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740535" w14:textId="77777777" w:rsidR="003E148C" w:rsidRPr="00D66024" w:rsidRDefault="003E148C">
      <w:pPr>
        <w:spacing w:line="360" w:lineRule="auto"/>
        <w:ind w:firstLine="560"/>
        <w:rPr>
          <w:rFonts w:eastAsia="仿宋_GB2312" w:cs="Times New Roman"/>
          <w:sz w:val="28"/>
        </w:rPr>
      </w:pPr>
    </w:p>
    <w:p w14:paraId="7BF87D72" w14:textId="77777777" w:rsidR="003E148C" w:rsidRPr="00D66024" w:rsidRDefault="003E148C">
      <w:pPr>
        <w:spacing w:line="360" w:lineRule="auto"/>
        <w:ind w:firstLineChars="0" w:firstLine="0"/>
        <w:jc w:val="center"/>
        <w:rPr>
          <w:rFonts w:eastAsia="仿宋_GB2312" w:cs="Times New Roman"/>
          <w:sz w:val="28"/>
        </w:rPr>
      </w:pPr>
    </w:p>
    <w:p w14:paraId="06F16B4A" w14:textId="77777777" w:rsidR="003E148C" w:rsidRPr="00D66024" w:rsidRDefault="003E148C">
      <w:pPr>
        <w:spacing w:line="360" w:lineRule="auto"/>
        <w:ind w:firstLineChars="0" w:firstLine="0"/>
        <w:jc w:val="center"/>
        <w:rPr>
          <w:rFonts w:eastAsia="仿宋_GB2312" w:cs="Times New Roman"/>
          <w:sz w:val="28"/>
        </w:rPr>
      </w:pPr>
    </w:p>
    <w:p w14:paraId="76ADA682" w14:textId="58A9105D" w:rsidR="003E148C" w:rsidRPr="00D66024" w:rsidRDefault="00CC301D">
      <w:pPr>
        <w:spacing w:line="360" w:lineRule="auto"/>
        <w:ind w:firstLineChars="0" w:firstLine="0"/>
        <w:jc w:val="center"/>
        <w:rPr>
          <w:rFonts w:eastAsia="华文新魏" w:cs="Times New Roman"/>
          <w:b/>
          <w:sz w:val="44"/>
          <w:szCs w:val="36"/>
        </w:rPr>
      </w:pPr>
      <w:r w:rsidRPr="00D66024">
        <w:rPr>
          <w:rFonts w:eastAsia="华文新魏" w:cs="Times New Roman"/>
          <w:b/>
          <w:sz w:val="44"/>
          <w:szCs w:val="36"/>
        </w:rPr>
        <w:t>新乡海滨药业</w:t>
      </w:r>
      <w:r w:rsidR="00643B23" w:rsidRPr="00D66024">
        <w:rPr>
          <w:rFonts w:eastAsia="华文新魏" w:cs="Times New Roman"/>
          <w:b/>
          <w:sz w:val="44"/>
          <w:szCs w:val="36"/>
        </w:rPr>
        <w:t>有限公司</w:t>
      </w:r>
    </w:p>
    <w:p w14:paraId="07F6709A" w14:textId="06DA5348" w:rsidR="00926F43" w:rsidRPr="00D66024" w:rsidRDefault="0004734A">
      <w:pPr>
        <w:spacing w:line="360" w:lineRule="auto"/>
        <w:ind w:firstLineChars="0" w:firstLine="0"/>
        <w:jc w:val="center"/>
        <w:rPr>
          <w:rFonts w:eastAsia="华文新魏" w:cs="Times New Roman"/>
          <w:b/>
          <w:sz w:val="44"/>
          <w:szCs w:val="36"/>
        </w:rPr>
      </w:pPr>
      <w:bookmarkStart w:id="0" w:name="_Hlk82465630"/>
      <w:r w:rsidRPr="00D66024">
        <w:rPr>
          <w:rFonts w:eastAsia="华文新魏" w:cs="Times New Roman"/>
          <w:b/>
          <w:sz w:val="44"/>
          <w:szCs w:val="36"/>
        </w:rPr>
        <w:t>培南系列原料药建设项</w:t>
      </w:r>
      <w:r w:rsidR="00926F43" w:rsidRPr="00D66024">
        <w:rPr>
          <w:rFonts w:eastAsia="华文新魏" w:cs="Times New Roman"/>
          <w:b/>
          <w:sz w:val="44"/>
          <w:szCs w:val="36"/>
        </w:rPr>
        <w:t>目</w:t>
      </w:r>
    </w:p>
    <w:bookmarkEnd w:id="0"/>
    <w:p w14:paraId="0367BA44" w14:textId="77777777" w:rsidR="003E148C" w:rsidRPr="00D66024" w:rsidRDefault="008C34C9">
      <w:pPr>
        <w:spacing w:line="360" w:lineRule="auto"/>
        <w:ind w:firstLineChars="0" w:firstLine="0"/>
        <w:jc w:val="center"/>
        <w:rPr>
          <w:rFonts w:eastAsia="华文新魏" w:cs="Times New Roman"/>
          <w:sz w:val="48"/>
          <w:szCs w:val="48"/>
        </w:rPr>
      </w:pPr>
      <w:r w:rsidRPr="00D66024">
        <w:rPr>
          <w:rFonts w:eastAsia="华文新魏" w:cs="Times New Roman"/>
          <w:b/>
          <w:sz w:val="44"/>
          <w:szCs w:val="36"/>
        </w:rPr>
        <w:t>竣工环境保护验收报告</w:t>
      </w:r>
    </w:p>
    <w:p w14:paraId="3D6182C4" w14:textId="77777777" w:rsidR="003E148C" w:rsidRPr="00D66024" w:rsidRDefault="003E148C">
      <w:pPr>
        <w:spacing w:line="360" w:lineRule="auto"/>
        <w:ind w:firstLine="560"/>
        <w:jc w:val="center"/>
        <w:rPr>
          <w:rFonts w:eastAsia="仿宋_GB2312" w:cs="Times New Roman"/>
          <w:sz w:val="28"/>
        </w:rPr>
      </w:pPr>
    </w:p>
    <w:p w14:paraId="60E27EA8" w14:textId="77777777" w:rsidR="003E148C" w:rsidRPr="00D66024" w:rsidRDefault="003E148C">
      <w:pPr>
        <w:ind w:firstLine="560"/>
        <w:jc w:val="center"/>
        <w:rPr>
          <w:rFonts w:eastAsia="仿宋_GB2312" w:cs="Times New Roman"/>
          <w:sz w:val="28"/>
        </w:rPr>
      </w:pPr>
    </w:p>
    <w:p w14:paraId="6C21CA9F" w14:textId="77777777" w:rsidR="003E148C" w:rsidRPr="00D66024" w:rsidRDefault="003E148C">
      <w:pPr>
        <w:ind w:firstLine="560"/>
        <w:jc w:val="center"/>
        <w:rPr>
          <w:rFonts w:eastAsia="仿宋_GB2312" w:cs="Times New Roman"/>
          <w:sz w:val="28"/>
        </w:rPr>
      </w:pPr>
    </w:p>
    <w:p w14:paraId="67671C90" w14:textId="77777777" w:rsidR="003E148C" w:rsidRPr="00D66024" w:rsidRDefault="003E148C">
      <w:pPr>
        <w:ind w:firstLine="560"/>
        <w:jc w:val="center"/>
        <w:rPr>
          <w:rFonts w:eastAsia="仿宋_GB2312" w:cs="Times New Roman"/>
          <w:sz w:val="28"/>
        </w:rPr>
      </w:pPr>
    </w:p>
    <w:p w14:paraId="79BFA23E" w14:textId="77777777" w:rsidR="003E148C" w:rsidRPr="00D66024" w:rsidRDefault="003E148C">
      <w:pPr>
        <w:ind w:firstLine="560"/>
        <w:jc w:val="center"/>
        <w:rPr>
          <w:rFonts w:eastAsia="仿宋_GB2312" w:cs="Times New Roman"/>
          <w:sz w:val="28"/>
        </w:rPr>
      </w:pPr>
    </w:p>
    <w:p w14:paraId="47C00DDF" w14:textId="77777777" w:rsidR="003E148C" w:rsidRPr="00D66024" w:rsidRDefault="003E148C">
      <w:pPr>
        <w:ind w:firstLine="560"/>
        <w:jc w:val="center"/>
        <w:rPr>
          <w:rFonts w:eastAsia="仿宋_GB2312" w:cs="Times New Roman"/>
          <w:sz w:val="28"/>
        </w:rPr>
      </w:pPr>
    </w:p>
    <w:p w14:paraId="2DE10CD6" w14:textId="77777777" w:rsidR="003E148C" w:rsidRPr="00D66024" w:rsidRDefault="003E148C">
      <w:pPr>
        <w:ind w:firstLine="560"/>
        <w:jc w:val="center"/>
        <w:rPr>
          <w:rFonts w:eastAsia="仿宋_GB2312" w:cs="Times New Roman"/>
          <w:sz w:val="28"/>
        </w:rPr>
      </w:pPr>
    </w:p>
    <w:p w14:paraId="2DB64C01" w14:textId="77777777" w:rsidR="003E148C" w:rsidRPr="00D66024" w:rsidRDefault="003E148C">
      <w:pPr>
        <w:ind w:firstLine="560"/>
        <w:jc w:val="center"/>
        <w:rPr>
          <w:rFonts w:eastAsia="仿宋_GB2312" w:cs="Times New Roman"/>
          <w:sz w:val="28"/>
        </w:rPr>
      </w:pPr>
    </w:p>
    <w:p w14:paraId="458E892C" w14:textId="77777777" w:rsidR="003E148C" w:rsidRPr="00D66024" w:rsidRDefault="003E148C">
      <w:pPr>
        <w:ind w:firstLine="560"/>
        <w:jc w:val="center"/>
        <w:rPr>
          <w:rFonts w:eastAsia="仿宋_GB2312" w:cs="Times New Roman"/>
          <w:sz w:val="28"/>
        </w:rPr>
      </w:pPr>
    </w:p>
    <w:p w14:paraId="0831296A" w14:textId="77777777" w:rsidR="003E148C" w:rsidRPr="00D66024" w:rsidRDefault="003E148C">
      <w:pPr>
        <w:ind w:firstLine="560"/>
        <w:rPr>
          <w:rFonts w:eastAsia="仿宋_GB2312" w:cs="Times New Roman"/>
          <w:sz w:val="28"/>
        </w:rPr>
      </w:pPr>
    </w:p>
    <w:p w14:paraId="610E8579" w14:textId="77777777" w:rsidR="003E148C" w:rsidRPr="00D66024" w:rsidRDefault="003E148C">
      <w:pPr>
        <w:ind w:firstLine="560"/>
        <w:rPr>
          <w:rFonts w:eastAsia="仿宋_GB2312" w:cs="Times New Roman"/>
          <w:sz w:val="28"/>
        </w:rPr>
      </w:pPr>
    </w:p>
    <w:p w14:paraId="0523551E" w14:textId="5CDABC34" w:rsidR="00643B23" w:rsidRPr="00D66024" w:rsidRDefault="008C34C9" w:rsidP="00643B23">
      <w:pPr>
        <w:spacing w:line="360" w:lineRule="auto"/>
        <w:ind w:firstLine="560"/>
        <w:jc w:val="center"/>
        <w:rPr>
          <w:rFonts w:eastAsia="华文新魏" w:cs="Times New Roman"/>
          <w:sz w:val="28"/>
        </w:rPr>
      </w:pPr>
      <w:r w:rsidRPr="00D66024">
        <w:rPr>
          <w:rFonts w:eastAsia="华文新魏" w:cs="Times New Roman"/>
          <w:sz w:val="28"/>
        </w:rPr>
        <w:t>建设单位：</w:t>
      </w:r>
      <w:r w:rsidR="00701623" w:rsidRPr="00D66024">
        <w:rPr>
          <w:rFonts w:eastAsia="华文新魏" w:cs="Times New Roman"/>
          <w:sz w:val="28"/>
        </w:rPr>
        <w:t>新乡海滨药业</w:t>
      </w:r>
      <w:r w:rsidR="00643B23" w:rsidRPr="00D66024">
        <w:rPr>
          <w:rFonts w:eastAsia="华文新魏" w:cs="Times New Roman"/>
          <w:sz w:val="28"/>
        </w:rPr>
        <w:t>有限公司</w:t>
      </w:r>
    </w:p>
    <w:p w14:paraId="3785116D" w14:textId="4669A0AB" w:rsidR="003E148C" w:rsidRPr="00D66024" w:rsidRDefault="008C34C9" w:rsidP="00643B23">
      <w:pPr>
        <w:spacing w:line="360" w:lineRule="auto"/>
        <w:ind w:firstLine="560"/>
        <w:jc w:val="center"/>
        <w:rPr>
          <w:rFonts w:eastAsia="华文新魏" w:cs="Times New Roman"/>
          <w:sz w:val="28"/>
        </w:rPr>
      </w:pPr>
      <w:r w:rsidRPr="00D66024">
        <w:rPr>
          <w:rFonts w:eastAsia="华文新魏" w:cs="Times New Roman"/>
          <w:sz w:val="28"/>
        </w:rPr>
        <w:t>编制单位：</w:t>
      </w:r>
      <w:r w:rsidR="00701623" w:rsidRPr="00D66024">
        <w:rPr>
          <w:rFonts w:eastAsia="华文新魏" w:cs="Times New Roman"/>
          <w:sz w:val="28"/>
        </w:rPr>
        <w:t>新乡海滨药业</w:t>
      </w:r>
      <w:r w:rsidR="00643B23" w:rsidRPr="00D66024">
        <w:rPr>
          <w:rFonts w:eastAsia="华文新魏" w:cs="Times New Roman"/>
          <w:sz w:val="28"/>
        </w:rPr>
        <w:t>有限公司</w:t>
      </w:r>
    </w:p>
    <w:p w14:paraId="06FA5EEA" w14:textId="77777777" w:rsidR="003E148C" w:rsidRPr="00D66024" w:rsidRDefault="003E148C">
      <w:pPr>
        <w:ind w:firstLine="560"/>
        <w:rPr>
          <w:rFonts w:eastAsia="仿宋_GB2312" w:cs="Times New Roman"/>
          <w:sz w:val="28"/>
        </w:rPr>
      </w:pPr>
    </w:p>
    <w:p w14:paraId="4E17E217" w14:textId="01039D9E" w:rsidR="003E148C" w:rsidRPr="00D66024" w:rsidRDefault="008C34C9">
      <w:pPr>
        <w:ind w:firstLineChars="0" w:firstLine="0"/>
        <w:jc w:val="center"/>
        <w:rPr>
          <w:rFonts w:eastAsia="华文新魏" w:cs="Times New Roman"/>
          <w:sz w:val="28"/>
        </w:rPr>
        <w:sectPr w:rsidR="003E148C" w:rsidRPr="00D66024" w:rsidSect="00492299">
          <w:headerReference w:type="even" r:id="rId9"/>
          <w:headerReference w:type="default" r:id="rId10"/>
          <w:footerReference w:type="even" r:id="rId11"/>
          <w:footerReference w:type="default" r:id="rId12"/>
          <w:headerReference w:type="first" r:id="rId13"/>
          <w:footerReference w:type="first" r:id="rId14"/>
          <w:pgSz w:w="11907" w:h="16840"/>
          <w:pgMar w:top="1304" w:right="1531" w:bottom="1304" w:left="1531" w:header="284" w:footer="851" w:gutter="0"/>
          <w:pgNumType w:start="2"/>
          <w:cols w:space="720"/>
          <w:docGrid w:linePitch="299"/>
        </w:sectPr>
      </w:pPr>
      <w:r w:rsidRPr="00D66024">
        <w:rPr>
          <w:rFonts w:eastAsia="华文新魏" w:cs="Times New Roman"/>
          <w:sz w:val="28"/>
        </w:rPr>
        <w:t>202</w:t>
      </w:r>
      <w:r w:rsidR="00701623" w:rsidRPr="00D66024">
        <w:rPr>
          <w:rFonts w:eastAsia="华文新魏" w:cs="Times New Roman"/>
          <w:sz w:val="28"/>
        </w:rPr>
        <w:t>4</w:t>
      </w:r>
      <w:r w:rsidRPr="00D66024">
        <w:rPr>
          <w:rFonts w:eastAsia="华文新魏" w:cs="Times New Roman"/>
          <w:sz w:val="28"/>
        </w:rPr>
        <w:t>年</w:t>
      </w:r>
      <w:r w:rsidR="0026459E">
        <w:rPr>
          <w:rFonts w:eastAsia="华文新魏" w:cs="Times New Roman" w:hint="eastAsia"/>
          <w:sz w:val="28"/>
        </w:rPr>
        <w:t>5</w:t>
      </w:r>
      <w:r w:rsidRPr="00D66024">
        <w:rPr>
          <w:rFonts w:eastAsia="华文新魏" w:cs="Times New Roman"/>
          <w:sz w:val="28"/>
        </w:rPr>
        <w:t>月</w:t>
      </w:r>
    </w:p>
    <w:p w14:paraId="05497735" w14:textId="77777777" w:rsidR="003E148C" w:rsidRPr="00D66024" w:rsidRDefault="008C34C9" w:rsidP="00BD07E6">
      <w:pPr>
        <w:spacing w:line="360" w:lineRule="auto"/>
        <w:ind w:firstLineChars="86"/>
        <w:rPr>
          <w:rFonts w:eastAsia="仿宋_GB2312" w:cs="Times New Roman"/>
          <w:b/>
          <w:spacing w:val="10"/>
          <w:w w:val="79"/>
          <w:sz w:val="28"/>
        </w:rPr>
      </w:pPr>
      <w:r w:rsidRPr="00D66024">
        <w:rPr>
          <w:rFonts w:eastAsia="仿宋_GB2312" w:cs="Times New Roman"/>
          <w:b/>
          <w:spacing w:val="10"/>
          <w:w w:val="79"/>
          <w:sz w:val="28"/>
        </w:rPr>
        <w:lastRenderedPageBreak/>
        <w:t>建设单位法人代表</w:t>
      </w:r>
      <w:r w:rsidRPr="00D66024">
        <w:rPr>
          <w:rFonts w:eastAsia="仿宋_GB2312" w:cs="Times New Roman"/>
          <w:b/>
          <w:spacing w:val="10"/>
          <w:w w:val="79"/>
          <w:sz w:val="28"/>
        </w:rPr>
        <w:t xml:space="preserve">:      </w:t>
      </w:r>
      <w:r w:rsidR="00177822" w:rsidRPr="00D66024">
        <w:rPr>
          <w:rFonts w:eastAsia="仿宋_GB2312" w:cs="Times New Roman"/>
          <w:b/>
          <w:spacing w:val="10"/>
          <w:w w:val="79"/>
          <w:sz w:val="28"/>
        </w:rPr>
        <w:t xml:space="preserve">       </w:t>
      </w:r>
      <w:r w:rsidRPr="00D66024">
        <w:rPr>
          <w:rFonts w:eastAsia="仿宋_GB2312" w:cs="Times New Roman"/>
          <w:b/>
          <w:spacing w:val="10"/>
          <w:w w:val="79"/>
          <w:sz w:val="28"/>
        </w:rPr>
        <w:t xml:space="preserve">    </w:t>
      </w:r>
      <w:r w:rsidRPr="00D66024">
        <w:rPr>
          <w:rFonts w:eastAsia="仿宋_GB2312" w:cs="Times New Roman"/>
          <w:b/>
          <w:spacing w:val="10"/>
          <w:w w:val="79"/>
          <w:sz w:val="28"/>
        </w:rPr>
        <w:t>（签字）</w:t>
      </w:r>
    </w:p>
    <w:p w14:paraId="6E6EE07A" w14:textId="77777777" w:rsidR="003E148C" w:rsidRPr="00D66024" w:rsidRDefault="003E148C">
      <w:pPr>
        <w:spacing w:line="400" w:lineRule="exact"/>
        <w:ind w:firstLine="464"/>
        <w:rPr>
          <w:rFonts w:eastAsia="仿宋_GB2312" w:cs="Times New Roman"/>
          <w:b/>
          <w:spacing w:val="10"/>
          <w:w w:val="79"/>
          <w:sz w:val="28"/>
        </w:rPr>
      </w:pPr>
    </w:p>
    <w:p w14:paraId="2EA69950" w14:textId="77777777" w:rsidR="003E148C" w:rsidRPr="00D66024" w:rsidRDefault="008C34C9" w:rsidP="00BD07E6">
      <w:pPr>
        <w:spacing w:line="360" w:lineRule="auto"/>
        <w:ind w:firstLineChars="86"/>
        <w:rPr>
          <w:rFonts w:eastAsia="仿宋_GB2312" w:cs="Times New Roman"/>
          <w:b/>
          <w:spacing w:val="10"/>
          <w:w w:val="79"/>
          <w:sz w:val="28"/>
        </w:rPr>
      </w:pPr>
      <w:r w:rsidRPr="00D66024">
        <w:rPr>
          <w:rFonts w:eastAsia="仿宋_GB2312" w:cs="Times New Roman"/>
          <w:b/>
          <w:spacing w:val="10"/>
          <w:w w:val="79"/>
          <w:sz w:val="28"/>
        </w:rPr>
        <w:t>编制单位法人代表</w:t>
      </w:r>
      <w:r w:rsidRPr="00D66024">
        <w:rPr>
          <w:rFonts w:eastAsia="仿宋_GB2312" w:cs="Times New Roman"/>
          <w:b/>
          <w:spacing w:val="10"/>
          <w:w w:val="79"/>
          <w:sz w:val="28"/>
        </w:rPr>
        <w:t xml:space="preserve">:      </w:t>
      </w:r>
      <w:r w:rsidR="00177822" w:rsidRPr="00D66024">
        <w:rPr>
          <w:rFonts w:eastAsia="仿宋_GB2312" w:cs="Times New Roman"/>
          <w:b/>
          <w:spacing w:val="10"/>
          <w:w w:val="79"/>
          <w:sz w:val="28"/>
        </w:rPr>
        <w:t xml:space="preserve">       </w:t>
      </w:r>
      <w:r w:rsidRPr="00D66024">
        <w:rPr>
          <w:rFonts w:eastAsia="仿宋_GB2312" w:cs="Times New Roman"/>
          <w:b/>
          <w:spacing w:val="10"/>
          <w:w w:val="79"/>
          <w:sz w:val="28"/>
        </w:rPr>
        <w:t xml:space="preserve">    </w:t>
      </w:r>
      <w:r w:rsidRPr="00D66024">
        <w:rPr>
          <w:rFonts w:eastAsia="仿宋_GB2312" w:cs="Times New Roman"/>
          <w:b/>
          <w:spacing w:val="10"/>
          <w:w w:val="79"/>
          <w:sz w:val="28"/>
        </w:rPr>
        <w:t>（签字）</w:t>
      </w:r>
    </w:p>
    <w:p w14:paraId="4854689B" w14:textId="77777777" w:rsidR="003E148C" w:rsidRPr="00D66024" w:rsidRDefault="003E148C">
      <w:pPr>
        <w:spacing w:line="400" w:lineRule="exact"/>
        <w:ind w:firstLine="464"/>
        <w:rPr>
          <w:rFonts w:eastAsia="仿宋_GB2312" w:cs="Times New Roman"/>
          <w:b/>
          <w:spacing w:val="10"/>
          <w:w w:val="79"/>
          <w:sz w:val="28"/>
        </w:rPr>
      </w:pPr>
    </w:p>
    <w:p w14:paraId="693DD447" w14:textId="1904B762" w:rsidR="003E148C" w:rsidRPr="00D66024" w:rsidRDefault="008C34C9" w:rsidP="00BD07E6">
      <w:pPr>
        <w:spacing w:line="360" w:lineRule="auto"/>
        <w:ind w:firstLineChars="86"/>
        <w:rPr>
          <w:rFonts w:eastAsia="仿宋_GB2312" w:cs="Times New Roman"/>
          <w:b/>
          <w:spacing w:val="10"/>
          <w:w w:val="79"/>
          <w:sz w:val="28"/>
        </w:rPr>
      </w:pPr>
      <w:r w:rsidRPr="00D66024">
        <w:rPr>
          <w:rFonts w:eastAsia="仿宋_GB2312" w:cs="Times New Roman"/>
          <w:b/>
          <w:spacing w:val="10"/>
          <w:w w:val="79"/>
          <w:sz w:val="28"/>
        </w:rPr>
        <w:t>项</w:t>
      </w:r>
      <w:r w:rsidRPr="00D66024">
        <w:rPr>
          <w:rFonts w:eastAsia="仿宋_GB2312" w:cs="Times New Roman"/>
          <w:b/>
          <w:spacing w:val="10"/>
          <w:w w:val="79"/>
          <w:sz w:val="28"/>
        </w:rPr>
        <w:t xml:space="preserve">  </w:t>
      </w:r>
      <w:r w:rsidRPr="00D66024">
        <w:rPr>
          <w:rFonts w:eastAsia="仿宋_GB2312" w:cs="Times New Roman"/>
          <w:b/>
          <w:spacing w:val="10"/>
          <w:w w:val="79"/>
          <w:sz w:val="28"/>
        </w:rPr>
        <w:t>目</w:t>
      </w:r>
      <w:r w:rsidRPr="00D66024">
        <w:rPr>
          <w:rFonts w:eastAsia="仿宋_GB2312" w:cs="Times New Roman"/>
          <w:b/>
          <w:spacing w:val="10"/>
          <w:w w:val="79"/>
          <w:sz w:val="28"/>
        </w:rPr>
        <w:t xml:space="preserve">  </w:t>
      </w:r>
      <w:r w:rsidRPr="00D66024">
        <w:rPr>
          <w:rFonts w:eastAsia="仿宋_GB2312" w:cs="Times New Roman"/>
          <w:b/>
          <w:spacing w:val="10"/>
          <w:w w:val="79"/>
          <w:sz w:val="28"/>
        </w:rPr>
        <w:t>负</w:t>
      </w:r>
      <w:r w:rsidRPr="00D66024">
        <w:rPr>
          <w:rFonts w:eastAsia="仿宋_GB2312" w:cs="Times New Roman"/>
          <w:b/>
          <w:spacing w:val="10"/>
          <w:w w:val="79"/>
          <w:sz w:val="28"/>
        </w:rPr>
        <w:t xml:space="preserve">  </w:t>
      </w:r>
      <w:r w:rsidRPr="00D66024">
        <w:rPr>
          <w:rFonts w:eastAsia="仿宋_GB2312" w:cs="Times New Roman"/>
          <w:b/>
          <w:spacing w:val="10"/>
          <w:w w:val="79"/>
          <w:sz w:val="28"/>
        </w:rPr>
        <w:t>责</w:t>
      </w:r>
      <w:r w:rsidRPr="00D66024">
        <w:rPr>
          <w:rFonts w:eastAsia="仿宋_GB2312" w:cs="Times New Roman"/>
          <w:b/>
          <w:spacing w:val="10"/>
          <w:w w:val="79"/>
          <w:sz w:val="28"/>
        </w:rPr>
        <w:t xml:space="preserve">  </w:t>
      </w:r>
      <w:r w:rsidRPr="00D66024">
        <w:rPr>
          <w:rFonts w:eastAsia="仿宋_GB2312" w:cs="Times New Roman"/>
          <w:b/>
          <w:spacing w:val="10"/>
          <w:w w:val="79"/>
          <w:sz w:val="28"/>
        </w:rPr>
        <w:t>人：</w:t>
      </w:r>
      <w:r w:rsidR="000D3C83" w:rsidRPr="00D66024">
        <w:rPr>
          <w:rFonts w:eastAsia="仿宋_GB2312" w:cs="Times New Roman"/>
          <w:b/>
          <w:spacing w:val="10"/>
          <w:w w:val="79"/>
          <w:sz w:val="28"/>
        </w:rPr>
        <w:t>马军超</w:t>
      </w:r>
    </w:p>
    <w:p w14:paraId="04059D0F" w14:textId="77777777" w:rsidR="003E148C" w:rsidRPr="00D66024" w:rsidRDefault="003E148C">
      <w:pPr>
        <w:spacing w:line="400" w:lineRule="exact"/>
        <w:ind w:firstLine="464"/>
        <w:rPr>
          <w:rFonts w:eastAsia="仿宋_GB2312" w:cs="Times New Roman"/>
          <w:b/>
          <w:spacing w:val="10"/>
          <w:w w:val="79"/>
          <w:sz w:val="28"/>
        </w:rPr>
      </w:pPr>
    </w:p>
    <w:p w14:paraId="66670630" w14:textId="6FF5829F" w:rsidR="003E148C" w:rsidRPr="00D66024" w:rsidRDefault="008C34C9" w:rsidP="00BD07E6">
      <w:pPr>
        <w:spacing w:line="360" w:lineRule="auto"/>
        <w:ind w:firstLineChars="86"/>
        <w:rPr>
          <w:rFonts w:eastAsia="仿宋_GB2312" w:cs="Times New Roman"/>
          <w:b/>
          <w:spacing w:val="10"/>
          <w:w w:val="79"/>
          <w:sz w:val="28"/>
        </w:rPr>
      </w:pPr>
      <w:r w:rsidRPr="00D66024">
        <w:rPr>
          <w:rFonts w:eastAsia="仿宋_GB2312" w:cs="Times New Roman"/>
          <w:b/>
          <w:spacing w:val="10"/>
          <w:w w:val="79"/>
          <w:sz w:val="28"/>
        </w:rPr>
        <w:t>报</w:t>
      </w:r>
      <w:r w:rsidRPr="00D66024">
        <w:rPr>
          <w:rFonts w:eastAsia="仿宋_GB2312" w:cs="Times New Roman"/>
          <w:b/>
          <w:spacing w:val="10"/>
          <w:w w:val="79"/>
          <w:sz w:val="28"/>
        </w:rPr>
        <w:t xml:space="preserve">  </w:t>
      </w:r>
      <w:r w:rsidRPr="00D66024">
        <w:rPr>
          <w:rFonts w:eastAsia="仿宋_GB2312" w:cs="Times New Roman"/>
          <w:b/>
          <w:spacing w:val="10"/>
          <w:w w:val="79"/>
          <w:sz w:val="28"/>
        </w:rPr>
        <w:t>告</w:t>
      </w:r>
      <w:r w:rsidRPr="00D66024">
        <w:rPr>
          <w:rFonts w:eastAsia="仿宋_GB2312" w:cs="Times New Roman"/>
          <w:b/>
          <w:spacing w:val="10"/>
          <w:w w:val="79"/>
          <w:sz w:val="28"/>
        </w:rPr>
        <w:t xml:space="preserve">  </w:t>
      </w:r>
      <w:r w:rsidRPr="00D66024">
        <w:rPr>
          <w:rFonts w:eastAsia="仿宋_GB2312" w:cs="Times New Roman"/>
          <w:b/>
          <w:spacing w:val="10"/>
          <w:w w:val="79"/>
          <w:sz w:val="28"/>
        </w:rPr>
        <w:t>编</w:t>
      </w:r>
      <w:r w:rsidRPr="00D66024">
        <w:rPr>
          <w:rFonts w:eastAsia="仿宋_GB2312" w:cs="Times New Roman"/>
          <w:b/>
          <w:spacing w:val="10"/>
          <w:w w:val="79"/>
          <w:sz w:val="28"/>
        </w:rPr>
        <w:t xml:space="preserve">  </w:t>
      </w:r>
      <w:r w:rsidRPr="00D66024">
        <w:rPr>
          <w:rFonts w:eastAsia="仿宋_GB2312" w:cs="Times New Roman"/>
          <w:b/>
          <w:spacing w:val="10"/>
          <w:w w:val="79"/>
          <w:sz w:val="28"/>
        </w:rPr>
        <w:t>写</w:t>
      </w:r>
      <w:r w:rsidRPr="00D66024">
        <w:rPr>
          <w:rFonts w:eastAsia="仿宋_GB2312" w:cs="Times New Roman"/>
          <w:b/>
          <w:spacing w:val="10"/>
          <w:w w:val="79"/>
          <w:sz w:val="28"/>
        </w:rPr>
        <w:t xml:space="preserve">  </w:t>
      </w:r>
      <w:r w:rsidRPr="00D66024">
        <w:rPr>
          <w:rFonts w:eastAsia="仿宋_GB2312" w:cs="Times New Roman"/>
          <w:b/>
          <w:spacing w:val="10"/>
          <w:w w:val="79"/>
          <w:sz w:val="28"/>
        </w:rPr>
        <w:t>人：</w:t>
      </w:r>
      <w:r w:rsidR="000D3C83" w:rsidRPr="00D66024">
        <w:rPr>
          <w:rFonts w:eastAsia="仿宋_GB2312" w:cs="Times New Roman"/>
          <w:b/>
          <w:spacing w:val="10"/>
          <w:w w:val="79"/>
          <w:sz w:val="28"/>
        </w:rPr>
        <w:t>马军超</w:t>
      </w:r>
    </w:p>
    <w:p w14:paraId="1965530E" w14:textId="77777777" w:rsidR="003E148C" w:rsidRPr="00D66024" w:rsidRDefault="003E148C">
      <w:pPr>
        <w:spacing w:line="360" w:lineRule="auto"/>
        <w:ind w:firstLine="464"/>
        <w:rPr>
          <w:rFonts w:eastAsia="仿宋_GB2312" w:cs="Times New Roman"/>
          <w:b/>
          <w:spacing w:val="10"/>
          <w:w w:val="79"/>
          <w:sz w:val="28"/>
        </w:rPr>
      </w:pPr>
    </w:p>
    <w:p w14:paraId="5F2FFDFA" w14:textId="77777777" w:rsidR="00DE4890" w:rsidRPr="00D66024" w:rsidRDefault="00DE4890">
      <w:pPr>
        <w:spacing w:line="360" w:lineRule="auto"/>
        <w:ind w:firstLine="560"/>
        <w:rPr>
          <w:rFonts w:eastAsia="仿宋_GB2312" w:cs="Times New Roman"/>
          <w:sz w:val="28"/>
        </w:rPr>
      </w:pPr>
    </w:p>
    <w:p w14:paraId="4F2F3B02" w14:textId="77777777" w:rsidR="00DE4890" w:rsidRPr="00D66024" w:rsidRDefault="00DE4890">
      <w:pPr>
        <w:spacing w:line="360" w:lineRule="auto"/>
        <w:ind w:firstLine="560"/>
        <w:rPr>
          <w:rFonts w:eastAsia="仿宋_GB2312" w:cs="Times New Roman"/>
          <w:sz w:val="28"/>
        </w:rPr>
      </w:pPr>
    </w:p>
    <w:p w14:paraId="61F797BD" w14:textId="77777777" w:rsidR="00BD07E6" w:rsidRPr="00D66024" w:rsidRDefault="00BD07E6">
      <w:pPr>
        <w:spacing w:line="360" w:lineRule="auto"/>
        <w:ind w:firstLine="560"/>
        <w:rPr>
          <w:rFonts w:eastAsia="仿宋_GB2312" w:cs="Times New Roman"/>
          <w:sz w:val="28"/>
        </w:rPr>
      </w:pPr>
    </w:p>
    <w:p w14:paraId="0B80E699" w14:textId="77777777" w:rsidR="00BD07E6" w:rsidRPr="00D66024" w:rsidRDefault="00BD07E6">
      <w:pPr>
        <w:spacing w:line="360" w:lineRule="auto"/>
        <w:ind w:firstLine="560"/>
        <w:rPr>
          <w:rFonts w:eastAsia="仿宋_GB2312" w:cs="Times New Roman"/>
          <w:sz w:val="28"/>
        </w:rPr>
      </w:pPr>
    </w:p>
    <w:p w14:paraId="6B1B302E" w14:textId="77777777" w:rsidR="00BD07E6" w:rsidRPr="00D66024" w:rsidRDefault="00BD07E6">
      <w:pPr>
        <w:spacing w:line="360" w:lineRule="auto"/>
        <w:ind w:firstLine="560"/>
        <w:rPr>
          <w:rFonts w:eastAsia="仿宋_GB2312" w:cs="Times New Roman"/>
          <w:sz w:val="28"/>
        </w:rPr>
      </w:pPr>
    </w:p>
    <w:p w14:paraId="0D14422F" w14:textId="77777777" w:rsidR="00BD07E6" w:rsidRPr="00D66024" w:rsidRDefault="00BD07E6">
      <w:pPr>
        <w:spacing w:line="360" w:lineRule="auto"/>
        <w:ind w:firstLine="560"/>
        <w:rPr>
          <w:rFonts w:eastAsia="仿宋_GB2312" w:cs="Times New Roman"/>
          <w:sz w:val="28"/>
        </w:rPr>
      </w:pPr>
    </w:p>
    <w:p w14:paraId="5D3BC716" w14:textId="77777777" w:rsidR="00BD07E6" w:rsidRPr="00D66024" w:rsidRDefault="00BD07E6">
      <w:pPr>
        <w:spacing w:line="360" w:lineRule="auto"/>
        <w:ind w:firstLine="560"/>
        <w:rPr>
          <w:rFonts w:eastAsia="仿宋_GB2312" w:cs="Times New Roman"/>
          <w:sz w:val="28"/>
        </w:rPr>
      </w:pPr>
    </w:p>
    <w:p w14:paraId="595171CE" w14:textId="77777777" w:rsidR="00BD07E6" w:rsidRPr="00D66024" w:rsidRDefault="00BD07E6" w:rsidP="00BD07E6">
      <w:pPr>
        <w:spacing w:line="360" w:lineRule="auto"/>
        <w:ind w:firstLineChars="0" w:firstLine="0"/>
        <w:rPr>
          <w:rFonts w:eastAsia="仿宋_GB2312" w:cs="Times New Roman"/>
          <w:sz w:val="28"/>
        </w:rPr>
      </w:pPr>
    </w:p>
    <w:p w14:paraId="2487CB5F" w14:textId="6551313A" w:rsidR="00BD07E6" w:rsidRPr="00D66024" w:rsidRDefault="008C34C9" w:rsidP="004D20D7">
      <w:pPr>
        <w:spacing w:line="360" w:lineRule="auto"/>
        <w:ind w:leftChars="71" w:left="1570" w:hangingChars="500" w:hanging="1400"/>
        <w:jc w:val="both"/>
        <w:rPr>
          <w:rFonts w:eastAsia="仿宋_GB2312" w:cs="Times New Roman"/>
          <w:sz w:val="28"/>
        </w:rPr>
      </w:pPr>
      <w:r w:rsidRPr="00D66024">
        <w:rPr>
          <w:rFonts w:eastAsia="仿宋_GB2312" w:cs="Times New Roman"/>
          <w:sz w:val="28"/>
        </w:rPr>
        <w:t>建设单位：</w:t>
      </w:r>
      <w:r w:rsidR="00A24FFD" w:rsidRPr="00D66024">
        <w:rPr>
          <w:rFonts w:eastAsia="仿宋_GB2312" w:cs="Times New Roman"/>
          <w:sz w:val="28"/>
        </w:rPr>
        <w:t>新乡海滨药业有限公</w:t>
      </w:r>
      <w:r w:rsidR="008F0CEC" w:rsidRPr="00D66024">
        <w:rPr>
          <w:rFonts w:eastAsia="仿宋_GB2312" w:cs="Times New Roman"/>
          <w:sz w:val="28"/>
        </w:rPr>
        <w:t xml:space="preserve">    </w:t>
      </w:r>
      <w:r w:rsidR="00BD07E6" w:rsidRPr="00D66024">
        <w:rPr>
          <w:rFonts w:eastAsia="仿宋_GB2312" w:cs="Times New Roman"/>
          <w:sz w:val="28"/>
        </w:rPr>
        <w:t xml:space="preserve"> </w:t>
      </w:r>
      <w:r w:rsidR="00FF78D8" w:rsidRPr="00D66024">
        <w:rPr>
          <w:rFonts w:eastAsia="仿宋_GB2312" w:cs="Times New Roman"/>
          <w:sz w:val="28"/>
        </w:rPr>
        <w:t>编制</w:t>
      </w:r>
      <w:r w:rsidR="00BD07E6" w:rsidRPr="00D66024">
        <w:rPr>
          <w:rFonts w:eastAsia="仿宋_GB2312" w:cs="Times New Roman"/>
          <w:sz w:val="28"/>
        </w:rPr>
        <w:t>单位：</w:t>
      </w:r>
      <w:r w:rsidR="00A24FFD" w:rsidRPr="00D66024">
        <w:rPr>
          <w:rFonts w:eastAsia="仿宋_GB2312" w:cs="Times New Roman"/>
          <w:sz w:val="28"/>
        </w:rPr>
        <w:t>新乡海滨药业有限公司</w:t>
      </w:r>
      <w:r w:rsidR="00433847" w:rsidRPr="00D66024">
        <w:rPr>
          <w:rFonts w:eastAsia="仿宋_GB2312" w:cs="Times New Roman"/>
          <w:sz w:val="28"/>
        </w:rPr>
        <w:t>（盖章）</w:t>
      </w:r>
      <w:r w:rsidR="00433847" w:rsidRPr="00D66024">
        <w:rPr>
          <w:rFonts w:eastAsia="仿宋_GB2312" w:cs="Times New Roman"/>
          <w:sz w:val="28"/>
        </w:rPr>
        <w:t xml:space="preserve">                     </w:t>
      </w:r>
      <w:r w:rsidR="00377E43" w:rsidRPr="00D66024">
        <w:rPr>
          <w:rFonts w:eastAsia="仿宋_GB2312" w:cs="Times New Roman"/>
          <w:sz w:val="28"/>
        </w:rPr>
        <w:t xml:space="preserve">    </w:t>
      </w:r>
      <w:r w:rsidR="00433847" w:rsidRPr="00D66024">
        <w:rPr>
          <w:rFonts w:eastAsia="仿宋_GB2312" w:cs="Times New Roman"/>
          <w:sz w:val="28"/>
        </w:rPr>
        <w:t>司（盖章）</w:t>
      </w:r>
    </w:p>
    <w:p w14:paraId="0891C5B2" w14:textId="6C6BDA23" w:rsidR="00BD07E6" w:rsidRPr="00D66024" w:rsidRDefault="00BD07E6" w:rsidP="004D20D7">
      <w:pPr>
        <w:spacing w:line="360" w:lineRule="auto"/>
        <w:ind w:firstLineChars="71" w:firstLine="199"/>
        <w:jc w:val="both"/>
        <w:rPr>
          <w:rFonts w:eastAsia="仿宋_GB2312" w:cs="Times New Roman"/>
          <w:sz w:val="28"/>
        </w:rPr>
      </w:pPr>
      <w:r w:rsidRPr="00D66024">
        <w:rPr>
          <w:rFonts w:eastAsia="仿宋_GB2312" w:cs="Times New Roman"/>
          <w:sz w:val="28"/>
        </w:rPr>
        <w:t>电话：</w:t>
      </w:r>
      <w:r w:rsidR="00736352" w:rsidRPr="00D66024">
        <w:rPr>
          <w:rFonts w:eastAsia="仿宋_GB2312" w:cs="Times New Roman"/>
          <w:sz w:val="28"/>
        </w:rPr>
        <w:t>18236609592</w:t>
      </w:r>
      <w:r w:rsidR="008F0CEC" w:rsidRPr="00D66024">
        <w:rPr>
          <w:rFonts w:eastAsia="仿宋_GB2312" w:cs="Times New Roman"/>
          <w:sz w:val="28"/>
        </w:rPr>
        <w:t xml:space="preserve">                          </w:t>
      </w:r>
      <w:r w:rsidR="004D20D7" w:rsidRPr="00D66024">
        <w:rPr>
          <w:rFonts w:eastAsia="仿宋_GB2312" w:cs="Times New Roman"/>
          <w:sz w:val="28"/>
        </w:rPr>
        <w:t xml:space="preserve"> </w:t>
      </w:r>
      <w:r w:rsidRPr="00D66024">
        <w:rPr>
          <w:rFonts w:eastAsia="仿宋_GB2312" w:cs="Times New Roman"/>
          <w:sz w:val="28"/>
        </w:rPr>
        <w:t>电话：</w:t>
      </w:r>
      <w:r w:rsidR="00736352" w:rsidRPr="00D66024">
        <w:rPr>
          <w:rFonts w:eastAsia="仿宋_GB2312" w:cs="Times New Roman"/>
          <w:sz w:val="28"/>
        </w:rPr>
        <w:t>18236609592</w:t>
      </w:r>
    </w:p>
    <w:p w14:paraId="5B59EA65" w14:textId="167C3875" w:rsidR="00BD07E6" w:rsidRPr="00D66024" w:rsidRDefault="00BD07E6" w:rsidP="00BD07E6">
      <w:pPr>
        <w:spacing w:line="360" w:lineRule="auto"/>
        <w:ind w:firstLineChars="71" w:firstLine="199"/>
        <w:rPr>
          <w:rFonts w:eastAsia="仿宋_GB2312" w:cs="Times New Roman"/>
          <w:sz w:val="28"/>
        </w:rPr>
      </w:pPr>
      <w:r w:rsidRPr="00D66024">
        <w:rPr>
          <w:rFonts w:eastAsia="仿宋_GB2312" w:cs="Times New Roman"/>
          <w:sz w:val="28"/>
        </w:rPr>
        <w:t>传真：</w:t>
      </w:r>
      <w:r w:rsidRPr="00D66024">
        <w:rPr>
          <w:rFonts w:eastAsia="仿宋_GB2312" w:cs="Times New Roman"/>
          <w:sz w:val="28"/>
        </w:rPr>
        <w:t xml:space="preserve">/                 </w:t>
      </w:r>
      <w:r w:rsidR="008F0CEC" w:rsidRPr="00D66024">
        <w:rPr>
          <w:rFonts w:eastAsia="仿宋_GB2312" w:cs="Times New Roman"/>
          <w:sz w:val="28"/>
        </w:rPr>
        <w:t xml:space="preserve">                            </w:t>
      </w:r>
      <w:r w:rsidR="004D20D7" w:rsidRPr="00D66024">
        <w:rPr>
          <w:rFonts w:eastAsia="仿宋_GB2312" w:cs="Times New Roman"/>
          <w:sz w:val="28"/>
        </w:rPr>
        <w:t xml:space="preserve"> </w:t>
      </w:r>
      <w:r w:rsidR="008F0CEC" w:rsidRPr="00D66024">
        <w:rPr>
          <w:rFonts w:eastAsia="仿宋_GB2312" w:cs="Times New Roman"/>
          <w:sz w:val="28"/>
        </w:rPr>
        <w:t xml:space="preserve">  </w:t>
      </w:r>
      <w:r w:rsidRPr="00D66024">
        <w:rPr>
          <w:rFonts w:eastAsia="仿宋_GB2312" w:cs="Times New Roman"/>
          <w:sz w:val="28"/>
        </w:rPr>
        <w:t>传真：</w:t>
      </w:r>
      <w:r w:rsidRPr="00D66024">
        <w:rPr>
          <w:rFonts w:eastAsia="仿宋_GB2312" w:cs="Times New Roman"/>
          <w:sz w:val="28"/>
        </w:rPr>
        <w:t>/</w:t>
      </w:r>
    </w:p>
    <w:p w14:paraId="23820F64" w14:textId="106328A1" w:rsidR="00BD07E6" w:rsidRPr="00D66024" w:rsidRDefault="00BD07E6" w:rsidP="00BD07E6">
      <w:pPr>
        <w:spacing w:line="360" w:lineRule="auto"/>
        <w:ind w:firstLineChars="71" w:firstLine="199"/>
        <w:rPr>
          <w:rFonts w:eastAsia="仿宋_GB2312" w:cs="Times New Roman"/>
          <w:sz w:val="28"/>
        </w:rPr>
      </w:pPr>
      <w:r w:rsidRPr="00D66024">
        <w:rPr>
          <w:rFonts w:eastAsia="仿宋_GB2312" w:cs="Times New Roman"/>
          <w:sz w:val="28"/>
        </w:rPr>
        <w:t>邮编：</w:t>
      </w:r>
      <w:r w:rsidRPr="00D66024">
        <w:rPr>
          <w:rFonts w:eastAsia="仿宋_GB2312" w:cs="Times New Roman"/>
          <w:sz w:val="28"/>
        </w:rPr>
        <w:t>453</w:t>
      </w:r>
      <w:r w:rsidR="00736352" w:rsidRPr="00D66024">
        <w:rPr>
          <w:rFonts w:eastAsia="仿宋_GB2312" w:cs="Times New Roman"/>
          <w:sz w:val="28"/>
        </w:rPr>
        <w:t>0</w:t>
      </w:r>
      <w:r w:rsidRPr="00D66024">
        <w:rPr>
          <w:rFonts w:eastAsia="仿宋_GB2312" w:cs="Times New Roman"/>
          <w:sz w:val="28"/>
        </w:rPr>
        <w:t xml:space="preserve">00       </w:t>
      </w:r>
      <w:r w:rsidR="008F0CEC" w:rsidRPr="00D66024">
        <w:rPr>
          <w:rFonts w:eastAsia="仿宋_GB2312" w:cs="Times New Roman"/>
          <w:sz w:val="28"/>
        </w:rPr>
        <w:t xml:space="preserve">                         </w:t>
      </w:r>
      <w:r w:rsidR="004D20D7" w:rsidRPr="00D66024">
        <w:rPr>
          <w:rFonts w:eastAsia="仿宋_GB2312" w:cs="Times New Roman"/>
          <w:sz w:val="28"/>
        </w:rPr>
        <w:t xml:space="preserve"> </w:t>
      </w:r>
      <w:r w:rsidR="008F0CEC" w:rsidRPr="00D66024">
        <w:rPr>
          <w:rFonts w:eastAsia="仿宋_GB2312" w:cs="Times New Roman"/>
          <w:sz w:val="28"/>
        </w:rPr>
        <w:t xml:space="preserve">     </w:t>
      </w:r>
      <w:r w:rsidRPr="00D66024">
        <w:rPr>
          <w:rFonts w:eastAsia="仿宋_GB2312" w:cs="Times New Roman"/>
          <w:sz w:val="28"/>
        </w:rPr>
        <w:t>邮编：</w:t>
      </w:r>
      <w:r w:rsidRPr="00D66024">
        <w:rPr>
          <w:rFonts w:eastAsia="仿宋_GB2312" w:cs="Times New Roman"/>
          <w:sz w:val="28"/>
        </w:rPr>
        <w:t>453</w:t>
      </w:r>
      <w:r w:rsidR="00736352" w:rsidRPr="00D66024">
        <w:rPr>
          <w:rFonts w:eastAsia="仿宋_GB2312" w:cs="Times New Roman"/>
          <w:sz w:val="28"/>
        </w:rPr>
        <w:t>0</w:t>
      </w:r>
      <w:r w:rsidRPr="00D66024">
        <w:rPr>
          <w:rFonts w:eastAsia="仿宋_GB2312" w:cs="Times New Roman"/>
          <w:sz w:val="28"/>
        </w:rPr>
        <w:t>00</w:t>
      </w:r>
    </w:p>
    <w:p w14:paraId="343757B7" w14:textId="647E2F3A" w:rsidR="00FD0250" w:rsidRPr="00D66024" w:rsidRDefault="00BD07E6" w:rsidP="004D20D7">
      <w:pPr>
        <w:spacing w:line="360" w:lineRule="auto"/>
        <w:ind w:leftChars="71" w:left="1010" w:hangingChars="300" w:hanging="840"/>
        <w:jc w:val="both"/>
        <w:rPr>
          <w:rFonts w:eastAsia="仿宋_GB2312" w:cs="Times New Roman"/>
          <w:sz w:val="28"/>
        </w:rPr>
      </w:pPr>
      <w:r w:rsidRPr="00D66024">
        <w:rPr>
          <w:rFonts w:eastAsia="仿宋_GB2312" w:cs="Times New Roman"/>
          <w:sz w:val="28"/>
        </w:rPr>
        <w:t>地址：</w:t>
      </w:r>
      <w:r w:rsidR="00011941" w:rsidRPr="00D66024">
        <w:rPr>
          <w:rFonts w:eastAsia="仿宋_GB2312" w:cs="Times New Roman"/>
          <w:sz w:val="28"/>
        </w:rPr>
        <w:t>新乡市高新技术开发区</w:t>
      </w:r>
      <w:r w:rsidRPr="00D66024">
        <w:rPr>
          <w:rFonts w:eastAsia="仿宋_GB2312" w:cs="Times New Roman"/>
          <w:sz w:val="28"/>
        </w:rPr>
        <w:t xml:space="preserve"> </w:t>
      </w:r>
      <w:r w:rsidR="008F0CEC" w:rsidRPr="00D66024">
        <w:rPr>
          <w:rFonts w:eastAsia="仿宋_GB2312" w:cs="Times New Roman"/>
          <w:sz w:val="28"/>
        </w:rPr>
        <w:t xml:space="preserve">    </w:t>
      </w:r>
      <w:r w:rsidRPr="00D66024">
        <w:rPr>
          <w:rFonts w:eastAsia="仿宋_GB2312" w:cs="Times New Roman"/>
          <w:sz w:val="28"/>
        </w:rPr>
        <w:t>地址：</w:t>
      </w:r>
      <w:r w:rsidR="00011941" w:rsidRPr="00D66024">
        <w:rPr>
          <w:rFonts w:eastAsia="仿宋_GB2312" w:cs="Times New Roman"/>
          <w:sz w:val="28"/>
        </w:rPr>
        <w:t>新乡市高新技术开发区</w:t>
      </w:r>
    </w:p>
    <w:p w14:paraId="4F953BFB" w14:textId="0B73EAD0" w:rsidR="008F0CEC" w:rsidRPr="00D66024" w:rsidRDefault="00A05EC0" w:rsidP="00A05EC0">
      <w:pPr>
        <w:spacing w:line="360" w:lineRule="auto"/>
        <w:ind w:firstLineChars="400" w:firstLine="1120"/>
        <w:jc w:val="both"/>
        <w:rPr>
          <w:rFonts w:eastAsia="仿宋_GB2312" w:cs="Times New Roman"/>
          <w:sz w:val="28"/>
        </w:rPr>
      </w:pPr>
      <w:r>
        <w:rPr>
          <w:rFonts w:eastAsia="仿宋_GB2312" w:cs="Times New Roman" w:hint="eastAsia"/>
          <w:sz w:val="28"/>
        </w:rPr>
        <w:t>德东街坊</w:t>
      </w:r>
      <w:r w:rsidR="008F0CEC" w:rsidRPr="00D66024">
        <w:rPr>
          <w:rFonts w:eastAsia="仿宋_GB2312" w:cs="Times New Roman"/>
          <w:sz w:val="28"/>
        </w:rPr>
        <w:t xml:space="preserve">    </w:t>
      </w:r>
      <w:r w:rsidR="003E4218" w:rsidRPr="00D66024">
        <w:rPr>
          <w:rFonts w:eastAsia="仿宋_GB2312" w:cs="Times New Roman"/>
          <w:sz w:val="28"/>
        </w:rPr>
        <w:t xml:space="preserve"> </w:t>
      </w:r>
      <w:r>
        <w:rPr>
          <w:rFonts w:eastAsia="仿宋_GB2312" w:cs="Times New Roman" w:hint="eastAsia"/>
          <w:sz w:val="28"/>
        </w:rPr>
        <w:t xml:space="preserve">                                 </w:t>
      </w:r>
      <w:r>
        <w:rPr>
          <w:rFonts w:eastAsia="仿宋_GB2312" w:cs="Times New Roman" w:hint="eastAsia"/>
          <w:sz w:val="28"/>
        </w:rPr>
        <w:t>德东街坊</w:t>
      </w:r>
    </w:p>
    <w:p w14:paraId="2B2ADF0E" w14:textId="77777777" w:rsidR="003E148C" w:rsidRPr="00ED349F" w:rsidRDefault="008C34C9">
      <w:pPr>
        <w:pStyle w:val="af3"/>
        <w:rPr>
          <w:rFonts w:cs="Times New Roman"/>
        </w:rPr>
      </w:pPr>
      <w:r w:rsidRPr="00ED349F">
        <w:rPr>
          <w:rFonts w:cs="Times New Roman"/>
        </w:rPr>
        <w:lastRenderedPageBreak/>
        <w:t>目</w:t>
      </w:r>
      <w:r w:rsidRPr="00ED349F">
        <w:rPr>
          <w:rFonts w:cs="Times New Roman"/>
        </w:rPr>
        <w:t xml:space="preserve">  </w:t>
      </w:r>
      <w:r w:rsidRPr="00ED349F">
        <w:rPr>
          <w:rFonts w:cs="Times New Roman"/>
        </w:rPr>
        <w:t>录</w:t>
      </w:r>
    </w:p>
    <w:p w14:paraId="3F5D172C" w14:textId="57BEEDB3" w:rsidR="00872B1D" w:rsidRDefault="008C34C9">
      <w:pPr>
        <w:pStyle w:val="TOC1"/>
        <w:tabs>
          <w:tab w:val="right" w:leader="dot" w:pos="8380"/>
        </w:tabs>
        <w:spacing w:before="240" w:after="240"/>
        <w:rPr>
          <w:rFonts w:asciiTheme="minorHAnsi" w:eastAsiaTheme="minorEastAsia" w:hAnsiTheme="minorHAnsi"/>
          <w:b w:val="0"/>
          <w:noProof/>
          <w:kern w:val="2"/>
          <w:sz w:val="22"/>
          <w:szCs w:val="24"/>
          <w14:ligatures w14:val="standardContextual"/>
        </w:rPr>
      </w:pPr>
      <w:r w:rsidRPr="00D66024">
        <w:rPr>
          <w:rFonts w:cs="Times New Roman"/>
          <w:sz w:val="30"/>
          <w:highlight w:val="yellow"/>
        </w:rPr>
        <w:fldChar w:fldCharType="begin"/>
      </w:r>
      <w:r w:rsidRPr="00D66024">
        <w:rPr>
          <w:rFonts w:cs="Times New Roman"/>
          <w:sz w:val="30"/>
          <w:highlight w:val="yellow"/>
        </w:rPr>
        <w:instrText xml:space="preserve"> TOC \o "1-2" \h \z \u </w:instrText>
      </w:r>
      <w:r w:rsidRPr="00D66024">
        <w:rPr>
          <w:rFonts w:cs="Times New Roman"/>
          <w:sz w:val="30"/>
          <w:highlight w:val="yellow"/>
        </w:rPr>
        <w:fldChar w:fldCharType="separate"/>
      </w:r>
      <w:hyperlink w:anchor="_Toc166075922" w:history="1">
        <w:r w:rsidR="00872B1D" w:rsidRPr="00642450">
          <w:rPr>
            <w:rStyle w:val="ae"/>
            <w:rFonts w:cs="Times New Roman"/>
            <w:noProof/>
          </w:rPr>
          <w:t xml:space="preserve">1 </w:t>
        </w:r>
        <w:r w:rsidR="00872B1D" w:rsidRPr="00642450">
          <w:rPr>
            <w:rStyle w:val="ae"/>
            <w:rFonts w:cs="Times New Roman"/>
            <w:noProof/>
          </w:rPr>
          <w:t>项目概况</w:t>
        </w:r>
        <w:r w:rsidR="00872B1D">
          <w:rPr>
            <w:noProof/>
            <w:webHidden/>
          </w:rPr>
          <w:tab/>
        </w:r>
        <w:r w:rsidR="00872B1D">
          <w:rPr>
            <w:noProof/>
            <w:webHidden/>
          </w:rPr>
          <w:fldChar w:fldCharType="begin"/>
        </w:r>
        <w:r w:rsidR="00872B1D">
          <w:rPr>
            <w:noProof/>
            <w:webHidden/>
          </w:rPr>
          <w:instrText xml:space="preserve"> PAGEREF _Toc166075922 \h </w:instrText>
        </w:r>
        <w:r w:rsidR="00872B1D">
          <w:rPr>
            <w:noProof/>
            <w:webHidden/>
          </w:rPr>
        </w:r>
        <w:r w:rsidR="00872B1D">
          <w:rPr>
            <w:noProof/>
            <w:webHidden/>
          </w:rPr>
          <w:fldChar w:fldCharType="separate"/>
        </w:r>
        <w:r w:rsidR="00872B1D">
          <w:rPr>
            <w:noProof/>
            <w:webHidden/>
          </w:rPr>
          <w:t>4</w:t>
        </w:r>
        <w:r w:rsidR="00872B1D">
          <w:rPr>
            <w:noProof/>
            <w:webHidden/>
          </w:rPr>
          <w:fldChar w:fldCharType="end"/>
        </w:r>
      </w:hyperlink>
    </w:p>
    <w:p w14:paraId="714EBCC9" w14:textId="2041A56C" w:rsidR="00872B1D" w:rsidRDefault="00000000">
      <w:pPr>
        <w:pStyle w:val="TOC1"/>
        <w:tabs>
          <w:tab w:val="right" w:leader="dot" w:pos="8380"/>
        </w:tabs>
        <w:spacing w:before="240" w:after="240"/>
        <w:rPr>
          <w:rFonts w:asciiTheme="minorHAnsi" w:eastAsiaTheme="minorEastAsia" w:hAnsiTheme="minorHAnsi"/>
          <w:b w:val="0"/>
          <w:noProof/>
          <w:kern w:val="2"/>
          <w:sz w:val="22"/>
          <w:szCs w:val="24"/>
          <w14:ligatures w14:val="standardContextual"/>
        </w:rPr>
      </w:pPr>
      <w:hyperlink w:anchor="_Toc166075923" w:history="1">
        <w:r w:rsidR="00872B1D" w:rsidRPr="00642450">
          <w:rPr>
            <w:rStyle w:val="ae"/>
            <w:rFonts w:cs="Times New Roman"/>
            <w:noProof/>
          </w:rPr>
          <w:t xml:space="preserve">2 </w:t>
        </w:r>
        <w:r w:rsidR="00872B1D" w:rsidRPr="00642450">
          <w:rPr>
            <w:rStyle w:val="ae"/>
            <w:rFonts w:cs="Times New Roman"/>
            <w:noProof/>
          </w:rPr>
          <w:t>验收依据</w:t>
        </w:r>
        <w:r w:rsidR="00872B1D">
          <w:rPr>
            <w:noProof/>
            <w:webHidden/>
          </w:rPr>
          <w:tab/>
        </w:r>
        <w:r w:rsidR="00872B1D">
          <w:rPr>
            <w:noProof/>
            <w:webHidden/>
          </w:rPr>
          <w:fldChar w:fldCharType="begin"/>
        </w:r>
        <w:r w:rsidR="00872B1D">
          <w:rPr>
            <w:noProof/>
            <w:webHidden/>
          </w:rPr>
          <w:instrText xml:space="preserve"> PAGEREF _Toc166075923 \h </w:instrText>
        </w:r>
        <w:r w:rsidR="00872B1D">
          <w:rPr>
            <w:noProof/>
            <w:webHidden/>
          </w:rPr>
        </w:r>
        <w:r w:rsidR="00872B1D">
          <w:rPr>
            <w:noProof/>
            <w:webHidden/>
          </w:rPr>
          <w:fldChar w:fldCharType="separate"/>
        </w:r>
        <w:r w:rsidR="00872B1D">
          <w:rPr>
            <w:noProof/>
            <w:webHidden/>
          </w:rPr>
          <w:t>7</w:t>
        </w:r>
        <w:r w:rsidR="00872B1D">
          <w:rPr>
            <w:noProof/>
            <w:webHidden/>
          </w:rPr>
          <w:fldChar w:fldCharType="end"/>
        </w:r>
      </w:hyperlink>
    </w:p>
    <w:p w14:paraId="74AD67FF" w14:textId="021073E7" w:rsidR="00872B1D" w:rsidRDefault="00000000">
      <w:pPr>
        <w:pStyle w:val="TOC1"/>
        <w:tabs>
          <w:tab w:val="right" w:leader="dot" w:pos="8380"/>
        </w:tabs>
        <w:spacing w:before="240" w:after="240"/>
        <w:rPr>
          <w:rFonts w:asciiTheme="minorHAnsi" w:eastAsiaTheme="minorEastAsia" w:hAnsiTheme="minorHAnsi"/>
          <w:b w:val="0"/>
          <w:noProof/>
          <w:kern w:val="2"/>
          <w:sz w:val="22"/>
          <w:szCs w:val="24"/>
          <w14:ligatures w14:val="standardContextual"/>
        </w:rPr>
      </w:pPr>
      <w:hyperlink w:anchor="_Toc166075924" w:history="1">
        <w:r w:rsidR="00872B1D" w:rsidRPr="00642450">
          <w:rPr>
            <w:rStyle w:val="ae"/>
            <w:rFonts w:cs="Times New Roman"/>
            <w:noProof/>
          </w:rPr>
          <w:t xml:space="preserve">3 </w:t>
        </w:r>
        <w:r w:rsidR="00872B1D" w:rsidRPr="00642450">
          <w:rPr>
            <w:rStyle w:val="ae"/>
            <w:rFonts w:cs="Times New Roman"/>
            <w:noProof/>
          </w:rPr>
          <w:t>项目建设情况</w:t>
        </w:r>
        <w:r w:rsidR="00872B1D">
          <w:rPr>
            <w:noProof/>
            <w:webHidden/>
          </w:rPr>
          <w:tab/>
        </w:r>
        <w:r w:rsidR="00872B1D">
          <w:rPr>
            <w:noProof/>
            <w:webHidden/>
          </w:rPr>
          <w:fldChar w:fldCharType="begin"/>
        </w:r>
        <w:r w:rsidR="00872B1D">
          <w:rPr>
            <w:noProof/>
            <w:webHidden/>
          </w:rPr>
          <w:instrText xml:space="preserve"> PAGEREF _Toc166075924 \h </w:instrText>
        </w:r>
        <w:r w:rsidR="00872B1D">
          <w:rPr>
            <w:noProof/>
            <w:webHidden/>
          </w:rPr>
        </w:r>
        <w:r w:rsidR="00872B1D">
          <w:rPr>
            <w:noProof/>
            <w:webHidden/>
          </w:rPr>
          <w:fldChar w:fldCharType="separate"/>
        </w:r>
        <w:r w:rsidR="00872B1D">
          <w:rPr>
            <w:noProof/>
            <w:webHidden/>
          </w:rPr>
          <w:t>9</w:t>
        </w:r>
        <w:r w:rsidR="00872B1D">
          <w:rPr>
            <w:noProof/>
            <w:webHidden/>
          </w:rPr>
          <w:fldChar w:fldCharType="end"/>
        </w:r>
      </w:hyperlink>
    </w:p>
    <w:p w14:paraId="3B7BA0F1" w14:textId="73F6CAC0" w:rsidR="00872B1D"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66075925" w:history="1">
        <w:r w:rsidR="00872B1D" w:rsidRPr="00642450">
          <w:rPr>
            <w:rStyle w:val="ae"/>
            <w:rFonts w:cs="Times New Roman"/>
            <w:noProof/>
          </w:rPr>
          <w:t>3.1</w:t>
        </w:r>
        <w:r w:rsidR="00872B1D" w:rsidRPr="00642450">
          <w:rPr>
            <w:rStyle w:val="ae"/>
            <w:rFonts w:cs="Times New Roman"/>
            <w:noProof/>
          </w:rPr>
          <w:t>地理位置及平面布置</w:t>
        </w:r>
        <w:r w:rsidR="00872B1D">
          <w:rPr>
            <w:noProof/>
            <w:webHidden/>
          </w:rPr>
          <w:tab/>
        </w:r>
        <w:r w:rsidR="00872B1D">
          <w:rPr>
            <w:noProof/>
            <w:webHidden/>
          </w:rPr>
          <w:fldChar w:fldCharType="begin"/>
        </w:r>
        <w:r w:rsidR="00872B1D">
          <w:rPr>
            <w:noProof/>
            <w:webHidden/>
          </w:rPr>
          <w:instrText xml:space="preserve"> PAGEREF _Toc166075925 \h </w:instrText>
        </w:r>
        <w:r w:rsidR="00872B1D">
          <w:rPr>
            <w:noProof/>
            <w:webHidden/>
          </w:rPr>
        </w:r>
        <w:r w:rsidR="00872B1D">
          <w:rPr>
            <w:noProof/>
            <w:webHidden/>
          </w:rPr>
          <w:fldChar w:fldCharType="separate"/>
        </w:r>
        <w:r w:rsidR="00872B1D">
          <w:rPr>
            <w:noProof/>
            <w:webHidden/>
          </w:rPr>
          <w:t>9</w:t>
        </w:r>
        <w:r w:rsidR="00872B1D">
          <w:rPr>
            <w:noProof/>
            <w:webHidden/>
          </w:rPr>
          <w:fldChar w:fldCharType="end"/>
        </w:r>
      </w:hyperlink>
    </w:p>
    <w:p w14:paraId="10DA0868" w14:textId="7E35D684" w:rsidR="00872B1D"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66075926" w:history="1">
        <w:r w:rsidR="00872B1D" w:rsidRPr="00642450">
          <w:rPr>
            <w:rStyle w:val="ae"/>
            <w:rFonts w:cs="Times New Roman"/>
            <w:noProof/>
          </w:rPr>
          <w:t>3.2</w:t>
        </w:r>
        <w:r w:rsidR="00872B1D" w:rsidRPr="00642450">
          <w:rPr>
            <w:rStyle w:val="ae"/>
            <w:rFonts w:cs="Times New Roman"/>
            <w:noProof/>
          </w:rPr>
          <w:t>建设内容</w:t>
        </w:r>
        <w:r w:rsidR="00872B1D">
          <w:rPr>
            <w:noProof/>
            <w:webHidden/>
          </w:rPr>
          <w:tab/>
        </w:r>
        <w:r w:rsidR="00872B1D">
          <w:rPr>
            <w:noProof/>
            <w:webHidden/>
          </w:rPr>
          <w:fldChar w:fldCharType="begin"/>
        </w:r>
        <w:r w:rsidR="00872B1D">
          <w:rPr>
            <w:noProof/>
            <w:webHidden/>
          </w:rPr>
          <w:instrText xml:space="preserve"> PAGEREF _Toc166075926 \h </w:instrText>
        </w:r>
        <w:r w:rsidR="00872B1D">
          <w:rPr>
            <w:noProof/>
            <w:webHidden/>
          </w:rPr>
        </w:r>
        <w:r w:rsidR="00872B1D">
          <w:rPr>
            <w:noProof/>
            <w:webHidden/>
          </w:rPr>
          <w:fldChar w:fldCharType="separate"/>
        </w:r>
        <w:r w:rsidR="00872B1D">
          <w:rPr>
            <w:noProof/>
            <w:webHidden/>
          </w:rPr>
          <w:t>9</w:t>
        </w:r>
        <w:r w:rsidR="00872B1D">
          <w:rPr>
            <w:noProof/>
            <w:webHidden/>
          </w:rPr>
          <w:fldChar w:fldCharType="end"/>
        </w:r>
      </w:hyperlink>
    </w:p>
    <w:p w14:paraId="178142DE" w14:textId="1A11688F" w:rsidR="00872B1D"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66075927" w:history="1">
        <w:r w:rsidR="00872B1D" w:rsidRPr="00642450">
          <w:rPr>
            <w:rStyle w:val="ae"/>
            <w:rFonts w:cs="Times New Roman"/>
            <w:noProof/>
          </w:rPr>
          <w:t>3.3</w:t>
        </w:r>
        <w:r w:rsidR="00872B1D" w:rsidRPr="00642450">
          <w:rPr>
            <w:rStyle w:val="ae"/>
            <w:rFonts w:cs="Times New Roman"/>
            <w:noProof/>
          </w:rPr>
          <w:t>主要原辅材料</w:t>
        </w:r>
        <w:r w:rsidR="00872B1D">
          <w:rPr>
            <w:noProof/>
            <w:webHidden/>
          </w:rPr>
          <w:tab/>
        </w:r>
        <w:r w:rsidR="00872B1D">
          <w:rPr>
            <w:noProof/>
            <w:webHidden/>
          </w:rPr>
          <w:fldChar w:fldCharType="begin"/>
        </w:r>
        <w:r w:rsidR="00872B1D">
          <w:rPr>
            <w:noProof/>
            <w:webHidden/>
          </w:rPr>
          <w:instrText xml:space="preserve"> PAGEREF _Toc166075927 \h </w:instrText>
        </w:r>
        <w:r w:rsidR="00872B1D">
          <w:rPr>
            <w:noProof/>
            <w:webHidden/>
          </w:rPr>
        </w:r>
        <w:r w:rsidR="00872B1D">
          <w:rPr>
            <w:noProof/>
            <w:webHidden/>
          </w:rPr>
          <w:fldChar w:fldCharType="separate"/>
        </w:r>
        <w:r w:rsidR="00872B1D">
          <w:rPr>
            <w:noProof/>
            <w:webHidden/>
          </w:rPr>
          <w:t>18</w:t>
        </w:r>
        <w:r w:rsidR="00872B1D">
          <w:rPr>
            <w:noProof/>
            <w:webHidden/>
          </w:rPr>
          <w:fldChar w:fldCharType="end"/>
        </w:r>
      </w:hyperlink>
    </w:p>
    <w:p w14:paraId="54EF0442" w14:textId="3C839EFC" w:rsidR="00872B1D"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66075928" w:history="1">
        <w:r w:rsidR="00872B1D" w:rsidRPr="00642450">
          <w:rPr>
            <w:rStyle w:val="ae"/>
            <w:rFonts w:cs="Times New Roman"/>
            <w:noProof/>
          </w:rPr>
          <w:t>3.4</w:t>
        </w:r>
        <w:r w:rsidR="00872B1D" w:rsidRPr="00642450">
          <w:rPr>
            <w:rStyle w:val="ae"/>
            <w:rFonts w:cs="Times New Roman"/>
            <w:noProof/>
          </w:rPr>
          <w:t>主要设备</w:t>
        </w:r>
        <w:r w:rsidR="00872B1D">
          <w:rPr>
            <w:noProof/>
            <w:webHidden/>
          </w:rPr>
          <w:tab/>
        </w:r>
        <w:r w:rsidR="00872B1D">
          <w:rPr>
            <w:noProof/>
            <w:webHidden/>
          </w:rPr>
          <w:fldChar w:fldCharType="begin"/>
        </w:r>
        <w:r w:rsidR="00872B1D">
          <w:rPr>
            <w:noProof/>
            <w:webHidden/>
          </w:rPr>
          <w:instrText xml:space="preserve"> PAGEREF _Toc166075928 \h </w:instrText>
        </w:r>
        <w:r w:rsidR="00872B1D">
          <w:rPr>
            <w:noProof/>
            <w:webHidden/>
          </w:rPr>
        </w:r>
        <w:r w:rsidR="00872B1D">
          <w:rPr>
            <w:noProof/>
            <w:webHidden/>
          </w:rPr>
          <w:fldChar w:fldCharType="separate"/>
        </w:r>
        <w:r w:rsidR="00872B1D">
          <w:rPr>
            <w:noProof/>
            <w:webHidden/>
          </w:rPr>
          <w:t>25</w:t>
        </w:r>
        <w:r w:rsidR="00872B1D">
          <w:rPr>
            <w:noProof/>
            <w:webHidden/>
          </w:rPr>
          <w:fldChar w:fldCharType="end"/>
        </w:r>
      </w:hyperlink>
    </w:p>
    <w:p w14:paraId="708327FF" w14:textId="1E8B47EC" w:rsidR="00872B1D"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66075929" w:history="1">
        <w:r w:rsidR="00872B1D" w:rsidRPr="00642450">
          <w:rPr>
            <w:rStyle w:val="ae"/>
            <w:rFonts w:cs="Times New Roman"/>
            <w:noProof/>
          </w:rPr>
          <w:t>3.5</w:t>
        </w:r>
        <w:r w:rsidR="00872B1D" w:rsidRPr="00642450">
          <w:rPr>
            <w:rStyle w:val="ae"/>
            <w:rFonts w:cs="Times New Roman"/>
            <w:noProof/>
          </w:rPr>
          <w:t>水平衡及物料平衡</w:t>
        </w:r>
        <w:r w:rsidR="00872B1D">
          <w:rPr>
            <w:noProof/>
            <w:webHidden/>
          </w:rPr>
          <w:tab/>
        </w:r>
        <w:r w:rsidR="00872B1D">
          <w:rPr>
            <w:noProof/>
            <w:webHidden/>
          </w:rPr>
          <w:fldChar w:fldCharType="begin"/>
        </w:r>
        <w:r w:rsidR="00872B1D">
          <w:rPr>
            <w:noProof/>
            <w:webHidden/>
          </w:rPr>
          <w:instrText xml:space="preserve"> PAGEREF _Toc166075929 \h </w:instrText>
        </w:r>
        <w:r w:rsidR="00872B1D">
          <w:rPr>
            <w:noProof/>
            <w:webHidden/>
          </w:rPr>
        </w:r>
        <w:r w:rsidR="00872B1D">
          <w:rPr>
            <w:noProof/>
            <w:webHidden/>
          </w:rPr>
          <w:fldChar w:fldCharType="separate"/>
        </w:r>
        <w:r w:rsidR="00872B1D">
          <w:rPr>
            <w:noProof/>
            <w:webHidden/>
          </w:rPr>
          <w:t>40</w:t>
        </w:r>
        <w:r w:rsidR="00872B1D">
          <w:rPr>
            <w:noProof/>
            <w:webHidden/>
          </w:rPr>
          <w:fldChar w:fldCharType="end"/>
        </w:r>
      </w:hyperlink>
    </w:p>
    <w:p w14:paraId="72A26189" w14:textId="10A71CCF" w:rsidR="00872B1D"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66075930" w:history="1">
        <w:r w:rsidR="00872B1D" w:rsidRPr="00642450">
          <w:rPr>
            <w:rStyle w:val="ae"/>
            <w:rFonts w:cs="Times New Roman"/>
            <w:noProof/>
          </w:rPr>
          <w:t>3.6</w:t>
        </w:r>
        <w:r w:rsidR="00872B1D" w:rsidRPr="00642450">
          <w:rPr>
            <w:rStyle w:val="ae"/>
            <w:rFonts w:cs="Times New Roman"/>
            <w:noProof/>
          </w:rPr>
          <w:t>生产工艺</w:t>
        </w:r>
        <w:r w:rsidR="00872B1D">
          <w:rPr>
            <w:noProof/>
            <w:webHidden/>
          </w:rPr>
          <w:tab/>
        </w:r>
        <w:r w:rsidR="00872B1D">
          <w:rPr>
            <w:noProof/>
            <w:webHidden/>
          </w:rPr>
          <w:fldChar w:fldCharType="begin"/>
        </w:r>
        <w:r w:rsidR="00872B1D">
          <w:rPr>
            <w:noProof/>
            <w:webHidden/>
          </w:rPr>
          <w:instrText xml:space="preserve"> PAGEREF _Toc166075930 \h </w:instrText>
        </w:r>
        <w:r w:rsidR="00872B1D">
          <w:rPr>
            <w:noProof/>
            <w:webHidden/>
          </w:rPr>
        </w:r>
        <w:r w:rsidR="00872B1D">
          <w:rPr>
            <w:noProof/>
            <w:webHidden/>
          </w:rPr>
          <w:fldChar w:fldCharType="separate"/>
        </w:r>
        <w:r w:rsidR="00872B1D">
          <w:rPr>
            <w:noProof/>
            <w:webHidden/>
          </w:rPr>
          <w:t>45</w:t>
        </w:r>
        <w:r w:rsidR="00872B1D">
          <w:rPr>
            <w:noProof/>
            <w:webHidden/>
          </w:rPr>
          <w:fldChar w:fldCharType="end"/>
        </w:r>
      </w:hyperlink>
    </w:p>
    <w:p w14:paraId="5A84C75E" w14:textId="78428E3B" w:rsidR="00872B1D"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66075931" w:history="1">
        <w:r w:rsidR="00872B1D" w:rsidRPr="00642450">
          <w:rPr>
            <w:rStyle w:val="ae"/>
            <w:rFonts w:cs="Times New Roman"/>
            <w:noProof/>
          </w:rPr>
          <w:t>3.7</w:t>
        </w:r>
        <w:r w:rsidR="00872B1D" w:rsidRPr="00642450">
          <w:rPr>
            <w:rStyle w:val="ae"/>
            <w:rFonts w:cs="Times New Roman"/>
            <w:noProof/>
          </w:rPr>
          <w:t>产污环节</w:t>
        </w:r>
        <w:r w:rsidR="00872B1D">
          <w:rPr>
            <w:noProof/>
            <w:webHidden/>
          </w:rPr>
          <w:tab/>
        </w:r>
        <w:r w:rsidR="00872B1D">
          <w:rPr>
            <w:noProof/>
            <w:webHidden/>
          </w:rPr>
          <w:fldChar w:fldCharType="begin"/>
        </w:r>
        <w:r w:rsidR="00872B1D">
          <w:rPr>
            <w:noProof/>
            <w:webHidden/>
          </w:rPr>
          <w:instrText xml:space="preserve"> PAGEREF _Toc166075931 \h </w:instrText>
        </w:r>
        <w:r w:rsidR="00872B1D">
          <w:rPr>
            <w:noProof/>
            <w:webHidden/>
          </w:rPr>
        </w:r>
        <w:r w:rsidR="00872B1D">
          <w:rPr>
            <w:noProof/>
            <w:webHidden/>
          </w:rPr>
          <w:fldChar w:fldCharType="separate"/>
        </w:r>
        <w:r w:rsidR="00872B1D">
          <w:rPr>
            <w:noProof/>
            <w:webHidden/>
          </w:rPr>
          <w:t>65</w:t>
        </w:r>
        <w:r w:rsidR="00872B1D">
          <w:rPr>
            <w:noProof/>
            <w:webHidden/>
          </w:rPr>
          <w:fldChar w:fldCharType="end"/>
        </w:r>
      </w:hyperlink>
    </w:p>
    <w:p w14:paraId="32E15211" w14:textId="76FA1233" w:rsidR="00872B1D"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66075932" w:history="1">
        <w:r w:rsidR="00872B1D" w:rsidRPr="00642450">
          <w:rPr>
            <w:rStyle w:val="ae"/>
            <w:rFonts w:cs="Times New Roman"/>
            <w:noProof/>
          </w:rPr>
          <w:t>3.8</w:t>
        </w:r>
        <w:r w:rsidR="00872B1D" w:rsidRPr="00642450">
          <w:rPr>
            <w:rStyle w:val="ae"/>
            <w:rFonts w:cs="Times New Roman"/>
            <w:noProof/>
          </w:rPr>
          <w:t>项目变动情况</w:t>
        </w:r>
        <w:r w:rsidR="00872B1D">
          <w:rPr>
            <w:noProof/>
            <w:webHidden/>
          </w:rPr>
          <w:tab/>
        </w:r>
        <w:r w:rsidR="00872B1D">
          <w:rPr>
            <w:noProof/>
            <w:webHidden/>
          </w:rPr>
          <w:fldChar w:fldCharType="begin"/>
        </w:r>
        <w:r w:rsidR="00872B1D">
          <w:rPr>
            <w:noProof/>
            <w:webHidden/>
          </w:rPr>
          <w:instrText xml:space="preserve"> PAGEREF _Toc166075932 \h </w:instrText>
        </w:r>
        <w:r w:rsidR="00872B1D">
          <w:rPr>
            <w:noProof/>
            <w:webHidden/>
          </w:rPr>
        </w:r>
        <w:r w:rsidR="00872B1D">
          <w:rPr>
            <w:noProof/>
            <w:webHidden/>
          </w:rPr>
          <w:fldChar w:fldCharType="separate"/>
        </w:r>
        <w:r w:rsidR="00872B1D">
          <w:rPr>
            <w:noProof/>
            <w:webHidden/>
          </w:rPr>
          <w:t>67</w:t>
        </w:r>
        <w:r w:rsidR="00872B1D">
          <w:rPr>
            <w:noProof/>
            <w:webHidden/>
          </w:rPr>
          <w:fldChar w:fldCharType="end"/>
        </w:r>
      </w:hyperlink>
    </w:p>
    <w:p w14:paraId="091625C1" w14:textId="3EB017AE" w:rsidR="00872B1D" w:rsidRDefault="00000000">
      <w:pPr>
        <w:pStyle w:val="TOC1"/>
        <w:tabs>
          <w:tab w:val="right" w:leader="dot" w:pos="8380"/>
        </w:tabs>
        <w:spacing w:before="240" w:after="240"/>
        <w:rPr>
          <w:rFonts w:asciiTheme="minorHAnsi" w:eastAsiaTheme="minorEastAsia" w:hAnsiTheme="minorHAnsi"/>
          <w:b w:val="0"/>
          <w:noProof/>
          <w:kern w:val="2"/>
          <w:sz w:val="22"/>
          <w:szCs w:val="24"/>
          <w14:ligatures w14:val="standardContextual"/>
        </w:rPr>
      </w:pPr>
      <w:hyperlink w:anchor="_Toc166075933" w:history="1">
        <w:r w:rsidR="00872B1D" w:rsidRPr="00642450">
          <w:rPr>
            <w:rStyle w:val="ae"/>
            <w:rFonts w:cs="Times New Roman"/>
            <w:noProof/>
          </w:rPr>
          <w:t xml:space="preserve">4 </w:t>
        </w:r>
        <w:r w:rsidR="00872B1D" w:rsidRPr="00642450">
          <w:rPr>
            <w:rStyle w:val="ae"/>
            <w:rFonts w:cs="Times New Roman"/>
            <w:noProof/>
          </w:rPr>
          <w:t>环境保护设施</w:t>
        </w:r>
        <w:r w:rsidR="00872B1D">
          <w:rPr>
            <w:noProof/>
            <w:webHidden/>
          </w:rPr>
          <w:tab/>
        </w:r>
        <w:r w:rsidR="00872B1D">
          <w:rPr>
            <w:noProof/>
            <w:webHidden/>
          </w:rPr>
          <w:fldChar w:fldCharType="begin"/>
        </w:r>
        <w:r w:rsidR="00872B1D">
          <w:rPr>
            <w:noProof/>
            <w:webHidden/>
          </w:rPr>
          <w:instrText xml:space="preserve"> PAGEREF _Toc166075933 \h </w:instrText>
        </w:r>
        <w:r w:rsidR="00872B1D">
          <w:rPr>
            <w:noProof/>
            <w:webHidden/>
          </w:rPr>
        </w:r>
        <w:r w:rsidR="00872B1D">
          <w:rPr>
            <w:noProof/>
            <w:webHidden/>
          </w:rPr>
          <w:fldChar w:fldCharType="separate"/>
        </w:r>
        <w:r w:rsidR="00872B1D">
          <w:rPr>
            <w:noProof/>
            <w:webHidden/>
          </w:rPr>
          <w:t>70</w:t>
        </w:r>
        <w:r w:rsidR="00872B1D">
          <w:rPr>
            <w:noProof/>
            <w:webHidden/>
          </w:rPr>
          <w:fldChar w:fldCharType="end"/>
        </w:r>
      </w:hyperlink>
    </w:p>
    <w:p w14:paraId="31B30CD8" w14:textId="5A8C8BEA" w:rsidR="00872B1D"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66075934" w:history="1">
        <w:r w:rsidR="00872B1D" w:rsidRPr="00642450">
          <w:rPr>
            <w:rStyle w:val="ae"/>
            <w:rFonts w:cs="Times New Roman"/>
            <w:noProof/>
          </w:rPr>
          <w:t>4.1</w:t>
        </w:r>
        <w:r w:rsidR="00872B1D" w:rsidRPr="00642450">
          <w:rPr>
            <w:rStyle w:val="ae"/>
            <w:rFonts w:cs="Times New Roman"/>
            <w:noProof/>
          </w:rPr>
          <w:t>污染物治理</w:t>
        </w:r>
        <w:r w:rsidR="00872B1D" w:rsidRPr="00642450">
          <w:rPr>
            <w:rStyle w:val="ae"/>
            <w:rFonts w:cs="Times New Roman"/>
            <w:noProof/>
          </w:rPr>
          <w:t>/</w:t>
        </w:r>
        <w:r w:rsidR="00872B1D" w:rsidRPr="00642450">
          <w:rPr>
            <w:rStyle w:val="ae"/>
            <w:rFonts w:cs="Times New Roman"/>
            <w:noProof/>
          </w:rPr>
          <w:t>处置设施</w:t>
        </w:r>
        <w:r w:rsidR="00872B1D">
          <w:rPr>
            <w:noProof/>
            <w:webHidden/>
          </w:rPr>
          <w:tab/>
        </w:r>
        <w:r w:rsidR="00872B1D">
          <w:rPr>
            <w:noProof/>
            <w:webHidden/>
          </w:rPr>
          <w:fldChar w:fldCharType="begin"/>
        </w:r>
        <w:r w:rsidR="00872B1D">
          <w:rPr>
            <w:noProof/>
            <w:webHidden/>
          </w:rPr>
          <w:instrText xml:space="preserve"> PAGEREF _Toc166075934 \h </w:instrText>
        </w:r>
        <w:r w:rsidR="00872B1D">
          <w:rPr>
            <w:noProof/>
            <w:webHidden/>
          </w:rPr>
        </w:r>
        <w:r w:rsidR="00872B1D">
          <w:rPr>
            <w:noProof/>
            <w:webHidden/>
          </w:rPr>
          <w:fldChar w:fldCharType="separate"/>
        </w:r>
        <w:r w:rsidR="00872B1D">
          <w:rPr>
            <w:noProof/>
            <w:webHidden/>
          </w:rPr>
          <w:t>70</w:t>
        </w:r>
        <w:r w:rsidR="00872B1D">
          <w:rPr>
            <w:noProof/>
            <w:webHidden/>
          </w:rPr>
          <w:fldChar w:fldCharType="end"/>
        </w:r>
      </w:hyperlink>
    </w:p>
    <w:p w14:paraId="3D0088FE" w14:textId="001E3B71" w:rsidR="00872B1D"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66075935" w:history="1">
        <w:r w:rsidR="00872B1D" w:rsidRPr="00642450">
          <w:rPr>
            <w:rStyle w:val="ae"/>
            <w:rFonts w:cs="Times New Roman"/>
            <w:noProof/>
          </w:rPr>
          <w:t>4.2</w:t>
        </w:r>
        <w:r w:rsidR="00872B1D" w:rsidRPr="00642450">
          <w:rPr>
            <w:rStyle w:val="ae"/>
            <w:rFonts w:cs="Times New Roman"/>
            <w:noProof/>
          </w:rPr>
          <w:t>大气环境防护距离</w:t>
        </w:r>
        <w:r w:rsidR="00872B1D">
          <w:rPr>
            <w:noProof/>
            <w:webHidden/>
          </w:rPr>
          <w:tab/>
        </w:r>
        <w:r w:rsidR="00872B1D">
          <w:rPr>
            <w:noProof/>
            <w:webHidden/>
          </w:rPr>
          <w:fldChar w:fldCharType="begin"/>
        </w:r>
        <w:r w:rsidR="00872B1D">
          <w:rPr>
            <w:noProof/>
            <w:webHidden/>
          </w:rPr>
          <w:instrText xml:space="preserve"> PAGEREF _Toc166075935 \h </w:instrText>
        </w:r>
        <w:r w:rsidR="00872B1D">
          <w:rPr>
            <w:noProof/>
            <w:webHidden/>
          </w:rPr>
        </w:r>
        <w:r w:rsidR="00872B1D">
          <w:rPr>
            <w:noProof/>
            <w:webHidden/>
          </w:rPr>
          <w:fldChar w:fldCharType="separate"/>
        </w:r>
        <w:r w:rsidR="00872B1D">
          <w:rPr>
            <w:noProof/>
            <w:webHidden/>
          </w:rPr>
          <w:t>76</w:t>
        </w:r>
        <w:r w:rsidR="00872B1D">
          <w:rPr>
            <w:noProof/>
            <w:webHidden/>
          </w:rPr>
          <w:fldChar w:fldCharType="end"/>
        </w:r>
      </w:hyperlink>
    </w:p>
    <w:p w14:paraId="58945FE6" w14:textId="7D956B0E" w:rsidR="00872B1D"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66075936" w:history="1">
        <w:r w:rsidR="00872B1D" w:rsidRPr="00642450">
          <w:rPr>
            <w:rStyle w:val="ae"/>
            <w:rFonts w:cs="Times New Roman"/>
            <w:noProof/>
          </w:rPr>
          <w:t>4.3</w:t>
        </w:r>
        <w:r w:rsidR="00872B1D" w:rsidRPr="00642450">
          <w:rPr>
            <w:rStyle w:val="ae"/>
            <w:rFonts w:cs="Times New Roman"/>
            <w:noProof/>
          </w:rPr>
          <w:t>其他环境保护措施</w:t>
        </w:r>
        <w:r w:rsidR="00872B1D">
          <w:rPr>
            <w:noProof/>
            <w:webHidden/>
          </w:rPr>
          <w:tab/>
        </w:r>
        <w:r w:rsidR="00872B1D">
          <w:rPr>
            <w:noProof/>
            <w:webHidden/>
          </w:rPr>
          <w:fldChar w:fldCharType="begin"/>
        </w:r>
        <w:r w:rsidR="00872B1D">
          <w:rPr>
            <w:noProof/>
            <w:webHidden/>
          </w:rPr>
          <w:instrText xml:space="preserve"> PAGEREF _Toc166075936 \h </w:instrText>
        </w:r>
        <w:r w:rsidR="00872B1D">
          <w:rPr>
            <w:noProof/>
            <w:webHidden/>
          </w:rPr>
        </w:r>
        <w:r w:rsidR="00872B1D">
          <w:rPr>
            <w:noProof/>
            <w:webHidden/>
          </w:rPr>
          <w:fldChar w:fldCharType="separate"/>
        </w:r>
        <w:r w:rsidR="00872B1D">
          <w:rPr>
            <w:noProof/>
            <w:webHidden/>
          </w:rPr>
          <w:t>77</w:t>
        </w:r>
        <w:r w:rsidR="00872B1D">
          <w:rPr>
            <w:noProof/>
            <w:webHidden/>
          </w:rPr>
          <w:fldChar w:fldCharType="end"/>
        </w:r>
      </w:hyperlink>
    </w:p>
    <w:p w14:paraId="4F2FDC69" w14:textId="6EC2CBFE" w:rsidR="00872B1D"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66075937" w:history="1">
        <w:r w:rsidR="00872B1D" w:rsidRPr="00642450">
          <w:rPr>
            <w:rStyle w:val="ae"/>
            <w:rFonts w:cs="Times New Roman"/>
            <w:noProof/>
          </w:rPr>
          <w:t>4.4 “</w:t>
        </w:r>
        <w:r w:rsidR="00872B1D" w:rsidRPr="00642450">
          <w:rPr>
            <w:rStyle w:val="ae"/>
            <w:rFonts w:cs="Times New Roman"/>
            <w:noProof/>
          </w:rPr>
          <w:t>三同时</w:t>
        </w:r>
        <w:r w:rsidR="00872B1D" w:rsidRPr="00642450">
          <w:rPr>
            <w:rStyle w:val="ae"/>
            <w:rFonts w:cs="Times New Roman"/>
            <w:noProof/>
          </w:rPr>
          <w:t>”</w:t>
        </w:r>
        <w:r w:rsidR="00872B1D" w:rsidRPr="00642450">
          <w:rPr>
            <w:rStyle w:val="ae"/>
            <w:rFonts w:cs="Times New Roman"/>
            <w:noProof/>
          </w:rPr>
          <w:t>落实情况及环保设施投资</w:t>
        </w:r>
        <w:r w:rsidR="00872B1D">
          <w:rPr>
            <w:noProof/>
            <w:webHidden/>
          </w:rPr>
          <w:tab/>
        </w:r>
        <w:r w:rsidR="00872B1D">
          <w:rPr>
            <w:noProof/>
            <w:webHidden/>
          </w:rPr>
          <w:fldChar w:fldCharType="begin"/>
        </w:r>
        <w:r w:rsidR="00872B1D">
          <w:rPr>
            <w:noProof/>
            <w:webHidden/>
          </w:rPr>
          <w:instrText xml:space="preserve"> PAGEREF _Toc166075937 \h </w:instrText>
        </w:r>
        <w:r w:rsidR="00872B1D">
          <w:rPr>
            <w:noProof/>
            <w:webHidden/>
          </w:rPr>
        </w:r>
        <w:r w:rsidR="00872B1D">
          <w:rPr>
            <w:noProof/>
            <w:webHidden/>
          </w:rPr>
          <w:fldChar w:fldCharType="separate"/>
        </w:r>
        <w:r w:rsidR="00872B1D">
          <w:rPr>
            <w:noProof/>
            <w:webHidden/>
          </w:rPr>
          <w:t>77</w:t>
        </w:r>
        <w:r w:rsidR="00872B1D">
          <w:rPr>
            <w:noProof/>
            <w:webHidden/>
          </w:rPr>
          <w:fldChar w:fldCharType="end"/>
        </w:r>
      </w:hyperlink>
    </w:p>
    <w:p w14:paraId="7A278A86" w14:textId="5805AB58" w:rsidR="00872B1D"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66075938" w:history="1">
        <w:r w:rsidR="00872B1D" w:rsidRPr="00642450">
          <w:rPr>
            <w:rStyle w:val="ae"/>
            <w:rFonts w:cs="Times New Roman"/>
            <w:noProof/>
          </w:rPr>
          <w:t xml:space="preserve">4.5 </w:t>
        </w:r>
        <w:r w:rsidR="00872B1D" w:rsidRPr="00642450">
          <w:rPr>
            <w:rStyle w:val="ae"/>
            <w:rFonts w:cs="Times New Roman"/>
            <w:noProof/>
          </w:rPr>
          <w:t>项目变动情况</w:t>
        </w:r>
        <w:r w:rsidR="00872B1D">
          <w:rPr>
            <w:noProof/>
            <w:webHidden/>
          </w:rPr>
          <w:tab/>
        </w:r>
        <w:r w:rsidR="00872B1D">
          <w:rPr>
            <w:noProof/>
            <w:webHidden/>
          </w:rPr>
          <w:fldChar w:fldCharType="begin"/>
        </w:r>
        <w:r w:rsidR="00872B1D">
          <w:rPr>
            <w:noProof/>
            <w:webHidden/>
          </w:rPr>
          <w:instrText xml:space="preserve"> PAGEREF _Toc166075938 \h </w:instrText>
        </w:r>
        <w:r w:rsidR="00872B1D">
          <w:rPr>
            <w:noProof/>
            <w:webHidden/>
          </w:rPr>
        </w:r>
        <w:r w:rsidR="00872B1D">
          <w:rPr>
            <w:noProof/>
            <w:webHidden/>
          </w:rPr>
          <w:fldChar w:fldCharType="separate"/>
        </w:r>
        <w:r w:rsidR="00872B1D">
          <w:rPr>
            <w:noProof/>
            <w:webHidden/>
          </w:rPr>
          <w:t>86</w:t>
        </w:r>
        <w:r w:rsidR="00872B1D">
          <w:rPr>
            <w:noProof/>
            <w:webHidden/>
          </w:rPr>
          <w:fldChar w:fldCharType="end"/>
        </w:r>
      </w:hyperlink>
    </w:p>
    <w:p w14:paraId="59FA2379" w14:textId="743BB272" w:rsidR="00872B1D" w:rsidRDefault="00000000">
      <w:pPr>
        <w:pStyle w:val="TOC1"/>
        <w:tabs>
          <w:tab w:val="right" w:leader="dot" w:pos="8380"/>
        </w:tabs>
        <w:spacing w:before="240" w:after="240"/>
        <w:rPr>
          <w:rFonts w:asciiTheme="minorHAnsi" w:eastAsiaTheme="minorEastAsia" w:hAnsiTheme="minorHAnsi"/>
          <w:b w:val="0"/>
          <w:noProof/>
          <w:kern w:val="2"/>
          <w:sz w:val="22"/>
          <w:szCs w:val="24"/>
          <w14:ligatures w14:val="standardContextual"/>
        </w:rPr>
      </w:pPr>
      <w:hyperlink w:anchor="_Toc166075939" w:history="1">
        <w:r w:rsidR="00872B1D" w:rsidRPr="00642450">
          <w:rPr>
            <w:rStyle w:val="ae"/>
            <w:rFonts w:cs="Times New Roman"/>
            <w:noProof/>
          </w:rPr>
          <w:t xml:space="preserve">5 </w:t>
        </w:r>
        <w:r w:rsidR="00872B1D" w:rsidRPr="00642450">
          <w:rPr>
            <w:rStyle w:val="ae"/>
            <w:rFonts w:cs="Times New Roman"/>
            <w:noProof/>
          </w:rPr>
          <w:t>环境影响报告书（表）主要结论与建议及其审批部门审批决定</w:t>
        </w:r>
        <w:r w:rsidR="00872B1D">
          <w:rPr>
            <w:noProof/>
            <w:webHidden/>
          </w:rPr>
          <w:tab/>
        </w:r>
        <w:r w:rsidR="00872B1D">
          <w:rPr>
            <w:noProof/>
            <w:webHidden/>
          </w:rPr>
          <w:fldChar w:fldCharType="begin"/>
        </w:r>
        <w:r w:rsidR="00872B1D">
          <w:rPr>
            <w:noProof/>
            <w:webHidden/>
          </w:rPr>
          <w:instrText xml:space="preserve"> PAGEREF _Toc166075939 \h </w:instrText>
        </w:r>
        <w:r w:rsidR="00872B1D">
          <w:rPr>
            <w:noProof/>
            <w:webHidden/>
          </w:rPr>
        </w:r>
        <w:r w:rsidR="00872B1D">
          <w:rPr>
            <w:noProof/>
            <w:webHidden/>
          </w:rPr>
          <w:fldChar w:fldCharType="separate"/>
        </w:r>
        <w:r w:rsidR="00872B1D">
          <w:rPr>
            <w:noProof/>
            <w:webHidden/>
          </w:rPr>
          <w:t>90</w:t>
        </w:r>
        <w:r w:rsidR="00872B1D">
          <w:rPr>
            <w:noProof/>
            <w:webHidden/>
          </w:rPr>
          <w:fldChar w:fldCharType="end"/>
        </w:r>
      </w:hyperlink>
    </w:p>
    <w:p w14:paraId="6C2FCF44" w14:textId="087590C7" w:rsidR="00872B1D"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66075940" w:history="1">
        <w:r w:rsidR="00872B1D" w:rsidRPr="00642450">
          <w:rPr>
            <w:rStyle w:val="ae"/>
            <w:rFonts w:cs="Times New Roman"/>
            <w:noProof/>
          </w:rPr>
          <w:t>5.1</w:t>
        </w:r>
        <w:r w:rsidR="00872B1D" w:rsidRPr="00642450">
          <w:rPr>
            <w:rStyle w:val="ae"/>
            <w:rFonts w:cs="Times New Roman"/>
            <w:noProof/>
          </w:rPr>
          <w:t>环境影响报告书（表）主要结论与建议</w:t>
        </w:r>
        <w:r w:rsidR="00872B1D">
          <w:rPr>
            <w:noProof/>
            <w:webHidden/>
          </w:rPr>
          <w:tab/>
        </w:r>
        <w:r w:rsidR="00872B1D">
          <w:rPr>
            <w:noProof/>
            <w:webHidden/>
          </w:rPr>
          <w:fldChar w:fldCharType="begin"/>
        </w:r>
        <w:r w:rsidR="00872B1D">
          <w:rPr>
            <w:noProof/>
            <w:webHidden/>
          </w:rPr>
          <w:instrText xml:space="preserve"> PAGEREF _Toc166075940 \h </w:instrText>
        </w:r>
        <w:r w:rsidR="00872B1D">
          <w:rPr>
            <w:noProof/>
            <w:webHidden/>
          </w:rPr>
        </w:r>
        <w:r w:rsidR="00872B1D">
          <w:rPr>
            <w:noProof/>
            <w:webHidden/>
          </w:rPr>
          <w:fldChar w:fldCharType="separate"/>
        </w:r>
        <w:r w:rsidR="00872B1D">
          <w:rPr>
            <w:noProof/>
            <w:webHidden/>
          </w:rPr>
          <w:t>90</w:t>
        </w:r>
        <w:r w:rsidR="00872B1D">
          <w:rPr>
            <w:noProof/>
            <w:webHidden/>
          </w:rPr>
          <w:fldChar w:fldCharType="end"/>
        </w:r>
      </w:hyperlink>
    </w:p>
    <w:p w14:paraId="012F5CA4" w14:textId="2C17A013" w:rsidR="00872B1D"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66075941" w:history="1">
        <w:r w:rsidR="00872B1D" w:rsidRPr="00642450">
          <w:rPr>
            <w:rStyle w:val="ae"/>
            <w:rFonts w:cs="Times New Roman"/>
            <w:noProof/>
          </w:rPr>
          <w:t>5.2</w:t>
        </w:r>
        <w:r w:rsidR="00872B1D" w:rsidRPr="00642450">
          <w:rPr>
            <w:rStyle w:val="ae"/>
            <w:rFonts w:cs="Times New Roman"/>
            <w:noProof/>
          </w:rPr>
          <w:t>审批部门审批决定</w:t>
        </w:r>
        <w:r w:rsidR="00872B1D">
          <w:rPr>
            <w:noProof/>
            <w:webHidden/>
          </w:rPr>
          <w:tab/>
        </w:r>
        <w:r w:rsidR="00872B1D">
          <w:rPr>
            <w:noProof/>
            <w:webHidden/>
          </w:rPr>
          <w:fldChar w:fldCharType="begin"/>
        </w:r>
        <w:r w:rsidR="00872B1D">
          <w:rPr>
            <w:noProof/>
            <w:webHidden/>
          </w:rPr>
          <w:instrText xml:space="preserve"> PAGEREF _Toc166075941 \h </w:instrText>
        </w:r>
        <w:r w:rsidR="00872B1D">
          <w:rPr>
            <w:noProof/>
            <w:webHidden/>
          </w:rPr>
        </w:r>
        <w:r w:rsidR="00872B1D">
          <w:rPr>
            <w:noProof/>
            <w:webHidden/>
          </w:rPr>
          <w:fldChar w:fldCharType="separate"/>
        </w:r>
        <w:r w:rsidR="00872B1D">
          <w:rPr>
            <w:noProof/>
            <w:webHidden/>
          </w:rPr>
          <w:t>92</w:t>
        </w:r>
        <w:r w:rsidR="00872B1D">
          <w:rPr>
            <w:noProof/>
            <w:webHidden/>
          </w:rPr>
          <w:fldChar w:fldCharType="end"/>
        </w:r>
      </w:hyperlink>
    </w:p>
    <w:p w14:paraId="1101B9A7" w14:textId="150DB1A9" w:rsidR="00872B1D" w:rsidRDefault="00000000">
      <w:pPr>
        <w:pStyle w:val="TOC1"/>
        <w:tabs>
          <w:tab w:val="right" w:leader="dot" w:pos="8380"/>
        </w:tabs>
        <w:spacing w:before="240" w:after="240"/>
        <w:rPr>
          <w:rFonts w:asciiTheme="minorHAnsi" w:eastAsiaTheme="minorEastAsia" w:hAnsiTheme="minorHAnsi"/>
          <w:b w:val="0"/>
          <w:noProof/>
          <w:kern w:val="2"/>
          <w:sz w:val="22"/>
          <w:szCs w:val="24"/>
          <w14:ligatures w14:val="standardContextual"/>
        </w:rPr>
      </w:pPr>
      <w:hyperlink w:anchor="_Toc166075942" w:history="1">
        <w:r w:rsidR="00872B1D" w:rsidRPr="00642450">
          <w:rPr>
            <w:rStyle w:val="ae"/>
            <w:rFonts w:cs="Times New Roman"/>
            <w:noProof/>
          </w:rPr>
          <w:t xml:space="preserve">6 </w:t>
        </w:r>
        <w:r w:rsidR="00872B1D" w:rsidRPr="00642450">
          <w:rPr>
            <w:rStyle w:val="ae"/>
            <w:rFonts w:cs="Times New Roman"/>
            <w:noProof/>
          </w:rPr>
          <w:t>验收执行标准</w:t>
        </w:r>
        <w:r w:rsidR="00872B1D">
          <w:rPr>
            <w:noProof/>
            <w:webHidden/>
          </w:rPr>
          <w:tab/>
        </w:r>
        <w:r w:rsidR="00872B1D">
          <w:rPr>
            <w:noProof/>
            <w:webHidden/>
          </w:rPr>
          <w:fldChar w:fldCharType="begin"/>
        </w:r>
        <w:r w:rsidR="00872B1D">
          <w:rPr>
            <w:noProof/>
            <w:webHidden/>
          </w:rPr>
          <w:instrText xml:space="preserve"> PAGEREF _Toc166075942 \h </w:instrText>
        </w:r>
        <w:r w:rsidR="00872B1D">
          <w:rPr>
            <w:noProof/>
            <w:webHidden/>
          </w:rPr>
        </w:r>
        <w:r w:rsidR="00872B1D">
          <w:rPr>
            <w:noProof/>
            <w:webHidden/>
          </w:rPr>
          <w:fldChar w:fldCharType="separate"/>
        </w:r>
        <w:r w:rsidR="00872B1D">
          <w:rPr>
            <w:noProof/>
            <w:webHidden/>
          </w:rPr>
          <w:t>96</w:t>
        </w:r>
        <w:r w:rsidR="00872B1D">
          <w:rPr>
            <w:noProof/>
            <w:webHidden/>
          </w:rPr>
          <w:fldChar w:fldCharType="end"/>
        </w:r>
      </w:hyperlink>
    </w:p>
    <w:p w14:paraId="0A3BE662" w14:textId="454A82F7" w:rsidR="00872B1D" w:rsidRDefault="00000000">
      <w:pPr>
        <w:pStyle w:val="TOC1"/>
        <w:tabs>
          <w:tab w:val="right" w:leader="dot" w:pos="8380"/>
        </w:tabs>
        <w:spacing w:before="240" w:after="240"/>
        <w:rPr>
          <w:rFonts w:asciiTheme="minorHAnsi" w:eastAsiaTheme="minorEastAsia" w:hAnsiTheme="minorHAnsi"/>
          <w:b w:val="0"/>
          <w:noProof/>
          <w:kern w:val="2"/>
          <w:sz w:val="22"/>
          <w:szCs w:val="24"/>
          <w14:ligatures w14:val="standardContextual"/>
        </w:rPr>
      </w:pPr>
      <w:hyperlink w:anchor="_Toc166075943" w:history="1">
        <w:r w:rsidR="00872B1D" w:rsidRPr="00642450">
          <w:rPr>
            <w:rStyle w:val="ae"/>
            <w:rFonts w:cs="Times New Roman"/>
            <w:noProof/>
          </w:rPr>
          <w:t xml:space="preserve">7 </w:t>
        </w:r>
        <w:r w:rsidR="00872B1D" w:rsidRPr="00642450">
          <w:rPr>
            <w:rStyle w:val="ae"/>
            <w:rFonts w:cs="Times New Roman"/>
            <w:noProof/>
          </w:rPr>
          <w:t>验收监测内容</w:t>
        </w:r>
        <w:r w:rsidR="00872B1D">
          <w:rPr>
            <w:noProof/>
            <w:webHidden/>
          </w:rPr>
          <w:tab/>
        </w:r>
        <w:r w:rsidR="00872B1D">
          <w:rPr>
            <w:noProof/>
            <w:webHidden/>
          </w:rPr>
          <w:fldChar w:fldCharType="begin"/>
        </w:r>
        <w:r w:rsidR="00872B1D">
          <w:rPr>
            <w:noProof/>
            <w:webHidden/>
          </w:rPr>
          <w:instrText xml:space="preserve"> PAGEREF _Toc166075943 \h </w:instrText>
        </w:r>
        <w:r w:rsidR="00872B1D">
          <w:rPr>
            <w:noProof/>
            <w:webHidden/>
          </w:rPr>
        </w:r>
        <w:r w:rsidR="00872B1D">
          <w:rPr>
            <w:noProof/>
            <w:webHidden/>
          </w:rPr>
          <w:fldChar w:fldCharType="separate"/>
        </w:r>
        <w:r w:rsidR="00872B1D">
          <w:rPr>
            <w:noProof/>
            <w:webHidden/>
          </w:rPr>
          <w:t>98</w:t>
        </w:r>
        <w:r w:rsidR="00872B1D">
          <w:rPr>
            <w:noProof/>
            <w:webHidden/>
          </w:rPr>
          <w:fldChar w:fldCharType="end"/>
        </w:r>
      </w:hyperlink>
    </w:p>
    <w:p w14:paraId="3701EABF" w14:textId="73E51877" w:rsidR="00872B1D"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66075944" w:history="1">
        <w:r w:rsidR="00872B1D" w:rsidRPr="00642450">
          <w:rPr>
            <w:rStyle w:val="ae"/>
            <w:rFonts w:cs="Times New Roman"/>
            <w:noProof/>
          </w:rPr>
          <w:t>7.1</w:t>
        </w:r>
        <w:r w:rsidR="00872B1D" w:rsidRPr="00642450">
          <w:rPr>
            <w:rStyle w:val="ae"/>
            <w:rFonts w:cs="Times New Roman"/>
            <w:noProof/>
          </w:rPr>
          <w:t>环境保护设施调试运行效果</w:t>
        </w:r>
        <w:r w:rsidR="00872B1D">
          <w:rPr>
            <w:noProof/>
            <w:webHidden/>
          </w:rPr>
          <w:tab/>
        </w:r>
        <w:r w:rsidR="00872B1D">
          <w:rPr>
            <w:noProof/>
            <w:webHidden/>
          </w:rPr>
          <w:fldChar w:fldCharType="begin"/>
        </w:r>
        <w:r w:rsidR="00872B1D">
          <w:rPr>
            <w:noProof/>
            <w:webHidden/>
          </w:rPr>
          <w:instrText xml:space="preserve"> PAGEREF _Toc166075944 \h </w:instrText>
        </w:r>
        <w:r w:rsidR="00872B1D">
          <w:rPr>
            <w:noProof/>
            <w:webHidden/>
          </w:rPr>
        </w:r>
        <w:r w:rsidR="00872B1D">
          <w:rPr>
            <w:noProof/>
            <w:webHidden/>
          </w:rPr>
          <w:fldChar w:fldCharType="separate"/>
        </w:r>
        <w:r w:rsidR="00872B1D">
          <w:rPr>
            <w:noProof/>
            <w:webHidden/>
          </w:rPr>
          <w:t>98</w:t>
        </w:r>
        <w:r w:rsidR="00872B1D">
          <w:rPr>
            <w:noProof/>
            <w:webHidden/>
          </w:rPr>
          <w:fldChar w:fldCharType="end"/>
        </w:r>
      </w:hyperlink>
    </w:p>
    <w:p w14:paraId="5F9778DD" w14:textId="564BFE9A" w:rsidR="00872B1D" w:rsidRDefault="00000000">
      <w:pPr>
        <w:pStyle w:val="TOC1"/>
        <w:tabs>
          <w:tab w:val="right" w:leader="dot" w:pos="8380"/>
        </w:tabs>
        <w:spacing w:before="240" w:after="240"/>
        <w:rPr>
          <w:rFonts w:asciiTheme="minorHAnsi" w:eastAsiaTheme="minorEastAsia" w:hAnsiTheme="minorHAnsi"/>
          <w:b w:val="0"/>
          <w:noProof/>
          <w:kern w:val="2"/>
          <w:sz w:val="22"/>
          <w:szCs w:val="24"/>
          <w14:ligatures w14:val="standardContextual"/>
        </w:rPr>
      </w:pPr>
      <w:hyperlink w:anchor="_Toc166075945" w:history="1">
        <w:r w:rsidR="00872B1D" w:rsidRPr="00642450">
          <w:rPr>
            <w:rStyle w:val="ae"/>
            <w:rFonts w:cs="Times New Roman"/>
            <w:noProof/>
          </w:rPr>
          <w:t xml:space="preserve">8 </w:t>
        </w:r>
        <w:r w:rsidR="00872B1D" w:rsidRPr="00642450">
          <w:rPr>
            <w:rStyle w:val="ae"/>
            <w:rFonts w:cs="Times New Roman"/>
            <w:noProof/>
          </w:rPr>
          <w:t>质量保证和质量控制</w:t>
        </w:r>
        <w:r w:rsidR="00872B1D">
          <w:rPr>
            <w:noProof/>
            <w:webHidden/>
          </w:rPr>
          <w:tab/>
        </w:r>
        <w:r w:rsidR="00872B1D">
          <w:rPr>
            <w:noProof/>
            <w:webHidden/>
          </w:rPr>
          <w:fldChar w:fldCharType="begin"/>
        </w:r>
        <w:r w:rsidR="00872B1D">
          <w:rPr>
            <w:noProof/>
            <w:webHidden/>
          </w:rPr>
          <w:instrText xml:space="preserve"> PAGEREF _Toc166075945 \h </w:instrText>
        </w:r>
        <w:r w:rsidR="00872B1D">
          <w:rPr>
            <w:noProof/>
            <w:webHidden/>
          </w:rPr>
        </w:r>
        <w:r w:rsidR="00872B1D">
          <w:rPr>
            <w:noProof/>
            <w:webHidden/>
          </w:rPr>
          <w:fldChar w:fldCharType="separate"/>
        </w:r>
        <w:r w:rsidR="00872B1D">
          <w:rPr>
            <w:noProof/>
            <w:webHidden/>
          </w:rPr>
          <w:t>101</w:t>
        </w:r>
        <w:r w:rsidR="00872B1D">
          <w:rPr>
            <w:noProof/>
            <w:webHidden/>
          </w:rPr>
          <w:fldChar w:fldCharType="end"/>
        </w:r>
      </w:hyperlink>
    </w:p>
    <w:p w14:paraId="5104A5C7" w14:textId="342EBB42" w:rsidR="00872B1D"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66075946" w:history="1">
        <w:r w:rsidR="00872B1D" w:rsidRPr="00642450">
          <w:rPr>
            <w:rStyle w:val="ae"/>
            <w:rFonts w:cs="Times New Roman"/>
            <w:noProof/>
          </w:rPr>
          <w:t>8.1</w:t>
        </w:r>
        <w:r w:rsidR="00872B1D" w:rsidRPr="00642450">
          <w:rPr>
            <w:rStyle w:val="ae"/>
            <w:rFonts w:cs="Times New Roman"/>
            <w:noProof/>
          </w:rPr>
          <w:t>监测分析方法及监测仪器</w:t>
        </w:r>
        <w:r w:rsidR="00872B1D">
          <w:rPr>
            <w:noProof/>
            <w:webHidden/>
          </w:rPr>
          <w:tab/>
        </w:r>
        <w:r w:rsidR="00872B1D">
          <w:rPr>
            <w:noProof/>
            <w:webHidden/>
          </w:rPr>
          <w:fldChar w:fldCharType="begin"/>
        </w:r>
        <w:r w:rsidR="00872B1D">
          <w:rPr>
            <w:noProof/>
            <w:webHidden/>
          </w:rPr>
          <w:instrText xml:space="preserve"> PAGEREF _Toc166075946 \h </w:instrText>
        </w:r>
        <w:r w:rsidR="00872B1D">
          <w:rPr>
            <w:noProof/>
            <w:webHidden/>
          </w:rPr>
        </w:r>
        <w:r w:rsidR="00872B1D">
          <w:rPr>
            <w:noProof/>
            <w:webHidden/>
          </w:rPr>
          <w:fldChar w:fldCharType="separate"/>
        </w:r>
        <w:r w:rsidR="00872B1D">
          <w:rPr>
            <w:noProof/>
            <w:webHidden/>
          </w:rPr>
          <w:t>101</w:t>
        </w:r>
        <w:r w:rsidR="00872B1D">
          <w:rPr>
            <w:noProof/>
            <w:webHidden/>
          </w:rPr>
          <w:fldChar w:fldCharType="end"/>
        </w:r>
      </w:hyperlink>
    </w:p>
    <w:p w14:paraId="3A58A7EC" w14:textId="64D247CC" w:rsidR="00872B1D"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66075947" w:history="1">
        <w:r w:rsidR="00872B1D" w:rsidRPr="00642450">
          <w:rPr>
            <w:rStyle w:val="ae"/>
            <w:rFonts w:cs="Times New Roman"/>
            <w:noProof/>
          </w:rPr>
          <w:t>8.2</w:t>
        </w:r>
        <w:r w:rsidR="00872B1D" w:rsidRPr="00642450">
          <w:rPr>
            <w:rStyle w:val="ae"/>
            <w:rFonts w:cs="Times New Roman"/>
            <w:noProof/>
          </w:rPr>
          <w:t>质量控制措施</w:t>
        </w:r>
        <w:r w:rsidR="00872B1D">
          <w:rPr>
            <w:noProof/>
            <w:webHidden/>
          </w:rPr>
          <w:tab/>
        </w:r>
        <w:r w:rsidR="00872B1D">
          <w:rPr>
            <w:noProof/>
            <w:webHidden/>
          </w:rPr>
          <w:fldChar w:fldCharType="begin"/>
        </w:r>
        <w:r w:rsidR="00872B1D">
          <w:rPr>
            <w:noProof/>
            <w:webHidden/>
          </w:rPr>
          <w:instrText xml:space="preserve"> PAGEREF _Toc166075947 \h </w:instrText>
        </w:r>
        <w:r w:rsidR="00872B1D">
          <w:rPr>
            <w:noProof/>
            <w:webHidden/>
          </w:rPr>
        </w:r>
        <w:r w:rsidR="00872B1D">
          <w:rPr>
            <w:noProof/>
            <w:webHidden/>
          </w:rPr>
          <w:fldChar w:fldCharType="separate"/>
        </w:r>
        <w:r w:rsidR="00872B1D">
          <w:rPr>
            <w:noProof/>
            <w:webHidden/>
          </w:rPr>
          <w:t>102</w:t>
        </w:r>
        <w:r w:rsidR="00872B1D">
          <w:rPr>
            <w:noProof/>
            <w:webHidden/>
          </w:rPr>
          <w:fldChar w:fldCharType="end"/>
        </w:r>
      </w:hyperlink>
    </w:p>
    <w:p w14:paraId="762EE066" w14:textId="7A0A485C" w:rsidR="00872B1D" w:rsidRDefault="00000000">
      <w:pPr>
        <w:pStyle w:val="TOC1"/>
        <w:tabs>
          <w:tab w:val="right" w:leader="dot" w:pos="8380"/>
        </w:tabs>
        <w:spacing w:before="240" w:after="240"/>
        <w:rPr>
          <w:rFonts w:asciiTheme="minorHAnsi" w:eastAsiaTheme="minorEastAsia" w:hAnsiTheme="minorHAnsi"/>
          <w:b w:val="0"/>
          <w:noProof/>
          <w:kern w:val="2"/>
          <w:sz w:val="22"/>
          <w:szCs w:val="24"/>
          <w14:ligatures w14:val="standardContextual"/>
        </w:rPr>
      </w:pPr>
      <w:hyperlink w:anchor="_Toc166075948" w:history="1">
        <w:r w:rsidR="00872B1D" w:rsidRPr="00642450">
          <w:rPr>
            <w:rStyle w:val="ae"/>
            <w:rFonts w:cs="Times New Roman"/>
            <w:noProof/>
          </w:rPr>
          <w:t xml:space="preserve">9 </w:t>
        </w:r>
        <w:r w:rsidR="00872B1D" w:rsidRPr="00642450">
          <w:rPr>
            <w:rStyle w:val="ae"/>
            <w:rFonts w:cs="Times New Roman"/>
            <w:noProof/>
          </w:rPr>
          <w:t>验收监测结果</w:t>
        </w:r>
        <w:r w:rsidR="00872B1D">
          <w:rPr>
            <w:noProof/>
            <w:webHidden/>
          </w:rPr>
          <w:tab/>
        </w:r>
        <w:r w:rsidR="00872B1D">
          <w:rPr>
            <w:noProof/>
            <w:webHidden/>
          </w:rPr>
          <w:fldChar w:fldCharType="begin"/>
        </w:r>
        <w:r w:rsidR="00872B1D">
          <w:rPr>
            <w:noProof/>
            <w:webHidden/>
          </w:rPr>
          <w:instrText xml:space="preserve"> PAGEREF _Toc166075948 \h </w:instrText>
        </w:r>
        <w:r w:rsidR="00872B1D">
          <w:rPr>
            <w:noProof/>
            <w:webHidden/>
          </w:rPr>
        </w:r>
        <w:r w:rsidR="00872B1D">
          <w:rPr>
            <w:noProof/>
            <w:webHidden/>
          </w:rPr>
          <w:fldChar w:fldCharType="separate"/>
        </w:r>
        <w:r w:rsidR="00872B1D">
          <w:rPr>
            <w:noProof/>
            <w:webHidden/>
          </w:rPr>
          <w:t>104</w:t>
        </w:r>
        <w:r w:rsidR="00872B1D">
          <w:rPr>
            <w:noProof/>
            <w:webHidden/>
          </w:rPr>
          <w:fldChar w:fldCharType="end"/>
        </w:r>
      </w:hyperlink>
    </w:p>
    <w:p w14:paraId="7F6396D2" w14:textId="56BA5468" w:rsidR="00872B1D"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66075949" w:history="1">
        <w:r w:rsidR="00872B1D" w:rsidRPr="00642450">
          <w:rPr>
            <w:rStyle w:val="ae"/>
            <w:rFonts w:cs="Times New Roman"/>
            <w:noProof/>
          </w:rPr>
          <w:t>9.1</w:t>
        </w:r>
        <w:r w:rsidR="00872B1D" w:rsidRPr="00642450">
          <w:rPr>
            <w:rStyle w:val="ae"/>
            <w:rFonts w:cs="Times New Roman"/>
            <w:noProof/>
          </w:rPr>
          <w:t>生产工况</w:t>
        </w:r>
        <w:r w:rsidR="00872B1D">
          <w:rPr>
            <w:noProof/>
            <w:webHidden/>
          </w:rPr>
          <w:tab/>
        </w:r>
        <w:r w:rsidR="00872B1D">
          <w:rPr>
            <w:noProof/>
            <w:webHidden/>
          </w:rPr>
          <w:fldChar w:fldCharType="begin"/>
        </w:r>
        <w:r w:rsidR="00872B1D">
          <w:rPr>
            <w:noProof/>
            <w:webHidden/>
          </w:rPr>
          <w:instrText xml:space="preserve"> PAGEREF _Toc166075949 \h </w:instrText>
        </w:r>
        <w:r w:rsidR="00872B1D">
          <w:rPr>
            <w:noProof/>
            <w:webHidden/>
          </w:rPr>
        </w:r>
        <w:r w:rsidR="00872B1D">
          <w:rPr>
            <w:noProof/>
            <w:webHidden/>
          </w:rPr>
          <w:fldChar w:fldCharType="separate"/>
        </w:r>
        <w:r w:rsidR="00872B1D">
          <w:rPr>
            <w:noProof/>
            <w:webHidden/>
          </w:rPr>
          <w:t>104</w:t>
        </w:r>
        <w:r w:rsidR="00872B1D">
          <w:rPr>
            <w:noProof/>
            <w:webHidden/>
          </w:rPr>
          <w:fldChar w:fldCharType="end"/>
        </w:r>
      </w:hyperlink>
    </w:p>
    <w:p w14:paraId="2A9DFA8A" w14:textId="637E7EA4" w:rsidR="00872B1D"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66075950" w:history="1">
        <w:r w:rsidR="00872B1D" w:rsidRPr="00642450">
          <w:rPr>
            <w:rStyle w:val="ae"/>
            <w:rFonts w:cs="Times New Roman"/>
            <w:noProof/>
          </w:rPr>
          <w:t>9.2</w:t>
        </w:r>
        <w:r w:rsidR="00872B1D" w:rsidRPr="00642450">
          <w:rPr>
            <w:rStyle w:val="ae"/>
            <w:rFonts w:cs="Times New Roman"/>
            <w:noProof/>
          </w:rPr>
          <w:t>环保设施调试运行效果</w:t>
        </w:r>
        <w:r w:rsidR="00872B1D">
          <w:rPr>
            <w:noProof/>
            <w:webHidden/>
          </w:rPr>
          <w:tab/>
        </w:r>
        <w:r w:rsidR="00872B1D">
          <w:rPr>
            <w:noProof/>
            <w:webHidden/>
          </w:rPr>
          <w:fldChar w:fldCharType="begin"/>
        </w:r>
        <w:r w:rsidR="00872B1D">
          <w:rPr>
            <w:noProof/>
            <w:webHidden/>
          </w:rPr>
          <w:instrText xml:space="preserve"> PAGEREF _Toc166075950 \h </w:instrText>
        </w:r>
        <w:r w:rsidR="00872B1D">
          <w:rPr>
            <w:noProof/>
            <w:webHidden/>
          </w:rPr>
        </w:r>
        <w:r w:rsidR="00872B1D">
          <w:rPr>
            <w:noProof/>
            <w:webHidden/>
          </w:rPr>
          <w:fldChar w:fldCharType="separate"/>
        </w:r>
        <w:r w:rsidR="00872B1D">
          <w:rPr>
            <w:noProof/>
            <w:webHidden/>
          </w:rPr>
          <w:t>104</w:t>
        </w:r>
        <w:r w:rsidR="00872B1D">
          <w:rPr>
            <w:noProof/>
            <w:webHidden/>
          </w:rPr>
          <w:fldChar w:fldCharType="end"/>
        </w:r>
      </w:hyperlink>
    </w:p>
    <w:p w14:paraId="09A14A8A" w14:textId="42756877" w:rsidR="00872B1D" w:rsidRDefault="00000000">
      <w:pPr>
        <w:pStyle w:val="TOC1"/>
        <w:tabs>
          <w:tab w:val="right" w:leader="dot" w:pos="8380"/>
        </w:tabs>
        <w:spacing w:before="240" w:after="240"/>
        <w:rPr>
          <w:rFonts w:asciiTheme="minorHAnsi" w:eastAsiaTheme="minorEastAsia" w:hAnsiTheme="minorHAnsi"/>
          <w:b w:val="0"/>
          <w:noProof/>
          <w:kern w:val="2"/>
          <w:sz w:val="22"/>
          <w:szCs w:val="24"/>
          <w14:ligatures w14:val="standardContextual"/>
        </w:rPr>
      </w:pPr>
      <w:hyperlink w:anchor="_Toc166075951" w:history="1">
        <w:r w:rsidR="00872B1D" w:rsidRPr="00642450">
          <w:rPr>
            <w:rStyle w:val="ae"/>
            <w:rFonts w:cs="Times New Roman"/>
            <w:noProof/>
          </w:rPr>
          <w:t>10</w:t>
        </w:r>
        <w:r w:rsidR="00872B1D" w:rsidRPr="00642450">
          <w:rPr>
            <w:rStyle w:val="ae"/>
            <w:rFonts w:cs="Times New Roman"/>
            <w:noProof/>
          </w:rPr>
          <w:t>验收监测结论</w:t>
        </w:r>
        <w:r w:rsidR="00872B1D">
          <w:rPr>
            <w:noProof/>
            <w:webHidden/>
          </w:rPr>
          <w:tab/>
        </w:r>
        <w:r w:rsidR="00872B1D">
          <w:rPr>
            <w:noProof/>
            <w:webHidden/>
          </w:rPr>
          <w:fldChar w:fldCharType="begin"/>
        </w:r>
        <w:r w:rsidR="00872B1D">
          <w:rPr>
            <w:noProof/>
            <w:webHidden/>
          </w:rPr>
          <w:instrText xml:space="preserve"> PAGEREF _Toc166075951 \h </w:instrText>
        </w:r>
        <w:r w:rsidR="00872B1D">
          <w:rPr>
            <w:noProof/>
            <w:webHidden/>
          </w:rPr>
        </w:r>
        <w:r w:rsidR="00872B1D">
          <w:rPr>
            <w:noProof/>
            <w:webHidden/>
          </w:rPr>
          <w:fldChar w:fldCharType="separate"/>
        </w:r>
        <w:r w:rsidR="00872B1D">
          <w:rPr>
            <w:noProof/>
            <w:webHidden/>
          </w:rPr>
          <w:t>122</w:t>
        </w:r>
        <w:r w:rsidR="00872B1D">
          <w:rPr>
            <w:noProof/>
            <w:webHidden/>
          </w:rPr>
          <w:fldChar w:fldCharType="end"/>
        </w:r>
      </w:hyperlink>
    </w:p>
    <w:p w14:paraId="0BB551C6" w14:textId="33CE8AC3" w:rsidR="00872B1D"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66075952" w:history="1">
        <w:r w:rsidR="00872B1D" w:rsidRPr="00642450">
          <w:rPr>
            <w:rStyle w:val="ae"/>
            <w:rFonts w:cs="Times New Roman"/>
            <w:noProof/>
          </w:rPr>
          <w:t>10.1</w:t>
        </w:r>
        <w:r w:rsidR="00872B1D" w:rsidRPr="00642450">
          <w:rPr>
            <w:rStyle w:val="ae"/>
            <w:rFonts w:cs="Times New Roman"/>
            <w:noProof/>
          </w:rPr>
          <w:t>环保设施调试运行效果</w:t>
        </w:r>
        <w:r w:rsidR="00872B1D">
          <w:rPr>
            <w:noProof/>
            <w:webHidden/>
          </w:rPr>
          <w:tab/>
        </w:r>
        <w:r w:rsidR="00872B1D">
          <w:rPr>
            <w:noProof/>
            <w:webHidden/>
          </w:rPr>
          <w:fldChar w:fldCharType="begin"/>
        </w:r>
        <w:r w:rsidR="00872B1D">
          <w:rPr>
            <w:noProof/>
            <w:webHidden/>
          </w:rPr>
          <w:instrText xml:space="preserve"> PAGEREF _Toc166075952 \h </w:instrText>
        </w:r>
        <w:r w:rsidR="00872B1D">
          <w:rPr>
            <w:noProof/>
            <w:webHidden/>
          </w:rPr>
        </w:r>
        <w:r w:rsidR="00872B1D">
          <w:rPr>
            <w:noProof/>
            <w:webHidden/>
          </w:rPr>
          <w:fldChar w:fldCharType="separate"/>
        </w:r>
        <w:r w:rsidR="00872B1D">
          <w:rPr>
            <w:noProof/>
            <w:webHidden/>
          </w:rPr>
          <w:t>122</w:t>
        </w:r>
        <w:r w:rsidR="00872B1D">
          <w:rPr>
            <w:noProof/>
            <w:webHidden/>
          </w:rPr>
          <w:fldChar w:fldCharType="end"/>
        </w:r>
      </w:hyperlink>
    </w:p>
    <w:p w14:paraId="460ED0E7" w14:textId="7706800E" w:rsidR="00872B1D"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66075953" w:history="1">
        <w:r w:rsidR="00872B1D" w:rsidRPr="00642450">
          <w:rPr>
            <w:rStyle w:val="ae"/>
            <w:rFonts w:cs="Times New Roman"/>
            <w:noProof/>
          </w:rPr>
          <w:t xml:space="preserve">10.2 </w:t>
        </w:r>
        <w:r w:rsidR="00872B1D" w:rsidRPr="00642450">
          <w:rPr>
            <w:rStyle w:val="ae"/>
            <w:rFonts w:cs="Times New Roman"/>
            <w:noProof/>
          </w:rPr>
          <w:t>环境管理检查结论</w:t>
        </w:r>
        <w:r w:rsidR="00872B1D">
          <w:rPr>
            <w:noProof/>
            <w:webHidden/>
          </w:rPr>
          <w:tab/>
        </w:r>
        <w:r w:rsidR="00872B1D">
          <w:rPr>
            <w:noProof/>
            <w:webHidden/>
          </w:rPr>
          <w:fldChar w:fldCharType="begin"/>
        </w:r>
        <w:r w:rsidR="00872B1D">
          <w:rPr>
            <w:noProof/>
            <w:webHidden/>
          </w:rPr>
          <w:instrText xml:space="preserve"> PAGEREF _Toc166075953 \h </w:instrText>
        </w:r>
        <w:r w:rsidR="00872B1D">
          <w:rPr>
            <w:noProof/>
            <w:webHidden/>
          </w:rPr>
        </w:r>
        <w:r w:rsidR="00872B1D">
          <w:rPr>
            <w:noProof/>
            <w:webHidden/>
          </w:rPr>
          <w:fldChar w:fldCharType="separate"/>
        </w:r>
        <w:r w:rsidR="00872B1D">
          <w:rPr>
            <w:noProof/>
            <w:webHidden/>
          </w:rPr>
          <w:t>127</w:t>
        </w:r>
        <w:r w:rsidR="00872B1D">
          <w:rPr>
            <w:noProof/>
            <w:webHidden/>
          </w:rPr>
          <w:fldChar w:fldCharType="end"/>
        </w:r>
      </w:hyperlink>
    </w:p>
    <w:p w14:paraId="4170FBB2" w14:textId="15C047BB" w:rsidR="00872B1D"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66075954" w:history="1">
        <w:r w:rsidR="00872B1D" w:rsidRPr="00642450">
          <w:rPr>
            <w:rStyle w:val="ae"/>
            <w:rFonts w:cs="Times New Roman"/>
            <w:noProof/>
          </w:rPr>
          <w:t xml:space="preserve">10.3 </w:t>
        </w:r>
        <w:r w:rsidR="00872B1D" w:rsidRPr="00642450">
          <w:rPr>
            <w:rStyle w:val="ae"/>
            <w:rFonts w:cs="Times New Roman"/>
            <w:noProof/>
          </w:rPr>
          <w:t>总结论</w:t>
        </w:r>
        <w:r w:rsidR="00872B1D">
          <w:rPr>
            <w:noProof/>
            <w:webHidden/>
          </w:rPr>
          <w:tab/>
        </w:r>
        <w:r w:rsidR="00872B1D">
          <w:rPr>
            <w:noProof/>
            <w:webHidden/>
          </w:rPr>
          <w:fldChar w:fldCharType="begin"/>
        </w:r>
        <w:r w:rsidR="00872B1D">
          <w:rPr>
            <w:noProof/>
            <w:webHidden/>
          </w:rPr>
          <w:instrText xml:space="preserve"> PAGEREF _Toc166075954 \h </w:instrText>
        </w:r>
        <w:r w:rsidR="00872B1D">
          <w:rPr>
            <w:noProof/>
            <w:webHidden/>
          </w:rPr>
        </w:r>
        <w:r w:rsidR="00872B1D">
          <w:rPr>
            <w:noProof/>
            <w:webHidden/>
          </w:rPr>
          <w:fldChar w:fldCharType="separate"/>
        </w:r>
        <w:r w:rsidR="00872B1D">
          <w:rPr>
            <w:noProof/>
            <w:webHidden/>
          </w:rPr>
          <w:t>127</w:t>
        </w:r>
        <w:r w:rsidR="00872B1D">
          <w:rPr>
            <w:noProof/>
            <w:webHidden/>
          </w:rPr>
          <w:fldChar w:fldCharType="end"/>
        </w:r>
      </w:hyperlink>
    </w:p>
    <w:p w14:paraId="2674A3F9" w14:textId="6837C01B" w:rsidR="00872B1D" w:rsidRDefault="00000000">
      <w:pPr>
        <w:pStyle w:val="TOC1"/>
        <w:tabs>
          <w:tab w:val="right" w:leader="dot" w:pos="8380"/>
        </w:tabs>
        <w:spacing w:before="240" w:after="240"/>
        <w:rPr>
          <w:rFonts w:asciiTheme="minorHAnsi" w:eastAsiaTheme="minorEastAsia" w:hAnsiTheme="minorHAnsi"/>
          <w:b w:val="0"/>
          <w:noProof/>
          <w:kern w:val="2"/>
          <w:sz w:val="22"/>
          <w:szCs w:val="24"/>
          <w14:ligatures w14:val="standardContextual"/>
        </w:rPr>
      </w:pPr>
      <w:hyperlink w:anchor="_Toc166075955" w:history="1">
        <w:r w:rsidR="00872B1D" w:rsidRPr="00642450">
          <w:rPr>
            <w:rStyle w:val="ae"/>
            <w:rFonts w:cs="Times New Roman"/>
            <w:noProof/>
          </w:rPr>
          <w:t xml:space="preserve">11 </w:t>
        </w:r>
        <w:r w:rsidR="00872B1D" w:rsidRPr="00642450">
          <w:rPr>
            <w:rStyle w:val="ae"/>
            <w:rFonts w:cs="Times New Roman"/>
            <w:noProof/>
          </w:rPr>
          <w:t>建设项目竣工环境保护</w:t>
        </w:r>
        <w:r w:rsidR="00872B1D" w:rsidRPr="00642450">
          <w:rPr>
            <w:rStyle w:val="ae"/>
            <w:rFonts w:cs="Times New Roman"/>
            <w:noProof/>
          </w:rPr>
          <w:t>“</w:t>
        </w:r>
        <w:r w:rsidR="00872B1D" w:rsidRPr="00642450">
          <w:rPr>
            <w:rStyle w:val="ae"/>
            <w:rFonts w:cs="Times New Roman"/>
            <w:noProof/>
          </w:rPr>
          <w:t>三同时</w:t>
        </w:r>
        <w:r w:rsidR="00872B1D" w:rsidRPr="00642450">
          <w:rPr>
            <w:rStyle w:val="ae"/>
            <w:rFonts w:cs="Times New Roman"/>
            <w:noProof/>
          </w:rPr>
          <w:t>”</w:t>
        </w:r>
        <w:r w:rsidR="00872B1D" w:rsidRPr="00642450">
          <w:rPr>
            <w:rStyle w:val="ae"/>
            <w:rFonts w:cs="Times New Roman"/>
            <w:noProof/>
          </w:rPr>
          <w:t>验收登记表</w:t>
        </w:r>
        <w:r w:rsidR="00872B1D">
          <w:rPr>
            <w:noProof/>
            <w:webHidden/>
          </w:rPr>
          <w:tab/>
        </w:r>
        <w:r w:rsidR="00872B1D">
          <w:rPr>
            <w:noProof/>
            <w:webHidden/>
          </w:rPr>
          <w:fldChar w:fldCharType="begin"/>
        </w:r>
        <w:r w:rsidR="00872B1D">
          <w:rPr>
            <w:noProof/>
            <w:webHidden/>
          </w:rPr>
          <w:instrText xml:space="preserve"> PAGEREF _Toc166075955 \h </w:instrText>
        </w:r>
        <w:r w:rsidR="00872B1D">
          <w:rPr>
            <w:noProof/>
            <w:webHidden/>
          </w:rPr>
        </w:r>
        <w:r w:rsidR="00872B1D">
          <w:rPr>
            <w:noProof/>
            <w:webHidden/>
          </w:rPr>
          <w:fldChar w:fldCharType="separate"/>
        </w:r>
        <w:r w:rsidR="00872B1D">
          <w:rPr>
            <w:noProof/>
            <w:webHidden/>
          </w:rPr>
          <w:t>128</w:t>
        </w:r>
        <w:r w:rsidR="00872B1D">
          <w:rPr>
            <w:noProof/>
            <w:webHidden/>
          </w:rPr>
          <w:fldChar w:fldCharType="end"/>
        </w:r>
      </w:hyperlink>
    </w:p>
    <w:p w14:paraId="53F20A6C" w14:textId="63C345CC" w:rsidR="003E148C" w:rsidRPr="00D66024" w:rsidRDefault="008C34C9">
      <w:pPr>
        <w:ind w:firstLine="600"/>
        <w:rPr>
          <w:rFonts w:cs="Times New Roman"/>
          <w:highlight w:val="yellow"/>
        </w:rPr>
      </w:pPr>
      <w:r w:rsidRPr="00D66024">
        <w:rPr>
          <w:rFonts w:cs="Times New Roman"/>
          <w:sz w:val="30"/>
          <w:highlight w:val="yellow"/>
        </w:rPr>
        <w:fldChar w:fldCharType="end"/>
      </w:r>
    </w:p>
    <w:p w14:paraId="0786C29B" w14:textId="77777777" w:rsidR="003E148C" w:rsidRPr="00D66024" w:rsidRDefault="008C34C9">
      <w:pPr>
        <w:pStyle w:val="1"/>
        <w:ind w:firstLine="643"/>
        <w:rPr>
          <w:rFonts w:cs="Times New Roman"/>
        </w:rPr>
      </w:pPr>
      <w:bookmarkStart w:id="1" w:name="_Toc166075922"/>
      <w:r w:rsidRPr="00D66024">
        <w:rPr>
          <w:rFonts w:cs="Times New Roman"/>
        </w:rPr>
        <w:lastRenderedPageBreak/>
        <w:t xml:space="preserve">1 </w:t>
      </w:r>
      <w:r w:rsidRPr="00D66024">
        <w:rPr>
          <w:rFonts w:cs="Times New Roman"/>
        </w:rPr>
        <w:t>项目概况</w:t>
      </w:r>
      <w:bookmarkEnd w:id="1"/>
    </w:p>
    <w:p w14:paraId="3D8EEA03" w14:textId="1E325ABC" w:rsidR="003206B8" w:rsidRDefault="00283D18" w:rsidP="00383310">
      <w:pPr>
        <w:spacing w:line="540" w:lineRule="exact"/>
        <w:ind w:firstLine="480"/>
        <w:jc w:val="both"/>
        <w:rPr>
          <w:rFonts w:cs="Times New Roman"/>
          <w:szCs w:val="28"/>
        </w:rPr>
      </w:pPr>
      <w:r w:rsidRPr="00D66024">
        <w:rPr>
          <w:rFonts w:cs="Times New Roman"/>
          <w:szCs w:val="28"/>
        </w:rPr>
        <w:t>新乡海滨药业有限公司位于</w:t>
      </w:r>
      <w:r w:rsidR="00BD2BD3" w:rsidRPr="00BD2BD3">
        <w:rPr>
          <w:rFonts w:cs="Times New Roman" w:hint="eastAsia"/>
          <w:szCs w:val="28"/>
        </w:rPr>
        <w:t>新乡市高新技术开发区德东街坊</w:t>
      </w:r>
      <w:r w:rsidRPr="00D66024">
        <w:rPr>
          <w:rFonts w:cs="Times New Roman"/>
          <w:szCs w:val="28"/>
        </w:rPr>
        <w:t>，</w:t>
      </w:r>
      <w:r w:rsidR="0022310A" w:rsidRPr="00D66024">
        <w:rPr>
          <w:rFonts w:cs="Times New Roman"/>
          <w:szCs w:val="28"/>
        </w:rPr>
        <w:t>为深圳市海滨制药有限公司配套生产美罗培南医药中间体。</w:t>
      </w:r>
      <w:r w:rsidR="001A451D">
        <w:rPr>
          <w:rFonts w:cs="Times New Roman" w:hint="eastAsia"/>
          <w:szCs w:val="28"/>
        </w:rPr>
        <w:t>本项目</w:t>
      </w:r>
      <w:r w:rsidR="00383310">
        <w:rPr>
          <w:rFonts w:cs="Times New Roman" w:hint="eastAsia"/>
          <w:szCs w:val="28"/>
        </w:rPr>
        <w:t>为</w:t>
      </w:r>
      <w:r w:rsidR="001A451D" w:rsidRPr="001A451D">
        <w:rPr>
          <w:rFonts w:cs="Times New Roman"/>
          <w:szCs w:val="28"/>
        </w:rPr>
        <w:t>新乡海滨药业有限公司培南系列原料药建设项目</w:t>
      </w:r>
      <w:r w:rsidR="00383310">
        <w:rPr>
          <w:rFonts w:cs="Times New Roman" w:hint="eastAsia"/>
          <w:szCs w:val="28"/>
        </w:rPr>
        <w:t>，属于改建项目，</w:t>
      </w:r>
      <w:r w:rsidR="009F16B5">
        <w:rPr>
          <w:rFonts w:cs="Times New Roman" w:hint="eastAsia"/>
          <w:szCs w:val="28"/>
        </w:rPr>
        <w:t>于</w:t>
      </w:r>
      <w:r w:rsidR="009F16B5" w:rsidRPr="009F16B5">
        <w:rPr>
          <w:rFonts w:cs="Times New Roman"/>
          <w:szCs w:val="28"/>
        </w:rPr>
        <w:t>2021</w:t>
      </w:r>
      <w:r w:rsidR="009F16B5" w:rsidRPr="009F16B5">
        <w:rPr>
          <w:rFonts w:cs="Times New Roman"/>
          <w:szCs w:val="28"/>
        </w:rPr>
        <w:t>年</w:t>
      </w:r>
      <w:r w:rsidR="009F16B5" w:rsidRPr="009F16B5">
        <w:rPr>
          <w:rFonts w:cs="Times New Roman"/>
          <w:szCs w:val="28"/>
        </w:rPr>
        <w:t>11</w:t>
      </w:r>
      <w:r w:rsidR="009F16B5" w:rsidRPr="009F16B5">
        <w:rPr>
          <w:rFonts w:cs="Times New Roman"/>
          <w:szCs w:val="28"/>
        </w:rPr>
        <w:t>月</w:t>
      </w:r>
      <w:r w:rsidR="009F16B5">
        <w:rPr>
          <w:rFonts w:cs="Times New Roman" w:hint="eastAsia"/>
          <w:szCs w:val="28"/>
        </w:rPr>
        <w:t>由</w:t>
      </w:r>
      <w:r w:rsidR="009F16B5" w:rsidRPr="009F16B5">
        <w:rPr>
          <w:rFonts w:cs="Times New Roman"/>
          <w:szCs w:val="28"/>
        </w:rPr>
        <w:t>河南化工研究所有限公司</w:t>
      </w:r>
      <w:r w:rsidR="009F16B5">
        <w:rPr>
          <w:rFonts w:cs="Times New Roman" w:hint="eastAsia"/>
          <w:szCs w:val="28"/>
        </w:rPr>
        <w:t>编制完成环境影响报告书，并于</w:t>
      </w:r>
      <w:r w:rsidR="009F16B5" w:rsidRPr="009F16B5">
        <w:rPr>
          <w:rFonts w:cs="Times New Roman"/>
          <w:szCs w:val="28"/>
        </w:rPr>
        <w:t>2021</w:t>
      </w:r>
      <w:r w:rsidR="009F16B5" w:rsidRPr="009F16B5">
        <w:rPr>
          <w:rFonts w:cs="Times New Roman"/>
          <w:szCs w:val="28"/>
        </w:rPr>
        <w:t>年</w:t>
      </w:r>
      <w:r w:rsidR="009F16B5" w:rsidRPr="009F16B5">
        <w:rPr>
          <w:rFonts w:cs="Times New Roman"/>
          <w:szCs w:val="28"/>
        </w:rPr>
        <w:t>11</w:t>
      </w:r>
      <w:r w:rsidR="009F16B5" w:rsidRPr="009F16B5">
        <w:rPr>
          <w:rFonts w:cs="Times New Roman"/>
          <w:szCs w:val="28"/>
        </w:rPr>
        <w:t>月</w:t>
      </w:r>
      <w:r w:rsidR="009F16B5" w:rsidRPr="009F16B5">
        <w:rPr>
          <w:rFonts w:cs="Times New Roman"/>
          <w:szCs w:val="28"/>
        </w:rPr>
        <w:t>4</w:t>
      </w:r>
      <w:r w:rsidR="009F16B5" w:rsidRPr="009F16B5">
        <w:rPr>
          <w:rFonts w:cs="Times New Roman"/>
          <w:szCs w:val="28"/>
        </w:rPr>
        <w:t>日</w:t>
      </w:r>
      <w:r w:rsidR="009F16B5">
        <w:rPr>
          <w:rFonts w:cs="Times New Roman" w:hint="eastAsia"/>
          <w:szCs w:val="28"/>
        </w:rPr>
        <w:t>由</w:t>
      </w:r>
      <w:r w:rsidR="009F16B5" w:rsidRPr="009F16B5">
        <w:rPr>
          <w:rFonts w:cs="Times New Roman"/>
          <w:szCs w:val="28"/>
        </w:rPr>
        <w:t>新乡市生态环境局</w:t>
      </w:r>
      <w:r w:rsidR="009F16B5">
        <w:rPr>
          <w:rFonts w:cs="Times New Roman" w:hint="eastAsia"/>
          <w:szCs w:val="28"/>
        </w:rPr>
        <w:t>以</w:t>
      </w:r>
      <w:r w:rsidR="009F16B5" w:rsidRPr="009F16B5">
        <w:rPr>
          <w:rFonts w:cs="Times New Roman"/>
          <w:szCs w:val="28"/>
        </w:rPr>
        <w:t>新环书审</w:t>
      </w:r>
      <w:r w:rsidR="009F16B5" w:rsidRPr="009F16B5">
        <w:rPr>
          <w:rFonts w:cs="Times New Roman"/>
          <w:szCs w:val="28"/>
        </w:rPr>
        <w:t>[2021]24</w:t>
      </w:r>
      <w:r w:rsidR="009F16B5" w:rsidRPr="009F16B5">
        <w:rPr>
          <w:rFonts w:cs="Times New Roman"/>
          <w:szCs w:val="28"/>
        </w:rPr>
        <w:t>号</w:t>
      </w:r>
      <w:r w:rsidR="009F16B5">
        <w:rPr>
          <w:rFonts w:cs="Times New Roman" w:hint="eastAsia"/>
          <w:szCs w:val="28"/>
        </w:rPr>
        <w:t>批复</w:t>
      </w:r>
      <w:r w:rsidR="009F16B5" w:rsidRPr="009F16B5">
        <w:rPr>
          <w:rFonts w:cs="Times New Roman"/>
          <w:szCs w:val="28"/>
        </w:rPr>
        <w:t>；</w:t>
      </w:r>
      <w:r w:rsidR="003206B8">
        <w:rPr>
          <w:rFonts w:cs="Times New Roman" w:hint="eastAsia"/>
          <w:szCs w:val="28"/>
        </w:rPr>
        <w:t>该项目</w:t>
      </w:r>
      <w:r w:rsidR="002072FE">
        <w:rPr>
          <w:rFonts w:cs="Times New Roman" w:hint="eastAsia"/>
          <w:szCs w:val="28"/>
        </w:rPr>
        <w:t>于</w:t>
      </w:r>
      <w:r w:rsidR="002072FE">
        <w:rPr>
          <w:rFonts w:cs="Times New Roman" w:hint="eastAsia"/>
          <w:szCs w:val="28"/>
        </w:rPr>
        <w:t>2021</w:t>
      </w:r>
      <w:r w:rsidR="002072FE">
        <w:rPr>
          <w:rFonts w:cs="Times New Roman" w:hint="eastAsia"/>
          <w:szCs w:val="28"/>
        </w:rPr>
        <w:t>年</w:t>
      </w:r>
      <w:r w:rsidR="002072FE">
        <w:rPr>
          <w:rFonts w:cs="Times New Roman" w:hint="eastAsia"/>
          <w:szCs w:val="28"/>
        </w:rPr>
        <w:t>11</w:t>
      </w:r>
      <w:r w:rsidR="002072FE">
        <w:rPr>
          <w:rFonts w:cs="Times New Roman" w:hint="eastAsia"/>
          <w:szCs w:val="28"/>
        </w:rPr>
        <w:t>月</w:t>
      </w:r>
      <w:r w:rsidR="002072FE">
        <w:rPr>
          <w:rFonts w:cs="Times New Roman" w:hint="eastAsia"/>
          <w:szCs w:val="28"/>
        </w:rPr>
        <w:t>10</w:t>
      </w:r>
      <w:r w:rsidR="002072FE">
        <w:rPr>
          <w:rFonts w:cs="Times New Roman" w:hint="eastAsia"/>
          <w:szCs w:val="28"/>
        </w:rPr>
        <w:t>日开工建设，于</w:t>
      </w:r>
      <w:r w:rsidR="002072FE" w:rsidRPr="002072FE">
        <w:rPr>
          <w:rFonts w:cs="Times New Roman"/>
          <w:szCs w:val="28"/>
        </w:rPr>
        <w:t>2023</w:t>
      </w:r>
      <w:r w:rsidR="002072FE" w:rsidRPr="002072FE">
        <w:rPr>
          <w:rFonts w:cs="Times New Roman"/>
          <w:szCs w:val="28"/>
        </w:rPr>
        <w:t>年</w:t>
      </w:r>
      <w:r w:rsidR="002072FE" w:rsidRPr="002072FE">
        <w:rPr>
          <w:rFonts w:cs="Times New Roman"/>
          <w:szCs w:val="28"/>
        </w:rPr>
        <w:t>5</w:t>
      </w:r>
      <w:r w:rsidR="002072FE" w:rsidRPr="002072FE">
        <w:rPr>
          <w:rFonts w:cs="Times New Roman"/>
          <w:szCs w:val="28"/>
        </w:rPr>
        <w:t>月</w:t>
      </w:r>
      <w:r w:rsidR="002072FE" w:rsidRPr="002072FE">
        <w:rPr>
          <w:rFonts w:cs="Times New Roman"/>
          <w:szCs w:val="28"/>
        </w:rPr>
        <w:t>23</w:t>
      </w:r>
      <w:r w:rsidR="002072FE" w:rsidRPr="002072FE">
        <w:rPr>
          <w:rFonts w:cs="Times New Roman"/>
          <w:szCs w:val="28"/>
        </w:rPr>
        <w:t>日</w:t>
      </w:r>
      <w:r w:rsidR="002072FE">
        <w:rPr>
          <w:rFonts w:cs="Times New Roman" w:hint="eastAsia"/>
          <w:szCs w:val="28"/>
        </w:rPr>
        <w:t>竣工，</w:t>
      </w:r>
      <w:r w:rsidR="00FE23F4">
        <w:rPr>
          <w:rFonts w:cs="Times New Roman" w:hint="eastAsia"/>
          <w:szCs w:val="28"/>
        </w:rPr>
        <w:t>并于</w:t>
      </w:r>
      <w:r w:rsidR="00FE23F4" w:rsidRPr="00FE23F4">
        <w:rPr>
          <w:rFonts w:cs="Times New Roman"/>
          <w:szCs w:val="28"/>
        </w:rPr>
        <w:t>2023</w:t>
      </w:r>
      <w:r w:rsidR="00FE23F4" w:rsidRPr="00FE23F4">
        <w:rPr>
          <w:rFonts w:cs="Times New Roman"/>
          <w:szCs w:val="28"/>
        </w:rPr>
        <w:t>年</w:t>
      </w:r>
      <w:r w:rsidR="00FE23F4" w:rsidRPr="00FE23F4">
        <w:rPr>
          <w:rFonts w:cs="Times New Roman"/>
          <w:szCs w:val="28"/>
        </w:rPr>
        <w:t>6</w:t>
      </w:r>
      <w:r w:rsidR="00FE23F4" w:rsidRPr="00FE23F4">
        <w:rPr>
          <w:rFonts w:cs="Times New Roman"/>
          <w:szCs w:val="28"/>
        </w:rPr>
        <w:t>月</w:t>
      </w:r>
      <w:r w:rsidR="00FE23F4" w:rsidRPr="00FE23F4">
        <w:rPr>
          <w:rFonts w:cs="Times New Roman"/>
          <w:szCs w:val="28"/>
        </w:rPr>
        <w:t>20</w:t>
      </w:r>
      <w:r w:rsidR="00FE23F4" w:rsidRPr="00FE23F4">
        <w:rPr>
          <w:rFonts w:cs="Times New Roman"/>
          <w:szCs w:val="28"/>
        </w:rPr>
        <w:t>日</w:t>
      </w:r>
      <w:r w:rsidR="00FE23F4">
        <w:rPr>
          <w:rFonts w:cs="Times New Roman" w:hint="eastAsia"/>
          <w:szCs w:val="28"/>
        </w:rPr>
        <w:t>重新申请排污许可证。</w:t>
      </w:r>
    </w:p>
    <w:p w14:paraId="3EC89BC9" w14:textId="78D5CFB9" w:rsidR="00EF1BAD" w:rsidRDefault="002424E8" w:rsidP="00383310">
      <w:pPr>
        <w:spacing w:line="540" w:lineRule="exact"/>
        <w:ind w:firstLine="480"/>
        <w:jc w:val="both"/>
        <w:rPr>
          <w:rFonts w:eastAsia="黑体" w:cs="Times New Roman"/>
        </w:rPr>
      </w:pPr>
      <w:r w:rsidRPr="00D66024">
        <w:rPr>
          <w:rFonts w:cs="Times New Roman"/>
          <w:szCs w:val="28"/>
        </w:rPr>
        <w:t>该项目</w:t>
      </w:r>
      <w:r w:rsidR="00872A94" w:rsidRPr="00D66024">
        <w:rPr>
          <w:rFonts w:cs="Times New Roman"/>
          <w:lang w:val="pt-BR"/>
        </w:rPr>
        <w:t>环评批复中分期建设，</w:t>
      </w:r>
      <w:r w:rsidR="00A53417" w:rsidRPr="00D66024">
        <w:rPr>
          <w:rFonts w:cs="Times New Roman"/>
          <w:lang w:val="pt-BR"/>
        </w:rPr>
        <w:t>一期利用现有生产车间改造，建设年产</w:t>
      </w:r>
      <w:r w:rsidR="00A53417" w:rsidRPr="00D66024">
        <w:rPr>
          <w:rFonts w:cs="Times New Roman"/>
          <w:lang w:val="pt-BR"/>
        </w:rPr>
        <w:t>17t/a</w:t>
      </w:r>
      <w:r w:rsidR="00A53417" w:rsidRPr="00D66024">
        <w:rPr>
          <w:rFonts w:cs="Times New Roman"/>
          <w:lang w:val="pt-BR"/>
        </w:rPr>
        <w:t>亚胺培南、</w:t>
      </w:r>
      <w:r w:rsidR="00A53417" w:rsidRPr="00D66024">
        <w:rPr>
          <w:rFonts w:cs="Times New Roman"/>
          <w:lang w:val="pt-BR"/>
        </w:rPr>
        <w:t>13t/a</w:t>
      </w:r>
      <w:r w:rsidR="00A53417" w:rsidRPr="00D66024">
        <w:rPr>
          <w:rFonts w:cs="Times New Roman"/>
          <w:lang w:val="pt-BR"/>
        </w:rPr>
        <w:t>西司他丁中间体</w:t>
      </w:r>
      <w:r w:rsidR="00A53417" w:rsidRPr="00D66024">
        <w:rPr>
          <w:rFonts w:cs="Times New Roman"/>
          <w:lang w:val="pt-BR"/>
        </w:rPr>
        <w:t>B6</w:t>
      </w:r>
      <w:r w:rsidR="00A53417" w:rsidRPr="00D66024">
        <w:rPr>
          <w:rFonts w:cs="Times New Roman"/>
          <w:lang w:val="pt-BR"/>
        </w:rPr>
        <w:t>、</w:t>
      </w:r>
      <w:r w:rsidR="00A53417" w:rsidRPr="00D66024">
        <w:rPr>
          <w:rFonts w:cs="Times New Roman"/>
          <w:lang w:val="pt-BR"/>
        </w:rPr>
        <w:t>1.2t/a</w:t>
      </w:r>
      <w:r w:rsidR="00A53417" w:rsidRPr="00D66024">
        <w:rPr>
          <w:rFonts w:cs="Times New Roman"/>
          <w:lang w:val="pt-BR"/>
        </w:rPr>
        <w:t>伏立康唑中间体</w:t>
      </w:r>
      <w:r w:rsidR="00A53417" w:rsidRPr="00D66024">
        <w:rPr>
          <w:rFonts w:cs="Times New Roman"/>
          <w:lang w:val="pt-BR"/>
        </w:rPr>
        <w:t>V5.5</w:t>
      </w:r>
      <w:r w:rsidR="00A53417" w:rsidRPr="00D66024">
        <w:rPr>
          <w:rFonts w:cs="Times New Roman"/>
          <w:lang w:val="pt-BR"/>
        </w:rPr>
        <w:t>、布地奈德原料药</w:t>
      </w:r>
      <w:r w:rsidR="00A53417" w:rsidRPr="00D66024">
        <w:rPr>
          <w:rFonts w:cs="Times New Roman"/>
          <w:lang w:val="pt-BR"/>
        </w:rPr>
        <w:t>0.5t/a</w:t>
      </w:r>
      <w:r w:rsidR="00A53417" w:rsidRPr="00D66024">
        <w:rPr>
          <w:rFonts w:cs="Times New Roman"/>
          <w:lang w:val="pt-BR"/>
        </w:rPr>
        <w:t>年、异丙托溴铵原料药</w:t>
      </w:r>
      <w:r w:rsidR="00A53417" w:rsidRPr="00D66024">
        <w:rPr>
          <w:rFonts w:cs="Times New Roman"/>
          <w:lang w:val="pt-BR"/>
        </w:rPr>
        <w:t>0.1t/a</w:t>
      </w:r>
      <w:r w:rsidR="00A53417" w:rsidRPr="00D66024">
        <w:rPr>
          <w:rFonts w:cs="Times New Roman"/>
          <w:lang w:val="pt-BR"/>
        </w:rPr>
        <w:t>。二期在厂区空地新建精制车间，建设</w:t>
      </w:r>
      <w:r w:rsidR="00A53417" w:rsidRPr="00D66024">
        <w:rPr>
          <w:rFonts w:cs="Times New Roman"/>
          <w:lang w:val="pt-BR"/>
        </w:rPr>
        <w:t>60t/a</w:t>
      </w:r>
      <w:r w:rsidR="00A53417" w:rsidRPr="00D66024">
        <w:rPr>
          <w:rFonts w:cs="Times New Roman"/>
          <w:lang w:val="pt-BR"/>
        </w:rPr>
        <w:t>精制美罗培南、</w:t>
      </w:r>
      <w:r w:rsidR="00A53417" w:rsidRPr="00D66024">
        <w:rPr>
          <w:rFonts w:cs="Times New Roman"/>
          <w:lang w:val="pt-BR"/>
        </w:rPr>
        <w:t>13t/a</w:t>
      </w:r>
      <w:r w:rsidR="00A53417" w:rsidRPr="00D66024">
        <w:rPr>
          <w:rFonts w:cs="Times New Roman"/>
          <w:lang w:val="pt-BR"/>
        </w:rPr>
        <w:t>精制亚胺培南。</w:t>
      </w:r>
      <w:r w:rsidR="00E24EDC" w:rsidRPr="00122D34">
        <w:rPr>
          <w:rFonts w:cs="Times New Roman"/>
          <w:lang w:val="pt-BR"/>
        </w:rPr>
        <w:t>由于市场</w:t>
      </w:r>
      <w:r w:rsidR="00CA490F" w:rsidRPr="00122D34">
        <w:rPr>
          <w:rFonts w:cs="Times New Roman"/>
          <w:lang w:val="pt-BR"/>
        </w:rPr>
        <w:t>对不同产品的</w:t>
      </w:r>
      <w:r w:rsidR="00E24EDC" w:rsidRPr="00122D34">
        <w:rPr>
          <w:rFonts w:cs="Times New Roman"/>
          <w:lang w:val="pt-BR"/>
        </w:rPr>
        <w:t>需求</w:t>
      </w:r>
      <w:r w:rsidR="00CA490F" w:rsidRPr="00122D34">
        <w:rPr>
          <w:rFonts w:cs="Times New Roman"/>
          <w:lang w:val="pt-BR"/>
        </w:rPr>
        <w:t>量</w:t>
      </w:r>
      <w:r w:rsidR="00E24EDC" w:rsidRPr="00122D34">
        <w:rPr>
          <w:rFonts w:cs="Times New Roman"/>
          <w:lang w:val="pt-BR"/>
        </w:rPr>
        <w:t>变化，实际建设中项目</w:t>
      </w:r>
      <w:r w:rsidR="00ED0DD6" w:rsidRPr="00122D34">
        <w:rPr>
          <w:rFonts w:cs="Times New Roman" w:hint="eastAsia"/>
          <w:lang w:val="pt-BR"/>
        </w:rPr>
        <w:t>不再</w:t>
      </w:r>
      <w:r w:rsidR="00E24EDC" w:rsidRPr="00122D34">
        <w:rPr>
          <w:rFonts w:cs="Times New Roman"/>
          <w:lang w:val="pt-BR"/>
        </w:rPr>
        <w:t>按照环评分期情况进行建设，</w:t>
      </w:r>
      <w:r w:rsidR="005B3126" w:rsidRPr="00122D34">
        <w:rPr>
          <w:rFonts w:cs="Times New Roman"/>
          <w:lang w:val="pt-BR"/>
        </w:rPr>
        <w:t>总产能不变，</w:t>
      </w:r>
      <w:r w:rsidR="00E24EDC" w:rsidRPr="00122D34">
        <w:rPr>
          <w:rFonts w:cs="Times New Roman"/>
          <w:lang w:val="pt-BR"/>
        </w:rPr>
        <w:t>具体情况见下表</w:t>
      </w:r>
      <w:r w:rsidR="00182B60" w:rsidRPr="00122D34">
        <w:rPr>
          <w:rFonts w:cs="Times New Roman"/>
          <w:lang w:val="pt-BR"/>
        </w:rPr>
        <w:t>。</w:t>
      </w:r>
    </w:p>
    <w:p w14:paraId="5C0C3169" w14:textId="2E796E47" w:rsidR="00ED34CD" w:rsidRPr="00122D34" w:rsidRDefault="00ED34CD" w:rsidP="00ED34CD">
      <w:pPr>
        <w:spacing w:line="440" w:lineRule="exact"/>
        <w:ind w:firstLine="480"/>
        <w:rPr>
          <w:rFonts w:eastAsia="黑体" w:cs="Times New Roman"/>
        </w:rPr>
      </w:pPr>
      <w:r w:rsidRPr="00122D34">
        <w:rPr>
          <w:rFonts w:eastAsia="黑体" w:cs="Times New Roman"/>
        </w:rPr>
        <w:t>表</w:t>
      </w:r>
      <w:r w:rsidRPr="00122D34">
        <w:rPr>
          <w:rFonts w:eastAsia="黑体" w:cs="Times New Roman"/>
        </w:rPr>
        <w:t>1-</w:t>
      </w:r>
      <w:r w:rsidR="00880155">
        <w:rPr>
          <w:rFonts w:eastAsia="黑体" w:cs="Times New Roman" w:hint="eastAsia"/>
        </w:rPr>
        <w:t>1</w:t>
      </w:r>
      <w:r w:rsidRPr="00122D34">
        <w:rPr>
          <w:rFonts w:eastAsia="黑体" w:cs="Times New Roman"/>
        </w:rPr>
        <w:t xml:space="preserve">                  </w:t>
      </w:r>
      <w:r w:rsidR="00063566" w:rsidRPr="00122D34">
        <w:rPr>
          <w:rFonts w:eastAsia="黑体" w:cs="Times New Roman"/>
        </w:rPr>
        <w:t>实际建设与环评批复分期建设情况</w:t>
      </w:r>
      <w:r w:rsidRPr="00122D34">
        <w:rPr>
          <w:rFonts w:eastAsia="黑体" w:cs="Times New Roman"/>
        </w:rPr>
        <w:t>一览表</w:t>
      </w:r>
    </w:p>
    <w:tbl>
      <w:tblPr>
        <w:tblStyle w:val="ad"/>
        <w:tblW w:w="5000" w:type="pct"/>
        <w:jc w:val="center"/>
        <w:tblBorders>
          <w:top w:val="single" w:sz="8" w:space="0" w:color="auto"/>
          <w:left w:val="single" w:sz="8" w:space="0" w:color="auto"/>
          <w:bottom w:val="single" w:sz="8" w:space="0" w:color="auto"/>
          <w:right w:val="single" w:sz="8" w:space="0" w:color="auto"/>
        </w:tblBorders>
        <w:tblCellMar>
          <w:left w:w="28" w:type="dxa"/>
          <w:right w:w="28" w:type="dxa"/>
        </w:tblCellMar>
        <w:tblLook w:val="04A0" w:firstRow="1" w:lastRow="0" w:firstColumn="1" w:lastColumn="0" w:noHBand="0" w:noVBand="1"/>
      </w:tblPr>
      <w:tblGrid>
        <w:gridCol w:w="860"/>
        <w:gridCol w:w="1153"/>
        <w:gridCol w:w="1559"/>
        <w:gridCol w:w="1559"/>
        <w:gridCol w:w="1701"/>
        <w:gridCol w:w="1614"/>
      </w:tblGrid>
      <w:tr w:rsidR="00870796" w:rsidRPr="00337B8D" w14:paraId="0EFDEFAF" w14:textId="77777777" w:rsidTr="00EF1BAD">
        <w:trPr>
          <w:trHeight w:val="397"/>
          <w:jc w:val="center"/>
        </w:trPr>
        <w:tc>
          <w:tcPr>
            <w:tcW w:w="2013" w:type="dxa"/>
            <w:gridSpan w:val="2"/>
            <w:vMerge w:val="restart"/>
            <w:vAlign w:val="center"/>
          </w:tcPr>
          <w:p w14:paraId="5D3B1915" w14:textId="53B77C56" w:rsidR="00870796" w:rsidRPr="00337B8D" w:rsidRDefault="00870796" w:rsidP="00A74CF6">
            <w:pPr>
              <w:spacing w:line="240" w:lineRule="auto"/>
              <w:ind w:firstLineChars="0" w:firstLine="0"/>
              <w:jc w:val="center"/>
              <w:rPr>
                <w:rFonts w:cs="Times New Roman"/>
                <w:b/>
                <w:bCs/>
                <w:sz w:val="21"/>
                <w:szCs w:val="21"/>
                <w:lang w:val="pt-BR"/>
              </w:rPr>
            </w:pPr>
            <w:r w:rsidRPr="00337B8D">
              <w:rPr>
                <w:rFonts w:cs="Times New Roman"/>
                <w:b/>
                <w:bCs/>
                <w:sz w:val="21"/>
                <w:szCs w:val="21"/>
                <w:lang w:val="pt-BR"/>
              </w:rPr>
              <w:t>产品</w:t>
            </w:r>
          </w:p>
        </w:tc>
        <w:tc>
          <w:tcPr>
            <w:tcW w:w="1559" w:type="dxa"/>
            <w:vMerge w:val="restart"/>
            <w:vAlign w:val="center"/>
          </w:tcPr>
          <w:p w14:paraId="001A03F1" w14:textId="115E3AAE" w:rsidR="00870796" w:rsidRPr="00337B8D" w:rsidRDefault="00870796" w:rsidP="00723350">
            <w:pPr>
              <w:spacing w:line="240" w:lineRule="auto"/>
              <w:ind w:firstLine="422"/>
              <w:jc w:val="center"/>
              <w:rPr>
                <w:rFonts w:cs="Times New Roman"/>
                <w:b/>
                <w:bCs/>
                <w:sz w:val="21"/>
                <w:szCs w:val="21"/>
                <w:lang w:val="pt-BR"/>
              </w:rPr>
            </w:pPr>
            <w:r>
              <w:rPr>
                <w:rFonts w:cs="Times New Roman" w:hint="eastAsia"/>
                <w:b/>
                <w:bCs/>
                <w:sz w:val="21"/>
                <w:szCs w:val="21"/>
                <w:lang w:val="pt-BR"/>
              </w:rPr>
              <w:t>现有工程</w:t>
            </w:r>
          </w:p>
        </w:tc>
        <w:tc>
          <w:tcPr>
            <w:tcW w:w="3260" w:type="dxa"/>
            <w:gridSpan w:val="2"/>
            <w:vAlign w:val="center"/>
          </w:tcPr>
          <w:p w14:paraId="3E8CC288" w14:textId="77777777" w:rsidR="00870796" w:rsidRPr="00337B8D" w:rsidRDefault="00870796" w:rsidP="00A74CF6">
            <w:pPr>
              <w:spacing w:line="240" w:lineRule="auto"/>
              <w:ind w:firstLineChars="0" w:firstLine="0"/>
              <w:jc w:val="center"/>
              <w:rPr>
                <w:rFonts w:cs="Times New Roman"/>
                <w:b/>
                <w:bCs/>
                <w:sz w:val="21"/>
                <w:szCs w:val="21"/>
                <w:lang w:val="pt-BR"/>
              </w:rPr>
            </w:pPr>
            <w:r w:rsidRPr="00337B8D">
              <w:rPr>
                <w:rFonts w:cs="Times New Roman"/>
                <w:b/>
                <w:bCs/>
                <w:sz w:val="21"/>
                <w:szCs w:val="21"/>
                <w:lang w:val="pt-BR"/>
              </w:rPr>
              <w:t>环评批复</w:t>
            </w:r>
          </w:p>
        </w:tc>
        <w:tc>
          <w:tcPr>
            <w:tcW w:w="1614" w:type="dxa"/>
            <w:vMerge w:val="restart"/>
            <w:vAlign w:val="center"/>
          </w:tcPr>
          <w:p w14:paraId="3030FA1D" w14:textId="77777777" w:rsidR="00870796" w:rsidRPr="00337B8D" w:rsidRDefault="00870796" w:rsidP="00A74CF6">
            <w:pPr>
              <w:spacing w:line="240" w:lineRule="auto"/>
              <w:ind w:firstLineChars="0" w:firstLine="0"/>
              <w:jc w:val="center"/>
              <w:rPr>
                <w:rFonts w:cs="Times New Roman"/>
                <w:b/>
                <w:bCs/>
                <w:sz w:val="21"/>
                <w:szCs w:val="21"/>
                <w:lang w:val="pt-BR"/>
              </w:rPr>
            </w:pPr>
            <w:r w:rsidRPr="00337B8D">
              <w:rPr>
                <w:rFonts w:cs="Times New Roman"/>
                <w:b/>
                <w:bCs/>
                <w:sz w:val="21"/>
                <w:szCs w:val="21"/>
                <w:lang w:val="pt-BR"/>
              </w:rPr>
              <w:t>实际建设</w:t>
            </w:r>
          </w:p>
        </w:tc>
      </w:tr>
      <w:tr w:rsidR="00870796" w:rsidRPr="00337B8D" w14:paraId="4A3D6FC2" w14:textId="77777777" w:rsidTr="00EF1BAD">
        <w:trPr>
          <w:trHeight w:val="397"/>
          <w:jc w:val="center"/>
        </w:trPr>
        <w:tc>
          <w:tcPr>
            <w:tcW w:w="2013" w:type="dxa"/>
            <w:gridSpan w:val="2"/>
            <w:vMerge/>
            <w:vAlign w:val="center"/>
          </w:tcPr>
          <w:p w14:paraId="3EE0CAD7" w14:textId="77777777" w:rsidR="00870796" w:rsidRPr="00337B8D" w:rsidRDefault="00870796" w:rsidP="00A855E6">
            <w:pPr>
              <w:spacing w:line="240" w:lineRule="auto"/>
              <w:ind w:firstLineChars="0" w:firstLine="0"/>
              <w:jc w:val="center"/>
              <w:rPr>
                <w:rFonts w:cs="Times New Roman"/>
                <w:b/>
                <w:bCs/>
                <w:sz w:val="21"/>
                <w:szCs w:val="21"/>
                <w:lang w:val="pt-BR"/>
              </w:rPr>
            </w:pPr>
          </w:p>
        </w:tc>
        <w:tc>
          <w:tcPr>
            <w:tcW w:w="1559" w:type="dxa"/>
            <w:vMerge/>
            <w:vAlign w:val="center"/>
          </w:tcPr>
          <w:p w14:paraId="4412874E" w14:textId="14144E5D" w:rsidR="00870796" w:rsidRPr="00337B8D" w:rsidRDefault="00870796" w:rsidP="00723350">
            <w:pPr>
              <w:spacing w:line="240" w:lineRule="auto"/>
              <w:ind w:firstLineChars="0" w:firstLine="0"/>
              <w:jc w:val="center"/>
              <w:rPr>
                <w:rFonts w:cs="Times New Roman"/>
                <w:b/>
                <w:bCs/>
                <w:sz w:val="21"/>
                <w:szCs w:val="21"/>
                <w:lang w:val="pt-BR"/>
              </w:rPr>
            </w:pPr>
          </w:p>
        </w:tc>
        <w:tc>
          <w:tcPr>
            <w:tcW w:w="1559" w:type="dxa"/>
            <w:vAlign w:val="center"/>
          </w:tcPr>
          <w:p w14:paraId="50D271C5" w14:textId="33DD18F0" w:rsidR="00870796" w:rsidRPr="00337B8D" w:rsidRDefault="00870796" w:rsidP="00A855E6">
            <w:pPr>
              <w:spacing w:line="240" w:lineRule="auto"/>
              <w:ind w:firstLineChars="0" w:firstLine="0"/>
              <w:jc w:val="center"/>
              <w:rPr>
                <w:rFonts w:cs="Times New Roman"/>
                <w:b/>
                <w:bCs/>
                <w:sz w:val="21"/>
                <w:szCs w:val="21"/>
                <w:lang w:val="pt-BR"/>
              </w:rPr>
            </w:pPr>
            <w:r w:rsidRPr="00337B8D">
              <w:rPr>
                <w:rFonts w:cs="Times New Roman"/>
                <w:b/>
                <w:bCs/>
                <w:sz w:val="21"/>
                <w:szCs w:val="21"/>
                <w:lang w:val="pt-BR"/>
              </w:rPr>
              <w:t>一期</w:t>
            </w:r>
          </w:p>
        </w:tc>
        <w:tc>
          <w:tcPr>
            <w:tcW w:w="1701" w:type="dxa"/>
            <w:vAlign w:val="center"/>
          </w:tcPr>
          <w:p w14:paraId="34638056" w14:textId="5D6A2FA0" w:rsidR="00870796" w:rsidRPr="00337B8D" w:rsidRDefault="00870796" w:rsidP="00A855E6">
            <w:pPr>
              <w:spacing w:line="240" w:lineRule="auto"/>
              <w:ind w:firstLineChars="0" w:firstLine="0"/>
              <w:jc w:val="center"/>
              <w:rPr>
                <w:rFonts w:cs="Times New Roman"/>
                <w:b/>
                <w:bCs/>
                <w:sz w:val="21"/>
                <w:szCs w:val="21"/>
                <w:lang w:val="pt-BR"/>
              </w:rPr>
            </w:pPr>
            <w:r w:rsidRPr="00337B8D">
              <w:rPr>
                <w:rFonts w:cs="Times New Roman"/>
                <w:b/>
                <w:bCs/>
                <w:sz w:val="21"/>
                <w:szCs w:val="21"/>
                <w:lang w:val="pt-BR"/>
              </w:rPr>
              <w:t>二期</w:t>
            </w:r>
          </w:p>
        </w:tc>
        <w:tc>
          <w:tcPr>
            <w:tcW w:w="1614" w:type="dxa"/>
            <w:vMerge/>
            <w:vAlign w:val="center"/>
          </w:tcPr>
          <w:p w14:paraId="5DAF7972" w14:textId="4071FD0F" w:rsidR="00870796" w:rsidRPr="00337B8D" w:rsidRDefault="00870796" w:rsidP="00A855E6">
            <w:pPr>
              <w:spacing w:line="240" w:lineRule="auto"/>
              <w:ind w:firstLineChars="0" w:firstLine="0"/>
              <w:jc w:val="center"/>
              <w:rPr>
                <w:rFonts w:cs="Times New Roman"/>
                <w:b/>
                <w:bCs/>
                <w:sz w:val="21"/>
                <w:szCs w:val="21"/>
                <w:lang w:val="pt-BR"/>
              </w:rPr>
            </w:pPr>
          </w:p>
        </w:tc>
      </w:tr>
      <w:tr w:rsidR="00087B5C" w:rsidRPr="00D66024" w14:paraId="0A07F4DA" w14:textId="77777777" w:rsidTr="00EF1BAD">
        <w:trPr>
          <w:trHeight w:val="397"/>
          <w:jc w:val="center"/>
        </w:trPr>
        <w:tc>
          <w:tcPr>
            <w:tcW w:w="2013" w:type="dxa"/>
            <w:gridSpan w:val="2"/>
            <w:vAlign w:val="center"/>
          </w:tcPr>
          <w:p w14:paraId="736FBB9B" w14:textId="56B4FFB2" w:rsidR="00087B5C" w:rsidRPr="00207E53" w:rsidRDefault="00087B5C" w:rsidP="00087B5C">
            <w:pPr>
              <w:spacing w:line="240" w:lineRule="auto"/>
              <w:ind w:firstLineChars="0" w:firstLine="0"/>
              <w:jc w:val="center"/>
              <w:rPr>
                <w:rFonts w:cs="Times New Roman"/>
                <w:sz w:val="21"/>
                <w:szCs w:val="21"/>
                <w:lang w:val="pt-BR"/>
              </w:rPr>
            </w:pPr>
            <w:r w:rsidRPr="00207E53">
              <w:rPr>
                <w:sz w:val="21"/>
                <w:szCs w:val="21"/>
              </w:rPr>
              <w:t>单酸酯</w:t>
            </w:r>
          </w:p>
        </w:tc>
        <w:tc>
          <w:tcPr>
            <w:tcW w:w="1559" w:type="dxa"/>
            <w:vAlign w:val="center"/>
          </w:tcPr>
          <w:p w14:paraId="2A602ED0" w14:textId="35CB3336" w:rsidR="00087B5C" w:rsidRPr="004200BF" w:rsidRDefault="00087B5C" w:rsidP="00087B5C">
            <w:pPr>
              <w:spacing w:line="240" w:lineRule="auto"/>
              <w:ind w:firstLineChars="0" w:firstLine="0"/>
              <w:jc w:val="center"/>
              <w:rPr>
                <w:rFonts w:cs="Times New Roman"/>
                <w:sz w:val="21"/>
                <w:szCs w:val="21"/>
                <w:lang w:val="pt-BR"/>
              </w:rPr>
            </w:pPr>
            <w:r w:rsidRPr="004200BF">
              <w:rPr>
                <w:sz w:val="21"/>
                <w:szCs w:val="21"/>
              </w:rPr>
              <w:t>101</w:t>
            </w:r>
          </w:p>
        </w:tc>
        <w:tc>
          <w:tcPr>
            <w:tcW w:w="1559" w:type="dxa"/>
            <w:vAlign w:val="center"/>
          </w:tcPr>
          <w:p w14:paraId="207D2312" w14:textId="4CB14EAD" w:rsidR="00087B5C" w:rsidRPr="006B0011" w:rsidRDefault="00087B5C" w:rsidP="00087B5C">
            <w:pPr>
              <w:spacing w:line="240" w:lineRule="auto"/>
              <w:ind w:firstLineChars="0" w:firstLine="0"/>
              <w:jc w:val="center"/>
              <w:rPr>
                <w:rFonts w:cs="Times New Roman"/>
                <w:sz w:val="21"/>
                <w:szCs w:val="21"/>
                <w:lang w:val="pt-BR"/>
              </w:rPr>
            </w:pPr>
            <w:r w:rsidRPr="006B0011">
              <w:rPr>
                <w:sz w:val="21"/>
                <w:szCs w:val="21"/>
              </w:rPr>
              <w:t>-101</w:t>
            </w:r>
          </w:p>
        </w:tc>
        <w:tc>
          <w:tcPr>
            <w:tcW w:w="1701" w:type="dxa"/>
            <w:vAlign w:val="center"/>
          </w:tcPr>
          <w:p w14:paraId="7BB72375" w14:textId="56E4158B" w:rsidR="00087B5C" w:rsidRPr="00337B8D" w:rsidRDefault="00087B5C" w:rsidP="00087B5C">
            <w:pPr>
              <w:spacing w:line="240" w:lineRule="auto"/>
              <w:ind w:firstLineChars="0" w:firstLine="0"/>
              <w:jc w:val="center"/>
              <w:rPr>
                <w:rFonts w:cs="Times New Roman"/>
                <w:sz w:val="21"/>
                <w:szCs w:val="21"/>
                <w:lang w:val="pt-BR"/>
              </w:rPr>
            </w:pPr>
            <w:r w:rsidRPr="006B0011">
              <w:rPr>
                <w:sz w:val="21"/>
                <w:szCs w:val="21"/>
              </w:rPr>
              <w:t>-</w:t>
            </w:r>
          </w:p>
        </w:tc>
        <w:tc>
          <w:tcPr>
            <w:tcW w:w="1614" w:type="dxa"/>
            <w:vAlign w:val="center"/>
          </w:tcPr>
          <w:p w14:paraId="6EA9DB9C" w14:textId="214856C9" w:rsidR="00087B5C" w:rsidRPr="00337B8D" w:rsidRDefault="00383310" w:rsidP="00087B5C">
            <w:pPr>
              <w:spacing w:line="240" w:lineRule="auto"/>
              <w:ind w:firstLineChars="0" w:firstLine="0"/>
              <w:jc w:val="center"/>
              <w:rPr>
                <w:rFonts w:cs="Times New Roman"/>
                <w:sz w:val="21"/>
                <w:szCs w:val="21"/>
                <w:lang w:val="pt-BR"/>
              </w:rPr>
            </w:pPr>
            <w:r>
              <w:rPr>
                <w:rFonts w:cs="Times New Roman" w:hint="eastAsia"/>
                <w:sz w:val="21"/>
                <w:szCs w:val="21"/>
                <w:lang w:val="pt-BR"/>
              </w:rPr>
              <w:t>-101</w:t>
            </w:r>
          </w:p>
        </w:tc>
      </w:tr>
      <w:tr w:rsidR="00087B5C" w:rsidRPr="00D66024" w14:paraId="2997813C" w14:textId="77777777" w:rsidTr="00EF1BAD">
        <w:trPr>
          <w:trHeight w:val="397"/>
          <w:jc w:val="center"/>
        </w:trPr>
        <w:tc>
          <w:tcPr>
            <w:tcW w:w="2013" w:type="dxa"/>
            <w:gridSpan w:val="2"/>
            <w:vAlign w:val="center"/>
          </w:tcPr>
          <w:p w14:paraId="11B6072D" w14:textId="78C22441" w:rsidR="00087B5C" w:rsidRPr="00207E53" w:rsidRDefault="00087B5C" w:rsidP="00087B5C">
            <w:pPr>
              <w:spacing w:line="240" w:lineRule="auto"/>
              <w:ind w:firstLineChars="0" w:firstLine="0"/>
              <w:jc w:val="center"/>
              <w:rPr>
                <w:rFonts w:cs="Times New Roman"/>
                <w:sz w:val="21"/>
                <w:szCs w:val="21"/>
                <w:lang w:val="pt-BR"/>
              </w:rPr>
            </w:pPr>
            <w:r w:rsidRPr="00207E53">
              <w:rPr>
                <w:sz w:val="21"/>
                <w:szCs w:val="21"/>
              </w:rPr>
              <w:t>6E</w:t>
            </w:r>
          </w:p>
        </w:tc>
        <w:tc>
          <w:tcPr>
            <w:tcW w:w="1559" w:type="dxa"/>
            <w:vAlign w:val="center"/>
          </w:tcPr>
          <w:p w14:paraId="23CB45E7" w14:textId="4F7875FC" w:rsidR="00087B5C" w:rsidRPr="004200BF" w:rsidRDefault="00087B5C" w:rsidP="00087B5C">
            <w:pPr>
              <w:spacing w:line="240" w:lineRule="auto"/>
              <w:ind w:firstLineChars="0" w:firstLine="0"/>
              <w:jc w:val="center"/>
              <w:rPr>
                <w:rFonts w:cs="Times New Roman"/>
                <w:sz w:val="21"/>
                <w:szCs w:val="21"/>
                <w:lang w:val="pt-BR"/>
              </w:rPr>
            </w:pPr>
            <w:r w:rsidRPr="004200BF">
              <w:rPr>
                <w:sz w:val="21"/>
                <w:szCs w:val="21"/>
              </w:rPr>
              <w:t>212</w:t>
            </w:r>
          </w:p>
        </w:tc>
        <w:tc>
          <w:tcPr>
            <w:tcW w:w="1559" w:type="dxa"/>
            <w:vAlign w:val="center"/>
          </w:tcPr>
          <w:p w14:paraId="0F3E1361" w14:textId="492412F2" w:rsidR="00087B5C" w:rsidRPr="006B0011" w:rsidRDefault="00087B5C" w:rsidP="00087B5C">
            <w:pPr>
              <w:spacing w:line="240" w:lineRule="auto"/>
              <w:ind w:firstLineChars="0" w:firstLine="0"/>
              <w:jc w:val="center"/>
              <w:rPr>
                <w:rFonts w:cs="Times New Roman"/>
                <w:sz w:val="21"/>
                <w:szCs w:val="21"/>
                <w:lang w:val="pt-BR"/>
              </w:rPr>
            </w:pPr>
            <w:r w:rsidRPr="006B0011">
              <w:rPr>
                <w:sz w:val="21"/>
                <w:szCs w:val="21"/>
              </w:rPr>
              <w:t>-212</w:t>
            </w:r>
          </w:p>
        </w:tc>
        <w:tc>
          <w:tcPr>
            <w:tcW w:w="1701" w:type="dxa"/>
            <w:vAlign w:val="center"/>
          </w:tcPr>
          <w:p w14:paraId="5B7A3565" w14:textId="071B6478" w:rsidR="00087B5C" w:rsidRPr="00337B8D" w:rsidRDefault="00087B5C" w:rsidP="00087B5C">
            <w:pPr>
              <w:spacing w:line="240" w:lineRule="auto"/>
              <w:ind w:firstLineChars="0" w:firstLine="0"/>
              <w:jc w:val="center"/>
              <w:rPr>
                <w:rFonts w:cs="Times New Roman"/>
                <w:sz w:val="21"/>
                <w:szCs w:val="21"/>
                <w:lang w:val="pt-BR"/>
              </w:rPr>
            </w:pPr>
            <w:r w:rsidRPr="006B0011">
              <w:rPr>
                <w:sz w:val="21"/>
                <w:szCs w:val="21"/>
              </w:rPr>
              <w:t>-</w:t>
            </w:r>
          </w:p>
        </w:tc>
        <w:tc>
          <w:tcPr>
            <w:tcW w:w="1614" w:type="dxa"/>
            <w:vAlign w:val="center"/>
          </w:tcPr>
          <w:p w14:paraId="368B50C1" w14:textId="19A0122B" w:rsidR="00087B5C" w:rsidRPr="00337B8D" w:rsidRDefault="00383310" w:rsidP="00087B5C">
            <w:pPr>
              <w:spacing w:line="240" w:lineRule="auto"/>
              <w:ind w:firstLineChars="0" w:firstLine="0"/>
              <w:jc w:val="center"/>
              <w:rPr>
                <w:rFonts w:cs="Times New Roman"/>
                <w:sz w:val="21"/>
                <w:szCs w:val="21"/>
                <w:lang w:val="pt-BR"/>
              </w:rPr>
            </w:pPr>
            <w:r>
              <w:rPr>
                <w:rFonts w:cs="Times New Roman" w:hint="eastAsia"/>
                <w:sz w:val="21"/>
                <w:szCs w:val="21"/>
                <w:lang w:val="pt-BR"/>
              </w:rPr>
              <w:t>-212</w:t>
            </w:r>
          </w:p>
        </w:tc>
      </w:tr>
      <w:tr w:rsidR="00087B5C" w:rsidRPr="00D66024" w14:paraId="72428D63" w14:textId="77777777" w:rsidTr="00EF1BAD">
        <w:trPr>
          <w:trHeight w:val="397"/>
          <w:jc w:val="center"/>
        </w:trPr>
        <w:tc>
          <w:tcPr>
            <w:tcW w:w="2013" w:type="dxa"/>
            <w:gridSpan w:val="2"/>
            <w:vAlign w:val="center"/>
          </w:tcPr>
          <w:p w14:paraId="6A2A32B8" w14:textId="53E96BD0" w:rsidR="00087B5C" w:rsidRPr="00207E53" w:rsidRDefault="00087B5C" w:rsidP="00087B5C">
            <w:pPr>
              <w:spacing w:line="240" w:lineRule="auto"/>
              <w:ind w:firstLineChars="0" w:firstLine="0"/>
              <w:jc w:val="center"/>
              <w:rPr>
                <w:rFonts w:cs="Times New Roman"/>
                <w:sz w:val="21"/>
                <w:szCs w:val="21"/>
                <w:lang w:val="pt-BR"/>
              </w:rPr>
            </w:pPr>
            <w:r w:rsidRPr="00207E53">
              <w:rPr>
                <w:sz w:val="21"/>
                <w:szCs w:val="21"/>
              </w:rPr>
              <w:t>F9</w:t>
            </w:r>
          </w:p>
        </w:tc>
        <w:tc>
          <w:tcPr>
            <w:tcW w:w="1559" w:type="dxa"/>
            <w:vAlign w:val="center"/>
          </w:tcPr>
          <w:p w14:paraId="49268AB4" w14:textId="1D90DB59" w:rsidR="00087B5C" w:rsidRPr="004200BF" w:rsidRDefault="00087B5C" w:rsidP="00087B5C">
            <w:pPr>
              <w:spacing w:line="240" w:lineRule="auto"/>
              <w:ind w:firstLineChars="0" w:firstLine="0"/>
              <w:jc w:val="center"/>
              <w:rPr>
                <w:rFonts w:cs="Times New Roman"/>
                <w:sz w:val="21"/>
                <w:szCs w:val="21"/>
                <w:lang w:val="pt-BR"/>
              </w:rPr>
            </w:pPr>
            <w:r w:rsidRPr="004200BF">
              <w:rPr>
                <w:sz w:val="21"/>
                <w:szCs w:val="21"/>
              </w:rPr>
              <w:t>100.4</w:t>
            </w:r>
          </w:p>
        </w:tc>
        <w:tc>
          <w:tcPr>
            <w:tcW w:w="1559" w:type="dxa"/>
            <w:vAlign w:val="center"/>
          </w:tcPr>
          <w:p w14:paraId="6FE89E2C" w14:textId="43EB3D46" w:rsidR="00087B5C" w:rsidRPr="006B0011" w:rsidRDefault="00087B5C" w:rsidP="00087B5C">
            <w:pPr>
              <w:spacing w:line="240" w:lineRule="auto"/>
              <w:ind w:firstLineChars="0" w:firstLine="0"/>
              <w:jc w:val="center"/>
              <w:rPr>
                <w:rFonts w:cs="Times New Roman"/>
                <w:sz w:val="21"/>
                <w:szCs w:val="21"/>
                <w:lang w:val="pt-BR"/>
              </w:rPr>
            </w:pPr>
            <w:r w:rsidRPr="006B0011">
              <w:rPr>
                <w:rFonts w:eastAsia="黑体"/>
                <w:sz w:val="21"/>
                <w:szCs w:val="21"/>
              </w:rPr>
              <w:t>-40</w:t>
            </w:r>
          </w:p>
        </w:tc>
        <w:tc>
          <w:tcPr>
            <w:tcW w:w="1701" w:type="dxa"/>
            <w:vAlign w:val="center"/>
          </w:tcPr>
          <w:p w14:paraId="4A08FC50" w14:textId="3EB9E875" w:rsidR="00087B5C" w:rsidRPr="00337B8D" w:rsidRDefault="00087B5C" w:rsidP="00087B5C">
            <w:pPr>
              <w:spacing w:line="240" w:lineRule="auto"/>
              <w:ind w:firstLineChars="0" w:firstLine="0"/>
              <w:jc w:val="center"/>
              <w:rPr>
                <w:rFonts w:cs="Times New Roman"/>
                <w:sz w:val="21"/>
                <w:szCs w:val="21"/>
                <w:lang w:val="pt-BR"/>
              </w:rPr>
            </w:pPr>
            <w:r w:rsidRPr="006B0011">
              <w:rPr>
                <w:sz w:val="21"/>
                <w:szCs w:val="21"/>
              </w:rPr>
              <w:t>-</w:t>
            </w:r>
          </w:p>
        </w:tc>
        <w:tc>
          <w:tcPr>
            <w:tcW w:w="1614" w:type="dxa"/>
            <w:vAlign w:val="center"/>
          </w:tcPr>
          <w:p w14:paraId="6B82F909" w14:textId="624E7A76" w:rsidR="00087B5C" w:rsidRPr="00337B8D" w:rsidRDefault="00383310" w:rsidP="00087B5C">
            <w:pPr>
              <w:spacing w:line="240" w:lineRule="auto"/>
              <w:ind w:firstLineChars="0" w:firstLine="0"/>
              <w:jc w:val="center"/>
              <w:rPr>
                <w:rFonts w:cs="Times New Roman"/>
                <w:sz w:val="21"/>
                <w:szCs w:val="21"/>
                <w:lang w:val="pt-BR"/>
              </w:rPr>
            </w:pPr>
            <w:r>
              <w:rPr>
                <w:rFonts w:cs="Times New Roman" w:hint="eastAsia"/>
                <w:sz w:val="21"/>
                <w:szCs w:val="21"/>
                <w:lang w:val="pt-BR"/>
              </w:rPr>
              <w:t>-40</w:t>
            </w:r>
          </w:p>
        </w:tc>
      </w:tr>
      <w:tr w:rsidR="00087B5C" w:rsidRPr="00D66024" w14:paraId="67D822AA" w14:textId="77777777" w:rsidTr="00EF1BAD">
        <w:trPr>
          <w:trHeight w:val="397"/>
          <w:jc w:val="center"/>
        </w:trPr>
        <w:tc>
          <w:tcPr>
            <w:tcW w:w="2013" w:type="dxa"/>
            <w:gridSpan w:val="2"/>
            <w:vAlign w:val="center"/>
          </w:tcPr>
          <w:p w14:paraId="1DDAAD04" w14:textId="3CD9E4ED" w:rsidR="00087B5C" w:rsidRPr="00207E53" w:rsidRDefault="00087B5C" w:rsidP="00087B5C">
            <w:pPr>
              <w:spacing w:line="240" w:lineRule="auto"/>
              <w:ind w:firstLineChars="0" w:firstLine="0"/>
              <w:jc w:val="center"/>
              <w:rPr>
                <w:rFonts w:cs="Times New Roman"/>
                <w:sz w:val="21"/>
                <w:szCs w:val="21"/>
                <w:lang w:val="pt-BR"/>
              </w:rPr>
            </w:pPr>
            <w:r w:rsidRPr="00207E53">
              <w:rPr>
                <w:sz w:val="21"/>
                <w:szCs w:val="21"/>
              </w:rPr>
              <w:t>西司他丁中间体</w:t>
            </w:r>
            <w:r w:rsidRPr="00207E53">
              <w:rPr>
                <w:sz w:val="21"/>
                <w:szCs w:val="21"/>
              </w:rPr>
              <w:t>B6</w:t>
            </w:r>
          </w:p>
        </w:tc>
        <w:tc>
          <w:tcPr>
            <w:tcW w:w="1559" w:type="dxa"/>
            <w:vAlign w:val="center"/>
          </w:tcPr>
          <w:p w14:paraId="2EF0E36E" w14:textId="593BA731" w:rsidR="00087B5C" w:rsidRPr="004200BF" w:rsidRDefault="00087B5C" w:rsidP="00087B5C">
            <w:pPr>
              <w:spacing w:line="240" w:lineRule="auto"/>
              <w:ind w:firstLineChars="0" w:firstLine="0"/>
              <w:jc w:val="center"/>
              <w:rPr>
                <w:rFonts w:cs="Times New Roman"/>
                <w:sz w:val="21"/>
                <w:szCs w:val="21"/>
                <w:lang w:val="pt-BR"/>
              </w:rPr>
            </w:pPr>
            <w:r w:rsidRPr="004200BF">
              <w:rPr>
                <w:sz w:val="21"/>
                <w:szCs w:val="21"/>
              </w:rPr>
              <w:t>-</w:t>
            </w:r>
          </w:p>
        </w:tc>
        <w:tc>
          <w:tcPr>
            <w:tcW w:w="1559" w:type="dxa"/>
            <w:vAlign w:val="center"/>
          </w:tcPr>
          <w:p w14:paraId="692C28EC" w14:textId="329A90AE" w:rsidR="00087B5C" w:rsidRPr="006B0011" w:rsidRDefault="00087B5C" w:rsidP="00087B5C">
            <w:pPr>
              <w:spacing w:line="240" w:lineRule="auto"/>
              <w:ind w:firstLineChars="0" w:firstLine="0"/>
              <w:jc w:val="center"/>
              <w:rPr>
                <w:rFonts w:cs="Times New Roman"/>
                <w:sz w:val="21"/>
                <w:szCs w:val="21"/>
                <w:lang w:val="pt-BR"/>
              </w:rPr>
            </w:pPr>
            <w:r w:rsidRPr="006B0011">
              <w:rPr>
                <w:rFonts w:eastAsia="黑体"/>
                <w:sz w:val="21"/>
                <w:szCs w:val="21"/>
              </w:rPr>
              <w:t>13</w:t>
            </w:r>
          </w:p>
        </w:tc>
        <w:tc>
          <w:tcPr>
            <w:tcW w:w="1701" w:type="dxa"/>
            <w:vAlign w:val="center"/>
          </w:tcPr>
          <w:p w14:paraId="5E2AE7F5" w14:textId="7D17A505" w:rsidR="00087B5C" w:rsidRPr="00337B8D" w:rsidRDefault="00087B5C" w:rsidP="00087B5C">
            <w:pPr>
              <w:spacing w:line="240" w:lineRule="auto"/>
              <w:ind w:firstLineChars="0" w:firstLine="0"/>
              <w:jc w:val="center"/>
              <w:rPr>
                <w:rFonts w:cs="Times New Roman"/>
                <w:sz w:val="21"/>
                <w:szCs w:val="21"/>
                <w:lang w:val="pt-BR"/>
              </w:rPr>
            </w:pPr>
            <w:r w:rsidRPr="006B0011">
              <w:rPr>
                <w:sz w:val="21"/>
                <w:szCs w:val="21"/>
              </w:rPr>
              <w:t>-</w:t>
            </w:r>
          </w:p>
        </w:tc>
        <w:tc>
          <w:tcPr>
            <w:tcW w:w="1614" w:type="dxa"/>
            <w:vAlign w:val="center"/>
          </w:tcPr>
          <w:p w14:paraId="50C2715C" w14:textId="7B9361AB" w:rsidR="00087B5C" w:rsidRPr="00337B8D" w:rsidRDefault="00870796" w:rsidP="00087B5C">
            <w:pPr>
              <w:spacing w:line="240" w:lineRule="auto"/>
              <w:ind w:firstLineChars="0" w:firstLine="0"/>
              <w:jc w:val="center"/>
              <w:rPr>
                <w:rFonts w:cs="Times New Roman"/>
                <w:sz w:val="21"/>
                <w:szCs w:val="21"/>
                <w:lang w:val="pt-BR"/>
              </w:rPr>
            </w:pPr>
            <w:r>
              <w:rPr>
                <w:rFonts w:cs="Times New Roman" w:hint="eastAsia"/>
                <w:sz w:val="21"/>
                <w:szCs w:val="21"/>
                <w:lang w:val="pt-BR"/>
              </w:rPr>
              <w:t>1</w:t>
            </w:r>
            <w:r>
              <w:rPr>
                <w:rFonts w:cs="Times New Roman"/>
                <w:sz w:val="21"/>
                <w:szCs w:val="21"/>
                <w:lang w:val="pt-BR"/>
              </w:rPr>
              <w:t>3</w:t>
            </w:r>
          </w:p>
        </w:tc>
      </w:tr>
      <w:tr w:rsidR="00870796" w:rsidRPr="00D66024" w14:paraId="525C4907" w14:textId="77777777" w:rsidTr="00EF1BAD">
        <w:trPr>
          <w:trHeight w:val="397"/>
          <w:jc w:val="center"/>
        </w:trPr>
        <w:tc>
          <w:tcPr>
            <w:tcW w:w="2013" w:type="dxa"/>
            <w:gridSpan w:val="2"/>
            <w:vAlign w:val="center"/>
          </w:tcPr>
          <w:p w14:paraId="11078B66" w14:textId="0E303430" w:rsidR="00870796" w:rsidRPr="00207E53" w:rsidRDefault="00870796" w:rsidP="00870796">
            <w:pPr>
              <w:spacing w:line="240" w:lineRule="auto"/>
              <w:ind w:firstLineChars="0" w:firstLine="0"/>
              <w:jc w:val="center"/>
              <w:rPr>
                <w:rFonts w:cs="Times New Roman"/>
                <w:sz w:val="21"/>
                <w:szCs w:val="21"/>
                <w:lang w:val="pt-BR"/>
              </w:rPr>
            </w:pPr>
            <w:r w:rsidRPr="00207E53">
              <w:rPr>
                <w:sz w:val="21"/>
                <w:szCs w:val="21"/>
              </w:rPr>
              <w:t>伏立康唑中间体</w:t>
            </w:r>
            <w:r w:rsidRPr="00207E53">
              <w:rPr>
                <w:sz w:val="21"/>
                <w:szCs w:val="21"/>
              </w:rPr>
              <w:t>V5.5</w:t>
            </w:r>
          </w:p>
        </w:tc>
        <w:tc>
          <w:tcPr>
            <w:tcW w:w="1559" w:type="dxa"/>
            <w:vAlign w:val="center"/>
          </w:tcPr>
          <w:p w14:paraId="24476A18" w14:textId="6089F60A" w:rsidR="00870796" w:rsidRPr="004200BF" w:rsidRDefault="00870796" w:rsidP="00870796">
            <w:pPr>
              <w:spacing w:line="240" w:lineRule="auto"/>
              <w:ind w:firstLineChars="0" w:firstLine="0"/>
              <w:jc w:val="center"/>
              <w:rPr>
                <w:rFonts w:cs="Times New Roman"/>
                <w:sz w:val="21"/>
                <w:szCs w:val="21"/>
                <w:lang w:val="pt-BR"/>
              </w:rPr>
            </w:pPr>
            <w:r w:rsidRPr="004200BF">
              <w:rPr>
                <w:sz w:val="21"/>
                <w:szCs w:val="21"/>
              </w:rPr>
              <w:t>-</w:t>
            </w:r>
          </w:p>
        </w:tc>
        <w:tc>
          <w:tcPr>
            <w:tcW w:w="1559" w:type="dxa"/>
            <w:vAlign w:val="center"/>
          </w:tcPr>
          <w:p w14:paraId="697B930E" w14:textId="6EAD2C6A" w:rsidR="00870796" w:rsidRPr="006B0011" w:rsidRDefault="00870796" w:rsidP="00870796">
            <w:pPr>
              <w:spacing w:line="240" w:lineRule="auto"/>
              <w:ind w:firstLineChars="0" w:firstLine="0"/>
              <w:jc w:val="center"/>
              <w:rPr>
                <w:rFonts w:cs="Times New Roman"/>
                <w:sz w:val="21"/>
                <w:szCs w:val="21"/>
                <w:lang w:val="pt-BR"/>
              </w:rPr>
            </w:pPr>
            <w:r w:rsidRPr="006B0011">
              <w:rPr>
                <w:rFonts w:eastAsia="黑体"/>
                <w:sz w:val="21"/>
                <w:szCs w:val="21"/>
              </w:rPr>
              <w:t>1.2</w:t>
            </w:r>
          </w:p>
        </w:tc>
        <w:tc>
          <w:tcPr>
            <w:tcW w:w="1701" w:type="dxa"/>
            <w:vAlign w:val="center"/>
          </w:tcPr>
          <w:p w14:paraId="44C57978" w14:textId="0F22ACD3" w:rsidR="00870796" w:rsidRPr="00337B8D" w:rsidRDefault="00870796" w:rsidP="00870796">
            <w:pPr>
              <w:spacing w:line="240" w:lineRule="auto"/>
              <w:ind w:firstLineChars="0" w:firstLine="0"/>
              <w:jc w:val="center"/>
              <w:rPr>
                <w:rFonts w:cs="Times New Roman"/>
                <w:sz w:val="21"/>
                <w:szCs w:val="21"/>
                <w:lang w:val="pt-BR"/>
              </w:rPr>
            </w:pPr>
            <w:r w:rsidRPr="006B0011">
              <w:rPr>
                <w:sz w:val="21"/>
                <w:szCs w:val="21"/>
              </w:rPr>
              <w:t>-</w:t>
            </w:r>
          </w:p>
        </w:tc>
        <w:tc>
          <w:tcPr>
            <w:tcW w:w="1614" w:type="dxa"/>
            <w:vAlign w:val="center"/>
          </w:tcPr>
          <w:p w14:paraId="1ACB44ED" w14:textId="73B862A8" w:rsidR="00870796" w:rsidRPr="00337B8D" w:rsidRDefault="00870796" w:rsidP="00870796">
            <w:pPr>
              <w:spacing w:line="240" w:lineRule="auto"/>
              <w:ind w:firstLineChars="0" w:firstLine="0"/>
              <w:jc w:val="center"/>
              <w:rPr>
                <w:rFonts w:cs="Times New Roman"/>
                <w:sz w:val="21"/>
                <w:szCs w:val="21"/>
                <w:lang w:val="pt-BR"/>
              </w:rPr>
            </w:pPr>
            <w:r w:rsidRPr="006B0011">
              <w:rPr>
                <w:rFonts w:eastAsia="黑体"/>
                <w:sz w:val="21"/>
                <w:szCs w:val="21"/>
              </w:rPr>
              <w:t>1.2</w:t>
            </w:r>
          </w:p>
        </w:tc>
      </w:tr>
      <w:tr w:rsidR="00870796" w:rsidRPr="00D66024" w14:paraId="1E041D00" w14:textId="77777777" w:rsidTr="00EF1BAD">
        <w:trPr>
          <w:trHeight w:val="397"/>
          <w:jc w:val="center"/>
        </w:trPr>
        <w:tc>
          <w:tcPr>
            <w:tcW w:w="2013" w:type="dxa"/>
            <w:gridSpan w:val="2"/>
            <w:vAlign w:val="center"/>
          </w:tcPr>
          <w:p w14:paraId="4354CD5C" w14:textId="6A4ED1FA" w:rsidR="00870796" w:rsidRPr="00207E53" w:rsidRDefault="00870796" w:rsidP="00870796">
            <w:pPr>
              <w:spacing w:line="240" w:lineRule="auto"/>
              <w:ind w:firstLineChars="0" w:firstLine="0"/>
              <w:jc w:val="center"/>
              <w:rPr>
                <w:rFonts w:cs="Times New Roman"/>
                <w:sz w:val="21"/>
                <w:szCs w:val="21"/>
                <w:lang w:val="pt-BR"/>
              </w:rPr>
            </w:pPr>
            <w:r w:rsidRPr="00207E53">
              <w:rPr>
                <w:sz w:val="21"/>
                <w:szCs w:val="21"/>
              </w:rPr>
              <w:t>布地奈德</w:t>
            </w:r>
          </w:p>
        </w:tc>
        <w:tc>
          <w:tcPr>
            <w:tcW w:w="1559" w:type="dxa"/>
            <w:vAlign w:val="center"/>
          </w:tcPr>
          <w:p w14:paraId="6E4EDAC2" w14:textId="27B0C569" w:rsidR="00870796" w:rsidRPr="004200BF" w:rsidRDefault="00870796" w:rsidP="00870796">
            <w:pPr>
              <w:spacing w:line="240" w:lineRule="auto"/>
              <w:ind w:firstLineChars="0" w:firstLine="0"/>
              <w:jc w:val="center"/>
              <w:rPr>
                <w:rFonts w:cs="Times New Roman"/>
                <w:sz w:val="21"/>
                <w:szCs w:val="21"/>
                <w:lang w:val="pt-BR"/>
              </w:rPr>
            </w:pPr>
            <w:r w:rsidRPr="004200BF">
              <w:rPr>
                <w:sz w:val="21"/>
                <w:szCs w:val="21"/>
              </w:rPr>
              <w:t>-</w:t>
            </w:r>
          </w:p>
        </w:tc>
        <w:tc>
          <w:tcPr>
            <w:tcW w:w="1559" w:type="dxa"/>
            <w:vAlign w:val="center"/>
          </w:tcPr>
          <w:p w14:paraId="27572CD2" w14:textId="048DCA1C" w:rsidR="00870796" w:rsidRPr="006B0011" w:rsidRDefault="00870796" w:rsidP="00870796">
            <w:pPr>
              <w:spacing w:line="240" w:lineRule="auto"/>
              <w:ind w:firstLineChars="0" w:firstLine="0"/>
              <w:jc w:val="center"/>
              <w:rPr>
                <w:rFonts w:cs="Times New Roman"/>
                <w:sz w:val="21"/>
                <w:szCs w:val="21"/>
                <w:lang w:val="pt-BR"/>
              </w:rPr>
            </w:pPr>
            <w:r w:rsidRPr="006B0011">
              <w:rPr>
                <w:rFonts w:eastAsia="黑体"/>
                <w:sz w:val="21"/>
                <w:szCs w:val="21"/>
              </w:rPr>
              <w:t>0.5</w:t>
            </w:r>
          </w:p>
        </w:tc>
        <w:tc>
          <w:tcPr>
            <w:tcW w:w="1701" w:type="dxa"/>
            <w:vAlign w:val="center"/>
          </w:tcPr>
          <w:p w14:paraId="565F4B6E" w14:textId="53987B56" w:rsidR="00870796" w:rsidRPr="00337B8D" w:rsidRDefault="00870796" w:rsidP="00870796">
            <w:pPr>
              <w:spacing w:line="240" w:lineRule="auto"/>
              <w:ind w:firstLineChars="0" w:firstLine="0"/>
              <w:jc w:val="center"/>
              <w:rPr>
                <w:rFonts w:cs="Times New Roman"/>
                <w:sz w:val="21"/>
                <w:szCs w:val="21"/>
                <w:lang w:val="pt-BR"/>
              </w:rPr>
            </w:pPr>
            <w:r w:rsidRPr="006B0011">
              <w:rPr>
                <w:sz w:val="21"/>
                <w:szCs w:val="21"/>
              </w:rPr>
              <w:t>-</w:t>
            </w:r>
          </w:p>
        </w:tc>
        <w:tc>
          <w:tcPr>
            <w:tcW w:w="1614" w:type="dxa"/>
            <w:vAlign w:val="center"/>
          </w:tcPr>
          <w:p w14:paraId="710F5DB8" w14:textId="03ADAEBC" w:rsidR="00870796" w:rsidRPr="00337B8D" w:rsidRDefault="00870796" w:rsidP="00870796">
            <w:pPr>
              <w:spacing w:line="240" w:lineRule="auto"/>
              <w:ind w:firstLineChars="0" w:firstLine="0"/>
              <w:jc w:val="center"/>
              <w:rPr>
                <w:rFonts w:cs="Times New Roman"/>
                <w:sz w:val="21"/>
                <w:szCs w:val="21"/>
                <w:lang w:val="pt-BR"/>
              </w:rPr>
            </w:pPr>
            <w:r w:rsidRPr="006B0011">
              <w:rPr>
                <w:rFonts w:eastAsia="黑体"/>
                <w:sz w:val="21"/>
                <w:szCs w:val="21"/>
              </w:rPr>
              <w:t>0.5</w:t>
            </w:r>
          </w:p>
        </w:tc>
      </w:tr>
      <w:tr w:rsidR="00870796" w:rsidRPr="00D66024" w14:paraId="13062160" w14:textId="77777777" w:rsidTr="00EF1BAD">
        <w:trPr>
          <w:trHeight w:val="397"/>
          <w:jc w:val="center"/>
        </w:trPr>
        <w:tc>
          <w:tcPr>
            <w:tcW w:w="2013" w:type="dxa"/>
            <w:gridSpan w:val="2"/>
            <w:vAlign w:val="center"/>
          </w:tcPr>
          <w:p w14:paraId="0DF4AFD1" w14:textId="6CDA5B07" w:rsidR="00870796" w:rsidRPr="00207E53" w:rsidRDefault="00870796" w:rsidP="00870796">
            <w:pPr>
              <w:spacing w:line="240" w:lineRule="auto"/>
              <w:ind w:firstLineChars="0" w:firstLine="0"/>
              <w:jc w:val="center"/>
              <w:rPr>
                <w:rFonts w:cs="Times New Roman"/>
                <w:sz w:val="21"/>
                <w:szCs w:val="21"/>
                <w:lang w:val="pt-BR"/>
              </w:rPr>
            </w:pPr>
            <w:r w:rsidRPr="00207E53">
              <w:rPr>
                <w:sz w:val="21"/>
                <w:szCs w:val="21"/>
              </w:rPr>
              <w:t>异丙托溴铵</w:t>
            </w:r>
          </w:p>
        </w:tc>
        <w:tc>
          <w:tcPr>
            <w:tcW w:w="1559" w:type="dxa"/>
            <w:vAlign w:val="center"/>
          </w:tcPr>
          <w:p w14:paraId="7F09A3DD" w14:textId="43921693" w:rsidR="00870796" w:rsidRPr="004200BF" w:rsidRDefault="00870796" w:rsidP="00870796">
            <w:pPr>
              <w:spacing w:line="240" w:lineRule="auto"/>
              <w:ind w:firstLineChars="0" w:firstLine="0"/>
              <w:jc w:val="center"/>
              <w:rPr>
                <w:rFonts w:cs="Times New Roman"/>
                <w:sz w:val="21"/>
                <w:szCs w:val="21"/>
                <w:lang w:val="pt-BR"/>
              </w:rPr>
            </w:pPr>
            <w:r w:rsidRPr="004200BF">
              <w:rPr>
                <w:sz w:val="21"/>
                <w:szCs w:val="21"/>
              </w:rPr>
              <w:t>-</w:t>
            </w:r>
          </w:p>
        </w:tc>
        <w:tc>
          <w:tcPr>
            <w:tcW w:w="1559" w:type="dxa"/>
            <w:vAlign w:val="center"/>
          </w:tcPr>
          <w:p w14:paraId="2FE0454E" w14:textId="4E8F415A" w:rsidR="00870796" w:rsidRPr="006B0011" w:rsidRDefault="00870796" w:rsidP="00870796">
            <w:pPr>
              <w:spacing w:line="240" w:lineRule="auto"/>
              <w:ind w:firstLineChars="0" w:firstLine="0"/>
              <w:jc w:val="center"/>
              <w:rPr>
                <w:rFonts w:cs="Times New Roman"/>
                <w:sz w:val="21"/>
                <w:szCs w:val="21"/>
                <w:lang w:val="pt-BR"/>
              </w:rPr>
            </w:pPr>
            <w:r w:rsidRPr="006B0011">
              <w:rPr>
                <w:rFonts w:eastAsia="黑体"/>
                <w:sz w:val="21"/>
                <w:szCs w:val="21"/>
              </w:rPr>
              <w:t>0.1</w:t>
            </w:r>
          </w:p>
        </w:tc>
        <w:tc>
          <w:tcPr>
            <w:tcW w:w="1701" w:type="dxa"/>
            <w:vAlign w:val="center"/>
          </w:tcPr>
          <w:p w14:paraId="49CF8A17" w14:textId="1BC06231" w:rsidR="00870796" w:rsidRPr="00337B8D" w:rsidRDefault="00870796" w:rsidP="00870796">
            <w:pPr>
              <w:spacing w:line="240" w:lineRule="auto"/>
              <w:ind w:firstLineChars="0" w:firstLine="0"/>
              <w:jc w:val="center"/>
              <w:rPr>
                <w:rFonts w:cs="Times New Roman"/>
                <w:sz w:val="21"/>
                <w:szCs w:val="21"/>
                <w:lang w:val="pt-BR"/>
              </w:rPr>
            </w:pPr>
            <w:r w:rsidRPr="006B0011">
              <w:rPr>
                <w:sz w:val="21"/>
                <w:szCs w:val="21"/>
              </w:rPr>
              <w:t>-</w:t>
            </w:r>
          </w:p>
        </w:tc>
        <w:tc>
          <w:tcPr>
            <w:tcW w:w="1614" w:type="dxa"/>
            <w:vAlign w:val="center"/>
          </w:tcPr>
          <w:p w14:paraId="00424D24" w14:textId="391524C2" w:rsidR="00870796" w:rsidRPr="00337B8D" w:rsidRDefault="00870796" w:rsidP="00870796">
            <w:pPr>
              <w:spacing w:line="240" w:lineRule="auto"/>
              <w:ind w:firstLineChars="0" w:firstLine="0"/>
              <w:jc w:val="center"/>
              <w:rPr>
                <w:rFonts w:cs="Times New Roman"/>
                <w:sz w:val="21"/>
                <w:szCs w:val="21"/>
                <w:lang w:val="pt-BR"/>
              </w:rPr>
            </w:pPr>
            <w:r w:rsidRPr="006B0011">
              <w:rPr>
                <w:rFonts w:eastAsia="黑体"/>
                <w:sz w:val="21"/>
                <w:szCs w:val="21"/>
              </w:rPr>
              <w:t>0.1</w:t>
            </w:r>
          </w:p>
        </w:tc>
      </w:tr>
      <w:tr w:rsidR="00870796" w:rsidRPr="00D66024" w14:paraId="554893E5" w14:textId="77777777" w:rsidTr="00EF1BAD">
        <w:trPr>
          <w:trHeight w:val="397"/>
          <w:jc w:val="center"/>
        </w:trPr>
        <w:tc>
          <w:tcPr>
            <w:tcW w:w="860" w:type="dxa"/>
            <w:vMerge w:val="restart"/>
            <w:vAlign w:val="center"/>
          </w:tcPr>
          <w:p w14:paraId="57BBBBA7" w14:textId="15AF0396" w:rsidR="00870796" w:rsidRPr="0097413E" w:rsidRDefault="00870796" w:rsidP="00870796">
            <w:pPr>
              <w:spacing w:line="240" w:lineRule="auto"/>
              <w:ind w:firstLineChars="0" w:firstLine="0"/>
              <w:jc w:val="center"/>
              <w:rPr>
                <w:rFonts w:cs="Times New Roman"/>
                <w:sz w:val="21"/>
                <w:szCs w:val="21"/>
                <w:lang w:val="pt-BR"/>
              </w:rPr>
            </w:pPr>
            <w:r w:rsidRPr="0097413E">
              <w:rPr>
                <w:rFonts w:cs="Times New Roman"/>
                <w:sz w:val="21"/>
                <w:szCs w:val="21"/>
              </w:rPr>
              <w:t>亚胺培南</w:t>
            </w:r>
          </w:p>
        </w:tc>
        <w:tc>
          <w:tcPr>
            <w:tcW w:w="1153" w:type="dxa"/>
            <w:vAlign w:val="center"/>
          </w:tcPr>
          <w:p w14:paraId="7B009605" w14:textId="04F54E80" w:rsidR="00870796" w:rsidRPr="00F9604C" w:rsidRDefault="00870796" w:rsidP="00870796">
            <w:pPr>
              <w:spacing w:line="240" w:lineRule="auto"/>
              <w:ind w:firstLineChars="0" w:firstLine="0"/>
              <w:jc w:val="center"/>
              <w:rPr>
                <w:rFonts w:cs="Times New Roman"/>
                <w:sz w:val="21"/>
                <w:szCs w:val="21"/>
                <w:lang w:val="pt-BR"/>
              </w:rPr>
            </w:pPr>
            <w:r w:rsidRPr="00F9604C">
              <w:rPr>
                <w:sz w:val="21"/>
                <w:szCs w:val="21"/>
              </w:rPr>
              <w:t>粗品</w:t>
            </w:r>
          </w:p>
        </w:tc>
        <w:tc>
          <w:tcPr>
            <w:tcW w:w="1559" w:type="dxa"/>
            <w:vAlign w:val="center"/>
          </w:tcPr>
          <w:p w14:paraId="60884104" w14:textId="4C1D6B3A" w:rsidR="00870796" w:rsidRPr="004200BF" w:rsidRDefault="00870796" w:rsidP="00870796">
            <w:pPr>
              <w:spacing w:line="240" w:lineRule="auto"/>
              <w:ind w:firstLineChars="0" w:firstLine="0"/>
              <w:jc w:val="center"/>
              <w:rPr>
                <w:rFonts w:cs="Times New Roman"/>
                <w:sz w:val="21"/>
                <w:szCs w:val="21"/>
                <w:lang w:val="pt-BR"/>
              </w:rPr>
            </w:pPr>
            <w:r w:rsidRPr="00EA0D36">
              <w:rPr>
                <w:b/>
                <w:bCs/>
                <w:sz w:val="21"/>
                <w:szCs w:val="21"/>
              </w:rPr>
              <w:t>-</w:t>
            </w:r>
          </w:p>
        </w:tc>
        <w:tc>
          <w:tcPr>
            <w:tcW w:w="1559" w:type="dxa"/>
            <w:vAlign w:val="center"/>
          </w:tcPr>
          <w:p w14:paraId="66331263" w14:textId="5705908C" w:rsidR="00870796" w:rsidRPr="006B0011" w:rsidRDefault="00870796" w:rsidP="00870796">
            <w:pPr>
              <w:spacing w:line="240" w:lineRule="auto"/>
              <w:ind w:firstLineChars="0" w:firstLine="0"/>
              <w:jc w:val="center"/>
              <w:rPr>
                <w:rFonts w:cs="Times New Roman"/>
                <w:sz w:val="21"/>
                <w:szCs w:val="21"/>
                <w:lang w:val="pt-BR"/>
              </w:rPr>
            </w:pPr>
            <w:r>
              <w:rPr>
                <w:sz w:val="21"/>
                <w:szCs w:val="21"/>
              </w:rPr>
              <w:t>17</w:t>
            </w:r>
          </w:p>
        </w:tc>
        <w:tc>
          <w:tcPr>
            <w:tcW w:w="1701" w:type="dxa"/>
            <w:vAlign w:val="center"/>
          </w:tcPr>
          <w:p w14:paraId="50555B4C" w14:textId="6F7BEB79" w:rsidR="00870796" w:rsidRPr="00337B8D" w:rsidRDefault="00870796" w:rsidP="00870796">
            <w:pPr>
              <w:spacing w:line="240" w:lineRule="auto"/>
              <w:ind w:firstLineChars="0" w:firstLine="0"/>
              <w:jc w:val="center"/>
              <w:rPr>
                <w:rFonts w:cs="Times New Roman"/>
                <w:sz w:val="21"/>
                <w:szCs w:val="21"/>
                <w:lang w:val="pt-BR"/>
              </w:rPr>
            </w:pPr>
            <w:r>
              <w:rPr>
                <w:rFonts w:cs="Times New Roman" w:hint="eastAsia"/>
                <w:sz w:val="21"/>
                <w:szCs w:val="21"/>
                <w:lang w:val="pt-BR"/>
              </w:rPr>
              <w:t>-</w:t>
            </w:r>
          </w:p>
        </w:tc>
        <w:tc>
          <w:tcPr>
            <w:tcW w:w="1614" w:type="dxa"/>
            <w:vAlign w:val="center"/>
          </w:tcPr>
          <w:p w14:paraId="0810EABF" w14:textId="2A0DD39D" w:rsidR="00870796" w:rsidRPr="00337B8D" w:rsidRDefault="00870796" w:rsidP="00870796">
            <w:pPr>
              <w:spacing w:line="240" w:lineRule="auto"/>
              <w:ind w:firstLineChars="0" w:firstLine="0"/>
              <w:jc w:val="center"/>
              <w:rPr>
                <w:rFonts w:cs="Times New Roman"/>
                <w:sz w:val="21"/>
                <w:szCs w:val="21"/>
                <w:lang w:val="pt-BR"/>
              </w:rPr>
            </w:pPr>
            <w:r>
              <w:rPr>
                <w:sz w:val="21"/>
                <w:szCs w:val="21"/>
              </w:rPr>
              <w:t>17</w:t>
            </w:r>
          </w:p>
        </w:tc>
      </w:tr>
      <w:tr w:rsidR="00870796" w:rsidRPr="00D66024" w14:paraId="670729FB" w14:textId="77777777" w:rsidTr="00EF1BAD">
        <w:trPr>
          <w:trHeight w:val="397"/>
          <w:jc w:val="center"/>
        </w:trPr>
        <w:tc>
          <w:tcPr>
            <w:tcW w:w="860" w:type="dxa"/>
            <w:vMerge/>
            <w:vAlign w:val="center"/>
          </w:tcPr>
          <w:p w14:paraId="582C7A6E" w14:textId="77777777" w:rsidR="00870796" w:rsidRPr="00337B8D" w:rsidRDefault="00870796" w:rsidP="00870796">
            <w:pPr>
              <w:spacing w:line="240" w:lineRule="auto"/>
              <w:ind w:firstLineChars="0" w:firstLine="0"/>
              <w:jc w:val="center"/>
              <w:rPr>
                <w:rFonts w:cs="Times New Roman"/>
                <w:sz w:val="21"/>
                <w:szCs w:val="21"/>
                <w:lang w:val="pt-BR"/>
              </w:rPr>
            </w:pPr>
          </w:p>
        </w:tc>
        <w:tc>
          <w:tcPr>
            <w:tcW w:w="1153" w:type="dxa"/>
            <w:vAlign w:val="center"/>
          </w:tcPr>
          <w:p w14:paraId="69E622A0" w14:textId="51D13940" w:rsidR="00870796" w:rsidRPr="00F9604C" w:rsidRDefault="00870796" w:rsidP="00870796">
            <w:pPr>
              <w:spacing w:line="240" w:lineRule="auto"/>
              <w:ind w:firstLineChars="0" w:firstLine="0"/>
              <w:jc w:val="center"/>
              <w:rPr>
                <w:rFonts w:cs="Times New Roman"/>
                <w:sz w:val="21"/>
                <w:szCs w:val="21"/>
                <w:lang w:val="pt-BR"/>
              </w:rPr>
            </w:pPr>
            <w:r w:rsidRPr="00F9604C">
              <w:rPr>
                <w:sz w:val="21"/>
                <w:szCs w:val="21"/>
              </w:rPr>
              <w:t>精制</w:t>
            </w:r>
          </w:p>
        </w:tc>
        <w:tc>
          <w:tcPr>
            <w:tcW w:w="1559" w:type="dxa"/>
            <w:vAlign w:val="center"/>
          </w:tcPr>
          <w:p w14:paraId="3CCB4FE8" w14:textId="141AEC3B" w:rsidR="00870796" w:rsidRPr="004200BF" w:rsidRDefault="00870796" w:rsidP="00870796">
            <w:pPr>
              <w:spacing w:line="240" w:lineRule="auto"/>
              <w:ind w:firstLineChars="0" w:firstLine="0"/>
              <w:jc w:val="center"/>
              <w:rPr>
                <w:rFonts w:cs="Times New Roman"/>
                <w:sz w:val="21"/>
                <w:szCs w:val="21"/>
                <w:lang w:val="pt-BR"/>
              </w:rPr>
            </w:pPr>
            <w:r w:rsidRPr="00EA0D36">
              <w:rPr>
                <w:b/>
                <w:bCs/>
                <w:sz w:val="21"/>
                <w:szCs w:val="21"/>
              </w:rPr>
              <w:t>-</w:t>
            </w:r>
          </w:p>
        </w:tc>
        <w:tc>
          <w:tcPr>
            <w:tcW w:w="1559" w:type="dxa"/>
            <w:vAlign w:val="center"/>
          </w:tcPr>
          <w:p w14:paraId="5EC553D1" w14:textId="1FA76BEF" w:rsidR="00870796" w:rsidRPr="00337B8D" w:rsidRDefault="00870796" w:rsidP="00870796">
            <w:pPr>
              <w:spacing w:line="240" w:lineRule="auto"/>
              <w:ind w:firstLineChars="0" w:firstLine="0"/>
              <w:jc w:val="center"/>
              <w:rPr>
                <w:rFonts w:cs="Times New Roman"/>
                <w:sz w:val="21"/>
                <w:szCs w:val="21"/>
                <w:lang w:val="pt-BR"/>
              </w:rPr>
            </w:pPr>
            <w:r w:rsidRPr="00EA0D36">
              <w:rPr>
                <w:b/>
                <w:bCs/>
                <w:sz w:val="21"/>
                <w:szCs w:val="21"/>
              </w:rPr>
              <w:t>-</w:t>
            </w:r>
          </w:p>
        </w:tc>
        <w:tc>
          <w:tcPr>
            <w:tcW w:w="1701" w:type="dxa"/>
            <w:vAlign w:val="center"/>
          </w:tcPr>
          <w:p w14:paraId="532D5F47" w14:textId="41749763" w:rsidR="00870796" w:rsidRPr="00337B8D" w:rsidRDefault="00870796" w:rsidP="00870796">
            <w:pPr>
              <w:spacing w:line="240" w:lineRule="auto"/>
              <w:ind w:firstLineChars="0" w:firstLine="0"/>
              <w:jc w:val="center"/>
              <w:rPr>
                <w:rFonts w:cs="Times New Roman"/>
                <w:sz w:val="21"/>
                <w:szCs w:val="21"/>
                <w:lang w:val="pt-BR"/>
              </w:rPr>
            </w:pPr>
            <w:r>
              <w:rPr>
                <w:rFonts w:cs="Times New Roman" w:hint="eastAsia"/>
                <w:sz w:val="21"/>
                <w:szCs w:val="21"/>
                <w:lang w:val="pt-BR"/>
              </w:rPr>
              <w:t>1</w:t>
            </w:r>
            <w:r>
              <w:rPr>
                <w:rFonts w:cs="Times New Roman"/>
                <w:sz w:val="21"/>
                <w:szCs w:val="21"/>
                <w:lang w:val="pt-BR"/>
              </w:rPr>
              <w:t>3</w:t>
            </w:r>
          </w:p>
        </w:tc>
        <w:tc>
          <w:tcPr>
            <w:tcW w:w="1614" w:type="dxa"/>
            <w:vAlign w:val="center"/>
          </w:tcPr>
          <w:p w14:paraId="1EB05082" w14:textId="6DE85743" w:rsidR="00870796" w:rsidRPr="00337B8D" w:rsidRDefault="00870796" w:rsidP="00870796">
            <w:pPr>
              <w:spacing w:line="240" w:lineRule="auto"/>
              <w:ind w:firstLineChars="0" w:firstLine="0"/>
              <w:jc w:val="center"/>
              <w:rPr>
                <w:rFonts w:cs="Times New Roman"/>
                <w:sz w:val="21"/>
                <w:szCs w:val="21"/>
                <w:lang w:val="pt-BR"/>
              </w:rPr>
            </w:pPr>
            <w:r>
              <w:rPr>
                <w:rFonts w:cs="Times New Roman" w:hint="eastAsia"/>
                <w:sz w:val="21"/>
                <w:szCs w:val="21"/>
                <w:lang w:val="pt-BR"/>
              </w:rPr>
              <w:t>1</w:t>
            </w:r>
            <w:r>
              <w:rPr>
                <w:rFonts w:cs="Times New Roman"/>
                <w:sz w:val="21"/>
                <w:szCs w:val="21"/>
                <w:lang w:val="pt-BR"/>
              </w:rPr>
              <w:t>3</w:t>
            </w:r>
          </w:p>
        </w:tc>
      </w:tr>
      <w:tr w:rsidR="00870796" w:rsidRPr="00D66024" w14:paraId="287FF1CF" w14:textId="77777777" w:rsidTr="00EF1BAD">
        <w:trPr>
          <w:trHeight w:val="397"/>
          <w:jc w:val="center"/>
        </w:trPr>
        <w:tc>
          <w:tcPr>
            <w:tcW w:w="2013" w:type="dxa"/>
            <w:gridSpan w:val="2"/>
            <w:vAlign w:val="center"/>
          </w:tcPr>
          <w:p w14:paraId="5B25FBB0" w14:textId="267F3138" w:rsidR="00870796" w:rsidRPr="00BB1093" w:rsidRDefault="00870796" w:rsidP="00870796">
            <w:pPr>
              <w:spacing w:line="240" w:lineRule="auto"/>
              <w:ind w:firstLineChars="0" w:firstLine="0"/>
              <w:jc w:val="center"/>
              <w:rPr>
                <w:rFonts w:cs="Times New Roman"/>
                <w:sz w:val="21"/>
                <w:szCs w:val="21"/>
                <w:lang w:val="pt-BR"/>
              </w:rPr>
            </w:pPr>
            <w:r w:rsidRPr="00BB1093">
              <w:rPr>
                <w:rFonts w:cs="Times New Roman"/>
                <w:sz w:val="21"/>
                <w:szCs w:val="21"/>
              </w:rPr>
              <w:t>精制美罗培南</w:t>
            </w:r>
          </w:p>
        </w:tc>
        <w:tc>
          <w:tcPr>
            <w:tcW w:w="1559" w:type="dxa"/>
            <w:vAlign w:val="center"/>
          </w:tcPr>
          <w:p w14:paraId="5B3566C1" w14:textId="4C1ABFBC" w:rsidR="00870796" w:rsidRPr="004200BF" w:rsidRDefault="00870796" w:rsidP="00870796">
            <w:pPr>
              <w:spacing w:line="240" w:lineRule="auto"/>
              <w:ind w:firstLineChars="0" w:firstLine="0"/>
              <w:jc w:val="center"/>
              <w:rPr>
                <w:rFonts w:cs="Times New Roman"/>
                <w:sz w:val="21"/>
                <w:szCs w:val="21"/>
                <w:lang w:val="pt-BR"/>
              </w:rPr>
            </w:pPr>
            <w:r w:rsidRPr="004200BF">
              <w:rPr>
                <w:sz w:val="21"/>
                <w:szCs w:val="21"/>
              </w:rPr>
              <w:t>-</w:t>
            </w:r>
          </w:p>
        </w:tc>
        <w:tc>
          <w:tcPr>
            <w:tcW w:w="1559" w:type="dxa"/>
            <w:vAlign w:val="center"/>
          </w:tcPr>
          <w:p w14:paraId="2AB3CF75" w14:textId="67E53D8B" w:rsidR="00870796" w:rsidRPr="00337B8D" w:rsidRDefault="00870796" w:rsidP="00870796">
            <w:pPr>
              <w:spacing w:line="240" w:lineRule="auto"/>
              <w:ind w:firstLineChars="0" w:firstLine="0"/>
              <w:jc w:val="center"/>
              <w:rPr>
                <w:rFonts w:cs="Times New Roman"/>
                <w:sz w:val="21"/>
                <w:szCs w:val="21"/>
                <w:lang w:val="pt-BR"/>
              </w:rPr>
            </w:pPr>
            <w:r w:rsidRPr="00EA0D36">
              <w:rPr>
                <w:b/>
                <w:bCs/>
                <w:sz w:val="21"/>
                <w:szCs w:val="21"/>
              </w:rPr>
              <w:t>-</w:t>
            </w:r>
          </w:p>
        </w:tc>
        <w:tc>
          <w:tcPr>
            <w:tcW w:w="1701" w:type="dxa"/>
            <w:vAlign w:val="center"/>
          </w:tcPr>
          <w:p w14:paraId="4F2A9112" w14:textId="3067FBF3" w:rsidR="00870796" w:rsidRPr="00337B8D" w:rsidRDefault="00870796" w:rsidP="00870796">
            <w:pPr>
              <w:spacing w:line="240" w:lineRule="auto"/>
              <w:ind w:firstLineChars="0" w:firstLine="0"/>
              <w:jc w:val="center"/>
              <w:rPr>
                <w:rFonts w:cs="Times New Roman"/>
                <w:sz w:val="21"/>
                <w:szCs w:val="21"/>
                <w:lang w:val="pt-BR"/>
              </w:rPr>
            </w:pPr>
            <w:r>
              <w:rPr>
                <w:rFonts w:cs="Times New Roman" w:hint="eastAsia"/>
                <w:sz w:val="21"/>
                <w:szCs w:val="21"/>
                <w:lang w:val="pt-BR"/>
              </w:rPr>
              <w:t>6</w:t>
            </w:r>
            <w:r>
              <w:rPr>
                <w:rFonts w:cs="Times New Roman"/>
                <w:sz w:val="21"/>
                <w:szCs w:val="21"/>
                <w:lang w:val="pt-BR"/>
              </w:rPr>
              <w:t>0</w:t>
            </w:r>
          </w:p>
        </w:tc>
        <w:tc>
          <w:tcPr>
            <w:tcW w:w="1614" w:type="dxa"/>
            <w:vAlign w:val="center"/>
          </w:tcPr>
          <w:p w14:paraId="05803334" w14:textId="15E97B8E" w:rsidR="00870796" w:rsidRPr="00337B8D" w:rsidRDefault="00870796" w:rsidP="00870796">
            <w:pPr>
              <w:spacing w:line="240" w:lineRule="auto"/>
              <w:ind w:firstLineChars="0" w:firstLine="0"/>
              <w:jc w:val="center"/>
              <w:rPr>
                <w:rFonts w:cs="Times New Roman"/>
                <w:sz w:val="21"/>
                <w:szCs w:val="21"/>
                <w:lang w:val="pt-BR"/>
              </w:rPr>
            </w:pPr>
            <w:r>
              <w:rPr>
                <w:rFonts w:cs="Times New Roman" w:hint="eastAsia"/>
                <w:sz w:val="21"/>
                <w:szCs w:val="21"/>
                <w:lang w:val="pt-BR"/>
              </w:rPr>
              <w:t>6</w:t>
            </w:r>
            <w:r>
              <w:rPr>
                <w:rFonts w:cs="Times New Roman"/>
                <w:sz w:val="21"/>
                <w:szCs w:val="21"/>
                <w:lang w:val="pt-BR"/>
              </w:rPr>
              <w:t>0</w:t>
            </w:r>
          </w:p>
        </w:tc>
      </w:tr>
    </w:tbl>
    <w:p w14:paraId="55D294E3" w14:textId="62B090F1" w:rsidR="00CE71A4" w:rsidRPr="00D66024" w:rsidRDefault="007A350C">
      <w:pPr>
        <w:spacing w:line="540" w:lineRule="exact"/>
        <w:ind w:firstLine="480"/>
        <w:rPr>
          <w:rFonts w:cs="Times New Roman"/>
        </w:rPr>
        <w:sectPr w:rsidR="00CE71A4" w:rsidRPr="00D66024" w:rsidSect="00492299">
          <w:headerReference w:type="default" r:id="rId15"/>
          <w:footerReference w:type="default" r:id="rId16"/>
          <w:pgSz w:w="11906" w:h="16838"/>
          <w:pgMar w:top="1440" w:right="1758" w:bottom="1440" w:left="1758" w:header="709" w:footer="709" w:gutter="0"/>
          <w:pgNumType w:start="1"/>
          <w:cols w:space="708"/>
          <w:docGrid w:linePitch="360"/>
        </w:sectPr>
      </w:pPr>
      <w:r w:rsidRPr="00D66024">
        <w:rPr>
          <w:rFonts w:cs="Times New Roman"/>
        </w:rPr>
        <w:t>本次验收项目概况见下表。</w:t>
      </w:r>
    </w:p>
    <w:p w14:paraId="39E2EA7D" w14:textId="24839364" w:rsidR="00CE71A4" w:rsidRPr="00D66024" w:rsidRDefault="00CE71A4" w:rsidP="00EC4CBA">
      <w:pPr>
        <w:spacing w:line="440" w:lineRule="exact"/>
        <w:ind w:firstLine="480"/>
        <w:rPr>
          <w:rFonts w:eastAsia="黑体" w:cs="Times New Roman"/>
        </w:rPr>
      </w:pPr>
      <w:r w:rsidRPr="00D66024">
        <w:rPr>
          <w:rFonts w:eastAsia="黑体" w:cs="Times New Roman"/>
        </w:rPr>
        <w:lastRenderedPageBreak/>
        <w:t>表</w:t>
      </w:r>
      <w:r w:rsidR="00EC4CBA" w:rsidRPr="00D66024">
        <w:rPr>
          <w:rFonts w:eastAsia="黑体" w:cs="Times New Roman"/>
        </w:rPr>
        <w:t>1-</w:t>
      </w:r>
      <w:r w:rsidR="00383310">
        <w:rPr>
          <w:rFonts w:eastAsia="黑体" w:cs="Times New Roman" w:hint="eastAsia"/>
        </w:rPr>
        <w:t>2</w:t>
      </w:r>
      <w:r w:rsidRPr="00D66024">
        <w:rPr>
          <w:rFonts w:eastAsia="黑体" w:cs="Times New Roman"/>
        </w:rPr>
        <w:t xml:space="preserve">    </w:t>
      </w:r>
      <w:r w:rsidR="00EC4CBA" w:rsidRPr="00D66024">
        <w:rPr>
          <w:rFonts w:eastAsia="黑体" w:cs="Times New Roman"/>
        </w:rPr>
        <w:t xml:space="preserve">                                                                                </w:t>
      </w:r>
      <w:r w:rsidRPr="00D66024">
        <w:rPr>
          <w:rFonts w:eastAsia="黑体" w:cs="Times New Roman"/>
        </w:rPr>
        <w:t xml:space="preserve"> </w:t>
      </w:r>
      <w:r w:rsidRPr="00D66024">
        <w:rPr>
          <w:rFonts w:eastAsia="黑体" w:cs="Times New Roman"/>
        </w:rPr>
        <w:t>项目</w:t>
      </w:r>
      <w:r w:rsidR="00FB5899">
        <w:rPr>
          <w:rFonts w:eastAsia="黑体" w:cs="Times New Roman" w:hint="eastAsia"/>
        </w:rPr>
        <w:t>建设</w:t>
      </w:r>
      <w:r w:rsidR="002E6985">
        <w:rPr>
          <w:rFonts w:eastAsia="黑体" w:cs="Times New Roman" w:hint="eastAsia"/>
        </w:rPr>
        <w:t>情况</w:t>
      </w:r>
      <w:r w:rsidRPr="00D66024">
        <w:rPr>
          <w:rFonts w:eastAsia="黑体" w:cs="Times New Roman"/>
        </w:rPr>
        <w:t>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72"/>
        <w:gridCol w:w="2079"/>
        <w:gridCol w:w="11321"/>
      </w:tblGrid>
      <w:tr w:rsidR="000932F7" w:rsidRPr="00D66024" w14:paraId="5B2240D6" w14:textId="77777777" w:rsidTr="00044FD2">
        <w:trPr>
          <w:trHeight w:val="454"/>
          <w:jc w:val="center"/>
        </w:trPr>
        <w:tc>
          <w:tcPr>
            <w:tcW w:w="672" w:type="dxa"/>
            <w:vAlign w:val="center"/>
          </w:tcPr>
          <w:p w14:paraId="41E50979" w14:textId="79156F46" w:rsidR="000932F7" w:rsidRPr="00D66024" w:rsidRDefault="000932F7" w:rsidP="007A7CD1">
            <w:pPr>
              <w:spacing w:line="240" w:lineRule="auto"/>
              <w:ind w:firstLineChars="0" w:firstLine="0"/>
              <w:jc w:val="center"/>
              <w:rPr>
                <w:rFonts w:cs="Times New Roman"/>
                <w:b/>
                <w:bCs/>
                <w:sz w:val="21"/>
                <w:szCs w:val="21"/>
              </w:rPr>
            </w:pPr>
            <w:r w:rsidRPr="00D66024">
              <w:rPr>
                <w:rFonts w:cs="Times New Roman"/>
                <w:b/>
                <w:bCs/>
                <w:sz w:val="21"/>
                <w:szCs w:val="21"/>
              </w:rPr>
              <w:t>序号</w:t>
            </w:r>
          </w:p>
        </w:tc>
        <w:tc>
          <w:tcPr>
            <w:tcW w:w="2079" w:type="dxa"/>
            <w:vAlign w:val="center"/>
          </w:tcPr>
          <w:p w14:paraId="0AA94D16" w14:textId="1BEE0D47" w:rsidR="000932F7" w:rsidRPr="00D66024" w:rsidRDefault="000932F7" w:rsidP="007A7CD1">
            <w:pPr>
              <w:spacing w:line="240" w:lineRule="auto"/>
              <w:ind w:firstLineChars="0" w:firstLine="0"/>
              <w:jc w:val="center"/>
              <w:rPr>
                <w:rFonts w:cs="Times New Roman"/>
                <w:b/>
                <w:bCs/>
                <w:sz w:val="21"/>
                <w:szCs w:val="21"/>
              </w:rPr>
            </w:pPr>
            <w:r w:rsidRPr="00D66024">
              <w:rPr>
                <w:rFonts w:cs="Times New Roman"/>
                <w:b/>
                <w:bCs/>
                <w:sz w:val="21"/>
                <w:szCs w:val="21"/>
              </w:rPr>
              <w:t>项目</w:t>
            </w:r>
          </w:p>
        </w:tc>
        <w:tc>
          <w:tcPr>
            <w:tcW w:w="11321" w:type="dxa"/>
            <w:vAlign w:val="center"/>
          </w:tcPr>
          <w:p w14:paraId="22DEDF1E" w14:textId="4FCAA7BF" w:rsidR="000932F7" w:rsidRPr="00D66024" w:rsidRDefault="002E6985" w:rsidP="007A7CD1">
            <w:pPr>
              <w:spacing w:line="240" w:lineRule="auto"/>
              <w:ind w:firstLineChars="0" w:firstLine="0"/>
              <w:jc w:val="center"/>
              <w:rPr>
                <w:rFonts w:cs="Times New Roman"/>
                <w:b/>
                <w:bCs/>
                <w:sz w:val="21"/>
                <w:szCs w:val="21"/>
              </w:rPr>
            </w:pPr>
            <w:r>
              <w:rPr>
                <w:rFonts w:cs="Times New Roman" w:hint="eastAsia"/>
                <w:b/>
                <w:bCs/>
                <w:sz w:val="21"/>
                <w:szCs w:val="21"/>
              </w:rPr>
              <w:t>执行情况</w:t>
            </w:r>
          </w:p>
        </w:tc>
      </w:tr>
      <w:tr w:rsidR="00C06C1E" w:rsidRPr="00D66024" w14:paraId="5933401D" w14:textId="77777777" w:rsidTr="00B94B4A">
        <w:trPr>
          <w:trHeight w:val="454"/>
          <w:jc w:val="center"/>
        </w:trPr>
        <w:tc>
          <w:tcPr>
            <w:tcW w:w="672" w:type="dxa"/>
            <w:vAlign w:val="center"/>
          </w:tcPr>
          <w:p w14:paraId="59CD0F8F" w14:textId="77777777" w:rsidR="00C06C1E" w:rsidRPr="00D66024" w:rsidRDefault="00C06C1E" w:rsidP="007A7CD1">
            <w:pPr>
              <w:spacing w:line="240" w:lineRule="auto"/>
              <w:ind w:firstLineChars="0" w:firstLine="0"/>
              <w:jc w:val="center"/>
              <w:rPr>
                <w:rFonts w:cs="Times New Roman"/>
                <w:sz w:val="21"/>
                <w:szCs w:val="21"/>
              </w:rPr>
            </w:pPr>
            <w:r w:rsidRPr="00D66024">
              <w:rPr>
                <w:rFonts w:cs="Times New Roman"/>
                <w:sz w:val="21"/>
                <w:szCs w:val="21"/>
              </w:rPr>
              <w:t>1</w:t>
            </w:r>
          </w:p>
        </w:tc>
        <w:tc>
          <w:tcPr>
            <w:tcW w:w="2079" w:type="dxa"/>
            <w:vAlign w:val="center"/>
          </w:tcPr>
          <w:p w14:paraId="2ADAD5C4" w14:textId="77777777" w:rsidR="00C06C1E" w:rsidRPr="00D66024" w:rsidRDefault="00C06C1E" w:rsidP="007A7CD1">
            <w:pPr>
              <w:spacing w:line="240" w:lineRule="auto"/>
              <w:ind w:firstLineChars="0" w:firstLine="0"/>
              <w:jc w:val="center"/>
              <w:rPr>
                <w:rFonts w:cs="Times New Roman"/>
                <w:color w:val="000000" w:themeColor="text1"/>
                <w:sz w:val="21"/>
                <w:szCs w:val="21"/>
              </w:rPr>
            </w:pPr>
            <w:r w:rsidRPr="00D66024">
              <w:rPr>
                <w:rFonts w:cs="Times New Roman"/>
                <w:color w:val="000000" w:themeColor="text1"/>
                <w:sz w:val="21"/>
                <w:szCs w:val="21"/>
              </w:rPr>
              <w:t>项目名称</w:t>
            </w:r>
          </w:p>
        </w:tc>
        <w:tc>
          <w:tcPr>
            <w:tcW w:w="11321" w:type="dxa"/>
            <w:vAlign w:val="center"/>
          </w:tcPr>
          <w:p w14:paraId="28477A80" w14:textId="056DD9C4" w:rsidR="00C06C1E" w:rsidRPr="00D66024" w:rsidRDefault="00C06C1E" w:rsidP="007A7CD1">
            <w:pPr>
              <w:spacing w:line="240" w:lineRule="auto"/>
              <w:ind w:firstLineChars="0" w:firstLine="0"/>
              <w:jc w:val="center"/>
              <w:rPr>
                <w:rFonts w:cs="Times New Roman"/>
                <w:color w:val="000000" w:themeColor="text1"/>
                <w:sz w:val="21"/>
                <w:szCs w:val="21"/>
              </w:rPr>
            </w:pPr>
            <w:r w:rsidRPr="00D66024">
              <w:rPr>
                <w:rFonts w:cs="Times New Roman"/>
                <w:color w:val="000000" w:themeColor="text1"/>
                <w:sz w:val="21"/>
                <w:szCs w:val="21"/>
              </w:rPr>
              <w:t>新乡</w:t>
            </w:r>
            <w:r w:rsidR="00E42313" w:rsidRPr="00D66024">
              <w:rPr>
                <w:rFonts w:cs="Times New Roman"/>
                <w:color w:val="000000" w:themeColor="text1"/>
                <w:sz w:val="21"/>
                <w:szCs w:val="21"/>
              </w:rPr>
              <w:t>海滨药业有限公司培南系列原料药建设项目</w:t>
            </w:r>
          </w:p>
        </w:tc>
      </w:tr>
      <w:tr w:rsidR="007A7CD1" w:rsidRPr="00D66024" w14:paraId="2B139D94" w14:textId="77777777" w:rsidTr="00044FD2">
        <w:trPr>
          <w:trHeight w:val="454"/>
          <w:jc w:val="center"/>
        </w:trPr>
        <w:tc>
          <w:tcPr>
            <w:tcW w:w="672" w:type="dxa"/>
            <w:vAlign w:val="center"/>
          </w:tcPr>
          <w:p w14:paraId="1E2F7A8B" w14:textId="77777777" w:rsidR="007A7CD1" w:rsidRPr="00D66024" w:rsidRDefault="007A7CD1" w:rsidP="007A7CD1">
            <w:pPr>
              <w:spacing w:line="240" w:lineRule="auto"/>
              <w:ind w:firstLineChars="0" w:firstLine="0"/>
              <w:jc w:val="center"/>
              <w:rPr>
                <w:rFonts w:cs="Times New Roman"/>
                <w:sz w:val="21"/>
                <w:szCs w:val="21"/>
              </w:rPr>
            </w:pPr>
            <w:r w:rsidRPr="00D66024">
              <w:rPr>
                <w:rFonts w:cs="Times New Roman"/>
                <w:sz w:val="21"/>
                <w:szCs w:val="21"/>
              </w:rPr>
              <w:t>2</w:t>
            </w:r>
          </w:p>
        </w:tc>
        <w:tc>
          <w:tcPr>
            <w:tcW w:w="2079" w:type="dxa"/>
            <w:vAlign w:val="center"/>
          </w:tcPr>
          <w:p w14:paraId="1E7CF074" w14:textId="77777777" w:rsidR="007A7CD1" w:rsidRPr="00D66024" w:rsidRDefault="007A7CD1" w:rsidP="007A7CD1">
            <w:pPr>
              <w:spacing w:line="240" w:lineRule="auto"/>
              <w:ind w:firstLineChars="0" w:firstLine="0"/>
              <w:jc w:val="center"/>
              <w:rPr>
                <w:rFonts w:cs="Times New Roman"/>
                <w:sz w:val="21"/>
                <w:szCs w:val="21"/>
              </w:rPr>
            </w:pPr>
            <w:r w:rsidRPr="00D66024">
              <w:rPr>
                <w:rFonts w:cs="Times New Roman"/>
                <w:sz w:val="21"/>
                <w:szCs w:val="21"/>
              </w:rPr>
              <w:t>建设单位</w:t>
            </w:r>
          </w:p>
        </w:tc>
        <w:tc>
          <w:tcPr>
            <w:tcW w:w="11321" w:type="dxa"/>
            <w:vAlign w:val="center"/>
          </w:tcPr>
          <w:p w14:paraId="3A215055" w14:textId="4AE915D1" w:rsidR="007A7CD1" w:rsidRPr="00D66024" w:rsidRDefault="00E42313" w:rsidP="007A7CD1">
            <w:pPr>
              <w:spacing w:line="240" w:lineRule="auto"/>
              <w:ind w:firstLineChars="0" w:firstLine="0"/>
              <w:jc w:val="center"/>
              <w:rPr>
                <w:rFonts w:cs="Times New Roman"/>
                <w:sz w:val="21"/>
                <w:szCs w:val="21"/>
              </w:rPr>
            </w:pPr>
            <w:r w:rsidRPr="00D66024">
              <w:rPr>
                <w:rFonts w:cs="Times New Roman"/>
                <w:color w:val="000000" w:themeColor="text1"/>
                <w:sz w:val="21"/>
                <w:szCs w:val="21"/>
              </w:rPr>
              <w:t>新乡海滨药业有限公司</w:t>
            </w:r>
          </w:p>
        </w:tc>
      </w:tr>
      <w:tr w:rsidR="00E42313" w:rsidRPr="00D66024" w14:paraId="7DCCCFE5" w14:textId="77777777" w:rsidTr="0064025E">
        <w:trPr>
          <w:trHeight w:val="454"/>
          <w:jc w:val="center"/>
        </w:trPr>
        <w:tc>
          <w:tcPr>
            <w:tcW w:w="672" w:type="dxa"/>
            <w:vAlign w:val="center"/>
          </w:tcPr>
          <w:p w14:paraId="2A91024C" w14:textId="77777777" w:rsidR="00E42313" w:rsidRPr="00D66024" w:rsidRDefault="00E42313" w:rsidP="007A7CD1">
            <w:pPr>
              <w:spacing w:line="240" w:lineRule="auto"/>
              <w:ind w:firstLineChars="0" w:firstLine="0"/>
              <w:jc w:val="center"/>
              <w:rPr>
                <w:rFonts w:cs="Times New Roman"/>
                <w:sz w:val="21"/>
                <w:szCs w:val="21"/>
              </w:rPr>
            </w:pPr>
            <w:r w:rsidRPr="00D66024">
              <w:rPr>
                <w:rFonts w:cs="Times New Roman"/>
                <w:sz w:val="21"/>
                <w:szCs w:val="21"/>
              </w:rPr>
              <w:t>3</w:t>
            </w:r>
          </w:p>
        </w:tc>
        <w:tc>
          <w:tcPr>
            <w:tcW w:w="2079" w:type="dxa"/>
            <w:vAlign w:val="center"/>
          </w:tcPr>
          <w:p w14:paraId="1811D4AF" w14:textId="77777777" w:rsidR="00E42313" w:rsidRPr="00D66024" w:rsidRDefault="00E42313" w:rsidP="007A7CD1">
            <w:pPr>
              <w:spacing w:line="240" w:lineRule="auto"/>
              <w:ind w:firstLineChars="0" w:firstLine="0"/>
              <w:jc w:val="center"/>
              <w:rPr>
                <w:rFonts w:cs="Times New Roman"/>
                <w:sz w:val="21"/>
                <w:szCs w:val="21"/>
              </w:rPr>
            </w:pPr>
            <w:r w:rsidRPr="00D66024">
              <w:rPr>
                <w:rFonts w:cs="Times New Roman"/>
                <w:sz w:val="21"/>
                <w:szCs w:val="21"/>
              </w:rPr>
              <w:t>项目性质</w:t>
            </w:r>
          </w:p>
        </w:tc>
        <w:tc>
          <w:tcPr>
            <w:tcW w:w="11321" w:type="dxa"/>
            <w:vAlign w:val="center"/>
          </w:tcPr>
          <w:p w14:paraId="7F190474" w14:textId="40383B67" w:rsidR="00E42313" w:rsidRPr="00D66024" w:rsidRDefault="00E42313" w:rsidP="007A7CD1">
            <w:pPr>
              <w:spacing w:line="240" w:lineRule="auto"/>
              <w:ind w:firstLineChars="0" w:firstLine="0"/>
              <w:jc w:val="center"/>
              <w:rPr>
                <w:rFonts w:cs="Times New Roman"/>
                <w:sz w:val="21"/>
                <w:szCs w:val="21"/>
              </w:rPr>
            </w:pPr>
            <w:r w:rsidRPr="00D66024">
              <w:rPr>
                <w:rFonts w:cs="Times New Roman"/>
                <w:sz w:val="21"/>
                <w:szCs w:val="21"/>
              </w:rPr>
              <w:t>改建</w:t>
            </w:r>
          </w:p>
        </w:tc>
      </w:tr>
      <w:tr w:rsidR="002F1077" w:rsidRPr="00D66024" w14:paraId="2D5714E7" w14:textId="77777777" w:rsidTr="00044FD2">
        <w:trPr>
          <w:trHeight w:val="454"/>
          <w:jc w:val="center"/>
        </w:trPr>
        <w:tc>
          <w:tcPr>
            <w:tcW w:w="672" w:type="dxa"/>
            <w:vAlign w:val="center"/>
          </w:tcPr>
          <w:p w14:paraId="35508AD7" w14:textId="77777777" w:rsidR="002F1077" w:rsidRPr="00D66024" w:rsidRDefault="002F1077" w:rsidP="007A7CD1">
            <w:pPr>
              <w:spacing w:line="240" w:lineRule="auto"/>
              <w:ind w:firstLineChars="0" w:firstLine="0"/>
              <w:jc w:val="center"/>
              <w:rPr>
                <w:rFonts w:cs="Times New Roman"/>
                <w:sz w:val="21"/>
                <w:szCs w:val="21"/>
              </w:rPr>
            </w:pPr>
            <w:r w:rsidRPr="00D66024">
              <w:rPr>
                <w:rFonts w:cs="Times New Roman"/>
                <w:sz w:val="21"/>
                <w:szCs w:val="21"/>
              </w:rPr>
              <w:t>4</w:t>
            </w:r>
          </w:p>
        </w:tc>
        <w:tc>
          <w:tcPr>
            <w:tcW w:w="2079" w:type="dxa"/>
            <w:vAlign w:val="center"/>
          </w:tcPr>
          <w:p w14:paraId="6DEB1D50" w14:textId="77777777" w:rsidR="002F1077" w:rsidRPr="00D66024" w:rsidRDefault="002F1077" w:rsidP="007A7CD1">
            <w:pPr>
              <w:spacing w:line="240" w:lineRule="auto"/>
              <w:ind w:firstLineChars="0" w:firstLine="0"/>
              <w:jc w:val="center"/>
              <w:rPr>
                <w:rFonts w:cs="Times New Roman"/>
                <w:sz w:val="21"/>
                <w:szCs w:val="21"/>
              </w:rPr>
            </w:pPr>
            <w:r w:rsidRPr="00D66024">
              <w:rPr>
                <w:rFonts w:cs="Times New Roman"/>
                <w:sz w:val="21"/>
                <w:szCs w:val="21"/>
              </w:rPr>
              <w:t>建设地点</w:t>
            </w:r>
          </w:p>
        </w:tc>
        <w:tc>
          <w:tcPr>
            <w:tcW w:w="11321" w:type="dxa"/>
            <w:vAlign w:val="center"/>
          </w:tcPr>
          <w:p w14:paraId="6FD083A4" w14:textId="63727030" w:rsidR="002F1077" w:rsidRPr="00D66024" w:rsidRDefault="000B3798" w:rsidP="000B3798">
            <w:pPr>
              <w:spacing w:line="240" w:lineRule="auto"/>
              <w:ind w:firstLineChars="0" w:firstLine="0"/>
              <w:jc w:val="center"/>
              <w:rPr>
                <w:rFonts w:cs="Times New Roman"/>
                <w:sz w:val="21"/>
                <w:szCs w:val="21"/>
                <w:highlight w:val="yellow"/>
              </w:rPr>
            </w:pPr>
            <w:r w:rsidRPr="00D66024">
              <w:rPr>
                <w:rFonts w:cs="Times New Roman"/>
                <w:color w:val="000000" w:themeColor="text1"/>
                <w:sz w:val="21"/>
                <w:szCs w:val="21"/>
              </w:rPr>
              <w:t>新乡市高新技术开发区</w:t>
            </w:r>
            <w:r w:rsidR="008205F9" w:rsidRPr="008205F9">
              <w:rPr>
                <w:rFonts w:cs="Times New Roman" w:hint="eastAsia"/>
                <w:color w:val="000000" w:themeColor="text1"/>
                <w:sz w:val="21"/>
                <w:szCs w:val="21"/>
              </w:rPr>
              <w:t>德东街坊</w:t>
            </w:r>
          </w:p>
        </w:tc>
      </w:tr>
      <w:tr w:rsidR="00CB2E0A" w:rsidRPr="00D66024" w14:paraId="278B67E7" w14:textId="77777777" w:rsidTr="002E0E4E">
        <w:trPr>
          <w:trHeight w:val="454"/>
          <w:jc w:val="center"/>
        </w:trPr>
        <w:tc>
          <w:tcPr>
            <w:tcW w:w="672" w:type="dxa"/>
            <w:vAlign w:val="center"/>
          </w:tcPr>
          <w:p w14:paraId="00C9B22C" w14:textId="77777777" w:rsidR="00CB2E0A" w:rsidRPr="00D66024" w:rsidRDefault="00CB2E0A" w:rsidP="007A7CD1">
            <w:pPr>
              <w:spacing w:line="240" w:lineRule="auto"/>
              <w:ind w:firstLineChars="0" w:firstLine="0"/>
              <w:jc w:val="center"/>
              <w:rPr>
                <w:rFonts w:cs="Times New Roman"/>
                <w:sz w:val="21"/>
                <w:szCs w:val="21"/>
              </w:rPr>
            </w:pPr>
            <w:r w:rsidRPr="00D66024">
              <w:rPr>
                <w:rFonts w:cs="Times New Roman"/>
                <w:sz w:val="21"/>
                <w:szCs w:val="21"/>
              </w:rPr>
              <w:t>5</w:t>
            </w:r>
          </w:p>
        </w:tc>
        <w:tc>
          <w:tcPr>
            <w:tcW w:w="2079" w:type="dxa"/>
            <w:vAlign w:val="center"/>
          </w:tcPr>
          <w:p w14:paraId="54C4E3B3" w14:textId="39CE4429" w:rsidR="00CB2E0A" w:rsidRPr="00D66024" w:rsidRDefault="00CB2E0A" w:rsidP="007A7CD1">
            <w:pPr>
              <w:spacing w:line="240" w:lineRule="auto"/>
              <w:ind w:firstLineChars="0" w:firstLine="0"/>
              <w:jc w:val="center"/>
              <w:rPr>
                <w:rFonts w:cs="Times New Roman"/>
                <w:sz w:val="21"/>
                <w:szCs w:val="21"/>
              </w:rPr>
            </w:pPr>
            <w:r w:rsidRPr="00D66024">
              <w:rPr>
                <w:rFonts w:cs="Times New Roman"/>
                <w:sz w:val="21"/>
                <w:szCs w:val="21"/>
              </w:rPr>
              <w:t>环评报告书编制单位及完成时间</w:t>
            </w:r>
          </w:p>
        </w:tc>
        <w:tc>
          <w:tcPr>
            <w:tcW w:w="11321" w:type="dxa"/>
            <w:vAlign w:val="center"/>
          </w:tcPr>
          <w:p w14:paraId="20604031" w14:textId="4C1BF59B" w:rsidR="00CB2E0A" w:rsidRPr="00D66024" w:rsidRDefault="00CB2E0A" w:rsidP="007A7CD1">
            <w:pPr>
              <w:spacing w:line="240" w:lineRule="auto"/>
              <w:ind w:firstLineChars="0" w:firstLine="0"/>
              <w:jc w:val="center"/>
              <w:rPr>
                <w:rFonts w:cs="Times New Roman"/>
                <w:sz w:val="21"/>
                <w:szCs w:val="21"/>
              </w:rPr>
            </w:pPr>
            <w:r w:rsidRPr="00D66024">
              <w:rPr>
                <w:rFonts w:cs="Times New Roman"/>
                <w:sz w:val="21"/>
                <w:szCs w:val="21"/>
              </w:rPr>
              <w:t>河南化工研究所有限公司；</w:t>
            </w:r>
            <w:r w:rsidRPr="00D66024">
              <w:rPr>
                <w:rFonts w:cs="Times New Roman"/>
                <w:sz w:val="21"/>
                <w:szCs w:val="21"/>
              </w:rPr>
              <w:t>2021</w:t>
            </w:r>
            <w:r w:rsidRPr="00D66024">
              <w:rPr>
                <w:rFonts w:cs="Times New Roman"/>
                <w:sz w:val="21"/>
                <w:szCs w:val="21"/>
              </w:rPr>
              <w:t>年</w:t>
            </w:r>
            <w:r w:rsidRPr="00D66024">
              <w:rPr>
                <w:rFonts w:cs="Times New Roman"/>
                <w:sz w:val="21"/>
                <w:szCs w:val="21"/>
              </w:rPr>
              <w:t>11</w:t>
            </w:r>
            <w:r w:rsidRPr="00D66024">
              <w:rPr>
                <w:rFonts w:cs="Times New Roman"/>
                <w:sz w:val="21"/>
                <w:szCs w:val="21"/>
              </w:rPr>
              <w:t>月</w:t>
            </w:r>
          </w:p>
        </w:tc>
      </w:tr>
      <w:tr w:rsidR="00AA03CB" w:rsidRPr="00D66024" w14:paraId="0C05EA9F" w14:textId="77777777" w:rsidTr="00CB512C">
        <w:trPr>
          <w:trHeight w:val="454"/>
          <w:jc w:val="center"/>
        </w:trPr>
        <w:tc>
          <w:tcPr>
            <w:tcW w:w="672" w:type="dxa"/>
            <w:vAlign w:val="center"/>
          </w:tcPr>
          <w:p w14:paraId="16DFCA6A" w14:textId="3DD88472" w:rsidR="00AA03CB" w:rsidRPr="00D66024" w:rsidRDefault="00AA03CB" w:rsidP="00E326FA">
            <w:pPr>
              <w:spacing w:line="240" w:lineRule="auto"/>
              <w:ind w:firstLineChars="0" w:firstLine="0"/>
              <w:jc w:val="center"/>
              <w:rPr>
                <w:rFonts w:cs="Times New Roman"/>
                <w:sz w:val="21"/>
                <w:szCs w:val="21"/>
              </w:rPr>
            </w:pPr>
            <w:r w:rsidRPr="00D66024">
              <w:rPr>
                <w:rFonts w:cs="Times New Roman"/>
                <w:sz w:val="21"/>
                <w:szCs w:val="21"/>
              </w:rPr>
              <w:t>6</w:t>
            </w:r>
          </w:p>
        </w:tc>
        <w:tc>
          <w:tcPr>
            <w:tcW w:w="2079" w:type="dxa"/>
            <w:vAlign w:val="center"/>
          </w:tcPr>
          <w:p w14:paraId="2264FA9C" w14:textId="1A5749DD" w:rsidR="00AA03CB" w:rsidRPr="00D66024" w:rsidRDefault="00A3780A" w:rsidP="00E326FA">
            <w:pPr>
              <w:spacing w:line="240" w:lineRule="auto"/>
              <w:ind w:firstLineChars="0" w:firstLine="0"/>
              <w:jc w:val="center"/>
              <w:rPr>
                <w:rFonts w:cs="Times New Roman"/>
                <w:sz w:val="21"/>
                <w:szCs w:val="21"/>
              </w:rPr>
            </w:pPr>
            <w:r>
              <w:rPr>
                <w:rFonts w:cs="Times New Roman" w:hint="eastAsia"/>
                <w:sz w:val="21"/>
                <w:szCs w:val="21"/>
              </w:rPr>
              <w:t>建设规模</w:t>
            </w:r>
          </w:p>
        </w:tc>
        <w:tc>
          <w:tcPr>
            <w:tcW w:w="11321" w:type="dxa"/>
            <w:vAlign w:val="center"/>
          </w:tcPr>
          <w:p w14:paraId="66D4C7E8" w14:textId="6DCC9036" w:rsidR="00AA03CB" w:rsidRPr="00D66024" w:rsidRDefault="000B4927" w:rsidP="000B4927">
            <w:pPr>
              <w:spacing w:line="240" w:lineRule="auto"/>
              <w:ind w:firstLineChars="0" w:firstLine="0"/>
              <w:jc w:val="center"/>
              <w:rPr>
                <w:rFonts w:cs="Times New Roman"/>
                <w:sz w:val="21"/>
                <w:szCs w:val="21"/>
                <w:highlight w:val="yellow"/>
              </w:rPr>
            </w:pPr>
            <w:r w:rsidRPr="00D66024">
              <w:rPr>
                <w:rFonts w:cs="Times New Roman"/>
                <w:sz w:val="21"/>
                <w:szCs w:val="21"/>
              </w:rPr>
              <w:t>13t/a</w:t>
            </w:r>
            <w:r w:rsidRPr="00D66024">
              <w:rPr>
                <w:rFonts w:cs="Times New Roman"/>
                <w:sz w:val="21"/>
                <w:szCs w:val="21"/>
              </w:rPr>
              <w:t>亚胺培南（</w:t>
            </w:r>
            <w:r w:rsidRPr="00D66024">
              <w:rPr>
                <w:rFonts w:cs="Times New Roman"/>
                <w:sz w:val="21"/>
                <w:szCs w:val="21"/>
              </w:rPr>
              <w:t>17t/a</w:t>
            </w:r>
            <w:r w:rsidRPr="00D66024">
              <w:rPr>
                <w:rFonts w:cs="Times New Roman"/>
                <w:sz w:val="21"/>
                <w:szCs w:val="21"/>
              </w:rPr>
              <w:t>亚胺培南粗品）、</w:t>
            </w:r>
            <w:r w:rsidRPr="00D66024">
              <w:rPr>
                <w:rFonts w:cs="Times New Roman"/>
                <w:sz w:val="21"/>
                <w:szCs w:val="21"/>
              </w:rPr>
              <w:t>13t/a</w:t>
            </w:r>
            <w:r w:rsidRPr="00D66024">
              <w:rPr>
                <w:rFonts w:cs="Times New Roman"/>
                <w:sz w:val="21"/>
                <w:szCs w:val="21"/>
              </w:rPr>
              <w:t>西司他丁中间体</w:t>
            </w:r>
            <w:r w:rsidRPr="00D66024">
              <w:rPr>
                <w:rFonts w:cs="Times New Roman"/>
                <w:sz w:val="21"/>
                <w:szCs w:val="21"/>
              </w:rPr>
              <w:t>B6</w:t>
            </w:r>
            <w:r w:rsidRPr="00D66024">
              <w:rPr>
                <w:rFonts w:cs="Times New Roman"/>
                <w:sz w:val="21"/>
                <w:szCs w:val="21"/>
              </w:rPr>
              <w:t>、</w:t>
            </w:r>
            <w:r w:rsidRPr="00D66024">
              <w:rPr>
                <w:rFonts w:cs="Times New Roman"/>
                <w:sz w:val="21"/>
                <w:szCs w:val="21"/>
              </w:rPr>
              <w:t>1.2t/a</w:t>
            </w:r>
            <w:r w:rsidRPr="00D66024">
              <w:rPr>
                <w:rFonts w:cs="Times New Roman"/>
                <w:sz w:val="21"/>
                <w:szCs w:val="21"/>
              </w:rPr>
              <w:t>伏立康唑中间体</w:t>
            </w:r>
            <w:r w:rsidRPr="00D66024">
              <w:rPr>
                <w:rFonts w:cs="Times New Roman"/>
                <w:sz w:val="21"/>
                <w:szCs w:val="21"/>
              </w:rPr>
              <w:t>V5.5</w:t>
            </w:r>
            <w:r w:rsidRPr="00D66024">
              <w:rPr>
                <w:rFonts w:cs="Times New Roman"/>
                <w:sz w:val="21"/>
                <w:szCs w:val="21"/>
              </w:rPr>
              <w:t>、</w:t>
            </w:r>
            <w:r w:rsidRPr="00D66024">
              <w:rPr>
                <w:rFonts w:cs="Times New Roman"/>
                <w:sz w:val="21"/>
                <w:szCs w:val="21"/>
              </w:rPr>
              <w:t>0.5t/a</w:t>
            </w:r>
            <w:r w:rsidRPr="00D66024">
              <w:rPr>
                <w:rFonts w:cs="Times New Roman"/>
                <w:sz w:val="21"/>
                <w:szCs w:val="21"/>
              </w:rPr>
              <w:t>布地奈德、</w:t>
            </w:r>
            <w:r w:rsidRPr="00D66024">
              <w:rPr>
                <w:rFonts w:cs="Times New Roman"/>
                <w:sz w:val="21"/>
                <w:szCs w:val="21"/>
              </w:rPr>
              <w:t>0.1t/a</w:t>
            </w:r>
            <w:r w:rsidRPr="00D66024">
              <w:rPr>
                <w:rFonts w:cs="Times New Roman"/>
                <w:sz w:val="21"/>
                <w:szCs w:val="21"/>
              </w:rPr>
              <w:t>丙托溴铵、</w:t>
            </w:r>
            <w:r w:rsidRPr="00D66024">
              <w:rPr>
                <w:rFonts w:cs="Times New Roman"/>
                <w:sz w:val="21"/>
                <w:szCs w:val="21"/>
              </w:rPr>
              <w:t>60t/a</w:t>
            </w:r>
            <w:r w:rsidRPr="00D66024">
              <w:rPr>
                <w:rFonts w:cs="Times New Roman"/>
                <w:sz w:val="21"/>
                <w:szCs w:val="21"/>
              </w:rPr>
              <w:t>精制美罗培南</w:t>
            </w:r>
          </w:p>
        </w:tc>
      </w:tr>
      <w:tr w:rsidR="003154DE" w:rsidRPr="00D66024" w14:paraId="0CB7B39F" w14:textId="77777777" w:rsidTr="00EE5300">
        <w:trPr>
          <w:trHeight w:val="454"/>
          <w:jc w:val="center"/>
        </w:trPr>
        <w:tc>
          <w:tcPr>
            <w:tcW w:w="672" w:type="dxa"/>
            <w:vAlign w:val="center"/>
          </w:tcPr>
          <w:p w14:paraId="2A1DC310" w14:textId="365DCF53" w:rsidR="003154DE" w:rsidRPr="00D66024" w:rsidRDefault="003154DE" w:rsidP="00E326FA">
            <w:pPr>
              <w:spacing w:line="240" w:lineRule="auto"/>
              <w:ind w:firstLineChars="0" w:firstLine="0"/>
              <w:jc w:val="center"/>
              <w:rPr>
                <w:rFonts w:cs="Times New Roman"/>
                <w:sz w:val="21"/>
                <w:szCs w:val="21"/>
              </w:rPr>
            </w:pPr>
            <w:r w:rsidRPr="00D66024">
              <w:rPr>
                <w:rFonts w:cs="Times New Roman"/>
                <w:sz w:val="21"/>
                <w:szCs w:val="21"/>
              </w:rPr>
              <w:t>7</w:t>
            </w:r>
          </w:p>
        </w:tc>
        <w:tc>
          <w:tcPr>
            <w:tcW w:w="2079" w:type="dxa"/>
            <w:vAlign w:val="center"/>
          </w:tcPr>
          <w:p w14:paraId="52D114DA" w14:textId="77777777" w:rsidR="003154DE" w:rsidRPr="00D66024" w:rsidRDefault="003154DE" w:rsidP="00E326FA">
            <w:pPr>
              <w:spacing w:line="240" w:lineRule="auto"/>
              <w:ind w:firstLineChars="0" w:firstLine="0"/>
              <w:jc w:val="center"/>
              <w:rPr>
                <w:rFonts w:cs="Times New Roman"/>
                <w:sz w:val="21"/>
                <w:szCs w:val="21"/>
              </w:rPr>
            </w:pPr>
            <w:r w:rsidRPr="00D66024">
              <w:rPr>
                <w:rFonts w:cs="Times New Roman"/>
                <w:sz w:val="21"/>
                <w:szCs w:val="21"/>
              </w:rPr>
              <w:t>环评审批部门、时间及文号</w:t>
            </w:r>
          </w:p>
        </w:tc>
        <w:tc>
          <w:tcPr>
            <w:tcW w:w="11321" w:type="dxa"/>
            <w:vAlign w:val="center"/>
          </w:tcPr>
          <w:p w14:paraId="3A19D972" w14:textId="18C93CCA" w:rsidR="003154DE" w:rsidRPr="00D66024" w:rsidRDefault="003154DE" w:rsidP="00E326FA">
            <w:pPr>
              <w:spacing w:line="240" w:lineRule="auto"/>
              <w:ind w:firstLineChars="0" w:firstLine="0"/>
              <w:jc w:val="center"/>
              <w:rPr>
                <w:rFonts w:cs="Times New Roman"/>
                <w:sz w:val="21"/>
                <w:szCs w:val="21"/>
              </w:rPr>
            </w:pPr>
            <w:r w:rsidRPr="00D66024">
              <w:rPr>
                <w:rFonts w:cs="Times New Roman"/>
                <w:sz w:val="21"/>
                <w:szCs w:val="21"/>
              </w:rPr>
              <w:t>新乡市生态环境局；</w:t>
            </w:r>
            <w:r w:rsidRPr="00D66024">
              <w:rPr>
                <w:rFonts w:cs="Times New Roman"/>
                <w:sz w:val="21"/>
                <w:szCs w:val="21"/>
              </w:rPr>
              <w:t>2021</w:t>
            </w:r>
            <w:r w:rsidRPr="00D66024">
              <w:rPr>
                <w:rFonts w:cs="Times New Roman"/>
                <w:sz w:val="21"/>
                <w:szCs w:val="21"/>
              </w:rPr>
              <w:t>年</w:t>
            </w:r>
            <w:r w:rsidRPr="00D66024">
              <w:rPr>
                <w:rFonts w:cs="Times New Roman"/>
                <w:sz w:val="21"/>
                <w:szCs w:val="21"/>
              </w:rPr>
              <w:t>11</w:t>
            </w:r>
            <w:r w:rsidRPr="00D66024">
              <w:rPr>
                <w:rFonts w:cs="Times New Roman"/>
                <w:sz w:val="21"/>
                <w:szCs w:val="21"/>
              </w:rPr>
              <w:t>月</w:t>
            </w:r>
            <w:r w:rsidRPr="00D66024">
              <w:rPr>
                <w:rFonts w:cs="Times New Roman"/>
                <w:sz w:val="21"/>
                <w:szCs w:val="21"/>
              </w:rPr>
              <w:t>4</w:t>
            </w:r>
            <w:r w:rsidRPr="00D66024">
              <w:rPr>
                <w:rFonts w:cs="Times New Roman"/>
                <w:sz w:val="21"/>
                <w:szCs w:val="21"/>
              </w:rPr>
              <w:t>日；新环书审</w:t>
            </w:r>
            <w:r w:rsidRPr="00D66024">
              <w:rPr>
                <w:rFonts w:cs="Times New Roman"/>
                <w:sz w:val="21"/>
                <w:szCs w:val="21"/>
              </w:rPr>
              <w:t>[202</w:t>
            </w:r>
            <w:r w:rsidR="00113CC5">
              <w:rPr>
                <w:rFonts w:cs="Times New Roman"/>
                <w:sz w:val="21"/>
                <w:szCs w:val="21"/>
              </w:rPr>
              <w:t>1</w:t>
            </w:r>
            <w:r w:rsidRPr="00D66024">
              <w:rPr>
                <w:rFonts w:cs="Times New Roman"/>
                <w:sz w:val="21"/>
                <w:szCs w:val="21"/>
              </w:rPr>
              <w:t>]24</w:t>
            </w:r>
            <w:r w:rsidRPr="00D66024">
              <w:rPr>
                <w:rFonts w:cs="Times New Roman"/>
                <w:sz w:val="21"/>
                <w:szCs w:val="21"/>
              </w:rPr>
              <w:t>号</w:t>
            </w:r>
          </w:p>
        </w:tc>
      </w:tr>
      <w:tr w:rsidR="004C1A54" w:rsidRPr="00D66024" w14:paraId="7379CAB7" w14:textId="77777777" w:rsidTr="00044FD2">
        <w:trPr>
          <w:trHeight w:val="454"/>
          <w:jc w:val="center"/>
        </w:trPr>
        <w:tc>
          <w:tcPr>
            <w:tcW w:w="672" w:type="dxa"/>
            <w:vAlign w:val="center"/>
          </w:tcPr>
          <w:p w14:paraId="7E729FFE" w14:textId="47E768B0" w:rsidR="004C1A54" w:rsidRPr="00D66024" w:rsidRDefault="004C1A54" w:rsidP="00E326FA">
            <w:pPr>
              <w:spacing w:line="240" w:lineRule="auto"/>
              <w:ind w:firstLineChars="0" w:firstLine="0"/>
              <w:jc w:val="center"/>
              <w:rPr>
                <w:rFonts w:cs="Times New Roman"/>
                <w:sz w:val="21"/>
                <w:szCs w:val="21"/>
              </w:rPr>
            </w:pPr>
            <w:r w:rsidRPr="00D66024">
              <w:rPr>
                <w:rFonts w:cs="Times New Roman"/>
                <w:sz w:val="21"/>
                <w:szCs w:val="21"/>
              </w:rPr>
              <w:t>8</w:t>
            </w:r>
          </w:p>
        </w:tc>
        <w:tc>
          <w:tcPr>
            <w:tcW w:w="2079" w:type="dxa"/>
            <w:vAlign w:val="center"/>
          </w:tcPr>
          <w:p w14:paraId="0E70CD2F" w14:textId="77777777" w:rsidR="004C1A54" w:rsidRPr="00D66024" w:rsidRDefault="004C1A54" w:rsidP="00E326FA">
            <w:pPr>
              <w:spacing w:line="240" w:lineRule="auto"/>
              <w:ind w:firstLineChars="0" w:firstLine="0"/>
              <w:jc w:val="center"/>
              <w:rPr>
                <w:rFonts w:cs="Times New Roman"/>
                <w:sz w:val="21"/>
                <w:szCs w:val="21"/>
              </w:rPr>
            </w:pPr>
            <w:r w:rsidRPr="00D66024">
              <w:rPr>
                <w:rFonts w:cs="Times New Roman"/>
                <w:sz w:val="21"/>
                <w:szCs w:val="21"/>
              </w:rPr>
              <w:t>项目开工日期</w:t>
            </w:r>
          </w:p>
        </w:tc>
        <w:tc>
          <w:tcPr>
            <w:tcW w:w="11321" w:type="dxa"/>
            <w:vAlign w:val="center"/>
          </w:tcPr>
          <w:p w14:paraId="187C4BEF" w14:textId="6DBA958A" w:rsidR="004C1A54" w:rsidRPr="00D66024" w:rsidRDefault="004C1A54" w:rsidP="00E326FA">
            <w:pPr>
              <w:spacing w:line="240" w:lineRule="auto"/>
              <w:ind w:firstLineChars="0" w:firstLine="0"/>
              <w:jc w:val="center"/>
              <w:rPr>
                <w:rFonts w:cs="Times New Roman"/>
                <w:sz w:val="21"/>
                <w:szCs w:val="21"/>
                <w:highlight w:val="yellow"/>
              </w:rPr>
            </w:pPr>
            <w:r w:rsidRPr="00A0531E">
              <w:rPr>
                <w:rFonts w:cs="Times New Roman"/>
                <w:sz w:val="21"/>
                <w:szCs w:val="21"/>
              </w:rPr>
              <w:t>202</w:t>
            </w:r>
            <w:r w:rsidR="00826FFF" w:rsidRPr="00A0531E">
              <w:rPr>
                <w:rFonts w:cs="Times New Roman"/>
                <w:sz w:val="21"/>
                <w:szCs w:val="21"/>
              </w:rPr>
              <w:t>1</w:t>
            </w:r>
            <w:r w:rsidRPr="00A0531E">
              <w:rPr>
                <w:rFonts w:cs="Times New Roman"/>
                <w:sz w:val="21"/>
                <w:szCs w:val="21"/>
              </w:rPr>
              <w:t>年</w:t>
            </w:r>
            <w:r w:rsidR="00826FFF" w:rsidRPr="00A0531E">
              <w:rPr>
                <w:rFonts w:cs="Times New Roman"/>
                <w:sz w:val="21"/>
                <w:szCs w:val="21"/>
              </w:rPr>
              <w:t>11</w:t>
            </w:r>
            <w:r w:rsidRPr="00A0531E">
              <w:rPr>
                <w:rFonts w:cs="Times New Roman"/>
                <w:sz w:val="21"/>
                <w:szCs w:val="21"/>
              </w:rPr>
              <w:t>月</w:t>
            </w:r>
            <w:r w:rsidR="008B606A">
              <w:rPr>
                <w:rFonts w:cs="Times New Roman"/>
                <w:sz w:val="21"/>
                <w:szCs w:val="21"/>
              </w:rPr>
              <w:t>1</w:t>
            </w:r>
            <w:r w:rsidRPr="00A0531E">
              <w:rPr>
                <w:rFonts w:cs="Times New Roman"/>
                <w:sz w:val="21"/>
                <w:szCs w:val="21"/>
              </w:rPr>
              <w:t>0</w:t>
            </w:r>
            <w:r w:rsidRPr="00A0531E">
              <w:rPr>
                <w:rFonts w:cs="Times New Roman"/>
                <w:sz w:val="21"/>
                <w:szCs w:val="21"/>
              </w:rPr>
              <w:t>日</w:t>
            </w:r>
          </w:p>
        </w:tc>
      </w:tr>
      <w:tr w:rsidR="004C1A54" w:rsidRPr="00D66024" w14:paraId="2AEA6EFC" w14:textId="77777777" w:rsidTr="00044FD2">
        <w:trPr>
          <w:trHeight w:val="454"/>
          <w:jc w:val="center"/>
        </w:trPr>
        <w:tc>
          <w:tcPr>
            <w:tcW w:w="672" w:type="dxa"/>
            <w:vAlign w:val="center"/>
          </w:tcPr>
          <w:p w14:paraId="2262C5D8" w14:textId="13A7F0FF" w:rsidR="004C1A54" w:rsidRPr="00D66024" w:rsidRDefault="004C1A54" w:rsidP="00E326FA">
            <w:pPr>
              <w:spacing w:line="240" w:lineRule="auto"/>
              <w:ind w:firstLineChars="0" w:firstLine="0"/>
              <w:jc w:val="center"/>
              <w:rPr>
                <w:rFonts w:cs="Times New Roman"/>
                <w:sz w:val="21"/>
                <w:szCs w:val="21"/>
              </w:rPr>
            </w:pPr>
            <w:r w:rsidRPr="00D66024">
              <w:rPr>
                <w:rFonts w:cs="Times New Roman"/>
                <w:sz w:val="21"/>
                <w:szCs w:val="21"/>
              </w:rPr>
              <w:t>9</w:t>
            </w:r>
          </w:p>
        </w:tc>
        <w:tc>
          <w:tcPr>
            <w:tcW w:w="2079" w:type="dxa"/>
            <w:vAlign w:val="center"/>
          </w:tcPr>
          <w:p w14:paraId="424CB095" w14:textId="77777777" w:rsidR="004C1A54" w:rsidRPr="00D66024" w:rsidRDefault="004C1A54" w:rsidP="00E326FA">
            <w:pPr>
              <w:spacing w:line="240" w:lineRule="auto"/>
              <w:ind w:firstLineChars="0" w:firstLine="0"/>
              <w:jc w:val="center"/>
              <w:rPr>
                <w:rFonts w:cs="Times New Roman"/>
                <w:sz w:val="21"/>
                <w:szCs w:val="21"/>
              </w:rPr>
            </w:pPr>
            <w:r w:rsidRPr="00D66024">
              <w:rPr>
                <w:rFonts w:cs="Times New Roman"/>
                <w:sz w:val="21"/>
                <w:szCs w:val="21"/>
              </w:rPr>
              <w:t>项目竣工日期</w:t>
            </w:r>
          </w:p>
        </w:tc>
        <w:tc>
          <w:tcPr>
            <w:tcW w:w="11321" w:type="dxa"/>
            <w:vAlign w:val="center"/>
          </w:tcPr>
          <w:p w14:paraId="131F180D" w14:textId="31DD0F40" w:rsidR="004C1A54" w:rsidRPr="00D66024" w:rsidRDefault="004C1A54" w:rsidP="00E326FA">
            <w:pPr>
              <w:spacing w:line="240" w:lineRule="auto"/>
              <w:ind w:firstLineChars="0" w:firstLine="0"/>
              <w:jc w:val="center"/>
              <w:rPr>
                <w:rFonts w:cs="Times New Roman"/>
                <w:sz w:val="21"/>
                <w:szCs w:val="21"/>
                <w:highlight w:val="yellow"/>
              </w:rPr>
            </w:pPr>
            <w:r w:rsidRPr="00CA6A8D">
              <w:rPr>
                <w:rFonts w:cs="Times New Roman"/>
                <w:sz w:val="21"/>
                <w:szCs w:val="21"/>
              </w:rPr>
              <w:t>202</w:t>
            </w:r>
            <w:r w:rsidR="00CA6A8D" w:rsidRPr="00CA6A8D">
              <w:rPr>
                <w:rFonts w:cs="Times New Roman"/>
                <w:sz w:val="21"/>
                <w:szCs w:val="21"/>
              </w:rPr>
              <w:t>3</w:t>
            </w:r>
            <w:r w:rsidRPr="00CA6A8D">
              <w:rPr>
                <w:rFonts w:cs="Times New Roman"/>
                <w:sz w:val="21"/>
                <w:szCs w:val="21"/>
              </w:rPr>
              <w:t>年</w:t>
            </w:r>
            <w:r w:rsidR="008B606A">
              <w:rPr>
                <w:rFonts w:cs="Times New Roman"/>
                <w:sz w:val="21"/>
                <w:szCs w:val="21"/>
              </w:rPr>
              <w:t>5</w:t>
            </w:r>
            <w:r w:rsidRPr="00CA6A8D">
              <w:rPr>
                <w:rFonts w:cs="Times New Roman"/>
                <w:sz w:val="21"/>
                <w:szCs w:val="21"/>
              </w:rPr>
              <w:t>月</w:t>
            </w:r>
            <w:r w:rsidR="00856F90" w:rsidRPr="00CA6A8D">
              <w:rPr>
                <w:rFonts w:cs="Times New Roman"/>
                <w:sz w:val="21"/>
                <w:szCs w:val="21"/>
              </w:rPr>
              <w:t>2</w:t>
            </w:r>
            <w:r w:rsidR="008B606A">
              <w:rPr>
                <w:rFonts w:cs="Times New Roman"/>
                <w:sz w:val="21"/>
                <w:szCs w:val="21"/>
              </w:rPr>
              <w:t>3</w:t>
            </w:r>
            <w:r w:rsidRPr="00CA6A8D">
              <w:rPr>
                <w:rFonts w:cs="Times New Roman"/>
                <w:sz w:val="21"/>
                <w:szCs w:val="21"/>
              </w:rPr>
              <w:t>日</w:t>
            </w:r>
          </w:p>
        </w:tc>
      </w:tr>
      <w:tr w:rsidR="006B64A6" w:rsidRPr="00D66024" w14:paraId="6A310DDC" w14:textId="77777777" w:rsidTr="00044FD2">
        <w:trPr>
          <w:trHeight w:val="454"/>
          <w:jc w:val="center"/>
        </w:trPr>
        <w:tc>
          <w:tcPr>
            <w:tcW w:w="672" w:type="dxa"/>
            <w:vAlign w:val="center"/>
          </w:tcPr>
          <w:p w14:paraId="7EB07F3A" w14:textId="2CD51DEF" w:rsidR="006B64A6" w:rsidRPr="00D66024" w:rsidRDefault="006B64A6" w:rsidP="00E326FA">
            <w:pPr>
              <w:spacing w:line="240" w:lineRule="auto"/>
              <w:ind w:firstLineChars="0" w:firstLine="0"/>
              <w:jc w:val="center"/>
              <w:rPr>
                <w:rFonts w:cs="Times New Roman"/>
                <w:sz w:val="21"/>
                <w:szCs w:val="21"/>
              </w:rPr>
            </w:pPr>
            <w:r w:rsidRPr="00D66024">
              <w:rPr>
                <w:rFonts w:cs="Times New Roman"/>
                <w:sz w:val="21"/>
                <w:szCs w:val="21"/>
              </w:rPr>
              <w:t>10</w:t>
            </w:r>
          </w:p>
        </w:tc>
        <w:tc>
          <w:tcPr>
            <w:tcW w:w="2079" w:type="dxa"/>
            <w:vAlign w:val="center"/>
          </w:tcPr>
          <w:p w14:paraId="540DD16D" w14:textId="3AE37E60" w:rsidR="006B64A6" w:rsidRPr="00D66024" w:rsidRDefault="00143830" w:rsidP="00E326FA">
            <w:pPr>
              <w:spacing w:line="240" w:lineRule="auto"/>
              <w:ind w:firstLineChars="0" w:firstLine="0"/>
              <w:jc w:val="center"/>
              <w:rPr>
                <w:rFonts w:cs="Times New Roman"/>
                <w:sz w:val="21"/>
                <w:szCs w:val="21"/>
              </w:rPr>
            </w:pPr>
            <w:r>
              <w:rPr>
                <w:rFonts w:cs="Times New Roman" w:hint="eastAsia"/>
                <w:sz w:val="21"/>
                <w:szCs w:val="21"/>
              </w:rPr>
              <w:t>试运行</w:t>
            </w:r>
            <w:r w:rsidR="006B64A6" w:rsidRPr="00D66024">
              <w:rPr>
                <w:rFonts w:cs="Times New Roman"/>
                <w:sz w:val="21"/>
                <w:szCs w:val="21"/>
              </w:rPr>
              <w:t>时间</w:t>
            </w:r>
          </w:p>
        </w:tc>
        <w:tc>
          <w:tcPr>
            <w:tcW w:w="11321" w:type="dxa"/>
            <w:vAlign w:val="center"/>
          </w:tcPr>
          <w:p w14:paraId="31281818" w14:textId="3A09F5E1" w:rsidR="006B64A6" w:rsidRPr="00D66024" w:rsidRDefault="006B64A6" w:rsidP="00E326FA">
            <w:pPr>
              <w:spacing w:line="240" w:lineRule="auto"/>
              <w:ind w:firstLineChars="0" w:firstLine="0"/>
              <w:jc w:val="center"/>
              <w:rPr>
                <w:rFonts w:cs="Times New Roman"/>
                <w:color w:val="FF0000"/>
                <w:sz w:val="21"/>
                <w:szCs w:val="21"/>
                <w:highlight w:val="yellow"/>
              </w:rPr>
            </w:pPr>
            <w:r w:rsidRPr="00234E9C">
              <w:rPr>
                <w:rFonts w:cs="Times New Roman"/>
                <w:sz w:val="21"/>
                <w:szCs w:val="21"/>
              </w:rPr>
              <w:t>202</w:t>
            </w:r>
            <w:r w:rsidR="00287243" w:rsidRPr="00234E9C">
              <w:rPr>
                <w:rFonts w:cs="Times New Roman"/>
                <w:sz w:val="21"/>
                <w:szCs w:val="21"/>
              </w:rPr>
              <w:t>3</w:t>
            </w:r>
            <w:r w:rsidRPr="00234E9C">
              <w:rPr>
                <w:rFonts w:cs="Times New Roman"/>
                <w:sz w:val="21"/>
                <w:szCs w:val="21"/>
              </w:rPr>
              <w:t>年</w:t>
            </w:r>
            <w:r w:rsidR="00862BBB">
              <w:rPr>
                <w:rFonts w:cs="Times New Roman" w:hint="eastAsia"/>
                <w:sz w:val="21"/>
                <w:szCs w:val="21"/>
              </w:rPr>
              <w:t>10</w:t>
            </w:r>
            <w:r w:rsidRPr="00234E9C">
              <w:rPr>
                <w:rFonts w:cs="Times New Roman"/>
                <w:sz w:val="21"/>
                <w:szCs w:val="21"/>
              </w:rPr>
              <w:t>月</w:t>
            </w:r>
            <w:r w:rsidR="006303F1" w:rsidRPr="00234E9C">
              <w:rPr>
                <w:rFonts w:cs="Times New Roman"/>
                <w:sz w:val="21"/>
                <w:szCs w:val="21"/>
              </w:rPr>
              <w:t>2</w:t>
            </w:r>
            <w:r w:rsidR="00234E9C" w:rsidRPr="00234E9C">
              <w:rPr>
                <w:rFonts w:cs="Times New Roman"/>
                <w:sz w:val="21"/>
                <w:szCs w:val="21"/>
              </w:rPr>
              <w:t>1</w:t>
            </w:r>
            <w:r w:rsidRPr="00234E9C">
              <w:rPr>
                <w:rFonts w:cs="Times New Roman"/>
                <w:sz w:val="21"/>
                <w:szCs w:val="21"/>
              </w:rPr>
              <w:t>日</w:t>
            </w:r>
            <w:r w:rsidRPr="00234E9C">
              <w:rPr>
                <w:rFonts w:cs="Times New Roman"/>
                <w:sz w:val="21"/>
                <w:szCs w:val="21"/>
              </w:rPr>
              <w:t>~202</w:t>
            </w:r>
            <w:r w:rsidR="00234E9C" w:rsidRPr="00234E9C">
              <w:rPr>
                <w:rFonts w:cs="Times New Roman"/>
                <w:sz w:val="21"/>
                <w:szCs w:val="21"/>
              </w:rPr>
              <w:t>4</w:t>
            </w:r>
            <w:r w:rsidRPr="00234E9C">
              <w:rPr>
                <w:rFonts w:cs="Times New Roman"/>
                <w:sz w:val="21"/>
                <w:szCs w:val="21"/>
              </w:rPr>
              <w:t>年</w:t>
            </w:r>
            <w:r w:rsidR="009C6375">
              <w:rPr>
                <w:rFonts w:cs="Times New Roman" w:hint="eastAsia"/>
                <w:color w:val="000000" w:themeColor="text1"/>
                <w:sz w:val="21"/>
                <w:szCs w:val="21"/>
              </w:rPr>
              <w:t>4</w:t>
            </w:r>
            <w:r w:rsidRPr="00234E9C">
              <w:rPr>
                <w:rFonts w:cs="Times New Roman"/>
                <w:color w:val="000000" w:themeColor="text1"/>
                <w:sz w:val="21"/>
                <w:szCs w:val="21"/>
              </w:rPr>
              <w:t>月</w:t>
            </w:r>
            <w:r w:rsidR="009C6375">
              <w:rPr>
                <w:rFonts w:cs="Times New Roman" w:hint="eastAsia"/>
                <w:color w:val="000000" w:themeColor="text1"/>
                <w:sz w:val="21"/>
                <w:szCs w:val="21"/>
              </w:rPr>
              <w:t>10</w:t>
            </w:r>
            <w:r w:rsidRPr="00327516">
              <w:rPr>
                <w:rFonts w:cs="Times New Roman"/>
                <w:color w:val="000000" w:themeColor="text1"/>
                <w:sz w:val="21"/>
                <w:szCs w:val="21"/>
              </w:rPr>
              <w:t>日</w:t>
            </w:r>
          </w:p>
        </w:tc>
      </w:tr>
      <w:tr w:rsidR="00E26FD7" w:rsidRPr="00D66024" w14:paraId="315B1FDC" w14:textId="77777777" w:rsidTr="00044FD2">
        <w:trPr>
          <w:trHeight w:val="454"/>
          <w:jc w:val="center"/>
        </w:trPr>
        <w:tc>
          <w:tcPr>
            <w:tcW w:w="672" w:type="dxa"/>
            <w:vAlign w:val="center"/>
          </w:tcPr>
          <w:p w14:paraId="76ED9326" w14:textId="06EA359D" w:rsidR="00E26FD7" w:rsidRPr="00D66024" w:rsidRDefault="00E26FD7" w:rsidP="00E326FA">
            <w:pPr>
              <w:spacing w:line="240" w:lineRule="auto"/>
              <w:ind w:firstLineChars="0" w:firstLine="0"/>
              <w:jc w:val="center"/>
              <w:rPr>
                <w:rFonts w:cs="Times New Roman"/>
                <w:sz w:val="21"/>
                <w:szCs w:val="21"/>
              </w:rPr>
            </w:pPr>
            <w:r w:rsidRPr="00D66024">
              <w:rPr>
                <w:rFonts w:cs="Times New Roman"/>
                <w:sz w:val="21"/>
                <w:szCs w:val="21"/>
              </w:rPr>
              <w:t>11</w:t>
            </w:r>
          </w:p>
        </w:tc>
        <w:tc>
          <w:tcPr>
            <w:tcW w:w="2079" w:type="dxa"/>
            <w:vAlign w:val="center"/>
          </w:tcPr>
          <w:p w14:paraId="13331E08" w14:textId="77777777" w:rsidR="00E26FD7" w:rsidRPr="00D66024" w:rsidRDefault="00E26FD7" w:rsidP="00E326FA">
            <w:pPr>
              <w:spacing w:line="240" w:lineRule="auto"/>
              <w:ind w:firstLineChars="0" w:firstLine="0"/>
              <w:jc w:val="center"/>
              <w:rPr>
                <w:rFonts w:cs="Times New Roman"/>
                <w:color w:val="000000" w:themeColor="text1"/>
                <w:sz w:val="21"/>
                <w:szCs w:val="21"/>
              </w:rPr>
            </w:pPr>
            <w:r w:rsidRPr="00D66024">
              <w:rPr>
                <w:rFonts w:cs="Times New Roman"/>
                <w:color w:val="000000" w:themeColor="text1"/>
                <w:sz w:val="21"/>
                <w:szCs w:val="21"/>
              </w:rPr>
              <w:t>申领排污许可证情况</w:t>
            </w:r>
          </w:p>
        </w:tc>
        <w:tc>
          <w:tcPr>
            <w:tcW w:w="11321" w:type="dxa"/>
            <w:vAlign w:val="center"/>
          </w:tcPr>
          <w:p w14:paraId="4B1F32D7" w14:textId="63DBF795" w:rsidR="00E26FD7" w:rsidRPr="00D66024" w:rsidRDefault="00E26FD7" w:rsidP="00E326FA">
            <w:pPr>
              <w:spacing w:line="240" w:lineRule="auto"/>
              <w:ind w:firstLineChars="0" w:firstLine="0"/>
              <w:jc w:val="center"/>
              <w:rPr>
                <w:rFonts w:cs="Times New Roman"/>
                <w:sz w:val="21"/>
                <w:szCs w:val="21"/>
              </w:rPr>
            </w:pPr>
            <w:r w:rsidRPr="00D66024">
              <w:rPr>
                <w:rFonts w:cs="Times New Roman"/>
                <w:sz w:val="21"/>
                <w:szCs w:val="21"/>
              </w:rPr>
              <w:t>已</w:t>
            </w:r>
            <w:r w:rsidR="003909D1" w:rsidRPr="00D66024">
              <w:rPr>
                <w:rFonts w:cs="Times New Roman"/>
                <w:sz w:val="21"/>
                <w:szCs w:val="21"/>
              </w:rPr>
              <w:t>重新申请</w:t>
            </w:r>
            <w:r w:rsidRPr="00D66024">
              <w:rPr>
                <w:rFonts w:cs="Times New Roman"/>
                <w:sz w:val="21"/>
                <w:szCs w:val="21"/>
              </w:rPr>
              <w:t>，</w:t>
            </w:r>
            <w:r w:rsidRPr="00D66024">
              <w:rPr>
                <w:rFonts w:cs="Times New Roman"/>
                <w:sz w:val="21"/>
                <w:szCs w:val="21"/>
              </w:rPr>
              <w:t>202</w:t>
            </w:r>
            <w:r w:rsidR="00EC0E83" w:rsidRPr="00D66024">
              <w:rPr>
                <w:rFonts w:cs="Times New Roman"/>
                <w:sz w:val="21"/>
                <w:szCs w:val="21"/>
              </w:rPr>
              <w:t>3</w:t>
            </w:r>
            <w:r w:rsidRPr="00D66024">
              <w:rPr>
                <w:rFonts w:cs="Times New Roman"/>
                <w:sz w:val="21"/>
                <w:szCs w:val="21"/>
              </w:rPr>
              <w:t>年</w:t>
            </w:r>
            <w:r w:rsidR="008A2E9E" w:rsidRPr="00D66024">
              <w:rPr>
                <w:rFonts w:cs="Times New Roman"/>
                <w:sz w:val="21"/>
                <w:szCs w:val="21"/>
              </w:rPr>
              <w:t>6</w:t>
            </w:r>
            <w:r w:rsidRPr="00D66024">
              <w:rPr>
                <w:rFonts w:cs="Times New Roman"/>
                <w:sz w:val="21"/>
                <w:szCs w:val="21"/>
              </w:rPr>
              <w:t>月</w:t>
            </w:r>
            <w:r w:rsidR="008A2E9E" w:rsidRPr="00D66024">
              <w:rPr>
                <w:rFonts w:cs="Times New Roman"/>
                <w:sz w:val="21"/>
                <w:szCs w:val="21"/>
              </w:rPr>
              <w:t>20</w:t>
            </w:r>
            <w:r w:rsidR="00EC0E83" w:rsidRPr="00D66024">
              <w:rPr>
                <w:rFonts w:cs="Times New Roman"/>
                <w:sz w:val="21"/>
                <w:szCs w:val="21"/>
              </w:rPr>
              <w:t>日</w:t>
            </w:r>
            <w:r w:rsidR="005D4595" w:rsidRPr="00D66024">
              <w:rPr>
                <w:rFonts w:cs="Times New Roman"/>
                <w:sz w:val="21"/>
                <w:szCs w:val="21"/>
              </w:rPr>
              <w:t>~</w:t>
            </w:r>
            <w:r w:rsidR="002811DA" w:rsidRPr="00D66024">
              <w:rPr>
                <w:rFonts w:cs="Times New Roman"/>
                <w:sz w:val="21"/>
                <w:szCs w:val="21"/>
              </w:rPr>
              <w:t>2028</w:t>
            </w:r>
            <w:r w:rsidR="002811DA" w:rsidRPr="00D66024">
              <w:rPr>
                <w:rFonts w:cs="Times New Roman"/>
                <w:sz w:val="21"/>
                <w:szCs w:val="21"/>
              </w:rPr>
              <w:t>年</w:t>
            </w:r>
            <w:r w:rsidR="00C37ACA" w:rsidRPr="00D66024">
              <w:rPr>
                <w:rFonts w:cs="Times New Roman"/>
                <w:sz w:val="21"/>
                <w:szCs w:val="21"/>
              </w:rPr>
              <w:t>6</w:t>
            </w:r>
            <w:r w:rsidR="002811DA" w:rsidRPr="00D66024">
              <w:rPr>
                <w:rFonts w:cs="Times New Roman"/>
                <w:sz w:val="21"/>
                <w:szCs w:val="21"/>
              </w:rPr>
              <w:t>月</w:t>
            </w:r>
            <w:r w:rsidR="00C37ACA" w:rsidRPr="00D66024">
              <w:rPr>
                <w:rFonts w:cs="Times New Roman"/>
                <w:sz w:val="21"/>
                <w:szCs w:val="21"/>
              </w:rPr>
              <w:t>19</w:t>
            </w:r>
            <w:r w:rsidR="002811DA" w:rsidRPr="00D66024">
              <w:rPr>
                <w:rFonts w:cs="Times New Roman"/>
                <w:sz w:val="21"/>
                <w:szCs w:val="21"/>
              </w:rPr>
              <w:t>日</w:t>
            </w:r>
          </w:p>
          <w:p w14:paraId="2B13CAE3" w14:textId="42DB6E51" w:rsidR="00DD5A96" w:rsidRPr="00D66024" w:rsidRDefault="00DD5A96" w:rsidP="00E326FA">
            <w:pPr>
              <w:spacing w:line="240" w:lineRule="auto"/>
              <w:ind w:firstLineChars="0" w:firstLine="0"/>
              <w:jc w:val="center"/>
              <w:rPr>
                <w:rFonts w:cs="Times New Roman"/>
                <w:color w:val="FF0000"/>
                <w:sz w:val="21"/>
                <w:szCs w:val="21"/>
                <w:highlight w:val="yellow"/>
              </w:rPr>
            </w:pPr>
            <w:r w:rsidRPr="00D66024">
              <w:rPr>
                <w:rFonts w:cs="Times New Roman"/>
                <w:sz w:val="21"/>
                <w:szCs w:val="21"/>
              </w:rPr>
              <w:t>证书编号：</w:t>
            </w:r>
            <w:r w:rsidR="00A27675" w:rsidRPr="00D66024">
              <w:rPr>
                <w:rFonts w:cs="Times New Roman"/>
                <w:sz w:val="21"/>
                <w:szCs w:val="21"/>
              </w:rPr>
              <w:t>914107007648945429001P</w:t>
            </w:r>
          </w:p>
        </w:tc>
      </w:tr>
      <w:tr w:rsidR="006B64A6" w:rsidRPr="00D66024" w14:paraId="201F7A9A" w14:textId="77777777" w:rsidTr="00044FD2">
        <w:trPr>
          <w:trHeight w:val="454"/>
          <w:jc w:val="center"/>
        </w:trPr>
        <w:tc>
          <w:tcPr>
            <w:tcW w:w="672" w:type="dxa"/>
            <w:vAlign w:val="center"/>
          </w:tcPr>
          <w:p w14:paraId="0FE21A02" w14:textId="62178F11" w:rsidR="006B64A6" w:rsidRPr="00D66024" w:rsidRDefault="006B64A6" w:rsidP="00E326FA">
            <w:pPr>
              <w:spacing w:line="240" w:lineRule="auto"/>
              <w:ind w:firstLineChars="0" w:firstLine="0"/>
              <w:jc w:val="center"/>
              <w:rPr>
                <w:rFonts w:cs="Times New Roman"/>
                <w:sz w:val="21"/>
                <w:szCs w:val="21"/>
              </w:rPr>
            </w:pPr>
            <w:r w:rsidRPr="00D66024">
              <w:rPr>
                <w:rFonts w:cs="Times New Roman"/>
                <w:sz w:val="21"/>
                <w:szCs w:val="21"/>
              </w:rPr>
              <w:t>12</w:t>
            </w:r>
          </w:p>
        </w:tc>
        <w:tc>
          <w:tcPr>
            <w:tcW w:w="2079" w:type="dxa"/>
            <w:vAlign w:val="center"/>
          </w:tcPr>
          <w:p w14:paraId="700C8575" w14:textId="77777777" w:rsidR="006B64A6" w:rsidRPr="00D66024" w:rsidRDefault="006B64A6" w:rsidP="00E326FA">
            <w:pPr>
              <w:spacing w:line="240" w:lineRule="auto"/>
              <w:ind w:firstLineChars="0" w:firstLine="0"/>
              <w:jc w:val="center"/>
              <w:rPr>
                <w:rFonts w:cs="Times New Roman"/>
                <w:color w:val="000000" w:themeColor="text1"/>
                <w:sz w:val="21"/>
                <w:szCs w:val="21"/>
              </w:rPr>
            </w:pPr>
            <w:r w:rsidRPr="00D66024">
              <w:rPr>
                <w:rFonts w:cs="Times New Roman"/>
                <w:color w:val="000000" w:themeColor="text1"/>
                <w:sz w:val="21"/>
                <w:szCs w:val="21"/>
              </w:rPr>
              <w:t>验收工作组织与启动时间</w:t>
            </w:r>
          </w:p>
        </w:tc>
        <w:tc>
          <w:tcPr>
            <w:tcW w:w="11321" w:type="dxa"/>
            <w:vAlign w:val="center"/>
          </w:tcPr>
          <w:p w14:paraId="6D66E9AD" w14:textId="6A99F076" w:rsidR="006B64A6" w:rsidRPr="00D66024" w:rsidRDefault="006B64A6" w:rsidP="00B437AE">
            <w:pPr>
              <w:spacing w:line="240" w:lineRule="auto"/>
              <w:ind w:firstLineChars="0" w:firstLine="0"/>
              <w:jc w:val="center"/>
              <w:rPr>
                <w:rFonts w:cs="Times New Roman"/>
                <w:color w:val="FF0000"/>
                <w:sz w:val="21"/>
                <w:szCs w:val="21"/>
                <w:highlight w:val="yellow"/>
              </w:rPr>
            </w:pPr>
            <w:r w:rsidRPr="00D66024">
              <w:rPr>
                <w:rFonts w:cs="Times New Roman"/>
                <w:sz w:val="21"/>
                <w:szCs w:val="21"/>
              </w:rPr>
              <w:t>建设单位组织验收</w:t>
            </w:r>
            <w:r w:rsidR="00B437AE" w:rsidRPr="00D66024">
              <w:rPr>
                <w:rFonts w:cs="Times New Roman"/>
                <w:sz w:val="21"/>
                <w:szCs w:val="21"/>
              </w:rPr>
              <w:t>与启动</w:t>
            </w:r>
            <w:r w:rsidRPr="00D66024">
              <w:rPr>
                <w:rFonts w:cs="Times New Roman"/>
                <w:sz w:val="21"/>
                <w:szCs w:val="21"/>
              </w:rPr>
              <w:t>时间：</w:t>
            </w:r>
            <w:r w:rsidRPr="00D66024">
              <w:rPr>
                <w:rFonts w:cs="Times New Roman"/>
                <w:sz w:val="21"/>
                <w:szCs w:val="21"/>
              </w:rPr>
              <w:t>202</w:t>
            </w:r>
            <w:r w:rsidR="003154DE" w:rsidRPr="00D66024">
              <w:rPr>
                <w:rFonts w:cs="Times New Roman"/>
                <w:sz w:val="21"/>
                <w:szCs w:val="21"/>
              </w:rPr>
              <w:t>4</w:t>
            </w:r>
            <w:r w:rsidRPr="00D66024">
              <w:rPr>
                <w:rFonts w:cs="Times New Roman"/>
                <w:color w:val="000000" w:themeColor="text1"/>
                <w:sz w:val="21"/>
                <w:szCs w:val="21"/>
              </w:rPr>
              <w:t>年</w:t>
            </w:r>
            <w:r w:rsidR="001674A5">
              <w:rPr>
                <w:rFonts w:cs="Times New Roman" w:hint="eastAsia"/>
                <w:color w:val="000000" w:themeColor="text1"/>
                <w:sz w:val="21"/>
                <w:szCs w:val="21"/>
              </w:rPr>
              <w:t>2</w:t>
            </w:r>
            <w:r w:rsidRPr="00D66024">
              <w:rPr>
                <w:rFonts w:cs="Times New Roman"/>
                <w:color w:val="000000" w:themeColor="text1"/>
                <w:sz w:val="21"/>
                <w:szCs w:val="21"/>
              </w:rPr>
              <w:t>月</w:t>
            </w:r>
            <w:r w:rsidR="001674A5">
              <w:rPr>
                <w:rFonts w:cs="Times New Roman" w:hint="eastAsia"/>
                <w:color w:val="000000" w:themeColor="text1"/>
                <w:sz w:val="21"/>
                <w:szCs w:val="21"/>
              </w:rPr>
              <w:t>28</w:t>
            </w:r>
            <w:r w:rsidRPr="001674A5">
              <w:rPr>
                <w:rFonts w:cs="Times New Roman"/>
                <w:color w:val="000000" w:themeColor="text1"/>
                <w:sz w:val="21"/>
                <w:szCs w:val="21"/>
              </w:rPr>
              <w:t>日</w:t>
            </w:r>
          </w:p>
        </w:tc>
      </w:tr>
      <w:tr w:rsidR="002169A3" w:rsidRPr="00D66024" w14:paraId="79F4D3F6" w14:textId="77777777" w:rsidTr="00044FD2">
        <w:trPr>
          <w:trHeight w:val="454"/>
          <w:jc w:val="center"/>
        </w:trPr>
        <w:tc>
          <w:tcPr>
            <w:tcW w:w="672" w:type="dxa"/>
            <w:vAlign w:val="center"/>
          </w:tcPr>
          <w:p w14:paraId="72AF1705" w14:textId="3CD86082" w:rsidR="002169A3" w:rsidRPr="00D66024" w:rsidRDefault="002169A3" w:rsidP="00E326FA">
            <w:pPr>
              <w:spacing w:line="240" w:lineRule="auto"/>
              <w:ind w:firstLineChars="0" w:firstLine="0"/>
              <w:jc w:val="center"/>
              <w:rPr>
                <w:rFonts w:cs="Times New Roman"/>
                <w:sz w:val="21"/>
                <w:szCs w:val="21"/>
              </w:rPr>
            </w:pPr>
            <w:r w:rsidRPr="00D66024">
              <w:rPr>
                <w:rFonts w:cs="Times New Roman"/>
                <w:sz w:val="21"/>
                <w:szCs w:val="21"/>
              </w:rPr>
              <w:t>13</w:t>
            </w:r>
          </w:p>
        </w:tc>
        <w:tc>
          <w:tcPr>
            <w:tcW w:w="2079" w:type="dxa"/>
            <w:vAlign w:val="center"/>
          </w:tcPr>
          <w:p w14:paraId="42131A0B" w14:textId="77777777" w:rsidR="002169A3" w:rsidRPr="00D66024" w:rsidRDefault="002169A3" w:rsidP="00E326FA">
            <w:pPr>
              <w:spacing w:line="240" w:lineRule="auto"/>
              <w:ind w:firstLineChars="0" w:firstLine="0"/>
              <w:jc w:val="center"/>
              <w:rPr>
                <w:rFonts w:cs="Times New Roman"/>
                <w:sz w:val="21"/>
                <w:szCs w:val="21"/>
              </w:rPr>
            </w:pPr>
            <w:r w:rsidRPr="00D66024">
              <w:rPr>
                <w:rFonts w:cs="Times New Roman"/>
                <w:sz w:val="21"/>
                <w:szCs w:val="21"/>
              </w:rPr>
              <w:t>是否编制了验收监测方案及时间</w:t>
            </w:r>
          </w:p>
        </w:tc>
        <w:tc>
          <w:tcPr>
            <w:tcW w:w="11321" w:type="dxa"/>
            <w:vAlign w:val="center"/>
          </w:tcPr>
          <w:p w14:paraId="71DB0251" w14:textId="44C1C8A8" w:rsidR="002169A3" w:rsidRPr="00D66024" w:rsidRDefault="002169A3" w:rsidP="00E326FA">
            <w:pPr>
              <w:spacing w:line="240" w:lineRule="auto"/>
              <w:ind w:firstLineChars="0" w:firstLine="0"/>
              <w:jc w:val="center"/>
              <w:rPr>
                <w:rFonts w:cs="Times New Roman"/>
                <w:color w:val="FF0000"/>
                <w:sz w:val="21"/>
                <w:szCs w:val="21"/>
                <w:highlight w:val="yellow"/>
              </w:rPr>
            </w:pPr>
            <w:r w:rsidRPr="00D66024">
              <w:rPr>
                <w:rFonts w:cs="Times New Roman"/>
                <w:sz w:val="21"/>
                <w:szCs w:val="21"/>
              </w:rPr>
              <w:t>是；</w:t>
            </w:r>
            <w:r w:rsidRPr="00D66024">
              <w:rPr>
                <w:rFonts w:cs="Times New Roman"/>
                <w:sz w:val="21"/>
                <w:szCs w:val="21"/>
              </w:rPr>
              <w:t>202</w:t>
            </w:r>
            <w:r w:rsidR="003154DE" w:rsidRPr="00D66024">
              <w:rPr>
                <w:rFonts w:cs="Times New Roman"/>
                <w:sz w:val="21"/>
                <w:szCs w:val="21"/>
              </w:rPr>
              <w:t>4</w:t>
            </w:r>
            <w:r w:rsidRPr="00D66024">
              <w:rPr>
                <w:rFonts w:cs="Times New Roman"/>
                <w:sz w:val="21"/>
                <w:szCs w:val="21"/>
              </w:rPr>
              <w:t>年</w:t>
            </w:r>
            <w:r w:rsidR="003154DE" w:rsidRPr="008549B2">
              <w:rPr>
                <w:rFonts w:cs="Times New Roman"/>
                <w:color w:val="000000" w:themeColor="text1"/>
                <w:sz w:val="21"/>
                <w:szCs w:val="21"/>
              </w:rPr>
              <w:t>3</w:t>
            </w:r>
            <w:r w:rsidRPr="008549B2">
              <w:rPr>
                <w:rFonts w:cs="Times New Roman"/>
                <w:color w:val="000000" w:themeColor="text1"/>
                <w:sz w:val="21"/>
                <w:szCs w:val="21"/>
              </w:rPr>
              <w:t>月</w:t>
            </w:r>
            <w:r w:rsidR="00E257EF" w:rsidRPr="00E257EF">
              <w:rPr>
                <w:rFonts w:cs="Times New Roman" w:hint="eastAsia"/>
                <w:color w:val="000000" w:themeColor="text1"/>
                <w:sz w:val="21"/>
                <w:szCs w:val="21"/>
              </w:rPr>
              <w:t>7</w:t>
            </w:r>
            <w:r w:rsidRPr="00E257EF">
              <w:rPr>
                <w:rFonts w:cs="Times New Roman"/>
                <w:color w:val="000000" w:themeColor="text1"/>
                <w:sz w:val="21"/>
                <w:szCs w:val="21"/>
              </w:rPr>
              <w:t>日</w:t>
            </w:r>
          </w:p>
        </w:tc>
      </w:tr>
      <w:tr w:rsidR="00E326FA" w:rsidRPr="00D66024" w14:paraId="70DB89D5" w14:textId="77777777" w:rsidTr="00044FD2">
        <w:trPr>
          <w:trHeight w:val="454"/>
          <w:jc w:val="center"/>
        </w:trPr>
        <w:tc>
          <w:tcPr>
            <w:tcW w:w="672" w:type="dxa"/>
            <w:vAlign w:val="center"/>
          </w:tcPr>
          <w:p w14:paraId="40746BFE" w14:textId="53FB3331" w:rsidR="00E326FA" w:rsidRPr="00D66024" w:rsidRDefault="00E326FA" w:rsidP="00E326FA">
            <w:pPr>
              <w:spacing w:line="240" w:lineRule="auto"/>
              <w:ind w:firstLineChars="0" w:firstLine="0"/>
              <w:jc w:val="center"/>
              <w:rPr>
                <w:rFonts w:cs="Times New Roman"/>
                <w:sz w:val="21"/>
                <w:szCs w:val="21"/>
              </w:rPr>
            </w:pPr>
            <w:r w:rsidRPr="00D66024">
              <w:rPr>
                <w:rFonts w:cs="Times New Roman"/>
                <w:sz w:val="21"/>
                <w:szCs w:val="21"/>
              </w:rPr>
              <w:t>14</w:t>
            </w:r>
          </w:p>
        </w:tc>
        <w:tc>
          <w:tcPr>
            <w:tcW w:w="2079" w:type="dxa"/>
            <w:vAlign w:val="center"/>
          </w:tcPr>
          <w:p w14:paraId="4D5FD134" w14:textId="77777777" w:rsidR="00E326FA" w:rsidRPr="00D66024" w:rsidRDefault="00E326FA" w:rsidP="00E326FA">
            <w:pPr>
              <w:spacing w:line="240" w:lineRule="auto"/>
              <w:ind w:firstLineChars="0" w:firstLine="0"/>
              <w:jc w:val="center"/>
              <w:rPr>
                <w:rFonts w:cs="Times New Roman"/>
                <w:sz w:val="21"/>
                <w:szCs w:val="21"/>
              </w:rPr>
            </w:pPr>
            <w:r w:rsidRPr="00D66024">
              <w:rPr>
                <w:rFonts w:cs="Times New Roman"/>
                <w:sz w:val="21"/>
                <w:szCs w:val="21"/>
              </w:rPr>
              <w:t>现场验收监测时间</w:t>
            </w:r>
          </w:p>
        </w:tc>
        <w:tc>
          <w:tcPr>
            <w:tcW w:w="11321" w:type="dxa"/>
            <w:vAlign w:val="center"/>
          </w:tcPr>
          <w:p w14:paraId="6FE9A13D" w14:textId="2E94FCBB" w:rsidR="009B2DAD" w:rsidRPr="00D66024" w:rsidRDefault="00E326FA" w:rsidP="00CC4B27">
            <w:pPr>
              <w:spacing w:line="240" w:lineRule="auto"/>
              <w:ind w:firstLineChars="0" w:firstLine="0"/>
              <w:jc w:val="center"/>
              <w:rPr>
                <w:rFonts w:cs="Times New Roman"/>
                <w:sz w:val="21"/>
                <w:szCs w:val="21"/>
                <w:highlight w:val="yellow"/>
              </w:rPr>
            </w:pPr>
            <w:r w:rsidRPr="008549B2">
              <w:rPr>
                <w:rFonts w:cs="Times New Roman"/>
                <w:color w:val="000000" w:themeColor="text1"/>
                <w:sz w:val="21"/>
                <w:szCs w:val="21"/>
              </w:rPr>
              <w:t>202</w:t>
            </w:r>
            <w:r w:rsidR="00653355" w:rsidRPr="008549B2">
              <w:rPr>
                <w:rFonts w:cs="Times New Roman"/>
                <w:color w:val="000000" w:themeColor="text1"/>
                <w:sz w:val="21"/>
                <w:szCs w:val="21"/>
              </w:rPr>
              <w:t>4</w:t>
            </w:r>
            <w:r w:rsidRPr="008549B2">
              <w:rPr>
                <w:rFonts w:cs="Times New Roman"/>
                <w:color w:val="000000" w:themeColor="text1"/>
                <w:sz w:val="21"/>
                <w:szCs w:val="21"/>
              </w:rPr>
              <w:t>年</w:t>
            </w:r>
            <w:r w:rsidR="00653355" w:rsidRPr="008549B2">
              <w:rPr>
                <w:rFonts w:cs="Times New Roman"/>
                <w:color w:val="000000" w:themeColor="text1"/>
                <w:sz w:val="21"/>
                <w:szCs w:val="21"/>
              </w:rPr>
              <w:t>3</w:t>
            </w:r>
            <w:r w:rsidRPr="008549B2">
              <w:rPr>
                <w:rFonts w:cs="Times New Roman"/>
                <w:color w:val="000000" w:themeColor="text1"/>
                <w:sz w:val="21"/>
                <w:szCs w:val="21"/>
              </w:rPr>
              <w:t>月</w:t>
            </w:r>
            <w:r w:rsidR="008549B2" w:rsidRPr="008549B2">
              <w:rPr>
                <w:rFonts w:cs="Times New Roman" w:hint="eastAsia"/>
                <w:color w:val="000000" w:themeColor="text1"/>
                <w:sz w:val="21"/>
                <w:szCs w:val="21"/>
              </w:rPr>
              <w:t>13</w:t>
            </w:r>
            <w:r w:rsidRPr="008549B2">
              <w:rPr>
                <w:rFonts w:cs="Times New Roman"/>
                <w:color w:val="000000" w:themeColor="text1"/>
                <w:sz w:val="21"/>
                <w:szCs w:val="21"/>
              </w:rPr>
              <w:t>~</w:t>
            </w:r>
            <w:r w:rsidR="008549B2" w:rsidRPr="008549B2">
              <w:rPr>
                <w:rFonts w:cs="Times New Roman" w:hint="eastAsia"/>
                <w:color w:val="000000" w:themeColor="text1"/>
                <w:sz w:val="21"/>
                <w:szCs w:val="21"/>
              </w:rPr>
              <w:t>14</w:t>
            </w:r>
            <w:r w:rsidRPr="008549B2">
              <w:rPr>
                <w:rFonts w:cs="Times New Roman"/>
                <w:color w:val="000000" w:themeColor="text1"/>
                <w:sz w:val="21"/>
                <w:szCs w:val="21"/>
              </w:rPr>
              <w:t>日</w:t>
            </w:r>
          </w:p>
        </w:tc>
      </w:tr>
      <w:tr w:rsidR="00E326FA" w:rsidRPr="00D66024" w14:paraId="0617E466" w14:textId="77777777" w:rsidTr="00044FD2">
        <w:trPr>
          <w:trHeight w:val="454"/>
          <w:jc w:val="center"/>
        </w:trPr>
        <w:tc>
          <w:tcPr>
            <w:tcW w:w="672" w:type="dxa"/>
            <w:vAlign w:val="center"/>
          </w:tcPr>
          <w:p w14:paraId="3143A724" w14:textId="1C23370D" w:rsidR="00E326FA" w:rsidRPr="00D66024" w:rsidRDefault="00E326FA" w:rsidP="00E326FA">
            <w:pPr>
              <w:spacing w:line="240" w:lineRule="auto"/>
              <w:ind w:firstLineChars="0" w:firstLine="0"/>
              <w:jc w:val="center"/>
              <w:rPr>
                <w:rFonts w:cs="Times New Roman"/>
                <w:sz w:val="21"/>
                <w:szCs w:val="21"/>
              </w:rPr>
            </w:pPr>
            <w:r w:rsidRPr="00D66024">
              <w:rPr>
                <w:rFonts w:cs="Times New Roman"/>
                <w:sz w:val="21"/>
                <w:szCs w:val="21"/>
              </w:rPr>
              <w:lastRenderedPageBreak/>
              <w:t>15</w:t>
            </w:r>
          </w:p>
        </w:tc>
        <w:tc>
          <w:tcPr>
            <w:tcW w:w="2079" w:type="dxa"/>
            <w:vAlign w:val="center"/>
          </w:tcPr>
          <w:p w14:paraId="0B6FE62D" w14:textId="77777777" w:rsidR="00E326FA" w:rsidRPr="00D66024" w:rsidRDefault="00E326FA" w:rsidP="00E326FA">
            <w:pPr>
              <w:spacing w:line="240" w:lineRule="auto"/>
              <w:ind w:firstLineChars="0" w:firstLine="0"/>
              <w:jc w:val="center"/>
              <w:rPr>
                <w:rFonts w:cs="Times New Roman"/>
                <w:sz w:val="21"/>
                <w:szCs w:val="21"/>
              </w:rPr>
            </w:pPr>
            <w:r w:rsidRPr="00D66024">
              <w:rPr>
                <w:rFonts w:cs="Times New Roman"/>
                <w:sz w:val="21"/>
                <w:szCs w:val="21"/>
              </w:rPr>
              <w:t>验收范围</w:t>
            </w:r>
          </w:p>
        </w:tc>
        <w:tc>
          <w:tcPr>
            <w:tcW w:w="11321" w:type="dxa"/>
            <w:vAlign w:val="center"/>
          </w:tcPr>
          <w:p w14:paraId="5EDDF482" w14:textId="77777777" w:rsidR="00E326FA" w:rsidRPr="00D66024" w:rsidRDefault="00E326FA" w:rsidP="00E326FA">
            <w:pPr>
              <w:spacing w:line="240" w:lineRule="auto"/>
              <w:ind w:firstLineChars="0" w:firstLine="0"/>
              <w:rPr>
                <w:rFonts w:cs="Times New Roman"/>
                <w:sz w:val="21"/>
                <w:szCs w:val="21"/>
              </w:rPr>
            </w:pPr>
            <w:r w:rsidRPr="00D66024">
              <w:rPr>
                <w:rFonts w:cs="Times New Roman"/>
                <w:sz w:val="21"/>
                <w:szCs w:val="21"/>
              </w:rPr>
              <w:t>1</w:t>
            </w:r>
            <w:r w:rsidRPr="00D66024">
              <w:rPr>
                <w:rFonts w:cs="Times New Roman"/>
                <w:sz w:val="21"/>
                <w:szCs w:val="21"/>
              </w:rPr>
              <w:t>、建设项目从立项到生产各阶段执行环境保护法律、法规、规章制度情况；</w:t>
            </w:r>
          </w:p>
          <w:p w14:paraId="03FA06DB" w14:textId="77777777" w:rsidR="00E326FA" w:rsidRPr="00D66024" w:rsidRDefault="00E326FA" w:rsidP="00E326FA">
            <w:pPr>
              <w:spacing w:line="240" w:lineRule="auto"/>
              <w:ind w:firstLineChars="0" w:firstLine="0"/>
              <w:rPr>
                <w:rFonts w:cs="Times New Roman"/>
                <w:sz w:val="21"/>
                <w:szCs w:val="21"/>
              </w:rPr>
            </w:pPr>
            <w:r w:rsidRPr="00D66024">
              <w:rPr>
                <w:rFonts w:cs="Times New Roman"/>
                <w:sz w:val="21"/>
                <w:szCs w:val="21"/>
              </w:rPr>
              <w:t>2</w:t>
            </w:r>
            <w:r w:rsidRPr="00D66024">
              <w:rPr>
                <w:rFonts w:cs="Times New Roman"/>
                <w:sz w:val="21"/>
                <w:szCs w:val="21"/>
              </w:rPr>
              <w:t>、项目实际建设规模情况；</w:t>
            </w:r>
          </w:p>
          <w:p w14:paraId="29E5BB0E" w14:textId="77777777" w:rsidR="00E326FA" w:rsidRPr="00D66024" w:rsidRDefault="00E326FA" w:rsidP="00E326FA">
            <w:pPr>
              <w:spacing w:line="240" w:lineRule="auto"/>
              <w:ind w:firstLineChars="0" w:firstLine="0"/>
              <w:rPr>
                <w:rFonts w:cs="Times New Roman"/>
                <w:sz w:val="21"/>
                <w:szCs w:val="21"/>
              </w:rPr>
            </w:pPr>
            <w:r w:rsidRPr="00D66024">
              <w:rPr>
                <w:rFonts w:cs="Times New Roman"/>
                <w:sz w:val="21"/>
                <w:szCs w:val="21"/>
              </w:rPr>
              <w:t>3</w:t>
            </w:r>
            <w:r w:rsidRPr="00D66024">
              <w:rPr>
                <w:rFonts w:cs="Times New Roman"/>
                <w:sz w:val="21"/>
                <w:szCs w:val="21"/>
              </w:rPr>
              <w:t>、项目厂址位置情况；</w:t>
            </w:r>
          </w:p>
          <w:p w14:paraId="6D45C41A" w14:textId="77777777" w:rsidR="00E326FA" w:rsidRPr="00D66024" w:rsidRDefault="00E326FA" w:rsidP="00E326FA">
            <w:pPr>
              <w:spacing w:line="240" w:lineRule="auto"/>
              <w:ind w:firstLineChars="0" w:firstLine="0"/>
              <w:rPr>
                <w:rFonts w:cs="Times New Roman"/>
                <w:sz w:val="21"/>
                <w:szCs w:val="21"/>
              </w:rPr>
            </w:pPr>
            <w:r w:rsidRPr="00D66024">
              <w:rPr>
                <w:rFonts w:cs="Times New Roman"/>
                <w:sz w:val="21"/>
                <w:szCs w:val="21"/>
              </w:rPr>
              <w:t>4</w:t>
            </w:r>
            <w:r w:rsidRPr="00D66024">
              <w:rPr>
                <w:rFonts w:cs="Times New Roman"/>
                <w:sz w:val="21"/>
                <w:szCs w:val="21"/>
              </w:rPr>
              <w:t>、项目平面布置情况；</w:t>
            </w:r>
          </w:p>
          <w:p w14:paraId="2881063E" w14:textId="77777777" w:rsidR="00E326FA" w:rsidRPr="00D66024" w:rsidRDefault="00E326FA" w:rsidP="00E326FA">
            <w:pPr>
              <w:spacing w:line="240" w:lineRule="auto"/>
              <w:ind w:firstLineChars="0" w:firstLine="0"/>
              <w:rPr>
                <w:rFonts w:cs="Times New Roman"/>
                <w:sz w:val="21"/>
                <w:szCs w:val="21"/>
              </w:rPr>
            </w:pPr>
            <w:r w:rsidRPr="00D66024">
              <w:rPr>
                <w:rFonts w:cs="Times New Roman"/>
                <w:sz w:val="21"/>
                <w:szCs w:val="21"/>
              </w:rPr>
              <w:t>5</w:t>
            </w:r>
            <w:r w:rsidRPr="00D66024">
              <w:rPr>
                <w:rFonts w:cs="Times New Roman"/>
                <w:sz w:val="21"/>
                <w:szCs w:val="21"/>
              </w:rPr>
              <w:t>、项目生产工艺、生产设备情况；</w:t>
            </w:r>
          </w:p>
          <w:p w14:paraId="78D94878" w14:textId="77777777" w:rsidR="00E326FA" w:rsidRPr="00D66024" w:rsidRDefault="00E326FA" w:rsidP="00E326FA">
            <w:pPr>
              <w:spacing w:line="240" w:lineRule="auto"/>
              <w:ind w:firstLineChars="0" w:firstLine="0"/>
              <w:rPr>
                <w:rFonts w:cs="Times New Roman"/>
                <w:sz w:val="21"/>
                <w:szCs w:val="21"/>
              </w:rPr>
            </w:pPr>
            <w:r w:rsidRPr="00D66024">
              <w:rPr>
                <w:rFonts w:cs="Times New Roman"/>
                <w:sz w:val="21"/>
                <w:szCs w:val="21"/>
              </w:rPr>
              <w:t>6</w:t>
            </w:r>
            <w:r w:rsidRPr="00D66024">
              <w:rPr>
                <w:rFonts w:cs="Times New Roman"/>
                <w:sz w:val="21"/>
                <w:szCs w:val="21"/>
              </w:rPr>
              <w:t>、项目原辅材料情况；</w:t>
            </w:r>
          </w:p>
          <w:p w14:paraId="42BE1C87" w14:textId="77777777" w:rsidR="00E326FA" w:rsidRPr="00D66024" w:rsidRDefault="00E326FA" w:rsidP="00E326FA">
            <w:pPr>
              <w:spacing w:line="240" w:lineRule="auto"/>
              <w:ind w:firstLineChars="0" w:firstLine="0"/>
              <w:rPr>
                <w:rFonts w:cs="Times New Roman"/>
                <w:sz w:val="21"/>
                <w:szCs w:val="21"/>
              </w:rPr>
            </w:pPr>
            <w:r w:rsidRPr="00D66024">
              <w:rPr>
                <w:rFonts w:cs="Times New Roman"/>
                <w:sz w:val="21"/>
                <w:szCs w:val="21"/>
              </w:rPr>
              <w:t>7</w:t>
            </w:r>
            <w:r w:rsidRPr="00D66024">
              <w:rPr>
                <w:rFonts w:cs="Times New Roman"/>
                <w:sz w:val="21"/>
                <w:szCs w:val="21"/>
              </w:rPr>
              <w:t>、环保设施建设、工艺、处理效率及达标排放情况；</w:t>
            </w:r>
          </w:p>
          <w:p w14:paraId="1259477B" w14:textId="77777777" w:rsidR="00E326FA" w:rsidRPr="00D66024" w:rsidRDefault="00E326FA" w:rsidP="00E326FA">
            <w:pPr>
              <w:spacing w:line="240" w:lineRule="auto"/>
              <w:ind w:firstLineChars="0" w:firstLine="0"/>
              <w:rPr>
                <w:rFonts w:cs="Times New Roman"/>
                <w:sz w:val="21"/>
                <w:szCs w:val="21"/>
              </w:rPr>
            </w:pPr>
            <w:r w:rsidRPr="00D66024">
              <w:rPr>
                <w:rFonts w:cs="Times New Roman"/>
                <w:sz w:val="21"/>
                <w:szCs w:val="21"/>
              </w:rPr>
              <w:t>8</w:t>
            </w:r>
            <w:r w:rsidRPr="00D66024">
              <w:rPr>
                <w:rFonts w:cs="Times New Roman"/>
                <w:sz w:val="21"/>
                <w:szCs w:val="21"/>
              </w:rPr>
              <w:t>、固废处理处置情况。</w:t>
            </w:r>
          </w:p>
        </w:tc>
      </w:tr>
    </w:tbl>
    <w:p w14:paraId="18DEF9A2" w14:textId="01670304" w:rsidR="00CE71A4" w:rsidRPr="00D66024" w:rsidRDefault="00B57740" w:rsidP="00B57740">
      <w:pPr>
        <w:ind w:firstLineChars="300" w:firstLine="720"/>
        <w:rPr>
          <w:rFonts w:cs="Times New Roman"/>
          <w:highlight w:val="yellow"/>
        </w:rPr>
        <w:sectPr w:rsidR="00CE71A4" w:rsidRPr="00D66024" w:rsidSect="00492299">
          <w:pgSz w:w="16838" w:h="11906" w:orient="landscape"/>
          <w:pgMar w:top="1758" w:right="1440" w:bottom="1758" w:left="1440" w:header="709" w:footer="709" w:gutter="0"/>
          <w:cols w:space="708"/>
          <w:docGrid w:linePitch="360"/>
        </w:sectPr>
      </w:pPr>
      <w:r w:rsidRPr="00D66024">
        <w:rPr>
          <w:rFonts w:cs="Times New Roman"/>
          <w:highlight w:val="yellow"/>
        </w:rPr>
        <w:t xml:space="preserve">   </w:t>
      </w:r>
    </w:p>
    <w:p w14:paraId="4942C839" w14:textId="77777777" w:rsidR="003E148C" w:rsidRPr="00D66024" w:rsidRDefault="008C34C9">
      <w:pPr>
        <w:pStyle w:val="1"/>
        <w:ind w:firstLine="643"/>
        <w:rPr>
          <w:rFonts w:cs="Times New Roman"/>
        </w:rPr>
      </w:pPr>
      <w:bookmarkStart w:id="2" w:name="_Toc166075923"/>
      <w:r w:rsidRPr="00D66024">
        <w:rPr>
          <w:rFonts w:cs="Times New Roman"/>
        </w:rPr>
        <w:lastRenderedPageBreak/>
        <w:t xml:space="preserve">2 </w:t>
      </w:r>
      <w:r w:rsidRPr="00D66024">
        <w:rPr>
          <w:rFonts w:cs="Times New Roman"/>
        </w:rPr>
        <w:t>验收依据</w:t>
      </w:r>
      <w:bookmarkEnd w:id="2"/>
    </w:p>
    <w:p w14:paraId="220819F6" w14:textId="77777777" w:rsidR="003E148C" w:rsidRPr="00D66024" w:rsidRDefault="008C34C9">
      <w:pPr>
        <w:ind w:firstLine="480"/>
        <w:rPr>
          <w:rFonts w:cs="Times New Roman"/>
        </w:rPr>
      </w:pPr>
      <w:r w:rsidRPr="00D66024">
        <w:rPr>
          <w:rFonts w:cs="Times New Roman"/>
        </w:rPr>
        <w:t>1</w:t>
      </w:r>
      <w:r w:rsidRPr="00D66024">
        <w:rPr>
          <w:rFonts w:cs="Times New Roman"/>
        </w:rPr>
        <w:t>《中华人民共和国环境保护法》</w:t>
      </w:r>
      <w:r w:rsidRPr="00D66024">
        <w:rPr>
          <w:rFonts w:cs="Times New Roman"/>
        </w:rPr>
        <w:t>(</w:t>
      </w:r>
      <w:r w:rsidRPr="00D66024">
        <w:rPr>
          <w:rFonts w:cs="Times New Roman"/>
        </w:rPr>
        <w:t>主席令</w:t>
      </w:r>
      <w:r w:rsidRPr="00D66024">
        <w:rPr>
          <w:rFonts w:cs="Times New Roman"/>
        </w:rPr>
        <w:t>2014</w:t>
      </w:r>
      <w:r w:rsidRPr="00D66024">
        <w:rPr>
          <w:rFonts w:cs="Times New Roman"/>
        </w:rPr>
        <w:t>年第</w:t>
      </w:r>
      <w:r w:rsidRPr="00D66024">
        <w:rPr>
          <w:rFonts w:cs="Times New Roman"/>
        </w:rPr>
        <w:t>9</w:t>
      </w:r>
      <w:r w:rsidRPr="00D66024">
        <w:rPr>
          <w:rFonts w:cs="Times New Roman"/>
        </w:rPr>
        <w:t>号</w:t>
      </w:r>
      <w:r w:rsidRPr="00D66024">
        <w:rPr>
          <w:rFonts w:cs="Times New Roman"/>
        </w:rPr>
        <w:t>)</w:t>
      </w:r>
      <w:r w:rsidRPr="00D66024">
        <w:rPr>
          <w:rFonts w:cs="Times New Roman"/>
        </w:rPr>
        <w:t>；</w:t>
      </w:r>
    </w:p>
    <w:p w14:paraId="2BD8B162" w14:textId="77777777" w:rsidR="003E148C" w:rsidRPr="00D66024" w:rsidRDefault="008C34C9">
      <w:pPr>
        <w:ind w:firstLine="480"/>
        <w:rPr>
          <w:rFonts w:cs="Times New Roman"/>
        </w:rPr>
      </w:pPr>
      <w:r w:rsidRPr="00D66024">
        <w:rPr>
          <w:rFonts w:cs="Times New Roman"/>
        </w:rPr>
        <w:t>2.</w:t>
      </w:r>
      <w:r w:rsidRPr="00D66024">
        <w:rPr>
          <w:rFonts w:cs="Times New Roman"/>
        </w:rPr>
        <w:t>《中华人民共和国环境影响评价法》（</w:t>
      </w:r>
      <w:r w:rsidRPr="00D66024">
        <w:rPr>
          <w:rFonts w:cs="Times New Roman"/>
        </w:rPr>
        <w:t>2018</w:t>
      </w:r>
      <w:r w:rsidRPr="00D66024">
        <w:rPr>
          <w:rFonts w:cs="Times New Roman"/>
        </w:rPr>
        <w:t>修正版）；</w:t>
      </w:r>
    </w:p>
    <w:p w14:paraId="3319CD3A" w14:textId="77777777" w:rsidR="003E148C" w:rsidRPr="00D66024" w:rsidRDefault="008C34C9">
      <w:pPr>
        <w:ind w:firstLine="480"/>
        <w:rPr>
          <w:rFonts w:cs="Times New Roman"/>
        </w:rPr>
      </w:pPr>
      <w:r w:rsidRPr="00D66024">
        <w:rPr>
          <w:rFonts w:cs="Times New Roman"/>
        </w:rPr>
        <w:t>3</w:t>
      </w:r>
      <w:r w:rsidRPr="00D66024">
        <w:rPr>
          <w:rFonts w:cs="Times New Roman"/>
          <w:szCs w:val="24"/>
        </w:rPr>
        <w:t>.</w:t>
      </w:r>
      <w:r w:rsidRPr="00D66024">
        <w:rPr>
          <w:rFonts w:cs="Times New Roman"/>
        </w:rPr>
        <w:t>《建设项目环境保护管理条例》（国务院令第</w:t>
      </w:r>
      <w:r w:rsidRPr="00D66024">
        <w:rPr>
          <w:rFonts w:cs="Times New Roman"/>
        </w:rPr>
        <w:t>253</w:t>
      </w:r>
      <w:r w:rsidRPr="00D66024">
        <w:rPr>
          <w:rFonts w:cs="Times New Roman"/>
        </w:rPr>
        <w:t>号）；</w:t>
      </w:r>
    </w:p>
    <w:p w14:paraId="7FE2EEA0" w14:textId="77777777" w:rsidR="003E148C" w:rsidRPr="00D66024" w:rsidRDefault="008C34C9">
      <w:pPr>
        <w:ind w:firstLine="480"/>
        <w:rPr>
          <w:rFonts w:cs="Times New Roman"/>
          <w:szCs w:val="24"/>
        </w:rPr>
      </w:pPr>
      <w:r w:rsidRPr="00D66024">
        <w:rPr>
          <w:rFonts w:cs="Times New Roman"/>
          <w:szCs w:val="24"/>
        </w:rPr>
        <w:t>4.</w:t>
      </w:r>
      <w:r w:rsidRPr="00D66024">
        <w:rPr>
          <w:rFonts w:cs="Times New Roman"/>
          <w:szCs w:val="24"/>
        </w:rPr>
        <w:t>《建设项目竣工环境保护验收暂行办法》（国环规环评</w:t>
      </w:r>
      <w:r w:rsidRPr="00D66024">
        <w:rPr>
          <w:rFonts w:cs="Times New Roman"/>
          <w:szCs w:val="24"/>
        </w:rPr>
        <w:t>[2017]4</w:t>
      </w:r>
      <w:r w:rsidRPr="00D66024">
        <w:rPr>
          <w:rFonts w:cs="Times New Roman"/>
          <w:szCs w:val="24"/>
        </w:rPr>
        <w:t>号）；</w:t>
      </w:r>
    </w:p>
    <w:p w14:paraId="3FE9780C" w14:textId="77777777" w:rsidR="003E148C" w:rsidRPr="00D66024" w:rsidRDefault="008C34C9">
      <w:pPr>
        <w:ind w:firstLine="480"/>
        <w:rPr>
          <w:rFonts w:cs="Times New Roman"/>
        </w:rPr>
      </w:pPr>
      <w:r w:rsidRPr="00D66024">
        <w:rPr>
          <w:rFonts w:cs="Times New Roman"/>
          <w:szCs w:val="24"/>
        </w:rPr>
        <w:t>5.</w:t>
      </w:r>
      <w:r w:rsidRPr="00D66024">
        <w:rPr>
          <w:rFonts w:cs="Times New Roman"/>
          <w:szCs w:val="24"/>
        </w:rPr>
        <w:t>《河南省建设项目环境保护条例》</w:t>
      </w:r>
      <w:r w:rsidRPr="00D66024">
        <w:rPr>
          <w:rFonts w:cs="Times New Roman"/>
        </w:rPr>
        <w:t>（</w:t>
      </w:r>
      <w:r w:rsidRPr="00D66024">
        <w:rPr>
          <w:rFonts w:cs="Times New Roman"/>
        </w:rPr>
        <w:t>2016</w:t>
      </w:r>
      <w:r w:rsidRPr="00D66024">
        <w:rPr>
          <w:rFonts w:cs="Times New Roman"/>
        </w:rPr>
        <w:t>年修正版）</w:t>
      </w:r>
      <w:r w:rsidRPr="00D66024">
        <w:rPr>
          <w:rFonts w:cs="Times New Roman"/>
          <w:szCs w:val="24"/>
        </w:rPr>
        <w:t>；</w:t>
      </w:r>
    </w:p>
    <w:p w14:paraId="7AAF2B03" w14:textId="77777777" w:rsidR="003E148C" w:rsidRPr="00D66024" w:rsidRDefault="008C34C9">
      <w:pPr>
        <w:ind w:firstLine="480"/>
        <w:rPr>
          <w:rFonts w:cs="Times New Roman"/>
          <w:szCs w:val="24"/>
        </w:rPr>
      </w:pPr>
      <w:r w:rsidRPr="00D66024">
        <w:rPr>
          <w:rFonts w:cs="Times New Roman"/>
          <w:szCs w:val="24"/>
        </w:rPr>
        <w:t>6.</w:t>
      </w:r>
      <w:r w:rsidRPr="00D66024">
        <w:rPr>
          <w:rFonts w:cs="Times New Roman"/>
          <w:szCs w:val="24"/>
        </w:rPr>
        <w:t>《排污单位自行监测技术指南</w:t>
      </w:r>
      <w:r w:rsidRPr="00D66024">
        <w:rPr>
          <w:rFonts w:cs="Times New Roman"/>
          <w:szCs w:val="24"/>
        </w:rPr>
        <w:t xml:space="preserve"> </w:t>
      </w:r>
      <w:r w:rsidRPr="00D66024">
        <w:rPr>
          <w:rFonts w:cs="Times New Roman"/>
          <w:szCs w:val="24"/>
        </w:rPr>
        <w:t>总则》（</w:t>
      </w:r>
      <w:r w:rsidRPr="00D66024">
        <w:rPr>
          <w:rFonts w:cs="Times New Roman"/>
          <w:szCs w:val="24"/>
        </w:rPr>
        <w:t>HJ 819-2017</w:t>
      </w:r>
      <w:r w:rsidRPr="00D66024">
        <w:rPr>
          <w:rFonts w:cs="Times New Roman"/>
          <w:szCs w:val="24"/>
        </w:rPr>
        <w:t>）；</w:t>
      </w:r>
    </w:p>
    <w:p w14:paraId="2D121D4F" w14:textId="77777777" w:rsidR="003E148C" w:rsidRPr="00D66024" w:rsidRDefault="008C34C9">
      <w:pPr>
        <w:ind w:firstLine="480"/>
        <w:rPr>
          <w:rFonts w:cs="Times New Roman"/>
          <w:szCs w:val="24"/>
        </w:rPr>
      </w:pPr>
      <w:r w:rsidRPr="00D66024">
        <w:rPr>
          <w:rFonts w:cs="Times New Roman"/>
          <w:szCs w:val="24"/>
        </w:rPr>
        <w:t>7.</w:t>
      </w:r>
      <w:r w:rsidRPr="00D66024">
        <w:rPr>
          <w:rFonts w:cs="Times New Roman"/>
          <w:szCs w:val="24"/>
        </w:rPr>
        <w:t>《建设项目竣工环境保护验收技术指南</w:t>
      </w:r>
      <w:r w:rsidRPr="00D66024">
        <w:rPr>
          <w:rFonts w:cs="Times New Roman"/>
          <w:szCs w:val="24"/>
        </w:rPr>
        <w:t xml:space="preserve"> </w:t>
      </w:r>
      <w:r w:rsidRPr="00D66024">
        <w:rPr>
          <w:rFonts w:cs="Times New Roman"/>
          <w:szCs w:val="24"/>
        </w:rPr>
        <w:t>污染影响类》</w:t>
      </w:r>
      <w:r w:rsidR="00A84874" w:rsidRPr="00D66024">
        <w:rPr>
          <w:rFonts w:cs="Times New Roman"/>
          <w:szCs w:val="24"/>
        </w:rPr>
        <w:t>（生态环境部，</w:t>
      </w:r>
      <w:r w:rsidR="00A84874" w:rsidRPr="00D66024">
        <w:rPr>
          <w:rFonts w:cs="Times New Roman"/>
          <w:szCs w:val="24"/>
        </w:rPr>
        <w:t>2018.5.16</w:t>
      </w:r>
      <w:r w:rsidR="00A84874" w:rsidRPr="00D66024">
        <w:rPr>
          <w:rFonts w:cs="Times New Roman"/>
          <w:szCs w:val="24"/>
        </w:rPr>
        <w:t>）</w:t>
      </w:r>
      <w:r w:rsidRPr="00D66024">
        <w:rPr>
          <w:rFonts w:cs="Times New Roman"/>
          <w:szCs w:val="24"/>
        </w:rPr>
        <w:t>；</w:t>
      </w:r>
    </w:p>
    <w:p w14:paraId="6268023A" w14:textId="6A8488A0" w:rsidR="00ED3D79" w:rsidRDefault="008C34C9">
      <w:pPr>
        <w:ind w:firstLine="480"/>
        <w:rPr>
          <w:rFonts w:cs="Times New Roman"/>
          <w:szCs w:val="24"/>
        </w:rPr>
      </w:pPr>
      <w:r w:rsidRPr="00D66024">
        <w:rPr>
          <w:rFonts w:cs="Times New Roman"/>
          <w:szCs w:val="24"/>
        </w:rPr>
        <w:t>8.</w:t>
      </w:r>
      <w:r w:rsidRPr="00D66024">
        <w:rPr>
          <w:rFonts w:cs="Times New Roman"/>
          <w:szCs w:val="24"/>
        </w:rPr>
        <w:tab/>
      </w:r>
      <w:r w:rsidR="00ED3D79" w:rsidRPr="00D66024">
        <w:rPr>
          <w:rFonts w:cs="Times New Roman"/>
          <w:szCs w:val="24"/>
        </w:rPr>
        <w:t>《建设项目竣工环境保护验收技术</w:t>
      </w:r>
      <w:r w:rsidR="00EB1660">
        <w:rPr>
          <w:rFonts w:cs="Times New Roman" w:hint="eastAsia"/>
          <w:szCs w:val="24"/>
        </w:rPr>
        <w:t>规范</w:t>
      </w:r>
      <w:r w:rsidR="00ED3D79" w:rsidRPr="00D66024">
        <w:rPr>
          <w:rFonts w:cs="Times New Roman"/>
          <w:szCs w:val="24"/>
        </w:rPr>
        <w:t xml:space="preserve"> </w:t>
      </w:r>
      <w:r w:rsidR="00EB1660">
        <w:rPr>
          <w:rFonts w:cs="Times New Roman" w:hint="eastAsia"/>
          <w:szCs w:val="24"/>
        </w:rPr>
        <w:t>制药</w:t>
      </w:r>
      <w:r w:rsidR="00ED3D79" w:rsidRPr="00D66024">
        <w:rPr>
          <w:rFonts w:cs="Times New Roman"/>
          <w:szCs w:val="24"/>
        </w:rPr>
        <w:t>》（</w:t>
      </w:r>
      <w:r w:rsidR="00EB1660">
        <w:rPr>
          <w:rFonts w:cs="Times New Roman" w:hint="eastAsia"/>
          <w:szCs w:val="24"/>
        </w:rPr>
        <w:t>H</w:t>
      </w:r>
      <w:r w:rsidR="00EB1660">
        <w:rPr>
          <w:rFonts w:cs="Times New Roman"/>
          <w:szCs w:val="24"/>
        </w:rPr>
        <w:t>J 792-2016</w:t>
      </w:r>
      <w:r w:rsidR="00ED3D79" w:rsidRPr="00D66024">
        <w:rPr>
          <w:rFonts w:cs="Times New Roman"/>
          <w:szCs w:val="24"/>
        </w:rPr>
        <w:t>）；</w:t>
      </w:r>
    </w:p>
    <w:p w14:paraId="2AFB260F" w14:textId="001A018A" w:rsidR="003E148C" w:rsidRPr="00D66024" w:rsidRDefault="00604E33">
      <w:pPr>
        <w:ind w:firstLine="480"/>
        <w:rPr>
          <w:rFonts w:cs="Times New Roman"/>
        </w:rPr>
      </w:pPr>
      <w:r>
        <w:rPr>
          <w:rFonts w:cs="Times New Roman" w:hint="eastAsia"/>
        </w:rPr>
        <w:t>9</w:t>
      </w:r>
      <w:r>
        <w:rPr>
          <w:rFonts w:cs="Times New Roman"/>
        </w:rPr>
        <w:t>.</w:t>
      </w:r>
      <w:r w:rsidR="00EB5B03" w:rsidRPr="00D66024">
        <w:rPr>
          <w:rFonts w:cs="Times New Roman"/>
        </w:rPr>
        <w:t>《建设项目竣工环境保护验收暂行办法》（国环规环评〔</w:t>
      </w:r>
      <w:r w:rsidR="00EB5B03" w:rsidRPr="00D66024">
        <w:rPr>
          <w:rFonts w:cs="Times New Roman"/>
        </w:rPr>
        <w:t>2017</w:t>
      </w:r>
      <w:r w:rsidR="00EB5B03" w:rsidRPr="00D66024">
        <w:rPr>
          <w:rFonts w:cs="Times New Roman"/>
        </w:rPr>
        <w:t>〕</w:t>
      </w:r>
      <w:r w:rsidR="00EB5B03" w:rsidRPr="00D66024">
        <w:rPr>
          <w:rFonts w:cs="Times New Roman"/>
        </w:rPr>
        <w:t>4</w:t>
      </w:r>
      <w:r w:rsidR="00EB5B03" w:rsidRPr="00D66024">
        <w:rPr>
          <w:rFonts w:cs="Times New Roman"/>
        </w:rPr>
        <w:t>号，</w:t>
      </w:r>
      <w:r w:rsidR="00EB5B03" w:rsidRPr="00D66024">
        <w:rPr>
          <w:rFonts w:cs="Times New Roman"/>
        </w:rPr>
        <w:t>2017.11.22</w:t>
      </w:r>
      <w:r w:rsidR="00EB5B03" w:rsidRPr="00D66024">
        <w:rPr>
          <w:rFonts w:cs="Times New Roman"/>
        </w:rPr>
        <w:t>）</w:t>
      </w:r>
      <w:r w:rsidR="008C34C9" w:rsidRPr="00D66024">
        <w:rPr>
          <w:rFonts w:cs="Times New Roman"/>
        </w:rPr>
        <w:t>；</w:t>
      </w:r>
    </w:p>
    <w:p w14:paraId="7FEFD66D" w14:textId="73243C60" w:rsidR="003E148C" w:rsidRPr="00D66024" w:rsidRDefault="00DE62F4">
      <w:pPr>
        <w:ind w:firstLine="480"/>
        <w:rPr>
          <w:rFonts w:cs="Times New Roman"/>
          <w:szCs w:val="24"/>
        </w:rPr>
      </w:pPr>
      <w:r>
        <w:rPr>
          <w:rFonts w:cs="Times New Roman"/>
          <w:szCs w:val="24"/>
        </w:rPr>
        <w:t>10</w:t>
      </w:r>
      <w:r w:rsidR="008C34C9" w:rsidRPr="00D66024">
        <w:rPr>
          <w:rFonts w:cs="Times New Roman"/>
          <w:szCs w:val="24"/>
        </w:rPr>
        <w:t>．《关于印发建设项目竣工环境保护验收现场检查及审查要点的通知》（环办【</w:t>
      </w:r>
      <w:r w:rsidR="008C34C9" w:rsidRPr="00D66024">
        <w:rPr>
          <w:rFonts w:cs="Times New Roman"/>
          <w:szCs w:val="24"/>
        </w:rPr>
        <w:t>2015</w:t>
      </w:r>
      <w:r w:rsidR="008C34C9" w:rsidRPr="00D66024">
        <w:rPr>
          <w:rFonts w:cs="Times New Roman"/>
          <w:szCs w:val="24"/>
        </w:rPr>
        <w:t>】</w:t>
      </w:r>
      <w:r w:rsidR="008C34C9" w:rsidRPr="00D66024">
        <w:rPr>
          <w:rFonts w:cs="Times New Roman"/>
          <w:szCs w:val="24"/>
        </w:rPr>
        <w:t>113</w:t>
      </w:r>
      <w:r w:rsidR="008C34C9" w:rsidRPr="00D66024">
        <w:rPr>
          <w:rFonts w:cs="Times New Roman"/>
          <w:szCs w:val="24"/>
        </w:rPr>
        <w:t>号）；</w:t>
      </w:r>
    </w:p>
    <w:p w14:paraId="2F0210A8" w14:textId="6D912552" w:rsidR="005E34A0" w:rsidRPr="00D66024" w:rsidRDefault="005E34A0">
      <w:pPr>
        <w:ind w:firstLine="480"/>
        <w:rPr>
          <w:rFonts w:cs="Times New Roman"/>
          <w:szCs w:val="24"/>
        </w:rPr>
      </w:pPr>
      <w:r w:rsidRPr="00D66024">
        <w:rPr>
          <w:rFonts w:cs="Times New Roman"/>
          <w:szCs w:val="24"/>
        </w:rPr>
        <w:t>1</w:t>
      </w:r>
      <w:r w:rsidR="00DE62F4">
        <w:rPr>
          <w:rFonts w:cs="Times New Roman"/>
          <w:szCs w:val="24"/>
        </w:rPr>
        <w:t>1</w:t>
      </w:r>
      <w:r w:rsidRPr="00D66024">
        <w:rPr>
          <w:rFonts w:cs="Times New Roman"/>
          <w:szCs w:val="24"/>
        </w:rPr>
        <w:t>.</w:t>
      </w:r>
      <w:r w:rsidRPr="00D66024">
        <w:rPr>
          <w:rFonts w:cs="Times New Roman"/>
          <w:color w:val="000000"/>
          <w:szCs w:val="24"/>
        </w:rPr>
        <w:t xml:space="preserve"> </w:t>
      </w:r>
      <w:r w:rsidRPr="00D66024">
        <w:rPr>
          <w:rFonts w:cs="Times New Roman"/>
          <w:szCs w:val="24"/>
        </w:rPr>
        <w:t>关于印发《污染影响类建设项目重大变动清单（试行）》的通知（生态环境部，环办环评函（</w:t>
      </w:r>
      <w:r w:rsidRPr="00D66024">
        <w:rPr>
          <w:rFonts w:cs="Times New Roman"/>
          <w:szCs w:val="24"/>
        </w:rPr>
        <w:t>2020</w:t>
      </w:r>
      <w:r w:rsidRPr="00D66024">
        <w:rPr>
          <w:rFonts w:cs="Times New Roman"/>
          <w:szCs w:val="24"/>
        </w:rPr>
        <w:t>）</w:t>
      </w:r>
      <w:r w:rsidRPr="00D66024">
        <w:rPr>
          <w:rFonts w:cs="Times New Roman"/>
          <w:szCs w:val="24"/>
        </w:rPr>
        <w:t>688</w:t>
      </w:r>
      <w:r w:rsidRPr="00D66024">
        <w:rPr>
          <w:rFonts w:cs="Times New Roman"/>
          <w:szCs w:val="24"/>
        </w:rPr>
        <w:t>号，</w:t>
      </w:r>
      <w:r w:rsidRPr="00D66024">
        <w:rPr>
          <w:rFonts w:cs="Times New Roman"/>
          <w:szCs w:val="24"/>
        </w:rPr>
        <w:t>2020.12.13</w:t>
      </w:r>
      <w:r w:rsidRPr="00D66024">
        <w:rPr>
          <w:rFonts w:cs="Times New Roman"/>
          <w:szCs w:val="24"/>
        </w:rPr>
        <w:t>）；</w:t>
      </w:r>
    </w:p>
    <w:p w14:paraId="58307AD2" w14:textId="7E4316CF" w:rsidR="00490607" w:rsidRPr="00D66024" w:rsidRDefault="008C34C9">
      <w:pPr>
        <w:ind w:firstLine="480"/>
        <w:rPr>
          <w:rFonts w:cs="Times New Roman"/>
          <w:highlight w:val="yellow"/>
        </w:rPr>
      </w:pPr>
      <w:r w:rsidRPr="00D66024">
        <w:rPr>
          <w:rFonts w:cs="Times New Roman"/>
        </w:rPr>
        <w:t>1</w:t>
      </w:r>
      <w:r w:rsidR="00DE62F4">
        <w:rPr>
          <w:rFonts w:cs="Times New Roman"/>
        </w:rPr>
        <w:t>2</w:t>
      </w:r>
      <w:r w:rsidRPr="00D66024">
        <w:rPr>
          <w:rFonts w:cs="Times New Roman"/>
        </w:rPr>
        <w:t>.</w:t>
      </w:r>
      <w:r w:rsidR="00490607" w:rsidRPr="00D66024">
        <w:rPr>
          <w:rFonts w:cs="Times New Roman"/>
        </w:rPr>
        <w:t xml:space="preserve"> </w:t>
      </w:r>
      <w:r w:rsidR="009E29E9" w:rsidRPr="00D66024">
        <w:rPr>
          <w:rFonts w:cs="Times New Roman"/>
        </w:rPr>
        <w:t>《关于印发制浆造纸等十四个行业建设项目重大变动清单的通知》</w:t>
      </w:r>
      <w:r w:rsidR="00AC4069" w:rsidRPr="00D66024">
        <w:rPr>
          <w:rFonts w:cs="Times New Roman"/>
        </w:rPr>
        <w:t>（环境保护部办公厅，环办环评〔</w:t>
      </w:r>
      <w:r w:rsidR="00AC4069" w:rsidRPr="00D66024">
        <w:rPr>
          <w:rFonts w:cs="Times New Roman"/>
        </w:rPr>
        <w:t>2018</w:t>
      </w:r>
      <w:r w:rsidR="00AC4069" w:rsidRPr="00D66024">
        <w:rPr>
          <w:rFonts w:cs="Times New Roman"/>
        </w:rPr>
        <w:t>〕</w:t>
      </w:r>
      <w:r w:rsidR="00AC4069" w:rsidRPr="00D66024">
        <w:rPr>
          <w:rFonts w:cs="Times New Roman"/>
        </w:rPr>
        <w:t>6</w:t>
      </w:r>
      <w:r w:rsidR="00AC4069" w:rsidRPr="00D66024">
        <w:rPr>
          <w:rFonts w:cs="Times New Roman"/>
        </w:rPr>
        <w:t>号，</w:t>
      </w:r>
      <w:r w:rsidR="00AC4069" w:rsidRPr="00D66024">
        <w:rPr>
          <w:rFonts w:cs="Times New Roman"/>
        </w:rPr>
        <w:t>2018.1.30</w:t>
      </w:r>
      <w:r w:rsidR="00AC4069" w:rsidRPr="00D66024">
        <w:rPr>
          <w:rFonts w:cs="Times New Roman"/>
        </w:rPr>
        <w:t>）</w:t>
      </w:r>
      <w:r w:rsidR="00DE096F" w:rsidRPr="00D66024">
        <w:rPr>
          <w:rFonts w:cs="Times New Roman"/>
        </w:rPr>
        <w:t>-</w:t>
      </w:r>
      <w:r w:rsidR="00DE096F" w:rsidRPr="00D66024">
        <w:rPr>
          <w:rFonts w:cs="Times New Roman"/>
        </w:rPr>
        <w:t>制药建设项目重大变动清单（试行）；</w:t>
      </w:r>
    </w:p>
    <w:p w14:paraId="7D45B6A6" w14:textId="14837208" w:rsidR="003E148C" w:rsidRPr="00D66024" w:rsidRDefault="00DE096F">
      <w:pPr>
        <w:ind w:firstLine="480"/>
        <w:rPr>
          <w:rFonts w:cs="Times New Roman"/>
        </w:rPr>
      </w:pPr>
      <w:r w:rsidRPr="00D66024">
        <w:rPr>
          <w:rFonts w:cs="Times New Roman"/>
          <w:szCs w:val="28"/>
        </w:rPr>
        <w:t>1</w:t>
      </w:r>
      <w:r w:rsidR="00DE62F4">
        <w:rPr>
          <w:rFonts w:cs="Times New Roman"/>
          <w:szCs w:val="28"/>
        </w:rPr>
        <w:t>3</w:t>
      </w:r>
      <w:r w:rsidRPr="00D66024">
        <w:rPr>
          <w:rFonts w:cs="Times New Roman"/>
          <w:szCs w:val="28"/>
        </w:rPr>
        <w:t xml:space="preserve">. </w:t>
      </w:r>
      <w:r w:rsidR="008C34C9" w:rsidRPr="00D66024">
        <w:rPr>
          <w:rFonts w:cs="Times New Roman"/>
          <w:szCs w:val="28"/>
        </w:rPr>
        <w:t>《</w:t>
      </w:r>
      <w:r w:rsidR="008D7A29" w:rsidRPr="00D66024">
        <w:rPr>
          <w:rFonts w:cs="Times New Roman"/>
          <w:szCs w:val="28"/>
        </w:rPr>
        <w:t>新乡海滨药业有限公司培南系列原料药建设项目</w:t>
      </w:r>
      <w:r w:rsidR="00750490" w:rsidRPr="00D66024">
        <w:rPr>
          <w:rFonts w:cs="Times New Roman"/>
          <w:szCs w:val="28"/>
        </w:rPr>
        <w:t>环境影响报告书</w:t>
      </w:r>
      <w:r w:rsidR="008C34C9" w:rsidRPr="00D66024">
        <w:rPr>
          <w:rFonts w:cs="Times New Roman"/>
          <w:szCs w:val="28"/>
        </w:rPr>
        <w:t>》</w:t>
      </w:r>
      <w:r w:rsidR="008C34C9" w:rsidRPr="00D66024">
        <w:rPr>
          <w:rFonts w:cs="Times New Roman"/>
        </w:rPr>
        <w:t>，</w:t>
      </w:r>
      <w:r w:rsidR="00783008" w:rsidRPr="00D66024">
        <w:rPr>
          <w:rFonts w:cs="Times New Roman"/>
          <w:szCs w:val="28"/>
        </w:rPr>
        <w:t>河南化工研究所有限公司</w:t>
      </w:r>
      <w:r w:rsidR="008C34C9" w:rsidRPr="00D66024">
        <w:rPr>
          <w:rFonts w:cs="Times New Roman"/>
        </w:rPr>
        <w:t>，</w:t>
      </w:r>
      <w:r w:rsidR="008C34C9" w:rsidRPr="00D66024">
        <w:rPr>
          <w:rFonts w:cs="Times New Roman"/>
        </w:rPr>
        <w:t>20</w:t>
      </w:r>
      <w:r w:rsidR="00142D93" w:rsidRPr="00D66024">
        <w:rPr>
          <w:rFonts w:cs="Times New Roman"/>
        </w:rPr>
        <w:t>2</w:t>
      </w:r>
      <w:r w:rsidR="008D7A29" w:rsidRPr="00D66024">
        <w:rPr>
          <w:rFonts w:cs="Times New Roman"/>
        </w:rPr>
        <w:t>1</w:t>
      </w:r>
      <w:r w:rsidR="00783008" w:rsidRPr="00D66024">
        <w:rPr>
          <w:rFonts w:cs="Times New Roman"/>
        </w:rPr>
        <w:t>.</w:t>
      </w:r>
      <w:r w:rsidR="008D7A29" w:rsidRPr="00D66024">
        <w:rPr>
          <w:rFonts w:cs="Times New Roman"/>
        </w:rPr>
        <w:t>11</w:t>
      </w:r>
      <w:r w:rsidR="008C34C9" w:rsidRPr="00D66024">
        <w:rPr>
          <w:rFonts w:cs="Times New Roman"/>
        </w:rPr>
        <w:t>；</w:t>
      </w:r>
    </w:p>
    <w:p w14:paraId="767CF24A" w14:textId="6A8CA1A4" w:rsidR="003E148C" w:rsidRPr="00D66024" w:rsidRDefault="008C34C9">
      <w:pPr>
        <w:ind w:firstLine="480"/>
        <w:rPr>
          <w:rFonts w:cs="Times New Roman"/>
        </w:rPr>
      </w:pPr>
      <w:r w:rsidRPr="00D66024">
        <w:rPr>
          <w:rFonts w:cs="Times New Roman"/>
        </w:rPr>
        <w:t>1</w:t>
      </w:r>
      <w:r w:rsidR="00DE62F4">
        <w:rPr>
          <w:rFonts w:cs="Times New Roman"/>
        </w:rPr>
        <w:t>4</w:t>
      </w:r>
      <w:r w:rsidRPr="00D66024">
        <w:rPr>
          <w:rFonts w:cs="Times New Roman"/>
        </w:rPr>
        <w:t>.</w:t>
      </w:r>
      <w:r w:rsidRPr="00D66024">
        <w:rPr>
          <w:rFonts w:cs="Times New Roman"/>
          <w:szCs w:val="28"/>
        </w:rPr>
        <w:t>《</w:t>
      </w:r>
      <w:r w:rsidR="008D7A29" w:rsidRPr="00D66024">
        <w:rPr>
          <w:rFonts w:cs="Times New Roman"/>
          <w:szCs w:val="28"/>
        </w:rPr>
        <w:t>新乡海滨药业有限公司培南系列原料药建设项目</w:t>
      </w:r>
      <w:r w:rsidR="00750490" w:rsidRPr="00D66024">
        <w:rPr>
          <w:rFonts w:cs="Times New Roman"/>
          <w:szCs w:val="28"/>
        </w:rPr>
        <w:t>环境影响报告书</w:t>
      </w:r>
      <w:r w:rsidRPr="00D66024">
        <w:rPr>
          <w:rFonts w:cs="Times New Roman"/>
          <w:szCs w:val="28"/>
        </w:rPr>
        <w:t>》</w:t>
      </w:r>
      <w:r w:rsidRPr="00D66024">
        <w:rPr>
          <w:rFonts w:cs="Times New Roman"/>
        </w:rPr>
        <w:t>的</w:t>
      </w:r>
      <w:r w:rsidR="00750490" w:rsidRPr="00D66024">
        <w:rPr>
          <w:rFonts w:cs="Times New Roman"/>
        </w:rPr>
        <w:t>批复</w:t>
      </w:r>
      <w:r w:rsidRPr="00D66024">
        <w:rPr>
          <w:rFonts w:cs="Times New Roman"/>
        </w:rPr>
        <w:t>（新环</w:t>
      </w:r>
      <w:r w:rsidR="00750490" w:rsidRPr="00D66024">
        <w:rPr>
          <w:rFonts w:cs="Times New Roman"/>
        </w:rPr>
        <w:t>书</w:t>
      </w:r>
      <w:r w:rsidR="00783008" w:rsidRPr="00D66024">
        <w:rPr>
          <w:rFonts w:cs="Times New Roman"/>
        </w:rPr>
        <w:t>审</w:t>
      </w:r>
      <w:r w:rsidRPr="00D66024">
        <w:rPr>
          <w:rFonts w:cs="Times New Roman"/>
        </w:rPr>
        <w:t>[20</w:t>
      </w:r>
      <w:r w:rsidR="00750490" w:rsidRPr="00D66024">
        <w:rPr>
          <w:rFonts w:cs="Times New Roman"/>
        </w:rPr>
        <w:t>2</w:t>
      </w:r>
      <w:r w:rsidR="00783008" w:rsidRPr="00D66024">
        <w:rPr>
          <w:rFonts w:cs="Times New Roman"/>
        </w:rPr>
        <w:t>1</w:t>
      </w:r>
      <w:r w:rsidRPr="00D66024">
        <w:rPr>
          <w:rFonts w:cs="Times New Roman"/>
        </w:rPr>
        <w:t>]</w:t>
      </w:r>
      <w:r w:rsidR="00783008" w:rsidRPr="00D66024">
        <w:rPr>
          <w:rFonts w:cs="Times New Roman"/>
        </w:rPr>
        <w:t>24</w:t>
      </w:r>
      <w:r w:rsidRPr="00D66024">
        <w:rPr>
          <w:rFonts w:cs="Times New Roman"/>
        </w:rPr>
        <w:t>号），新乡市</w:t>
      </w:r>
      <w:r w:rsidR="002152E7" w:rsidRPr="00D66024">
        <w:rPr>
          <w:rFonts w:cs="Times New Roman"/>
        </w:rPr>
        <w:t>生态环境局</w:t>
      </w:r>
      <w:r w:rsidRPr="00D66024">
        <w:rPr>
          <w:rFonts w:cs="Times New Roman"/>
        </w:rPr>
        <w:t>，</w:t>
      </w:r>
      <w:r w:rsidRPr="00D66024">
        <w:rPr>
          <w:rFonts w:cs="Times New Roman"/>
        </w:rPr>
        <w:t>20</w:t>
      </w:r>
      <w:r w:rsidR="00750490" w:rsidRPr="00D66024">
        <w:rPr>
          <w:rFonts w:cs="Times New Roman"/>
        </w:rPr>
        <w:t>2</w:t>
      </w:r>
      <w:r w:rsidR="00783008" w:rsidRPr="00D66024">
        <w:rPr>
          <w:rFonts w:cs="Times New Roman"/>
        </w:rPr>
        <w:t>1</w:t>
      </w:r>
      <w:r w:rsidRPr="00D66024">
        <w:rPr>
          <w:rFonts w:cs="Times New Roman"/>
        </w:rPr>
        <w:t>.</w:t>
      </w:r>
      <w:r w:rsidR="00783008" w:rsidRPr="00D66024">
        <w:rPr>
          <w:rFonts w:cs="Times New Roman"/>
        </w:rPr>
        <w:t>11</w:t>
      </w:r>
      <w:r w:rsidRPr="00D66024">
        <w:rPr>
          <w:rFonts w:cs="Times New Roman"/>
        </w:rPr>
        <w:t>.</w:t>
      </w:r>
      <w:r w:rsidR="005E2325" w:rsidRPr="00D66024">
        <w:rPr>
          <w:rFonts w:cs="Times New Roman"/>
        </w:rPr>
        <w:t>4</w:t>
      </w:r>
      <w:r w:rsidRPr="00D66024">
        <w:rPr>
          <w:rFonts w:cs="Times New Roman"/>
        </w:rPr>
        <w:t>；</w:t>
      </w:r>
    </w:p>
    <w:p w14:paraId="326807FB" w14:textId="1C2A50A8" w:rsidR="003E148C" w:rsidRPr="007636D3" w:rsidRDefault="008C34C9" w:rsidP="00974875">
      <w:pPr>
        <w:ind w:firstLine="480"/>
        <w:jc w:val="both"/>
        <w:rPr>
          <w:rFonts w:cs="Times New Roman"/>
        </w:rPr>
      </w:pPr>
      <w:r w:rsidRPr="00D66024">
        <w:rPr>
          <w:rFonts w:cs="Times New Roman"/>
        </w:rPr>
        <w:t>1</w:t>
      </w:r>
      <w:r w:rsidR="00DE62F4">
        <w:rPr>
          <w:rFonts w:cs="Times New Roman"/>
        </w:rPr>
        <w:t>5</w:t>
      </w:r>
      <w:r w:rsidRPr="00D66024">
        <w:rPr>
          <w:rFonts w:cs="Times New Roman"/>
        </w:rPr>
        <w:t>.</w:t>
      </w:r>
      <w:r w:rsidRPr="00D66024">
        <w:rPr>
          <w:rFonts w:eastAsia="仿宋_GB2312" w:cs="Times New Roman"/>
          <w:sz w:val="28"/>
        </w:rPr>
        <w:t xml:space="preserve"> </w:t>
      </w:r>
      <w:r w:rsidR="008D7A29" w:rsidRPr="00D66024">
        <w:rPr>
          <w:rFonts w:cs="Times New Roman"/>
        </w:rPr>
        <w:t>新乡海滨药业有限公司</w:t>
      </w:r>
      <w:r w:rsidR="007636D3" w:rsidRPr="007636D3">
        <w:rPr>
          <w:rFonts w:cs="Times New Roman"/>
        </w:rPr>
        <w:t>培南系列原料药建设项目</w:t>
      </w:r>
      <w:r w:rsidR="007636D3">
        <w:rPr>
          <w:rFonts w:cs="Times New Roman" w:hint="eastAsia"/>
        </w:rPr>
        <w:t>竣工验收</w:t>
      </w:r>
      <w:r w:rsidRPr="00D66024">
        <w:rPr>
          <w:rFonts w:cs="Times New Roman"/>
        </w:rPr>
        <w:t>监测报告</w:t>
      </w:r>
      <w:r w:rsidRPr="007636D3">
        <w:rPr>
          <w:rFonts w:cs="Times New Roman"/>
        </w:rPr>
        <w:t>（</w:t>
      </w:r>
      <w:r w:rsidR="007636D3" w:rsidRPr="007636D3">
        <w:rPr>
          <w:rFonts w:cs="Times New Roman"/>
          <w:szCs w:val="21"/>
        </w:rPr>
        <w:t>PY2403032</w:t>
      </w:r>
      <w:r w:rsidRPr="007636D3">
        <w:rPr>
          <w:rFonts w:cs="Times New Roman"/>
        </w:rPr>
        <w:t>）</w:t>
      </w:r>
      <w:r w:rsidR="007E3557" w:rsidRPr="007636D3">
        <w:rPr>
          <w:rFonts w:cs="Times New Roman"/>
        </w:rPr>
        <w:t>；</w:t>
      </w:r>
    </w:p>
    <w:p w14:paraId="4A335696" w14:textId="3499F99C" w:rsidR="003D6B23" w:rsidRPr="00D66024" w:rsidRDefault="003D6B23" w:rsidP="003D6B23">
      <w:pPr>
        <w:ind w:firstLine="480"/>
        <w:jc w:val="both"/>
        <w:rPr>
          <w:rFonts w:cs="Times New Roman"/>
          <w:highlight w:val="yellow"/>
        </w:rPr>
      </w:pPr>
      <w:r w:rsidRPr="00D66024">
        <w:rPr>
          <w:rFonts w:cs="Times New Roman"/>
        </w:rPr>
        <w:lastRenderedPageBreak/>
        <w:t>1</w:t>
      </w:r>
      <w:r w:rsidR="00DE62F4">
        <w:rPr>
          <w:rFonts w:cs="Times New Roman"/>
        </w:rPr>
        <w:t>6</w:t>
      </w:r>
      <w:r w:rsidRPr="00D66024">
        <w:rPr>
          <w:rFonts w:cs="Times New Roman"/>
        </w:rPr>
        <w:t>.</w:t>
      </w:r>
      <w:r w:rsidRPr="00D66024">
        <w:rPr>
          <w:rFonts w:eastAsia="仿宋_GB2312" w:cs="Times New Roman"/>
          <w:sz w:val="28"/>
        </w:rPr>
        <w:t xml:space="preserve"> </w:t>
      </w:r>
      <w:r w:rsidR="008D7A29" w:rsidRPr="00D66024">
        <w:rPr>
          <w:rFonts w:cs="Times New Roman"/>
        </w:rPr>
        <w:t>新乡海滨药业有限公司</w:t>
      </w:r>
      <w:r w:rsidRPr="00D66024">
        <w:rPr>
          <w:rFonts w:cs="Times New Roman"/>
        </w:rPr>
        <w:t>排污许可证（排污许可证编号：</w:t>
      </w:r>
      <w:r w:rsidR="00145829" w:rsidRPr="00D66024">
        <w:rPr>
          <w:rFonts w:cs="Times New Roman"/>
        </w:rPr>
        <w:t>914107007648945429001P</w:t>
      </w:r>
      <w:r w:rsidRPr="00D66024">
        <w:rPr>
          <w:rFonts w:cs="Times New Roman"/>
        </w:rPr>
        <w:t>）</w:t>
      </w:r>
    </w:p>
    <w:p w14:paraId="5C06EED7" w14:textId="77777777" w:rsidR="003E148C" w:rsidRPr="00D66024" w:rsidRDefault="008C34C9">
      <w:pPr>
        <w:pStyle w:val="1"/>
        <w:ind w:firstLine="643"/>
        <w:rPr>
          <w:rFonts w:cs="Times New Roman"/>
        </w:rPr>
      </w:pPr>
      <w:bookmarkStart w:id="3" w:name="_Toc166075924"/>
      <w:r w:rsidRPr="00D66024">
        <w:rPr>
          <w:rFonts w:cs="Times New Roman"/>
        </w:rPr>
        <w:lastRenderedPageBreak/>
        <w:t xml:space="preserve">3 </w:t>
      </w:r>
      <w:r w:rsidRPr="00D66024">
        <w:rPr>
          <w:rFonts w:cs="Times New Roman"/>
        </w:rPr>
        <w:t>项目建设情况</w:t>
      </w:r>
      <w:bookmarkEnd w:id="3"/>
    </w:p>
    <w:p w14:paraId="110592F6" w14:textId="77777777" w:rsidR="003E148C" w:rsidRPr="00D66024" w:rsidRDefault="008C34C9">
      <w:pPr>
        <w:pStyle w:val="2"/>
        <w:spacing w:before="120" w:after="120"/>
        <w:ind w:firstLine="643"/>
        <w:rPr>
          <w:rFonts w:cs="Times New Roman"/>
        </w:rPr>
      </w:pPr>
      <w:bookmarkStart w:id="4" w:name="_Toc166075925"/>
      <w:r w:rsidRPr="00D66024">
        <w:rPr>
          <w:rFonts w:cs="Times New Roman"/>
        </w:rPr>
        <w:t>3.1</w:t>
      </w:r>
      <w:r w:rsidRPr="00D66024">
        <w:rPr>
          <w:rFonts w:cs="Times New Roman"/>
        </w:rPr>
        <w:t>地理位置及平面布置</w:t>
      </w:r>
      <w:bookmarkEnd w:id="4"/>
    </w:p>
    <w:p w14:paraId="1DE3AD94" w14:textId="60BCF26A" w:rsidR="006D252A" w:rsidRPr="00D66024" w:rsidRDefault="00644034" w:rsidP="008F16DE">
      <w:pPr>
        <w:ind w:firstLine="480"/>
        <w:jc w:val="both"/>
        <w:rPr>
          <w:rFonts w:cs="Times New Roman"/>
          <w:highlight w:val="yellow"/>
        </w:rPr>
      </w:pPr>
      <w:r w:rsidRPr="00D66024">
        <w:rPr>
          <w:rFonts w:cs="Times New Roman"/>
        </w:rPr>
        <w:t>本项目位于</w:t>
      </w:r>
      <w:r w:rsidR="00BD2BD3" w:rsidRPr="00BD2BD3">
        <w:rPr>
          <w:rFonts w:cs="Times New Roman" w:hint="eastAsia"/>
        </w:rPr>
        <w:t>新乡市高新技术开发区德东街坊</w:t>
      </w:r>
      <w:r w:rsidR="00752A87" w:rsidRPr="00D66024">
        <w:rPr>
          <w:rFonts w:cs="Times New Roman"/>
        </w:rPr>
        <w:t>（</w:t>
      </w:r>
      <w:r w:rsidR="00114A2B" w:rsidRPr="00D66024">
        <w:rPr>
          <w:rFonts w:cs="Times New Roman"/>
        </w:rPr>
        <w:t>厂区中心坐标为：东经</w:t>
      </w:r>
      <w:r w:rsidR="00B22BCD" w:rsidRPr="00D66024">
        <w:rPr>
          <w:rFonts w:cs="Times New Roman"/>
        </w:rPr>
        <w:t>113°</w:t>
      </w:r>
      <w:r w:rsidR="00A36143" w:rsidRPr="00D66024">
        <w:rPr>
          <w:rFonts w:cs="Times New Roman"/>
        </w:rPr>
        <w:t>53</w:t>
      </w:r>
      <w:r w:rsidR="00B22BCD" w:rsidRPr="00D66024">
        <w:rPr>
          <w:rFonts w:cs="Times New Roman"/>
        </w:rPr>
        <w:t>´</w:t>
      </w:r>
      <w:r w:rsidR="00A36143" w:rsidRPr="00D66024">
        <w:rPr>
          <w:rFonts w:cs="Times New Roman"/>
        </w:rPr>
        <w:t>50.65</w:t>
      </w:r>
      <w:r w:rsidR="00B22BCD" w:rsidRPr="00D66024">
        <w:rPr>
          <w:rFonts w:cs="Times New Roman"/>
        </w:rPr>
        <w:t>˝</w:t>
      </w:r>
      <w:r w:rsidR="00B22BCD" w:rsidRPr="00D66024">
        <w:rPr>
          <w:rFonts w:cs="Times New Roman"/>
        </w:rPr>
        <w:t>、北纬</w:t>
      </w:r>
      <w:r w:rsidR="00B22BCD" w:rsidRPr="00D66024">
        <w:rPr>
          <w:rFonts w:cs="Times New Roman"/>
        </w:rPr>
        <w:t>35°</w:t>
      </w:r>
      <w:r w:rsidR="00A36143" w:rsidRPr="00D66024">
        <w:rPr>
          <w:rFonts w:cs="Times New Roman"/>
        </w:rPr>
        <w:t>14</w:t>
      </w:r>
      <w:r w:rsidR="00B22BCD" w:rsidRPr="00D66024">
        <w:rPr>
          <w:rFonts w:cs="Times New Roman"/>
        </w:rPr>
        <w:t>´</w:t>
      </w:r>
      <w:r w:rsidR="00A36143" w:rsidRPr="00D66024">
        <w:rPr>
          <w:rFonts w:cs="Times New Roman"/>
        </w:rPr>
        <w:t>28.401</w:t>
      </w:r>
      <w:r w:rsidR="00B22BCD" w:rsidRPr="00D66024">
        <w:rPr>
          <w:rFonts w:cs="Times New Roman"/>
        </w:rPr>
        <w:t>˝</w:t>
      </w:r>
      <w:r w:rsidR="00752A87" w:rsidRPr="00D66024">
        <w:rPr>
          <w:rFonts w:cs="Times New Roman"/>
        </w:rPr>
        <w:t>）</w:t>
      </w:r>
      <w:r w:rsidRPr="00D66024">
        <w:rPr>
          <w:rFonts w:cs="Times New Roman"/>
        </w:rPr>
        <w:t>，项目四周环境为：</w:t>
      </w:r>
      <w:r w:rsidR="00972D29" w:rsidRPr="00D66024">
        <w:rPr>
          <w:rFonts w:cs="Times New Roman"/>
          <w:bCs/>
        </w:rPr>
        <w:t>东侧</w:t>
      </w:r>
      <w:r w:rsidR="00FF674A" w:rsidRPr="00D66024">
        <w:rPr>
          <w:rFonts w:cs="Times New Roman"/>
          <w:bCs/>
        </w:rPr>
        <w:t>和南侧</w:t>
      </w:r>
      <w:r w:rsidR="00972D29" w:rsidRPr="00D66024">
        <w:rPr>
          <w:rFonts w:cs="Times New Roman"/>
          <w:bCs/>
        </w:rPr>
        <w:t>紧邻平原滤清器有限公司，西侧隔新飞大道为</w:t>
      </w:r>
      <w:r w:rsidR="00285E36" w:rsidRPr="00D66024">
        <w:rPr>
          <w:rFonts w:cs="Times New Roman"/>
          <w:bCs/>
        </w:rPr>
        <w:t>青龙集团、</w:t>
      </w:r>
      <w:r w:rsidR="00972D29" w:rsidRPr="00D66024">
        <w:rPr>
          <w:rFonts w:cs="Times New Roman"/>
          <w:bCs/>
        </w:rPr>
        <w:t>广本</w:t>
      </w:r>
      <w:r w:rsidR="00972D29" w:rsidRPr="00D66024">
        <w:rPr>
          <w:rFonts w:cs="Times New Roman"/>
          <w:bCs/>
        </w:rPr>
        <w:t>4S</w:t>
      </w:r>
      <w:r w:rsidR="00972D29" w:rsidRPr="00D66024">
        <w:rPr>
          <w:rFonts w:cs="Times New Roman"/>
          <w:bCs/>
        </w:rPr>
        <w:t>汽车维修店和</w:t>
      </w:r>
      <w:r w:rsidR="00587C87" w:rsidRPr="00D66024">
        <w:rPr>
          <w:rFonts w:cs="Times New Roman"/>
          <w:bCs/>
        </w:rPr>
        <w:t>新乡市天众汽车</w:t>
      </w:r>
      <w:r w:rsidR="00831DDF" w:rsidRPr="00D66024">
        <w:rPr>
          <w:rFonts w:cs="Times New Roman"/>
          <w:bCs/>
        </w:rPr>
        <w:t>销售服务有限公司</w:t>
      </w:r>
      <w:r w:rsidR="00B0142A" w:rsidRPr="00D66024">
        <w:rPr>
          <w:rFonts w:cs="Times New Roman"/>
          <w:bCs/>
        </w:rPr>
        <w:t>。</w:t>
      </w:r>
      <w:r w:rsidR="00844338" w:rsidRPr="00D66024">
        <w:rPr>
          <w:rFonts w:cs="Times New Roman"/>
          <w:bCs/>
        </w:rPr>
        <w:t>距离厂址最近的环境保护目标主要为北</w:t>
      </w:r>
      <w:r w:rsidR="00844338" w:rsidRPr="00D66024">
        <w:rPr>
          <w:rFonts w:cs="Times New Roman"/>
          <w:bCs/>
        </w:rPr>
        <w:t>50</w:t>
      </w:r>
      <w:r w:rsidR="00B0142A" w:rsidRPr="00D66024">
        <w:rPr>
          <w:rFonts w:cs="Times New Roman"/>
          <w:bCs/>
        </w:rPr>
        <w:t>0m</w:t>
      </w:r>
      <w:r w:rsidR="00B0142A" w:rsidRPr="00D66024">
        <w:rPr>
          <w:rFonts w:cs="Times New Roman"/>
          <w:bCs/>
        </w:rPr>
        <w:t>处的</w:t>
      </w:r>
      <w:r w:rsidR="00E56E55" w:rsidRPr="00D66024">
        <w:rPr>
          <w:rFonts w:cs="Times New Roman"/>
          <w:bCs/>
        </w:rPr>
        <w:t>东哲中南府</w:t>
      </w:r>
      <w:r w:rsidR="00B0142A" w:rsidRPr="00D66024">
        <w:rPr>
          <w:rFonts w:cs="Times New Roman"/>
          <w:bCs/>
        </w:rPr>
        <w:t>、</w:t>
      </w:r>
      <w:r w:rsidR="00D627CE" w:rsidRPr="00D66024">
        <w:rPr>
          <w:rFonts w:cs="Times New Roman"/>
          <w:bCs/>
        </w:rPr>
        <w:t>西</w:t>
      </w:r>
      <w:r w:rsidR="00B0142A" w:rsidRPr="00D66024">
        <w:rPr>
          <w:rFonts w:cs="Times New Roman"/>
          <w:bCs/>
        </w:rPr>
        <w:t>南</w:t>
      </w:r>
      <w:r w:rsidR="00D627CE" w:rsidRPr="00D66024">
        <w:rPr>
          <w:rFonts w:cs="Times New Roman"/>
          <w:bCs/>
        </w:rPr>
        <w:t>465</w:t>
      </w:r>
      <w:r w:rsidR="00B0142A" w:rsidRPr="00D66024">
        <w:rPr>
          <w:rFonts w:cs="Times New Roman"/>
          <w:bCs/>
        </w:rPr>
        <w:t>m</w:t>
      </w:r>
      <w:r w:rsidR="00B0142A" w:rsidRPr="00D66024">
        <w:rPr>
          <w:rFonts w:cs="Times New Roman"/>
          <w:bCs/>
        </w:rPr>
        <w:t>处</w:t>
      </w:r>
      <w:r w:rsidR="00D627CE" w:rsidRPr="00D66024">
        <w:rPr>
          <w:rFonts w:cs="Times New Roman"/>
          <w:bCs/>
        </w:rPr>
        <w:t>新乡市看守所</w:t>
      </w:r>
      <w:r w:rsidR="006D252A" w:rsidRPr="00D66024">
        <w:rPr>
          <w:rFonts w:cs="Times New Roman"/>
          <w:bCs/>
        </w:rPr>
        <w:t>。</w:t>
      </w:r>
      <w:r w:rsidR="00804D50" w:rsidRPr="00D66024">
        <w:rPr>
          <w:rFonts w:cs="Times New Roman"/>
        </w:rPr>
        <w:t>本项目周边环境</w:t>
      </w:r>
      <w:r w:rsidR="0065524A" w:rsidRPr="00D66024">
        <w:rPr>
          <w:rFonts w:cs="Times New Roman"/>
        </w:rPr>
        <w:t>及周边环境保护目标示意图</w:t>
      </w:r>
      <w:r w:rsidR="00804D50" w:rsidRPr="00D66024">
        <w:rPr>
          <w:rFonts w:cs="Times New Roman"/>
        </w:rPr>
        <w:t>见图</w:t>
      </w:r>
      <w:r w:rsidR="00804D50" w:rsidRPr="00D66024">
        <w:rPr>
          <w:rFonts w:cs="Times New Roman"/>
        </w:rPr>
        <w:t>3-1</w:t>
      </w:r>
      <w:r w:rsidR="00804D50" w:rsidRPr="00D66024">
        <w:rPr>
          <w:rFonts w:cs="Times New Roman"/>
        </w:rPr>
        <w:t>。</w:t>
      </w:r>
    </w:p>
    <w:p w14:paraId="4286C1CF" w14:textId="6F3AA64B" w:rsidR="003A61CF" w:rsidRPr="00D66024" w:rsidRDefault="00A92D05">
      <w:pPr>
        <w:pStyle w:val="af"/>
        <w:rPr>
          <w:rFonts w:cs="Times New Roman"/>
          <w:noProof/>
          <w:highlight w:val="yellow"/>
        </w:rPr>
      </w:pPr>
      <w:r w:rsidRPr="00D66024">
        <w:rPr>
          <w:rFonts w:cs="Times New Roman"/>
          <w:noProof/>
        </w:rPr>
        <w:drawing>
          <wp:inline distT="0" distB="0" distL="0" distR="0" wp14:anchorId="380A84B5" wp14:editId="3B38E603">
            <wp:extent cx="5327650" cy="3470563"/>
            <wp:effectExtent l="0" t="0" r="6350" b="0"/>
            <wp:docPr id="409611435"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11435" name="图片 1" descr="地图&#10;&#10;描述已自动生成"/>
                    <pic:cNvPicPr/>
                  </pic:nvPicPr>
                  <pic:blipFill rotWithShape="1">
                    <a:blip r:embed="rId17"/>
                    <a:srcRect b="4299"/>
                    <a:stretch/>
                  </pic:blipFill>
                  <pic:spPr bwMode="auto">
                    <a:xfrm>
                      <a:off x="0" y="0"/>
                      <a:ext cx="5327650" cy="3470563"/>
                    </a:xfrm>
                    <a:prstGeom prst="rect">
                      <a:avLst/>
                    </a:prstGeom>
                    <a:ln>
                      <a:noFill/>
                    </a:ln>
                    <a:extLst>
                      <a:ext uri="{53640926-AAD7-44D8-BBD7-CCE9431645EC}">
                        <a14:shadowObscured xmlns:a14="http://schemas.microsoft.com/office/drawing/2010/main"/>
                      </a:ext>
                    </a:extLst>
                  </pic:spPr>
                </pic:pic>
              </a:graphicData>
            </a:graphic>
          </wp:inline>
        </w:drawing>
      </w:r>
    </w:p>
    <w:p w14:paraId="1E1E30D0" w14:textId="0ACC1957" w:rsidR="003A61CF" w:rsidRPr="00D66024" w:rsidRDefault="008C34C9" w:rsidP="003A61CF">
      <w:pPr>
        <w:pStyle w:val="af"/>
        <w:rPr>
          <w:rFonts w:cs="Times New Roman"/>
          <w:szCs w:val="24"/>
        </w:rPr>
      </w:pPr>
      <w:r w:rsidRPr="00D66024">
        <w:rPr>
          <w:rFonts w:cs="Times New Roman"/>
          <w:szCs w:val="24"/>
        </w:rPr>
        <w:t>图</w:t>
      </w:r>
      <w:r w:rsidRPr="00D66024">
        <w:rPr>
          <w:rFonts w:cs="Times New Roman"/>
          <w:szCs w:val="24"/>
        </w:rPr>
        <w:t>3</w:t>
      </w:r>
      <w:r w:rsidR="006D5C15">
        <w:rPr>
          <w:rFonts w:cs="Times New Roman"/>
          <w:szCs w:val="24"/>
        </w:rPr>
        <w:t>.1</w:t>
      </w:r>
      <w:r w:rsidRPr="00D66024">
        <w:rPr>
          <w:rFonts w:cs="Times New Roman"/>
          <w:szCs w:val="24"/>
        </w:rPr>
        <w:t xml:space="preserve">-1  </w:t>
      </w:r>
      <w:r w:rsidRPr="00D66024">
        <w:rPr>
          <w:rFonts w:cs="Times New Roman"/>
          <w:szCs w:val="24"/>
        </w:rPr>
        <w:t>项目周围</w:t>
      </w:r>
      <w:r w:rsidR="00AD07AC" w:rsidRPr="00D66024">
        <w:rPr>
          <w:rFonts w:cs="Times New Roman"/>
          <w:szCs w:val="24"/>
        </w:rPr>
        <w:t>及周边环境保护目标</w:t>
      </w:r>
      <w:r w:rsidRPr="00D66024">
        <w:rPr>
          <w:rFonts w:cs="Times New Roman"/>
          <w:szCs w:val="24"/>
        </w:rPr>
        <w:t>示意图</w:t>
      </w:r>
    </w:p>
    <w:p w14:paraId="201A6F31" w14:textId="77777777" w:rsidR="003E148C" w:rsidRPr="00D66024" w:rsidRDefault="008C34C9">
      <w:pPr>
        <w:pStyle w:val="2"/>
        <w:spacing w:before="120" w:after="120"/>
        <w:ind w:firstLine="643"/>
        <w:rPr>
          <w:rFonts w:cs="Times New Roman"/>
        </w:rPr>
      </w:pPr>
      <w:bookmarkStart w:id="5" w:name="_Toc166075926"/>
      <w:r w:rsidRPr="00D66024">
        <w:rPr>
          <w:rFonts w:cs="Times New Roman"/>
        </w:rPr>
        <w:t>3.2</w:t>
      </w:r>
      <w:r w:rsidRPr="00D66024">
        <w:rPr>
          <w:rFonts w:cs="Times New Roman"/>
        </w:rPr>
        <w:t>建设内容</w:t>
      </w:r>
      <w:bookmarkEnd w:id="5"/>
    </w:p>
    <w:p w14:paraId="1E30A9DD" w14:textId="02FCB649" w:rsidR="008B60C8" w:rsidRPr="00D66024" w:rsidRDefault="009530C1" w:rsidP="008B60C8">
      <w:pPr>
        <w:ind w:firstLine="482"/>
        <w:outlineLvl w:val="2"/>
        <w:rPr>
          <w:rFonts w:cs="Times New Roman"/>
          <w:b/>
          <w:bCs/>
        </w:rPr>
      </w:pPr>
      <w:r w:rsidRPr="00D66024">
        <w:rPr>
          <w:rFonts w:cs="Times New Roman"/>
          <w:b/>
          <w:bCs/>
        </w:rPr>
        <w:t>3.2.1</w:t>
      </w:r>
      <w:r w:rsidR="009D5028" w:rsidRPr="00D66024">
        <w:rPr>
          <w:rFonts w:cs="Times New Roman"/>
          <w:b/>
          <w:bCs/>
        </w:rPr>
        <w:t xml:space="preserve"> </w:t>
      </w:r>
      <w:r w:rsidR="009D5028" w:rsidRPr="00D66024">
        <w:rPr>
          <w:rFonts w:cs="Times New Roman"/>
          <w:b/>
          <w:bCs/>
        </w:rPr>
        <w:t>本项目建设内容</w:t>
      </w:r>
    </w:p>
    <w:p w14:paraId="31286206" w14:textId="2EC4BB92" w:rsidR="003E148C" w:rsidRPr="00D66024" w:rsidRDefault="008C34C9" w:rsidP="008F16DE">
      <w:pPr>
        <w:ind w:firstLine="480"/>
        <w:jc w:val="both"/>
        <w:rPr>
          <w:rFonts w:cs="Times New Roman"/>
        </w:rPr>
      </w:pPr>
      <w:r w:rsidRPr="00D66024">
        <w:rPr>
          <w:rFonts w:cs="Times New Roman"/>
        </w:rPr>
        <w:t>本项目基本概况与建设内容与环评一致性分析分别见表</w:t>
      </w:r>
      <w:r w:rsidRPr="00D66024">
        <w:rPr>
          <w:rFonts w:cs="Times New Roman"/>
        </w:rPr>
        <w:t>3</w:t>
      </w:r>
      <w:r w:rsidR="006D5C15">
        <w:rPr>
          <w:rFonts w:cs="Times New Roman"/>
        </w:rPr>
        <w:t>.2</w:t>
      </w:r>
      <w:r w:rsidRPr="00D66024">
        <w:rPr>
          <w:rFonts w:cs="Times New Roman"/>
        </w:rPr>
        <w:t>-</w:t>
      </w:r>
      <w:r w:rsidR="009D5028" w:rsidRPr="00D66024">
        <w:rPr>
          <w:rFonts w:cs="Times New Roman"/>
        </w:rPr>
        <w:t>1</w:t>
      </w:r>
      <w:r w:rsidRPr="00D66024">
        <w:rPr>
          <w:rFonts w:cs="Times New Roman"/>
        </w:rPr>
        <w:t>和表</w:t>
      </w:r>
      <w:r w:rsidRPr="00D66024">
        <w:rPr>
          <w:rFonts w:cs="Times New Roman"/>
        </w:rPr>
        <w:t>3</w:t>
      </w:r>
      <w:r w:rsidR="006D5C15">
        <w:rPr>
          <w:rFonts w:cs="Times New Roman"/>
        </w:rPr>
        <w:t>.2</w:t>
      </w:r>
      <w:r w:rsidRPr="00D66024">
        <w:rPr>
          <w:rFonts w:cs="Times New Roman"/>
        </w:rPr>
        <w:t>-</w:t>
      </w:r>
      <w:r w:rsidR="009D5028" w:rsidRPr="00D66024">
        <w:rPr>
          <w:rFonts w:cs="Times New Roman"/>
        </w:rPr>
        <w:t>2</w:t>
      </w:r>
      <w:r w:rsidRPr="00D66024">
        <w:rPr>
          <w:rFonts w:cs="Times New Roman"/>
        </w:rPr>
        <w:t>。</w:t>
      </w:r>
    </w:p>
    <w:p w14:paraId="754554FF" w14:textId="1509C2DB" w:rsidR="003A61CF" w:rsidRPr="00D66024" w:rsidRDefault="008C34C9" w:rsidP="003A61CF">
      <w:pPr>
        <w:pStyle w:val="af1"/>
        <w:spacing w:before="120"/>
      </w:pPr>
      <w:r w:rsidRPr="00D66024">
        <w:t>表</w:t>
      </w:r>
      <w:r w:rsidRPr="00D66024">
        <w:t>3</w:t>
      </w:r>
      <w:r w:rsidR="006D5C15">
        <w:t>.2</w:t>
      </w:r>
      <w:r w:rsidRPr="00D66024">
        <w:t>-</w:t>
      </w:r>
      <w:r w:rsidR="009D5028" w:rsidRPr="00D66024">
        <w:t>1</w:t>
      </w:r>
      <w:r w:rsidRPr="00D66024">
        <w:t xml:space="preserve">                            </w:t>
      </w:r>
      <w:r w:rsidRPr="00D66024">
        <w:t>本项目基本概况一览表</w:t>
      </w:r>
    </w:p>
    <w:tbl>
      <w:tblPr>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595"/>
        <w:gridCol w:w="1134"/>
        <w:gridCol w:w="2694"/>
        <w:gridCol w:w="2409"/>
        <w:gridCol w:w="1614"/>
      </w:tblGrid>
      <w:tr w:rsidR="003E148C" w:rsidRPr="00D66024" w14:paraId="10473842" w14:textId="77777777" w:rsidTr="00FC3C9C">
        <w:trPr>
          <w:cantSplit/>
          <w:trHeight w:val="397"/>
          <w:tblHeader/>
          <w:jc w:val="center"/>
        </w:trPr>
        <w:tc>
          <w:tcPr>
            <w:tcW w:w="595" w:type="dxa"/>
            <w:tcBorders>
              <w:bottom w:val="single" w:sz="4" w:space="0" w:color="auto"/>
              <w:right w:val="single" w:sz="4" w:space="0" w:color="auto"/>
            </w:tcBorders>
            <w:vAlign w:val="center"/>
          </w:tcPr>
          <w:p w14:paraId="7FDAAC26" w14:textId="77777777" w:rsidR="003E148C" w:rsidRPr="00D66024" w:rsidRDefault="008C34C9">
            <w:pPr>
              <w:pStyle w:val="af0"/>
              <w:rPr>
                <w:b/>
              </w:rPr>
            </w:pPr>
            <w:r w:rsidRPr="00D66024">
              <w:rPr>
                <w:b/>
              </w:rPr>
              <w:t>序号</w:t>
            </w:r>
          </w:p>
        </w:tc>
        <w:tc>
          <w:tcPr>
            <w:tcW w:w="1134" w:type="dxa"/>
            <w:tcBorders>
              <w:left w:val="single" w:sz="4" w:space="0" w:color="auto"/>
              <w:bottom w:val="single" w:sz="4" w:space="0" w:color="auto"/>
              <w:right w:val="single" w:sz="4" w:space="0" w:color="auto"/>
            </w:tcBorders>
            <w:vAlign w:val="center"/>
          </w:tcPr>
          <w:p w14:paraId="030B3534" w14:textId="77777777" w:rsidR="003E148C" w:rsidRPr="00D66024" w:rsidRDefault="008C34C9">
            <w:pPr>
              <w:pStyle w:val="af0"/>
              <w:rPr>
                <w:b/>
              </w:rPr>
            </w:pPr>
            <w:r w:rsidRPr="00D66024">
              <w:rPr>
                <w:b/>
              </w:rPr>
              <w:t>项目名称</w:t>
            </w:r>
          </w:p>
        </w:tc>
        <w:tc>
          <w:tcPr>
            <w:tcW w:w="2694" w:type="dxa"/>
            <w:tcBorders>
              <w:left w:val="single" w:sz="4" w:space="0" w:color="auto"/>
              <w:bottom w:val="single" w:sz="4" w:space="0" w:color="auto"/>
              <w:right w:val="single" w:sz="4" w:space="0" w:color="auto"/>
            </w:tcBorders>
            <w:vAlign w:val="center"/>
          </w:tcPr>
          <w:p w14:paraId="6004C80E" w14:textId="77777777" w:rsidR="003E148C" w:rsidRPr="00D66024" w:rsidRDefault="008C34C9">
            <w:pPr>
              <w:pStyle w:val="af0"/>
              <w:rPr>
                <w:b/>
              </w:rPr>
            </w:pPr>
            <w:r w:rsidRPr="00D66024">
              <w:rPr>
                <w:b/>
              </w:rPr>
              <w:t>环评内容</w:t>
            </w:r>
          </w:p>
        </w:tc>
        <w:tc>
          <w:tcPr>
            <w:tcW w:w="2409" w:type="dxa"/>
            <w:tcBorders>
              <w:top w:val="single" w:sz="8" w:space="0" w:color="auto"/>
              <w:left w:val="single" w:sz="4" w:space="0" w:color="auto"/>
              <w:bottom w:val="single" w:sz="4" w:space="0" w:color="auto"/>
              <w:right w:val="single" w:sz="4" w:space="0" w:color="auto"/>
            </w:tcBorders>
            <w:vAlign w:val="center"/>
          </w:tcPr>
          <w:p w14:paraId="327BBBD2" w14:textId="77777777" w:rsidR="003E148C" w:rsidRPr="00D66024" w:rsidRDefault="008C34C9">
            <w:pPr>
              <w:pStyle w:val="af0"/>
              <w:rPr>
                <w:b/>
              </w:rPr>
            </w:pPr>
            <w:r w:rsidRPr="00D66024">
              <w:rPr>
                <w:b/>
              </w:rPr>
              <w:t>实际建设内容</w:t>
            </w:r>
          </w:p>
        </w:tc>
        <w:tc>
          <w:tcPr>
            <w:tcW w:w="1614" w:type="dxa"/>
            <w:tcBorders>
              <w:left w:val="single" w:sz="4" w:space="0" w:color="auto"/>
              <w:bottom w:val="single" w:sz="4" w:space="0" w:color="auto"/>
            </w:tcBorders>
            <w:vAlign w:val="center"/>
          </w:tcPr>
          <w:p w14:paraId="4FE145FF" w14:textId="77777777" w:rsidR="003E148C" w:rsidRPr="00D66024" w:rsidRDefault="008C34C9">
            <w:pPr>
              <w:adjustRightInd/>
              <w:snapToGrid/>
              <w:spacing w:line="240" w:lineRule="auto"/>
              <w:ind w:firstLineChars="0" w:firstLine="0"/>
              <w:jc w:val="center"/>
              <w:rPr>
                <w:rFonts w:cs="Times New Roman"/>
                <w:b/>
                <w:kern w:val="2"/>
                <w:sz w:val="21"/>
                <w:szCs w:val="20"/>
              </w:rPr>
            </w:pPr>
            <w:r w:rsidRPr="00D66024">
              <w:rPr>
                <w:rFonts w:cs="Times New Roman"/>
                <w:b/>
                <w:kern w:val="2"/>
                <w:sz w:val="21"/>
                <w:szCs w:val="20"/>
              </w:rPr>
              <w:t>一致性</w:t>
            </w:r>
          </w:p>
        </w:tc>
      </w:tr>
      <w:tr w:rsidR="00902E0C" w:rsidRPr="00D66024" w14:paraId="5BFFADEC" w14:textId="77777777" w:rsidTr="00FC3C9C">
        <w:trPr>
          <w:cantSplit/>
          <w:trHeight w:val="397"/>
          <w:jc w:val="center"/>
        </w:trPr>
        <w:tc>
          <w:tcPr>
            <w:tcW w:w="595" w:type="dxa"/>
            <w:tcBorders>
              <w:top w:val="single" w:sz="4" w:space="0" w:color="auto"/>
              <w:bottom w:val="single" w:sz="4" w:space="0" w:color="auto"/>
              <w:right w:val="single" w:sz="4" w:space="0" w:color="auto"/>
            </w:tcBorders>
            <w:vAlign w:val="center"/>
          </w:tcPr>
          <w:p w14:paraId="6D5F232F" w14:textId="5412B2D8" w:rsidR="00902E0C" w:rsidRPr="00D66024" w:rsidRDefault="00902E0C" w:rsidP="00902E0C">
            <w:pPr>
              <w:pStyle w:val="af0"/>
            </w:pPr>
            <w:r w:rsidRPr="00D66024">
              <w:t>1</w:t>
            </w:r>
          </w:p>
        </w:tc>
        <w:tc>
          <w:tcPr>
            <w:tcW w:w="1134" w:type="dxa"/>
            <w:tcBorders>
              <w:top w:val="single" w:sz="4" w:space="0" w:color="auto"/>
              <w:left w:val="single" w:sz="4" w:space="0" w:color="auto"/>
              <w:bottom w:val="single" w:sz="4" w:space="0" w:color="auto"/>
              <w:right w:val="single" w:sz="4" w:space="0" w:color="auto"/>
            </w:tcBorders>
            <w:vAlign w:val="center"/>
          </w:tcPr>
          <w:p w14:paraId="75D5A101" w14:textId="357986E0" w:rsidR="00902E0C" w:rsidRPr="00D66024" w:rsidRDefault="00902E0C" w:rsidP="00902E0C">
            <w:pPr>
              <w:pStyle w:val="af0"/>
            </w:pPr>
            <w:r w:rsidRPr="00D66024">
              <w:t>项目名称</w:t>
            </w:r>
          </w:p>
        </w:tc>
        <w:tc>
          <w:tcPr>
            <w:tcW w:w="2694" w:type="dxa"/>
            <w:tcBorders>
              <w:top w:val="single" w:sz="4" w:space="0" w:color="auto"/>
              <w:left w:val="single" w:sz="4" w:space="0" w:color="auto"/>
              <w:bottom w:val="single" w:sz="4" w:space="0" w:color="auto"/>
              <w:right w:val="single" w:sz="4" w:space="0" w:color="auto"/>
            </w:tcBorders>
            <w:vAlign w:val="center"/>
          </w:tcPr>
          <w:p w14:paraId="1F8EA8F6" w14:textId="0A097783" w:rsidR="00902E0C" w:rsidRPr="00D66024" w:rsidRDefault="008D7A29" w:rsidP="00902E0C">
            <w:pPr>
              <w:pStyle w:val="af0"/>
            </w:pPr>
            <w:r w:rsidRPr="00D66024">
              <w:t>培南系列原料药建设项目</w:t>
            </w:r>
          </w:p>
        </w:tc>
        <w:tc>
          <w:tcPr>
            <w:tcW w:w="2409" w:type="dxa"/>
            <w:tcBorders>
              <w:top w:val="single" w:sz="4" w:space="0" w:color="auto"/>
              <w:left w:val="single" w:sz="4" w:space="0" w:color="auto"/>
              <w:bottom w:val="single" w:sz="4" w:space="0" w:color="auto"/>
              <w:right w:val="single" w:sz="4" w:space="0" w:color="auto"/>
            </w:tcBorders>
            <w:vAlign w:val="center"/>
          </w:tcPr>
          <w:p w14:paraId="3EF4BA1D" w14:textId="283AA5DF" w:rsidR="00902E0C" w:rsidRPr="00D66024" w:rsidRDefault="004E7FFC" w:rsidP="00902E0C">
            <w:pPr>
              <w:pStyle w:val="af0"/>
            </w:pPr>
            <w:r w:rsidRPr="00D66024">
              <w:t>培南系列原料药建设项目</w:t>
            </w:r>
          </w:p>
        </w:tc>
        <w:tc>
          <w:tcPr>
            <w:tcW w:w="1614" w:type="dxa"/>
            <w:tcBorders>
              <w:top w:val="single" w:sz="4" w:space="0" w:color="auto"/>
              <w:left w:val="single" w:sz="4" w:space="0" w:color="auto"/>
              <w:bottom w:val="single" w:sz="4" w:space="0" w:color="auto"/>
            </w:tcBorders>
            <w:vAlign w:val="center"/>
          </w:tcPr>
          <w:p w14:paraId="4D94AEB8" w14:textId="4A9D6826" w:rsidR="00902E0C" w:rsidRPr="00D66024" w:rsidRDefault="00902E0C" w:rsidP="00902E0C">
            <w:pPr>
              <w:pStyle w:val="af0"/>
            </w:pPr>
            <w:r w:rsidRPr="00D66024">
              <w:t>一致</w:t>
            </w:r>
          </w:p>
        </w:tc>
      </w:tr>
      <w:tr w:rsidR="00902E0C" w:rsidRPr="00D66024" w14:paraId="53017BFC" w14:textId="77777777" w:rsidTr="00FC3C9C">
        <w:trPr>
          <w:cantSplit/>
          <w:trHeight w:val="397"/>
          <w:jc w:val="center"/>
        </w:trPr>
        <w:tc>
          <w:tcPr>
            <w:tcW w:w="595" w:type="dxa"/>
            <w:tcBorders>
              <w:top w:val="single" w:sz="4" w:space="0" w:color="auto"/>
              <w:bottom w:val="single" w:sz="4" w:space="0" w:color="auto"/>
              <w:right w:val="single" w:sz="4" w:space="0" w:color="auto"/>
            </w:tcBorders>
            <w:vAlign w:val="center"/>
          </w:tcPr>
          <w:p w14:paraId="1745EFAE" w14:textId="6C63F57D" w:rsidR="00902E0C" w:rsidRPr="00D66024" w:rsidRDefault="00902E0C" w:rsidP="00902E0C">
            <w:pPr>
              <w:pStyle w:val="af0"/>
            </w:pPr>
            <w:r w:rsidRPr="00D66024">
              <w:lastRenderedPageBreak/>
              <w:t>2</w:t>
            </w:r>
          </w:p>
        </w:tc>
        <w:tc>
          <w:tcPr>
            <w:tcW w:w="1134" w:type="dxa"/>
            <w:tcBorders>
              <w:top w:val="single" w:sz="4" w:space="0" w:color="auto"/>
              <w:left w:val="single" w:sz="4" w:space="0" w:color="auto"/>
              <w:bottom w:val="single" w:sz="4" w:space="0" w:color="auto"/>
              <w:right w:val="single" w:sz="4" w:space="0" w:color="auto"/>
            </w:tcBorders>
            <w:vAlign w:val="center"/>
          </w:tcPr>
          <w:p w14:paraId="7108A66C" w14:textId="77777777" w:rsidR="00902E0C" w:rsidRPr="00D66024" w:rsidRDefault="00902E0C" w:rsidP="00902E0C">
            <w:pPr>
              <w:pStyle w:val="af0"/>
            </w:pPr>
            <w:r w:rsidRPr="00D66024">
              <w:t>建设单位</w:t>
            </w:r>
          </w:p>
        </w:tc>
        <w:tc>
          <w:tcPr>
            <w:tcW w:w="2694" w:type="dxa"/>
            <w:tcBorders>
              <w:top w:val="single" w:sz="4" w:space="0" w:color="auto"/>
              <w:left w:val="single" w:sz="4" w:space="0" w:color="auto"/>
              <w:bottom w:val="single" w:sz="4" w:space="0" w:color="auto"/>
              <w:right w:val="single" w:sz="4" w:space="0" w:color="auto"/>
            </w:tcBorders>
            <w:vAlign w:val="center"/>
          </w:tcPr>
          <w:p w14:paraId="73E5709F" w14:textId="1973BF53" w:rsidR="00902E0C" w:rsidRPr="00D66024" w:rsidRDefault="008D7A29" w:rsidP="00902E0C">
            <w:pPr>
              <w:pStyle w:val="af0"/>
            </w:pPr>
            <w:r w:rsidRPr="00D66024">
              <w:t>新乡海滨药业有限公司</w:t>
            </w:r>
          </w:p>
        </w:tc>
        <w:tc>
          <w:tcPr>
            <w:tcW w:w="2409" w:type="dxa"/>
            <w:tcBorders>
              <w:top w:val="single" w:sz="4" w:space="0" w:color="auto"/>
              <w:left w:val="single" w:sz="4" w:space="0" w:color="auto"/>
              <w:bottom w:val="single" w:sz="4" w:space="0" w:color="auto"/>
              <w:right w:val="single" w:sz="4" w:space="0" w:color="auto"/>
            </w:tcBorders>
            <w:vAlign w:val="center"/>
          </w:tcPr>
          <w:p w14:paraId="441E7979" w14:textId="21B84501" w:rsidR="00902E0C" w:rsidRPr="00D66024" w:rsidRDefault="008D7A29" w:rsidP="00902E0C">
            <w:pPr>
              <w:pStyle w:val="af0"/>
            </w:pPr>
            <w:r w:rsidRPr="00D66024">
              <w:t>新乡海滨药业有限公司</w:t>
            </w:r>
          </w:p>
        </w:tc>
        <w:tc>
          <w:tcPr>
            <w:tcW w:w="1614" w:type="dxa"/>
            <w:tcBorders>
              <w:top w:val="single" w:sz="4" w:space="0" w:color="auto"/>
              <w:left w:val="single" w:sz="4" w:space="0" w:color="auto"/>
              <w:bottom w:val="single" w:sz="4" w:space="0" w:color="auto"/>
            </w:tcBorders>
            <w:vAlign w:val="center"/>
          </w:tcPr>
          <w:p w14:paraId="6026FE95" w14:textId="77777777" w:rsidR="00902E0C" w:rsidRPr="00D66024" w:rsidRDefault="00902E0C" w:rsidP="00902E0C">
            <w:pPr>
              <w:pStyle w:val="af0"/>
            </w:pPr>
            <w:r w:rsidRPr="00D66024">
              <w:t>一致</w:t>
            </w:r>
          </w:p>
        </w:tc>
      </w:tr>
      <w:tr w:rsidR="00902E0C" w:rsidRPr="00D66024" w14:paraId="46B52C11" w14:textId="77777777" w:rsidTr="00FC3C9C">
        <w:trPr>
          <w:cantSplit/>
          <w:trHeight w:val="397"/>
          <w:jc w:val="center"/>
        </w:trPr>
        <w:tc>
          <w:tcPr>
            <w:tcW w:w="595" w:type="dxa"/>
            <w:tcBorders>
              <w:top w:val="single" w:sz="4" w:space="0" w:color="auto"/>
              <w:bottom w:val="single" w:sz="4" w:space="0" w:color="auto"/>
              <w:right w:val="single" w:sz="4" w:space="0" w:color="auto"/>
            </w:tcBorders>
            <w:vAlign w:val="center"/>
          </w:tcPr>
          <w:p w14:paraId="7AFE54ED" w14:textId="584F3DD3" w:rsidR="00902E0C" w:rsidRPr="00D66024" w:rsidRDefault="003441B2" w:rsidP="00902E0C">
            <w:pPr>
              <w:pStyle w:val="af0"/>
            </w:pPr>
            <w:r w:rsidRPr="00D66024">
              <w:t>3</w:t>
            </w:r>
          </w:p>
        </w:tc>
        <w:tc>
          <w:tcPr>
            <w:tcW w:w="1134" w:type="dxa"/>
            <w:tcBorders>
              <w:top w:val="single" w:sz="4" w:space="0" w:color="auto"/>
              <w:left w:val="single" w:sz="4" w:space="0" w:color="auto"/>
              <w:bottom w:val="single" w:sz="4" w:space="0" w:color="auto"/>
              <w:right w:val="single" w:sz="4" w:space="0" w:color="auto"/>
            </w:tcBorders>
            <w:vAlign w:val="center"/>
          </w:tcPr>
          <w:p w14:paraId="0A0CF4E6" w14:textId="77777777" w:rsidR="00902E0C" w:rsidRPr="00D66024" w:rsidRDefault="00902E0C" w:rsidP="00902E0C">
            <w:pPr>
              <w:pStyle w:val="af0"/>
            </w:pPr>
            <w:r w:rsidRPr="00D66024">
              <w:t>项目投资</w:t>
            </w:r>
          </w:p>
        </w:tc>
        <w:tc>
          <w:tcPr>
            <w:tcW w:w="2694" w:type="dxa"/>
            <w:tcBorders>
              <w:top w:val="single" w:sz="4" w:space="0" w:color="auto"/>
              <w:left w:val="single" w:sz="4" w:space="0" w:color="auto"/>
              <w:bottom w:val="single" w:sz="4" w:space="0" w:color="auto"/>
              <w:right w:val="single" w:sz="4" w:space="0" w:color="auto"/>
            </w:tcBorders>
            <w:vAlign w:val="center"/>
          </w:tcPr>
          <w:p w14:paraId="2E1BC524" w14:textId="6B3EA92A" w:rsidR="00902E0C" w:rsidRPr="00D66024" w:rsidRDefault="003441B2" w:rsidP="00902E0C">
            <w:pPr>
              <w:pStyle w:val="af0"/>
              <w:rPr>
                <w:highlight w:val="yellow"/>
              </w:rPr>
            </w:pPr>
            <w:r w:rsidRPr="00D66024">
              <w:t>2.26</w:t>
            </w:r>
            <w:r w:rsidRPr="00D66024">
              <w:t>亿元，其中一期</w:t>
            </w:r>
            <w:r w:rsidRPr="00D66024">
              <w:t>2600</w:t>
            </w:r>
            <w:r w:rsidRPr="00D66024">
              <w:t>万元，二期</w:t>
            </w:r>
            <w:r w:rsidRPr="00D66024">
              <w:t>2</w:t>
            </w:r>
            <w:r w:rsidRPr="00D66024">
              <w:t>亿元</w:t>
            </w:r>
          </w:p>
        </w:tc>
        <w:tc>
          <w:tcPr>
            <w:tcW w:w="2409" w:type="dxa"/>
            <w:tcBorders>
              <w:top w:val="single" w:sz="4" w:space="0" w:color="auto"/>
              <w:left w:val="single" w:sz="4" w:space="0" w:color="auto"/>
              <w:bottom w:val="single" w:sz="4" w:space="0" w:color="auto"/>
              <w:right w:val="single" w:sz="4" w:space="0" w:color="auto"/>
            </w:tcBorders>
            <w:vAlign w:val="center"/>
          </w:tcPr>
          <w:p w14:paraId="7A66C8A5" w14:textId="1737F4A4" w:rsidR="00902E0C" w:rsidRPr="00D66024" w:rsidRDefault="00E46A22" w:rsidP="00902E0C">
            <w:pPr>
              <w:pStyle w:val="af0"/>
              <w:rPr>
                <w:highlight w:val="yellow"/>
              </w:rPr>
            </w:pPr>
            <w:r w:rsidRPr="00E46A22">
              <w:t>1.141141</w:t>
            </w:r>
            <w:r w:rsidRPr="00E46A22">
              <w:t>亿元</w:t>
            </w:r>
            <w:r w:rsidR="0007394F">
              <w:rPr>
                <w:rFonts w:hint="eastAsia"/>
              </w:rPr>
              <w:t>.</w:t>
            </w:r>
          </w:p>
        </w:tc>
        <w:tc>
          <w:tcPr>
            <w:tcW w:w="1614" w:type="dxa"/>
            <w:tcBorders>
              <w:top w:val="single" w:sz="4" w:space="0" w:color="auto"/>
              <w:left w:val="single" w:sz="4" w:space="0" w:color="auto"/>
              <w:bottom w:val="single" w:sz="4" w:space="0" w:color="auto"/>
            </w:tcBorders>
            <w:vAlign w:val="center"/>
          </w:tcPr>
          <w:p w14:paraId="542C6896" w14:textId="49718B5D" w:rsidR="00902E0C" w:rsidRPr="00D66024" w:rsidRDefault="001B0221" w:rsidP="00902E0C">
            <w:pPr>
              <w:pStyle w:val="af0"/>
              <w:rPr>
                <w:highlight w:val="yellow"/>
              </w:rPr>
            </w:pPr>
            <w:r w:rsidRPr="001B0221">
              <w:rPr>
                <w:rFonts w:hint="eastAsia"/>
              </w:rPr>
              <w:t>满足生产需求</w:t>
            </w:r>
          </w:p>
        </w:tc>
      </w:tr>
      <w:tr w:rsidR="00A76FD9" w:rsidRPr="00D66024" w14:paraId="28F6C11D" w14:textId="77777777" w:rsidTr="00FC3C9C">
        <w:trPr>
          <w:cantSplit/>
          <w:trHeight w:val="397"/>
          <w:jc w:val="center"/>
        </w:trPr>
        <w:tc>
          <w:tcPr>
            <w:tcW w:w="595" w:type="dxa"/>
            <w:tcBorders>
              <w:top w:val="single" w:sz="4" w:space="0" w:color="auto"/>
              <w:bottom w:val="single" w:sz="4" w:space="0" w:color="auto"/>
              <w:right w:val="single" w:sz="4" w:space="0" w:color="auto"/>
            </w:tcBorders>
            <w:vAlign w:val="center"/>
          </w:tcPr>
          <w:p w14:paraId="51AF54D2" w14:textId="6C6E5AEB" w:rsidR="00A76FD9" w:rsidRPr="00D66024" w:rsidRDefault="003441B2" w:rsidP="00A76FD9">
            <w:pPr>
              <w:pStyle w:val="af0"/>
            </w:pPr>
            <w:r w:rsidRPr="00D66024">
              <w:t>4</w:t>
            </w:r>
          </w:p>
        </w:tc>
        <w:tc>
          <w:tcPr>
            <w:tcW w:w="1134" w:type="dxa"/>
            <w:tcBorders>
              <w:top w:val="single" w:sz="4" w:space="0" w:color="auto"/>
              <w:left w:val="single" w:sz="4" w:space="0" w:color="auto"/>
              <w:bottom w:val="single" w:sz="4" w:space="0" w:color="auto"/>
              <w:right w:val="single" w:sz="4" w:space="0" w:color="auto"/>
            </w:tcBorders>
            <w:vAlign w:val="center"/>
          </w:tcPr>
          <w:p w14:paraId="4E55EABC" w14:textId="07AE3075" w:rsidR="00A76FD9" w:rsidRPr="00D66024" w:rsidRDefault="00A76FD9" w:rsidP="00A76FD9">
            <w:pPr>
              <w:pStyle w:val="af0"/>
            </w:pPr>
            <w:r w:rsidRPr="00D66024">
              <w:t>产品方案</w:t>
            </w:r>
          </w:p>
        </w:tc>
        <w:tc>
          <w:tcPr>
            <w:tcW w:w="2694" w:type="dxa"/>
            <w:tcBorders>
              <w:top w:val="single" w:sz="4" w:space="0" w:color="auto"/>
              <w:left w:val="single" w:sz="4" w:space="0" w:color="auto"/>
              <w:bottom w:val="single" w:sz="4" w:space="0" w:color="auto"/>
              <w:right w:val="single" w:sz="4" w:space="0" w:color="auto"/>
            </w:tcBorders>
            <w:vAlign w:val="center"/>
          </w:tcPr>
          <w:p w14:paraId="5C82DB26" w14:textId="0EE9379F" w:rsidR="00DF3867" w:rsidRPr="00D66024" w:rsidRDefault="00DF3867" w:rsidP="00DF3867">
            <w:pPr>
              <w:pStyle w:val="af0"/>
            </w:pPr>
            <w:r w:rsidRPr="00D66024">
              <w:t>一期规模：亚胺培南（粗品）</w:t>
            </w:r>
            <w:r w:rsidRPr="00D66024">
              <w:t>17</w:t>
            </w:r>
            <w:r w:rsidRPr="00D66024">
              <w:t>吨</w:t>
            </w:r>
            <w:r w:rsidRPr="00D66024">
              <w:t>/</w:t>
            </w:r>
            <w:r w:rsidRPr="00D66024">
              <w:t>年、西司他丁中间体</w:t>
            </w:r>
            <w:r w:rsidRPr="00D66024">
              <w:t>B6</w:t>
            </w:r>
            <w:r w:rsidR="00BD089D">
              <w:t xml:space="preserve"> </w:t>
            </w:r>
            <w:r w:rsidRPr="00D66024">
              <w:t>13</w:t>
            </w:r>
            <w:r w:rsidRPr="00D66024">
              <w:t>吨</w:t>
            </w:r>
            <w:r w:rsidRPr="00D66024">
              <w:t>/</w:t>
            </w:r>
            <w:r w:rsidRPr="00D66024">
              <w:t>年、伏立康唑中间体</w:t>
            </w:r>
            <w:r w:rsidRPr="00D66024">
              <w:t>V5.5 1.2</w:t>
            </w:r>
            <w:r w:rsidRPr="00D66024">
              <w:t>吨</w:t>
            </w:r>
            <w:r w:rsidRPr="00D66024">
              <w:t>/</w:t>
            </w:r>
            <w:r w:rsidRPr="00D66024">
              <w:t>年、布地奈德原料药</w:t>
            </w:r>
            <w:r w:rsidRPr="00D66024">
              <w:t>0.5</w:t>
            </w:r>
            <w:r w:rsidRPr="00D66024">
              <w:t>吨</w:t>
            </w:r>
            <w:r w:rsidRPr="00D66024">
              <w:t>/</w:t>
            </w:r>
            <w:r w:rsidRPr="00D66024">
              <w:t>年、异丙托溴铵原料药</w:t>
            </w:r>
            <w:r w:rsidRPr="00D66024">
              <w:t>0.1</w:t>
            </w:r>
            <w:r w:rsidRPr="00D66024">
              <w:t>吨</w:t>
            </w:r>
            <w:r w:rsidRPr="00D66024">
              <w:t>/</w:t>
            </w:r>
            <w:r w:rsidRPr="00D66024">
              <w:t>年。</w:t>
            </w:r>
          </w:p>
          <w:p w14:paraId="511AFE18" w14:textId="2F2711D1" w:rsidR="00A827BE" w:rsidRPr="00D66024" w:rsidRDefault="00DF3867" w:rsidP="00DF3867">
            <w:pPr>
              <w:pStyle w:val="af0"/>
              <w:rPr>
                <w:highlight w:val="yellow"/>
              </w:rPr>
            </w:pPr>
            <w:r w:rsidRPr="00D66024">
              <w:t>二期规模：美罗培南精制</w:t>
            </w:r>
            <w:r w:rsidRPr="00D66024">
              <w:t>60</w:t>
            </w:r>
            <w:r w:rsidRPr="00D66024">
              <w:t>吨</w:t>
            </w:r>
            <w:r w:rsidRPr="00D66024">
              <w:t>/</w:t>
            </w:r>
            <w:r w:rsidRPr="00D66024">
              <w:t>年、亚胺培南精制</w:t>
            </w:r>
            <w:r w:rsidRPr="00D66024">
              <w:t>13</w:t>
            </w:r>
            <w:r w:rsidRPr="00D66024">
              <w:t>吨</w:t>
            </w:r>
            <w:r w:rsidRPr="00D66024">
              <w:t>/</w:t>
            </w:r>
            <w:r w:rsidRPr="00D66024">
              <w:t>年。</w:t>
            </w:r>
          </w:p>
        </w:tc>
        <w:tc>
          <w:tcPr>
            <w:tcW w:w="2409" w:type="dxa"/>
            <w:tcBorders>
              <w:top w:val="single" w:sz="4" w:space="0" w:color="auto"/>
              <w:left w:val="single" w:sz="4" w:space="0" w:color="auto"/>
              <w:bottom w:val="single" w:sz="4" w:space="0" w:color="auto"/>
              <w:right w:val="single" w:sz="4" w:space="0" w:color="auto"/>
            </w:tcBorders>
            <w:vAlign w:val="center"/>
          </w:tcPr>
          <w:p w14:paraId="1392C9B8" w14:textId="7477D89E" w:rsidR="00A76FD9" w:rsidRPr="00D66024" w:rsidRDefault="00D31D63" w:rsidP="00D31D63">
            <w:pPr>
              <w:pStyle w:val="af0"/>
              <w:rPr>
                <w:highlight w:val="yellow"/>
              </w:rPr>
            </w:pPr>
            <w:r w:rsidRPr="00D66024">
              <w:t>亚胺培南（粗品）</w:t>
            </w:r>
            <w:r w:rsidRPr="00D66024">
              <w:t>17</w:t>
            </w:r>
            <w:r w:rsidRPr="00D66024">
              <w:t>吨</w:t>
            </w:r>
            <w:r w:rsidRPr="00D66024">
              <w:t>/</w:t>
            </w:r>
            <w:r w:rsidRPr="00D66024">
              <w:t>年、西司他丁中间体</w:t>
            </w:r>
            <w:r w:rsidRPr="00D66024">
              <w:t>B6</w:t>
            </w:r>
            <w:r>
              <w:t xml:space="preserve"> </w:t>
            </w:r>
            <w:r w:rsidRPr="00D66024">
              <w:t>13</w:t>
            </w:r>
            <w:r w:rsidRPr="00D66024">
              <w:t>吨</w:t>
            </w:r>
            <w:r w:rsidRPr="00D66024">
              <w:t>/</w:t>
            </w:r>
            <w:r w:rsidRPr="00D66024">
              <w:t>年、伏立康唑中间体</w:t>
            </w:r>
            <w:r w:rsidRPr="00D66024">
              <w:t>V5.5 1.2</w:t>
            </w:r>
            <w:r w:rsidRPr="00D66024">
              <w:t>吨</w:t>
            </w:r>
            <w:r w:rsidRPr="00D66024">
              <w:t>/</w:t>
            </w:r>
            <w:r w:rsidRPr="00D66024">
              <w:t>年、布地奈德原料药</w:t>
            </w:r>
            <w:r w:rsidRPr="00D66024">
              <w:t>0.5</w:t>
            </w:r>
            <w:r w:rsidRPr="00D66024">
              <w:t>吨</w:t>
            </w:r>
            <w:r w:rsidRPr="00D66024">
              <w:t>/</w:t>
            </w:r>
            <w:r w:rsidRPr="00D66024">
              <w:t>年、异丙托溴铵原料药</w:t>
            </w:r>
            <w:r w:rsidRPr="00D66024">
              <w:t>0.1</w:t>
            </w:r>
            <w:r w:rsidRPr="00D66024">
              <w:t>吨</w:t>
            </w:r>
            <w:r w:rsidRPr="00D66024">
              <w:t>/</w:t>
            </w:r>
            <w:r w:rsidRPr="00D66024">
              <w:t>年</w:t>
            </w:r>
            <w:r>
              <w:rPr>
                <w:rFonts w:hint="eastAsia"/>
              </w:rPr>
              <w:t>、</w:t>
            </w:r>
            <w:r w:rsidRPr="00D66024">
              <w:t>美罗培南精制</w:t>
            </w:r>
            <w:r w:rsidRPr="00D66024">
              <w:t>60</w:t>
            </w:r>
            <w:r w:rsidRPr="00D66024">
              <w:t>吨</w:t>
            </w:r>
            <w:r w:rsidRPr="00D66024">
              <w:t>/</w:t>
            </w:r>
            <w:r w:rsidRPr="00D66024">
              <w:t>年、亚胺培南精制</w:t>
            </w:r>
            <w:r w:rsidRPr="00D66024">
              <w:t>13</w:t>
            </w:r>
            <w:r w:rsidRPr="00D66024">
              <w:t>吨</w:t>
            </w:r>
            <w:r w:rsidRPr="00D66024">
              <w:t>/</w:t>
            </w:r>
            <w:r w:rsidRPr="00D66024">
              <w:t>年</w:t>
            </w:r>
          </w:p>
        </w:tc>
        <w:tc>
          <w:tcPr>
            <w:tcW w:w="1614" w:type="dxa"/>
            <w:tcBorders>
              <w:top w:val="single" w:sz="4" w:space="0" w:color="auto"/>
              <w:left w:val="single" w:sz="4" w:space="0" w:color="auto"/>
              <w:bottom w:val="single" w:sz="4" w:space="0" w:color="auto"/>
            </w:tcBorders>
            <w:vAlign w:val="center"/>
          </w:tcPr>
          <w:p w14:paraId="01515A02" w14:textId="412E6853" w:rsidR="00A76FD9" w:rsidRPr="00D66024" w:rsidRDefault="009C0105" w:rsidP="00B46EF5">
            <w:pPr>
              <w:pStyle w:val="af0"/>
              <w:rPr>
                <w:highlight w:val="yellow"/>
              </w:rPr>
            </w:pPr>
            <w:r w:rsidRPr="00D66024">
              <w:t>一致</w:t>
            </w:r>
            <w:r>
              <w:rPr>
                <w:rFonts w:hint="eastAsia"/>
              </w:rPr>
              <w:t>（</w:t>
            </w:r>
            <w:r w:rsidRPr="00A77A82">
              <w:rPr>
                <w:rFonts w:hint="eastAsia"/>
              </w:rPr>
              <w:t>一期、二期均已建设完成，本次一起验收</w:t>
            </w:r>
            <w:r>
              <w:rPr>
                <w:rFonts w:hint="eastAsia"/>
              </w:rPr>
              <w:t>）</w:t>
            </w:r>
          </w:p>
        </w:tc>
      </w:tr>
      <w:tr w:rsidR="00A76FD9" w:rsidRPr="00D66024" w14:paraId="25B67CFC" w14:textId="77777777" w:rsidTr="00FC3C9C">
        <w:trPr>
          <w:cantSplit/>
          <w:trHeight w:val="397"/>
          <w:jc w:val="center"/>
        </w:trPr>
        <w:tc>
          <w:tcPr>
            <w:tcW w:w="595" w:type="dxa"/>
            <w:tcBorders>
              <w:top w:val="single" w:sz="4" w:space="0" w:color="auto"/>
              <w:right w:val="single" w:sz="4" w:space="0" w:color="auto"/>
            </w:tcBorders>
            <w:vAlign w:val="center"/>
          </w:tcPr>
          <w:p w14:paraId="2F685F65" w14:textId="63215295" w:rsidR="00A76FD9" w:rsidRPr="00D66024" w:rsidRDefault="003441B2" w:rsidP="00A76FD9">
            <w:pPr>
              <w:pStyle w:val="af0"/>
            </w:pPr>
            <w:r w:rsidRPr="00D66024">
              <w:t>5</w:t>
            </w:r>
          </w:p>
        </w:tc>
        <w:tc>
          <w:tcPr>
            <w:tcW w:w="1134" w:type="dxa"/>
            <w:tcBorders>
              <w:top w:val="single" w:sz="4" w:space="0" w:color="auto"/>
              <w:left w:val="single" w:sz="4" w:space="0" w:color="auto"/>
              <w:right w:val="single" w:sz="4" w:space="0" w:color="auto"/>
            </w:tcBorders>
            <w:vAlign w:val="center"/>
          </w:tcPr>
          <w:p w14:paraId="522069A7" w14:textId="77777777" w:rsidR="00A76FD9" w:rsidRPr="00D66024" w:rsidRDefault="00A76FD9" w:rsidP="00A76FD9">
            <w:pPr>
              <w:pStyle w:val="af0"/>
            </w:pPr>
            <w:r w:rsidRPr="00D66024">
              <w:t>项目选址</w:t>
            </w:r>
          </w:p>
        </w:tc>
        <w:tc>
          <w:tcPr>
            <w:tcW w:w="2694" w:type="dxa"/>
            <w:tcBorders>
              <w:top w:val="single" w:sz="4" w:space="0" w:color="auto"/>
              <w:left w:val="single" w:sz="4" w:space="0" w:color="auto"/>
              <w:right w:val="single" w:sz="4" w:space="0" w:color="auto"/>
            </w:tcBorders>
            <w:vAlign w:val="center"/>
          </w:tcPr>
          <w:p w14:paraId="4081FBD7" w14:textId="5E937C1F" w:rsidR="00A76FD9" w:rsidRPr="00D66024" w:rsidRDefault="0016705C" w:rsidP="00A76FD9">
            <w:pPr>
              <w:pStyle w:val="af0"/>
              <w:rPr>
                <w:highlight w:val="yellow"/>
              </w:rPr>
            </w:pPr>
            <w:r w:rsidRPr="00D66024">
              <w:t>新乡市新乡高新技术产业集聚区新乡海滨药业有限公司现有厂区</w:t>
            </w:r>
          </w:p>
        </w:tc>
        <w:tc>
          <w:tcPr>
            <w:tcW w:w="2409" w:type="dxa"/>
            <w:tcBorders>
              <w:top w:val="single" w:sz="4" w:space="0" w:color="auto"/>
              <w:left w:val="single" w:sz="4" w:space="0" w:color="auto"/>
              <w:right w:val="single" w:sz="4" w:space="0" w:color="auto"/>
            </w:tcBorders>
            <w:vAlign w:val="center"/>
          </w:tcPr>
          <w:p w14:paraId="55A74E95" w14:textId="4BB9A642" w:rsidR="00A76FD9" w:rsidRPr="00D66024" w:rsidRDefault="00AC472B" w:rsidP="00A76FD9">
            <w:pPr>
              <w:pStyle w:val="af0"/>
              <w:rPr>
                <w:highlight w:val="yellow"/>
              </w:rPr>
            </w:pPr>
            <w:r w:rsidRPr="00D66024">
              <w:t>新乡市新乡高新技术产业集聚区新乡海滨药业有限公司现有厂区</w:t>
            </w:r>
          </w:p>
        </w:tc>
        <w:tc>
          <w:tcPr>
            <w:tcW w:w="1614" w:type="dxa"/>
            <w:tcBorders>
              <w:top w:val="single" w:sz="4" w:space="0" w:color="auto"/>
              <w:left w:val="single" w:sz="4" w:space="0" w:color="auto"/>
            </w:tcBorders>
            <w:vAlign w:val="center"/>
          </w:tcPr>
          <w:p w14:paraId="0E7E7E0D" w14:textId="4CC17C00" w:rsidR="00A76FD9" w:rsidRPr="00D66024" w:rsidRDefault="00FC3C9C" w:rsidP="00A76FD9">
            <w:pPr>
              <w:pStyle w:val="af0"/>
              <w:rPr>
                <w:highlight w:val="yellow"/>
              </w:rPr>
            </w:pPr>
            <w:r w:rsidRPr="00D66024">
              <w:t>一致</w:t>
            </w:r>
          </w:p>
        </w:tc>
      </w:tr>
      <w:tr w:rsidR="009238B3" w:rsidRPr="00D66024" w14:paraId="3326EBB5" w14:textId="77777777" w:rsidTr="00FC3C9C">
        <w:trPr>
          <w:cantSplit/>
          <w:trHeight w:val="397"/>
          <w:jc w:val="center"/>
        </w:trPr>
        <w:tc>
          <w:tcPr>
            <w:tcW w:w="595" w:type="dxa"/>
            <w:tcBorders>
              <w:top w:val="single" w:sz="4" w:space="0" w:color="auto"/>
              <w:right w:val="single" w:sz="4" w:space="0" w:color="auto"/>
            </w:tcBorders>
            <w:vAlign w:val="center"/>
          </w:tcPr>
          <w:p w14:paraId="5B77307F" w14:textId="0387C7A3" w:rsidR="009238B3" w:rsidRPr="00D66024" w:rsidRDefault="009238B3" w:rsidP="009238B3">
            <w:pPr>
              <w:pStyle w:val="af0"/>
            </w:pPr>
            <w:r w:rsidRPr="00D66024">
              <w:t>6</w:t>
            </w:r>
          </w:p>
        </w:tc>
        <w:tc>
          <w:tcPr>
            <w:tcW w:w="1134" w:type="dxa"/>
            <w:tcBorders>
              <w:top w:val="single" w:sz="4" w:space="0" w:color="auto"/>
              <w:left w:val="single" w:sz="4" w:space="0" w:color="auto"/>
              <w:right w:val="single" w:sz="4" w:space="0" w:color="auto"/>
            </w:tcBorders>
            <w:vAlign w:val="center"/>
          </w:tcPr>
          <w:p w14:paraId="068C6F34" w14:textId="5D3521AB" w:rsidR="009238B3" w:rsidRPr="00D66024" w:rsidRDefault="009238B3" w:rsidP="009238B3">
            <w:pPr>
              <w:pStyle w:val="af0"/>
            </w:pPr>
            <w:r w:rsidRPr="00D66024">
              <w:t>项目代码</w:t>
            </w:r>
          </w:p>
        </w:tc>
        <w:tc>
          <w:tcPr>
            <w:tcW w:w="2694" w:type="dxa"/>
            <w:tcBorders>
              <w:top w:val="single" w:sz="4" w:space="0" w:color="auto"/>
              <w:left w:val="single" w:sz="4" w:space="0" w:color="auto"/>
              <w:right w:val="single" w:sz="4" w:space="0" w:color="auto"/>
            </w:tcBorders>
            <w:vAlign w:val="center"/>
          </w:tcPr>
          <w:p w14:paraId="5492C30E" w14:textId="5A59784F" w:rsidR="009238B3" w:rsidRPr="00D66024" w:rsidRDefault="009238B3" w:rsidP="009238B3">
            <w:pPr>
              <w:pStyle w:val="af0"/>
            </w:pPr>
            <w:r w:rsidRPr="00D66024">
              <w:t>2020-410771-27-03-095132</w:t>
            </w:r>
          </w:p>
        </w:tc>
        <w:tc>
          <w:tcPr>
            <w:tcW w:w="2409" w:type="dxa"/>
            <w:tcBorders>
              <w:top w:val="single" w:sz="4" w:space="0" w:color="auto"/>
              <w:left w:val="single" w:sz="4" w:space="0" w:color="auto"/>
              <w:right w:val="single" w:sz="4" w:space="0" w:color="auto"/>
            </w:tcBorders>
            <w:vAlign w:val="center"/>
          </w:tcPr>
          <w:p w14:paraId="1D51CD86" w14:textId="35694AB6" w:rsidR="009238B3" w:rsidRPr="00D66024" w:rsidRDefault="009238B3" w:rsidP="009238B3">
            <w:pPr>
              <w:pStyle w:val="af0"/>
              <w:rPr>
                <w:highlight w:val="yellow"/>
              </w:rPr>
            </w:pPr>
            <w:r w:rsidRPr="00D66024">
              <w:t>2020-410771-27-03-095132</w:t>
            </w:r>
          </w:p>
        </w:tc>
        <w:tc>
          <w:tcPr>
            <w:tcW w:w="1614" w:type="dxa"/>
            <w:tcBorders>
              <w:top w:val="single" w:sz="4" w:space="0" w:color="auto"/>
              <w:left w:val="single" w:sz="4" w:space="0" w:color="auto"/>
            </w:tcBorders>
            <w:vAlign w:val="center"/>
          </w:tcPr>
          <w:p w14:paraId="6646548F" w14:textId="2364040E" w:rsidR="009238B3" w:rsidRPr="00D66024" w:rsidRDefault="009238B3" w:rsidP="009238B3">
            <w:pPr>
              <w:pStyle w:val="af0"/>
              <w:rPr>
                <w:highlight w:val="yellow"/>
              </w:rPr>
            </w:pPr>
            <w:r w:rsidRPr="00D66024">
              <w:t>一致</w:t>
            </w:r>
          </w:p>
        </w:tc>
      </w:tr>
      <w:tr w:rsidR="009238B3" w:rsidRPr="00D66024" w14:paraId="04B019D5" w14:textId="77777777" w:rsidTr="00FC3C9C">
        <w:trPr>
          <w:cantSplit/>
          <w:trHeight w:val="397"/>
          <w:jc w:val="center"/>
        </w:trPr>
        <w:tc>
          <w:tcPr>
            <w:tcW w:w="595" w:type="dxa"/>
            <w:tcBorders>
              <w:top w:val="single" w:sz="4" w:space="0" w:color="auto"/>
              <w:right w:val="single" w:sz="4" w:space="0" w:color="auto"/>
            </w:tcBorders>
            <w:vAlign w:val="center"/>
          </w:tcPr>
          <w:p w14:paraId="4950AA69" w14:textId="0B0276EF" w:rsidR="009238B3" w:rsidRPr="00D66024" w:rsidRDefault="009238B3" w:rsidP="009238B3">
            <w:pPr>
              <w:pStyle w:val="af0"/>
            </w:pPr>
            <w:r w:rsidRPr="00D66024">
              <w:t>7</w:t>
            </w:r>
          </w:p>
        </w:tc>
        <w:tc>
          <w:tcPr>
            <w:tcW w:w="1134" w:type="dxa"/>
            <w:tcBorders>
              <w:top w:val="single" w:sz="4" w:space="0" w:color="auto"/>
              <w:left w:val="single" w:sz="4" w:space="0" w:color="auto"/>
              <w:right w:val="single" w:sz="4" w:space="0" w:color="auto"/>
            </w:tcBorders>
            <w:vAlign w:val="center"/>
          </w:tcPr>
          <w:p w14:paraId="36A658A9" w14:textId="4EFC620E" w:rsidR="009238B3" w:rsidRPr="00D66024" w:rsidRDefault="009238B3" w:rsidP="009238B3">
            <w:pPr>
              <w:pStyle w:val="af0"/>
            </w:pPr>
            <w:r w:rsidRPr="00D66024">
              <w:t>装置组成</w:t>
            </w:r>
          </w:p>
        </w:tc>
        <w:tc>
          <w:tcPr>
            <w:tcW w:w="2694" w:type="dxa"/>
            <w:tcBorders>
              <w:top w:val="single" w:sz="4" w:space="0" w:color="auto"/>
              <w:left w:val="single" w:sz="4" w:space="0" w:color="auto"/>
              <w:right w:val="single" w:sz="4" w:space="0" w:color="auto"/>
            </w:tcBorders>
            <w:vAlign w:val="center"/>
          </w:tcPr>
          <w:p w14:paraId="26A40F0F" w14:textId="434A8C2D" w:rsidR="009238B3" w:rsidRPr="00D66024" w:rsidRDefault="009238B3" w:rsidP="009238B3">
            <w:pPr>
              <w:pStyle w:val="af0"/>
            </w:pPr>
            <w:r w:rsidRPr="00D66024">
              <w:t>反应釜、烘干机、制注射水（二期）等</w:t>
            </w:r>
          </w:p>
        </w:tc>
        <w:tc>
          <w:tcPr>
            <w:tcW w:w="2409" w:type="dxa"/>
            <w:tcBorders>
              <w:top w:val="single" w:sz="4" w:space="0" w:color="auto"/>
              <w:left w:val="single" w:sz="4" w:space="0" w:color="auto"/>
              <w:right w:val="single" w:sz="4" w:space="0" w:color="auto"/>
            </w:tcBorders>
            <w:vAlign w:val="center"/>
          </w:tcPr>
          <w:p w14:paraId="7EE266BF" w14:textId="1DF07311" w:rsidR="009238B3" w:rsidRPr="00D66024" w:rsidRDefault="009238B3" w:rsidP="009238B3">
            <w:pPr>
              <w:pStyle w:val="af0"/>
              <w:rPr>
                <w:highlight w:val="yellow"/>
              </w:rPr>
            </w:pPr>
            <w:r w:rsidRPr="00D66024">
              <w:t>反应釜、烘干机、制注射水等</w:t>
            </w:r>
          </w:p>
        </w:tc>
        <w:tc>
          <w:tcPr>
            <w:tcW w:w="1614" w:type="dxa"/>
            <w:tcBorders>
              <w:top w:val="single" w:sz="4" w:space="0" w:color="auto"/>
              <w:left w:val="single" w:sz="4" w:space="0" w:color="auto"/>
            </w:tcBorders>
            <w:vAlign w:val="center"/>
          </w:tcPr>
          <w:p w14:paraId="4E8CA559" w14:textId="2C7B090D" w:rsidR="009238B3" w:rsidRPr="00D66024" w:rsidRDefault="009238B3" w:rsidP="009238B3">
            <w:pPr>
              <w:pStyle w:val="af0"/>
              <w:rPr>
                <w:highlight w:val="yellow"/>
              </w:rPr>
            </w:pPr>
            <w:r w:rsidRPr="00D66024">
              <w:t>一致</w:t>
            </w:r>
          </w:p>
        </w:tc>
      </w:tr>
      <w:tr w:rsidR="009238B3" w:rsidRPr="00D66024" w14:paraId="266CDB55" w14:textId="77777777" w:rsidTr="00FC3C9C">
        <w:trPr>
          <w:cantSplit/>
          <w:trHeight w:val="397"/>
          <w:jc w:val="center"/>
        </w:trPr>
        <w:tc>
          <w:tcPr>
            <w:tcW w:w="595" w:type="dxa"/>
            <w:tcBorders>
              <w:top w:val="single" w:sz="4" w:space="0" w:color="auto"/>
              <w:right w:val="single" w:sz="4" w:space="0" w:color="auto"/>
            </w:tcBorders>
            <w:vAlign w:val="center"/>
          </w:tcPr>
          <w:p w14:paraId="1EA1044A" w14:textId="78996F11" w:rsidR="009238B3" w:rsidRPr="00D66024" w:rsidRDefault="009238B3" w:rsidP="009238B3">
            <w:pPr>
              <w:pStyle w:val="af0"/>
            </w:pPr>
            <w:r w:rsidRPr="00D66024">
              <w:t>8</w:t>
            </w:r>
          </w:p>
        </w:tc>
        <w:tc>
          <w:tcPr>
            <w:tcW w:w="1134" w:type="dxa"/>
            <w:tcBorders>
              <w:top w:val="single" w:sz="4" w:space="0" w:color="auto"/>
              <w:left w:val="single" w:sz="4" w:space="0" w:color="auto"/>
              <w:right w:val="single" w:sz="4" w:space="0" w:color="auto"/>
            </w:tcBorders>
            <w:vAlign w:val="center"/>
          </w:tcPr>
          <w:p w14:paraId="222E525E" w14:textId="07170235" w:rsidR="009238B3" w:rsidRPr="00D66024" w:rsidRDefault="009238B3" w:rsidP="009238B3">
            <w:pPr>
              <w:pStyle w:val="af0"/>
            </w:pPr>
            <w:r w:rsidRPr="00D66024">
              <w:t>工程性质</w:t>
            </w:r>
          </w:p>
        </w:tc>
        <w:tc>
          <w:tcPr>
            <w:tcW w:w="2694" w:type="dxa"/>
            <w:tcBorders>
              <w:top w:val="single" w:sz="4" w:space="0" w:color="auto"/>
              <w:left w:val="single" w:sz="4" w:space="0" w:color="auto"/>
              <w:right w:val="single" w:sz="4" w:space="0" w:color="auto"/>
            </w:tcBorders>
            <w:vAlign w:val="center"/>
          </w:tcPr>
          <w:p w14:paraId="661A9E90" w14:textId="18BC4D80" w:rsidR="009238B3" w:rsidRPr="00D66024" w:rsidRDefault="009238B3" w:rsidP="009238B3">
            <w:pPr>
              <w:pStyle w:val="af0"/>
            </w:pPr>
            <w:r w:rsidRPr="00D66024">
              <w:t>改建</w:t>
            </w:r>
          </w:p>
        </w:tc>
        <w:tc>
          <w:tcPr>
            <w:tcW w:w="2409" w:type="dxa"/>
            <w:tcBorders>
              <w:top w:val="single" w:sz="4" w:space="0" w:color="auto"/>
              <w:left w:val="single" w:sz="4" w:space="0" w:color="auto"/>
              <w:right w:val="single" w:sz="4" w:space="0" w:color="auto"/>
            </w:tcBorders>
            <w:vAlign w:val="center"/>
          </w:tcPr>
          <w:p w14:paraId="2641DFEB" w14:textId="0AF5DB5B" w:rsidR="009238B3" w:rsidRPr="00D66024" w:rsidRDefault="009238B3" w:rsidP="009238B3">
            <w:pPr>
              <w:pStyle w:val="af0"/>
              <w:rPr>
                <w:highlight w:val="yellow"/>
              </w:rPr>
            </w:pPr>
            <w:r w:rsidRPr="00D66024">
              <w:t>改建</w:t>
            </w:r>
          </w:p>
        </w:tc>
        <w:tc>
          <w:tcPr>
            <w:tcW w:w="1614" w:type="dxa"/>
            <w:tcBorders>
              <w:top w:val="single" w:sz="4" w:space="0" w:color="auto"/>
              <w:left w:val="single" w:sz="4" w:space="0" w:color="auto"/>
            </w:tcBorders>
            <w:vAlign w:val="center"/>
          </w:tcPr>
          <w:p w14:paraId="4837F989" w14:textId="14ECD9D9" w:rsidR="009238B3" w:rsidRPr="00D66024" w:rsidRDefault="009238B3" w:rsidP="009238B3">
            <w:pPr>
              <w:pStyle w:val="af0"/>
              <w:rPr>
                <w:highlight w:val="yellow"/>
              </w:rPr>
            </w:pPr>
            <w:r w:rsidRPr="00D66024">
              <w:t>一致</w:t>
            </w:r>
          </w:p>
        </w:tc>
      </w:tr>
      <w:tr w:rsidR="009238B3" w:rsidRPr="00D66024" w14:paraId="61343620" w14:textId="77777777" w:rsidTr="00C47310">
        <w:trPr>
          <w:cantSplit/>
          <w:trHeight w:val="397"/>
          <w:jc w:val="center"/>
        </w:trPr>
        <w:tc>
          <w:tcPr>
            <w:tcW w:w="595" w:type="dxa"/>
            <w:tcBorders>
              <w:top w:val="single" w:sz="4" w:space="0" w:color="auto"/>
              <w:right w:val="single" w:sz="4" w:space="0" w:color="auto"/>
            </w:tcBorders>
            <w:vAlign w:val="center"/>
          </w:tcPr>
          <w:p w14:paraId="5CDC32D4" w14:textId="5AFEE343" w:rsidR="009238B3" w:rsidRPr="00D66024" w:rsidRDefault="009238B3" w:rsidP="009238B3">
            <w:pPr>
              <w:pStyle w:val="af0"/>
            </w:pPr>
            <w:r w:rsidRPr="00D66024">
              <w:t>9</w:t>
            </w:r>
          </w:p>
        </w:tc>
        <w:tc>
          <w:tcPr>
            <w:tcW w:w="1134" w:type="dxa"/>
            <w:tcBorders>
              <w:top w:val="single" w:sz="4" w:space="0" w:color="auto"/>
              <w:left w:val="single" w:sz="4" w:space="0" w:color="auto"/>
              <w:right w:val="single" w:sz="4" w:space="0" w:color="auto"/>
            </w:tcBorders>
            <w:vAlign w:val="center"/>
          </w:tcPr>
          <w:p w14:paraId="0696D080" w14:textId="5D6E1E9D" w:rsidR="009238B3" w:rsidRPr="00D66024" w:rsidRDefault="009238B3" w:rsidP="00C47310">
            <w:pPr>
              <w:pStyle w:val="af0"/>
            </w:pPr>
            <w:r w:rsidRPr="00D66024">
              <w:t>占地面积</w:t>
            </w:r>
          </w:p>
        </w:tc>
        <w:tc>
          <w:tcPr>
            <w:tcW w:w="2694" w:type="dxa"/>
            <w:tcBorders>
              <w:top w:val="single" w:sz="4" w:space="0" w:color="auto"/>
              <w:left w:val="single" w:sz="4" w:space="0" w:color="auto"/>
              <w:right w:val="single" w:sz="4" w:space="0" w:color="auto"/>
            </w:tcBorders>
            <w:vAlign w:val="center"/>
          </w:tcPr>
          <w:p w14:paraId="62C97E0A" w14:textId="6499637F" w:rsidR="009238B3" w:rsidRPr="00D66024" w:rsidRDefault="009238B3" w:rsidP="009238B3">
            <w:pPr>
              <w:pStyle w:val="af0"/>
            </w:pPr>
            <w:r w:rsidRPr="00D66024">
              <w:t>一期</w:t>
            </w:r>
            <w:r w:rsidRPr="00D66024">
              <w:t>3700m</w:t>
            </w:r>
            <w:r w:rsidRPr="00D66024">
              <w:rPr>
                <w:vertAlign w:val="superscript"/>
              </w:rPr>
              <w:t>2</w:t>
            </w:r>
            <w:r w:rsidRPr="00D66024">
              <w:t>、二期</w:t>
            </w:r>
            <w:r w:rsidRPr="00D66024">
              <w:t>2000m</w:t>
            </w:r>
            <w:r w:rsidRPr="00D66024">
              <w:rPr>
                <w:vertAlign w:val="superscript"/>
              </w:rPr>
              <w:t>2</w:t>
            </w:r>
          </w:p>
        </w:tc>
        <w:tc>
          <w:tcPr>
            <w:tcW w:w="2409" w:type="dxa"/>
            <w:tcBorders>
              <w:top w:val="single" w:sz="4" w:space="0" w:color="auto"/>
              <w:left w:val="single" w:sz="4" w:space="0" w:color="auto"/>
              <w:right w:val="single" w:sz="4" w:space="0" w:color="auto"/>
            </w:tcBorders>
            <w:vAlign w:val="center"/>
          </w:tcPr>
          <w:p w14:paraId="66F520AB" w14:textId="6B8ADFA4" w:rsidR="009238B3" w:rsidRPr="00D66024" w:rsidRDefault="009238B3" w:rsidP="009238B3">
            <w:pPr>
              <w:pStyle w:val="af0"/>
              <w:rPr>
                <w:highlight w:val="yellow"/>
              </w:rPr>
            </w:pPr>
            <w:r>
              <w:rPr>
                <w:rFonts w:hint="eastAsia"/>
              </w:rPr>
              <w:t>5</w:t>
            </w:r>
            <w:r>
              <w:t>700</w:t>
            </w:r>
            <w:r w:rsidRPr="00D66024">
              <w:t>m</w:t>
            </w:r>
            <w:r w:rsidRPr="00D66024">
              <w:rPr>
                <w:vertAlign w:val="superscript"/>
              </w:rPr>
              <w:t>2</w:t>
            </w:r>
          </w:p>
        </w:tc>
        <w:tc>
          <w:tcPr>
            <w:tcW w:w="1614" w:type="dxa"/>
            <w:tcBorders>
              <w:top w:val="single" w:sz="4" w:space="0" w:color="auto"/>
              <w:left w:val="single" w:sz="4" w:space="0" w:color="auto"/>
            </w:tcBorders>
            <w:vAlign w:val="center"/>
          </w:tcPr>
          <w:p w14:paraId="64F3348F" w14:textId="49B294FB" w:rsidR="009238B3" w:rsidRPr="00D66024" w:rsidRDefault="009238B3" w:rsidP="009238B3">
            <w:pPr>
              <w:pStyle w:val="af0"/>
              <w:rPr>
                <w:highlight w:val="yellow"/>
              </w:rPr>
            </w:pPr>
            <w:r>
              <w:rPr>
                <w:rFonts w:hint="eastAsia"/>
              </w:rPr>
              <w:t>一致（</w:t>
            </w:r>
            <w:r w:rsidRPr="00A77A82">
              <w:rPr>
                <w:rFonts w:hint="eastAsia"/>
              </w:rPr>
              <w:t>一期、二期均已建设完成，本次一起验收</w:t>
            </w:r>
            <w:r>
              <w:rPr>
                <w:rFonts w:hint="eastAsia"/>
              </w:rPr>
              <w:t>）</w:t>
            </w:r>
          </w:p>
        </w:tc>
      </w:tr>
      <w:tr w:rsidR="009238B3" w:rsidRPr="00D66024" w14:paraId="1F342BD4" w14:textId="77777777" w:rsidTr="00FC3C9C">
        <w:trPr>
          <w:cantSplit/>
          <w:trHeight w:val="397"/>
          <w:jc w:val="center"/>
        </w:trPr>
        <w:tc>
          <w:tcPr>
            <w:tcW w:w="595" w:type="dxa"/>
            <w:tcBorders>
              <w:left w:val="single" w:sz="8" w:space="0" w:color="auto"/>
              <w:bottom w:val="single" w:sz="4" w:space="0" w:color="auto"/>
              <w:right w:val="single" w:sz="4" w:space="0" w:color="auto"/>
            </w:tcBorders>
            <w:vAlign w:val="center"/>
          </w:tcPr>
          <w:p w14:paraId="64E5953A" w14:textId="54C5C773" w:rsidR="009238B3" w:rsidRPr="00D66024" w:rsidRDefault="009238B3" w:rsidP="009238B3">
            <w:pPr>
              <w:pStyle w:val="af0"/>
            </w:pPr>
            <w:r w:rsidRPr="00D66024">
              <w:t>10</w:t>
            </w:r>
          </w:p>
        </w:tc>
        <w:tc>
          <w:tcPr>
            <w:tcW w:w="1134" w:type="dxa"/>
            <w:tcBorders>
              <w:left w:val="single" w:sz="4" w:space="0" w:color="auto"/>
              <w:bottom w:val="single" w:sz="4" w:space="0" w:color="auto"/>
              <w:right w:val="single" w:sz="4" w:space="0" w:color="auto"/>
            </w:tcBorders>
            <w:vAlign w:val="center"/>
          </w:tcPr>
          <w:p w14:paraId="569ACF6D" w14:textId="630A4B81" w:rsidR="009238B3" w:rsidRPr="00D66024" w:rsidRDefault="009238B3" w:rsidP="009238B3">
            <w:pPr>
              <w:pStyle w:val="af0"/>
            </w:pPr>
            <w:r w:rsidRPr="00D66024">
              <w:t>劳动制度</w:t>
            </w:r>
          </w:p>
        </w:tc>
        <w:tc>
          <w:tcPr>
            <w:tcW w:w="2694" w:type="dxa"/>
            <w:tcBorders>
              <w:left w:val="single" w:sz="4" w:space="0" w:color="auto"/>
              <w:bottom w:val="single" w:sz="4" w:space="0" w:color="auto"/>
              <w:right w:val="single" w:sz="4" w:space="0" w:color="auto"/>
            </w:tcBorders>
            <w:vAlign w:val="center"/>
          </w:tcPr>
          <w:p w14:paraId="0C145E05" w14:textId="1CFF8A67" w:rsidR="009238B3" w:rsidRPr="00D66024" w:rsidRDefault="009238B3" w:rsidP="009238B3">
            <w:pPr>
              <w:pStyle w:val="af0"/>
              <w:rPr>
                <w:highlight w:val="yellow"/>
              </w:rPr>
            </w:pPr>
            <w:r w:rsidRPr="00D66024">
              <w:t>年工作</w:t>
            </w:r>
            <w:r w:rsidRPr="00D66024">
              <w:t>300</w:t>
            </w:r>
            <w:r w:rsidRPr="00D66024">
              <w:t>天，每天</w:t>
            </w:r>
            <w:r w:rsidRPr="00D66024">
              <w:t>24</w:t>
            </w:r>
            <w:r w:rsidRPr="00D66024">
              <w:t>小时，</w:t>
            </w:r>
            <w:r w:rsidRPr="00D66024">
              <w:t>7200</w:t>
            </w:r>
            <w:r w:rsidRPr="00D66024">
              <w:t>小时</w:t>
            </w:r>
            <w:r w:rsidRPr="00D66024">
              <w:t>/</w:t>
            </w:r>
            <w:r w:rsidRPr="00D66024">
              <w:t>年</w:t>
            </w:r>
          </w:p>
        </w:tc>
        <w:tc>
          <w:tcPr>
            <w:tcW w:w="2409" w:type="dxa"/>
            <w:tcBorders>
              <w:left w:val="single" w:sz="4" w:space="0" w:color="auto"/>
              <w:bottom w:val="single" w:sz="4" w:space="0" w:color="auto"/>
              <w:right w:val="single" w:sz="4" w:space="0" w:color="auto"/>
            </w:tcBorders>
            <w:vAlign w:val="center"/>
          </w:tcPr>
          <w:p w14:paraId="04679BFE" w14:textId="126D5289" w:rsidR="009238B3" w:rsidRPr="00D66024" w:rsidRDefault="009238B3" w:rsidP="009238B3">
            <w:pPr>
              <w:pStyle w:val="af0"/>
            </w:pPr>
            <w:r w:rsidRPr="00D66024">
              <w:t>年工作</w:t>
            </w:r>
            <w:r w:rsidRPr="00D66024">
              <w:t>300</w:t>
            </w:r>
            <w:r w:rsidRPr="00D66024">
              <w:t>天，每天</w:t>
            </w:r>
            <w:r w:rsidRPr="00D66024">
              <w:t>24</w:t>
            </w:r>
            <w:r w:rsidRPr="00D66024">
              <w:t>小时，</w:t>
            </w:r>
            <w:r w:rsidRPr="00D66024">
              <w:t>7200</w:t>
            </w:r>
            <w:r w:rsidRPr="00D66024">
              <w:t>小时</w:t>
            </w:r>
            <w:r w:rsidRPr="00D66024">
              <w:t>/</w:t>
            </w:r>
            <w:r w:rsidRPr="00D66024">
              <w:t>年</w:t>
            </w:r>
          </w:p>
        </w:tc>
        <w:tc>
          <w:tcPr>
            <w:tcW w:w="1614" w:type="dxa"/>
            <w:tcBorders>
              <w:left w:val="single" w:sz="4" w:space="0" w:color="auto"/>
              <w:bottom w:val="single" w:sz="4" w:space="0" w:color="auto"/>
            </w:tcBorders>
            <w:vAlign w:val="center"/>
          </w:tcPr>
          <w:p w14:paraId="15D81F44" w14:textId="0703FF54" w:rsidR="009238B3" w:rsidRPr="00D66024" w:rsidRDefault="009238B3" w:rsidP="009238B3">
            <w:pPr>
              <w:pStyle w:val="af0"/>
            </w:pPr>
            <w:r w:rsidRPr="00D66024">
              <w:t>一致</w:t>
            </w:r>
          </w:p>
        </w:tc>
      </w:tr>
      <w:tr w:rsidR="009238B3" w:rsidRPr="00D66024" w14:paraId="69AFA542" w14:textId="77777777" w:rsidTr="00FC3C9C">
        <w:trPr>
          <w:cantSplit/>
          <w:trHeight w:val="397"/>
          <w:jc w:val="center"/>
        </w:trPr>
        <w:tc>
          <w:tcPr>
            <w:tcW w:w="595" w:type="dxa"/>
            <w:tcBorders>
              <w:top w:val="single" w:sz="4" w:space="0" w:color="auto"/>
              <w:bottom w:val="single" w:sz="4" w:space="0" w:color="auto"/>
              <w:right w:val="single" w:sz="4" w:space="0" w:color="auto"/>
            </w:tcBorders>
            <w:vAlign w:val="center"/>
          </w:tcPr>
          <w:p w14:paraId="2F82195E" w14:textId="7C7AAFFE" w:rsidR="009238B3" w:rsidRPr="00D66024" w:rsidRDefault="009238B3" w:rsidP="009238B3">
            <w:pPr>
              <w:pStyle w:val="af0"/>
            </w:pPr>
            <w:r w:rsidRPr="00D66024">
              <w:t>11</w:t>
            </w:r>
          </w:p>
        </w:tc>
        <w:tc>
          <w:tcPr>
            <w:tcW w:w="1134" w:type="dxa"/>
            <w:tcBorders>
              <w:top w:val="single" w:sz="4" w:space="0" w:color="auto"/>
              <w:left w:val="single" w:sz="4" w:space="0" w:color="auto"/>
              <w:bottom w:val="single" w:sz="4" w:space="0" w:color="auto"/>
              <w:right w:val="single" w:sz="4" w:space="0" w:color="auto"/>
            </w:tcBorders>
            <w:vAlign w:val="center"/>
          </w:tcPr>
          <w:p w14:paraId="2D13EB37" w14:textId="3F66FDC7" w:rsidR="009238B3" w:rsidRPr="00D66024" w:rsidRDefault="009238B3" w:rsidP="009238B3">
            <w:pPr>
              <w:pStyle w:val="af0"/>
            </w:pPr>
            <w:r w:rsidRPr="00D66024">
              <w:t>定员</w:t>
            </w:r>
          </w:p>
        </w:tc>
        <w:tc>
          <w:tcPr>
            <w:tcW w:w="2694" w:type="dxa"/>
            <w:tcBorders>
              <w:top w:val="single" w:sz="4" w:space="0" w:color="auto"/>
              <w:left w:val="single" w:sz="4" w:space="0" w:color="auto"/>
              <w:bottom w:val="single" w:sz="4" w:space="0" w:color="auto"/>
              <w:right w:val="single" w:sz="4" w:space="0" w:color="auto"/>
            </w:tcBorders>
            <w:vAlign w:val="center"/>
          </w:tcPr>
          <w:p w14:paraId="70335C11" w14:textId="6D2280F9" w:rsidR="009238B3" w:rsidRPr="00D66024" w:rsidRDefault="009238B3" w:rsidP="009238B3">
            <w:pPr>
              <w:pStyle w:val="af0"/>
              <w:rPr>
                <w:highlight w:val="yellow"/>
              </w:rPr>
            </w:pPr>
            <w:r w:rsidRPr="00D66024">
              <w:t>一期劳动定员</w:t>
            </w:r>
            <w:r w:rsidRPr="00D66024">
              <w:t>120</w:t>
            </w:r>
            <w:r w:rsidRPr="00D66024">
              <w:t>人，从现有员工调配，不增加新员工；二期新增</w:t>
            </w:r>
            <w:r w:rsidRPr="00D66024">
              <w:t>50</w:t>
            </w:r>
            <w:r w:rsidRPr="00D66024">
              <w:t>人</w:t>
            </w:r>
          </w:p>
        </w:tc>
        <w:tc>
          <w:tcPr>
            <w:tcW w:w="2409" w:type="dxa"/>
            <w:tcBorders>
              <w:top w:val="single" w:sz="4" w:space="0" w:color="auto"/>
              <w:left w:val="single" w:sz="4" w:space="0" w:color="auto"/>
              <w:bottom w:val="single" w:sz="4" w:space="0" w:color="auto"/>
              <w:right w:val="single" w:sz="4" w:space="0" w:color="auto"/>
            </w:tcBorders>
            <w:vAlign w:val="center"/>
          </w:tcPr>
          <w:p w14:paraId="7D5FF620" w14:textId="5FBACDCF" w:rsidR="009238B3" w:rsidRPr="00D66024" w:rsidRDefault="009238B3" w:rsidP="009238B3">
            <w:pPr>
              <w:pStyle w:val="af0"/>
              <w:rPr>
                <w:highlight w:val="yellow"/>
              </w:rPr>
            </w:pPr>
            <w:r>
              <w:rPr>
                <w:rFonts w:hint="eastAsia"/>
              </w:rPr>
              <w:t>1</w:t>
            </w:r>
            <w:r>
              <w:t>70</w:t>
            </w:r>
            <w:r>
              <w:rPr>
                <w:rFonts w:hint="eastAsia"/>
              </w:rPr>
              <w:t>人，其中</w:t>
            </w:r>
            <w:r>
              <w:rPr>
                <w:rFonts w:hint="eastAsia"/>
              </w:rPr>
              <w:t>1</w:t>
            </w:r>
            <w:r>
              <w:t>20</w:t>
            </w:r>
            <w:r>
              <w:rPr>
                <w:rFonts w:hint="eastAsia"/>
              </w:rPr>
              <w:t>人</w:t>
            </w:r>
            <w:r w:rsidRPr="00D66024">
              <w:t>从现有员工调配</w:t>
            </w:r>
            <w:r>
              <w:rPr>
                <w:rFonts w:hint="eastAsia"/>
              </w:rPr>
              <w:t>，</w:t>
            </w:r>
            <w:r w:rsidRPr="00D66024">
              <w:t>50</w:t>
            </w:r>
            <w:r w:rsidRPr="00D66024">
              <w:t>人新增</w:t>
            </w:r>
          </w:p>
        </w:tc>
        <w:tc>
          <w:tcPr>
            <w:tcW w:w="1614" w:type="dxa"/>
            <w:tcBorders>
              <w:top w:val="single" w:sz="4" w:space="0" w:color="auto"/>
              <w:left w:val="single" w:sz="4" w:space="0" w:color="auto"/>
              <w:bottom w:val="single" w:sz="4" w:space="0" w:color="auto"/>
            </w:tcBorders>
            <w:vAlign w:val="center"/>
          </w:tcPr>
          <w:p w14:paraId="657236DD" w14:textId="1C767A0F" w:rsidR="009238B3" w:rsidRPr="00D66024" w:rsidRDefault="009238B3" w:rsidP="009238B3">
            <w:pPr>
              <w:pStyle w:val="af0"/>
              <w:rPr>
                <w:highlight w:val="yellow"/>
              </w:rPr>
            </w:pPr>
            <w:r>
              <w:rPr>
                <w:rFonts w:hint="eastAsia"/>
              </w:rPr>
              <w:t>一致（</w:t>
            </w:r>
            <w:r w:rsidRPr="00A77A82">
              <w:rPr>
                <w:rFonts w:hint="eastAsia"/>
              </w:rPr>
              <w:t>一期、二期均已建设完成，本次一起验收</w:t>
            </w:r>
            <w:r>
              <w:rPr>
                <w:rFonts w:hint="eastAsia"/>
              </w:rPr>
              <w:t>）</w:t>
            </w:r>
          </w:p>
        </w:tc>
      </w:tr>
    </w:tbl>
    <w:p w14:paraId="77E6C11C" w14:textId="179DC90E" w:rsidR="00946F2B" w:rsidRPr="00D66024" w:rsidRDefault="00F8734F" w:rsidP="008F16DE">
      <w:pPr>
        <w:ind w:firstLine="480"/>
        <w:rPr>
          <w:rFonts w:cs="Times New Roman"/>
        </w:rPr>
        <w:sectPr w:rsidR="00946F2B" w:rsidRPr="00D66024" w:rsidSect="00492299">
          <w:pgSz w:w="11906" w:h="16838"/>
          <w:pgMar w:top="1440" w:right="1758" w:bottom="1440" w:left="1758" w:header="709" w:footer="709" w:gutter="0"/>
          <w:cols w:space="708"/>
          <w:docGrid w:linePitch="360"/>
        </w:sectPr>
      </w:pPr>
      <w:r w:rsidRPr="00D66024">
        <w:rPr>
          <w:rFonts w:cs="Times New Roman"/>
        </w:rPr>
        <w:t>本次工程公用工程和环保工程均利用现有工程设施，本次工程建设内容</w:t>
      </w:r>
      <w:r w:rsidR="008C34C9" w:rsidRPr="00D66024">
        <w:rPr>
          <w:rFonts w:cs="Times New Roman"/>
        </w:rPr>
        <w:t>建设内容与环评一致性分析分别见表</w:t>
      </w:r>
      <w:r w:rsidR="008C34C9" w:rsidRPr="00D66024">
        <w:rPr>
          <w:rFonts w:cs="Times New Roman"/>
        </w:rPr>
        <w:t>3</w:t>
      </w:r>
      <w:r w:rsidR="006D5C15">
        <w:rPr>
          <w:rFonts w:cs="Times New Roman"/>
        </w:rPr>
        <w:t>.2</w:t>
      </w:r>
      <w:r w:rsidR="008C34C9" w:rsidRPr="00D66024">
        <w:rPr>
          <w:rFonts w:cs="Times New Roman"/>
        </w:rPr>
        <w:t>-</w:t>
      </w:r>
      <w:r w:rsidR="00FC3C9C" w:rsidRPr="00D66024">
        <w:rPr>
          <w:rFonts w:cs="Times New Roman"/>
        </w:rPr>
        <w:t>2</w:t>
      </w:r>
      <w:r w:rsidR="008C34C9" w:rsidRPr="00D66024">
        <w:rPr>
          <w:rFonts w:cs="Times New Roman"/>
        </w:rPr>
        <w:t>。</w:t>
      </w:r>
    </w:p>
    <w:p w14:paraId="09627FCB" w14:textId="21BECB3A" w:rsidR="005B419C" w:rsidRDefault="005B419C" w:rsidP="005B419C">
      <w:pPr>
        <w:pStyle w:val="af1"/>
        <w:spacing w:before="120"/>
      </w:pPr>
      <w:r w:rsidRPr="00D66024">
        <w:lastRenderedPageBreak/>
        <w:t>表</w:t>
      </w:r>
      <w:r w:rsidRPr="00D66024">
        <w:t>3</w:t>
      </w:r>
      <w:r w:rsidR="006D5C15">
        <w:t>.2</w:t>
      </w:r>
      <w:r w:rsidRPr="00D66024">
        <w:t>-</w:t>
      </w:r>
      <w:r w:rsidR="005F3287" w:rsidRPr="00D66024">
        <w:t>2</w:t>
      </w:r>
      <w:r w:rsidRPr="00D66024">
        <w:t xml:space="preserve">                                                                 </w:t>
      </w:r>
      <w:r w:rsidRPr="00D66024">
        <w:t>本项目工程组成及建设内容</w:t>
      </w:r>
    </w:p>
    <w:tbl>
      <w:tblPr>
        <w:tblW w:w="525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4"/>
        <w:gridCol w:w="349"/>
        <w:gridCol w:w="511"/>
        <w:gridCol w:w="1133"/>
        <w:gridCol w:w="710"/>
        <w:gridCol w:w="282"/>
        <w:gridCol w:w="710"/>
        <w:gridCol w:w="1133"/>
        <w:gridCol w:w="995"/>
        <w:gridCol w:w="710"/>
        <w:gridCol w:w="1136"/>
        <w:gridCol w:w="995"/>
        <w:gridCol w:w="1550"/>
        <w:gridCol w:w="1139"/>
        <w:gridCol w:w="279"/>
        <w:gridCol w:w="567"/>
        <w:gridCol w:w="992"/>
        <w:gridCol w:w="992"/>
      </w:tblGrid>
      <w:tr w:rsidR="009D5569" w:rsidRPr="00D66024" w14:paraId="7F0A0F92" w14:textId="77777777" w:rsidTr="001107B7">
        <w:trPr>
          <w:trHeight w:val="454"/>
          <w:jc w:val="center"/>
        </w:trPr>
        <w:tc>
          <w:tcPr>
            <w:tcW w:w="168" w:type="pct"/>
            <w:vMerge w:val="restart"/>
            <w:shd w:val="clear" w:color="auto" w:fill="auto"/>
            <w:vAlign w:val="center"/>
          </w:tcPr>
          <w:p w14:paraId="6BCCC95E" w14:textId="77777777" w:rsidR="009D5569" w:rsidRPr="00D66024" w:rsidRDefault="009D5569" w:rsidP="0013388E">
            <w:pPr>
              <w:pStyle w:val="af0"/>
              <w:rPr>
                <w:b/>
              </w:rPr>
            </w:pPr>
            <w:r w:rsidRPr="00D66024">
              <w:rPr>
                <w:b/>
              </w:rPr>
              <w:t>编号</w:t>
            </w:r>
          </w:p>
        </w:tc>
        <w:tc>
          <w:tcPr>
            <w:tcW w:w="293" w:type="pct"/>
            <w:gridSpan w:val="2"/>
            <w:vMerge w:val="restart"/>
            <w:shd w:val="clear" w:color="auto" w:fill="auto"/>
            <w:vAlign w:val="center"/>
          </w:tcPr>
          <w:p w14:paraId="2A560C98" w14:textId="77777777" w:rsidR="009D5569" w:rsidRPr="00D66024" w:rsidRDefault="009D5569" w:rsidP="0013388E">
            <w:pPr>
              <w:adjustRightInd/>
              <w:snapToGrid/>
              <w:spacing w:line="240" w:lineRule="auto"/>
              <w:ind w:firstLineChars="0" w:firstLine="0"/>
              <w:jc w:val="center"/>
              <w:rPr>
                <w:rFonts w:cs="Times New Roman"/>
                <w:b/>
                <w:kern w:val="2"/>
                <w:sz w:val="21"/>
                <w:szCs w:val="20"/>
              </w:rPr>
            </w:pPr>
            <w:r w:rsidRPr="00D66024">
              <w:rPr>
                <w:rFonts w:cs="Times New Roman"/>
                <w:b/>
                <w:kern w:val="2"/>
                <w:sz w:val="21"/>
                <w:szCs w:val="20"/>
              </w:rPr>
              <w:t>名称</w:t>
            </w:r>
          </w:p>
        </w:tc>
        <w:tc>
          <w:tcPr>
            <w:tcW w:w="4201" w:type="pct"/>
            <w:gridSpan w:val="14"/>
            <w:shd w:val="clear" w:color="auto" w:fill="auto"/>
            <w:vAlign w:val="center"/>
          </w:tcPr>
          <w:p w14:paraId="422DE262" w14:textId="77777777" w:rsidR="009D5569" w:rsidRPr="00D66024" w:rsidRDefault="009D5569" w:rsidP="0013388E">
            <w:pPr>
              <w:adjustRightInd/>
              <w:snapToGrid/>
              <w:spacing w:line="240" w:lineRule="auto"/>
              <w:ind w:firstLineChars="0" w:firstLine="0"/>
              <w:jc w:val="center"/>
              <w:rPr>
                <w:rFonts w:cs="Times New Roman"/>
                <w:b/>
                <w:kern w:val="2"/>
                <w:sz w:val="21"/>
                <w:szCs w:val="20"/>
              </w:rPr>
            </w:pPr>
            <w:r w:rsidRPr="00D66024">
              <w:rPr>
                <w:rFonts w:cs="Times New Roman"/>
                <w:b/>
                <w:kern w:val="2"/>
                <w:sz w:val="21"/>
                <w:szCs w:val="20"/>
              </w:rPr>
              <w:t>建设内容及规模</w:t>
            </w:r>
          </w:p>
        </w:tc>
        <w:tc>
          <w:tcPr>
            <w:tcW w:w="338" w:type="pct"/>
            <w:vMerge w:val="restart"/>
            <w:shd w:val="clear" w:color="auto" w:fill="auto"/>
            <w:vAlign w:val="center"/>
          </w:tcPr>
          <w:p w14:paraId="7552A828" w14:textId="77777777" w:rsidR="009D5569" w:rsidRPr="00D66024" w:rsidRDefault="009D5569" w:rsidP="0013388E">
            <w:pPr>
              <w:adjustRightInd/>
              <w:snapToGrid/>
              <w:spacing w:line="240" w:lineRule="auto"/>
              <w:ind w:firstLineChars="0" w:firstLine="0"/>
              <w:jc w:val="center"/>
              <w:rPr>
                <w:rFonts w:cs="Times New Roman"/>
                <w:b/>
                <w:kern w:val="2"/>
                <w:sz w:val="21"/>
                <w:szCs w:val="20"/>
              </w:rPr>
            </w:pPr>
            <w:r w:rsidRPr="00D66024">
              <w:rPr>
                <w:rFonts w:cs="Times New Roman"/>
                <w:b/>
                <w:kern w:val="2"/>
                <w:sz w:val="21"/>
                <w:szCs w:val="20"/>
              </w:rPr>
              <w:t>一致性</w:t>
            </w:r>
          </w:p>
        </w:tc>
      </w:tr>
      <w:tr w:rsidR="009D5569" w:rsidRPr="00D66024" w14:paraId="16FC9568" w14:textId="77777777" w:rsidTr="004227E2">
        <w:trPr>
          <w:trHeight w:val="454"/>
          <w:jc w:val="center"/>
        </w:trPr>
        <w:tc>
          <w:tcPr>
            <w:tcW w:w="168" w:type="pct"/>
            <w:vMerge/>
            <w:shd w:val="clear" w:color="auto" w:fill="auto"/>
            <w:vAlign w:val="center"/>
          </w:tcPr>
          <w:p w14:paraId="40045CC9" w14:textId="77777777" w:rsidR="009D5569" w:rsidRPr="00D66024" w:rsidRDefault="009D5569" w:rsidP="0013388E">
            <w:pPr>
              <w:pStyle w:val="af0"/>
              <w:rPr>
                <w:b/>
              </w:rPr>
            </w:pPr>
          </w:p>
        </w:tc>
        <w:tc>
          <w:tcPr>
            <w:tcW w:w="293" w:type="pct"/>
            <w:gridSpan w:val="2"/>
            <w:vMerge/>
            <w:shd w:val="clear" w:color="auto" w:fill="auto"/>
            <w:vAlign w:val="center"/>
          </w:tcPr>
          <w:p w14:paraId="02685188" w14:textId="77777777" w:rsidR="009D5569" w:rsidRPr="00D66024" w:rsidRDefault="009D5569" w:rsidP="0013388E">
            <w:pPr>
              <w:adjustRightInd/>
              <w:snapToGrid/>
              <w:spacing w:line="240" w:lineRule="auto"/>
              <w:ind w:firstLineChars="0" w:firstLine="0"/>
              <w:jc w:val="center"/>
              <w:rPr>
                <w:rFonts w:cs="Times New Roman"/>
                <w:b/>
                <w:kern w:val="2"/>
                <w:sz w:val="21"/>
                <w:szCs w:val="20"/>
              </w:rPr>
            </w:pPr>
          </w:p>
        </w:tc>
        <w:tc>
          <w:tcPr>
            <w:tcW w:w="2659" w:type="pct"/>
            <w:gridSpan w:val="9"/>
            <w:shd w:val="clear" w:color="auto" w:fill="auto"/>
            <w:vAlign w:val="center"/>
          </w:tcPr>
          <w:p w14:paraId="770C7EF5" w14:textId="77777777" w:rsidR="009D5569" w:rsidRPr="00D66024" w:rsidRDefault="009D5569" w:rsidP="0013388E">
            <w:pPr>
              <w:adjustRightInd/>
              <w:snapToGrid/>
              <w:spacing w:line="240" w:lineRule="auto"/>
              <w:ind w:firstLineChars="0" w:firstLine="0"/>
              <w:jc w:val="center"/>
              <w:rPr>
                <w:rFonts w:cs="Times New Roman"/>
                <w:b/>
                <w:kern w:val="2"/>
                <w:sz w:val="21"/>
                <w:szCs w:val="20"/>
              </w:rPr>
            </w:pPr>
            <w:r w:rsidRPr="00D66024">
              <w:rPr>
                <w:rFonts w:cs="Times New Roman"/>
                <w:b/>
                <w:kern w:val="2"/>
                <w:sz w:val="21"/>
                <w:szCs w:val="20"/>
              </w:rPr>
              <w:t>环评及批复内容</w:t>
            </w:r>
          </w:p>
        </w:tc>
        <w:tc>
          <w:tcPr>
            <w:tcW w:w="1542" w:type="pct"/>
            <w:gridSpan w:val="5"/>
            <w:vMerge w:val="restart"/>
            <w:shd w:val="clear" w:color="auto" w:fill="auto"/>
            <w:vAlign w:val="center"/>
          </w:tcPr>
          <w:p w14:paraId="356F71D2" w14:textId="77777777" w:rsidR="009D5569" w:rsidRPr="00D66024" w:rsidRDefault="009D5569" w:rsidP="0013388E">
            <w:pPr>
              <w:adjustRightInd/>
              <w:snapToGrid/>
              <w:spacing w:line="240" w:lineRule="auto"/>
              <w:ind w:firstLineChars="0" w:firstLine="0"/>
              <w:jc w:val="center"/>
              <w:rPr>
                <w:rFonts w:cs="Times New Roman"/>
                <w:b/>
                <w:kern w:val="2"/>
                <w:sz w:val="21"/>
                <w:szCs w:val="20"/>
              </w:rPr>
            </w:pPr>
            <w:r w:rsidRPr="00D66024">
              <w:rPr>
                <w:rFonts w:cs="Times New Roman"/>
                <w:b/>
                <w:kern w:val="2"/>
                <w:sz w:val="21"/>
                <w:szCs w:val="20"/>
              </w:rPr>
              <w:t>实际建设情况</w:t>
            </w:r>
          </w:p>
        </w:tc>
        <w:tc>
          <w:tcPr>
            <w:tcW w:w="338" w:type="pct"/>
            <w:vMerge/>
            <w:shd w:val="clear" w:color="auto" w:fill="auto"/>
            <w:vAlign w:val="center"/>
          </w:tcPr>
          <w:p w14:paraId="0F6E5697" w14:textId="77777777" w:rsidR="009D5569" w:rsidRPr="00D66024" w:rsidRDefault="009D5569" w:rsidP="0013388E">
            <w:pPr>
              <w:adjustRightInd/>
              <w:snapToGrid/>
              <w:spacing w:line="240" w:lineRule="auto"/>
              <w:ind w:firstLineChars="0" w:firstLine="0"/>
              <w:jc w:val="center"/>
              <w:rPr>
                <w:rFonts w:cs="Times New Roman"/>
                <w:b/>
                <w:kern w:val="2"/>
                <w:sz w:val="21"/>
                <w:szCs w:val="20"/>
              </w:rPr>
            </w:pPr>
          </w:p>
        </w:tc>
      </w:tr>
      <w:tr w:rsidR="009D5569" w:rsidRPr="00D66024" w14:paraId="0814D85B" w14:textId="77777777" w:rsidTr="004227E2">
        <w:trPr>
          <w:trHeight w:val="454"/>
          <w:jc w:val="center"/>
        </w:trPr>
        <w:tc>
          <w:tcPr>
            <w:tcW w:w="168" w:type="pct"/>
            <w:vMerge/>
            <w:shd w:val="clear" w:color="auto" w:fill="auto"/>
            <w:vAlign w:val="center"/>
          </w:tcPr>
          <w:p w14:paraId="72FC733F" w14:textId="77777777" w:rsidR="009D5569" w:rsidRPr="00D66024" w:rsidRDefault="009D5569" w:rsidP="0013388E">
            <w:pPr>
              <w:pStyle w:val="af0"/>
              <w:rPr>
                <w:b/>
              </w:rPr>
            </w:pPr>
          </w:p>
        </w:tc>
        <w:tc>
          <w:tcPr>
            <w:tcW w:w="293" w:type="pct"/>
            <w:gridSpan w:val="2"/>
            <w:vMerge/>
            <w:shd w:val="clear" w:color="auto" w:fill="auto"/>
            <w:vAlign w:val="center"/>
          </w:tcPr>
          <w:p w14:paraId="59DE2821" w14:textId="77777777" w:rsidR="009D5569" w:rsidRPr="00D66024" w:rsidRDefault="009D5569" w:rsidP="0013388E">
            <w:pPr>
              <w:adjustRightInd/>
              <w:snapToGrid/>
              <w:spacing w:line="240" w:lineRule="auto"/>
              <w:ind w:firstLineChars="0" w:firstLine="0"/>
              <w:jc w:val="center"/>
              <w:rPr>
                <w:rFonts w:cs="Times New Roman"/>
                <w:b/>
                <w:kern w:val="2"/>
                <w:sz w:val="21"/>
                <w:szCs w:val="20"/>
              </w:rPr>
            </w:pPr>
          </w:p>
        </w:tc>
        <w:tc>
          <w:tcPr>
            <w:tcW w:w="1352" w:type="pct"/>
            <w:gridSpan w:val="5"/>
            <w:shd w:val="clear" w:color="auto" w:fill="auto"/>
            <w:vAlign w:val="center"/>
          </w:tcPr>
          <w:p w14:paraId="3AB657B9" w14:textId="77777777" w:rsidR="009D5569" w:rsidRPr="00D66024" w:rsidRDefault="009D5569" w:rsidP="0013388E">
            <w:pPr>
              <w:adjustRightInd/>
              <w:snapToGrid/>
              <w:spacing w:line="240" w:lineRule="auto"/>
              <w:ind w:firstLineChars="0" w:firstLine="0"/>
              <w:jc w:val="center"/>
              <w:rPr>
                <w:rFonts w:cs="Times New Roman"/>
                <w:b/>
                <w:kern w:val="2"/>
                <w:sz w:val="21"/>
                <w:szCs w:val="20"/>
              </w:rPr>
            </w:pPr>
            <w:r w:rsidRPr="00D66024">
              <w:rPr>
                <w:rFonts w:cs="Times New Roman"/>
                <w:b/>
                <w:kern w:val="2"/>
                <w:sz w:val="21"/>
                <w:szCs w:val="20"/>
              </w:rPr>
              <w:t>一期工程</w:t>
            </w:r>
          </w:p>
        </w:tc>
        <w:tc>
          <w:tcPr>
            <w:tcW w:w="1307" w:type="pct"/>
            <w:gridSpan w:val="4"/>
            <w:shd w:val="clear" w:color="auto" w:fill="auto"/>
            <w:vAlign w:val="center"/>
          </w:tcPr>
          <w:p w14:paraId="005036F7" w14:textId="77777777" w:rsidR="009D5569" w:rsidRPr="00D66024" w:rsidRDefault="009D5569" w:rsidP="0013388E">
            <w:pPr>
              <w:adjustRightInd/>
              <w:snapToGrid/>
              <w:spacing w:line="240" w:lineRule="auto"/>
              <w:ind w:firstLineChars="0" w:firstLine="0"/>
              <w:jc w:val="center"/>
              <w:rPr>
                <w:rFonts w:cs="Times New Roman"/>
                <w:b/>
                <w:kern w:val="2"/>
                <w:sz w:val="21"/>
                <w:szCs w:val="20"/>
              </w:rPr>
            </w:pPr>
            <w:r w:rsidRPr="00D66024">
              <w:rPr>
                <w:rFonts w:cs="Times New Roman"/>
                <w:b/>
                <w:kern w:val="2"/>
                <w:sz w:val="21"/>
                <w:szCs w:val="20"/>
              </w:rPr>
              <w:t>二期工程</w:t>
            </w:r>
          </w:p>
        </w:tc>
        <w:tc>
          <w:tcPr>
            <w:tcW w:w="1542" w:type="pct"/>
            <w:gridSpan w:val="5"/>
            <w:vMerge/>
            <w:shd w:val="clear" w:color="auto" w:fill="auto"/>
            <w:vAlign w:val="center"/>
          </w:tcPr>
          <w:p w14:paraId="205964A5" w14:textId="77777777" w:rsidR="009D5569" w:rsidRPr="00D66024" w:rsidRDefault="009D5569" w:rsidP="0013388E">
            <w:pPr>
              <w:adjustRightInd/>
              <w:snapToGrid/>
              <w:spacing w:line="240" w:lineRule="auto"/>
              <w:ind w:firstLineChars="0" w:firstLine="0"/>
              <w:jc w:val="center"/>
              <w:rPr>
                <w:rFonts w:cs="Times New Roman"/>
                <w:b/>
                <w:kern w:val="2"/>
                <w:sz w:val="21"/>
                <w:szCs w:val="20"/>
              </w:rPr>
            </w:pPr>
          </w:p>
        </w:tc>
        <w:tc>
          <w:tcPr>
            <w:tcW w:w="338" w:type="pct"/>
            <w:vMerge/>
            <w:shd w:val="clear" w:color="auto" w:fill="auto"/>
            <w:vAlign w:val="center"/>
          </w:tcPr>
          <w:p w14:paraId="2076C94A" w14:textId="77777777" w:rsidR="009D5569" w:rsidRPr="00D66024" w:rsidRDefault="009D5569" w:rsidP="0013388E">
            <w:pPr>
              <w:adjustRightInd/>
              <w:snapToGrid/>
              <w:spacing w:line="240" w:lineRule="auto"/>
              <w:ind w:firstLineChars="0" w:firstLine="0"/>
              <w:jc w:val="center"/>
              <w:rPr>
                <w:rFonts w:cs="Times New Roman"/>
                <w:b/>
                <w:kern w:val="2"/>
                <w:sz w:val="21"/>
                <w:szCs w:val="20"/>
              </w:rPr>
            </w:pPr>
          </w:p>
        </w:tc>
      </w:tr>
      <w:tr w:rsidR="009D5569" w:rsidRPr="00D66024" w14:paraId="578B8388" w14:textId="77777777" w:rsidTr="004227E2">
        <w:trPr>
          <w:trHeight w:val="454"/>
          <w:jc w:val="center"/>
        </w:trPr>
        <w:tc>
          <w:tcPr>
            <w:tcW w:w="168" w:type="pct"/>
            <w:vMerge w:val="restart"/>
            <w:shd w:val="clear" w:color="auto" w:fill="auto"/>
            <w:vAlign w:val="center"/>
          </w:tcPr>
          <w:p w14:paraId="22BCBE94" w14:textId="77777777" w:rsidR="009D5569" w:rsidRPr="00D66024" w:rsidRDefault="009D5569" w:rsidP="0013388E">
            <w:pPr>
              <w:pStyle w:val="af0"/>
            </w:pPr>
            <w:r w:rsidRPr="00D66024">
              <w:rPr>
                <w:bCs/>
              </w:rPr>
              <w:t>1</w:t>
            </w:r>
          </w:p>
        </w:tc>
        <w:tc>
          <w:tcPr>
            <w:tcW w:w="293" w:type="pct"/>
            <w:gridSpan w:val="2"/>
            <w:vMerge w:val="restart"/>
            <w:shd w:val="clear" w:color="auto" w:fill="auto"/>
            <w:vAlign w:val="center"/>
          </w:tcPr>
          <w:p w14:paraId="3DE7EAFD" w14:textId="77777777" w:rsidR="009D5569" w:rsidRPr="00D66024" w:rsidRDefault="009D5569" w:rsidP="0013388E">
            <w:pPr>
              <w:pStyle w:val="af0"/>
              <w:tabs>
                <w:tab w:val="left" w:pos="511"/>
              </w:tabs>
              <w:rPr>
                <w:highlight w:val="yellow"/>
              </w:rPr>
            </w:pPr>
            <w:r w:rsidRPr="00D66024">
              <w:t>主体工程</w:t>
            </w:r>
          </w:p>
        </w:tc>
        <w:tc>
          <w:tcPr>
            <w:tcW w:w="1352" w:type="pct"/>
            <w:gridSpan w:val="5"/>
            <w:shd w:val="clear" w:color="auto" w:fill="auto"/>
            <w:vAlign w:val="center"/>
          </w:tcPr>
          <w:p w14:paraId="052EC0BC" w14:textId="77777777" w:rsidR="009D5569" w:rsidRPr="00D66024" w:rsidRDefault="009D5569" w:rsidP="0013388E">
            <w:pPr>
              <w:pStyle w:val="af0"/>
            </w:pPr>
            <w:r w:rsidRPr="00D66024">
              <w:t>现有</w:t>
            </w:r>
            <w:r w:rsidRPr="00D66024">
              <w:t>4</w:t>
            </w:r>
            <w:r w:rsidRPr="00D66024">
              <w:t>车间改造</w:t>
            </w:r>
            <w:r>
              <w:rPr>
                <w:rFonts w:hint="eastAsia"/>
              </w:rPr>
              <w:t>：</w:t>
            </w:r>
            <w:r w:rsidRPr="00D66024">
              <w:t>建设亚胺培南</w:t>
            </w:r>
            <w:r w:rsidRPr="00D66024">
              <w:t>A3-A7</w:t>
            </w:r>
            <w:r>
              <w:rPr>
                <w:rFonts w:hint="eastAsia"/>
              </w:rPr>
              <w:t>、</w:t>
            </w:r>
            <w:r w:rsidRPr="00D66024">
              <w:t>西司他丁中间体</w:t>
            </w:r>
            <w:r w:rsidRPr="00D66024">
              <w:t>B6</w:t>
            </w:r>
            <w:r w:rsidRPr="00D66024">
              <w:t>、伏立康唑中间体</w:t>
            </w:r>
            <w:r w:rsidRPr="00D66024">
              <w:t>V5.5</w:t>
            </w:r>
            <w:r w:rsidRPr="00D66024">
              <w:t>装置</w:t>
            </w:r>
            <w:r>
              <w:rPr>
                <w:rFonts w:hint="eastAsia"/>
              </w:rPr>
              <w:t>；</w:t>
            </w:r>
          </w:p>
          <w:p w14:paraId="6DA49116" w14:textId="77777777" w:rsidR="009D5569" w:rsidRPr="00D66024" w:rsidRDefault="009D5569" w:rsidP="0013388E">
            <w:pPr>
              <w:pStyle w:val="af0"/>
              <w:rPr>
                <w:highlight w:val="yellow"/>
              </w:rPr>
            </w:pPr>
            <w:r w:rsidRPr="00D66024">
              <w:t>现有</w:t>
            </w:r>
            <w:r w:rsidRPr="00D66024">
              <w:t>1</w:t>
            </w:r>
            <w:r w:rsidRPr="00D66024">
              <w:t>车间改造</w:t>
            </w:r>
            <w:r>
              <w:rPr>
                <w:rFonts w:hint="eastAsia"/>
              </w:rPr>
              <w:t>：</w:t>
            </w:r>
            <w:r w:rsidRPr="00D66024">
              <w:t>建设布地奈德原料药</w:t>
            </w:r>
            <w:r w:rsidRPr="00D66024">
              <w:t>0.5</w:t>
            </w:r>
            <w:r w:rsidRPr="00D66024">
              <w:t>吨</w:t>
            </w:r>
            <w:r w:rsidRPr="00D66024">
              <w:t>/</w:t>
            </w:r>
            <w:r w:rsidRPr="00D66024">
              <w:t>年、异丙托溴铵原料药</w:t>
            </w:r>
            <w:r w:rsidRPr="00D66024">
              <w:t>0.1</w:t>
            </w:r>
            <w:r w:rsidRPr="00D66024">
              <w:t>吨</w:t>
            </w:r>
            <w:r w:rsidRPr="00D66024">
              <w:t>/</w:t>
            </w:r>
            <w:r w:rsidRPr="00D66024">
              <w:t>年。</w:t>
            </w:r>
          </w:p>
        </w:tc>
        <w:tc>
          <w:tcPr>
            <w:tcW w:w="1307" w:type="pct"/>
            <w:gridSpan w:val="4"/>
            <w:vMerge w:val="restart"/>
            <w:shd w:val="clear" w:color="auto" w:fill="auto"/>
            <w:vAlign w:val="center"/>
          </w:tcPr>
          <w:p w14:paraId="5D5ED9F3" w14:textId="77777777" w:rsidR="009D5569" w:rsidRPr="00D66024" w:rsidRDefault="009D5569" w:rsidP="0013388E">
            <w:pPr>
              <w:pStyle w:val="af0"/>
              <w:rPr>
                <w:highlight w:val="yellow"/>
              </w:rPr>
            </w:pPr>
            <w:r w:rsidRPr="00D66024">
              <w:t>新建</w:t>
            </w:r>
            <w:r w:rsidRPr="00D66024">
              <w:t>3</w:t>
            </w:r>
            <w:r w:rsidRPr="00D66024">
              <w:t>层精制产品生产无菌厂房和生产线，占地面积</w:t>
            </w:r>
            <w:r w:rsidRPr="00D66024">
              <w:t>1164m</w:t>
            </w:r>
            <w:r w:rsidRPr="00D66024">
              <w:rPr>
                <w:vertAlign w:val="superscript"/>
              </w:rPr>
              <w:t>2</w:t>
            </w:r>
            <w:r w:rsidRPr="00D66024">
              <w:t>，建筑面积</w:t>
            </w:r>
            <w:r w:rsidRPr="00D66024">
              <w:t>3382m</w:t>
            </w:r>
            <w:r w:rsidRPr="00D66024">
              <w:rPr>
                <w:vertAlign w:val="superscript"/>
              </w:rPr>
              <w:t>2</w:t>
            </w:r>
          </w:p>
        </w:tc>
        <w:tc>
          <w:tcPr>
            <w:tcW w:w="1542" w:type="pct"/>
            <w:gridSpan w:val="5"/>
            <w:vMerge w:val="restart"/>
            <w:shd w:val="clear" w:color="auto" w:fill="auto"/>
            <w:vAlign w:val="center"/>
          </w:tcPr>
          <w:p w14:paraId="1ADC1AEB" w14:textId="77777777" w:rsidR="009D5569" w:rsidRPr="00D66024" w:rsidRDefault="009D5569" w:rsidP="0013388E">
            <w:pPr>
              <w:pStyle w:val="af0"/>
            </w:pPr>
            <w:r w:rsidRPr="00083E70">
              <w:rPr>
                <w:rFonts w:hint="eastAsia"/>
              </w:rPr>
              <w:t>①</w:t>
            </w:r>
            <w:r w:rsidRPr="00D66024">
              <w:t>现有</w:t>
            </w:r>
            <w:r w:rsidRPr="00D66024">
              <w:t>4</w:t>
            </w:r>
            <w:r w:rsidRPr="00D66024">
              <w:t>车间改造</w:t>
            </w:r>
            <w:r>
              <w:rPr>
                <w:rFonts w:hint="eastAsia"/>
              </w:rPr>
              <w:t>：</w:t>
            </w:r>
            <w:r w:rsidRPr="00D66024">
              <w:t>建设亚胺培南</w:t>
            </w:r>
            <w:r w:rsidRPr="00D66024">
              <w:t>A3-A7</w:t>
            </w:r>
            <w:r>
              <w:rPr>
                <w:rFonts w:hint="eastAsia"/>
              </w:rPr>
              <w:t>、</w:t>
            </w:r>
            <w:r w:rsidRPr="00D66024">
              <w:t>西司他丁中间体</w:t>
            </w:r>
            <w:r w:rsidRPr="00D66024">
              <w:t>B6</w:t>
            </w:r>
            <w:r w:rsidRPr="00D66024">
              <w:t>、伏立康唑中间体</w:t>
            </w:r>
            <w:r w:rsidRPr="00D66024">
              <w:t>V5.5</w:t>
            </w:r>
            <w:r w:rsidRPr="00D66024">
              <w:t>装置</w:t>
            </w:r>
            <w:r>
              <w:rPr>
                <w:rFonts w:hint="eastAsia"/>
              </w:rPr>
              <w:t>；</w:t>
            </w:r>
          </w:p>
          <w:p w14:paraId="09016278" w14:textId="77777777" w:rsidR="009D5569" w:rsidRDefault="009D5569" w:rsidP="0013388E">
            <w:pPr>
              <w:pStyle w:val="af0"/>
            </w:pPr>
            <w:r w:rsidRPr="00083E70">
              <w:rPr>
                <w:rFonts w:hint="eastAsia"/>
              </w:rPr>
              <w:t>②</w:t>
            </w:r>
            <w:r w:rsidRPr="00D66024">
              <w:t>现有</w:t>
            </w:r>
            <w:r w:rsidRPr="00D66024">
              <w:t>1</w:t>
            </w:r>
            <w:r w:rsidRPr="00D66024">
              <w:t>车间改造</w:t>
            </w:r>
            <w:r>
              <w:rPr>
                <w:rFonts w:hint="eastAsia"/>
              </w:rPr>
              <w:t>：</w:t>
            </w:r>
            <w:r w:rsidRPr="00D66024">
              <w:t>建设布地奈德原料药</w:t>
            </w:r>
            <w:r w:rsidRPr="00D66024">
              <w:t>0.5</w:t>
            </w:r>
            <w:r w:rsidRPr="00D66024">
              <w:t>吨</w:t>
            </w:r>
            <w:r w:rsidRPr="00D66024">
              <w:t>/</w:t>
            </w:r>
            <w:r w:rsidRPr="00D66024">
              <w:t>年、异丙托溴铵原料药</w:t>
            </w:r>
            <w:r w:rsidRPr="00D66024">
              <w:t>0.1</w:t>
            </w:r>
            <w:r w:rsidRPr="00D66024">
              <w:t>吨</w:t>
            </w:r>
            <w:r w:rsidRPr="00D66024">
              <w:t>/</w:t>
            </w:r>
            <w:r w:rsidRPr="00D66024">
              <w:t>年</w:t>
            </w:r>
            <w:r>
              <w:rPr>
                <w:rFonts w:hint="eastAsia"/>
              </w:rPr>
              <w:t>；</w:t>
            </w:r>
          </w:p>
          <w:p w14:paraId="152B58CF" w14:textId="77777777" w:rsidR="009D5569" w:rsidRDefault="009D5569" w:rsidP="0013388E">
            <w:pPr>
              <w:pStyle w:val="af0"/>
            </w:pPr>
            <w:r w:rsidRPr="00083E70">
              <w:rPr>
                <w:rFonts w:hint="eastAsia"/>
              </w:rPr>
              <w:t>③</w:t>
            </w:r>
            <w:r w:rsidRPr="00D66024">
              <w:t>现有</w:t>
            </w:r>
            <w:r w:rsidRPr="00D66024">
              <w:t>6</w:t>
            </w:r>
            <w:r w:rsidRPr="00D66024">
              <w:t>车间改造</w:t>
            </w:r>
            <w:r>
              <w:rPr>
                <w:rFonts w:hint="eastAsia"/>
              </w:rPr>
              <w:t>：</w:t>
            </w:r>
            <w:r w:rsidRPr="00D66024">
              <w:t>建设亚胺培南</w:t>
            </w:r>
            <w:r w:rsidRPr="00D66024">
              <w:t>A7-A9</w:t>
            </w:r>
            <w:r w:rsidRPr="00D66024">
              <w:t>装置</w:t>
            </w:r>
            <w:r>
              <w:rPr>
                <w:rFonts w:hint="eastAsia"/>
              </w:rPr>
              <w:t>；</w:t>
            </w:r>
          </w:p>
          <w:p w14:paraId="3AFAAE0E" w14:textId="77777777" w:rsidR="009D5569" w:rsidRPr="00D66024" w:rsidRDefault="009D5569" w:rsidP="0013388E">
            <w:pPr>
              <w:pStyle w:val="af0"/>
              <w:rPr>
                <w:highlight w:val="yellow"/>
              </w:rPr>
            </w:pPr>
            <w:r w:rsidRPr="00083E70">
              <w:rPr>
                <w:rFonts w:hint="eastAsia"/>
              </w:rPr>
              <w:t>④</w:t>
            </w:r>
            <w:r w:rsidRPr="00D66024">
              <w:t>新建</w:t>
            </w:r>
            <w:r w:rsidRPr="00D66024">
              <w:t>3</w:t>
            </w:r>
            <w:r w:rsidRPr="00D66024">
              <w:t>层精制产品生产无菌厂房和生产线，占地面积</w:t>
            </w:r>
            <w:r w:rsidRPr="00D66024">
              <w:t>1164m</w:t>
            </w:r>
            <w:r w:rsidRPr="00D66024">
              <w:rPr>
                <w:vertAlign w:val="superscript"/>
              </w:rPr>
              <w:t>2</w:t>
            </w:r>
            <w:r w:rsidRPr="00D66024">
              <w:t>，建筑面积</w:t>
            </w:r>
            <w:r w:rsidRPr="00D66024">
              <w:t>3382m</w:t>
            </w:r>
            <w:r w:rsidRPr="00D66024">
              <w:rPr>
                <w:vertAlign w:val="superscript"/>
              </w:rPr>
              <w:t>2</w:t>
            </w:r>
          </w:p>
        </w:tc>
        <w:tc>
          <w:tcPr>
            <w:tcW w:w="338" w:type="pct"/>
            <w:vMerge w:val="restart"/>
            <w:shd w:val="clear" w:color="auto" w:fill="auto"/>
            <w:vAlign w:val="center"/>
          </w:tcPr>
          <w:p w14:paraId="3DF4130C" w14:textId="77777777" w:rsidR="009D5569" w:rsidRPr="00D66024" w:rsidRDefault="009D5569" w:rsidP="0013388E">
            <w:pPr>
              <w:pStyle w:val="af0"/>
            </w:pPr>
            <w:r>
              <w:rPr>
                <w:rFonts w:hint="eastAsia"/>
              </w:rPr>
              <w:t>一致（</w:t>
            </w:r>
            <w:r w:rsidRPr="00A77A82">
              <w:rPr>
                <w:rFonts w:hint="eastAsia"/>
              </w:rPr>
              <w:t>一期、二期均已建设完成，本次一起验收</w:t>
            </w:r>
            <w:r>
              <w:rPr>
                <w:rFonts w:hint="eastAsia"/>
              </w:rPr>
              <w:t>）</w:t>
            </w:r>
          </w:p>
        </w:tc>
      </w:tr>
      <w:tr w:rsidR="009D5569" w:rsidRPr="00D66024" w14:paraId="0A923C62" w14:textId="77777777" w:rsidTr="004227E2">
        <w:trPr>
          <w:trHeight w:val="454"/>
          <w:jc w:val="center"/>
        </w:trPr>
        <w:tc>
          <w:tcPr>
            <w:tcW w:w="168" w:type="pct"/>
            <w:vMerge/>
            <w:shd w:val="clear" w:color="auto" w:fill="auto"/>
            <w:vAlign w:val="center"/>
          </w:tcPr>
          <w:p w14:paraId="1E41DFE2" w14:textId="77777777" w:rsidR="009D5569" w:rsidRPr="00D66024" w:rsidRDefault="009D5569" w:rsidP="0013388E">
            <w:pPr>
              <w:pStyle w:val="af0"/>
              <w:rPr>
                <w:highlight w:val="yellow"/>
              </w:rPr>
            </w:pPr>
          </w:p>
        </w:tc>
        <w:tc>
          <w:tcPr>
            <w:tcW w:w="293" w:type="pct"/>
            <w:gridSpan w:val="2"/>
            <w:vMerge/>
            <w:shd w:val="clear" w:color="auto" w:fill="auto"/>
            <w:vAlign w:val="center"/>
          </w:tcPr>
          <w:p w14:paraId="6036B505" w14:textId="77777777" w:rsidR="009D5569" w:rsidRPr="00D66024" w:rsidRDefault="009D5569" w:rsidP="0013388E">
            <w:pPr>
              <w:pStyle w:val="af0"/>
              <w:tabs>
                <w:tab w:val="left" w:pos="511"/>
              </w:tabs>
              <w:rPr>
                <w:highlight w:val="yellow"/>
              </w:rPr>
            </w:pPr>
          </w:p>
        </w:tc>
        <w:tc>
          <w:tcPr>
            <w:tcW w:w="1352" w:type="pct"/>
            <w:gridSpan w:val="5"/>
            <w:shd w:val="clear" w:color="auto" w:fill="auto"/>
            <w:vAlign w:val="center"/>
          </w:tcPr>
          <w:p w14:paraId="2DCB6B71" w14:textId="77777777" w:rsidR="009D5569" w:rsidRPr="00D66024" w:rsidRDefault="009D5569" w:rsidP="0013388E">
            <w:pPr>
              <w:pStyle w:val="af0"/>
            </w:pPr>
            <w:r w:rsidRPr="00D66024">
              <w:t>现有</w:t>
            </w:r>
            <w:r w:rsidRPr="00D66024">
              <w:t>6</w:t>
            </w:r>
            <w:r w:rsidRPr="00D66024">
              <w:t>车间改造，建设亚胺培南</w:t>
            </w:r>
            <w:r w:rsidRPr="00D66024">
              <w:t>A7-A9</w:t>
            </w:r>
            <w:r w:rsidRPr="00D66024">
              <w:t>装置</w:t>
            </w:r>
          </w:p>
        </w:tc>
        <w:tc>
          <w:tcPr>
            <w:tcW w:w="1307" w:type="pct"/>
            <w:gridSpan w:val="4"/>
            <w:vMerge/>
            <w:shd w:val="clear" w:color="auto" w:fill="auto"/>
            <w:vAlign w:val="center"/>
          </w:tcPr>
          <w:p w14:paraId="6FE593BB" w14:textId="77777777" w:rsidR="009D5569" w:rsidRPr="00D66024" w:rsidRDefault="009D5569" w:rsidP="0013388E">
            <w:pPr>
              <w:pStyle w:val="af0"/>
              <w:rPr>
                <w:highlight w:val="yellow"/>
              </w:rPr>
            </w:pPr>
          </w:p>
        </w:tc>
        <w:tc>
          <w:tcPr>
            <w:tcW w:w="1542" w:type="pct"/>
            <w:gridSpan w:val="5"/>
            <w:vMerge/>
            <w:shd w:val="clear" w:color="auto" w:fill="auto"/>
            <w:vAlign w:val="center"/>
          </w:tcPr>
          <w:p w14:paraId="55616A4A" w14:textId="77777777" w:rsidR="009D5569" w:rsidRPr="00D66024" w:rsidRDefault="009D5569" w:rsidP="0013388E">
            <w:pPr>
              <w:pStyle w:val="af0"/>
              <w:rPr>
                <w:highlight w:val="yellow"/>
              </w:rPr>
            </w:pPr>
          </w:p>
        </w:tc>
        <w:tc>
          <w:tcPr>
            <w:tcW w:w="338" w:type="pct"/>
            <w:vMerge/>
            <w:shd w:val="clear" w:color="auto" w:fill="auto"/>
            <w:vAlign w:val="center"/>
          </w:tcPr>
          <w:p w14:paraId="15376E61" w14:textId="77777777" w:rsidR="009D5569" w:rsidRPr="00D66024" w:rsidRDefault="009D5569" w:rsidP="0013388E">
            <w:pPr>
              <w:pStyle w:val="af0"/>
            </w:pPr>
          </w:p>
        </w:tc>
      </w:tr>
      <w:tr w:rsidR="009D5569" w:rsidRPr="00D66024" w14:paraId="0A099D25" w14:textId="77777777" w:rsidTr="004227E2">
        <w:trPr>
          <w:trHeight w:val="454"/>
          <w:jc w:val="center"/>
        </w:trPr>
        <w:tc>
          <w:tcPr>
            <w:tcW w:w="168" w:type="pct"/>
            <w:shd w:val="clear" w:color="auto" w:fill="auto"/>
            <w:vAlign w:val="center"/>
          </w:tcPr>
          <w:p w14:paraId="27233779" w14:textId="77777777" w:rsidR="009D5569" w:rsidRPr="00D66024" w:rsidRDefault="009D5569" w:rsidP="0013388E">
            <w:pPr>
              <w:pStyle w:val="af0"/>
              <w:rPr>
                <w:highlight w:val="yellow"/>
              </w:rPr>
            </w:pPr>
            <w:r w:rsidRPr="00D66024">
              <w:t>2</w:t>
            </w:r>
          </w:p>
        </w:tc>
        <w:tc>
          <w:tcPr>
            <w:tcW w:w="293" w:type="pct"/>
            <w:gridSpan w:val="2"/>
            <w:shd w:val="clear" w:color="auto" w:fill="auto"/>
            <w:vAlign w:val="center"/>
          </w:tcPr>
          <w:p w14:paraId="0D13D575" w14:textId="77777777" w:rsidR="009D5569" w:rsidRPr="00D66024" w:rsidRDefault="009D5569" w:rsidP="0013388E">
            <w:pPr>
              <w:pStyle w:val="af0"/>
              <w:rPr>
                <w:highlight w:val="yellow"/>
              </w:rPr>
            </w:pPr>
            <w:r w:rsidRPr="00D66024">
              <w:t>储存设施</w:t>
            </w:r>
          </w:p>
        </w:tc>
        <w:tc>
          <w:tcPr>
            <w:tcW w:w="1352" w:type="pct"/>
            <w:gridSpan w:val="5"/>
            <w:shd w:val="clear" w:color="auto" w:fill="auto"/>
            <w:vAlign w:val="center"/>
          </w:tcPr>
          <w:p w14:paraId="4CF09B55" w14:textId="77777777" w:rsidR="009D5569" w:rsidRPr="00D66024" w:rsidRDefault="009D5569" w:rsidP="0013388E">
            <w:pPr>
              <w:pStyle w:val="af0"/>
            </w:pPr>
            <w:r w:rsidRPr="00D66024">
              <w:t>储罐区改造，新建储罐区，设置储罐</w:t>
            </w:r>
            <w:r w:rsidRPr="00D66024">
              <w:t>20</w:t>
            </w:r>
            <w:r w:rsidRPr="00D66024">
              <w:t>个</w:t>
            </w:r>
          </w:p>
          <w:p w14:paraId="4583DDB3" w14:textId="77777777" w:rsidR="009D5569" w:rsidRPr="00D66024" w:rsidRDefault="009D5569" w:rsidP="0013388E">
            <w:pPr>
              <w:pStyle w:val="af0"/>
              <w:rPr>
                <w:highlight w:val="yellow"/>
              </w:rPr>
            </w:pPr>
            <w:r w:rsidRPr="00D66024">
              <w:t>新建</w:t>
            </w:r>
            <w:r w:rsidRPr="00D66024">
              <w:t>58m×8.2m</w:t>
            </w:r>
            <w:r w:rsidRPr="00D66024">
              <w:t>桶装溶剂库。</w:t>
            </w:r>
          </w:p>
        </w:tc>
        <w:tc>
          <w:tcPr>
            <w:tcW w:w="1307" w:type="pct"/>
            <w:gridSpan w:val="4"/>
            <w:shd w:val="clear" w:color="auto" w:fill="auto"/>
            <w:vAlign w:val="center"/>
          </w:tcPr>
          <w:p w14:paraId="6EDD035A" w14:textId="77777777" w:rsidR="009D5569" w:rsidRPr="00D66024" w:rsidRDefault="009D5569" w:rsidP="0013388E">
            <w:pPr>
              <w:pStyle w:val="af0"/>
              <w:rPr>
                <w:highlight w:val="yellow"/>
              </w:rPr>
            </w:pPr>
            <w:r w:rsidRPr="00D66024">
              <w:t>/</w:t>
            </w:r>
          </w:p>
        </w:tc>
        <w:tc>
          <w:tcPr>
            <w:tcW w:w="1542" w:type="pct"/>
            <w:gridSpan w:val="5"/>
            <w:shd w:val="clear" w:color="auto" w:fill="auto"/>
            <w:vAlign w:val="center"/>
          </w:tcPr>
          <w:p w14:paraId="2FD6800B" w14:textId="77777777" w:rsidR="009D5569" w:rsidRPr="00D66024" w:rsidRDefault="009D5569" w:rsidP="0013388E">
            <w:pPr>
              <w:pStyle w:val="af0"/>
            </w:pPr>
            <w:r w:rsidRPr="00D66024">
              <w:t>储罐区改造，新建储罐区，设置储罐</w:t>
            </w:r>
            <w:r w:rsidRPr="00D66024">
              <w:t>20</w:t>
            </w:r>
            <w:r w:rsidRPr="00D66024">
              <w:t>个</w:t>
            </w:r>
          </w:p>
          <w:p w14:paraId="52FAF2A6" w14:textId="77777777" w:rsidR="009D5569" w:rsidRPr="00D66024" w:rsidRDefault="009D5569" w:rsidP="0013388E">
            <w:pPr>
              <w:pStyle w:val="af0"/>
              <w:rPr>
                <w:highlight w:val="yellow"/>
              </w:rPr>
            </w:pPr>
            <w:r w:rsidRPr="00D66024">
              <w:t>新建</w:t>
            </w:r>
            <w:r w:rsidRPr="00D66024">
              <w:t>58m×8.2m</w:t>
            </w:r>
            <w:r w:rsidRPr="00D66024">
              <w:t>桶装溶剂库。</w:t>
            </w:r>
          </w:p>
        </w:tc>
        <w:tc>
          <w:tcPr>
            <w:tcW w:w="338" w:type="pct"/>
            <w:vMerge/>
            <w:shd w:val="clear" w:color="auto" w:fill="auto"/>
            <w:vAlign w:val="center"/>
          </w:tcPr>
          <w:p w14:paraId="003B9D2E" w14:textId="77777777" w:rsidR="009D5569" w:rsidRPr="00D66024" w:rsidRDefault="009D5569" w:rsidP="0013388E">
            <w:pPr>
              <w:pStyle w:val="af0"/>
            </w:pPr>
          </w:p>
        </w:tc>
      </w:tr>
      <w:tr w:rsidR="009D5569" w:rsidRPr="00D66024" w14:paraId="032EDC8A" w14:textId="77777777" w:rsidTr="004227E2">
        <w:trPr>
          <w:trHeight w:val="454"/>
          <w:jc w:val="center"/>
        </w:trPr>
        <w:tc>
          <w:tcPr>
            <w:tcW w:w="168" w:type="pct"/>
            <w:shd w:val="clear" w:color="auto" w:fill="auto"/>
            <w:vAlign w:val="center"/>
          </w:tcPr>
          <w:p w14:paraId="2DDE4719" w14:textId="77777777" w:rsidR="009D5569" w:rsidRPr="00D66024" w:rsidRDefault="009D5569" w:rsidP="0013388E">
            <w:pPr>
              <w:pStyle w:val="af0"/>
            </w:pPr>
            <w:r w:rsidRPr="00D66024">
              <w:t>3</w:t>
            </w:r>
          </w:p>
        </w:tc>
        <w:tc>
          <w:tcPr>
            <w:tcW w:w="293" w:type="pct"/>
            <w:gridSpan w:val="2"/>
            <w:shd w:val="clear" w:color="auto" w:fill="auto"/>
            <w:vAlign w:val="center"/>
          </w:tcPr>
          <w:p w14:paraId="435A43D8" w14:textId="77777777" w:rsidR="009D5569" w:rsidRPr="00D66024" w:rsidRDefault="009D5569" w:rsidP="0013388E">
            <w:pPr>
              <w:pStyle w:val="af0"/>
            </w:pPr>
            <w:r w:rsidRPr="00D66024">
              <w:t>辅助工程</w:t>
            </w:r>
          </w:p>
        </w:tc>
        <w:tc>
          <w:tcPr>
            <w:tcW w:w="1352" w:type="pct"/>
            <w:gridSpan w:val="5"/>
            <w:shd w:val="clear" w:color="auto" w:fill="auto"/>
            <w:vAlign w:val="center"/>
          </w:tcPr>
          <w:p w14:paraId="78E981C8" w14:textId="77777777" w:rsidR="009D5569" w:rsidRPr="00D66024" w:rsidRDefault="009D5569" w:rsidP="0013388E">
            <w:pPr>
              <w:pStyle w:val="af0"/>
            </w:pPr>
            <w:r w:rsidRPr="00D66024">
              <w:t>/</w:t>
            </w:r>
          </w:p>
        </w:tc>
        <w:tc>
          <w:tcPr>
            <w:tcW w:w="1307" w:type="pct"/>
            <w:gridSpan w:val="4"/>
            <w:shd w:val="clear" w:color="auto" w:fill="auto"/>
            <w:vAlign w:val="center"/>
          </w:tcPr>
          <w:p w14:paraId="3124C2C1" w14:textId="77777777" w:rsidR="009D5569" w:rsidRPr="00D66024" w:rsidRDefault="009D5569" w:rsidP="0013388E">
            <w:pPr>
              <w:pStyle w:val="af0"/>
            </w:pPr>
            <w:r w:rsidRPr="00D66024">
              <w:t>新建</w:t>
            </w:r>
            <w:r w:rsidRPr="00D66024">
              <w:t>1</w:t>
            </w:r>
            <w:r w:rsidRPr="00D66024">
              <w:t>座</w:t>
            </w:r>
            <w:r w:rsidRPr="00D66024">
              <w:t>4</w:t>
            </w:r>
            <w:r w:rsidRPr="00D66024">
              <w:t>层研发质检楼</w:t>
            </w:r>
          </w:p>
          <w:p w14:paraId="6A502B92" w14:textId="77777777" w:rsidR="009D5569" w:rsidRPr="00D66024" w:rsidRDefault="009D5569" w:rsidP="0013388E">
            <w:pPr>
              <w:pStyle w:val="af0"/>
            </w:pPr>
            <w:r w:rsidRPr="00D66024">
              <w:t>占地面积</w:t>
            </w:r>
            <w:r w:rsidRPr="00D66024">
              <w:t>944m</w:t>
            </w:r>
            <w:r w:rsidRPr="00D66024">
              <w:rPr>
                <w:vertAlign w:val="superscript"/>
              </w:rPr>
              <w:t>2</w:t>
            </w:r>
            <w:r w:rsidRPr="00D66024">
              <w:t>，</w:t>
            </w:r>
          </w:p>
          <w:p w14:paraId="20A4687E" w14:textId="77777777" w:rsidR="009D5569" w:rsidRPr="00D66024" w:rsidRDefault="009D5569" w:rsidP="0013388E">
            <w:pPr>
              <w:pStyle w:val="af0"/>
              <w:rPr>
                <w:highlight w:val="yellow"/>
              </w:rPr>
            </w:pPr>
            <w:r w:rsidRPr="00D66024">
              <w:t>建筑面积</w:t>
            </w:r>
            <w:r w:rsidRPr="00D66024">
              <w:t>3776m</w:t>
            </w:r>
            <w:r w:rsidRPr="00D66024">
              <w:rPr>
                <w:vertAlign w:val="superscript"/>
              </w:rPr>
              <w:t>2</w:t>
            </w:r>
          </w:p>
        </w:tc>
        <w:tc>
          <w:tcPr>
            <w:tcW w:w="1542" w:type="pct"/>
            <w:gridSpan w:val="5"/>
            <w:shd w:val="clear" w:color="auto" w:fill="auto"/>
            <w:vAlign w:val="center"/>
          </w:tcPr>
          <w:p w14:paraId="5E496531" w14:textId="77777777" w:rsidR="009D5569" w:rsidRPr="00D66024" w:rsidRDefault="009D5569" w:rsidP="0013388E">
            <w:pPr>
              <w:pStyle w:val="af0"/>
              <w:rPr>
                <w:highlight w:val="yellow"/>
              </w:rPr>
            </w:pPr>
            <w:r>
              <w:rPr>
                <w:rFonts w:hint="eastAsia"/>
              </w:rPr>
              <w:t>不再建设</w:t>
            </w:r>
          </w:p>
        </w:tc>
        <w:tc>
          <w:tcPr>
            <w:tcW w:w="338" w:type="pct"/>
            <w:shd w:val="clear" w:color="auto" w:fill="auto"/>
            <w:vAlign w:val="center"/>
          </w:tcPr>
          <w:p w14:paraId="40BBE437" w14:textId="77777777" w:rsidR="009D5569" w:rsidRPr="00D66024" w:rsidRDefault="009D5569" w:rsidP="0013388E">
            <w:pPr>
              <w:pStyle w:val="af0"/>
            </w:pPr>
            <w:r>
              <w:rPr>
                <w:rFonts w:hint="eastAsia"/>
              </w:rPr>
              <w:t>不再建设</w:t>
            </w:r>
          </w:p>
        </w:tc>
      </w:tr>
      <w:tr w:rsidR="009D5569" w:rsidRPr="00D66024" w14:paraId="683E4C4A" w14:textId="77777777" w:rsidTr="00666B88">
        <w:trPr>
          <w:trHeight w:val="454"/>
          <w:jc w:val="center"/>
        </w:trPr>
        <w:tc>
          <w:tcPr>
            <w:tcW w:w="168" w:type="pct"/>
            <w:vMerge w:val="restart"/>
            <w:shd w:val="clear" w:color="auto" w:fill="auto"/>
            <w:vAlign w:val="center"/>
          </w:tcPr>
          <w:p w14:paraId="37CF4358" w14:textId="77777777" w:rsidR="009D5569" w:rsidRPr="00D66024" w:rsidRDefault="009D5569" w:rsidP="0013388E">
            <w:pPr>
              <w:pStyle w:val="af0"/>
            </w:pPr>
            <w:r>
              <w:rPr>
                <w:rFonts w:hint="eastAsia"/>
              </w:rPr>
              <w:t>4</w:t>
            </w:r>
          </w:p>
        </w:tc>
        <w:tc>
          <w:tcPr>
            <w:tcW w:w="119" w:type="pct"/>
            <w:vMerge w:val="restart"/>
            <w:shd w:val="clear" w:color="auto" w:fill="auto"/>
            <w:vAlign w:val="center"/>
          </w:tcPr>
          <w:p w14:paraId="25575D11" w14:textId="77777777" w:rsidR="009D5569" w:rsidRPr="00D66024" w:rsidRDefault="009D5569" w:rsidP="0013388E">
            <w:pPr>
              <w:pStyle w:val="af0"/>
            </w:pPr>
            <w:r>
              <w:rPr>
                <w:rFonts w:hint="eastAsia"/>
              </w:rPr>
              <w:t>环保工程</w:t>
            </w:r>
          </w:p>
        </w:tc>
        <w:tc>
          <w:tcPr>
            <w:tcW w:w="174" w:type="pct"/>
            <w:vMerge w:val="restart"/>
            <w:shd w:val="clear" w:color="auto" w:fill="auto"/>
            <w:vAlign w:val="center"/>
          </w:tcPr>
          <w:p w14:paraId="239A1458" w14:textId="77777777" w:rsidR="009D5569" w:rsidRPr="00D66024" w:rsidRDefault="009D5569" w:rsidP="0013388E">
            <w:pPr>
              <w:pStyle w:val="af0"/>
            </w:pPr>
            <w:r>
              <w:rPr>
                <w:rFonts w:hint="eastAsia"/>
              </w:rPr>
              <w:t>废气</w:t>
            </w:r>
          </w:p>
        </w:tc>
        <w:tc>
          <w:tcPr>
            <w:tcW w:w="386" w:type="pct"/>
            <w:shd w:val="clear" w:color="auto" w:fill="auto"/>
            <w:vAlign w:val="center"/>
          </w:tcPr>
          <w:p w14:paraId="690B2C2A" w14:textId="77777777" w:rsidR="009D5569" w:rsidRPr="00D66024" w:rsidRDefault="009D5569" w:rsidP="0013388E">
            <w:pPr>
              <w:pStyle w:val="af0"/>
            </w:pPr>
            <w:r>
              <w:rPr>
                <w:rFonts w:hint="eastAsia"/>
              </w:rPr>
              <w:t>含二氯甲烷有机废气</w:t>
            </w:r>
          </w:p>
        </w:tc>
        <w:tc>
          <w:tcPr>
            <w:tcW w:w="338" w:type="pct"/>
            <w:gridSpan w:val="2"/>
            <w:shd w:val="clear" w:color="auto" w:fill="auto"/>
            <w:vAlign w:val="center"/>
          </w:tcPr>
          <w:p w14:paraId="6CAA29F0" w14:textId="77777777" w:rsidR="009D5569" w:rsidRPr="00D66024" w:rsidRDefault="009D5569" w:rsidP="0013388E">
            <w:pPr>
              <w:pStyle w:val="af0"/>
            </w:pPr>
            <w:bookmarkStart w:id="6" w:name="OLE_LINK17"/>
            <w:r>
              <w:rPr>
                <w:rFonts w:hint="eastAsia"/>
              </w:rPr>
              <w:t>冷凝</w:t>
            </w:r>
            <w:r>
              <w:rPr>
                <w:rFonts w:hint="eastAsia"/>
              </w:rPr>
              <w:t>+</w:t>
            </w:r>
            <w:r>
              <w:rPr>
                <w:rFonts w:hint="eastAsia"/>
              </w:rPr>
              <w:t>膜处理</w:t>
            </w:r>
            <w:bookmarkEnd w:id="6"/>
          </w:p>
        </w:tc>
        <w:tc>
          <w:tcPr>
            <w:tcW w:w="242" w:type="pct"/>
            <w:vMerge w:val="restart"/>
            <w:shd w:val="clear" w:color="auto" w:fill="auto"/>
            <w:vAlign w:val="center"/>
          </w:tcPr>
          <w:p w14:paraId="5717BE7E" w14:textId="6D5B867F" w:rsidR="009D5569" w:rsidRPr="00D66024" w:rsidRDefault="009D5569" w:rsidP="0013388E">
            <w:pPr>
              <w:pStyle w:val="af0"/>
            </w:pPr>
            <w:r>
              <w:rPr>
                <w:rFonts w:hint="eastAsia"/>
              </w:rPr>
              <w:t>深度冷凝</w:t>
            </w:r>
            <w:r>
              <w:rPr>
                <w:rFonts w:hint="eastAsia"/>
              </w:rPr>
              <w:t>+</w:t>
            </w:r>
            <w:r>
              <w:rPr>
                <w:rFonts w:hint="eastAsia"/>
              </w:rPr>
              <w:t>活性炭吸附</w:t>
            </w:r>
            <w:bookmarkStart w:id="7" w:name="OLE_LINK45"/>
            <w:r w:rsidR="007C26F0">
              <w:rPr>
                <w:rFonts w:hint="eastAsia"/>
              </w:rPr>
              <w:t>/</w:t>
            </w:r>
            <w:r w:rsidR="007C26F0">
              <w:rPr>
                <w:rFonts w:hint="eastAsia"/>
              </w:rPr>
              <w:t>脱附</w:t>
            </w:r>
            <w:bookmarkEnd w:id="7"/>
          </w:p>
        </w:tc>
        <w:tc>
          <w:tcPr>
            <w:tcW w:w="386" w:type="pct"/>
            <w:vMerge w:val="restart"/>
            <w:shd w:val="clear" w:color="auto" w:fill="auto"/>
            <w:vAlign w:val="center"/>
          </w:tcPr>
          <w:p w14:paraId="44F3CD9A" w14:textId="77777777" w:rsidR="009D5569" w:rsidRPr="00D66024" w:rsidRDefault="009D5569" w:rsidP="0013388E">
            <w:pPr>
              <w:pStyle w:val="af0"/>
            </w:pPr>
            <w:r w:rsidRPr="00D87D02">
              <w:t>碱喷淋</w:t>
            </w:r>
            <w:r w:rsidRPr="00D87D02">
              <w:rPr>
                <w:rFonts w:hint="eastAsia"/>
              </w:rPr>
              <w:t>+</w:t>
            </w:r>
            <w:r w:rsidRPr="00D87D02">
              <w:t>除雾</w:t>
            </w:r>
            <w:r w:rsidRPr="00D87D02">
              <w:rPr>
                <w:rFonts w:hint="eastAsia"/>
              </w:rPr>
              <w:t>+</w:t>
            </w:r>
            <w:r w:rsidRPr="00D87D02">
              <w:t>RTO</w:t>
            </w:r>
            <w:r w:rsidRPr="00D87D02">
              <w:t>焚烧装置</w:t>
            </w:r>
            <w:r w:rsidRPr="00D87D02">
              <w:rPr>
                <w:rFonts w:hint="eastAsia"/>
              </w:rPr>
              <w:t>+</w:t>
            </w:r>
            <w:r w:rsidRPr="00D87D02">
              <w:t>二级碱喷淋</w:t>
            </w:r>
            <w:r w:rsidRPr="00D87D02">
              <w:rPr>
                <w:rFonts w:hint="eastAsia"/>
              </w:rPr>
              <w:t>+</w:t>
            </w:r>
            <w:r w:rsidRPr="00D87D02">
              <w:t>30m</w:t>
            </w:r>
            <w:r w:rsidRPr="00D87D02">
              <w:t>高排气筒</w:t>
            </w:r>
            <w:r>
              <w:rPr>
                <w:rFonts w:hint="eastAsia"/>
              </w:rPr>
              <w:t>（利用现有）</w:t>
            </w:r>
          </w:p>
        </w:tc>
        <w:tc>
          <w:tcPr>
            <w:tcW w:w="339" w:type="pct"/>
            <w:vMerge w:val="restart"/>
            <w:shd w:val="clear" w:color="auto" w:fill="auto"/>
            <w:vAlign w:val="center"/>
          </w:tcPr>
          <w:p w14:paraId="58236104" w14:textId="77777777" w:rsidR="009D5569" w:rsidRPr="00D66024" w:rsidRDefault="009D5569" w:rsidP="0013388E">
            <w:pPr>
              <w:pStyle w:val="af0"/>
            </w:pPr>
            <w:r>
              <w:rPr>
                <w:rFonts w:hint="eastAsia"/>
              </w:rPr>
              <w:t>高浓度有机废气</w:t>
            </w:r>
          </w:p>
        </w:tc>
        <w:tc>
          <w:tcPr>
            <w:tcW w:w="629" w:type="pct"/>
            <w:gridSpan w:val="2"/>
            <w:vMerge w:val="restart"/>
            <w:shd w:val="clear" w:color="auto" w:fill="auto"/>
            <w:vAlign w:val="center"/>
          </w:tcPr>
          <w:p w14:paraId="604DA8A6" w14:textId="77777777" w:rsidR="009D5569" w:rsidRPr="00D66024" w:rsidRDefault="009D5569" w:rsidP="0013388E">
            <w:pPr>
              <w:pStyle w:val="af0"/>
            </w:pPr>
            <w:r>
              <w:rPr>
                <w:rFonts w:hint="eastAsia"/>
              </w:rPr>
              <w:t>低温冷凝</w:t>
            </w:r>
            <w:r>
              <w:rPr>
                <w:rFonts w:hint="eastAsia"/>
              </w:rPr>
              <w:t>+</w:t>
            </w:r>
            <w:r>
              <w:rPr>
                <w:rFonts w:hint="eastAsia"/>
              </w:rPr>
              <w:t>碱喷淋</w:t>
            </w:r>
            <w:bookmarkStart w:id="8" w:name="OLE_LINK20"/>
            <w:r>
              <w:rPr>
                <w:rFonts w:hint="eastAsia"/>
              </w:rPr>
              <w:t>+</w:t>
            </w:r>
            <w:r>
              <w:rPr>
                <w:rFonts w:hint="eastAsia"/>
              </w:rPr>
              <w:t>深度冷凝</w:t>
            </w:r>
            <w:r>
              <w:rPr>
                <w:rFonts w:hint="eastAsia"/>
              </w:rPr>
              <w:t>+</w:t>
            </w:r>
            <w:r>
              <w:rPr>
                <w:rFonts w:hint="eastAsia"/>
              </w:rPr>
              <w:t>活性炭吸附</w:t>
            </w:r>
            <w:r>
              <w:rPr>
                <w:rFonts w:hint="eastAsia"/>
              </w:rPr>
              <w:t>/</w:t>
            </w:r>
            <w:r>
              <w:rPr>
                <w:rFonts w:hint="eastAsia"/>
              </w:rPr>
              <w:t>脱附</w:t>
            </w:r>
            <w:bookmarkEnd w:id="8"/>
          </w:p>
        </w:tc>
        <w:tc>
          <w:tcPr>
            <w:tcW w:w="339" w:type="pct"/>
            <w:vMerge w:val="restart"/>
            <w:shd w:val="clear" w:color="auto" w:fill="auto"/>
            <w:vAlign w:val="center"/>
          </w:tcPr>
          <w:p w14:paraId="1E4BCC1D" w14:textId="77777777" w:rsidR="009D5569" w:rsidRPr="00D66024" w:rsidRDefault="009D5569" w:rsidP="0013388E">
            <w:pPr>
              <w:pStyle w:val="af0"/>
            </w:pPr>
            <w:bookmarkStart w:id="9" w:name="OLE_LINK19"/>
            <w:r>
              <w:rPr>
                <w:rFonts w:hint="eastAsia"/>
              </w:rPr>
              <w:t>碱喷淋</w:t>
            </w:r>
            <w:r>
              <w:rPr>
                <w:rFonts w:hint="eastAsia"/>
              </w:rPr>
              <w:t>+</w:t>
            </w:r>
            <w:r>
              <w:rPr>
                <w:rFonts w:hint="eastAsia"/>
              </w:rPr>
              <w:t>除雾</w:t>
            </w:r>
            <w:r>
              <w:rPr>
                <w:rFonts w:hint="eastAsia"/>
              </w:rPr>
              <w:t>+</w:t>
            </w:r>
            <w:r>
              <w:t>RTO</w:t>
            </w:r>
            <w:r>
              <w:rPr>
                <w:rFonts w:hint="eastAsia"/>
              </w:rPr>
              <w:t>焚烧装置</w:t>
            </w:r>
            <w:r>
              <w:rPr>
                <w:rFonts w:hint="eastAsia"/>
              </w:rPr>
              <w:t>+</w:t>
            </w:r>
            <w:r>
              <w:rPr>
                <w:rFonts w:hint="eastAsia"/>
              </w:rPr>
              <w:t>二级碱喷淋</w:t>
            </w:r>
            <w:r>
              <w:rPr>
                <w:rFonts w:hint="eastAsia"/>
              </w:rPr>
              <w:t>+</w:t>
            </w:r>
            <w:r>
              <w:t>30m</w:t>
            </w:r>
            <w:r>
              <w:rPr>
                <w:rFonts w:hint="eastAsia"/>
              </w:rPr>
              <w:t>高排气筒（利用现有）</w:t>
            </w:r>
            <w:bookmarkEnd w:id="9"/>
          </w:p>
        </w:tc>
        <w:tc>
          <w:tcPr>
            <w:tcW w:w="528" w:type="pct"/>
            <w:shd w:val="clear" w:color="auto" w:fill="auto"/>
            <w:vAlign w:val="center"/>
          </w:tcPr>
          <w:p w14:paraId="5CE225E9" w14:textId="77777777" w:rsidR="009D5569" w:rsidRPr="00D66024" w:rsidRDefault="009D5569" w:rsidP="0013388E">
            <w:pPr>
              <w:pStyle w:val="af0"/>
            </w:pPr>
            <w:r>
              <w:rPr>
                <w:rFonts w:hint="eastAsia"/>
              </w:rPr>
              <w:t>含二氯甲烷有机废气</w:t>
            </w:r>
          </w:p>
        </w:tc>
        <w:tc>
          <w:tcPr>
            <w:tcW w:w="483" w:type="pct"/>
            <w:gridSpan w:val="2"/>
            <w:shd w:val="clear" w:color="auto" w:fill="auto"/>
            <w:vAlign w:val="center"/>
          </w:tcPr>
          <w:p w14:paraId="6AD55061" w14:textId="77777777" w:rsidR="009D5569" w:rsidRPr="00D66024" w:rsidRDefault="009D5569" w:rsidP="0013388E">
            <w:pPr>
              <w:pStyle w:val="af0"/>
            </w:pPr>
            <w:r>
              <w:rPr>
                <w:rFonts w:hint="eastAsia"/>
              </w:rPr>
              <w:t>冷凝</w:t>
            </w:r>
            <w:r>
              <w:rPr>
                <w:rFonts w:hint="eastAsia"/>
              </w:rPr>
              <w:t>+</w:t>
            </w:r>
            <w:r>
              <w:rPr>
                <w:rFonts w:hint="eastAsia"/>
              </w:rPr>
              <w:t>膜处理</w:t>
            </w:r>
          </w:p>
        </w:tc>
        <w:tc>
          <w:tcPr>
            <w:tcW w:w="193" w:type="pct"/>
            <w:vMerge w:val="restart"/>
            <w:shd w:val="clear" w:color="auto" w:fill="auto"/>
            <w:vAlign w:val="center"/>
          </w:tcPr>
          <w:p w14:paraId="1479994B" w14:textId="0D1DD6DE" w:rsidR="009D5569" w:rsidRPr="00D66024" w:rsidRDefault="009D5569" w:rsidP="0013388E">
            <w:pPr>
              <w:pStyle w:val="af0"/>
            </w:pPr>
            <w:r>
              <w:rPr>
                <w:rFonts w:hint="eastAsia"/>
              </w:rPr>
              <w:t>活性炭吸附</w:t>
            </w:r>
            <w:r w:rsidR="007C26F0">
              <w:rPr>
                <w:rFonts w:hint="eastAsia"/>
              </w:rPr>
              <w:t>/</w:t>
            </w:r>
            <w:r w:rsidR="007C26F0">
              <w:rPr>
                <w:rFonts w:hint="eastAsia"/>
              </w:rPr>
              <w:t>脱附</w:t>
            </w:r>
          </w:p>
        </w:tc>
        <w:tc>
          <w:tcPr>
            <w:tcW w:w="338" w:type="pct"/>
            <w:vMerge w:val="restart"/>
            <w:shd w:val="clear" w:color="auto" w:fill="auto"/>
            <w:vAlign w:val="center"/>
          </w:tcPr>
          <w:p w14:paraId="17FA960F" w14:textId="45497BFC" w:rsidR="009D5569" w:rsidRPr="00D66024" w:rsidRDefault="001E2224" w:rsidP="0013388E">
            <w:pPr>
              <w:pStyle w:val="af0"/>
            </w:pPr>
            <w:r>
              <w:rPr>
                <w:rFonts w:hint="eastAsia"/>
              </w:rPr>
              <w:t>碱喷淋</w:t>
            </w:r>
            <w:r>
              <w:rPr>
                <w:rFonts w:hint="eastAsia"/>
              </w:rPr>
              <w:t>+</w:t>
            </w:r>
            <w:r>
              <w:rPr>
                <w:rFonts w:hint="eastAsia"/>
              </w:rPr>
              <w:t>除雾</w:t>
            </w:r>
            <w:r>
              <w:rPr>
                <w:rFonts w:hint="eastAsia"/>
              </w:rPr>
              <w:t>+</w:t>
            </w:r>
            <w:r w:rsidR="009D5569">
              <w:t>RTO</w:t>
            </w:r>
            <w:r w:rsidR="009D5569">
              <w:rPr>
                <w:rFonts w:hint="eastAsia"/>
              </w:rPr>
              <w:t>焚烧装置</w:t>
            </w:r>
            <w:r w:rsidR="009D5569">
              <w:rPr>
                <w:rFonts w:hint="eastAsia"/>
              </w:rPr>
              <w:t>+</w:t>
            </w:r>
            <w:r w:rsidR="009D5569">
              <w:rPr>
                <w:rFonts w:hint="eastAsia"/>
              </w:rPr>
              <w:t>二级碱喷淋</w:t>
            </w:r>
            <w:r w:rsidR="009D5569">
              <w:rPr>
                <w:rFonts w:hint="eastAsia"/>
              </w:rPr>
              <w:t>+</w:t>
            </w:r>
            <w:r w:rsidR="009D5569">
              <w:t>30m</w:t>
            </w:r>
            <w:r w:rsidR="009D5569">
              <w:rPr>
                <w:rFonts w:hint="eastAsia"/>
              </w:rPr>
              <w:t>高排气筒（利用现有）</w:t>
            </w:r>
          </w:p>
        </w:tc>
        <w:tc>
          <w:tcPr>
            <w:tcW w:w="338" w:type="pct"/>
            <w:vMerge w:val="restart"/>
            <w:shd w:val="clear" w:color="auto" w:fill="auto"/>
            <w:vAlign w:val="center"/>
          </w:tcPr>
          <w:p w14:paraId="035B7FB1" w14:textId="4D9B7CD6" w:rsidR="009D5569" w:rsidRPr="00D06052" w:rsidRDefault="00564E6B" w:rsidP="0013388E">
            <w:pPr>
              <w:pStyle w:val="af0"/>
            </w:pPr>
            <w:r>
              <w:rPr>
                <w:rFonts w:hint="eastAsia"/>
              </w:rPr>
              <w:t>实际建设中</w:t>
            </w:r>
            <w:r w:rsidR="0042316A">
              <w:rPr>
                <w:rFonts w:hint="eastAsia"/>
              </w:rPr>
              <w:t>，</w:t>
            </w:r>
            <w:r w:rsidR="009D5569">
              <w:rPr>
                <w:rFonts w:hint="eastAsia"/>
              </w:rPr>
              <w:t>“冷凝</w:t>
            </w:r>
            <w:r w:rsidR="009D5569">
              <w:rPr>
                <w:rFonts w:hint="eastAsia"/>
              </w:rPr>
              <w:t>+</w:t>
            </w:r>
            <w:r w:rsidR="009D5569">
              <w:rPr>
                <w:rFonts w:hint="eastAsia"/>
              </w:rPr>
              <w:t>膜处理”处理后的含二氯甲烷有机废气</w:t>
            </w:r>
            <w:r w:rsidR="0042316A">
              <w:rPr>
                <w:rFonts w:hint="eastAsia"/>
              </w:rPr>
              <w:t>不再经</w:t>
            </w:r>
            <w:r w:rsidR="009D5569">
              <w:rPr>
                <w:rFonts w:hint="eastAsia"/>
              </w:rPr>
              <w:t>深度冷凝处理。</w:t>
            </w:r>
            <w:r w:rsidR="0042316A" w:rsidRPr="004227E2">
              <w:rPr>
                <w:rFonts w:hint="eastAsia"/>
                <w:vertAlign w:val="superscript"/>
              </w:rPr>
              <w:t>（</w:t>
            </w:r>
            <w:r w:rsidR="0042316A" w:rsidRPr="004227E2">
              <w:rPr>
                <w:rFonts w:hint="eastAsia"/>
                <w:vertAlign w:val="superscript"/>
              </w:rPr>
              <w:t>2</w:t>
            </w:r>
            <w:r w:rsidR="0042316A" w:rsidRPr="004227E2">
              <w:rPr>
                <w:rFonts w:hint="eastAsia"/>
                <w:vertAlign w:val="superscript"/>
              </w:rPr>
              <w:t>）</w:t>
            </w:r>
          </w:p>
        </w:tc>
      </w:tr>
      <w:tr w:rsidR="009D5569" w:rsidRPr="00D66024" w14:paraId="3FCBEE9E" w14:textId="77777777" w:rsidTr="00666B88">
        <w:trPr>
          <w:trHeight w:val="454"/>
          <w:jc w:val="center"/>
        </w:trPr>
        <w:tc>
          <w:tcPr>
            <w:tcW w:w="168" w:type="pct"/>
            <w:vMerge/>
            <w:shd w:val="clear" w:color="auto" w:fill="auto"/>
            <w:vAlign w:val="center"/>
          </w:tcPr>
          <w:p w14:paraId="3901AC6B" w14:textId="77777777" w:rsidR="009D5569" w:rsidRDefault="009D5569" w:rsidP="0013388E">
            <w:pPr>
              <w:pStyle w:val="af0"/>
            </w:pPr>
          </w:p>
        </w:tc>
        <w:tc>
          <w:tcPr>
            <w:tcW w:w="119" w:type="pct"/>
            <w:vMerge/>
            <w:shd w:val="clear" w:color="auto" w:fill="auto"/>
            <w:vAlign w:val="center"/>
          </w:tcPr>
          <w:p w14:paraId="1040502D" w14:textId="77777777" w:rsidR="009D5569" w:rsidRDefault="009D5569" w:rsidP="0013388E">
            <w:pPr>
              <w:pStyle w:val="af0"/>
            </w:pPr>
          </w:p>
        </w:tc>
        <w:tc>
          <w:tcPr>
            <w:tcW w:w="174" w:type="pct"/>
            <w:vMerge/>
            <w:shd w:val="clear" w:color="auto" w:fill="auto"/>
            <w:vAlign w:val="center"/>
          </w:tcPr>
          <w:p w14:paraId="0E5096E2" w14:textId="77777777" w:rsidR="009D5569" w:rsidRPr="00D66024" w:rsidRDefault="009D5569" w:rsidP="0013388E">
            <w:pPr>
              <w:pStyle w:val="af0"/>
            </w:pPr>
          </w:p>
        </w:tc>
        <w:tc>
          <w:tcPr>
            <w:tcW w:w="386" w:type="pct"/>
            <w:vMerge w:val="restart"/>
            <w:shd w:val="clear" w:color="auto" w:fill="auto"/>
            <w:vAlign w:val="center"/>
          </w:tcPr>
          <w:p w14:paraId="44B908FC" w14:textId="77777777" w:rsidR="009D5569" w:rsidRPr="00D66024" w:rsidRDefault="009D5569" w:rsidP="0013388E">
            <w:pPr>
              <w:pStyle w:val="af0"/>
            </w:pPr>
            <w:r>
              <w:rPr>
                <w:rFonts w:hint="eastAsia"/>
              </w:rPr>
              <w:t>高浓度有机废气</w:t>
            </w:r>
          </w:p>
        </w:tc>
        <w:tc>
          <w:tcPr>
            <w:tcW w:w="338" w:type="pct"/>
            <w:gridSpan w:val="2"/>
            <w:vMerge w:val="restart"/>
            <w:shd w:val="clear" w:color="auto" w:fill="auto"/>
            <w:vAlign w:val="center"/>
          </w:tcPr>
          <w:p w14:paraId="099A7DD2" w14:textId="77777777" w:rsidR="009D5569" w:rsidRPr="00D66024" w:rsidRDefault="009D5569" w:rsidP="0013388E">
            <w:pPr>
              <w:pStyle w:val="af0"/>
            </w:pPr>
            <w:bookmarkStart w:id="10" w:name="OLE_LINK18"/>
            <w:r>
              <w:rPr>
                <w:rFonts w:hint="eastAsia"/>
              </w:rPr>
              <w:t>低温冷凝</w:t>
            </w:r>
            <w:r>
              <w:rPr>
                <w:rFonts w:hint="eastAsia"/>
              </w:rPr>
              <w:t>+</w:t>
            </w:r>
            <w:r>
              <w:rPr>
                <w:rFonts w:hint="eastAsia"/>
              </w:rPr>
              <w:t>碱喷淋</w:t>
            </w:r>
            <w:bookmarkEnd w:id="10"/>
          </w:p>
        </w:tc>
        <w:tc>
          <w:tcPr>
            <w:tcW w:w="242" w:type="pct"/>
            <w:vMerge/>
            <w:shd w:val="clear" w:color="auto" w:fill="auto"/>
            <w:vAlign w:val="center"/>
          </w:tcPr>
          <w:p w14:paraId="06D9A5B4" w14:textId="77777777" w:rsidR="009D5569" w:rsidRPr="00D66024" w:rsidRDefault="009D5569" w:rsidP="0013388E">
            <w:pPr>
              <w:pStyle w:val="af0"/>
            </w:pPr>
          </w:p>
        </w:tc>
        <w:tc>
          <w:tcPr>
            <w:tcW w:w="386" w:type="pct"/>
            <w:vMerge/>
            <w:shd w:val="clear" w:color="auto" w:fill="auto"/>
            <w:vAlign w:val="center"/>
          </w:tcPr>
          <w:p w14:paraId="66B697A5" w14:textId="77777777" w:rsidR="009D5569" w:rsidRPr="00D66024" w:rsidRDefault="009D5569" w:rsidP="0013388E">
            <w:pPr>
              <w:pStyle w:val="af0"/>
            </w:pPr>
          </w:p>
        </w:tc>
        <w:tc>
          <w:tcPr>
            <w:tcW w:w="339" w:type="pct"/>
            <w:vMerge/>
            <w:shd w:val="clear" w:color="auto" w:fill="auto"/>
            <w:vAlign w:val="center"/>
          </w:tcPr>
          <w:p w14:paraId="05E48A0F" w14:textId="77777777" w:rsidR="009D5569" w:rsidRPr="00D66024" w:rsidRDefault="009D5569" w:rsidP="0013388E">
            <w:pPr>
              <w:pStyle w:val="af0"/>
            </w:pPr>
          </w:p>
        </w:tc>
        <w:tc>
          <w:tcPr>
            <w:tcW w:w="629" w:type="pct"/>
            <w:gridSpan w:val="2"/>
            <w:vMerge/>
            <w:shd w:val="clear" w:color="auto" w:fill="auto"/>
            <w:vAlign w:val="center"/>
          </w:tcPr>
          <w:p w14:paraId="2B911141" w14:textId="77777777" w:rsidR="009D5569" w:rsidRPr="00D66024" w:rsidRDefault="009D5569" w:rsidP="0013388E">
            <w:pPr>
              <w:pStyle w:val="af0"/>
            </w:pPr>
          </w:p>
        </w:tc>
        <w:tc>
          <w:tcPr>
            <w:tcW w:w="339" w:type="pct"/>
            <w:vMerge/>
            <w:shd w:val="clear" w:color="auto" w:fill="auto"/>
            <w:vAlign w:val="center"/>
          </w:tcPr>
          <w:p w14:paraId="774FC01A" w14:textId="77777777" w:rsidR="009D5569" w:rsidRPr="00D66024" w:rsidRDefault="009D5569" w:rsidP="0013388E">
            <w:pPr>
              <w:pStyle w:val="af0"/>
            </w:pPr>
          </w:p>
        </w:tc>
        <w:tc>
          <w:tcPr>
            <w:tcW w:w="528" w:type="pct"/>
            <w:shd w:val="clear" w:color="auto" w:fill="auto"/>
            <w:vAlign w:val="center"/>
          </w:tcPr>
          <w:p w14:paraId="4989AF50" w14:textId="77777777" w:rsidR="009D5569" w:rsidRPr="00D66024" w:rsidRDefault="009D5569" w:rsidP="0013388E">
            <w:pPr>
              <w:pStyle w:val="af0"/>
            </w:pPr>
            <w:r>
              <w:rPr>
                <w:rFonts w:hint="eastAsia"/>
              </w:rPr>
              <w:t>高浓度有机废气</w:t>
            </w:r>
          </w:p>
        </w:tc>
        <w:tc>
          <w:tcPr>
            <w:tcW w:w="483" w:type="pct"/>
            <w:gridSpan w:val="2"/>
            <w:shd w:val="clear" w:color="auto" w:fill="auto"/>
            <w:vAlign w:val="center"/>
          </w:tcPr>
          <w:p w14:paraId="4217724B" w14:textId="23B9DDB6" w:rsidR="009D5569" w:rsidRPr="00D66024" w:rsidRDefault="009D5569" w:rsidP="0013388E">
            <w:pPr>
              <w:pStyle w:val="af0"/>
            </w:pPr>
            <w:r>
              <w:rPr>
                <w:rFonts w:hint="eastAsia"/>
              </w:rPr>
              <w:t>低温冷凝</w:t>
            </w:r>
            <w:r w:rsidR="00170488">
              <w:rPr>
                <w:rFonts w:hint="eastAsia"/>
              </w:rPr>
              <w:t>+</w:t>
            </w:r>
            <w:r>
              <w:rPr>
                <w:rFonts w:hint="eastAsia"/>
              </w:rPr>
              <w:t>碱喷淋</w:t>
            </w:r>
            <w:r w:rsidR="00A5761E">
              <w:rPr>
                <w:rFonts w:hint="eastAsia"/>
              </w:rPr>
              <w:t>+</w:t>
            </w:r>
            <w:r w:rsidR="00D14140">
              <w:rPr>
                <w:rFonts w:hint="eastAsia"/>
              </w:rPr>
              <w:t>水喷淋</w:t>
            </w:r>
            <w:r w:rsidR="00D14140">
              <w:rPr>
                <w:rFonts w:hint="eastAsia"/>
              </w:rPr>
              <w:t>+</w:t>
            </w:r>
            <w:r w:rsidR="00A5761E">
              <w:rPr>
                <w:rFonts w:hint="eastAsia"/>
              </w:rPr>
              <w:t>除雾</w:t>
            </w:r>
          </w:p>
        </w:tc>
        <w:tc>
          <w:tcPr>
            <w:tcW w:w="193" w:type="pct"/>
            <w:vMerge/>
            <w:shd w:val="clear" w:color="auto" w:fill="auto"/>
            <w:vAlign w:val="center"/>
          </w:tcPr>
          <w:p w14:paraId="1888861C" w14:textId="77777777" w:rsidR="009D5569" w:rsidRPr="00D66024" w:rsidRDefault="009D5569" w:rsidP="0013388E">
            <w:pPr>
              <w:pStyle w:val="af0"/>
            </w:pPr>
          </w:p>
        </w:tc>
        <w:tc>
          <w:tcPr>
            <w:tcW w:w="338" w:type="pct"/>
            <w:vMerge/>
            <w:shd w:val="clear" w:color="auto" w:fill="auto"/>
            <w:vAlign w:val="center"/>
          </w:tcPr>
          <w:p w14:paraId="488D9200" w14:textId="77777777" w:rsidR="009D5569" w:rsidRPr="00D66024" w:rsidRDefault="009D5569" w:rsidP="0013388E">
            <w:pPr>
              <w:pStyle w:val="af0"/>
            </w:pPr>
          </w:p>
        </w:tc>
        <w:tc>
          <w:tcPr>
            <w:tcW w:w="338" w:type="pct"/>
            <w:vMerge/>
            <w:shd w:val="clear" w:color="auto" w:fill="auto"/>
            <w:vAlign w:val="center"/>
          </w:tcPr>
          <w:p w14:paraId="7A26DBD2" w14:textId="77777777" w:rsidR="009D5569" w:rsidRPr="00D66024" w:rsidRDefault="009D5569" w:rsidP="0013388E">
            <w:pPr>
              <w:pStyle w:val="af0"/>
            </w:pPr>
          </w:p>
        </w:tc>
      </w:tr>
      <w:tr w:rsidR="009D5569" w:rsidRPr="00D66024" w14:paraId="112452E3" w14:textId="77777777" w:rsidTr="00666B88">
        <w:trPr>
          <w:trHeight w:val="454"/>
          <w:jc w:val="center"/>
        </w:trPr>
        <w:tc>
          <w:tcPr>
            <w:tcW w:w="168" w:type="pct"/>
            <w:vMerge/>
            <w:shd w:val="clear" w:color="auto" w:fill="auto"/>
            <w:vAlign w:val="center"/>
          </w:tcPr>
          <w:p w14:paraId="0D8DE976" w14:textId="77777777" w:rsidR="009D5569" w:rsidRDefault="009D5569" w:rsidP="0013388E">
            <w:pPr>
              <w:pStyle w:val="af0"/>
            </w:pPr>
          </w:p>
        </w:tc>
        <w:tc>
          <w:tcPr>
            <w:tcW w:w="119" w:type="pct"/>
            <w:vMerge/>
            <w:shd w:val="clear" w:color="auto" w:fill="auto"/>
            <w:vAlign w:val="center"/>
          </w:tcPr>
          <w:p w14:paraId="184200FA" w14:textId="77777777" w:rsidR="009D5569" w:rsidRDefault="009D5569" w:rsidP="0013388E">
            <w:pPr>
              <w:pStyle w:val="af0"/>
            </w:pPr>
          </w:p>
        </w:tc>
        <w:tc>
          <w:tcPr>
            <w:tcW w:w="174" w:type="pct"/>
            <w:vMerge/>
            <w:shd w:val="clear" w:color="auto" w:fill="auto"/>
            <w:vAlign w:val="center"/>
          </w:tcPr>
          <w:p w14:paraId="372C37A2" w14:textId="77777777" w:rsidR="009D5569" w:rsidRPr="00D66024" w:rsidRDefault="009D5569" w:rsidP="0013388E">
            <w:pPr>
              <w:pStyle w:val="af0"/>
            </w:pPr>
          </w:p>
        </w:tc>
        <w:tc>
          <w:tcPr>
            <w:tcW w:w="386" w:type="pct"/>
            <w:vMerge/>
            <w:shd w:val="clear" w:color="auto" w:fill="auto"/>
            <w:vAlign w:val="center"/>
          </w:tcPr>
          <w:p w14:paraId="365F2043" w14:textId="77777777" w:rsidR="009D5569" w:rsidRDefault="009D5569" w:rsidP="0013388E">
            <w:pPr>
              <w:pStyle w:val="af0"/>
            </w:pPr>
          </w:p>
        </w:tc>
        <w:tc>
          <w:tcPr>
            <w:tcW w:w="338" w:type="pct"/>
            <w:gridSpan w:val="2"/>
            <w:vMerge/>
            <w:shd w:val="clear" w:color="auto" w:fill="auto"/>
            <w:vAlign w:val="center"/>
          </w:tcPr>
          <w:p w14:paraId="7A657F15" w14:textId="77777777" w:rsidR="009D5569" w:rsidRDefault="009D5569" w:rsidP="0013388E">
            <w:pPr>
              <w:pStyle w:val="af0"/>
            </w:pPr>
          </w:p>
        </w:tc>
        <w:tc>
          <w:tcPr>
            <w:tcW w:w="242" w:type="pct"/>
            <w:vMerge/>
            <w:shd w:val="clear" w:color="auto" w:fill="auto"/>
            <w:vAlign w:val="center"/>
          </w:tcPr>
          <w:p w14:paraId="22C9332E" w14:textId="77777777" w:rsidR="009D5569" w:rsidRPr="00D66024" w:rsidRDefault="009D5569" w:rsidP="0013388E">
            <w:pPr>
              <w:pStyle w:val="af0"/>
            </w:pPr>
          </w:p>
        </w:tc>
        <w:tc>
          <w:tcPr>
            <w:tcW w:w="386" w:type="pct"/>
            <w:vMerge/>
            <w:shd w:val="clear" w:color="auto" w:fill="auto"/>
            <w:vAlign w:val="center"/>
          </w:tcPr>
          <w:p w14:paraId="1BBD2A94" w14:textId="77777777" w:rsidR="009D5569" w:rsidRPr="00D66024" w:rsidRDefault="009D5569" w:rsidP="0013388E">
            <w:pPr>
              <w:pStyle w:val="af0"/>
            </w:pPr>
          </w:p>
        </w:tc>
        <w:tc>
          <w:tcPr>
            <w:tcW w:w="339" w:type="pct"/>
            <w:vMerge/>
            <w:shd w:val="clear" w:color="auto" w:fill="auto"/>
            <w:vAlign w:val="center"/>
          </w:tcPr>
          <w:p w14:paraId="43173274" w14:textId="77777777" w:rsidR="009D5569" w:rsidRDefault="009D5569" w:rsidP="0013388E">
            <w:pPr>
              <w:pStyle w:val="af0"/>
            </w:pPr>
          </w:p>
        </w:tc>
        <w:tc>
          <w:tcPr>
            <w:tcW w:w="629" w:type="pct"/>
            <w:gridSpan w:val="2"/>
            <w:vMerge/>
            <w:shd w:val="clear" w:color="auto" w:fill="auto"/>
            <w:vAlign w:val="center"/>
          </w:tcPr>
          <w:p w14:paraId="6BF758F1" w14:textId="77777777" w:rsidR="009D5569" w:rsidRDefault="009D5569" w:rsidP="0013388E">
            <w:pPr>
              <w:pStyle w:val="af0"/>
            </w:pPr>
          </w:p>
        </w:tc>
        <w:tc>
          <w:tcPr>
            <w:tcW w:w="339" w:type="pct"/>
            <w:vMerge/>
            <w:shd w:val="clear" w:color="auto" w:fill="auto"/>
            <w:vAlign w:val="center"/>
          </w:tcPr>
          <w:p w14:paraId="0B1BF65D" w14:textId="77777777" w:rsidR="009D5569" w:rsidRPr="00D66024" w:rsidRDefault="009D5569" w:rsidP="0013388E">
            <w:pPr>
              <w:pStyle w:val="af0"/>
            </w:pPr>
          </w:p>
        </w:tc>
        <w:tc>
          <w:tcPr>
            <w:tcW w:w="528" w:type="pct"/>
            <w:shd w:val="clear" w:color="auto" w:fill="auto"/>
            <w:vAlign w:val="center"/>
          </w:tcPr>
          <w:p w14:paraId="4AC6F4F9" w14:textId="77777777" w:rsidR="009D5569" w:rsidRDefault="009D5569" w:rsidP="0013388E">
            <w:pPr>
              <w:pStyle w:val="af0"/>
            </w:pPr>
            <w:r>
              <w:rPr>
                <w:rFonts w:hint="eastAsia"/>
              </w:rPr>
              <w:t>精馏废气</w:t>
            </w:r>
          </w:p>
        </w:tc>
        <w:tc>
          <w:tcPr>
            <w:tcW w:w="676" w:type="pct"/>
            <w:gridSpan w:val="3"/>
            <w:vMerge w:val="restart"/>
            <w:shd w:val="clear" w:color="auto" w:fill="auto"/>
            <w:vAlign w:val="center"/>
          </w:tcPr>
          <w:p w14:paraId="4DB0CE38" w14:textId="77777777" w:rsidR="009D5569" w:rsidRPr="00D66024" w:rsidRDefault="009D5569" w:rsidP="0013388E">
            <w:pPr>
              <w:pStyle w:val="af0"/>
            </w:pPr>
            <w:r>
              <w:rPr>
                <w:rFonts w:hint="eastAsia"/>
              </w:rPr>
              <w:t>/</w:t>
            </w:r>
          </w:p>
        </w:tc>
        <w:tc>
          <w:tcPr>
            <w:tcW w:w="338" w:type="pct"/>
            <w:vMerge/>
            <w:shd w:val="clear" w:color="auto" w:fill="auto"/>
            <w:vAlign w:val="center"/>
          </w:tcPr>
          <w:p w14:paraId="12E42B6A" w14:textId="77777777" w:rsidR="009D5569" w:rsidRPr="00D66024" w:rsidRDefault="009D5569" w:rsidP="0013388E">
            <w:pPr>
              <w:pStyle w:val="af0"/>
            </w:pPr>
          </w:p>
        </w:tc>
        <w:tc>
          <w:tcPr>
            <w:tcW w:w="338" w:type="pct"/>
            <w:vMerge/>
            <w:shd w:val="clear" w:color="auto" w:fill="auto"/>
            <w:vAlign w:val="center"/>
          </w:tcPr>
          <w:p w14:paraId="566238A7" w14:textId="77777777" w:rsidR="009D5569" w:rsidRPr="00D66024" w:rsidRDefault="009D5569" w:rsidP="0013388E">
            <w:pPr>
              <w:pStyle w:val="af0"/>
            </w:pPr>
          </w:p>
        </w:tc>
      </w:tr>
      <w:tr w:rsidR="009D5569" w:rsidRPr="00D66024" w14:paraId="58EDDAF6" w14:textId="77777777" w:rsidTr="00666B88">
        <w:trPr>
          <w:trHeight w:val="454"/>
          <w:jc w:val="center"/>
        </w:trPr>
        <w:tc>
          <w:tcPr>
            <w:tcW w:w="168" w:type="pct"/>
            <w:vMerge/>
            <w:shd w:val="clear" w:color="auto" w:fill="auto"/>
            <w:vAlign w:val="center"/>
          </w:tcPr>
          <w:p w14:paraId="398C7760" w14:textId="77777777" w:rsidR="009D5569" w:rsidRDefault="009D5569" w:rsidP="0013388E">
            <w:pPr>
              <w:pStyle w:val="af0"/>
            </w:pPr>
          </w:p>
        </w:tc>
        <w:tc>
          <w:tcPr>
            <w:tcW w:w="119" w:type="pct"/>
            <w:vMerge/>
            <w:shd w:val="clear" w:color="auto" w:fill="auto"/>
            <w:vAlign w:val="center"/>
          </w:tcPr>
          <w:p w14:paraId="5CCC7E75" w14:textId="77777777" w:rsidR="009D5569" w:rsidRDefault="009D5569" w:rsidP="0013388E">
            <w:pPr>
              <w:pStyle w:val="af0"/>
            </w:pPr>
          </w:p>
        </w:tc>
        <w:tc>
          <w:tcPr>
            <w:tcW w:w="174" w:type="pct"/>
            <w:vMerge/>
            <w:shd w:val="clear" w:color="auto" w:fill="auto"/>
            <w:vAlign w:val="center"/>
          </w:tcPr>
          <w:p w14:paraId="2C1C2D84" w14:textId="77777777" w:rsidR="009D5569" w:rsidRPr="00D66024" w:rsidRDefault="009D5569" w:rsidP="0013388E">
            <w:pPr>
              <w:pStyle w:val="af0"/>
            </w:pPr>
          </w:p>
        </w:tc>
        <w:tc>
          <w:tcPr>
            <w:tcW w:w="386" w:type="pct"/>
            <w:shd w:val="clear" w:color="auto" w:fill="auto"/>
            <w:vAlign w:val="center"/>
          </w:tcPr>
          <w:p w14:paraId="500AE0B7" w14:textId="77777777" w:rsidR="009D5569" w:rsidRPr="00D66024" w:rsidRDefault="009D5569" w:rsidP="0013388E">
            <w:pPr>
              <w:pStyle w:val="af0"/>
            </w:pPr>
            <w:r>
              <w:rPr>
                <w:rFonts w:hint="eastAsia"/>
              </w:rPr>
              <w:t>低浓度有机废气</w:t>
            </w:r>
          </w:p>
        </w:tc>
        <w:tc>
          <w:tcPr>
            <w:tcW w:w="580" w:type="pct"/>
            <w:gridSpan w:val="3"/>
            <w:shd w:val="clear" w:color="auto" w:fill="auto"/>
            <w:vAlign w:val="center"/>
          </w:tcPr>
          <w:p w14:paraId="4C5BBC6C" w14:textId="77777777" w:rsidR="009D5569" w:rsidRPr="00D66024" w:rsidRDefault="009D5569" w:rsidP="0013388E">
            <w:pPr>
              <w:pStyle w:val="af0"/>
            </w:pPr>
            <w:r>
              <w:rPr>
                <w:rFonts w:hint="eastAsia"/>
              </w:rPr>
              <w:t>/</w:t>
            </w:r>
          </w:p>
        </w:tc>
        <w:tc>
          <w:tcPr>
            <w:tcW w:w="386" w:type="pct"/>
            <w:vMerge/>
            <w:shd w:val="clear" w:color="auto" w:fill="auto"/>
            <w:vAlign w:val="center"/>
          </w:tcPr>
          <w:p w14:paraId="7658634F" w14:textId="77777777" w:rsidR="009D5569" w:rsidRPr="00D66024" w:rsidRDefault="009D5569" w:rsidP="0013388E">
            <w:pPr>
              <w:pStyle w:val="af0"/>
            </w:pPr>
          </w:p>
        </w:tc>
        <w:tc>
          <w:tcPr>
            <w:tcW w:w="339" w:type="pct"/>
            <w:shd w:val="clear" w:color="auto" w:fill="auto"/>
            <w:vAlign w:val="center"/>
          </w:tcPr>
          <w:p w14:paraId="37E6B301" w14:textId="77777777" w:rsidR="009D5569" w:rsidRPr="00D66024" w:rsidRDefault="009D5569" w:rsidP="0013388E">
            <w:pPr>
              <w:pStyle w:val="af0"/>
            </w:pPr>
            <w:r>
              <w:rPr>
                <w:rFonts w:hint="eastAsia"/>
              </w:rPr>
              <w:t>精馏废气</w:t>
            </w:r>
          </w:p>
        </w:tc>
        <w:tc>
          <w:tcPr>
            <w:tcW w:w="629" w:type="pct"/>
            <w:gridSpan w:val="2"/>
            <w:shd w:val="clear" w:color="auto" w:fill="auto"/>
            <w:vAlign w:val="center"/>
          </w:tcPr>
          <w:p w14:paraId="286DF705" w14:textId="77777777" w:rsidR="009D5569" w:rsidRPr="00D66024" w:rsidRDefault="009D5569" w:rsidP="0013388E">
            <w:pPr>
              <w:pStyle w:val="af0"/>
            </w:pPr>
            <w:r>
              <w:rPr>
                <w:rFonts w:hint="eastAsia"/>
              </w:rPr>
              <w:t>/</w:t>
            </w:r>
          </w:p>
        </w:tc>
        <w:tc>
          <w:tcPr>
            <w:tcW w:w="339" w:type="pct"/>
            <w:vMerge/>
            <w:shd w:val="clear" w:color="auto" w:fill="auto"/>
            <w:vAlign w:val="center"/>
          </w:tcPr>
          <w:p w14:paraId="1DAA4380" w14:textId="77777777" w:rsidR="009D5569" w:rsidRPr="00D66024" w:rsidRDefault="009D5569" w:rsidP="0013388E">
            <w:pPr>
              <w:pStyle w:val="af0"/>
            </w:pPr>
          </w:p>
        </w:tc>
        <w:tc>
          <w:tcPr>
            <w:tcW w:w="528" w:type="pct"/>
            <w:shd w:val="clear" w:color="auto" w:fill="auto"/>
            <w:vAlign w:val="center"/>
          </w:tcPr>
          <w:p w14:paraId="27EC4052" w14:textId="77777777" w:rsidR="009D5569" w:rsidRPr="00D66024" w:rsidRDefault="009D5569" w:rsidP="0013388E">
            <w:pPr>
              <w:pStyle w:val="af0"/>
            </w:pPr>
            <w:r>
              <w:rPr>
                <w:rFonts w:hint="eastAsia"/>
              </w:rPr>
              <w:t>低浓度有机废气</w:t>
            </w:r>
          </w:p>
        </w:tc>
        <w:tc>
          <w:tcPr>
            <w:tcW w:w="676" w:type="pct"/>
            <w:gridSpan w:val="3"/>
            <w:vMerge/>
            <w:shd w:val="clear" w:color="auto" w:fill="auto"/>
            <w:vAlign w:val="center"/>
          </w:tcPr>
          <w:p w14:paraId="2D6C53D2" w14:textId="77777777" w:rsidR="009D5569" w:rsidRPr="00D66024" w:rsidRDefault="009D5569" w:rsidP="0013388E">
            <w:pPr>
              <w:pStyle w:val="af0"/>
            </w:pPr>
          </w:p>
        </w:tc>
        <w:tc>
          <w:tcPr>
            <w:tcW w:w="338" w:type="pct"/>
            <w:vMerge/>
            <w:shd w:val="clear" w:color="auto" w:fill="auto"/>
            <w:vAlign w:val="center"/>
          </w:tcPr>
          <w:p w14:paraId="2FD86473" w14:textId="77777777" w:rsidR="009D5569" w:rsidRPr="00D66024" w:rsidRDefault="009D5569" w:rsidP="0013388E">
            <w:pPr>
              <w:pStyle w:val="af0"/>
            </w:pPr>
          </w:p>
        </w:tc>
        <w:tc>
          <w:tcPr>
            <w:tcW w:w="338" w:type="pct"/>
            <w:vMerge/>
            <w:shd w:val="clear" w:color="auto" w:fill="auto"/>
            <w:vAlign w:val="center"/>
          </w:tcPr>
          <w:p w14:paraId="1B925C5B" w14:textId="77777777" w:rsidR="009D5569" w:rsidRPr="00D66024" w:rsidRDefault="009D5569" w:rsidP="0013388E">
            <w:pPr>
              <w:pStyle w:val="af0"/>
            </w:pPr>
          </w:p>
        </w:tc>
      </w:tr>
      <w:tr w:rsidR="009D5569" w:rsidRPr="00D66024" w14:paraId="533106A5" w14:textId="77777777" w:rsidTr="004227E2">
        <w:trPr>
          <w:trHeight w:val="454"/>
          <w:jc w:val="center"/>
        </w:trPr>
        <w:tc>
          <w:tcPr>
            <w:tcW w:w="168" w:type="pct"/>
            <w:vMerge/>
            <w:shd w:val="clear" w:color="auto" w:fill="auto"/>
            <w:vAlign w:val="center"/>
          </w:tcPr>
          <w:p w14:paraId="4207C985" w14:textId="77777777" w:rsidR="009D5569" w:rsidRDefault="009D5569" w:rsidP="0013388E">
            <w:pPr>
              <w:pStyle w:val="af0"/>
            </w:pPr>
          </w:p>
        </w:tc>
        <w:tc>
          <w:tcPr>
            <w:tcW w:w="119" w:type="pct"/>
            <w:vMerge/>
            <w:shd w:val="clear" w:color="auto" w:fill="auto"/>
            <w:vAlign w:val="center"/>
          </w:tcPr>
          <w:p w14:paraId="3FCAD5B3" w14:textId="77777777" w:rsidR="009D5569" w:rsidRDefault="009D5569" w:rsidP="0013388E">
            <w:pPr>
              <w:pStyle w:val="af0"/>
            </w:pPr>
          </w:p>
        </w:tc>
        <w:tc>
          <w:tcPr>
            <w:tcW w:w="174" w:type="pct"/>
            <w:vMerge/>
            <w:shd w:val="clear" w:color="auto" w:fill="auto"/>
            <w:vAlign w:val="center"/>
          </w:tcPr>
          <w:p w14:paraId="6374FA75" w14:textId="77777777" w:rsidR="009D5569" w:rsidRPr="00D66024" w:rsidRDefault="009D5569" w:rsidP="0013388E">
            <w:pPr>
              <w:pStyle w:val="af0"/>
            </w:pPr>
          </w:p>
        </w:tc>
        <w:tc>
          <w:tcPr>
            <w:tcW w:w="386" w:type="pct"/>
            <w:shd w:val="clear" w:color="auto" w:fill="auto"/>
            <w:vAlign w:val="center"/>
          </w:tcPr>
          <w:p w14:paraId="19B950D1" w14:textId="77777777" w:rsidR="009D5569" w:rsidRPr="00D66024" w:rsidRDefault="009D5569" w:rsidP="0013388E">
            <w:pPr>
              <w:pStyle w:val="af0"/>
            </w:pPr>
            <w:r>
              <w:rPr>
                <w:rFonts w:hint="eastAsia"/>
              </w:rPr>
              <w:t>污水处理站生化池废气</w:t>
            </w:r>
          </w:p>
        </w:tc>
        <w:tc>
          <w:tcPr>
            <w:tcW w:w="966" w:type="pct"/>
            <w:gridSpan w:val="4"/>
            <w:shd w:val="clear" w:color="auto" w:fill="auto"/>
            <w:vAlign w:val="center"/>
          </w:tcPr>
          <w:p w14:paraId="755E347E" w14:textId="57578C7D" w:rsidR="009D5569" w:rsidRPr="00D66024" w:rsidRDefault="009D5569" w:rsidP="0013388E">
            <w:pPr>
              <w:pStyle w:val="af0"/>
            </w:pPr>
            <w:r w:rsidRPr="00D0041F">
              <w:rPr>
                <w:rFonts w:hint="eastAsia"/>
              </w:rPr>
              <w:t>碱液喷淋</w:t>
            </w:r>
            <w:r w:rsidRPr="00D0041F">
              <w:rPr>
                <w:rFonts w:hint="eastAsia"/>
              </w:rPr>
              <w:t>+</w:t>
            </w:r>
            <w:r w:rsidRPr="00D0041F">
              <w:rPr>
                <w:rFonts w:hint="eastAsia"/>
              </w:rPr>
              <w:t>水喷淋</w:t>
            </w:r>
            <w:r>
              <w:rPr>
                <w:rFonts w:hint="eastAsia"/>
              </w:rPr>
              <w:t>+</w:t>
            </w:r>
            <w:r w:rsidR="00264409">
              <w:rPr>
                <w:rFonts w:hint="eastAsia"/>
              </w:rPr>
              <w:t>3</w:t>
            </w:r>
            <w:r>
              <w:t>0m</w:t>
            </w:r>
            <w:r>
              <w:rPr>
                <w:rFonts w:hint="eastAsia"/>
              </w:rPr>
              <w:t>高排气筒（利用现有）</w:t>
            </w:r>
          </w:p>
        </w:tc>
        <w:tc>
          <w:tcPr>
            <w:tcW w:w="339" w:type="pct"/>
            <w:shd w:val="clear" w:color="auto" w:fill="auto"/>
            <w:vAlign w:val="center"/>
          </w:tcPr>
          <w:p w14:paraId="3A10CC6C" w14:textId="77777777" w:rsidR="009D5569" w:rsidRPr="00D66024" w:rsidRDefault="009D5569" w:rsidP="0013388E">
            <w:pPr>
              <w:pStyle w:val="af0"/>
            </w:pPr>
            <w:r>
              <w:rPr>
                <w:rFonts w:hint="eastAsia"/>
              </w:rPr>
              <w:t>污水处理站生化池</w:t>
            </w:r>
            <w:r>
              <w:rPr>
                <w:rFonts w:hint="eastAsia"/>
              </w:rPr>
              <w:lastRenderedPageBreak/>
              <w:t>废气</w:t>
            </w:r>
          </w:p>
        </w:tc>
        <w:tc>
          <w:tcPr>
            <w:tcW w:w="968" w:type="pct"/>
            <w:gridSpan w:val="3"/>
            <w:shd w:val="clear" w:color="auto" w:fill="auto"/>
            <w:vAlign w:val="center"/>
          </w:tcPr>
          <w:p w14:paraId="317F0E72" w14:textId="5136655E" w:rsidR="009D5569" w:rsidRPr="00D66024" w:rsidRDefault="009D5569" w:rsidP="0013388E">
            <w:pPr>
              <w:pStyle w:val="af0"/>
            </w:pPr>
            <w:r w:rsidRPr="00D0041F">
              <w:rPr>
                <w:rFonts w:hint="eastAsia"/>
              </w:rPr>
              <w:lastRenderedPageBreak/>
              <w:t>碱液喷淋</w:t>
            </w:r>
            <w:r w:rsidRPr="00D0041F">
              <w:rPr>
                <w:rFonts w:hint="eastAsia"/>
              </w:rPr>
              <w:t>+</w:t>
            </w:r>
            <w:r w:rsidRPr="00D0041F">
              <w:rPr>
                <w:rFonts w:hint="eastAsia"/>
              </w:rPr>
              <w:t>水喷淋</w:t>
            </w:r>
            <w:r>
              <w:rPr>
                <w:rFonts w:hint="eastAsia"/>
              </w:rPr>
              <w:t>+</w:t>
            </w:r>
            <w:r w:rsidR="00264409">
              <w:rPr>
                <w:rFonts w:hint="eastAsia"/>
              </w:rPr>
              <w:t>3</w:t>
            </w:r>
            <w:r>
              <w:t>0m</w:t>
            </w:r>
            <w:r>
              <w:rPr>
                <w:rFonts w:hint="eastAsia"/>
              </w:rPr>
              <w:t>高排气筒（利用现有）</w:t>
            </w:r>
          </w:p>
        </w:tc>
        <w:tc>
          <w:tcPr>
            <w:tcW w:w="528" w:type="pct"/>
            <w:shd w:val="clear" w:color="auto" w:fill="auto"/>
            <w:vAlign w:val="center"/>
          </w:tcPr>
          <w:p w14:paraId="725A02A1" w14:textId="77777777" w:rsidR="009D5569" w:rsidRPr="00D66024" w:rsidRDefault="009D5569" w:rsidP="0013388E">
            <w:pPr>
              <w:pStyle w:val="af0"/>
            </w:pPr>
            <w:r>
              <w:rPr>
                <w:rFonts w:hint="eastAsia"/>
              </w:rPr>
              <w:t>污水处理站生化池废气</w:t>
            </w:r>
          </w:p>
        </w:tc>
        <w:tc>
          <w:tcPr>
            <w:tcW w:w="1014" w:type="pct"/>
            <w:gridSpan w:val="4"/>
            <w:shd w:val="clear" w:color="auto" w:fill="auto"/>
            <w:vAlign w:val="center"/>
          </w:tcPr>
          <w:p w14:paraId="0223C4D1" w14:textId="4E01204E" w:rsidR="009D5569" w:rsidRPr="00D66024" w:rsidRDefault="00463C40" w:rsidP="0013388E">
            <w:pPr>
              <w:pStyle w:val="af0"/>
            </w:pPr>
            <w:r>
              <w:rPr>
                <w:rFonts w:hint="eastAsia"/>
              </w:rPr>
              <w:t>UV</w:t>
            </w:r>
            <w:r w:rsidR="00484206">
              <w:rPr>
                <w:rFonts w:hint="eastAsia"/>
              </w:rPr>
              <w:t>光催化氧化</w:t>
            </w:r>
            <w:r w:rsidR="008465A1">
              <w:rPr>
                <w:rFonts w:hint="eastAsia"/>
              </w:rPr>
              <w:t>（新增）</w:t>
            </w:r>
            <w:r>
              <w:rPr>
                <w:rFonts w:hint="eastAsia"/>
              </w:rPr>
              <w:t>+</w:t>
            </w:r>
            <w:r w:rsidR="009D5569" w:rsidRPr="00D0041F">
              <w:rPr>
                <w:rFonts w:hint="eastAsia"/>
              </w:rPr>
              <w:t>碱液喷淋</w:t>
            </w:r>
            <w:r w:rsidR="009D5569" w:rsidRPr="00D0041F">
              <w:rPr>
                <w:rFonts w:hint="eastAsia"/>
              </w:rPr>
              <w:t>+</w:t>
            </w:r>
            <w:r w:rsidR="009D5569" w:rsidRPr="00D0041F">
              <w:rPr>
                <w:rFonts w:hint="eastAsia"/>
              </w:rPr>
              <w:t>水喷淋</w:t>
            </w:r>
            <w:r w:rsidR="009D5569">
              <w:rPr>
                <w:rFonts w:hint="eastAsia"/>
              </w:rPr>
              <w:t>+</w:t>
            </w:r>
            <w:r w:rsidR="00937EAC">
              <w:rPr>
                <w:rFonts w:hint="eastAsia"/>
              </w:rPr>
              <w:t>3</w:t>
            </w:r>
            <w:r w:rsidR="009D5569">
              <w:t>0m</w:t>
            </w:r>
            <w:r w:rsidR="009D5569">
              <w:rPr>
                <w:rFonts w:hint="eastAsia"/>
              </w:rPr>
              <w:t>高排气筒（利</w:t>
            </w:r>
            <w:r w:rsidR="009D5569">
              <w:rPr>
                <w:rFonts w:hint="eastAsia"/>
              </w:rPr>
              <w:lastRenderedPageBreak/>
              <w:t>用现有）</w:t>
            </w:r>
          </w:p>
        </w:tc>
        <w:tc>
          <w:tcPr>
            <w:tcW w:w="338" w:type="pct"/>
            <w:shd w:val="clear" w:color="auto" w:fill="auto"/>
            <w:vAlign w:val="center"/>
          </w:tcPr>
          <w:p w14:paraId="31422FD0" w14:textId="601E52ED" w:rsidR="009D5569" w:rsidRPr="00D66024" w:rsidRDefault="002E35A1" w:rsidP="0013388E">
            <w:pPr>
              <w:pStyle w:val="af0"/>
            </w:pPr>
            <w:r>
              <w:rPr>
                <w:rFonts w:hint="eastAsia"/>
              </w:rPr>
              <w:lastRenderedPageBreak/>
              <w:t>优于环评</w:t>
            </w:r>
            <w:r w:rsidR="00520B69" w:rsidRPr="004227E2">
              <w:rPr>
                <w:rFonts w:hint="eastAsia"/>
                <w:vertAlign w:val="superscript"/>
              </w:rPr>
              <w:t>（</w:t>
            </w:r>
            <w:r w:rsidR="00520B69">
              <w:rPr>
                <w:vertAlign w:val="superscript"/>
              </w:rPr>
              <w:t>3</w:t>
            </w:r>
            <w:r w:rsidR="00520B69" w:rsidRPr="004227E2">
              <w:rPr>
                <w:rFonts w:hint="eastAsia"/>
                <w:vertAlign w:val="superscript"/>
              </w:rPr>
              <w:t>）</w:t>
            </w:r>
          </w:p>
        </w:tc>
      </w:tr>
      <w:tr w:rsidR="009D5569" w:rsidRPr="00D66024" w14:paraId="1F038416" w14:textId="77777777" w:rsidTr="004227E2">
        <w:trPr>
          <w:trHeight w:val="454"/>
          <w:jc w:val="center"/>
        </w:trPr>
        <w:tc>
          <w:tcPr>
            <w:tcW w:w="168" w:type="pct"/>
            <w:vMerge/>
            <w:shd w:val="clear" w:color="auto" w:fill="auto"/>
            <w:vAlign w:val="center"/>
          </w:tcPr>
          <w:p w14:paraId="1AD8CEBF" w14:textId="77777777" w:rsidR="009D5569" w:rsidRDefault="009D5569" w:rsidP="0013388E">
            <w:pPr>
              <w:pStyle w:val="af0"/>
            </w:pPr>
          </w:p>
        </w:tc>
        <w:tc>
          <w:tcPr>
            <w:tcW w:w="119" w:type="pct"/>
            <w:vMerge/>
            <w:shd w:val="clear" w:color="auto" w:fill="auto"/>
            <w:vAlign w:val="center"/>
          </w:tcPr>
          <w:p w14:paraId="0A8030F5" w14:textId="77777777" w:rsidR="009D5569" w:rsidRDefault="009D5569" w:rsidP="0013388E">
            <w:pPr>
              <w:pStyle w:val="af0"/>
            </w:pPr>
          </w:p>
        </w:tc>
        <w:tc>
          <w:tcPr>
            <w:tcW w:w="174" w:type="pct"/>
            <w:vMerge/>
            <w:shd w:val="clear" w:color="auto" w:fill="auto"/>
            <w:vAlign w:val="center"/>
          </w:tcPr>
          <w:p w14:paraId="72E2E9FD" w14:textId="77777777" w:rsidR="009D5569" w:rsidRPr="00D66024" w:rsidRDefault="009D5569" w:rsidP="0013388E">
            <w:pPr>
              <w:pStyle w:val="af0"/>
            </w:pPr>
          </w:p>
        </w:tc>
        <w:tc>
          <w:tcPr>
            <w:tcW w:w="386" w:type="pct"/>
            <w:shd w:val="clear" w:color="auto" w:fill="auto"/>
            <w:vAlign w:val="center"/>
          </w:tcPr>
          <w:p w14:paraId="06377797" w14:textId="77777777" w:rsidR="009D5569" w:rsidRPr="00D66024" w:rsidRDefault="009D5569" w:rsidP="0013388E">
            <w:pPr>
              <w:pStyle w:val="af0"/>
            </w:pPr>
            <w:r>
              <w:rPr>
                <w:rFonts w:hint="eastAsia"/>
              </w:rPr>
              <w:t>食堂油烟</w:t>
            </w:r>
          </w:p>
        </w:tc>
        <w:tc>
          <w:tcPr>
            <w:tcW w:w="966" w:type="pct"/>
            <w:gridSpan w:val="4"/>
            <w:shd w:val="clear" w:color="auto" w:fill="auto"/>
            <w:vAlign w:val="center"/>
          </w:tcPr>
          <w:p w14:paraId="18F385E5" w14:textId="77777777" w:rsidR="009D5569" w:rsidRPr="00D66024" w:rsidRDefault="009D5569" w:rsidP="0013388E">
            <w:pPr>
              <w:pStyle w:val="af0"/>
            </w:pPr>
            <w:r>
              <w:rPr>
                <w:rFonts w:hint="eastAsia"/>
              </w:rPr>
              <w:t>油烟净化器</w:t>
            </w:r>
            <w:r>
              <w:rPr>
                <w:rFonts w:hint="eastAsia"/>
              </w:rPr>
              <w:t>+</w:t>
            </w:r>
            <w:r>
              <w:t>10m</w:t>
            </w:r>
            <w:r>
              <w:rPr>
                <w:rFonts w:hint="eastAsia"/>
              </w:rPr>
              <w:t>高排气筒（利用现有）</w:t>
            </w:r>
          </w:p>
        </w:tc>
        <w:tc>
          <w:tcPr>
            <w:tcW w:w="1307" w:type="pct"/>
            <w:gridSpan w:val="4"/>
            <w:shd w:val="clear" w:color="auto" w:fill="auto"/>
            <w:vAlign w:val="center"/>
          </w:tcPr>
          <w:p w14:paraId="516451D8" w14:textId="77777777" w:rsidR="009D5569" w:rsidRPr="00D66024" w:rsidRDefault="009D5569" w:rsidP="0013388E">
            <w:pPr>
              <w:pStyle w:val="af0"/>
            </w:pPr>
            <w:r>
              <w:rPr>
                <w:rFonts w:hint="eastAsia"/>
              </w:rPr>
              <w:t>/</w:t>
            </w:r>
          </w:p>
        </w:tc>
        <w:tc>
          <w:tcPr>
            <w:tcW w:w="528" w:type="pct"/>
            <w:shd w:val="clear" w:color="auto" w:fill="auto"/>
            <w:vAlign w:val="center"/>
          </w:tcPr>
          <w:p w14:paraId="10A4B964" w14:textId="77777777" w:rsidR="009D5569" w:rsidRPr="00D66024" w:rsidRDefault="009D5569" w:rsidP="0013388E">
            <w:pPr>
              <w:pStyle w:val="af0"/>
            </w:pPr>
            <w:r>
              <w:rPr>
                <w:rFonts w:hint="eastAsia"/>
              </w:rPr>
              <w:t>食堂油烟</w:t>
            </w:r>
          </w:p>
        </w:tc>
        <w:tc>
          <w:tcPr>
            <w:tcW w:w="1014" w:type="pct"/>
            <w:gridSpan w:val="4"/>
            <w:shd w:val="clear" w:color="auto" w:fill="auto"/>
            <w:vAlign w:val="center"/>
          </w:tcPr>
          <w:p w14:paraId="1A68F6B7" w14:textId="77777777" w:rsidR="009D5569" w:rsidRDefault="009D5569" w:rsidP="0013388E">
            <w:pPr>
              <w:pStyle w:val="af0"/>
            </w:pPr>
            <w:r>
              <w:rPr>
                <w:rFonts w:hint="eastAsia"/>
              </w:rPr>
              <w:t>油烟净化器</w:t>
            </w:r>
            <w:r>
              <w:rPr>
                <w:rFonts w:hint="eastAsia"/>
              </w:rPr>
              <w:t>+</w:t>
            </w:r>
            <w:r>
              <w:t>10m</w:t>
            </w:r>
            <w:r>
              <w:rPr>
                <w:rFonts w:hint="eastAsia"/>
              </w:rPr>
              <w:t>高排气筒</w:t>
            </w:r>
          </w:p>
          <w:p w14:paraId="47CD8599" w14:textId="77777777" w:rsidR="009D5569" w:rsidRPr="00D66024" w:rsidRDefault="009D5569" w:rsidP="0013388E">
            <w:pPr>
              <w:pStyle w:val="af0"/>
            </w:pPr>
            <w:r>
              <w:rPr>
                <w:rFonts w:hint="eastAsia"/>
              </w:rPr>
              <w:t>（利用现有）</w:t>
            </w:r>
          </w:p>
        </w:tc>
        <w:tc>
          <w:tcPr>
            <w:tcW w:w="338" w:type="pct"/>
            <w:shd w:val="clear" w:color="auto" w:fill="auto"/>
            <w:vAlign w:val="center"/>
          </w:tcPr>
          <w:p w14:paraId="328B247C" w14:textId="03446A93" w:rsidR="009D5569" w:rsidRPr="00D66024" w:rsidRDefault="002E35A1" w:rsidP="0013388E">
            <w:pPr>
              <w:pStyle w:val="af0"/>
            </w:pPr>
            <w:r>
              <w:rPr>
                <w:rFonts w:hint="eastAsia"/>
              </w:rPr>
              <w:t>一致（</w:t>
            </w:r>
            <w:r w:rsidRPr="00A77A82">
              <w:rPr>
                <w:rFonts w:hint="eastAsia"/>
              </w:rPr>
              <w:t>一期、二期均已建设完成，本次一起验收</w:t>
            </w:r>
            <w:r>
              <w:rPr>
                <w:rFonts w:hint="eastAsia"/>
              </w:rPr>
              <w:t>，且废气治理措施均是利用现有）</w:t>
            </w:r>
          </w:p>
        </w:tc>
      </w:tr>
      <w:tr w:rsidR="009D5569" w:rsidRPr="00D66024" w14:paraId="6699091C" w14:textId="77777777" w:rsidTr="004227E2">
        <w:trPr>
          <w:trHeight w:val="454"/>
          <w:jc w:val="center"/>
        </w:trPr>
        <w:tc>
          <w:tcPr>
            <w:tcW w:w="168" w:type="pct"/>
            <w:vMerge/>
            <w:shd w:val="clear" w:color="auto" w:fill="auto"/>
            <w:vAlign w:val="center"/>
          </w:tcPr>
          <w:p w14:paraId="64EF0E11" w14:textId="77777777" w:rsidR="009D5569" w:rsidRDefault="009D5569" w:rsidP="0013388E">
            <w:pPr>
              <w:pStyle w:val="af0"/>
            </w:pPr>
          </w:p>
        </w:tc>
        <w:tc>
          <w:tcPr>
            <w:tcW w:w="119" w:type="pct"/>
            <w:vMerge/>
            <w:shd w:val="clear" w:color="auto" w:fill="auto"/>
            <w:vAlign w:val="center"/>
          </w:tcPr>
          <w:p w14:paraId="41FB865B" w14:textId="77777777" w:rsidR="009D5569" w:rsidRDefault="009D5569" w:rsidP="0013388E">
            <w:pPr>
              <w:pStyle w:val="af0"/>
            </w:pPr>
          </w:p>
        </w:tc>
        <w:tc>
          <w:tcPr>
            <w:tcW w:w="174" w:type="pct"/>
            <w:vMerge w:val="restart"/>
            <w:shd w:val="clear" w:color="auto" w:fill="auto"/>
            <w:vAlign w:val="center"/>
          </w:tcPr>
          <w:p w14:paraId="695E2547" w14:textId="77777777" w:rsidR="009D5569" w:rsidRPr="00D66024" w:rsidRDefault="009D5569" w:rsidP="0013388E">
            <w:pPr>
              <w:pStyle w:val="af0"/>
            </w:pPr>
            <w:r>
              <w:rPr>
                <w:rFonts w:hint="eastAsia"/>
              </w:rPr>
              <w:t>废水</w:t>
            </w:r>
          </w:p>
        </w:tc>
        <w:tc>
          <w:tcPr>
            <w:tcW w:w="386" w:type="pct"/>
            <w:shd w:val="clear" w:color="auto" w:fill="auto"/>
            <w:vAlign w:val="center"/>
          </w:tcPr>
          <w:p w14:paraId="5BC8F4ED" w14:textId="77777777" w:rsidR="009D5569" w:rsidRPr="00D66024" w:rsidRDefault="009D5569" w:rsidP="0013388E">
            <w:pPr>
              <w:pStyle w:val="af0"/>
            </w:pPr>
            <w:r w:rsidRPr="00982364">
              <w:t>工艺废水</w:t>
            </w:r>
          </w:p>
        </w:tc>
        <w:tc>
          <w:tcPr>
            <w:tcW w:w="242" w:type="pct"/>
            <w:vMerge w:val="restart"/>
            <w:shd w:val="clear" w:color="auto" w:fill="auto"/>
            <w:vAlign w:val="center"/>
          </w:tcPr>
          <w:p w14:paraId="476903A9" w14:textId="77777777" w:rsidR="009D5569" w:rsidRPr="00D66024" w:rsidRDefault="009D5569" w:rsidP="0013388E">
            <w:pPr>
              <w:pStyle w:val="af0"/>
            </w:pPr>
            <w:r>
              <w:rPr>
                <w:rFonts w:hint="eastAsia"/>
              </w:rPr>
              <w:t>M</w:t>
            </w:r>
            <w:r>
              <w:t>VR</w:t>
            </w:r>
          </w:p>
        </w:tc>
        <w:tc>
          <w:tcPr>
            <w:tcW w:w="724" w:type="pct"/>
            <w:gridSpan w:val="3"/>
            <w:vMerge w:val="restart"/>
            <w:shd w:val="clear" w:color="auto" w:fill="auto"/>
            <w:vAlign w:val="center"/>
          </w:tcPr>
          <w:p w14:paraId="22BE42E3" w14:textId="022C8901" w:rsidR="009D5569" w:rsidRPr="00D66024" w:rsidRDefault="009D5569" w:rsidP="0013388E">
            <w:pPr>
              <w:pStyle w:val="af0"/>
            </w:pPr>
            <w:r>
              <w:rPr>
                <w:rFonts w:hint="eastAsia"/>
              </w:rPr>
              <w:t>污水处理站（</w:t>
            </w:r>
            <w:r w:rsidRPr="00321158">
              <w:t>调节</w:t>
            </w:r>
            <w:r w:rsidRPr="00321158">
              <w:t>+</w:t>
            </w:r>
            <w:r w:rsidRPr="00321158">
              <w:t>厌氧</w:t>
            </w:r>
            <w:bookmarkStart w:id="11" w:name="OLE_LINK35"/>
            <w:r w:rsidR="007D0818" w:rsidRPr="007D0818">
              <w:rPr>
                <w:bCs/>
              </w:rPr>
              <w:t>（</w:t>
            </w:r>
            <w:r w:rsidR="007D0818" w:rsidRPr="007D0818">
              <w:rPr>
                <w:rFonts w:hint="eastAsia"/>
                <w:bCs/>
              </w:rPr>
              <w:t>UASB</w:t>
            </w:r>
            <w:r w:rsidR="007D0818" w:rsidRPr="007D0818">
              <w:rPr>
                <w:bCs/>
              </w:rPr>
              <w:t>）</w:t>
            </w:r>
            <w:bookmarkEnd w:id="11"/>
            <w:r w:rsidRPr="00321158">
              <w:t>+</w:t>
            </w:r>
            <w:r w:rsidRPr="00321158">
              <w:t>兼氧</w:t>
            </w:r>
            <w:r w:rsidRPr="00321158">
              <w:t>+H/O</w:t>
            </w:r>
            <w:bookmarkStart w:id="12" w:name="OLE_LINK34"/>
            <w:r w:rsidR="007D0818" w:rsidRPr="007D0818">
              <w:rPr>
                <w:bCs/>
              </w:rPr>
              <w:t>（</w:t>
            </w:r>
            <w:bookmarkStart w:id="13" w:name="OLE_LINK32"/>
            <w:r w:rsidR="007D0818" w:rsidRPr="007D0818">
              <w:rPr>
                <w:rFonts w:hint="eastAsia"/>
                <w:bCs/>
              </w:rPr>
              <w:t>高效</w:t>
            </w:r>
            <w:bookmarkEnd w:id="13"/>
            <w:r w:rsidR="007D0818" w:rsidRPr="007D0818">
              <w:rPr>
                <w:rFonts w:hint="eastAsia"/>
                <w:bCs/>
              </w:rPr>
              <w:t>A/O</w:t>
            </w:r>
            <w:r w:rsidR="007D0818" w:rsidRPr="007D0818">
              <w:rPr>
                <w:bCs/>
              </w:rPr>
              <w:t>）</w:t>
            </w:r>
            <w:bookmarkEnd w:id="12"/>
            <w:r w:rsidRPr="00321158">
              <w:t>+</w:t>
            </w:r>
            <w:r w:rsidRPr="00321158">
              <w:t>二沉</w:t>
            </w:r>
            <w:r w:rsidRPr="00321158">
              <w:t>+</w:t>
            </w:r>
            <w:bookmarkStart w:id="14" w:name="OLE_LINK25"/>
            <w:r w:rsidR="00861A59">
              <w:rPr>
                <w:rFonts w:hint="eastAsia"/>
              </w:rPr>
              <w:t>芬顿氧化</w:t>
            </w:r>
            <w:r w:rsidRPr="00321158">
              <w:t>+</w:t>
            </w:r>
            <w:bookmarkEnd w:id="14"/>
            <w:r w:rsidRPr="00321158">
              <w:t>三沉</w:t>
            </w:r>
            <w:bookmarkStart w:id="15" w:name="OLE_LINK33"/>
            <w:r w:rsidR="007D0818" w:rsidRPr="007D0818">
              <w:rPr>
                <w:bCs/>
              </w:rPr>
              <w:t>（</w:t>
            </w:r>
            <w:r w:rsidR="007D0818" w:rsidRPr="007D0818">
              <w:rPr>
                <w:rFonts w:hint="eastAsia"/>
                <w:bCs/>
              </w:rPr>
              <w:t>混凝沉淀</w:t>
            </w:r>
            <w:r w:rsidR="007D0818" w:rsidRPr="007D0818">
              <w:rPr>
                <w:bCs/>
              </w:rPr>
              <w:t>）</w:t>
            </w:r>
            <w:bookmarkEnd w:id="15"/>
            <w:r>
              <w:rPr>
                <w:rFonts w:hint="eastAsia"/>
              </w:rPr>
              <w:t>）（利用现有）</w:t>
            </w:r>
          </w:p>
        </w:tc>
        <w:tc>
          <w:tcPr>
            <w:tcW w:w="339" w:type="pct"/>
            <w:shd w:val="clear" w:color="auto" w:fill="auto"/>
            <w:vAlign w:val="center"/>
          </w:tcPr>
          <w:p w14:paraId="7818C5CB" w14:textId="77777777" w:rsidR="009D5569" w:rsidRPr="00D66024" w:rsidRDefault="009D5569" w:rsidP="0013388E">
            <w:pPr>
              <w:pStyle w:val="af0"/>
            </w:pPr>
            <w:r w:rsidRPr="00982364">
              <w:t>工艺废水</w:t>
            </w:r>
          </w:p>
        </w:tc>
        <w:tc>
          <w:tcPr>
            <w:tcW w:w="242" w:type="pct"/>
            <w:vMerge w:val="restart"/>
            <w:shd w:val="clear" w:color="auto" w:fill="auto"/>
            <w:vAlign w:val="center"/>
          </w:tcPr>
          <w:p w14:paraId="6968F9F3" w14:textId="77777777" w:rsidR="009D5569" w:rsidRPr="00D66024" w:rsidRDefault="009D5569" w:rsidP="0013388E">
            <w:pPr>
              <w:pStyle w:val="af0"/>
            </w:pPr>
            <w:r>
              <w:rPr>
                <w:rFonts w:hint="eastAsia"/>
              </w:rPr>
              <w:t>M</w:t>
            </w:r>
            <w:r>
              <w:t>VR</w:t>
            </w:r>
          </w:p>
        </w:tc>
        <w:tc>
          <w:tcPr>
            <w:tcW w:w="726" w:type="pct"/>
            <w:gridSpan w:val="2"/>
            <w:vMerge w:val="restart"/>
            <w:shd w:val="clear" w:color="auto" w:fill="auto"/>
            <w:vAlign w:val="center"/>
          </w:tcPr>
          <w:p w14:paraId="7B49CD32" w14:textId="265256F3" w:rsidR="009D5569" w:rsidRPr="00D66024" w:rsidRDefault="009D5569" w:rsidP="0013388E">
            <w:pPr>
              <w:pStyle w:val="af0"/>
            </w:pPr>
            <w:r>
              <w:rPr>
                <w:rFonts w:hint="eastAsia"/>
              </w:rPr>
              <w:t>污水处理站（</w:t>
            </w:r>
            <w:r w:rsidRPr="00321158">
              <w:t>调节</w:t>
            </w:r>
            <w:r w:rsidRPr="00321158">
              <w:t>+</w:t>
            </w:r>
            <w:r w:rsidRPr="00321158">
              <w:t>厌氧</w:t>
            </w:r>
            <w:r w:rsidRPr="00321158">
              <w:t>+</w:t>
            </w:r>
            <w:r w:rsidRPr="00321158">
              <w:t>兼氧</w:t>
            </w:r>
            <w:r w:rsidRPr="00321158">
              <w:t>+H/O+</w:t>
            </w:r>
            <w:r w:rsidRPr="00321158">
              <w:t>二沉</w:t>
            </w:r>
            <w:r w:rsidRPr="00321158">
              <w:t>+</w:t>
            </w:r>
            <w:bookmarkStart w:id="16" w:name="OLE_LINK24"/>
            <w:r w:rsidR="00861A59" w:rsidRPr="00861A59">
              <w:rPr>
                <w:rFonts w:hint="eastAsia"/>
              </w:rPr>
              <w:t>芬顿氧化</w:t>
            </w:r>
            <w:bookmarkEnd w:id="16"/>
            <w:r w:rsidRPr="00321158">
              <w:t>+</w:t>
            </w:r>
            <w:r w:rsidRPr="00321158">
              <w:t>三沉</w:t>
            </w:r>
            <w:r w:rsidR="007D0818" w:rsidRPr="007D0818">
              <w:rPr>
                <w:bCs/>
              </w:rPr>
              <w:t>（</w:t>
            </w:r>
            <w:r w:rsidR="007D0818" w:rsidRPr="007D0818">
              <w:rPr>
                <w:rFonts w:hint="eastAsia"/>
                <w:bCs/>
              </w:rPr>
              <w:t>混凝沉淀</w:t>
            </w:r>
            <w:r w:rsidR="007D0818" w:rsidRPr="007D0818">
              <w:rPr>
                <w:bCs/>
              </w:rPr>
              <w:t>）</w:t>
            </w:r>
            <w:r>
              <w:rPr>
                <w:rFonts w:hint="eastAsia"/>
              </w:rPr>
              <w:t>）（利用现有）</w:t>
            </w:r>
          </w:p>
        </w:tc>
        <w:tc>
          <w:tcPr>
            <w:tcW w:w="528" w:type="pct"/>
            <w:shd w:val="clear" w:color="auto" w:fill="auto"/>
            <w:vAlign w:val="center"/>
          </w:tcPr>
          <w:p w14:paraId="5951E2E9" w14:textId="77777777" w:rsidR="009D5569" w:rsidRPr="00D66024" w:rsidRDefault="009D5569" w:rsidP="0013388E">
            <w:pPr>
              <w:pStyle w:val="af0"/>
            </w:pPr>
            <w:r w:rsidRPr="00982364">
              <w:t>工艺废水</w:t>
            </w:r>
          </w:p>
        </w:tc>
        <w:tc>
          <w:tcPr>
            <w:tcW w:w="388" w:type="pct"/>
            <w:vMerge w:val="restart"/>
            <w:shd w:val="clear" w:color="auto" w:fill="auto"/>
            <w:vAlign w:val="center"/>
          </w:tcPr>
          <w:p w14:paraId="357AE647" w14:textId="77777777" w:rsidR="009D5569" w:rsidRPr="004A7A2E" w:rsidRDefault="009D5569" w:rsidP="0013388E">
            <w:pPr>
              <w:pStyle w:val="af0"/>
            </w:pPr>
            <w:r>
              <w:rPr>
                <w:rFonts w:hint="eastAsia"/>
              </w:rPr>
              <w:t>M</w:t>
            </w:r>
            <w:r>
              <w:t>VR</w:t>
            </w:r>
          </w:p>
        </w:tc>
        <w:tc>
          <w:tcPr>
            <w:tcW w:w="626" w:type="pct"/>
            <w:gridSpan w:val="3"/>
            <w:vMerge w:val="restart"/>
            <w:shd w:val="clear" w:color="auto" w:fill="auto"/>
            <w:vAlign w:val="center"/>
          </w:tcPr>
          <w:p w14:paraId="46E0FF45" w14:textId="132F7ADA" w:rsidR="009D5569" w:rsidRPr="004A7A2E" w:rsidRDefault="009D5569" w:rsidP="0013388E">
            <w:pPr>
              <w:pStyle w:val="af0"/>
            </w:pPr>
            <w:r>
              <w:rPr>
                <w:rFonts w:hint="eastAsia"/>
              </w:rPr>
              <w:t>污水处理站（</w:t>
            </w:r>
            <w:r w:rsidRPr="00321158">
              <w:t>调节</w:t>
            </w:r>
            <w:r w:rsidRPr="00321158">
              <w:t>+</w:t>
            </w:r>
            <w:r>
              <w:rPr>
                <w:rFonts w:hint="eastAsia"/>
              </w:rPr>
              <w:t>水解酸化（新增）</w:t>
            </w:r>
            <w:r>
              <w:rPr>
                <w:rFonts w:hint="eastAsia"/>
              </w:rPr>
              <w:t>+</w:t>
            </w:r>
            <w:r w:rsidRPr="00321158">
              <w:t>厌氧</w:t>
            </w:r>
            <w:r w:rsidR="00623C21" w:rsidRPr="007D0818">
              <w:rPr>
                <w:bCs/>
              </w:rPr>
              <w:t>（</w:t>
            </w:r>
            <w:r w:rsidR="00623C21" w:rsidRPr="007D0818">
              <w:rPr>
                <w:rFonts w:hint="eastAsia"/>
                <w:bCs/>
              </w:rPr>
              <w:t>UASB</w:t>
            </w:r>
            <w:r w:rsidR="00623C21" w:rsidRPr="007D0818">
              <w:rPr>
                <w:bCs/>
              </w:rPr>
              <w:t>）</w:t>
            </w:r>
            <w:r w:rsidRPr="00321158">
              <w:t>+H/O</w:t>
            </w:r>
            <w:r w:rsidR="00623C21" w:rsidRPr="007D0818">
              <w:rPr>
                <w:bCs/>
              </w:rPr>
              <w:t>（</w:t>
            </w:r>
            <w:r w:rsidR="00623C21" w:rsidRPr="007D0818">
              <w:rPr>
                <w:rFonts w:hint="eastAsia"/>
                <w:bCs/>
              </w:rPr>
              <w:t>高效</w:t>
            </w:r>
            <w:r w:rsidR="00623C21" w:rsidRPr="007D0818">
              <w:rPr>
                <w:rFonts w:hint="eastAsia"/>
                <w:bCs/>
              </w:rPr>
              <w:t>A/O</w:t>
            </w:r>
            <w:r w:rsidR="00623C21" w:rsidRPr="007D0818">
              <w:rPr>
                <w:bCs/>
              </w:rPr>
              <w:t>）</w:t>
            </w:r>
            <w:r w:rsidRPr="00321158">
              <w:t>+</w:t>
            </w:r>
            <w:r w:rsidRPr="00321158">
              <w:t>二沉</w:t>
            </w:r>
            <w:r w:rsidRPr="00321158">
              <w:t>+</w:t>
            </w:r>
            <w:r w:rsidR="00861A59" w:rsidRPr="00861A59">
              <w:rPr>
                <w:rFonts w:hint="eastAsia"/>
              </w:rPr>
              <w:t>芬顿氧化</w:t>
            </w:r>
            <w:r w:rsidRPr="00321158">
              <w:t>+</w:t>
            </w:r>
            <w:r w:rsidRPr="00321158">
              <w:t>三沉</w:t>
            </w:r>
            <w:r w:rsidR="00623C21" w:rsidRPr="007D0818">
              <w:rPr>
                <w:bCs/>
              </w:rPr>
              <w:t>（</w:t>
            </w:r>
            <w:r w:rsidR="00623C21" w:rsidRPr="007D0818">
              <w:rPr>
                <w:rFonts w:hint="eastAsia"/>
                <w:bCs/>
              </w:rPr>
              <w:t>混凝沉淀</w:t>
            </w:r>
            <w:r w:rsidR="00623C21" w:rsidRPr="007D0818">
              <w:rPr>
                <w:bCs/>
              </w:rPr>
              <w:t>）</w:t>
            </w:r>
            <w:r>
              <w:rPr>
                <w:rFonts w:hint="eastAsia"/>
              </w:rPr>
              <w:t>）（利用现有）</w:t>
            </w:r>
          </w:p>
        </w:tc>
        <w:tc>
          <w:tcPr>
            <w:tcW w:w="338" w:type="pct"/>
            <w:vMerge w:val="restart"/>
            <w:shd w:val="clear" w:color="auto" w:fill="auto"/>
            <w:vAlign w:val="center"/>
          </w:tcPr>
          <w:p w14:paraId="40ADCCDD" w14:textId="32A98B32" w:rsidR="009D5569" w:rsidRPr="00D66024" w:rsidRDefault="009D5569" w:rsidP="0013388E">
            <w:pPr>
              <w:pStyle w:val="af0"/>
            </w:pPr>
            <w:r w:rsidRPr="00A77A82">
              <w:rPr>
                <w:rFonts w:hint="eastAsia"/>
              </w:rPr>
              <w:t>一期、二期均已建设完成，本次一起验收</w:t>
            </w:r>
            <w:r>
              <w:rPr>
                <w:rFonts w:hint="eastAsia"/>
              </w:rPr>
              <w:t>。废水治理措施变动，兼氧池改为水解酸化池</w:t>
            </w:r>
            <w:r w:rsidR="009F49FD">
              <w:rPr>
                <w:rFonts w:hint="eastAsia"/>
              </w:rPr>
              <w:t>。</w:t>
            </w:r>
            <w:r w:rsidR="004227E2" w:rsidRPr="004227E2">
              <w:rPr>
                <w:rFonts w:hint="eastAsia"/>
                <w:vertAlign w:val="superscript"/>
              </w:rPr>
              <w:t>（</w:t>
            </w:r>
            <w:r w:rsidR="00520B69">
              <w:rPr>
                <w:rFonts w:hint="eastAsia"/>
                <w:vertAlign w:val="superscript"/>
              </w:rPr>
              <w:t>4</w:t>
            </w:r>
            <w:r w:rsidR="004227E2" w:rsidRPr="004227E2">
              <w:rPr>
                <w:rFonts w:hint="eastAsia"/>
                <w:vertAlign w:val="superscript"/>
              </w:rPr>
              <w:t>）</w:t>
            </w:r>
          </w:p>
        </w:tc>
      </w:tr>
      <w:tr w:rsidR="009D5569" w:rsidRPr="00D66024" w14:paraId="36A8EE40" w14:textId="77777777" w:rsidTr="004227E2">
        <w:trPr>
          <w:trHeight w:val="454"/>
          <w:jc w:val="center"/>
        </w:trPr>
        <w:tc>
          <w:tcPr>
            <w:tcW w:w="168" w:type="pct"/>
            <w:vMerge/>
            <w:shd w:val="clear" w:color="auto" w:fill="auto"/>
            <w:vAlign w:val="center"/>
          </w:tcPr>
          <w:p w14:paraId="17FF544F" w14:textId="77777777" w:rsidR="009D5569" w:rsidRDefault="009D5569" w:rsidP="0013388E">
            <w:pPr>
              <w:pStyle w:val="af0"/>
            </w:pPr>
          </w:p>
        </w:tc>
        <w:tc>
          <w:tcPr>
            <w:tcW w:w="119" w:type="pct"/>
            <w:vMerge/>
            <w:shd w:val="clear" w:color="auto" w:fill="auto"/>
            <w:vAlign w:val="center"/>
          </w:tcPr>
          <w:p w14:paraId="39522C12" w14:textId="77777777" w:rsidR="009D5569" w:rsidRDefault="009D5569" w:rsidP="0013388E">
            <w:pPr>
              <w:pStyle w:val="af0"/>
            </w:pPr>
          </w:p>
        </w:tc>
        <w:tc>
          <w:tcPr>
            <w:tcW w:w="174" w:type="pct"/>
            <w:vMerge/>
            <w:shd w:val="clear" w:color="auto" w:fill="auto"/>
            <w:vAlign w:val="center"/>
          </w:tcPr>
          <w:p w14:paraId="2071926C" w14:textId="77777777" w:rsidR="009D5569" w:rsidRDefault="009D5569" w:rsidP="0013388E">
            <w:pPr>
              <w:pStyle w:val="af0"/>
            </w:pPr>
          </w:p>
        </w:tc>
        <w:tc>
          <w:tcPr>
            <w:tcW w:w="386" w:type="pct"/>
            <w:shd w:val="clear" w:color="auto" w:fill="auto"/>
            <w:vAlign w:val="center"/>
          </w:tcPr>
          <w:p w14:paraId="400AF195" w14:textId="77777777" w:rsidR="009D5569" w:rsidRPr="00D66024" w:rsidRDefault="009D5569" w:rsidP="0013388E">
            <w:pPr>
              <w:pStyle w:val="af0"/>
            </w:pPr>
            <w:r w:rsidRPr="000F71AA">
              <w:t>碱液吸收废水</w:t>
            </w:r>
          </w:p>
        </w:tc>
        <w:tc>
          <w:tcPr>
            <w:tcW w:w="242" w:type="pct"/>
            <w:vMerge/>
            <w:shd w:val="clear" w:color="auto" w:fill="auto"/>
            <w:vAlign w:val="center"/>
          </w:tcPr>
          <w:p w14:paraId="7EE2AB61" w14:textId="77777777" w:rsidR="009D5569" w:rsidRPr="00D66024" w:rsidRDefault="009D5569" w:rsidP="0013388E">
            <w:pPr>
              <w:pStyle w:val="af0"/>
            </w:pPr>
          </w:p>
        </w:tc>
        <w:tc>
          <w:tcPr>
            <w:tcW w:w="724" w:type="pct"/>
            <w:gridSpan w:val="3"/>
            <w:vMerge/>
            <w:shd w:val="clear" w:color="auto" w:fill="auto"/>
            <w:vAlign w:val="center"/>
          </w:tcPr>
          <w:p w14:paraId="58D5A8AA" w14:textId="77777777" w:rsidR="009D5569" w:rsidRPr="00D66024" w:rsidRDefault="009D5569" w:rsidP="0013388E">
            <w:pPr>
              <w:pStyle w:val="af0"/>
            </w:pPr>
          </w:p>
        </w:tc>
        <w:tc>
          <w:tcPr>
            <w:tcW w:w="339" w:type="pct"/>
            <w:shd w:val="clear" w:color="auto" w:fill="auto"/>
            <w:vAlign w:val="center"/>
          </w:tcPr>
          <w:p w14:paraId="17B4687D" w14:textId="77777777" w:rsidR="009D5569" w:rsidRPr="00D66024" w:rsidRDefault="009D5569" w:rsidP="0013388E">
            <w:pPr>
              <w:pStyle w:val="af0"/>
            </w:pPr>
            <w:r w:rsidRPr="00170EF5">
              <w:t>活性炭解吸废水</w:t>
            </w:r>
          </w:p>
        </w:tc>
        <w:tc>
          <w:tcPr>
            <w:tcW w:w="242" w:type="pct"/>
            <w:vMerge/>
            <w:shd w:val="clear" w:color="auto" w:fill="auto"/>
            <w:vAlign w:val="center"/>
          </w:tcPr>
          <w:p w14:paraId="7F193802" w14:textId="77777777" w:rsidR="009D5569" w:rsidRPr="00D66024" w:rsidRDefault="009D5569" w:rsidP="0013388E">
            <w:pPr>
              <w:pStyle w:val="af0"/>
            </w:pPr>
          </w:p>
        </w:tc>
        <w:tc>
          <w:tcPr>
            <w:tcW w:w="726" w:type="pct"/>
            <w:gridSpan w:val="2"/>
            <w:vMerge/>
            <w:shd w:val="clear" w:color="auto" w:fill="auto"/>
            <w:vAlign w:val="center"/>
          </w:tcPr>
          <w:p w14:paraId="05869233" w14:textId="77777777" w:rsidR="009D5569" w:rsidRPr="00D66024" w:rsidRDefault="009D5569" w:rsidP="0013388E">
            <w:pPr>
              <w:pStyle w:val="af0"/>
            </w:pPr>
          </w:p>
        </w:tc>
        <w:tc>
          <w:tcPr>
            <w:tcW w:w="528" w:type="pct"/>
            <w:shd w:val="clear" w:color="auto" w:fill="auto"/>
            <w:vAlign w:val="center"/>
          </w:tcPr>
          <w:p w14:paraId="16A3708B" w14:textId="77777777" w:rsidR="009D5569" w:rsidRPr="00D66024" w:rsidRDefault="009D5569" w:rsidP="0013388E">
            <w:pPr>
              <w:pStyle w:val="af0"/>
            </w:pPr>
            <w:r w:rsidRPr="000F71AA">
              <w:t>碱液吸收废水</w:t>
            </w:r>
          </w:p>
        </w:tc>
        <w:tc>
          <w:tcPr>
            <w:tcW w:w="388" w:type="pct"/>
            <w:vMerge/>
            <w:shd w:val="clear" w:color="auto" w:fill="auto"/>
            <w:vAlign w:val="center"/>
          </w:tcPr>
          <w:p w14:paraId="172138F3" w14:textId="77777777" w:rsidR="009D5569" w:rsidRPr="00D66024" w:rsidRDefault="009D5569" w:rsidP="0013388E">
            <w:pPr>
              <w:pStyle w:val="af0"/>
            </w:pPr>
          </w:p>
        </w:tc>
        <w:tc>
          <w:tcPr>
            <w:tcW w:w="626" w:type="pct"/>
            <w:gridSpan w:val="3"/>
            <w:vMerge/>
            <w:shd w:val="clear" w:color="auto" w:fill="auto"/>
            <w:vAlign w:val="center"/>
          </w:tcPr>
          <w:p w14:paraId="70927B72" w14:textId="77777777" w:rsidR="009D5569" w:rsidRPr="00D66024" w:rsidRDefault="009D5569" w:rsidP="0013388E">
            <w:pPr>
              <w:pStyle w:val="af0"/>
            </w:pPr>
          </w:p>
        </w:tc>
        <w:tc>
          <w:tcPr>
            <w:tcW w:w="338" w:type="pct"/>
            <w:vMerge/>
            <w:shd w:val="clear" w:color="auto" w:fill="auto"/>
            <w:vAlign w:val="center"/>
          </w:tcPr>
          <w:p w14:paraId="3E96B4F5" w14:textId="77777777" w:rsidR="009D5569" w:rsidRPr="00D66024" w:rsidRDefault="009D5569" w:rsidP="0013388E">
            <w:pPr>
              <w:pStyle w:val="af0"/>
            </w:pPr>
          </w:p>
        </w:tc>
      </w:tr>
      <w:tr w:rsidR="009D5569" w:rsidRPr="00D66024" w14:paraId="181A820F" w14:textId="77777777" w:rsidTr="004227E2">
        <w:trPr>
          <w:trHeight w:val="454"/>
          <w:jc w:val="center"/>
        </w:trPr>
        <w:tc>
          <w:tcPr>
            <w:tcW w:w="168" w:type="pct"/>
            <w:vMerge/>
            <w:shd w:val="clear" w:color="auto" w:fill="auto"/>
            <w:vAlign w:val="center"/>
          </w:tcPr>
          <w:p w14:paraId="09C8DF86" w14:textId="77777777" w:rsidR="009D5569" w:rsidRDefault="009D5569" w:rsidP="0013388E">
            <w:pPr>
              <w:pStyle w:val="af0"/>
            </w:pPr>
          </w:p>
        </w:tc>
        <w:tc>
          <w:tcPr>
            <w:tcW w:w="119" w:type="pct"/>
            <w:vMerge/>
            <w:shd w:val="clear" w:color="auto" w:fill="auto"/>
            <w:vAlign w:val="center"/>
          </w:tcPr>
          <w:p w14:paraId="7A33DC16" w14:textId="77777777" w:rsidR="009D5569" w:rsidRDefault="009D5569" w:rsidP="0013388E">
            <w:pPr>
              <w:pStyle w:val="af0"/>
            </w:pPr>
          </w:p>
        </w:tc>
        <w:tc>
          <w:tcPr>
            <w:tcW w:w="174" w:type="pct"/>
            <w:vMerge/>
            <w:shd w:val="clear" w:color="auto" w:fill="auto"/>
            <w:vAlign w:val="center"/>
          </w:tcPr>
          <w:p w14:paraId="328F31FA" w14:textId="77777777" w:rsidR="009D5569" w:rsidRDefault="009D5569" w:rsidP="0013388E">
            <w:pPr>
              <w:pStyle w:val="af0"/>
            </w:pPr>
          </w:p>
        </w:tc>
        <w:tc>
          <w:tcPr>
            <w:tcW w:w="386" w:type="pct"/>
            <w:shd w:val="clear" w:color="auto" w:fill="auto"/>
            <w:vAlign w:val="center"/>
          </w:tcPr>
          <w:p w14:paraId="3A7D1292" w14:textId="77777777" w:rsidR="009D5569" w:rsidRPr="00D66024" w:rsidRDefault="009D5569" w:rsidP="0013388E">
            <w:pPr>
              <w:pStyle w:val="af0"/>
            </w:pPr>
            <w:r w:rsidRPr="00170EF5">
              <w:t>活性炭解吸废水</w:t>
            </w:r>
          </w:p>
        </w:tc>
        <w:tc>
          <w:tcPr>
            <w:tcW w:w="242" w:type="pct"/>
            <w:vMerge/>
            <w:shd w:val="clear" w:color="auto" w:fill="auto"/>
            <w:vAlign w:val="center"/>
          </w:tcPr>
          <w:p w14:paraId="6B3E4134" w14:textId="77777777" w:rsidR="009D5569" w:rsidRPr="00D66024" w:rsidRDefault="009D5569" w:rsidP="0013388E">
            <w:pPr>
              <w:pStyle w:val="af0"/>
            </w:pPr>
          </w:p>
        </w:tc>
        <w:tc>
          <w:tcPr>
            <w:tcW w:w="724" w:type="pct"/>
            <w:gridSpan w:val="3"/>
            <w:vMerge/>
            <w:shd w:val="clear" w:color="auto" w:fill="auto"/>
            <w:vAlign w:val="center"/>
          </w:tcPr>
          <w:p w14:paraId="4E5863BF" w14:textId="77777777" w:rsidR="009D5569" w:rsidRPr="00D66024" w:rsidRDefault="009D5569" w:rsidP="0013388E">
            <w:pPr>
              <w:pStyle w:val="af0"/>
            </w:pPr>
          </w:p>
        </w:tc>
        <w:tc>
          <w:tcPr>
            <w:tcW w:w="339" w:type="pct"/>
            <w:shd w:val="clear" w:color="auto" w:fill="auto"/>
            <w:vAlign w:val="center"/>
          </w:tcPr>
          <w:p w14:paraId="2FF779F8" w14:textId="77777777" w:rsidR="009D5569" w:rsidRPr="00D66024" w:rsidRDefault="009D5569" w:rsidP="0013388E">
            <w:pPr>
              <w:pStyle w:val="af0"/>
            </w:pPr>
            <w:r w:rsidRPr="00C16A8C">
              <w:t>化验室废水</w:t>
            </w:r>
          </w:p>
        </w:tc>
        <w:tc>
          <w:tcPr>
            <w:tcW w:w="242" w:type="pct"/>
            <w:vMerge w:val="restart"/>
            <w:shd w:val="clear" w:color="auto" w:fill="auto"/>
            <w:vAlign w:val="center"/>
          </w:tcPr>
          <w:p w14:paraId="440EE1EE" w14:textId="77777777" w:rsidR="009D5569" w:rsidRPr="00D66024" w:rsidRDefault="009D5569" w:rsidP="0013388E">
            <w:pPr>
              <w:pStyle w:val="af0"/>
            </w:pPr>
            <w:r>
              <w:rPr>
                <w:rFonts w:hint="eastAsia"/>
              </w:rPr>
              <w:t>/</w:t>
            </w:r>
          </w:p>
        </w:tc>
        <w:tc>
          <w:tcPr>
            <w:tcW w:w="726" w:type="pct"/>
            <w:gridSpan w:val="2"/>
            <w:vMerge/>
            <w:shd w:val="clear" w:color="auto" w:fill="auto"/>
            <w:vAlign w:val="center"/>
          </w:tcPr>
          <w:p w14:paraId="09FE4234" w14:textId="77777777" w:rsidR="009D5569" w:rsidRPr="00D66024" w:rsidRDefault="009D5569" w:rsidP="0013388E">
            <w:pPr>
              <w:pStyle w:val="af0"/>
            </w:pPr>
          </w:p>
        </w:tc>
        <w:tc>
          <w:tcPr>
            <w:tcW w:w="528" w:type="pct"/>
            <w:shd w:val="clear" w:color="auto" w:fill="auto"/>
            <w:vAlign w:val="center"/>
          </w:tcPr>
          <w:p w14:paraId="7A3E7717" w14:textId="77777777" w:rsidR="009D5569" w:rsidRPr="00D66024" w:rsidRDefault="009D5569" w:rsidP="0013388E">
            <w:pPr>
              <w:pStyle w:val="af0"/>
            </w:pPr>
            <w:r w:rsidRPr="00170EF5">
              <w:t>活性炭解吸废水</w:t>
            </w:r>
          </w:p>
        </w:tc>
        <w:tc>
          <w:tcPr>
            <w:tcW w:w="388" w:type="pct"/>
            <w:vMerge/>
            <w:shd w:val="clear" w:color="auto" w:fill="auto"/>
            <w:vAlign w:val="center"/>
          </w:tcPr>
          <w:p w14:paraId="496BA205" w14:textId="77777777" w:rsidR="009D5569" w:rsidRPr="00D66024" w:rsidRDefault="009D5569" w:rsidP="0013388E">
            <w:pPr>
              <w:pStyle w:val="af0"/>
            </w:pPr>
          </w:p>
        </w:tc>
        <w:tc>
          <w:tcPr>
            <w:tcW w:w="626" w:type="pct"/>
            <w:gridSpan w:val="3"/>
            <w:vMerge/>
            <w:shd w:val="clear" w:color="auto" w:fill="auto"/>
            <w:vAlign w:val="center"/>
          </w:tcPr>
          <w:p w14:paraId="41336C9D" w14:textId="77777777" w:rsidR="009D5569" w:rsidRPr="00D66024" w:rsidRDefault="009D5569" w:rsidP="0013388E">
            <w:pPr>
              <w:pStyle w:val="af0"/>
            </w:pPr>
          </w:p>
        </w:tc>
        <w:tc>
          <w:tcPr>
            <w:tcW w:w="338" w:type="pct"/>
            <w:vMerge/>
            <w:shd w:val="clear" w:color="auto" w:fill="auto"/>
            <w:vAlign w:val="center"/>
          </w:tcPr>
          <w:p w14:paraId="6CDA91DB" w14:textId="77777777" w:rsidR="009D5569" w:rsidRPr="00D66024" w:rsidRDefault="009D5569" w:rsidP="0013388E">
            <w:pPr>
              <w:pStyle w:val="af0"/>
            </w:pPr>
          </w:p>
        </w:tc>
      </w:tr>
      <w:tr w:rsidR="009D5569" w:rsidRPr="00D66024" w14:paraId="066581E8" w14:textId="77777777" w:rsidTr="004227E2">
        <w:trPr>
          <w:trHeight w:val="454"/>
          <w:jc w:val="center"/>
        </w:trPr>
        <w:tc>
          <w:tcPr>
            <w:tcW w:w="168" w:type="pct"/>
            <w:vMerge/>
            <w:shd w:val="clear" w:color="auto" w:fill="auto"/>
            <w:vAlign w:val="center"/>
          </w:tcPr>
          <w:p w14:paraId="4BFC4AE5" w14:textId="77777777" w:rsidR="009D5569" w:rsidRDefault="009D5569" w:rsidP="0013388E">
            <w:pPr>
              <w:pStyle w:val="af0"/>
            </w:pPr>
          </w:p>
        </w:tc>
        <w:tc>
          <w:tcPr>
            <w:tcW w:w="119" w:type="pct"/>
            <w:vMerge/>
            <w:shd w:val="clear" w:color="auto" w:fill="auto"/>
            <w:vAlign w:val="center"/>
          </w:tcPr>
          <w:p w14:paraId="28D21E0A" w14:textId="77777777" w:rsidR="009D5569" w:rsidRDefault="009D5569" w:rsidP="0013388E">
            <w:pPr>
              <w:pStyle w:val="af0"/>
            </w:pPr>
          </w:p>
        </w:tc>
        <w:tc>
          <w:tcPr>
            <w:tcW w:w="174" w:type="pct"/>
            <w:vMerge/>
            <w:shd w:val="clear" w:color="auto" w:fill="auto"/>
            <w:vAlign w:val="center"/>
          </w:tcPr>
          <w:p w14:paraId="1FD74039" w14:textId="77777777" w:rsidR="009D5569" w:rsidRDefault="009D5569" w:rsidP="0013388E">
            <w:pPr>
              <w:pStyle w:val="af0"/>
            </w:pPr>
          </w:p>
        </w:tc>
        <w:tc>
          <w:tcPr>
            <w:tcW w:w="386" w:type="pct"/>
            <w:shd w:val="clear" w:color="auto" w:fill="auto"/>
            <w:vAlign w:val="center"/>
          </w:tcPr>
          <w:p w14:paraId="1FC79557" w14:textId="77777777" w:rsidR="009D5569" w:rsidRPr="00D66024" w:rsidRDefault="009D5569" w:rsidP="0013388E">
            <w:pPr>
              <w:pStyle w:val="af0"/>
            </w:pPr>
            <w:r w:rsidRPr="006F0089">
              <w:rPr>
                <w:bCs/>
              </w:rPr>
              <w:t>循环冷却外排水</w:t>
            </w:r>
          </w:p>
        </w:tc>
        <w:tc>
          <w:tcPr>
            <w:tcW w:w="242" w:type="pct"/>
            <w:vMerge w:val="restart"/>
            <w:shd w:val="clear" w:color="auto" w:fill="auto"/>
            <w:vAlign w:val="center"/>
          </w:tcPr>
          <w:p w14:paraId="46B8DAC9" w14:textId="77777777" w:rsidR="009D5569" w:rsidRPr="00D66024" w:rsidRDefault="009D5569" w:rsidP="0013388E">
            <w:pPr>
              <w:pStyle w:val="af0"/>
            </w:pPr>
            <w:r>
              <w:rPr>
                <w:rFonts w:hint="eastAsia"/>
              </w:rPr>
              <w:t>/</w:t>
            </w:r>
          </w:p>
        </w:tc>
        <w:tc>
          <w:tcPr>
            <w:tcW w:w="724" w:type="pct"/>
            <w:gridSpan w:val="3"/>
            <w:vMerge/>
            <w:shd w:val="clear" w:color="auto" w:fill="auto"/>
            <w:vAlign w:val="center"/>
          </w:tcPr>
          <w:p w14:paraId="3CAE22FE" w14:textId="77777777" w:rsidR="009D5569" w:rsidRPr="00D66024" w:rsidRDefault="009D5569" w:rsidP="0013388E">
            <w:pPr>
              <w:pStyle w:val="af0"/>
            </w:pPr>
          </w:p>
        </w:tc>
        <w:tc>
          <w:tcPr>
            <w:tcW w:w="339" w:type="pct"/>
            <w:shd w:val="clear" w:color="auto" w:fill="auto"/>
            <w:vAlign w:val="center"/>
          </w:tcPr>
          <w:p w14:paraId="7F81392B" w14:textId="77777777" w:rsidR="009D5569" w:rsidRPr="00D66024" w:rsidRDefault="009D5569" w:rsidP="0013388E">
            <w:pPr>
              <w:pStyle w:val="af0"/>
            </w:pPr>
            <w:r>
              <w:rPr>
                <w:rFonts w:hint="eastAsia"/>
              </w:rPr>
              <w:t>设备冲洗水</w:t>
            </w:r>
          </w:p>
        </w:tc>
        <w:tc>
          <w:tcPr>
            <w:tcW w:w="242" w:type="pct"/>
            <w:vMerge/>
            <w:shd w:val="clear" w:color="auto" w:fill="auto"/>
            <w:vAlign w:val="center"/>
          </w:tcPr>
          <w:p w14:paraId="1B7B3117" w14:textId="77777777" w:rsidR="009D5569" w:rsidRPr="00D66024" w:rsidRDefault="009D5569" w:rsidP="0013388E">
            <w:pPr>
              <w:pStyle w:val="af0"/>
            </w:pPr>
          </w:p>
        </w:tc>
        <w:tc>
          <w:tcPr>
            <w:tcW w:w="726" w:type="pct"/>
            <w:gridSpan w:val="2"/>
            <w:vMerge/>
            <w:shd w:val="clear" w:color="auto" w:fill="auto"/>
            <w:vAlign w:val="center"/>
          </w:tcPr>
          <w:p w14:paraId="60170C9B" w14:textId="77777777" w:rsidR="009D5569" w:rsidRPr="00D66024" w:rsidRDefault="009D5569" w:rsidP="0013388E">
            <w:pPr>
              <w:pStyle w:val="af0"/>
            </w:pPr>
          </w:p>
        </w:tc>
        <w:tc>
          <w:tcPr>
            <w:tcW w:w="528" w:type="pct"/>
            <w:shd w:val="clear" w:color="auto" w:fill="auto"/>
            <w:vAlign w:val="center"/>
          </w:tcPr>
          <w:p w14:paraId="6F4B7A8F" w14:textId="77777777" w:rsidR="009D5569" w:rsidRPr="00D66024" w:rsidRDefault="009D5569" w:rsidP="0013388E">
            <w:pPr>
              <w:pStyle w:val="af0"/>
            </w:pPr>
            <w:r w:rsidRPr="00C16A8C">
              <w:t>化验室废水</w:t>
            </w:r>
          </w:p>
        </w:tc>
        <w:tc>
          <w:tcPr>
            <w:tcW w:w="388" w:type="pct"/>
            <w:vMerge w:val="restart"/>
            <w:shd w:val="clear" w:color="auto" w:fill="auto"/>
            <w:vAlign w:val="center"/>
          </w:tcPr>
          <w:p w14:paraId="3DA9C180" w14:textId="77777777" w:rsidR="009D5569" w:rsidRPr="00D66024" w:rsidRDefault="009D5569" w:rsidP="0013388E">
            <w:pPr>
              <w:pStyle w:val="af0"/>
            </w:pPr>
            <w:r>
              <w:rPr>
                <w:rFonts w:hint="eastAsia"/>
              </w:rPr>
              <w:t>/</w:t>
            </w:r>
          </w:p>
        </w:tc>
        <w:tc>
          <w:tcPr>
            <w:tcW w:w="626" w:type="pct"/>
            <w:gridSpan w:val="3"/>
            <w:vMerge/>
            <w:shd w:val="clear" w:color="auto" w:fill="auto"/>
            <w:vAlign w:val="center"/>
          </w:tcPr>
          <w:p w14:paraId="34712797" w14:textId="77777777" w:rsidR="009D5569" w:rsidRPr="00D66024" w:rsidRDefault="009D5569" w:rsidP="0013388E">
            <w:pPr>
              <w:pStyle w:val="af0"/>
            </w:pPr>
          </w:p>
        </w:tc>
        <w:tc>
          <w:tcPr>
            <w:tcW w:w="338" w:type="pct"/>
            <w:vMerge/>
            <w:shd w:val="clear" w:color="auto" w:fill="auto"/>
            <w:vAlign w:val="center"/>
          </w:tcPr>
          <w:p w14:paraId="74088865" w14:textId="77777777" w:rsidR="009D5569" w:rsidRPr="00D66024" w:rsidRDefault="009D5569" w:rsidP="0013388E">
            <w:pPr>
              <w:pStyle w:val="af0"/>
            </w:pPr>
          </w:p>
        </w:tc>
      </w:tr>
      <w:tr w:rsidR="009D5569" w:rsidRPr="00D66024" w14:paraId="34AFB7FF" w14:textId="77777777" w:rsidTr="004227E2">
        <w:trPr>
          <w:trHeight w:val="454"/>
          <w:jc w:val="center"/>
        </w:trPr>
        <w:tc>
          <w:tcPr>
            <w:tcW w:w="168" w:type="pct"/>
            <w:vMerge/>
            <w:shd w:val="clear" w:color="auto" w:fill="auto"/>
            <w:vAlign w:val="center"/>
          </w:tcPr>
          <w:p w14:paraId="7F355474" w14:textId="77777777" w:rsidR="009D5569" w:rsidRDefault="009D5569" w:rsidP="0013388E">
            <w:pPr>
              <w:pStyle w:val="af0"/>
            </w:pPr>
          </w:p>
        </w:tc>
        <w:tc>
          <w:tcPr>
            <w:tcW w:w="119" w:type="pct"/>
            <w:vMerge/>
            <w:shd w:val="clear" w:color="auto" w:fill="auto"/>
            <w:vAlign w:val="center"/>
          </w:tcPr>
          <w:p w14:paraId="3BF5E8AB" w14:textId="77777777" w:rsidR="009D5569" w:rsidRDefault="009D5569" w:rsidP="0013388E">
            <w:pPr>
              <w:pStyle w:val="af0"/>
            </w:pPr>
          </w:p>
        </w:tc>
        <w:tc>
          <w:tcPr>
            <w:tcW w:w="174" w:type="pct"/>
            <w:vMerge/>
            <w:shd w:val="clear" w:color="auto" w:fill="auto"/>
            <w:vAlign w:val="center"/>
          </w:tcPr>
          <w:p w14:paraId="63EBABC8" w14:textId="77777777" w:rsidR="009D5569" w:rsidRDefault="009D5569" w:rsidP="0013388E">
            <w:pPr>
              <w:pStyle w:val="af0"/>
            </w:pPr>
          </w:p>
        </w:tc>
        <w:tc>
          <w:tcPr>
            <w:tcW w:w="386" w:type="pct"/>
            <w:shd w:val="clear" w:color="auto" w:fill="auto"/>
            <w:vAlign w:val="center"/>
          </w:tcPr>
          <w:p w14:paraId="6329F251" w14:textId="77777777" w:rsidR="009D5569" w:rsidRPr="00D66024" w:rsidRDefault="009D5569" w:rsidP="0013388E">
            <w:pPr>
              <w:pStyle w:val="af0"/>
            </w:pPr>
            <w:r>
              <w:rPr>
                <w:rFonts w:hint="eastAsia"/>
              </w:rPr>
              <w:t>设备冲洗水</w:t>
            </w:r>
          </w:p>
        </w:tc>
        <w:tc>
          <w:tcPr>
            <w:tcW w:w="242" w:type="pct"/>
            <w:vMerge/>
            <w:shd w:val="clear" w:color="auto" w:fill="auto"/>
            <w:vAlign w:val="center"/>
          </w:tcPr>
          <w:p w14:paraId="5B420562" w14:textId="77777777" w:rsidR="009D5569" w:rsidRPr="00D66024" w:rsidRDefault="009D5569" w:rsidP="0013388E">
            <w:pPr>
              <w:pStyle w:val="af0"/>
            </w:pPr>
          </w:p>
        </w:tc>
        <w:tc>
          <w:tcPr>
            <w:tcW w:w="724" w:type="pct"/>
            <w:gridSpan w:val="3"/>
            <w:vMerge/>
            <w:shd w:val="clear" w:color="auto" w:fill="auto"/>
            <w:vAlign w:val="center"/>
          </w:tcPr>
          <w:p w14:paraId="0ED57964" w14:textId="77777777" w:rsidR="009D5569" w:rsidRPr="00D66024" w:rsidRDefault="009D5569" w:rsidP="0013388E">
            <w:pPr>
              <w:pStyle w:val="af0"/>
            </w:pPr>
          </w:p>
        </w:tc>
        <w:tc>
          <w:tcPr>
            <w:tcW w:w="339" w:type="pct"/>
            <w:shd w:val="clear" w:color="auto" w:fill="auto"/>
            <w:vAlign w:val="center"/>
          </w:tcPr>
          <w:p w14:paraId="2E9E9D50" w14:textId="77777777" w:rsidR="009D5569" w:rsidRPr="00D66024" w:rsidRDefault="009D5569" w:rsidP="0013388E">
            <w:pPr>
              <w:pStyle w:val="af0"/>
            </w:pPr>
            <w:r>
              <w:rPr>
                <w:rFonts w:hint="eastAsia"/>
              </w:rPr>
              <w:t>生活污水</w:t>
            </w:r>
          </w:p>
        </w:tc>
        <w:tc>
          <w:tcPr>
            <w:tcW w:w="242" w:type="pct"/>
            <w:vMerge/>
            <w:shd w:val="clear" w:color="auto" w:fill="auto"/>
            <w:vAlign w:val="center"/>
          </w:tcPr>
          <w:p w14:paraId="1605D171" w14:textId="77777777" w:rsidR="009D5569" w:rsidRPr="00D66024" w:rsidRDefault="009D5569" w:rsidP="0013388E">
            <w:pPr>
              <w:pStyle w:val="af0"/>
            </w:pPr>
          </w:p>
        </w:tc>
        <w:tc>
          <w:tcPr>
            <w:tcW w:w="726" w:type="pct"/>
            <w:gridSpan w:val="2"/>
            <w:vMerge/>
            <w:shd w:val="clear" w:color="auto" w:fill="auto"/>
            <w:vAlign w:val="center"/>
          </w:tcPr>
          <w:p w14:paraId="7840AB8C" w14:textId="77777777" w:rsidR="009D5569" w:rsidRPr="00D66024" w:rsidRDefault="009D5569" w:rsidP="0013388E">
            <w:pPr>
              <w:pStyle w:val="af0"/>
            </w:pPr>
          </w:p>
        </w:tc>
        <w:tc>
          <w:tcPr>
            <w:tcW w:w="528" w:type="pct"/>
            <w:shd w:val="clear" w:color="auto" w:fill="auto"/>
            <w:vAlign w:val="center"/>
          </w:tcPr>
          <w:p w14:paraId="64020F58" w14:textId="77777777" w:rsidR="009D5569" w:rsidRPr="00D66024" w:rsidRDefault="009D5569" w:rsidP="0013388E">
            <w:pPr>
              <w:pStyle w:val="af0"/>
            </w:pPr>
            <w:r>
              <w:rPr>
                <w:rFonts w:hint="eastAsia"/>
              </w:rPr>
              <w:t>设备冲洗水</w:t>
            </w:r>
          </w:p>
        </w:tc>
        <w:tc>
          <w:tcPr>
            <w:tcW w:w="388" w:type="pct"/>
            <w:vMerge/>
            <w:shd w:val="clear" w:color="auto" w:fill="auto"/>
            <w:vAlign w:val="center"/>
          </w:tcPr>
          <w:p w14:paraId="3E139BFA" w14:textId="77777777" w:rsidR="009D5569" w:rsidRPr="00D66024" w:rsidRDefault="009D5569" w:rsidP="0013388E">
            <w:pPr>
              <w:pStyle w:val="af0"/>
            </w:pPr>
          </w:p>
        </w:tc>
        <w:tc>
          <w:tcPr>
            <w:tcW w:w="626" w:type="pct"/>
            <w:gridSpan w:val="3"/>
            <w:vMerge/>
            <w:shd w:val="clear" w:color="auto" w:fill="auto"/>
            <w:vAlign w:val="center"/>
          </w:tcPr>
          <w:p w14:paraId="1153AD13" w14:textId="77777777" w:rsidR="009D5569" w:rsidRPr="00D66024" w:rsidRDefault="009D5569" w:rsidP="0013388E">
            <w:pPr>
              <w:pStyle w:val="af0"/>
            </w:pPr>
          </w:p>
        </w:tc>
        <w:tc>
          <w:tcPr>
            <w:tcW w:w="338" w:type="pct"/>
            <w:vMerge/>
            <w:shd w:val="clear" w:color="auto" w:fill="auto"/>
            <w:vAlign w:val="center"/>
          </w:tcPr>
          <w:p w14:paraId="522370EB" w14:textId="77777777" w:rsidR="009D5569" w:rsidRPr="00D66024" w:rsidRDefault="009D5569" w:rsidP="0013388E">
            <w:pPr>
              <w:pStyle w:val="af0"/>
            </w:pPr>
          </w:p>
        </w:tc>
      </w:tr>
      <w:tr w:rsidR="009D5569" w:rsidRPr="00D66024" w14:paraId="29DB43F4" w14:textId="77777777" w:rsidTr="004227E2">
        <w:trPr>
          <w:trHeight w:val="454"/>
          <w:jc w:val="center"/>
        </w:trPr>
        <w:tc>
          <w:tcPr>
            <w:tcW w:w="168" w:type="pct"/>
            <w:vMerge/>
            <w:shd w:val="clear" w:color="auto" w:fill="auto"/>
            <w:vAlign w:val="center"/>
          </w:tcPr>
          <w:p w14:paraId="54327632" w14:textId="77777777" w:rsidR="009D5569" w:rsidRDefault="009D5569" w:rsidP="0013388E">
            <w:pPr>
              <w:pStyle w:val="af0"/>
            </w:pPr>
          </w:p>
        </w:tc>
        <w:tc>
          <w:tcPr>
            <w:tcW w:w="119" w:type="pct"/>
            <w:vMerge/>
            <w:shd w:val="clear" w:color="auto" w:fill="auto"/>
            <w:vAlign w:val="center"/>
          </w:tcPr>
          <w:p w14:paraId="2EED3DB9" w14:textId="77777777" w:rsidR="009D5569" w:rsidRDefault="009D5569" w:rsidP="0013388E">
            <w:pPr>
              <w:pStyle w:val="af0"/>
            </w:pPr>
          </w:p>
        </w:tc>
        <w:tc>
          <w:tcPr>
            <w:tcW w:w="174" w:type="pct"/>
            <w:vMerge/>
            <w:shd w:val="clear" w:color="auto" w:fill="auto"/>
            <w:vAlign w:val="center"/>
          </w:tcPr>
          <w:p w14:paraId="5E65A8B7" w14:textId="77777777" w:rsidR="009D5569" w:rsidRDefault="009D5569" w:rsidP="0013388E">
            <w:pPr>
              <w:pStyle w:val="af0"/>
            </w:pPr>
          </w:p>
        </w:tc>
        <w:tc>
          <w:tcPr>
            <w:tcW w:w="386" w:type="pct"/>
            <w:shd w:val="clear" w:color="auto" w:fill="auto"/>
            <w:vAlign w:val="center"/>
          </w:tcPr>
          <w:p w14:paraId="7D064B65" w14:textId="77777777" w:rsidR="009D5569" w:rsidRDefault="009D5569" w:rsidP="0013388E">
            <w:pPr>
              <w:pStyle w:val="af0"/>
            </w:pPr>
            <w:r>
              <w:rPr>
                <w:rFonts w:hint="eastAsia"/>
              </w:rPr>
              <w:t>地面冲洗清洗水</w:t>
            </w:r>
          </w:p>
        </w:tc>
        <w:tc>
          <w:tcPr>
            <w:tcW w:w="242" w:type="pct"/>
            <w:vMerge/>
            <w:shd w:val="clear" w:color="auto" w:fill="auto"/>
            <w:vAlign w:val="center"/>
          </w:tcPr>
          <w:p w14:paraId="75875680" w14:textId="77777777" w:rsidR="009D5569" w:rsidRPr="00D66024" w:rsidRDefault="009D5569" w:rsidP="0013388E">
            <w:pPr>
              <w:pStyle w:val="af0"/>
            </w:pPr>
          </w:p>
        </w:tc>
        <w:tc>
          <w:tcPr>
            <w:tcW w:w="724" w:type="pct"/>
            <w:gridSpan w:val="3"/>
            <w:vMerge/>
            <w:shd w:val="clear" w:color="auto" w:fill="auto"/>
            <w:vAlign w:val="center"/>
          </w:tcPr>
          <w:p w14:paraId="640E7398" w14:textId="77777777" w:rsidR="009D5569" w:rsidRPr="00D66024" w:rsidRDefault="009D5569" w:rsidP="0013388E">
            <w:pPr>
              <w:pStyle w:val="af0"/>
            </w:pPr>
          </w:p>
        </w:tc>
        <w:tc>
          <w:tcPr>
            <w:tcW w:w="339" w:type="pct"/>
            <w:shd w:val="clear" w:color="auto" w:fill="auto"/>
            <w:vAlign w:val="center"/>
          </w:tcPr>
          <w:p w14:paraId="19757B3E" w14:textId="77777777" w:rsidR="009D5569" w:rsidRDefault="009D5569" w:rsidP="0013388E">
            <w:pPr>
              <w:pStyle w:val="af0"/>
            </w:pPr>
            <w:r>
              <w:rPr>
                <w:rFonts w:hint="eastAsia"/>
              </w:rPr>
              <w:t>地面冲洗清洗水</w:t>
            </w:r>
          </w:p>
        </w:tc>
        <w:tc>
          <w:tcPr>
            <w:tcW w:w="242" w:type="pct"/>
            <w:vMerge/>
            <w:shd w:val="clear" w:color="auto" w:fill="auto"/>
            <w:vAlign w:val="center"/>
          </w:tcPr>
          <w:p w14:paraId="4B05B803" w14:textId="77777777" w:rsidR="009D5569" w:rsidRPr="00D66024" w:rsidRDefault="009D5569" w:rsidP="0013388E">
            <w:pPr>
              <w:pStyle w:val="af0"/>
            </w:pPr>
          </w:p>
        </w:tc>
        <w:tc>
          <w:tcPr>
            <w:tcW w:w="726" w:type="pct"/>
            <w:gridSpan w:val="2"/>
            <w:vMerge/>
            <w:shd w:val="clear" w:color="auto" w:fill="auto"/>
            <w:vAlign w:val="center"/>
          </w:tcPr>
          <w:p w14:paraId="357137A9" w14:textId="77777777" w:rsidR="009D5569" w:rsidRPr="00D66024" w:rsidRDefault="009D5569" w:rsidP="0013388E">
            <w:pPr>
              <w:pStyle w:val="af0"/>
            </w:pPr>
          </w:p>
        </w:tc>
        <w:tc>
          <w:tcPr>
            <w:tcW w:w="528" w:type="pct"/>
            <w:shd w:val="clear" w:color="auto" w:fill="auto"/>
            <w:vAlign w:val="center"/>
          </w:tcPr>
          <w:p w14:paraId="53712FCD" w14:textId="77777777" w:rsidR="009D5569" w:rsidRDefault="009D5569" w:rsidP="0013388E">
            <w:pPr>
              <w:pStyle w:val="af0"/>
            </w:pPr>
            <w:r>
              <w:rPr>
                <w:rFonts w:hint="eastAsia"/>
              </w:rPr>
              <w:t>地</w:t>
            </w:r>
            <w:bookmarkStart w:id="17" w:name="_Hlk161041620"/>
            <w:r>
              <w:rPr>
                <w:rFonts w:hint="eastAsia"/>
              </w:rPr>
              <w:t>面冲洗清洗水</w:t>
            </w:r>
            <w:bookmarkEnd w:id="17"/>
          </w:p>
        </w:tc>
        <w:tc>
          <w:tcPr>
            <w:tcW w:w="388" w:type="pct"/>
            <w:vMerge/>
            <w:shd w:val="clear" w:color="auto" w:fill="auto"/>
            <w:vAlign w:val="center"/>
          </w:tcPr>
          <w:p w14:paraId="3843AA68" w14:textId="77777777" w:rsidR="009D5569" w:rsidRPr="00D66024" w:rsidRDefault="009D5569" w:rsidP="0013388E">
            <w:pPr>
              <w:pStyle w:val="af0"/>
            </w:pPr>
          </w:p>
        </w:tc>
        <w:tc>
          <w:tcPr>
            <w:tcW w:w="626" w:type="pct"/>
            <w:gridSpan w:val="3"/>
            <w:vMerge/>
            <w:shd w:val="clear" w:color="auto" w:fill="auto"/>
            <w:vAlign w:val="center"/>
          </w:tcPr>
          <w:p w14:paraId="16ED36F1" w14:textId="77777777" w:rsidR="009D5569" w:rsidRPr="00D66024" w:rsidRDefault="009D5569" w:rsidP="0013388E">
            <w:pPr>
              <w:pStyle w:val="af0"/>
            </w:pPr>
          </w:p>
        </w:tc>
        <w:tc>
          <w:tcPr>
            <w:tcW w:w="338" w:type="pct"/>
            <w:vMerge/>
            <w:shd w:val="clear" w:color="auto" w:fill="auto"/>
            <w:vAlign w:val="center"/>
          </w:tcPr>
          <w:p w14:paraId="25618941" w14:textId="77777777" w:rsidR="009D5569" w:rsidRPr="00D66024" w:rsidRDefault="009D5569" w:rsidP="0013388E">
            <w:pPr>
              <w:pStyle w:val="af0"/>
            </w:pPr>
          </w:p>
        </w:tc>
      </w:tr>
      <w:tr w:rsidR="009D5569" w:rsidRPr="00D66024" w14:paraId="10E27E93" w14:textId="77777777" w:rsidTr="004227E2">
        <w:trPr>
          <w:trHeight w:val="454"/>
          <w:jc w:val="center"/>
        </w:trPr>
        <w:tc>
          <w:tcPr>
            <w:tcW w:w="168" w:type="pct"/>
            <w:vMerge/>
            <w:shd w:val="clear" w:color="auto" w:fill="auto"/>
            <w:vAlign w:val="center"/>
          </w:tcPr>
          <w:p w14:paraId="5BCAAA1A" w14:textId="77777777" w:rsidR="009D5569" w:rsidRDefault="009D5569" w:rsidP="0013388E">
            <w:pPr>
              <w:pStyle w:val="af0"/>
            </w:pPr>
          </w:p>
        </w:tc>
        <w:tc>
          <w:tcPr>
            <w:tcW w:w="119" w:type="pct"/>
            <w:vMerge/>
            <w:shd w:val="clear" w:color="auto" w:fill="auto"/>
            <w:vAlign w:val="center"/>
          </w:tcPr>
          <w:p w14:paraId="08EC85B5" w14:textId="77777777" w:rsidR="009D5569" w:rsidRDefault="009D5569" w:rsidP="0013388E">
            <w:pPr>
              <w:pStyle w:val="af0"/>
            </w:pPr>
          </w:p>
        </w:tc>
        <w:tc>
          <w:tcPr>
            <w:tcW w:w="174" w:type="pct"/>
            <w:vMerge/>
            <w:shd w:val="clear" w:color="auto" w:fill="auto"/>
            <w:vAlign w:val="center"/>
          </w:tcPr>
          <w:p w14:paraId="74D2378F" w14:textId="77777777" w:rsidR="009D5569" w:rsidRDefault="009D5569" w:rsidP="0013388E">
            <w:pPr>
              <w:pStyle w:val="af0"/>
            </w:pPr>
          </w:p>
        </w:tc>
        <w:tc>
          <w:tcPr>
            <w:tcW w:w="386" w:type="pct"/>
            <w:shd w:val="clear" w:color="auto" w:fill="auto"/>
            <w:vAlign w:val="center"/>
          </w:tcPr>
          <w:p w14:paraId="3FAA5BBD" w14:textId="77777777" w:rsidR="009D5569" w:rsidRDefault="009D5569" w:rsidP="0013388E">
            <w:pPr>
              <w:pStyle w:val="af0"/>
            </w:pPr>
            <w:r>
              <w:rPr>
                <w:rFonts w:hint="eastAsia"/>
              </w:rPr>
              <w:t>纯水站废水</w:t>
            </w:r>
          </w:p>
        </w:tc>
        <w:tc>
          <w:tcPr>
            <w:tcW w:w="242" w:type="pct"/>
            <w:vMerge/>
            <w:shd w:val="clear" w:color="auto" w:fill="auto"/>
            <w:vAlign w:val="center"/>
          </w:tcPr>
          <w:p w14:paraId="058E45FE" w14:textId="77777777" w:rsidR="009D5569" w:rsidRPr="00D66024" w:rsidRDefault="009D5569" w:rsidP="0013388E">
            <w:pPr>
              <w:pStyle w:val="af0"/>
            </w:pPr>
          </w:p>
        </w:tc>
        <w:tc>
          <w:tcPr>
            <w:tcW w:w="724" w:type="pct"/>
            <w:gridSpan w:val="3"/>
            <w:vMerge/>
            <w:shd w:val="clear" w:color="auto" w:fill="auto"/>
            <w:vAlign w:val="center"/>
          </w:tcPr>
          <w:p w14:paraId="3E1FDD11" w14:textId="77777777" w:rsidR="009D5569" w:rsidRPr="00D66024" w:rsidRDefault="009D5569" w:rsidP="0013388E">
            <w:pPr>
              <w:pStyle w:val="af0"/>
            </w:pPr>
          </w:p>
        </w:tc>
        <w:tc>
          <w:tcPr>
            <w:tcW w:w="339" w:type="pct"/>
            <w:shd w:val="clear" w:color="auto" w:fill="auto"/>
            <w:vAlign w:val="center"/>
          </w:tcPr>
          <w:p w14:paraId="6770AD11" w14:textId="77777777" w:rsidR="009D5569" w:rsidRPr="00D66024" w:rsidRDefault="009D5569" w:rsidP="0013388E">
            <w:pPr>
              <w:pStyle w:val="af0"/>
            </w:pPr>
            <w:r w:rsidRPr="006F0089">
              <w:rPr>
                <w:bCs/>
              </w:rPr>
              <w:t>循环冷却外排水</w:t>
            </w:r>
          </w:p>
        </w:tc>
        <w:tc>
          <w:tcPr>
            <w:tcW w:w="242" w:type="pct"/>
            <w:vMerge/>
            <w:shd w:val="clear" w:color="auto" w:fill="auto"/>
            <w:vAlign w:val="center"/>
          </w:tcPr>
          <w:p w14:paraId="68AC417C" w14:textId="77777777" w:rsidR="009D5569" w:rsidRPr="00D66024" w:rsidRDefault="009D5569" w:rsidP="0013388E">
            <w:pPr>
              <w:pStyle w:val="af0"/>
            </w:pPr>
          </w:p>
        </w:tc>
        <w:tc>
          <w:tcPr>
            <w:tcW w:w="726" w:type="pct"/>
            <w:gridSpan w:val="2"/>
            <w:vMerge/>
            <w:shd w:val="clear" w:color="auto" w:fill="auto"/>
            <w:vAlign w:val="center"/>
          </w:tcPr>
          <w:p w14:paraId="335929DC" w14:textId="77777777" w:rsidR="009D5569" w:rsidRPr="00D66024" w:rsidRDefault="009D5569" w:rsidP="0013388E">
            <w:pPr>
              <w:pStyle w:val="af0"/>
            </w:pPr>
          </w:p>
        </w:tc>
        <w:tc>
          <w:tcPr>
            <w:tcW w:w="528" w:type="pct"/>
            <w:shd w:val="clear" w:color="auto" w:fill="auto"/>
            <w:vAlign w:val="center"/>
          </w:tcPr>
          <w:p w14:paraId="7EA7A167" w14:textId="77777777" w:rsidR="009D5569" w:rsidRPr="00D66024" w:rsidRDefault="009D5569" w:rsidP="0013388E">
            <w:pPr>
              <w:pStyle w:val="af0"/>
            </w:pPr>
            <w:r>
              <w:rPr>
                <w:rFonts w:hint="eastAsia"/>
              </w:rPr>
              <w:t>生活污水</w:t>
            </w:r>
          </w:p>
        </w:tc>
        <w:tc>
          <w:tcPr>
            <w:tcW w:w="388" w:type="pct"/>
            <w:vMerge/>
            <w:shd w:val="clear" w:color="auto" w:fill="auto"/>
            <w:vAlign w:val="center"/>
          </w:tcPr>
          <w:p w14:paraId="7FE7ED5E" w14:textId="77777777" w:rsidR="009D5569" w:rsidRPr="00D66024" w:rsidRDefault="009D5569" w:rsidP="0013388E">
            <w:pPr>
              <w:pStyle w:val="af0"/>
            </w:pPr>
          </w:p>
        </w:tc>
        <w:tc>
          <w:tcPr>
            <w:tcW w:w="626" w:type="pct"/>
            <w:gridSpan w:val="3"/>
            <w:vMerge/>
            <w:shd w:val="clear" w:color="auto" w:fill="auto"/>
            <w:vAlign w:val="center"/>
          </w:tcPr>
          <w:p w14:paraId="7F8A2036" w14:textId="77777777" w:rsidR="009D5569" w:rsidRPr="00D66024" w:rsidRDefault="009D5569" w:rsidP="0013388E">
            <w:pPr>
              <w:pStyle w:val="af0"/>
            </w:pPr>
          </w:p>
        </w:tc>
        <w:tc>
          <w:tcPr>
            <w:tcW w:w="338" w:type="pct"/>
            <w:vMerge/>
            <w:shd w:val="clear" w:color="auto" w:fill="auto"/>
            <w:vAlign w:val="center"/>
          </w:tcPr>
          <w:p w14:paraId="7102BB90" w14:textId="77777777" w:rsidR="009D5569" w:rsidRPr="00D66024" w:rsidRDefault="009D5569" w:rsidP="0013388E">
            <w:pPr>
              <w:pStyle w:val="af0"/>
            </w:pPr>
          </w:p>
        </w:tc>
      </w:tr>
      <w:tr w:rsidR="009D5569" w:rsidRPr="00D66024" w14:paraId="293C5385" w14:textId="77777777" w:rsidTr="004227E2">
        <w:trPr>
          <w:trHeight w:val="454"/>
          <w:jc w:val="center"/>
        </w:trPr>
        <w:tc>
          <w:tcPr>
            <w:tcW w:w="168" w:type="pct"/>
            <w:vMerge/>
            <w:shd w:val="clear" w:color="auto" w:fill="auto"/>
            <w:vAlign w:val="center"/>
          </w:tcPr>
          <w:p w14:paraId="5C1E793C" w14:textId="77777777" w:rsidR="009D5569" w:rsidRDefault="009D5569" w:rsidP="0013388E">
            <w:pPr>
              <w:pStyle w:val="af0"/>
            </w:pPr>
          </w:p>
        </w:tc>
        <w:tc>
          <w:tcPr>
            <w:tcW w:w="119" w:type="pct"/>
            <w:vMerge/>
            <w:shd w:val="clear" w:color="auto" w:fill="auto"/>
            <w:vAlign w:val="center"/>
          </w:tcPr>
          <w:p w14:paraId="181DD69B" w14:textId="77777777" w:rsidR="009D5569" w:rsidRDefault="009D5569" w:rsidP="0013388E">
            <w:pPr>
              <w:pStyle w:val="af0"/>
            </w:pPr>
          </w:p>
        </w:tc>
        <w:tc>
          <w:tcPr>
            <w:tcW w:w="174" w:type="pct"/>
            <w:vMerge/>
            <w:shd w:val="clear" w:color="auto" w:fill="auto"/>
            <w:vAlign w:val="center"/>
          </w:tcPr>
          <w:p w14:paraId="4BBEA9B0" w14:textId="77777777" w:rsidR="009D5569" w:rsidRDefault="009D5569" w:rsidP="0013388E">
            <w:pPr>
              <w:pStyle w:val="af0"/>
            </w:pPr>
          </w:p>
        </w:tc>
        <w:tc>
          <w:tcPr>
            <w:tcW w:w="386" w:type="pct"/>
            <w:shd w:val="clear" w:color="auto" w:fill="auto"/>
            <w:vAlign w:val="center"/>
          </w:tcPr>
          <w:p w14:paraId="6C80934F" w14:textId="77777777" w:rsidR="009D5569" w:rsidRDefault="009D5569" w:rsidP="0013388E">
            <w:pPr>
              <w:pStyle w:val="af0"/>
            </w:pPr>
            <w:r>
              <w:rPr>
                <w:rFonts w:hint="eastAsia"/>
              </w:rPr>
              <w:t>化验室废水</w:t>
            </w:r>
          </w:p>
        </w:tc>
        <w:tc>
          <w:tcPr>
            <w:tcW w:w="242" w:type="pct"/>
            <w:vMerge/>
            <w:shd w:val="clear" w:color="auto" w:fill="auto"/>
            <w:vAlign w:val="center"/>
          </w:tcPr>
          <w:p w14:paraId="1BA03DC1" w14:textId="77777777" w:rsidR="009D5569" w:rsidRPr="00D66024" w:rsidRDefault="009D5569" w:rsidP="0013388E">
            <w:pPr>
              <w:pStyle w:val="af0"/>
            </w:pPr>
          </w:p>
        </w:tc>
        <w:tc>
          <w:tcPr>
            <w:tcW w:w="724" w:type="pct"/>
            <w:gridSpan w:val="3"/>
            <w:vMerge/>
            <w:shd w:val="clear" w:color="auto" w:fill="auto"/>
            <w:vAlign w:val="center"/>
          </w:tcPr>
          <w:p w14:paraId="6D6DD8EC" w14:textId="77777777" w:rsidR="009D5569" w:rsidRPr="00D66024" w:rsidRDefault="009D5569" w:rsidP="0013388E">
            <w:pPr>
              <w:pStyle w:val="af0"/>
            </w:pPr>
          </w:p>
        </w:tc>
        <w:tc>
          <w:tcPr>
            <w:tcW w:w="339" w:type="pct"/>
            <w:shd w:val="clear" w:color="auto" w:fill="auto"/>
            <w:vAlign w:val="center"/>
          </w:tcPr>
          <w:p w14:paraId="2A27BE56" w14:textId="77777777" w:rsidR="009D5569" w:rsidRPr="00D66024" w:rsidRDefault="009D5569" w:rsidP="0013388E">
            <w:pPr>
              <w:pStyle w:val="af0"/>
            </w:pPr>
            <w:r>
              <w:rPr>
                <w:rFonts w:hint="eastAsia"/>
              </w:rPr>
              <w:t>蒸馏水制备废水</w:t>
            </w:r>
          </w:p>
        </w:tc>
        <w:tc>
          <w:tcPr>
            <w:tcW w:w="242" w:type="pct"/>
            <w:vMerge/>
            <w:shd w:val="clear" w:color="auto" w:fill="auto"/>
            <w:vAlign w:val="center"/>
          </w:tcPr>
          <w:p w14:paraId="51BDB299" w14:textId="77777777" w:rsidR="009D5569" w:rsidRPr="00D66024" w:rsidRDefault="009D5569" w:rsidP="0013388E">
            <w:pPr>
              <w:pStyle w:val="af0"/>
            </w:pPr>
          </w:p>
        </w:tc>
        <w:tc>
          <w:tcPr>
            <w:tcW w:w="726" w:type="pct"/>
            <w:gridSpan w:val="2"/>
            <w:vMerge/>
            <w:shd w:val="clear" w:color="auto" w:fill="auto"/>
            <w:vAlign w:val="center"/>
          </w:tcPr>
          <w:p w14:paraId="75796AC0" w14:textId="77777777" w:rsidR="009D5569" w:rsidRPr="00D66024" w:rsidRDefault="009D5569" w:rsidP="0013388E">
            <w:pPr>
              <w:pStyle w:val="af0"/>
            </w:pPr>
          </w:p>
        </w:tc>
        <w:tc>
          <w:tcPr>
            <w:tcW w:w="528" w:type="pct"/>
            <w:shd w:val="clear" w:color="auto" w:fill="auto"/>
            <w:vAlign w:val="center"/>
          </w:tcPr>
          <w:p w14:paraId="4E01396A" w14:textId="77777777" w:rsidR="009D5569" w:rsidRPr="00D66024" w:rsidRDefault="009D5569" w:rsidP="0013388E">
            <w:pPr>
              <w:pStyle w:val="af0"/>
            </w:pPr>
            <w:r w:rsidRPr="006F0089">
              <w:rPr>
                <w:bCs/>
              </w:rPr>
              <w:t>循环冷却外排水</w:t>
            </w:r>
          </w:p>
        </w:tc>
        <w:tc>
          <w:tcPr>
            <w:tcW w:w="388" w:type="pct"/>
            <w:vMerge/>
            <w:shd w:val="clear" w:color="auto" w:fill="auto"/>
            <w:vAlign w:val="center"/>
          </w:tcPr>
          <w:p w14:paraId="2004867B" w14:textId="77777777" w:rsidR="009D5569" w:rsidRPr="00D66024" w:rsidRDefault="009D5569" w:rsidP="0013388E">
            <w:pPr>
              <w:pStyle w:val="af0"/>
            </w:pPr>
          </w:p>
        </w:tc>
        <w:tc>
          <w:tcPr>
            <w:tcW w:w="626" w:type="pct"/>
            <w:gridSpan w:val="3"/>
            <w:vMerge/>
            <w:shd w:val="clear" w:color="auto" w:fill="auto"/>
            <w:vAlign w:val="center"/>
          </w:tcPr>
          <w:p w14:paraId="68A7D088" w14:textId="77777777" w:rsidR="009D5569" w:rsidRPr="00D66024" w:rsidRDefault="009D5569" w:rsidP="0013388E">
            <w:pPr>
              <w:pStyle w:val="af0"/>
            </w:pPr>
          </w:p>
        </w:tc>
        <w:tc>
          <w:tcPr>
            <w:tcW w:w="338" w:type="pct"/>
            <w:vMerge/>
            <w:shd w:val="clear" w:color="auto" w:fill="auto"/>
            <w:vAlign w:val="center"/>
          </w:tcPr>
          <w:p w14:paraId="08F7E5EC" w14:textId="77777777" w:rsidR="009D5569" w:rsidRPr="00D66024" w:rsidRDefault="009D5569" w:rsidP="0013388E">
            <w:pPr>
              <w:pStyle w:val="af0"/>
            </w:pPr>
          </w:p>
        </w:tc>
      </w:tr>
      <w:tr w:rsidR="009D5569" w:rsidRPr="00D66024" w14:paraId="606CA893" w14:textId="77777777" w:rsidTr="004227E2">
        <w:trPr>
          <w:trHeight w:val="454"/>
          <w:jc w:val="center"/>
        </w:trPr>
        <w:tc>
          <w:tcPr>
            <w:tcW w:w="168" w:type="pct"/>
            <w:vMerge/>
            <w:shd w:val="clear" w:color="auto" w:fill="auto"/>
            <w:vAlign w:val="center"/>
          </w:tcPr>
          <w:p w14:paraId="0A5CE56B" w14:textId="77777777" w:rsidR="009D5569" w:rsidRDefault="009D5569" w:rsidP="0013388E">
            <w:pPr>
              <w:pStyle w:val="af0"/>
            </w:pPr>
          </w:p>
        </w:tc>
        <w:tc>
          <w:tcPr>
            <w:tcW w:w="119" w:type="pct"/>
            <w:vMerge/>
            <w:shd w:val="clear" w:color="auto" w:fill="auto"/>
            <w:vAlign w:val="center"/>
          </w:tcPr>
          <w:p w14:paraId="28D9F404" w14:textId="77777777" w:rsidR="009D5569" w:rsidRDefault="009D5569" w:rsidP="0013388E">
            <w:pPr>
              <w:pStyle w:val="af0"/>
            </w:pPr>
          </w:p>
        </w:tc>
        <w:tc>
          <w:tcPr>
            <w:tcW w:w="174" w:type="pct"/>
            <w:vMerge/>
            <w:shd w:val="clear" w:color="auto" w:fill="auto"/>
            <w:vAlign w:val="center"/>
          </w:tcPr>
          <w:p w14:paraId="4C73157E" w14:textId="77777777" w:rsidR="009D5569" w:rsidRDefault="009D5569" w:rsidP="0013388E">
            <w:pPr>
              <w:pStyle w:val="af0"/>
            </w:pPr>
          </w:p>
        </w:tc>
        <w:tc>
          <w:tcPr>
            <w:tcW w:w="386" w:type="pct"/>
            <w:vMerge w:val="restart"/>
            <w:shd w:val="clear" w:color="auto" w:fill="auto"/>
            <w:vAlign w:val="center"/>
          </w:tcPr>
          <w:p w14:paraId="760C6D05" w14:textId="77777777" w:rsidR="009D5569" w:rsidRDefault="009D5569" w:rsidP="0013388E">
            <w:pPr>
              <w:pStyle w:val="af0"/>
            </w:pPr>
            <w:r w:rsidRPr="004821E8">
              <w:t>废水站蒸汽加热</w:t>
            </w:r>
            <w:r>
              <w:rPr>
                <w:rFonts w:hint="eastAsia"/>
              </w:rPr>
              <w:t>废水</w:t>
            </w:r>
          </w:p>
        </w:tc>
        <w:tc>
          <w:tcPr>
            <w:tcW w:w="242" w:type="pct"/>
            <w:vMerge/>
            <w:shd w:val="clear" w:color="auto" w:fill="auto"/>
            <w:vAlign w:val="center"/>
          </w:tcPr>
          <w:p w14:paraId="55BF4862" w14:textId="77777777" w:rsidR="009D5569" w:rsidRPr="00D66024" w:rsidRDefault="009D5569" w:rsidP="0013388E">
            <w:pPr>
              <w:pStyle w:val="af0"/>
            </w:pPr>
          </w:p>
        </w:tc>
        <w:tc>
          <w:tcPr>
            <w:tcW w:w="724" w:type="pct"/>
            <w:gridSpan w:val="3"/>
            <w:vMerge/>
            <w:shd w:val="clear" w:color="auto" w:fill="auto"/>
            <w:vAlign w:val="center"/>
          </w:tcPr>
          <w:p w14:paraId="2648C347" w14:textId="77777777" w:rsidR="009D5569" w:rsidRPr="00D66024" w:rsidRDefault="009D5569" w:rsidP="0013388E">
            <w:pPr>
              <w:pStyle w:val="af0"/>
            </w:pPr>
          </w:p>
        </w:tc>
        <w:tc>
          <w:tcPr>
            <w:tcW w:w="339" w:type="pct"/>
            <w:shd w:val="clear" w:color="auto" w:fill="auto"/>
            <w:vAlign w:val="center"/>
          </w:tcPr>
          <w:p w14:paraId="50782EF1" w14:textId="77777777" w:rsidR="009D5569" w:rsidRPr="00D66024" w:rsidRDefault="009D5569" w:rsidP="0013388E">
            <w:pPr>
              <w:pStyle w:val="af0"/>
            </w:pPr>
            <w:r>
              <w:rPr>
                <w:rFonts w:hint="eastAsia"/>
              </w:rPr>
              <w:t>纯水站废水</w:t>
            </w:r>
          </w:p>
        </w:tc>
        <w:tc>
          <w:tcPr>
            <w:tcW w:w="242" w:type="pct"/>
            <w:vMerge/>
            <w:shd w:val="clear" w:color="auto" w:fill="auto"/>
            <w:vAlign w:val="center"/>
          </w:tcPr>
          <w:p w14:paraId="2DADBD93" w14:textId="77777777" w:rsidR="009D5569" w:rsidRPr="00D66024" w:rsidRDefault="009D5569" w:rsidP="0013388E">
            <w:pPr>
              <w:pStyle w:val="af0"/>
            </w:pPr>
          </w:p>
        </w:tc>
        <w:tc>
          <w:tcPr>
            <w:tcW w:w="726" w:type="pct"/>
            <w:gridSpan w:val="2"/>
            <w:vMerge/>
            <w:shd w:val="clear" w:color="auto" w:fill="auto"/>
            <w:vAlign w:val="center"/>
          </w:tcPr>
          <w:p w14:paraId="7D4E8B10" w14:textId="77777777" w:rsidR="009D5569" w:rsidRPr="00D66024" w:rsidRDefault="009D5569" w:rsidP="0013388E">
            <w:pPr>
              <w:pStyle w:val="af0"/>
            </w:pPr>
          </w:p>
        </w:tc>
        <w:tc>
          <w:tcPr>
            <w:tcW w:w="528" w:type="pct"/>
            <w:shd w:val="clear" w:color="auto" w:fill="auto"/>
            <w:vAlign w:val="center"/>
          </w:tcPr>
          <w:p w14:paraId="4939DCC6" w14:textId="77777777" w:rsidR="009D5569" w:rsidRPr="00D66024" w:rsidRDefault="009D5569" w:rsidP="0013388E">
            <w:pPr>
              <w:pStyle w:val="af0"/>
            </w:pPr>
            <w:r>
              <w:rPr>
                <w:rFonts w:hint="eastAsia"/>
              </w:rPr>
              <w:t>蒸馏水制备废水</w:t>
            </w:r>
          </w:p>
        </w:tc>
        <w:tc>
          <w:tcPr>
            <w:tcW w:w="388" w:type="pct"/>
            <w:vMerge/>
            <w:shd w:val="clear" w:color="auto" w:fill="auto"/>
            <w:vAlign w:val="center"/>
          </w:tcPr>
          <w:p w14:paraId="4BD76A6D" w14:textId="77777777" w:rsidR="009D5569" w:rsidRPr="00D66024" w:rsidRDefault="009D5569" w:rsidP="0013388E">
            <w:pPr>
              <w:pStyle w:val="af0"/>
            </w:pPr>
          </w:p>
        </w:tc>
        <w:tc>
          <w:tcPr>
            <w:tcW w:w="626" w:type="pct"/>
            <w:gridSpan w:val="3"/>
            <w:vMerge/>
            <w:shd w:val="clear" w:color="auto" w:fill="auto"/>
            <w:vAlign w:val="center"/>
          </w:tcPr>
          <w:p w14:paraId="221AB0EA" w14:textId="77777777" w:rsidR="009D5569" w:rsidRPr="00D66024" w:rsidRDefault="009D5569" w:rsidP="0013388E">
            <w:pPr>
              <w:pStyle w:val="af0"/>
            </w:pPr>
          </w:p>
        </w:tc>
        <w:tc>
          <w:tcPr>
            <w:tcW w:w="338" w:type="pct"/>
            <w:vMerge/>
            <w:shd w:val="clear" w:color="auto" w:fill="auto"/>
            <w:vAlign w:val="center"/>
          </w:tcPr>
          <w:p w14:paraId="7501C843" w14:textId="77777777" w:rsidR="009D5569" w:rsidRPr="00D66024" w:rsidRDefault="009D5569" w:rsidP="0013388E">
            <w:pPr>
              <w:pStyle w:val="af0"/>
            </w:pPr>
          </w:p>
        </w:tc>
      </w:tr>
      <w:tr w:rsidR="009D5569" w:rsidRPr="00D66024" w14:paraId="5211D3FD" w14:textId="77777777" w:rsidTr="004227E2">
        <w:trPr>
          <w:trHeight w:val="454"/>
          <w:jc w:val="center"/>
        </w:trPr>
        <w:tc>
          <w:tcPr>
            <w:tcW w:w="168" w:type="pct"/>
            <w:vMerge/>
            <w:shd w:val="clear" w:color="auto" w:fill="auto"/>
            <w:vAlign w:val="center"/>
          </w:tcPr>
          <w:p w14:paraId="438C0185" w14:textId="77777777" w:rsidR="009D5569" w:rsidRDefault="009D5569" w:rsidP="0013388E">
            <w:pPr>
              <w:pStyle w:val="af0"/>
            </w:pPr>
          </w:p>
        </w:tc>
        <w:tc>
          <w:tcPr>
            <w:tcW w:w="119" w:type="pct"/>
            <w:vMerge/>
            <w:shd w:val="clear" w:color="auto" w:fill="auto"/>
            <w:vAlign w:val="center"/>
          </w:tcPr>
          <w:p w14:paraId="6D23174B" w14:textId="77777777" w:rsidR="009D5569" w:rsidRDefault="009D5569" w:rsidP="0013388E">
            <w:pPr>
              <w:pStyle w:val="af0"/>
            </w:pPr>
          </w:p>
        </w:tc>
        <w:tc>
          <w:tcPr>
            <w:tcW w:w="174" w:type="pct"/>
            <w:vMerge/>
            <w:shd w:val="clear" w:color="auto" w:fill="auto"/>
            <w:vAlign w:val="center"/>
          </w:tcPr>
          <w:p w14:paraId="76417920" w14:textId="77777777" w:rsidR="009D5569" w:rsidRDefault="009D5569" w:rsidP="0013388E">
            <w:pPr>
              <w:pStyle w:val="af0"/>
            </w:pPr>
          </w:p>
        </w:tc>
        <w:tc>
          <w:tcPr>
            <w:tcW w:w="386" w:type="pct"/>
            <w:vMerge/>
            <w:shd w:val="clear" w:color="auto" w:fill="auto"/>
            <w:vAlign w:val="center"/>
          </w:tcPr>
          <w:p w14:paraId="48D0BB95" w14:textId="77777777" w:rsidR="009D5569" w:rsidRPr="00D66024" w:rsidRDefault="009D5569" w:rsidP="0013388E">
            <w:pPr>
              <w:pStyle w:val="af0"/>
            </w:pPr>
          </w:p>
        </w:tc>
        <w:tc>
          <w:tcPr>
            <w:tcW w:w="242" w:type="pct"/>
            <w:vMerge/>
            <w:shd w:val="clear" w:color="auto" w:fill="auto"/>
            <w:vAlign w:val="center"/>
          </w:tcPr>
          <w:p w14:paraId="0AB91FD2" w14:textId="77777777" w:rsidR="009D5569" w:rsidRPr="00D66024" w:rsidRDefault="009D5569" w:rsidP="0013388E">
            <w:pPr>
              <w:pStyle w:val="af0"/>
            </w:pPr>
          </w:p>
        </w:tc>
        <w:tc>
          <w:tcPr>
            <w:tcW w:w="724" w:type="pct"/>
            <w:gridSpan w:val="3"/>
            <w:vMerge/>
            <w:shd w:val="clear" w:color="auto" w:fill="auto"/>
            <w:vAlign w:val="center"/>
          </w:tcPr>
          <w:p w14:paraId="7B0662D9" w14:textId="77777777" w:rsidR="009D5569" w:rsidRPr="00D66024" w:rsidRDefault="009D5569" w:rsidP="0013388E">
            <w:pPr>
              <w:pStyle w:val="af0"/>
            </w:pPr>
          </w:p>
        </w:tc>
        <w:tc>
          <w:tcPr>
            <w:tcW w:w="339" w:type="pct"/>
            <w:vMerge w:val="restart"/>
            <w:shd w:val="clear" w:color="auto" w:fill="auto"/>
            <w:vAlign w:val="center"/>
          </w:tcPr>
          <w:p w14:paraId="3F0B1B70" w14:textId="77777777" w:rsidR="009D5569" w:rsidRPr="00D66024" w:rsidRDefault="009D5569" w:rsidP="0013388E">
            <w:pPr>
              <w:pStyle w:val="af0"/>
            </w:pPr>
            <w:r>
              <w:rPr>
                <w:rFonts w:hint="eastAsia"/>
              </w:rPr>
              <w:t>废</w:t>
            </w:r>
            <w:r w:rsidRPr="004821E8">
              <w:t>水站蒸</w:t>
            </w:r>
            <w:r w:rsidRPr="004821E8">
              <w:lastRenderedPageBreak/>
              <w:t>汽加热</w:t>
            </w:r>
            <w:r>
              <w:rPr>
                <w:rFonts w:hint="eastAsia"/>
              </w:rPr>
              <w:t>废水</w:t>
            </w:r>
          </w:p>
        </w:tc>
        <w:tc>
          <w:tcPr>
            <w:tcW w:w="242" w:type="pct"/>
            <w:vMerge/>
            <w:shd w:val="clear" w:color="auto" w:fill="auto"/>
            <w:vAlign w:val="center"/>
          </w:tcPr>
          <w:p w14:paraId="2828743A" w14:textId="77777777" w:rsidR="009D5569" w:rsidRPr="00D66024" w:rsidRDefault="009D5569" w:rsidP="0013388E">
            <w:pPr>
              <w:pStyle w:val="af0"/>
            </w:pPr>
          </w:p>
        </w:tc>
        <w:tc>
          <w:tcPr>
            <w:tcW w:w="726" w:type="pct"/>
            <w:gridSpan w:val="2"/>
            <w:vMerge/>
            <w:shd w:val="clear" w:color="auto" w:fill="auto"/>
            <w:vAlign w:val="center"/>
          </w:tcPr>
          <w:p w14:paraId="32FF950F" w14:textId="77777777" w:rsidR="009D5569" w:rsidRPr="00D66024" w:rsidRDefault="009D5569" w:rsidP="0013388E">
            <w:pPr>
              <w:pStyle w:val="af0"/>
            </w:pPr>
          </w:p>
        </w:tc>
        <w:tc>
          <w:tcPr>
            <w:tcW w:w="528" w:type="pct"/>
            <w:shd w:val="clear" w:color="auto" w:fill="auto"/>
            <w:vAlign w:val="center"/>
          </w:tcPr>
          <w:p w14:paraId="12063EF0" w14:textId="77777777" w:rsidR="009D5569" w:rsidRPr="00D66024" w:rsidRDefault="009D5569" w:rsidP="0013388E">
            <w:pPr>
              <w:pStyle w:val="af0"/>
            </w:pPr>
            <w:r>
              <w:rPr>
                <w:rFonts w:hint="eastAsia"/>
              </w:rPr>
              <w:t>纯水站废水</w:t>
            </w:r>
          </w:p>
        </w:tc>
        <w:tc>
          <w:tcPr>
            <w:tcW w:w="388" w:type="pct"/>
            <w:vMerge/>
            <w:shd w:val="clear" w:color="auto" w:fill="auto"/>
            <w:vAlign w:val="center"/>
          </w:tcPr>
          <w:p w14:paraId="14A9328A" w14:textId="77777777" w:rsidR="009D5569" w:rsidRPr="00D66024" w:rsidRDefault="009D5569" w:rsidP="0013388E">
            <w:pPr>
              <w:pStyle w:val="af0"/>
            </w:pPr>
          </w:p>
        </w:tc>
        <w:tc>
          <w:tcPr>
            <w:tcW w:w="626" w:type="pct"/>
            <w:gridSpan w:val="3"/>
            <w:vMerge/>
            <w:shd w:val="clear" w:color="auto" w:fill="auto"/>
            <w:vAlign w:val="center"/>
          </w:tcPr>
          <w:p w14:paraId="3A049832" w14:textId="77777777" w:rsidR="009D5569" w:rsidRPr="00D66024" w:rsidRDefault="009D5569" w:rsidP="0013388E">
            <w:pPr>
              <w:pStyle w:val="af0"/>
            </w:pPr>
          </w:p>
        </w:tc>
        <w:tc>
          <w:tcPr>
            <w:tcW w:w="338" w:type="pct"/>
            <w:vMerge/>
            <w:shd w:val="clear" w:color="auto" w:fill="auto"/>
            <w:vAlign w:val="center"/>
          </w:tcPr>
          <w:p w14:paraId="5D4F9B9E" w14:textId="77777777" w:rsidR="009D5569" w:rsidRPr="00D66024" w:rsidRDefault="009D5569" w:rsidP="0013388E">
            <w:pPr>
              <w:pStyle w:val="af0"/>
            </w:pPr>
          </w:p>
        </w:tc>
      </w:tr>
      <w:tr w:rsidR="009D5569" w:rsidRPr="00D66024" w14:paraId="44B3BBA2" w14:textId="77777777" w:rsidTr="004227E2">
        <w:trPr>
          <w:trHeight w:val="454"/>
          <w:jc w:val="center"/>
        </w:trPr>
        <w:tc>
          <w:tcPr>
            <w:tcW w:w="168" w:type="pct"/>
            <w:vMerge/>
            <w:shd w:val="clear" w:color="auto" w:fill="auto"/>
            <w:vAlign w:val="center"/>
          </w:tcPr>
          <w:p w14:paraId="10FE77B7" w14:textId="77777777" w:rsidR="009D5569" w:rsidRDefault="009D5569" w:rsidP="0013388E">
            <w:pPr>
              <w:pStyle w:val="af0"/>
            </w:pPr>
          </w:p>
        </w:tc>
        <w:tc>
          <w:tcPr>
            <w:tcW w:w="119" w:type="pct"/>
            <w:vMerge/>
            <w:shd w:val="clear" w:color="auto" w:fill="auto"/>
            <w:vAlign w:val="center"/>
          </w:tcPr>
          <w:p w14:paraId="0D43630D" w14:textId="77777777" w:rsidR="009D5569" w:rsidRDefault="009D5569" w:rsidP="0013388E">
            <w:pPr>
              <w:pStyle w:val="af0"/>
            </w:pPr>
          </w:p>
        </w:tc>
        <w:tc>
          <w:tcPr>
            <w:tcW w:w="174" w:type="pct"/>
            <w:vMerge/>
            <w:shd w:val="clear" w:color="auto" w:fill="auto"/>
            <w:vAlign w:val="center"/>
          </w:tcPr>
          <w:p w14:paraId="6D3BACB5" w14:textId="77777777" w:rsidR="009D5569" w:rsidRDefault="009D5569" w:rsidP="0013388E">
            <w:pPr>
              <w:pStyle w:val="af0"/>
            </w:pPr>
          </w:p>
        </w:tc>
        <w:tc>
          <w:tcPr>
            <w:tcW w:w="386" w:type="pct"/>
            <w:vMerge/>
            <w:shd w:val="clear" w:color="auto" w:fill="auto"/>
            <w:vAlign w:val="center"/>
          </w:tcPr>
          <w:p w14:paraId="255D846E" w14:textId="77777777" w:rsidR="009D5569" w:rsidRPr="00D66024" w:rsidRDefault="009D5569" w:rsidP="0013388E">
            <w:pPr>
              <w:pStyle w:val="af0"/>
            </w:pPr>
          </w:p>
        </w:tc>
        <w:tc>
          <w:tcPr>
            <w:tcW w:w="242" w:type="pct"/>
            <w:vMerge/>
            <w:shd w:val="clear" w:color="auto" w:fill="auto"/>
            <w:vAlign w:val="center"/>
          </w:tcPr>
          <w:p w14:paraId="0FAE405D" w14:textId="77777777" w:rsidR="009D5569" w:rsidRPr="00D66024" w:rsidRDefault="009D5569" w:rsidP="0013388E">
            <w:pPr>
              <w:pStyle w:val="af0"/>
            </w:pPr>
          </w:p>
        </w:tc>
        <w:tc>
          <w:tcPr>
            <w:tcW w:w="724" w:type="pct"/>
            <w:gridSpan w:val="3"/>
            <w:vMerge/>
            <w:shd w:val="clear" w:color="auto" w:fill="auto"/>
            <w:vAlign w:val="center"/>
          </w:tcPr>
          <w:p w14:paraId="2AE7DF71" w14:textId="77777777" w:rsidR="009D5569" w:rsidRPr="00D66024" w:rsidRDefault="009D5569" w:rsidP="0013388E">
            <w:pPr>
              <w:pStyle w:val="af0"/>
            </w:pPr>
          </w:p>
        </w:tc>
        <w:tc>
          <w:tcPr>
            <w:tcW w:w="339" w:type="pct"/>
            <w:vMerge/>
            <w:shd w:val="clear" w:color="auto" w:fill="auto"/>
            <w:vAlign w:val="center"/>
          </w:tcPr>
          <w:p w14:paraId="1C73B99C" w14:textId="77777777" w:rsidR="009D5569" w:rsidRPr="00D66024" w:rsidRDefault="009D5569" w:rsidP="0013388E">
            <w:pPr>
              <w:pStyle w:val="af0"/>
            </w:pPr>
          </w:p>
        </w:tc>
        <w:tc>
          <w:tcPr>
            <w:tcW w:w="242" w:type="pct"/>
            <w:vMerge/>
            <w:shd w:val="clear" w:color="auto" w:fill="auto"/>
            <w:vAlign w:val="center"/>
          </w:tcPr>
          <w:p w14:paraId="1EA45B0F" w14:textId="77777777" w:rsidR="009D5569" w:rsidRPr="00D66024" w:rsidRDefault="009D5569" w:rsidP="0013388E">
            <w:pPr>
              <w:pStyle w:val="af0"/>
            </w:pPr>
          </w:p>
        </w:tc>
        <w:tc>
          <w:tcPr>
            <w:tcW w:w="726" w:type="pct"/>
            <w:gridSpan w:val="2"/>
            <w:vMerge/>
            <w:shd w:val="clear" w:color="auto" w:fill="auto"/>
            <w:vAlign w:val="center"/>
          </w:tcPr>
          <w:p w14:paraId="22460992" w14:textId="77777777" w:rsidR="009D5569" w:rsidRPr="00D66024" w:rsidRDefault="009D5569" w:rsidP="0013388E">
            <w:pPr>
              <w:pStyle w:val="af0"/>
            </w:pPr>
          </w:p>
        </w:tc>
        <w:tc>
          <w:tcPr>
            <w:tcW w:w="528" w:type="pct"/>
            <w:shd w:val="clear" w:color="auto" w:fill="auto"/>
            <w:vAlign w:val="center"/>
          </w:tcPr>
          <w:p w14:paraId="73E9E593" w14:textId="77777777" w:rsidR="009D5569" w:rsidRPr="00D66024" w:rsidRDefault="009D5569" w:rsidP="0013388E">
            <w:pPr>
              <w:pStyle w:val="af0"/>
            </w:pPr>
            <w:r>
              <w:rPr>
                <w:rFonts w:hint="eastAsia"/>
              </w:rPr>
              <w:t>废</w:t>
            </w:r>
            <w:r w:rsidRPr="004821E8">
              <w:t>水站蒸汽加热</w:t>
            </w:r>
            <w:r>
              <w:rPr>
                <w:rFonts w:hint="eastAsia"/>
              </w:rPr>
              <w:t>废水</w:t>
            </w:r>
          </w:p>
        </w:tc>
        <w:tc>
          <w:tcPr>
            <w:tcW w:w="388" w:type="pct"/>
            <w:vMerge/>
            <w:shd w:val="clear" w:color="auto" w:fill="auto"/>
            <w:vAlign w:val="center"/>
          </w:tcPr>
          <w:p w14:paraId="6F1939CD" w14:textId="77777777" w:rsidR="009D5569" w:rsidRPr="00D66024" w:rsidRDefault="009D5569" w:rsidP="0013388E">
            <w:pPr>
              <w:pStyle w:val="af0"/>
            </w:pPr>
          </w:p>
        </w:tc>
        <w:tc>
          <w:tcPr>
            <w:tcW w:w="626" w:type="pct"/>
            <w:gridSpan w:val="3"/>
            <w:vMerge/>
            <w:shd w:val="clear" w:color="auto" w:fill="auto"/>
            <w:vAlign w:val="center"/>
          </w:tcPr>
          <w:p w14:paraId="35CB61FD" w14:textId="77777777" w:rsidR="009D5569" w:rsidRPr="00D66024" w:rsidRDefault="009D5569" w:rsidP="0013388E">
            <w:pPr>
              <w:pStyle w:val="af0"/>
            </w:pPr>
          </w:p>
        </w:tc>
        <w:tc>
          <w:tcPr>
            <w:tcW w:w="338" w:type="pct"/>
            <w:vMerge/>
            <w:shd w:val="clear" w:color="auto" w:fill="auto"/>
            <w:vAlign w:val="center"/>
          </w:tcPr>
          <w:p w14:paraId="567AEBC5" w14:textId="77777777" w:rsidR="009D5569" w:rsidRPr="00D66024" w:rsidRDefault="009D5569" w:rsidP="0013388E">
            <w:pPr>
              <w:pStyle w:val="af0"/>
            </w:pPr>
          </w:p>
        </w:tc>
      </w:tr>
      <w:tr w:rsidR="009D5569" w:rsidRPr="00D66024" w14:paraId="1710ADCB" w14:textId="77777777" w:rsidTr="004227E2">
        <w:trPr>
          <w:trHeight w:val="454"/>
          <w:jc w:val="center"/>
        </w:trPr>
        <w:tc>
          <w:tcPr>
            <w:tcW w:w="168" w:type="pct"/>
            <w:vMerge/>
            <w:shd w:val="clear" w:color="auto" w:fill="auto"/>
            <w:vAlign w:val="center"/>
          </w:tcPr>
          <w:p w14:paraId="3E32123D" w14:textId="77777777" w:rsidR="009D5569" w:rsidRDefault="009D5569" w:rsidP="0013388E">
            <w:pPr>
              <w:pStyle w:val="af0"/>
            </w:pPr>
          </w:p>
        </w:tc>
        <w:tc>
          <w:tcPr>
            <w:tcW w:w="119" w:type="pct"/>
            <w:vMerge/>
            <w:shd w:val="clear" w:color="auto" w:fill="auto"/>
            <w:vAlign w:val="center"/>
          </w:tcPr>
          <w:p w14:paraId="21F28694" w14:textId="77777777" w:rsidR="009D5569" w:rsidRDefault="009D5569" w:rsidP="0013388E">
            <w:pPr>
              <w:pStyle w:val="af0"/>
            </w:pPr>
          </w:p>
        </w:tc>
        <w:tc>
          <w:tcPr>
            <w:tcW w:w="174" w:type="pct"/>
            <w:shd w:val="clear" w:color="auto" w:fill="auto"/>
            <w:vAlign w:val="center"/>
          </w:tcPr>
          <w:p w14:paraId="70219C20" w14:textId="77777777" w:rsidR="009D5569" w:rsidRPr="00D66024" w:rsidRDefault="009D5569" w:rsidP="0013388E">
            <w:pPr>
              <w:pStyle w:val="af0"/>
            </w:pPr>
            <w:r>
              <w:rPr>
                <w:rFonts w:hint="eastAsia"/>
              </w:rPr>
              <w:t>噪声</w:t>
            </w:r>
          </w:p>
        </w:tc>
        <w:tc>
          <w:tcPr>
            <w:tcW w:w="1352" w:type="pct"/>
            <w:gridSpan w:val="5"/>
            <w:shd w:val="clear" w:color="auto" w:fill="auto"/>
            <w:vAlign w:val="center"/>
          </w:tcPr>
          <w:p w14:paraId="546F78F3" w14:textId="77777777" w:rsidR="009D5569" w:rsidRPr="00D66024" w:rsidRDefault="009D5569" w:rsidP="0013388E">
            <w:pPr>
              <w:pStyle w:val="af0"/>
            </w:pPr>
            <w:r>
              <w:rPr>
                <w:rFonts w:hint="eastAsia"/>
              </w:rPr>
              <w:t>减振、隔声</w:t>
            </w:r>
          </w:p>
        </w:tc>
        <w:tc>
          <w:tcPr>
            <w:tcW w:w="1307" w:type="pct"/>
            <w:gridSpan w:val="4"/>
            <w:shd w:val="clear" w:color="auto" w:fill="auto"/>
            <w:vAlign w:val="center"/>
          </w:tcPr>
          <w:p w14:paraId="537FEFE6" w14:textId="77777777" w:rsidR="009D5569" w:rsidRPr="00D66024" w:rsidRDefault="009D5569" w:rsidP="0013388E">
            <w:pPr>
              <w:pStyle w:val="af0"/>
            </w:pPr>
            <w:r>
              <w:rPr>
                <w:rFonts w:hint="eastAsia"/>
              </w:rPr>
              <w:t>减振、隔声</w:t>
            </w:r>
          </w:p>
        </w:tc>
        <w:tc>
          <w:tcPr>
            <w:tcW w:w="1542" w:type="pct"/>
            <w:gridSpan w:val="5"/>
            <w:shd w:val="clear" w:color="auto" w:fill="auto"/>
            <w:vAlign w:val="center"/>
          </w:tcPr>
          <w:p w14:paraId="6E231A6D" w14:textId="77777777" w:rsidR="009D5569" w:rsidRPr="00D66024" w:rsidRDefault="009D5569" w:rsidP="0013388E">
            <w:pPr>
              <w:pStyle w:val="af0"/>
            </w:pPr>
            <w:r>
              <w:rPr>
                <w:rFonts w:hint="eastAsia"/>
              </w:rPr>
              <w:t>减振、隔声</w:t>
            </w:r>
          </w:p>
        </w:tc>
        <w:tc>
          <w:tcPr>
            <w:tcW w:w="338" w:type="pct"/>
            <w:shd w:val="clear" w:color="auto" w:fill="auto"/>
            <w:vAlign w:val="center"/>
          </w:tcPr>
          <w:p w14:paraId="53B9B990" w14:textId="77777777" w:rsidR="009D5569" w:rsidRPr="00D66024" w:rsidRDefault="009D5569" w:rsidP="0013388E">
            <w:pPr>
              <w:pStyle w:val="af0"/>
            </w:pPr>
            <w:r>
              <w:rPr>
                <w:rFonts w:hint="eastAsia"/>
              </w:rPr>
              <w:t>一致</w:t>
            </w:r>
          </w:p>
        </w:tc>
      </w:tr>
      <w:tr w:rsidR="009D5569" w:rsidRPr="00D66024" w14:paraId="24ED6C0B" w14:textId="77777777" w:rsidTr="004227E2">
        <w:trPr>
          <w:trHeight w:val="454"/>
          <w:jc w:val="center"/>
        </w:trPr>
        <w:tc>
          <w:tcPr>
            <w:tcW w:w="168" w:type="pct"/>
            <w:vMerge/>
            <w:shd w:val="clear" w:color="auto" w:fill="auto"/>
            <w:vAlign w:val="center"/>
          </w:tcPr>
          <w:p w14:paraId="75E80E79" w14:textId="77777777" w:rsidR="009D5569" w:rsidRDefault="009D5569" w:rsidP="0013388E">
            <w:pPr>
              <w:pStyle w:val="af0"/>
            </w:pPr>
          </w:p>
        </w:tc>
        <w:tc>
          <w:tcPr>
            <w:tcW w:w="119" w:type="pct"/>
            <w:vMerge/>
            <w:shd w:val="clear" w:color="auto" w:fill="auto"/>
            <w:vAlign w:val="center"/>
          </w:tcPr>
          <w:p w14:paraId="62802DF8" w14:textId="77777777" w:rsidR="009D5569" w:rsidRDefault="009D5569" w:rsidP="0013388E">
            <w:pPr>
              <w:pStyle w:val="af0"/>
            </w:pPr>
          </w:p>
        </w:tc>
        <w:tc>
          <w:tcPr>
            <w:tcW w:w="174" w:type="pct"/>
            <w:vMerge w:val="restart"/>
            <w:shd w:val="clear" w:color="auto" w:fill="auto"/>
            <w:vAlign w:val="center"/>
          </w:tcPr>
          <w:p w14:paraId="6A70603A" w14:textId="77777777" w:rsidR="009D5569" w:rsidRPr="00D66024" w:rsidRDefault="009D5569" w:rsidP="0013388E">
            <w:pPr>
              <w:pStyle w:val="af0"/>
            </w:pPr>
            <w:r>
              <w:rPr>
                <w:rFonts w:hint="eastAsia"/>
              </w:rPr>
              <w:t>固废</w:t>
            </w:r>
          </w:p>
        </w:tc>
        <w:tc>
          <w:tcPr>
            <w:tcW w:w="1352" w:type="pct"/>
            <w:gridSpan w:val="5"/>
            <w:shd w:val="clear" w:color="auto" w:fill="auto"/>
            <w:vAlign w:val="center"/>
          </w:tcPr>
          <w:p w14:paraId="742888CE" w14:textId="77777777" w:rsidR="009D5569" w:rsidRPr="00D66024" w:rsidRDefault="009D5569" w:rsidP="0013388E">
            <w:pPr>
              <w:pStyle w:val="af0"/>
            </w:pPr>
            <w:r w:rsidRPr="009F014B">
              <w:t>污泥储存间</w:t>
            </w:r>
            <w:r>
              <w:rPr>
                <w:rFonts w:hint="eastAsia"/>
              </w:rPr>
              <w:t>1</w:t>
            </w:r>
            <w:r>
              <w:rPr>
                <w:rFonts w:hint="eastAsia"/>
              </w:rPr>
              <w:t>座（</w:t>
            </w:r>
            <w:r w:rsidRPr="009F014B">
              <w:t>10m</w:t>
            </w:r>
            <w:r w:rsidRPr="009F014B">
              <w:rPr>
                <w:vertAlign w:val="superscript"/>
              </w:rPr>
              <w:t>2</w:t>
            </w:r>
            <w:r>
              <w:rPr>
                <w:rFonts w:hint="eastAsia"/>
              </w:rPr>
              <w:t>）（利用现有）</w:t>
            </w:r>
          </w:p>
        </w:tc>
        <w:tc>
          <w:tcPr>
            <w:tcW w:w="1307" w:type="pct"/>
            <w:gridSpan w:val="4"/>
            <w:shd w:val="clear" w:color="auto" w:fill="auto"/>
            <w:vAlign w:val="center"/>
          </w:tcPr>
          <w:p w14:paraId="52152AB7" w14:textId="77777777" w:rsidR="009D5569" w:rsidRPr="00D66024" w:rsidRDefault="009D5569" w:rsidP="0013388E">
            <w:pPr>
              <w:pStyle w:val="af0"/>
            </w:pPr>
            <w:r w:rsidRPr="009F014B">
              <w:t>污泥储存间</w:t>
            </w:r>
            <w:r>
              <w:rPr>
                <w:rFonts w:hint="eastAsia"/>
              </w:rPr>
              <w:t>1</w:t>
            </w:r>
            <w:r>
              <w:rPr>
                <w:rFonts w:hint="eastAsia"/>
              </w:rPr>
              <w:t>座（</w:t>
            </w:r>
            <w:r w:rsidRPr="009F014B">
              <w:t>10m</w:t>
            </w:r>
            <w:r w:rsidRPr="009F014B">
              <w:rPr>
                <w:vertAlign w:val="superscript"/>
              </w:rPr>
              <w:t>2</w:t>
            </w:r>
            <w:r>
              <w:rPr>
                <w:rFonts w:hint="eastAsia"/>
              </w:rPr>
              <w:t>）（利用现有）</w:t>
            </w:r>
          </w:p>
        </w:tc>
        <w:tc>
          <w:tcPr>
            <w:tcW w:w="1542" w:type="pct"/>
            <w:gridSpan w:val="5"/>
            <w:shd w:val="clear" w:color="auto" w:fill="auto"/>
            <w:vAlign w:val="center"/>
          </w:tcPr>
          <w:p w14:paraId="11148D45" w14:textId="77777777" w:rsidR="009D5569" w:rsidRPr="00D66024" w:rsidRDefault="009D5569" w:rsidP="0013388E">
            <w:pPr>
              <w:pStyle w:val="af0"/>
            </w:pPr>
            <w:r w:rsidRPr="009F014B">
              <w:t>污泥储存间</w:t>
            </w:r>
            <w:r>
              <w:rPr>
                <w:rFonts w:hint="eastAsia"/>
              </w:rPr>
              <w:t>1</w:t>
            </w:r>
            <w:r>
              <w:rPr>
                <w:rFonts w:hint="eastAsia"/>
              </w:rPr>
              <w:t>座（</w:t>
            </w:r>
            <w:r>
              <w:t>3</w:t>
            </w:r>
            <w:r w:rsidRPr="009F014B">
              <w:t>0m</w:t>
            </w:r>
            <w:r w:rsidRPr="009F014B">
              <w:rPr>
                <w:vertAlign w:val="superscript"/>
              </w:rPr>
              <w:t>2</w:t>
            </w:r>
            <w:r>
              <w:rPr>
                <w:rFonts w:hint="eastAsia"/>
              </w:rPr>
              <w:t>）</w:t>
            </w:r>
          </w:p>
        </w:tc>
        <w:tc>
          <w:tcPr>
            <w:tcW w:w="338" w:type="pct"/>
            <w:shd w:val="clear" w:color="auto" w:fill="auto"/>
            <w:vAlign w:val="center"/>
          </w:tcPr>
          <w:p w14:paraId="5C7C3AED" w14:textId="1D0A80E0" w:rsidR="009D5569" w:rsidRPr="00D66024" w:rsidRDefault="009D5569" w:rsidP="0013388E">
            <w:pPr>
              <w:pStyle w:val="af0"/>
            </w:pPr>
            <w:r>
              <w:rPr>
                <w:rFonts w:hint="eastAsia"/>
              </w:rPr>
              <w:t>满足生产需求</w:t>
            </w:r>
            <w:r w:rsidR="00520B69" w:rsidRPr="00520B69">
              <w:rPr>
                <w:rFonts w:hint="eastAsia"/>
                <w:vertAlign w:val="superscript"/>
              </w:rPr>
              <w:t>(5)</w:t>
            </w:r>
          </w:p>
        </w:tc>
      </w:tr>
      <w:tr w:rsidR="009D5569" w:rsidRPr="00D66024" w14:paraId="61EED0A7" w14:textId="77777777" w:rsidTr="004227E2">
        <w:trPr>
          <w:trHeight w:val="454"/>
          <w:jc w:val="center"/>
        </w:trPr>
        <w:tc>
          <w:tcPr>
            <w:tcW w:w="168" w:type="pct"/>
            <w:vMerge/>
            <w:shd w:val="clear" w:color="auto" w:fill="auto"/>
            <w:vAlign w:val="center"/>
          </w:tcPr>
          <w:p w14:paraId="4356A296" w14:textId="77777777" w:rsidR="009D5569" w:rsidRDefault="009D5569" w:rsidP="0013388E">
            <w:pPr>
              <w:pStyle w:val="af0"/>
            </w:pPr>
          </w:p>
        </w:tc>
        <w:tc>
          <w:tcPr>
            <w:tcW w:w="119" w:type="pct"/>
            <w:vMerge/>
            <w:shd w:val="clear" w:color="auto" w:fill="auto"/>
            <w:vAlign w:val="center"/>
          </w:tcPr>
          <w:p w14:paraId="6DA81DFF" w14:textId="77777777" w:rsidR="009D5569" w:rsidRDefault="009D5569" w:rsidP="0013388E">
            <w:pPr>
              <w:pStyle w:val="af0"/>
            </w:pPr>
          </w:p>
        </w:tc>
        <w:tc>
          <w:tcPr>
            <w:tcW w:w="174" w:type="pct"/>
            <w:vMerge/>
            <w:shd w:val="clear" w:color="auto" w:fill="auto"/>
            <w:vAlign w:val="center"/>
          </w:tcPr>
          <w:p w14:paraId="6593A0BE" w14:textId="77777777" w:rsidR="009D5569" w:rsidRPr="00D66024" w:rsidRDefault="009D5569" w:rsidP="0013388E">
            <w:pPr>
              <w:pStyle w:val="af0"/>
            </w:pPr>
          </w:p>
        </w:tc>
        <w:tc>
          <w:tcPr>
            <w:tcW w:w="1352" w:type="pct"/>
            <w:gridSpan w:val="5"/>
            <w:shd w:val="clear" w:color="auto" w:fill="auto"/>
            <w:vAlign w:val="center"/>
          </w:tcPr>
          <w:p w14:paraId="6B8A8272" w14:textId="77777777" w:rsidR="009D5569" w:rsidRPr="00D66024" w:rsidRDefault="009D5569" w:rsidP="0013388E">
            <w:pPr>
              <w:pStyle w:val="af0"/>
            </w:pPr>
            <w:r w:rsidRPr="00DA0170">
              <w:t>危废暂存间</w:t>
            </w:r>
            <w:r>
              <w:rPr>
                <w:rFonts w:hint="eastAsia"/>
              </w:rPr>
              <w:t>1</w:t>
            </w:r>
            <w:r>
              <w:rPr>
                <w:rFonts w:hint="eastAsia"/>
              </w:rPr>
              <w:t>座（</w:t>
            </w:r>
            <w:r>
              <w:t>1</w:t>
            </w:r>
            <w:r w:rsidRPr="00DA0170">
              <w:t>00m</w:t>
            </w:r>
            <w:r>
              <w:rPr>
                <w:vertAlign w:val="superscript"/>
              </w:rPr>
              <w:t>2</w:t>
            </w:r>
            <w:r>
              <w:rPr>
                <w:rFonts w:hint="eastAsia"/>
              </w:rPr>
              <w:t>）（利用现有）</w:t>
            </w:r>
          </w:p>
        </w:tc>
        <w:tc>
          <w:tcPr>
            <w:tcW w:w="1307" w:type="pct"/>
            <w:gridSpan w:val="4"/>
            <w:shd w:val="clear" w:color="auto" w:fill="auto"/>
            <w:vAlign w:val="center"/>
          </w:tcPr>
          <w:p w14:paraId="3BBB3F0F" w14:textId="77777777" w:rsidR="009D5569" w:rsidRPr="00D66024" w:rsidRDefault="009D5569" w:rsidP="0013388E">
            <w:pPr>
              <w:pStyle w:val="af0"/>
            </w:pPr>
            <w:r w:rsidRPr="00DA0170">
              <w:t>危废暂存间</w:t>
            </w:r>
            <w:r>
              <w:rPr>
                <w:rFonts w:hint="eastAsia"/>
              </w:rPr>
              <w:t>1</w:t>
            </w:r>
            <w:r>
              <w:rPr>
                <w:rFonts w:hint="eastAsia"/>
              </w:rPr>
              <w:t>座（</w:t>
            </w:r>
            <w:r>
              <w:t>1</w:t>
            </w:r>
            <w:r w:rsidRPr="00DA0170">
              <w:t>00m</w:t>
            </w:r>
            <w:r>
              <w:rPr>
                <w:vertAlign w:val="superscript"/>
              </w:rPr>
              <w:t>2</w:t>
            </w:r>
            <w:r>
              <w:rPr>
                <w:rFonts w:hint="eastAsia"/>
              </w:rPr>
              <w:t>）（利用现有）</w:t>
            </w:r>
          </w:p>
        </w:tc>
        <w:tc>
          <w:tcPr>
            <w:tcW w:w="1542" w:type="pct"/>
            <w:gridSpan w:val="5"/>
            <w:shd w:val="clear" w:color="auto" w:fill="auto"/>
            <w:vAlign w:val="center"/>
          </w:tcPr>
          <w:p w14:paraId="196EEECE" w14:textId="77777777" w:rsidR="009D5569" w:rsidRPr="00D66024" w:rsidRDefault="009D5569" w:rsidP="0013388E">
            <w:pPr>
              <w:pStyle w:val="af0"/>
            </w:pPr>
            <w:r w:rsidRPr="00DA0170">
              <w:t>危废暂存间</w:t>
            </w:r>
            <w:r>
              <w:rPr>
                <w:rFonts w:hint="eastAsia"/>
              </w:rPr>
              <w:t>1</w:t>
            </w:r>
            <w:r>
              <w:rPr>
                <w:rFonts w:hint="eastAsia"/>
              </w:rPr>
              <w:t>座（</w:t>
            </w:r>
            <w:r>
              <w:t>17</w:t>
            </w:r>
            <w:r w:rsidRPr="00DA0170">
              <w:t>0m</w:t>
            </w:r>
            <w:r>
              <w:rPr>
                <w:vertAlign w:val="superscript"/>
              </w:rPr>
              <w:t>2</w:t>
            </w:r>
            <w:r>
              <w:rPr>
                <w:rFonts w:hint="eastAsia"/>
              </w:rPr>
              <w:t>）</w:t>
            </w:r>
          </w:p>
        </w:tc>
        <w:tc>
          <w:tcPr>
            <w:tcW w:w="338" w:type="pct"/>
            <w:shd w:val="clear" w:color="auto" w:fill="auto"/>
            <w:vAlign w:val="center"/>
          </w:tcPr>
          <w:p w14:paraId="4FCC0BD5" w14:textId="21C83909" w:rsidR="009D5569" w:rsidRPr="00D66024" w:rsidRDefault="009D5569" w:rsidP="0013388E">
            <w:pPr>
              <w:pStyle w:val="af0"/>
            </w:pPr>
            <w:r>
              <w:rPr>
                <w:rFonts w:hint="eastAsia"/>
              </w:rPr>
              <w:t>满足生产需求</w:t>
            </w:r>
            <w:r w:rsidR="00520B69" w:rsidRPr="00520B69">
              <w:rPr>
                <w:rFonts w:hint="eastAsia"/>
                <w:vertAlign w:val="superscript"/>
              </w:rPr>
              <w:t>(5)</w:t>
            </w:r>
          </w:p>
        </w:tc>
      </w:tr>
      <w:tr w:rsidR="009D5569" w:rsidRPr="00D66024" w14:paraId="657CA182" w14:textId="77777777" w:rsidTr="004227E2">
        <w:trPr>
          <w:trHeight w:val="454"/>
          <w:jc w:val="center"/>
        </w:trPr>
        <w:tc>
          <w:tcPr>
            <w:tcW w:w="168" w:type="pct"/>
            <w:shd w:val="clear" w:color="auto" w:fill="auto"/>
            <w:vAlign w:val="center"/>
          </w:tcPr>
          <w:p w14:paraId="21C7948D" w14:textId="77777777" w:rsidR="009D5569" w:rsidRDefault="009D5569" w:rsidP="004227E2">
            <w:pPr>
              <w:pStyle w:val="af0"/>
            </w:pPr>
            <w:r>
              <w:rPr>
                <w:rFonts w:hint="eastAsia"/>
              </w:rPr>
              <w:t>5</w:t>
            </w:r>
          </w:p>
        </w:tc>
        <w:tc>
          <w:tcPr>
            <w:tcW w:w="293" w:type="pct"/>
            <w:gridSpan w:val="2"/>
            <w:shd w:val="clear" w:color="auto" w:fill="auto"/>
            <w:vAlign w:val="center"/>
          </w:tcPr>
          <w:p w14:paraId="009A9EB2" w14:textId="77777777" w:rsidR="009D5569" w:rsidRPr="00D66024" w:rsidRDefault="009D5569" w:rsidP="004227E2">
            <w:pPr>
              <w:pStyle w:val="af0"/>
            </w:pPr>
            <w:r>
              <w:rPr>
                <w:rFonts w:hint="eastAsia"/>
              </w:rPr>
              <w:t>其他工程</w:t>
            </w:r>
          </w:p>
        </w:tc>
        <w:tc>
          <w:tcPr>
            <w:tcW w:w="1352" w:type="pct"/>
            <w:gridSpan w:val="5"/>
            <w:shd w:val="clear" w:color="auto" w:fill="auto"/>
            <w:vAlign w:val="center"/>
          </w:tcPr>
          <w:p w14:paraId="46C6D25A" w14:textId="77777777" w:rsidR="009D5569" w:rsidRDefault="009D5569" w:rsidP="004227E2">
            <w:pPr>
              <w:pStyle w:val="af0"/>
            </w:pPr>
            <w:r w:rsidRPr="006C3368">
              <w:t>事故废水池</w:t>
            </w:r>
            <w:r>
              <w:t>2</w:t>
            </w:r>
            <w:r>
              <w:rPr>
                <w:rFonts w:hint="eastAsia"/>
              </w:rPr>
              <w:t>座</w:t>
            </w:r>
            <w:r w:rsidRPr="006C3368">
              <w:t>（</w:t>
            </w:r>
            <w:r>
              <w:rPr>
                <w:rFonts w:hint="eastAsia"/>
              </w:rPr>
              <w:t>4</w:t>
            </w:r>
            <w:r>
              <w:t>00m</w:t>
            </w:r>
            <w:r w:rsidRPr="00243828">
              <w:rPr>
                <w:vertAlign w:val="superscript"/>
              </w:rPr>
              <w:t>3</w:t>
            </w:r>
            <w:r>
              <w:rPr>
                <w:rFonts w:hint="eastAsia"/>
              </w:rPr>
              <w:t>、</w:t>
            </w:r>
            <w:r w:rsidRPr="006C3368">
              <w:t>1000m</w:t>
            </w:r>
            <w:r w:rsidRPr="006C3368">
              <w:rPr>
                <w:vertAlign w:val="superscript"/>
              </w:rPr>
              <w:t>3</w:t>
            </w:r>
            <w:r w:rsidRPr="006C3368">
              <w:t>）</w:t>
            </w:r>
          </w:p>
          <w:p w14:paraId="5480AFAC" w14:textId="77777777" w:rsidR="009D5569" w:rsidRPr="00D66024" w:rsidRDefault="009D5569" w:rsidP="004227E2">
            <w:pPr>
              <w:pStyle w:val="af0"/>
            </w:pPr>
            <w:r>
              <w:rPr>
                <w:rFonts w:hint="eastAsia"/>
              </w:rPr>
              <w:t>（利用现有）</w:t>
            </w:r>
          </w:p>
        </w:tc>
        <w:tc>
          <w:tcPr>
            <w:tcW w:w="1307" w:type="pct"/>
            <w:gridSpan w:val="4"/>
            <w:shd w:val="clear" w:color="auto" w:fill="auto"/>
            <w:vAlign w:val="center"/>
          </w:tcPr>
          <w:p w14:paraId="67E02AC8" w14:textId="77777777" w:rsidR="009D5569" w:rsidRDefault="009D5569" w:rsidP="004227E2">
            <w:pPr>
              <w:pStyle w:val="af0"/>
            </w:pPr>
            <w:r w:rsidRPr="006C3368">
              <w:t>事故废水池</w:t>
            </w:r>
            <w:r>
              <w:t>2</w:t>
            </w:r>
            <w:r>
              <w:rPr>
                <w:rFonts w:hint="eastAsia"/>
              </w:rPr>
              <w:t>座</w:t>
            </w:r>
            <w:r w:rsidRPr="006C3368">
              <w:t>（</w:t>
            </w:r>
            <w:r>
              <w:rPr>
                <w:rFonts w:hint="eastAsia"/>
              </w:rPr>
              <w:t>4</w:t>
            </w:r>
            <w:r>
              <w:t>00m</w:t>
            </w:r>
            <w:r w:rsidRPr="00243828">
              <w:rPr>
                <w:vertAlign w:val="superscript"/>
              </w:rPr>
              <w:t>3</w:t>
            </w:r>
            <w:r>
              <w:rPr>
                <w:rFonts w:hint="eastAsia"/>
              </w:rPr>
              <w:t>、</w:t>
            </w:r>
            <w:r w:rsidRPr="006C3368">
              <w:t>1000m</w:t>
            </w:r>
            <w:r w:rsidRPr="006C3368">
              <w:rPr>
                <w:vertAlign w:val="superscript"/>
              </w:rPr>
              <w:t>3</w:t>
            </w:r>
            <w:r w:rsidRPr="006C3368">
              <w:t>）</w:t>
            </w:r>
          </w:p>
          <w:p w14:paraId="1DD61792" w14:textId="77777777" w:rsidR="009D5569" w:rsidRPr="00D66024" w:rsidRDefault="009D5569" w:rsidP="004227E2">
            <w:pPr>
              <w:pStyle w:val="af0"/>
            </w:pPr>
            <w:r>
              <w:rPr>
                <w:rFonts w:hint="eastAsia"/>
              </w:rPr>
              <w:t>（利用现有）</w:t>
            </w:r>
          </w:p>
        </w:tc>
        <w:tc>
          <w:tcPr>
            <w:tcW w:w="1542" w:type="pct"/>
            <w:gridSpan w:val="5"/>
            <w:shd w:val="clear" w:color="auto" w:fill="auto"/>
            <w:vAlign w:val="center"/>
          </w:tcPr>
          <w:p w14:paraId="3952F882" w14:textId="77777777" w:rsidR="009D5569" w:rsidRDefault="009D5569" w:rsidP="004227E2">
            <w:pPr>
              <w:pStyle w:val="af0"/>
            </w:pPr>
            <w:r w:rsidRPr="006C3368">
              <w:t>事故废水池</w:t>
            </w:r>
            <w:r>
              <w:t>2</w:t>
            </w:r>
            <w:r>
              <w:rPr>
                <w:rFonts w:hint="eastAsia"/>
              </w:rPr>
              <w:t>座</w:t>
            </w:r>
            <w:r w:rsidRPr="006C3368">
              <w:t>（</w:t>
            </w:r>
            <w:r>
              <w:rPr>
                <w:rFonts w:hint="eastAsia"/>
              </w:rPr>
              <w:t>4</w:t>
            </w:r>
            <w:r>
              <w:t>00m</w:t>
            </w:r>
            <w:r w:rsidRPr="00243828">
              <w:rPr>
                <w:vertAlign w:val="superscript"/>
              </w:rPr>
              <w:t>3</w:t>
            </w:r>
            <w:r>
              <w:rPr>
                <w:rFonts w:hint="eastAsia"/>
              </w:rPr>
              <w:t>、</w:t>
            </w:r>
            <w:r w:rsidRPr="006C3368">
              <w:t>1000m</w:t>
            </w:r>
            <w:r w:rsidRPr="006C3368">
              <w:rPr>
                <w:vertAlign w:val="superscript"/>
              </w:rPr>
              <w:t>3</w:t>
            </w:r>
            <w:r w:rsidRPr="006C3368">
              <w:t>）</w:t>
            </w:r>
          </w:p>
          <w:p w14:paraId="3F145D1B" w14:textId="77777777" w:rsidR="009D5569" w:rsidRPr="00D66024" w:rsidRDefault="009D5569" w:rsidP="004227E2">
            <w:pPr>
              <w:pStyle w:val="af0"/>
            </w:pPr>
            <w:r>
              <w:rPr>
                <w:rFonts w:hint="eastAsia"/>
              </w:rPr>
              <w:t>（利用现有）</w:t>
            </w:r>
          </w:p>
        </w:tc>
        <w:tc>
          <w:tcPr>
            <w:tcW w:w="338" w:type="pct"/>
            <w:shd w:val="clear" w:color="auto" w:fill="auto"/>
            <w:vAlign w:val="center"/>
          </w:tcPr>
          <w:p w14:paraId="0B44B266" w14:textId="77777777" w:rsidR="009D5569" w:rsidRPr="00D66024" w:rsidRDefault="009D5569" w:rsidP="004227E2">
            <w:pPr>
              <w:pStyle w:val="af0"/>
            </w:pPr>
            <w:r>
              <w:rPr>
                <w:rFonts w:hint="eastAsia"/>
              </w:rPr>
              <w:t>一致</w:t>
            </w:r>
          </w:p>
        </w:tc>
      </w:tr>
    </w:tbl>
    <w:p w14:paraId="3D8E86BA" w14:textId="5524D3F2" w:rsidR="009D5569" w:rsidRPr="00CA3E16" w:rsidRDefault="007F6A6D" w:rsidP="004227E2">
      <w:pPr>
        <w:pStyle w:val="af1"/>
        <w:spacing w:beforeLines="0"/>
        <w:ind w:firstLine="432"/>
        <w:jc w:val="both"/>
        <w:rPr>
          <w:bCs/>
          <w:sz w:val="21"/>
          <w:szCs w:val="21"/>
          <w:lang w:val="pt-BR"/>
        </w:rPr>
      </w:pPr>
      <w:r w:rsidRPr="00CA3E16">
        <w:rPr>
          <w:sz w:val="21"/>
          <w:szCs w:val="21"/>
        </w:rPr>
        <w:t>注：</w:t>
      </w:r>
      <w:r w:rsidR="004956A0" w:rsidRPr="00CA3E16">
        <w:rPr>
          <w:sz w:val="21"/>
          <w:szCs w:val="21"/>
        </w:rPr>
        <w:t>（</w:t>
      </w:r>
      <w:r w:rsidR="004956A0" w:rsidRPr="00CA3E16">
        <w:rPr>
          <w:sz w:val="21"/>
          <w:szCs w:val="21"/>
        </w:rPr>
        <w:t>1</w:t>
      </w:r>
      <w:r w:rsidR="004956A0" w:rsidRPr="00CA3E16">
        <w:rPr>
          <w:sz w:val="21"/>
          <w:szCs w:val="21"/>
        </w:rPr>
        <w:t>）该项目</w:t>
      </w:r>
      <w:r w:rsidR="004956A0" w:rsidRPr="00CA3E16">
        <w:rPr>
          <w:sz w:val="21"/>
          <w:szCs w:val="21"/>
          <w:lang w:val="pt-BR"/>
        </w:rPr>
        <w:t>环评批复中分期建设，由于市场对不同产品的需求量变化，实际建设中项目不再按照环评分期情况进行建设</w:t>
      </w:r>
      <w:r w:rsidR="004956A0" w:rsidRPr="00CA3E16">
        <w:rPr>
          <w:bCs/>
          <w:sz w:val="21"/>
          <w:szCs w:val="21"/>
          <w:lang w:val="pt-BR"/>
        </w:rPr>
        <w:t>。环评</w:t>
      </w:r>
      <w:r w:rsidR="004956A0" w:rsidRPr="00CA3E16">
        <w:rPr>
          <w:sz w:val="21"/>
          <w:szCs w:val="21"/>
        </w:rPr>
        <w:t>一期、二期均已建设完成，本次一起验收</w:t>
      </w:r>
      <w:r w:rsidR="004956A0" w:rsidRPr="00CA3E16">
        <w:rPr>
          <w:sz w:val="21"/>
          <w:szCs w:val="21"/>
          <w:lang w:val="pt-BR"/>
        </w:rPr>
        <w:t>总产能不变</w:t>
      </w:r>
      <w:r w:rsidR="004956A0" w:rsidRPr="00CA3E16">
        <w:rPr>
          <w:bCs/>
          <w:sz w:val="21"/>
          <w:szCs w:val="21"/>
          <w:lang w:val="pt-BR"/>
        </w:rPr>
        <w:t>。</w:t>
      </w:r>
    </w:p>
    <w:p w14:paraId="401ECF09" w14:textId="4CC8C8EE" w:rsidR="007B13B5" w:rsidRPr="00CA3E16" w:rsidRDefault="004956A0" w:rsidP="004227E2">
      <w:pPr>
        <w:pStyle w:val="af1"/>
        <w:spacing w:beforeLines="0"/>
        <w:ind w:firstLine="432"/>
        <w:jc w:val="both"/>
        <w:rPr>
          <w:bCs/>
          <w:sz w:val="21"/>
          <w:szCs w:val="21"/>
        </w:rPr>
      </w:pPr>
      <w:r w:rsidRPr="00CA3E16">
        <w:rPr>
          <w:bCs/>
          <w:sz w:val="21"/>
          <w:szCs w:val="21"/>
          <w:lang w:val="pt-BR"/>
        </w:rPr>
        <w:t>（</w:t>
      </w:r>
      <w:r w:rsidRPr="00CA3E16">
        <w:rPr>
          <w:bCs/>
          <w:sz w:val="21"/>
          <w:szCs w:val="21"/>
          <w:lang w:val="pt-BR"/>
        </w:rPr>
        <w:t>2</w:t>
      </w:r>
      <w:r w:rsidRPr="00CA3E16">
        <w:rPr>
          <w:bCs/>
          <w:sz w:val="21"/>
          <w:szCs w:val="21"/>
          <w:lang w:val="pt-BR"/>
        </w:rPr>
        <w:t>）</w:t>
      </w:r>
      <w:r w:rsidR="00C84FD9" w:rsidRPr="00CA3E16">
        <w:rPr>
          <w:bCs/>
          <w:sz w:val="21"/>
          <w:szCs w:val="21"/>
        </w:rPr>
        <w:t>原环评中</w:t>
      </w:r>
      <w:r w:rsidR="00C84FD9" w:rsidRPr="00CA3E16">
        <w:rPr>
          <w:bCs/>
          <w:sz w:val="21"/>
          <w:szCs w:val="21"/>
        </w:rPr>
        <w:t>“</w:t>
      </w:r>
      <w:r w:rsidR="00C84FD9" w:rsidRPr="00CA3E16">
        <w:rPr>
          <w:bCs/>
          <w:sz w:val="21"/>
          <w:szCs w:val="21"/>
        </w:rPr>
        <w:t>冷凝</w:t>
      </w:r>
      <w:r w:rsidR="00C84FD9" w:rsidRPr="00CA3E16">
        <w:rPr>
          <w:bCs/>
          <w:sz w:val="21"/>
          <w:szCs w:val="21"/>
        </w:rPr>
        <w:t>+</w:t>
      </w:r>
      <w:r w:rsidR="00C84FD9" w:rsidRPr="00CA3E16">
        <w:rPr>
          <w:bCs/>
          <w:sz w:val="21"/>
          <w:szCs w:val="21"/>
        </w:rPr>
        <w:t>膜处理</w:t>
      </w:r>
      <w:r w:rsidR="00C84FD9" w:rsidRPr="00CA3E16">
        <w:rPr>
          <w:bCs/>
          <w:sz w:val="21"/>
          <w:szCs w:val="21"/>
        </w:rPr>
        <w:t>”</w:t>
      </w:r>
      <w:r w:rsidR="00C84FD9" w:rsidRPr="00CA3E16">
        <w:rPr>
          <w:bCs/>
          <w:sz w:val="21"/>
          <w:szCs w:val="21"/>
        </w:rPr>
        <w:t>处理后的含二氯甲烷有机废气经</w:t>
      </w:r>
      <w:r w:rsidR="00C84FD9" w:rsidRPr="00CA3E16">
        <w:rPr>
          <w:bCs/>
          <w:sz w:val="21"/>
          <w:szCs w:val="21"/>
        </w:rPr>
        <w:t>“</w:t>
      </w:r>
      <w:r w:rsidR="00C84FD9" w:rsidRPr="00CA3E16">
        <w:rPr>
          <w:bCs/>
          <w:sz w:val="21"/>
          <w:szCs w:val="21"/>
        </w:rPr>
        <w:t>深度冷凝</w:t>
      </w:r>
      <w:r w:rsidR="00C84FD9" w:rsidRPr="00CA3E16">
        <w:rPr>
          <w:bCs/>
          <w:sz w:val="21"/>
          <w:szCs w:val="21"/>
        </w:rPr>
        <w:t>”</w:t>
      </w:r>
      <w:r w:rsidR="00C84FD9" w:rsidRPr="00CA3E16">
        <w:rPr>
          <w:bCs/>
          <w:sz w:val="21"/>
          <w:szCs w:val="21"/>
        </w:rPr>
        <w:t>处理后进入</w:t>
      </w:r>
      <w:r w:rsidR="00C84FD9" w:rsidRPr="00CA3E16">
        <w:rPr>
          <w:bCs/>
          <w:sz w:val="21"/>
          <w:szCs w:val="21"/>
        </w:rPr>
        <w:t>“</w:t>
      </w:r>
      <w:r w:rsidR="00C84FD9" w:rsidRPr="00CA3E16">
        <w:rPr>
          <w:bCs/>
          <w:sz w:val="21"/>
          <w:szCs w:val="21"/>
        </w:rPr>
        <w:t>活性炭吸附</w:t>
      </w:r>
      <w:r w:rsidR="007C26F0" w:rsidRPr="007C26F0">
        <w:rPr>
          <w:rFonts w:hint="eastAsia"/>
          <w:bCs/>
          <w:sz w:val="21"/>
          <w:szCs w:val="21"/>
        </w:rPr>
        <w:t>/</w:t>
      </w:r>
      <w:r w:rsidR="007C26F0" w:rsidRPr="007C26F0">
        <w:rPr>
          <w:bCs/>
          <w:sz w:val="21"/>
          <w:szCs w:val="21"/>
        </w:rPr>
        <w:t>脱附</w:t>
      </w:r>
      <w:r w:rsidR="00C42BB3" w:rsidRPr="00CA3E16">
        <w:rPr>
          <w:bCs/>
          <w:sz w:val="21"/>
          <w:szCs w:val="21"/>
        </w:rPr>
        <w:t>+</w:t>
      </w:r>
      <w:r w:rsidR="00C42BB3" w:rsidRPr="00CA3E16">
        <w:rPr>
          <w:bCs/>
          <w:sz w:val="21"/>
          <w:szCs w:val="21"/>
        </w:rPr>
        <w:t>碱喷淋</w:t>
      </w:r>
      <w:r w:rsidR="00C42BB3" w:rsidRPr="00CA3E16">
        <w:rPr>
          <w:bCs/>
          <w:sz w:val="21"/>
          <w:szCs w:val="21"/>
        </w:rPr>
        <w:t>+</w:t>
      </w:r>
      <w:r w:rsidR="00C42BB3" w:rsidRPr="00CA3E16">
        <w:rPr>
          <w:bCs/>
          <w:sz w:val="21"/>
          <w:szCs w:val="21"/>
        </w:rPr>
        <w:t>除雾</w:t>
      </w:r>
      <w:r w:rsidR="00C84FD9" w:rsidRPr="00CA3E16">
        <w:rPr>
          <w:bCs/>
          <w:sz w:val="21"/>
          <w:szCs w:val="21"/>
        </w:rPr>
        <w:t>+RTO</w:t>
      </w:r>
      <w:r w:rsidR="00C84FD9" w:rsidRPr="00CA3E16">
        <w:rPr>
          <w:bCs/>
          <w:sz w:val="21"/>
          <w:szCs w:val="21"/>
        </w:rPr>
        <w:t>焚烧装置</w:t>
      </w:r>
      <w:r w:rsidR="00C84FD9" w:rsidRPr="00CA3E16">
        <w:rPr>
          <w:bCs/>
          <w:sz w:val="21"/>
          <w:szCs w:val="21"/>
        </w:rPr>
        <w:t>+</w:t>
      </w:r>
      <w:r w:rsidR="00C84FD9" w:rsidRPr="00CA3E16">
        <w:rPr>
          <w:bCs/>
          <w:sz w:val="21"/>
          <w:szCs w:val="21"/>
        </w:rPr>
        <w:t>二级碱喷淋</w:t>
      </w:r>
      <w:r w:rsidR="00C84FD9" w:rsidRPr="00CA3E16">
        <w:rPr>
          <w:bCs/>
          <w:sz w:val="21"/>
          <w:szCs w:val="21"/>
        </w:rPr>
        <w:t>”</w:t>
      </w:r>
      <w:r w:rsidR="00C84FD9" w:rsidRPr="00CA3E16">
        <w:rPr>
          <w:bCs/>
          <w:sz w:val="21"/>
          <w:szCs w:val="21"/>
        </w:rPr>
        <w:t>处理，</w:t>
      </w:r>
      <w:r w:rsidR="007770E1" w:rsidRPr="00CA3E16">
        <w:rPr>
          <w:bCs/>
          <w:sz w:val="21"/>
          <w:szCs w:val="21"/>
        </w:rPr>
        <w:t>因</w:t>
      </w:r>
      <w:r w:rsidR="00174BC8" w:rsidRPr="00CA3E16">
        <w:rPr>
          <w:bCs/>
          <w:sz w:val="21"/>
          <w:szCs w:val="21"/>
        </w:rPr>
        <w:t>二氯甲烷沸点为</w:t>
      </w:r>
      <w:r w:rsidR="00B11FB7" w:rsidRPr="00CA3E16">
        <w:rPr>
          <w:bCs/>
          <w:sz w:val="21"/>
          <w:szCs w:val="21"/>
        </w:rPr>
        <w:t>39.8℃</w:t>
      </w:r>
      <w:r w:rsidR="00B11FB7" w:rsidRPr="00CA3E16">
        <w:rPr>
          <w:bCs/>
          <w:sz w:val="21"/>
          <w:szCs w:val="21"/>
        </w:rPr>
        <w:t>，</w:t>
      </w:r>
      <w:r w:rsidR="007770E1" w:rsidRPr="00CA3E16">
        <w:rPr>
          <w:bCs/>
          <w:sz w:val="21"/>
          <w:szCs w:val="21"/>
        </w:rPr>
        <w:t>冷凝温度为</w:t>
      </w:r>
      <w:r w:rsidR="005073C9" w:rsidRPr="00CA3E16">
        <w:rPr>
          <w:bCs/>
          <w:sz w:val="21"/>
          <w:szCs w:val="21"/>
        </w:rPr>
        <w:t>-4~-6℃</w:t>
      </w:r>
      <w:r w:rsidR="005073C9" w:rsidRPr="00CA3E16">
        <w:rPr>
          <w:bCs/>
          <w:sz w:val="21"/>
          <w:szCs w:val="21"/>
        </w:rPr>
        <w:t>，</w:t>
      </w:r>
      <w:r w:rsidR="00E93220" w:rsidRPr="00CA3E16">
        <w:rPr>
          <w:bCs/>
          <w:sz w:val="21"/>
          <w:szCs w:val="21"/>
        </w:rPr>
        <w:t>一次冷凝已经将</w:t>
      </w:r>
      <w:r w:rsidR="00925958" w:rsidRPr="00CA3E16">
        <w:rPr>
          <w:bCs/>
          <w:sz w:val="21"/>
          <w:szCs w:val="21"/>
        </w:rPr>
        <w:t>大部分二氯甲烷冷凝回收，且</w:t>
      </w:r>
      <w:r w:rsidR="00C84FD9" w:rsidRPr="00CA3E16">
        <w:rPr>
          <w:bCs/>
          <w:sz w:val="21"/>
          <w:szCs w:val="21"/>
        </w:rPr>
        <w:t>实际操作中发现</w:t>
      </w:r>
      <w:r w:rsidR="00C84FD9" w:rsidRPr="00CA3E16">
        <w:rPr>
          <w:bCs/>
          <w:sz w:val="21"/>
          <w:szCs w:val="21"/>
        </w:rPr>
        <w:t>“</w:t>
      </w:r>
      <w:r w:rsidR="00C84FD9" w:rsidRPr="00CA3E16">
        <w:rPr>
          <w:bCs/>
          <w:sz w:val="21"/>
          <w:szCs w:val="21"/>
        </w:rPr>
        <w:t>深度冷凝</w:t>
      </w:r>
      <w:r w:rsidR="00C84FD9" w:rsidRPr="00CA3E16">
        <w:rPr>
          <w:bCs/>
          <w:sz w:val="21"/>
          <w:szCs w:val="21"/>
        </w:rPr>
        <w:t>”</w:t>
      </w:r>
      <w:r w:rsidR="00C84FD9" w:rsidRPr="00CA3E16">
        <w:rPr>
          <w:bCs/>
          <w:sz w:val="21"/>
          <w:szCs w:val="21"/>
        </w:rPr>
        <w:t>对</w:t>
      </w:r>
      <w:r w:rsidR="00C84FD9" w:rsidRPr="00CA3E16">
        <w:rPr>
          <w:bCs/>
          <w:sz w:val="21"/>
          <w:szCs w:val="21"/>
        </w:rPr>
        <w:t>“</w:t>
      </w:r>
      <w:r w:rsidR="00C84FD9" w:rsidRPr="00CA3E16">
        <w:rPr>
          <w:bCs/>
          <w:sz w:val="21"/>
          <w:szCs w:val="21"/>
        </w:rPr>
        <w:t>冷凝</w:t>
      </w:r>
      <w:r w:rsidR="00C84FD9" w:rsidRPr="00CA3E16">
        <w:rPr>
          <w:bCs/>
          <w:sz w:val="21"/>
          <w:szCs w:val="21"/>
        </w:rPr>
        <w:t>+</w:t>
      </w:r>
      <w:r w:rsidR="00C84FD9" w:rsidRPr="00CA3E16">
        <w:rPr>
          <w:bCs/>
          <w:sz w:val="21"/>
          <w:szCs w:val="21"/>
        </w:rPr>
        <w:t>膜处理</w:t>
      </w:r>
      <w:r w:rsidR="00C84FD9" w:rsidRPr="00CA3E16">
        <w:rPr>
          <w:bCs/>
          <w:sz w:val="21"/>
          <w:szCs w:val="21"/>
        </w:rPr>
        <w:t>”</w:t>
      </w:r>
      <w:r w:rsidR="00C84FD9" w:rsidRPr="00CA3E16">
        <w:rPr>
          <w:bCs/>
          <w:sz w:val="21"/>
          <w:szCs w:val="21"/>
        </w:rPr>
        <w:t>处理后的含二氯甲烷有机废气的处理效果不好，故不再经过深度冷凝处理。</w:t>
      </w:r>
    </w:p>
    <w:p w14:paraId="401C2DF6" w14:textId="30DA38A6" w:rsidR="004956A0" w:rsidRDefault="00C84FD9" w:rsidP="004227E2">
      <w:pPr>
        <w:pStyle w:val="af1"/>
        <w:spacing w:beforeLines="0"/>
        <w:ind w:firstLine="432"/>
        <w:jc w:val="both"/>
        <w:rPr>
          <w:bCs/>
          <w:sz w:val="21"/>
          <w:szCs w:val="21"/>
        </w:rPr>
      </w:pPr>
      <w:r w:rsidRPr="00CA3E16">
        <w:rPr>
          <w:bCs/>
          <w:sz w:val="21"/>
          <w:szCs w:val="21"/>
        </w:rPr>
        <w:t>根据监测数据，废气总排放口非甲烷总烃、甲苯</w:t>
      </w:r>
      <w:r w:rsidRPr="00CA3E16">
        <w:rPr>
          <w:b/>
          <w:bCs/>
          <w:sz w:val="21"/>
          <w:szCs w:val="21"/>
        </w:rPr>
        <w:t>、</w:t>
      </w:r>
      <w:r w:rsidRPr="00CA3E16">
        <w:rPr>
          <w:bCs/>
          <w:sz w:val="21"/>
          <w:szCs w:val="21"/>
        </w:rPr>
        <w:t>氯化氢、甲醇、丙酮排放浓度均能满足排放标准，且废气污染物排放总量满足环评批复要求，因此不属于重大变动。</w:t>
      </w:r>
    </w:p>
    <w:p w14:paraId="714DFE84" w14:textId="6088AFFA" w:rsidR="00DC642E" w:rsidRPr="00385DF3" w:rsidRDefault="00520B69" w:rsidP="00AF73E4">
      <w:pPr>
        <w:pStyle w:val="af1"/>
        <w:spacing w:before="120"/>
        <w:ind w:firstLine="432"/>
        <w:jc w:val="both"/>
        <w:rPr>
          <w:bCs/>
          <w:sz w:val="21"/>
          <w:szCs w:val="21"/>
        </w:rPr>
      </w:pPr>
      <w:r>
        <w:rPr>
          <w:rFonts w:hint="eastAsia"/>
          <w:bCs/>
          <w:sz w:val="21"/>
          <w:szCs w:val="21"/>
        </w:rPr>
        <w:t>（</w:t>
      </w:r>
      <w:r>
        <w:rPr>
          <w:rFonts w:hint="eastAsia"/>
          <w:bCs/>
          <w:sz w:val="21"/>
          <w:szCs w:val="21"/>
        </w:rPr>
        <w:t>3</w:t>
      </w:r>
      <w:r>
        <w:rPr>
          <w:rFonts w:hint="eastAsia"/>
          <w:bCs/>
          <w:sz w:val="21"/>
          <w:szCs w:val="21"/>
        </w:rPr>
        <w:t>）</w:t>
      </w:r>
      <w:bookmarkStart w:id="18" w:name="_Hlk162862517"/>
      <w:r>
        <w:rPr>
          <w:rFonts w:hint="eastAsia"/>
          <w:bCs/>
          <w:sz w:val="21"/>
          <w:szCs w:val="21"/>
        </w:rPr>
        <w:t>原环评中采用“</w:t>
      </w:r>
      <w:r w:rsidRPr="00520B69">
        <w:rPr>
          <w:rFonts w:hint="eastAsia"/>
          <w:bCs/>
          <w:sz w:val="21"/>
          <w:szCs w:val="21"/>
        </w:rPr>
        <w:t>碱喷淋</w:t>
      </w:r>
      <w:r w:rsidRPr="00520B69">
        <w:rPr>
          <w:rFonts w:hint="eastAsia"/>
          <w:bCs/>
          <w:sz w:val="21"/>
          <w:szCs w:val="21"/>
        </w:rPr>
        <w:t>+</w:t>
      </w:r>
      <w:r w:rsidRPr="00520B69">
        <w:rPr>
          <w:rFonts w:hint="eastAsia"/>
          <w:bCs/>
          <w:sz w:val="21"/>
          <w:szCs w:val="21"/>
        </w:rPr>
        <w:t>水喷淋</w:t>
      </w:r>
      <w:r>
        <w:rPr>
          <w:rFonts w:hint="eastAsia"/>
          <w:bCs/>
          <w:sz w:val="21"/>
          <w:szCs w:val="21"/>
        </w:rPr>
        <w:t>”对污水处理站废气进行</w:t>
      </w:r>
      <w:r w:rsidR="00F7204E">
        <w:rPr>
          <w:rFonts w:hint="eastAsia"/>
          <w:bCs/>
          <w:sz w:val="21"/>
          <w:szCs w:val="21"/>
        </w:rPr>
        <w:t>处理，为了进一步加强该部分废气治理效果，实际建设中</w:t>
      </w:r>
      <w:r w:rsidR="00EC22D2">
        <w:rPr>
          <w:rFonts w:hint="eastAsia"/>
          <w:bCs/>
          <w:sz w:val="21"/>
          <w:szCs w:val="21"/>
        </w:rPr>
        <w:t>在“</w:t>
      </w:r>
      <w:r w:rsidR="00EC22D2" w:rsidRPr="00520B69">
        <w:rPr>
          <w:rFonts w:hint="eastAsia"/>
          <w:bCs/>
          <w:sz w:val="21"/>
          <w:szCs w:val="21"/>
        </w:rPr>
        <w:t>碱喷淋</w:t>
      </w:r>
      <w:r w:rsidR="00EC22D2" w:rsidRPr="00520B69">
        <w:rPr>
          <w:rFonts w:hint="eastAsia"/>
          <w:bCs/>
          <w:sz w:val="21"/>
          <w:szCs w:val="21"/>
        </w:rPr>
        <w:t>+</w:t>
      </w:r>
      <w:r w:rsidR="00EC22D2" w:rsidRPr="00520B69">
        <w:rPr>
          <w:rFonts w:hint="eastAsia"/>
          <w:bCs/>
          <w:sz w:val="21"/>
          <w:szCs w:val="21"/>
        </w:rPr>
        <w:t>水喷淋</w:t>
      </w:r>
      <w:r w:rsidR="00EC22D2">
        <w:rPr>
          <w:rFonts w:hint="eastAsia"/>
          <w:bCs/>
          <w:sz w:val="21"/>
          <w:szCs w:val="21"/>
        </w:rPr>
        <w:t>”前端增加“</w:t>
      </w:r>
      <w:r w:rsidR="00EC22D2">
        <w:rPr>
          <w:rFonts w:hint="eastAsia"/>
          <w:bCs/>
          <w:sz w:val="21"/>
          <w:szCs w:val="21"/>
        </w:rPr>
        <w:t>UV</w:t>
      </w:r>
      <w:r w:rsidR="00EC22D2">
        <w:rPr>
          <w:rFonts w:hint="eastAsia"/>
          <w:bCs/>
          <w:sz w:val="21"/>
          <w:szCs w:val="21"/>
        </w:rPr>
        <w:t>光催化氧化”，</w:t>
      </w:r>
      <w:r w:rsidR="005D48E0">
        <w:rPr>
          <w:rFonts w:hint="eastAsia"/>
          <w:bCs/>
          <w:sz w:val="21"/>
          <w:szCs w:val="21"/>
        </w:rPr>
        <w:t>根据</w:t>
      </w:r>
      <w:r w:rsidR="005D48E0" w:rsidRPr="00CA3E16">
        <w:rPr>
          <w:bCs/>
          <w:sz w:val="21"/>
          <w:szCs w:val="21"/>
        </w:rPr>
        <w:t>《排污许可证申请与核发技术规范</w:t>
      </w:r>
      <w:r w:rsidR="005D48E0" w:rsidRPr="00CA3E16">
        <w:rPr>
          <w:bCs/>
          <w:sz w:val="21"/>
          <w:szCs w:val="21"/>
        </w:rPr>
        <w:t xml:space="preserve"> </w:t>
      </w:r>
      <w:r w:rsidR="005D48E0" w:rsidRPr="00CA3E16">
        <w:rPr>
          <w:bCs/>
          <w:sz w:val="21"/>
          <w:szCs w:val="21"/>
        </w:rPr>
        <w:t>制药工业</w:t>
      </w:r>
      <w:r w:rsidR="005D48E0" w:rsidRPr="00CA3E16">
        <w:rPr>
          <w:bCs/>
          <w:sz w:val="21"/>
          <w:szCs w:val="21"/>
        </w:rPr>
        <w:t>-</w:t>
      </w:r>
      <w:r w:rsidR="005D48E0" w:rsidRPr="00CA3E16">
        <w:rPr>
          <w:bCs/>
          <w:sz w:val="21"/>
          <w:szCs w:val="21"/>
        </w:rPr>
        <w:t>原料药制造》（</w:t>
      </w:r>
      <w:r w:rsidR="005D48E0" w:rsidRPr="00CA3E16">
        <w:rPr>
          <w:bCs/>
          <w:sz w:val="21"/>
          <w:szCs w:val="21"/>
        </w:rPr>
        <w:t>HJ858.1-2017</w:t>
      </w:r>
      <w:r w:rsidR="005D48E0" w:rsidRPr="00CA3E16">
        <w:rPr>
          <w:bCs/>
          <w:sz w:val="21"/>
          <w:szCs w:val="21"/>
        </w:rPr>
        <w:t>）</w:t>
      </w:r>
      <w:r w:rsidR="00732685" w:rsidRPr="00732685">
        <w:rPr>
          <w:rFonts w:hint="eastAsia"/>
          <w:bCs/>
          <w:sz w:val="21"/>
          <w:szCs w:val="21"/>
        </w:rPr>
        <w:t>表</w:t>
      </w:r>
      <w:r w:rsidR="00732685" w:rsidRPr="00732685">
        <w:rPr>
          <w:rFonts w:hint="eastAsia"/>
          <w:bCs/>
          <w:sz w:val="21"/>
          <w:szCs w:val="21"/>
        </w:rPr>
        <w:t>8</w:t>
      </w:r>
      <w:r w:rsidR="00732685" w:rsidRPr="00732685">
        <w:rPr>
          <w:rFonts w:hint="eastAsia"/>
          <w:bCs/>
          <w:sz w:val="21"/>
          <w:szCs w:val="21"/>
        </w:rPr>
        <w:t>生产过程废气治理可行性技术参照表，</w:t>
      </w:r>
      <w:r w:rsidR="004D67FC">
        <w:rPr>
          <w:rFonts w:hint="eastAsia"/>
          <w:bCs/>
          <w:sz w:val="21"/>
          <w:szCs w:val="21"/>
        </w:rPr>
        <w:t>臭气浓度＞</w:t>
      </w:r>
      <w:r w:rsidR="00A06877" w:rsidRPr="00A06877">
        <w:rPr>
          <w:rFonts w:hint="eastAsia"/>
          <w:bCs/>
          <w:sz w:val="21"/>
          <w:szCs w:val="21"/>
        </w:rPr>
        <w:t>200</w:t>
      </w:r>
      <w:r w:rsidR="00A06877">
        <w:rPr>
          <w:rFonts w:hint="eastAsia"/>
          <w:bCs/>
          <w:sz w:val="21"/>
          <w:szCs w:val="21"/>
        </w:rPr>
        <w:t>0</w:t>
      </w:r>
      <w:r w:rsidR="00A06877" w:rsidRPr="00A06877">
        <w:rPr>
          <w:rFonts w:hint="eastAsia"/>
          <w:bCs/>
          <w:sz w:val="21"/>
          <w:szCs w:val="21"/>
        </w:rPr>
        <w:t>0</w:t>
      </w:r>
      <w:r w:rsidR="00A06877">
        <w:rPr>
          <w:rFonts w:hint="eastAsia"/>
          <w:bCs/>
          <w:sz w:val="21"/>
          <w:szCs w:val="21"/>
        </w:rPr>
        <w:t>（无量纲）</w:t>
      </w:r>
      <w:r w:rsidR="00A06877" w:rsidRPr="00A06877">
        <w:rPr>
          <w:rFonts w:hint="eastAsia"/>
          <w:bCs/>
          <w:sz w:val="21"/>
          <w:szCs w:val="21"/>
        </w:rPr>
        <w:t>的</w:t>
      </w:r>
      <w:r w:rsidR="00A06877">
        <w:rPr>
          <w:rFonts w:hint="eastAsia"/>
          <w:bCs/>
          <w:sz w:val="21"/>
          <w:szCs w:val="21"/>
        </w:rPr>
        <w:t>废水处理站废气</w:t>
      </w:r>
      <w:r w:rsidR="00A06877" w:rsidRPr="00A06877">
        <w:rPr>
          <w:rFonts w:hint="eastAsia"/>
          <w:bCs/>
          <w:sz w:val="21"/>
          <w:szCs w:val="21"/>
        </w:rPr>
        <w:t>采用的可行技术有“</w:t>
      </w:r>
      <w:r w:rsidR="00A728D4" w:rsidRPr="00A728D4">
        <w:rPr>
          <w:rFonts w:hint="eastAsia"/>
          <w:bCs/>
          <w:sz w:val="21"/>
          <w:szCs w:val="21"/>
        </w:rPr>
        <w:t>化学吸收</w:t>
      </w:r>
      <w:r w:rsidR="00A728D4" w:rsidRPr="00A728D4">
        <w:rPr>
          <w:rFonts w:hint="eastAsia"/>
          <w:bCs/>
          <w:sz w:val="21"/>
          <w:szCs w:val="21"/>
        </w:rPr>
        <w:t>+</w:t>
      </w:r>
      <w:r w:rsidR="00A728D4" w:rsidRPr="00A728D4">
        <w:rPr>
          <w:rFonts w:hint="eastAsia"/>
          <w:bCs/>
          <w:sz w:val="21"/>
          <w:szCs w:val="21"/>
        </w:rPr>
        <w:t>生物净化</w:t>
      </w:r>
      <w:r w:rsidR="00A728D4" w:rsidRPr="00A728D4">
        <w:rPr>
          <w:rFonts w:hint="eastAsia"/>
          <w:bCs/>
          <w:sz w:val="21"/>
          <w:szCs w:val="21"/>
        </w:rPr>
        <w:t>+</w:t>
      </w:r>
      <w:r w:rsidR="00A728D4" w:rsidRPr="00A728D4">
        <w:rPr>
          <w:rFonts w:hint="eastAsia"/>
          <w:bCs/>
          <w:sz w:val="21"/>
          <w:szCs w:val="21"/>
        </w:rPr>
        <w:t>氧化</w:t>
      </w:r>
      <w:r w:rsidR="00A728D4" w:rsidRPr="00A728D4">
        <w:rPr>
          <w:rFonts w:hint="eastAsia"/>
          <w:bCs/>
          <w:sz w:val="21"/>
          <w:szCs w:val="21"/>
        </w:rPr>
        <w:t>+</w:t>
      </w:r>
      <w:r w:rsidR="00A728D4" w:rsidRPr="00A728D4">
        <w:rPr>
          <w:rFonts w:hint="eastAsia"/>
          <w:bCs/>
          <w:sz w:val="21"/>
          <w:szCs w:val="21"/>
        </w:rPr>
        <w:t>水洗技术</w:t>
      </w:r>
      <w:r w:rsidR="00A06877" w:rsidRPr="00A06877">
        <w:rPr>
          <w:rFonts w:hint="eastAsia"/>
          <w:bCs/>
          <w:sz w:val="21"/>
          <w:szCs w:val="21"/>
        </w:rPr>
        <w:t>”，</w:t>
      </w:r>
      <w:r w:rsidR="00A06877" w:rsidRPr="00A06877">
        <w:rPr>
          <w:rFonts w:hint="eastAsia"/>
          <w:bCs/>
          <w:sz w:val="21"/>
          <w:szCs w:val="21"/>
        </w:rPr>
        <w:t>1000</w:t>
      </w:r>
      <w:r w:rsidR="00A728D4">
        <w:rPr>
          <w:rFonts w:hint="eastAsia"/>
          <w:bCs/>
          <w:sz w:val="21"/>
          <w:szCs w:val="21"/>
        </w:rPr>
        <w:t>0</w:t>
      </w:r>
      <w:r w:rsidR="00A06877" w:rsidRPr="00A06877">
        <w:rPr>
          <w:rFonts w:hint="eastAsia"/>
          <w:bCs/>
          <w:sz w:val="21"/>
          <w:szCs w:val="21"/>
        </w:rPr>
        <w:t>＜</w:t>
      </w:r>
      <w:r w:rsidR="00A728D4">
        <w:rPr>
          <w:rFonts w:hint="eastAsia"/>
          <w:bCs/>
          <w:sz w:val="21"/>
          <w:szCs w:val="21"/>
        </w:rPr>
        <w:t>臭气</w:t>
      </w:r>
      <w:r w:rsidR="00A06877" w:rsidRPr="00A06877">
        <w:rPr>
          <w:rFonts w:hint="eastAsia"/>
          <w:bCs/>
          <w:sz w:val="21"/>
          <w:szCs w:val="21"/>
        </w:rPr>
        <w:t>浓度＜</w:t>
      </w:r>
      <w:r w:rsidR="00A06877" w:rsidRPr="00A06877">
        <w:rPr>
          <w:rFonts w:hint="eastAsia"/>
          <w:bCs/>
          <w:sz w:val="21"/>
          <w:szCs w:val="21"/>
        </w:rPr>
        <w:t>2000</w:t>
      </w:r>
      <w:r w:rsidR="00A728D4">
        <w:rPr>
          <w:rFonts w:hint="eastAsia"/>
          <w:bCs/>
          <w:sz w:val="21"/>
          <w:szCs w:val="21"/>
        </w:rPr>
        <w:t>0</w:t>
      </w:r>
      <w:r w:rsidR="00A728D4">
        <w:rPr>
          <w:rFonts w:hint="eastAsia"/>
          <w:bCs/>
          <w:sz w:val="21"/>
          <w:szCs w:val="21"/>
        </w:rPr>
        <w:t>（无量纲）</w:t>
      </w:r>
      <w:r w:rsidR="00A06877" w:rsidRPr="00A06877">
        <w:rPr>
          <w:rFonts w:hint="eastAsia"/>
          <w:bCs/>
          <w:sz w:val="21"/>
          <w:szCs w:val="21"/>
        </w:rPr>
        <w:t>的</w:t>
      </w:r>
      <w:r w:rsidR="00A728D4">
        <w:rPr>
          <w:rFonts w:hint="eastAsia"/>
          <w:bCs/>
          <w:sz w:val="21"/>
          <w:szCs w:val="21"/>
        </w:rPr>
        <w:t>废水处理站废气</w:t>
      </w:r>
      <w:r w:rsidR="00A06877" w:rsidRPr="00A06877">
        <w:rPr>
          <w:rFonts w:hint="eastAsia"/>
          <w:bCs/>
          <w:sz w:val="21"/>
          <w:szCs w:val="21"/>
        </w:rPr>
        <w:t>采用的可行技术有“</w:t>
      </w:r>
      <w:r w:rsidR="00AF73E4" w:rsidRPr="00AF73E4">
        <w:rPr>
          <w:rFonts w:hint="eastAsia"/>
          <w:bCs/>
          <w:sz w:val="21"/>
          <w:szCs w:val="21"/>
        </w:rPr>
        <w:t>化学吸收</w:t>
      </w:r>
      <w:r w:rsidR="00AF73E4" w:rsidRPr="00AF73E4">
        <w:rPr>
          <w:rFonts w:hint="eastAsia"/>
          <w:bCs/>
          <w:sz w:val="21"/>
          <w:szCs w:val="21"/>
        </w:rPr>
        <w:t>+</w:t>
      </w:r>
      <w:r w:rsidR="00AF73E4" w:rsidRPr="00AF73E4">
        <w:rPr>
          <w:rFonts w:hint="eastAsia"/>
          <w:bCs/>
          <w:sz w:val="21"/>
          <w:szCs w:val="21"/>
        </w:rPr>
        <w:t>水洗技术</w:t>
      </w:r>
      <w:r w:rsidR="00AF73E4" w:rsidRPr="00AF73E4">
        <w:rPr>
          <w:rFonts w:hint="eastAsia"/>
          <w:bCs/>
          <w:sz w:val="21"/>
          <w:szCs w:val="21"/>
        </w:rPr>
        <w:t>+</w:t>
      </w:r>
      <w:r w:rsidR="00AF73E4" w:rsidRPr="00AF73E4">
        <w:rPr>
          <w:rFonts w:hint="eastAsia"/>
          <w:bCs/>
          <w:sz w:val="21"/>
          <w:szCs w:val="21"/>
        </w:rPr>
        <w:t>生物净化</w:t>
      </w:r>
      <w:r w:rsidR="00AF73E4">
        <w:rPr>
          <w:rFonts w:hint="eastAsia"/>
          <w:bCs/>
          <w:sz w:val="21"/>
          <w:szCs w:val="21"/>
        </w:rPr>
        <w:t>”、“</w:t>
      </w:r>
      <w:r w:rsidR="00AF73E4" w:rsidRPr="00AF73E4">
        <w:rPr>
          <w:rFonts w:hint="eastAsia"/>
          <w:bCs/>
          <w:sz w:val="21"/>
          <w:szCs w:val="21"/>
        </w:rPr>
        <w:t>氧化技术</w:t>
      </w:r>
      <w:r w:rsidR="00A06877" w:rsidRPr="00A06877">
        <w:rPr>
          <w:rFonts w:hint="eastAsia"/>
          <w:bCs/>
          <w:sz w:val="21"/>
          <w:szCs w:val="21"/>
        </w:rPr>
        <w:t>”，</w:t>
      </w:r>
      <w:r w:rsidR="00AF73E4">
        <w:rPr>
          <w:rFonts w:hint="eastAsia"/>
          <w:bCs/>
          <w:sz w:val="21"/>
          <w:szCs w:val="21"/>
        </w:rPr>
        <w:t>臭气</w:t>
      </w:r>
      <w:r w:rsidR="00AF73E4" w:rsidRPr="00A06877">
        <w:rPr>
          <w:rFonts w:hint="eastAsia"/>
          <w:bCs/>
          <w:sz w:val="21"/>
          <w:szCs w:val="21"/>
        </w:rPr>
        <w:t>浓度</w:t>
      </w:r>
      <w:r w:rsidR="00A06877" w:rsidRPr="00A06877">
        <w:rPr>
          <w:rFonts w:hint="eastAsia"/>
          <w:bCs/>
          <w:sz w:val="21"/>
          <w:szCs w:val="21"/>
        </w:rPr>
        <w:t>＜</w:t>
      </w:r>
      <w:r w:rsidR="00A06877" w:rsidRPr="00A06877">
        <w:rPr>
          <w:rFonts w:hint="eastAsia"/>
          <w:bCs/>
          <w:sz w:val="21"/>
          <w:szCs w:val="21"/>
        </w:rPr>
        <w:t>1000</w:t>
      </w:r>
      <w:r w:rsidR="00AF73E4">
        <w:rPr>
          <w:rFonts w:hint="eastAsia"/>
          <w:bCs/>
          <w:sz w:val="21"/>
          <w:szCs w:val="21"/>
        </w:rPr>
        <w:t>0</w:t>
      </w:r>
      <w:r w:rsidR="00AF73E4">
        <w:rPr>
          <w:rFonts w:hint="eastAsia"/>
          <w:bCs/>
          <w:sz w:val="21"/>
          <w:szCs w:val="21"/>
        </w:rPr>
        <w:t>（无量纲）</w:t>
      </w:r>
      <w:r w:rsidR="00A06877" w:rsidRPr="00A06877">
        <w:rPr>
          <w:rFonts w:hint="eastAsia"/>
          <w:bCs/>
          <w:sz w:val="21"/>
          <w:szCs w:val="21"/>
        </w:rPr>
        <w:t>的</w:t>
      </w:r>
      <w:r w:rsidR="00AF73E4">
        <w:rPr>
          <w:rFonts w:hint="eastAsia"/>
          <w:bCs/>
          <w:sz w:val="21"/>
          <w:szCs w:val="21"/>
        </w:rPr>
        <w:t>废水处理站废气</w:t>
      </w:r>
      <w:r w:rsidR="00A06877" w:rsidRPr="00A06877">
        <w:rPr>
          <w:rFonts w:hint="eastAsia"/>
          <w:bCs/>
          <w:sz w:val="21"/>
          <w:szCs w:val="21"/>
        </w:rPr>
        <w:t>采用的可行技术有</w:t>
      </w:r>
      <w:r w:rsidR="00AF73E4" w:rsidRPr="00A06877">
        <w:rPr>
          <w:rFonts w:hint="eastAsia"/>
          <w:bCs/>
          <w:sz w:val="21"/>
          <w:szCs w:val="21"/>
        </w:rPr>
        <w:t>“</w:t>
      </w:r>
      <w:r w:rsidR="00AF73E4" w:rsidRPr="00AF73E4">
        <w:rPr>
          <w:rFonts w:hint="eastAsia"/>
          <w:bCs/>
          <w:sz w:val="21"/>
          <w:szCs w:val="21"/>
        </w:rPr>
        <w:t>化学吸收</w:t>
      </w:r>
      <w:r w:rsidR="00AF73E4" w:rsidRPr="00AF73E4">
        <w:rPr>
          <w:rFonts w:hint="eastAsia"/>
          <w:bCs/>
          <w:sz w:val="21"/>
          <w:szCs w:val="21"/>
        </w:rPr>
        <w:t>+</w:t>
      </w:r>
      <w:r w:rsidR="00AF73E4" w:rsidRPr="00AF73E4">
        <w:rPr>
          <w:rFonts w:hint="eastAsia"/>
          <w:bCs/>
          <w:sz w:val="21"/>
          <w:szCs w:val="21"/>
        </w:rPr>
        <w:t>生物净化</w:t>
      </w:r>
      <w:r w:rsidR="00AF73E4">
        <w:rPr>
          <w:rFonts w:hint="eastAsia"/>
          <w:bCs/>
          <w:sz w:val="21"/>
          <w:szCs w:val="21"/>
        </w:rPr>
        <w:t>”、“</w:t>
      </w:r>
      <w:r w:rsidR="00AF73E4" w:rsidRPr="00AF73E4">
        <w:rPr>
          <w:rFonts w:hint="eastAsia"/>
          <w:bCs/>
          <w:sz w:val="21"/>
          <w:szCs w:val="21"/>
        </w:rPr>
        <w:t>氧化技术</w:t>
      </w:r>
      <w:r w:rsidR="00AF73E4" w:rsidRPr="00A06877">
        <w:rPr>
          <w:rFonts w:hint="eastAsia"/>
          <w:bCs/>
          <w:sz w:val="21"/>
          <w:szCs w:val="21"/>
        </w:rPr>
        <w:t>”</w:t>
      </w:r>
      <w:r w:rsidR="0060468C">
        <w:rPr>
          <w:rFonts w:hint="eastAsia"/>
          <w:bCs/>
          <w:sz w:val="21"/>
          <w:szCs w:val="21"/>
        </w:rPr>
        <w:t>。</w:t>
      </w:r>
      <w:r w:rsidR="00385DF3" w:rsidRPr="00385DF3">
        <w:rPr>
          <w:rFonts w:hint="eastAsia"/>
          <w:bCs/>
          <w:sz w:val="21"/>
          <w:szCs w:val="21"/>
        </w:rPr>
        <w:t>UV</w:t>
      </w:r>
      <w:r w:rsidR="00385DF3" w:rsidRPr="00385DF3">
        <w:rPr>
          <w:bCs/>
          <w:sz w:val="21"/>
          <w:szCs w:val="21"/>
        </w:rPr>
        <w:t>光催化氧化</w:t>
      </w:r>
      <w:r w:rsidR="00385DF3">
        <w:rPr>
          <w:rFonts w:hint="eastAsia"/>
          <w:bCs/>
          <w:sz w:val="21"/>
          <w:szCs w:val="21"/>
        </w:rPr>
        <w:t>属于氧化技术，符合技术规范要求，</w:t>
      </w:r>
      <w:r w:rsidR="00DC642E" w:rsidRPr="00DC642E">
        <w:rPr>
          <w:rFonts w:hint="eastAsia"/>
          <w:bCs/>
          <w:sz w:val="21"/>
          <w:szCs w:val="21"/>
        </w:rPr>
        <w:t>另外根据监测数据，废气排放口废气污染物排放浓度均能满足排放标准，废气污染物排放总量满足环评批复要求，因此变动后污染防治措施可行。</w:t>
      </w:r>
      <w:bookmarkEnd w:id="18"/>
    </w:p>
    <w:p w14:paraId="67B01DC1" w14:textId="73BA8D7E" w:rsidR="00C81B4B" w:rsidRPr="00CA3E16" w:rsidRDefault="00F563E4" w:rsidP="004227E2">
      <w:pPr>
        <w:pStyle w:val="af1"/>
        <w:spacing w:beforeLines="0"/>
        <w:ind w:firstLine="432"/>
        <w:jc w:val="both"/>
        <w:rPr>
          <w:bCs/>
          <w:sz w:val="21"/>
          <w:szCs w:val="21"/>
        </w:rPr>
      </w:pPr>
      <w:r w:rsidRPr="00CA3E16">
        <w:rPr>
          <w:bCs/>
          <w:sz w:val="21"/>
          <w:szCs w:val="21"/>
        </w:rPr>
        <w:t>（</w:t>
      </w:r>
      <w:r w:rsidR="00520B69">
        <w:rPr>
          <w:rFonts w:hint="eastAsia"/>
          <w:bCs/>
          <w:sz w:val="21"/>
          <w:szCs w:val="21"/>
        </w:rPr>
        <w:t>4</w:t>
      </w:r>
      <w:r w:rsidRPr="00CA3E16">
        <w:rPr>
          <w:bCs/>
          <w:sz w:val="21"/>
          <w:szCs w:val="21"/>
        </w:rPr>
        <w:t>）</w:t>
      </w:r>
      <w:r w:rsidR="00385CC9" w:rsidRPr="00CA3E16">
        <w:rPr>
          <w:bCs/>
          <w:sz w:val="21"/>
          <w:szCs w:val="21"/>
        </w:rPr>
        <w:t>原环评中</w:t>
      </w:r>
      <w:r w:rsidR="005C670B" w:rsidRPr="00CA3E16">
        <w:rPr>
          <w:bCs/>
          <w:sz w:val="21"/>
          <w:szCs w:val="21"/>
        </w:rPr>
        <w:t>污水处理站工艺为</w:t>
      </w:r>
      <w:bookmarkStart w:id="19" w:name="OLE_LINK41"/>
      <w:r w:rsidR="005C670B" w:rsidRPr="00CA3E16">
        <w:rPr>
          <w:bCs/>
          <w:sz w:val="21"/>
          <w:szCs w:val="21"/>
        </w:rPr>
        <w:t>“</w:t>
      </w:r>
      <w:bookmarkStart w:id="20" w:name="OLE_LINK36"/>
      <w:r w:rsidR="005C670B" w:rsidRPr="00CA3E16">
        <w:rPr>
          <w:bCs/>
          <w:sz w:val="21"/>
          <w:szCs w:val="21"/>
        </w:rPr>
        <w:t>调节</w:t>
      </w:r>
      <w:r w:rsidR="005C670B" w:rsidRPr="00CA3E16">
        <w:rPr>
          <w:bCs/>
          <w:sz w:val="21"/>
          <w:szCs w:val="21"/>
        </w:rPr>
        <w:t>+</w:t>
      </w:r>
      <w:r w:rsidR="005C670B" w:rsidRPr="00CA3E16">
        <w:rPr>
          <w:bCs/>
          <w:sz w:val="21"/>
          <w:szCs w:val="21"/>
        </w:rPr>
        <w:t>厌氧</w:t>
      </w:r>
      <w:bookmarkStart w:id="21" w:name="OLE_LINK28"/>
      <w:r w:rsidR="00624AAE">
        <w:rPr>
          <w:rFonts w:hint="eastAsia"/>
          <w:bCs/>
          <w:sz w:val="21"/>
          <w:szCs w:val="21"/>
        </w:rPr>
        <w:t>（</w:t>
      </w:r>
      <w:r w:rsidR="00624AAE">
        <w:rPr>
          <w:rFonts w:hint="eastAsia"/>
          <w:bCs/>
          <w:sz w:val="21"/>
          <w:szCs w:val="21"/>
        </w:rPr>
        <w:t>UASB</w:t>
      </w:r>
      <w:r w:rsidR="00624AAE">
        <w:rPr>
          <w:rFonts w:hint="eastAsia"/>
          <w:bCs/>
          <w:sz w:val="21"/>
          <w:szCs w:val="21"/>
        </w:rPr>
        <w:t>）</w:t>
      </w:r>
      <w:bookmarkEnd w:id="21"/>
      <w:r w:rsidR="005C670B" w:rsidRPr="00CA3E16">
        <w:rPr>
          <w:bCs/>
          <w:sz w:val="21"/>
          <w:szCs w:val="21"/>
        </w:rPr>
        <w:t>+</w:t>
      </w:r>
      <w:r w:rsidR="005C670B" w:rsidRPr="00CA3E16">
        <w:rPr>
          <w:bCs/>
          <w:sz w:val="21"/>
          <w:szCs w:val="21"/>
        </w:rPr>
        <w:t>兼氧</w:t>
      </w:r>
      <w:r w:rsidR="005C670B" w:rsidRPr="00CA3E16">
        <w:rPr>
          <w:bCs/>
          <w:sz w:val="21"/>
          <w:szCs w:val="21"/>
        </w:rPr>
        <w:t>+H/O</w:t>
      </w:r>
      <w:bookmarkStart w:id="22" w:name="OLE_LINK29"/>
      <w:r w:rsidR="007A3553">
        <w:rPr>
          <w:rFonts w:hint="eastAsia"/>
          <w:bCs/>
          <w:sz w:val="21"/>
          <w:szCs w:val="21"/>
        </w:rPr>
        <w:t>（</w:t>
      </w:r>
      <w:bookmarkStart w:id="23" w:name="OLE_LINK30"/>
      <w:r w:rsidR="00417469">
        <w:rPr>
          <w:rFonts w:hint="eastAsia"/>
          <w:bCs/>
          <w:sz w:val="21"/>
          <w:szCs w:val="21"/>
        </w:rPr>
        <w:t>高效</w:t>
      </w:r>
      <w:bookmarkEnd w:id="23"/>
      <w:r w:rsidR="007A3553">
        <w:rPr>
          <w:rFonts w:hint="eastAsia"/>
          <w:bCs/>
          <w:sz w:val="21"/>
          <w:szCs w:val="21"/>
        </w:rPr>
        <w:t>A/O</w:t>
      </w:r>
      <w:r w:rsidR="007A3553">
        <w:rPr>
          <w:rFonts w:hint="eastAsia"/>
          <w:bCs/>
          <w:sz w:val="21"/>
          <w:szCs w:val="21"/>
        </w:rPr>
        <w:t>）</w:t>
      </w:r>
      <w:bookmarkEnd w:id="22"/>
      <w:r w:rsidR="005C670B" w:rsidRPr="00CA3E16">
        <w:rPr>
          <w:bCs/>
          <w:sz w:val="21"/>
          <w:szCs w:val="21"/>
        </w:rPr>
        <w:t>+</w:t>
      </w:r>
      <w:r w:rsidR="005C670B" w:rsidRPr="00CA3E16">
        <w:rPr>
          <w:bCs/>
          <w:sz w:val="21"/>
          <w:szCs w:val="21"/>
        </w:rPr>
        <w:t>二沉</w:t>
      </w:r>
      <w:r w:rsidR="005C670B" w:rsidRPr="00CA3E16">
        <w:rPr>
          <w:bCs/>
          <w:sz w:val="21"/>
          <w:szCs w:val="21"/>
        </w:rPr>
        <w:t>+</w:t>
      </w:r>
      <w:r w:rsidR="00861A59" w:rsidRPr="00861A59">
        <w:rPr>
          <w:rFonts w:hint="eastAsia"/>
          <w:bCs/>
          <w:sz w:val="21"/>
          <w:szCs w:val="21"/>
        </w:rPr>
        <w:t>芬顿氧化</w:t>
      </w:r>
      <w:r w:rsidR="00861A59" w:rsidRPr="00861A59">
        <w:rPr>
          <w:bCs/>
          <w:sz w:val="21"/>
          <w:szCs w:val="21"/>
        </w:rPr>
        <w:t>+</w:t>
      </w:r>
      <w:r w:rsidR="005C670B" w:rsidRPr="00CA3E16">
        <w:rPr>
          <w:bCs/>
          <w:sz w:val="21"/>
          <w:szCs w:val="21"/>
        </w:rPr>
        <w:t>三沉</w:t>
      </w:r>
      <w:bookmarkStart w:id="24" w:name="OLE_LINK31"/>
      <w:r w:rsidR="007A3553">
        <w:rPr>
          <w:rFonts w:hint="eastAsia"/>
          <w:bCs/>
          <w:sz w:val="21"/>
          <w:szCs w:val="21"/>
        </w:rPr>
        <w:t>（混凝沉淀）</w:t>
      </w:r>
      <w:bookmarkEnd w:id="20"/>
      <w:bookmarkEnd w:id="24"/>
      <w:r w:rsidR="005C670B" w:rsidRPr="00CA3E16">
        <w:rPr>
          <w:bCs/>
          <w:sz w:val="21"/>
          <w:szCs w:val="21"/>
        </w:rPr>
        <w:t>”</w:t>
      </w:r>
      <w:bookmarkEnd w:id="19"/>
      <w:r w:rsidR="005C670B" w:rsidRPr="00CA3E16">
        <w:rPr>
          <w:bCs/>
          <w:sz w:val="21"/>
          <w:szCs w:val="21"/>
        </w:rPr>
        <w:t>，</w:t>
      </w:r>
      <w:r w:rsidR="00825236" w:rsidRPr="00CA3E16">
        <w:rPr>
          <w:bCs/>
          <w:sz w:val="21"/>
          <w:szCs w:val="21"/>
        </w:rPr>
        <w:t>根据实际运行情况调整为</w:t>
      </w:r>
      <w:bookmarkStart w:id="25" w:name="OLE_LINK40"/>
      <w:r w:rsidR="00231AE3" w:rsidRPr="00CA3E16">
        <w:rPr>
          <w:bCs/>
          <w:sz w:val="21"/>
          <w:szCs w:val="21"/>
        </w:rPr>
        <w:t>“</w:t>
      </w:r>
      <w:bookmarkStart w:id="26" w:name="OLE_LINK37"/>
      <w:r w:rsidR="00231AE3" w:rsidRPr="00CA3E16">
        <w:rPr>
          <w:bCs/>
          <w:sz w:val="21"/>
          <w:szCs w:val="21"/>
        </w:rPr>
        <w:t>调节</w:t>
      </w:r>
      <w:r w:rsidR="00231AE3" w:rsidRPr="00CA3E16">
        <w:rPr>
          <w:bCs/>
          <w:sz w:val="21"/>
          <w:szCs w:val="21"/>
        </w:rPr>
        <w:t>+</w:t>
      </w:r>
      <w:r w:rsidR="00231AE3" w:rsidRPr="00CA3E16">
        <w:rPr>
          <w:bCs/>
          <w:sz w:val="21"/>
          <w:szCs w:val="21"/>
        </w:rPr>
        <w:t>水解酸化</w:t>
      </w:r>
      <w:r w:rsidR="00231AE3" w:rsidRPr="00CA3E16">
        <w:rPr>
          <w:bCs/>
          <w:sz w:val="21"/>
          <w:szCs w:val="21"/>
        </w:rPr>
        <w:t>+</w:t>
      </w:r>
      <w:r w:rsidR="00231AE3" w:rsidRPr="00CA3E16">
        <w:rPr>
          <w:bCs/>
          <w:sz w:val="21"/>
          <w:szCs w:val="21"/>
        </w:rPr>
        <w:t>厌氧</w:t>
      </w:r>
      <w:r w:rsidR="00624AAE">
        <w:rPr>
          <w:rFonts w:hint="eastAsia"/>
          <w:bCs/>
          <w:sz w:val="21"/>
          <w:szCs w:val="21"/>
        </w:rPr>
        <w:t>（</w:t>
      </w:r>
      <w:r w:rsidR="00624AAE">
        <w:rPr>
          <w:rFonts w:hint="eastAsia"/>
          <w:bCs/>
          <w:sz w:val="21"/>
          <w:szCs w:val="21"/>
        </w:rPr>
        <w:t>UASB</w:t>
      </w:r>
      <w:r w:rsidR="00624AAE">
        <w:rPr>
          <w:rFonts w:hint="eastAsia"/>
          <w:bCs/>
          <w:sz w:val="21"/>
          <w:szCs w:val="21"/>
        </w:rPr>
        <w:t>）</w:t>
      </w:r>
      <w:r w:rsidR="00231AE3" w:rsidRPr="00CA3E16">
        <w:rPr>
          <w:bCs/>
          <w:sz w:val="21"/>
          <w:szCs w:val="21"/>
        </w:rPr>
        <w:t>+H/O</w:t>
      </w:r>
      <w:r w:rsidR="00624AAE">
        <w:rPr>
          <w:rFonts w:hint="eastAsia"/>
          <w:bCs/>
          <w:sz w:val="21"/>
          <w:szCs w:val="21"/>
        </w:rPr>
        <w:t>（</w:t>
      </w:r>
      <w:r w:rsidR="00417469">
        <w:rPr>
          <w:rFonts w:hint="eastAsia"/>
          <w:bCs/>
          <w:sz w:val="21"/>
          <w:szCs w:val="21"/>
        </w:rPr>
        <w:t>高效</w:t>
      </w:r>
      <w:r w:rsidR="00624AAE">
        <w:rPr>
          <w:rFonts w:hint="eastAsia"/>
          <w:bCs/>
          <w:sz w:val="21"/>
          <w:szCs w:val="21"/>
        </w:rPr>
        <w:t>A/O</w:t>
      </w:r>
      <w:r w:rsidR="00624AAE">
        <w:rPr>
          <w:rFonts w:hint="eastAsia"/>
          <w:bCs/>
          <w:sz w:val="21"/>
          <w:szCs w:val="21"/>
        </w:rPr>
        <w:t>）</w:t>
      </w:r>
      <w:r w:rsidR="00231AE3" w:rsidRPr="00CA3E16">
        <w:rPr>
          <w:bCs/>
          <w:sz w:val="21"/>
          <w:szCs w:val="21"/>
        </w:rPr>
        <w:t>+</w:t>
      </w:r>
      <w:r w:rsidR="00231AE3" w:rsidRPr="00CA3E16">
        <w:rPr>
          <w:bCs/>
          <w:sz w:val="21"/>
          <w:szCs w:val="21"/>
        </w:rPr>
        <w:t>二沉</w:t>
      </w:r>
      <w:r w:rsidR="00231AE3" w:rsidRPr="00CA3E16">
        <w:rPr>
          <w:bCs/>
          <w:sz w:val="21"/>
          <w:szCs w:val="21"/>
        </w:rPr>
        <w:t>+</w:t>
      </w:r>
      <w:r w:rsidR="00861A59" w:rsidRPr="00861A59">
        <w:rPr>
          <w:rFonts w:hint="eastAsia"/>
          <w:bCs/>
          <w:sz w:val="21"/>
          <w:szCs w:val="21"/>
        </w:rPr>
        <w:t>芬顿氧化</w:t>
      </w:r>
      <w:r w:rsidR="00861A59" w:rsidRPr="00861A59">
        <w:rPr>
          <w:bCs/>
          <w:sz w:val="21"/>
          <w:szCs w:val="21"/>
        </w:rPr>
        <w:t>+</w:t>
      </w:r>
      <w:r w:rsidR="00231AE3" w:rsidRPr="00CA3E16">
        <w:rPr>
          <w:bCs/>
          <w:sz w:val="21"/>
          <w:szCs w:val="21"/>
        </w:rPr>
        <w:t>三沉</w:t>
      </w:r>
      <w:r w:rsidR="00624AAE">
        <w:rPr>
          <w:rFonts w:hint="eastAsia"/>
          <w:bCs/>
          <w:sz w:val="21"/>
          <w:szCs w:val="21"/>
        </w:rPr>
        <w:t>（混凝沉淀）</w:t>
      </w:r>
      <w:bookmarkEnd w:id="26"/>
      <w:r w:rsidR="00231AE3" w:rsidRPr="00CA3E16">
        <w:rPr>
          <w:bCs/>
          <w:sz w:val="21"/>
          <w:szCs w:val="21"/>
        </w:rPr>
        <w:t>”</w:t>
      </w:r>
      <w:bookmarkEnd w:id="25"/>
      <w:r w:rsidR="00825236" w:rsidRPr="00CA3E16">
        <w:rPr>
          <w:bCs/>
          <w:sz w:val="21"/>
          <w:szCs w:val="21"/>
        </w:rPr>
        <w:t>。兼氧池</w:t>
      </w:r>
      <w:r w:rsidR="004A0C25" w:rsidRPr="00CA3E16">
        <w:rPr>
          <w:bCs/>
          <w:sz w:val="21"/>
          <w:szCs w:val="21"/>
        </w:rPr>
        <w:t>又称缺氧池，</w:t>
      </w:r>
      <w:r w:rsidR="00201462" w:rsidRPr="00CA3E16">
        <w:rPr>
          <w:bCs/>
          <w:sz w:val="21"/>
          <w:szCs w:val="21"/>
        </w:rPr>
        <w:t>常用于厌氧之后，可以激活好氧微生物</w:t>
      </w:r>
      <w:r w:rsidR="004A0C25" w:rsidRPr="00CA3E16">
        <w:rPr>
          <w:bCs/>
          <w:sz w:val="21"/>
          <w:szCs w:val="21"/>
        </w:rPr>
        <w:t>，</w:t>
      </w:r>
      <w:r w:rsidR="00201462" w:rsidRPr="00CA3E16">
        <w:rPr>
          <w:bCs/>
          <w:sz w:val="21"/>
          <w:szCs w:val="21"/>
        </w:rPr>
        <w:t>更多的是用于脱氮，去除硝酸盐带来的总氮。</w:t>
      </w:r>
      <w:r w:rsidR="00C81B4B" w:rsidRPr="00CA3E16">
        <w:rPr>
          <w:bCs/>
          <w:sz w:val="21"/>
          <w:szCs w:val="21"/>
        </w:rPr>
        <w:t>水解酸化池</w:t>
      </w:r>
      <w:r w:rsidR="0067627B" w:rsidRPr="00CA3E16">
        <w:rPr>
          <w:bCs/>
          <w:sz w:val="21"/>
          <w:szCs w:val="21"/>
        </w:rPr>
        <w:t>一般位于厌氧池前端，</w:t>
      </w:r>
      <w:r w:rsidR="00C81B4B" w:rsidRPr="00CA3E16">
        <w:rPr>
          <w:bCs/>
          <w:sz w:val="21"/>
          <w:szCs w:val="21"/>
        </w:rPr>
        <w:t>是实现废水处理前处理和减轻后续处理负荷的重要环节，</w:t>
      </w:r>
      <w:r w:rsidR="007E79D9" w:rsidRPr="00CA3E16">
        <w:rPr>
          <w:bCs/>
          <w:sz w:val="21"/>
          <w:szCs w:val="21"/>
        </w:rPr>
        <w:t>可以用作反硝化脱氮，同时可以提高生化性能，提高后续好氧生化效果。</w:t>
      </w:r>
      <w:r w:rsidR="008041F5" w:rsidRPr="00CA3E16">
        <w:rPr>
          <w:bCs/>
          <w:sz w:val="21"/>
          <w:szCs w:val="21"/>
        </w:rPr>
        <w:t>故水解酸化池对本项目的废水处理效果优于环评</w:t>
      </w:r>
      <w:r w:rsidR="00F6687F" w:rsidRPr="00CA3E16">
        <w:rPr>
          <w:bCs/>
          <w:sz w:val="21"/>
          <w:szCs w:val="21"/>
        </w:rPr>
        <w:t>，且</w:t>
      </w:r>
      <w:r w:rsidR="00A025C8" w:rsidRPr="00CA3E16">
        <w:rPr>
          <w:bCs/>
          <w:sz w:val="21"/>
          <w:szCs w:val="21"/>
        </w:rPr>
        <w:t>根据《</w:t>
      </w:r>
      <w:r w:rsidR="00B34942" w:rsidRPr="00CA3E16">
        <w:rPr>
          <w:bCs/>
          <w:sz w:val="21"/>
          <w:szCs w:val="21"/>
        </w:rPr>
        <w:t>排污许可证申</w:t>
      </w:r>
      <w:r w:rsidR="00B34942" w:rsidRPr="00CA3E16">
        <w:rPr>
          <w:bCs/>
          <w:sz w:val="21"/>
          <w:szCs w:val="21"/>
        </w:rPr>
        <w:lastRenderedPageBreak/>
        <w:t>请与核发技术规范</w:t>
      </w:r>
      <w:r w:rsidR="00B34942" w:rsidRPr="00CA3E16">
        <w:rPr>
          <w:bCs/>
          <w:sz w:val="21"/>
          <w:szCs w:val="21"/>
        </w:rPr>
        <w:t xml:space="preserve"> </w:t>
      </w:r>
      <w:r w:rsidR="00B34942" w:rsidRPr="00CA3E16">
        <w:rPr>
          <w:bCs/>
          <w:sz w:val="21"/>
          <w:szCs w:val="21"/>
        </w:rPr>
        <w:t>制药工业</w:t>
      </w:r>
      <w:r w:rsidR="00B34942" w:rsidRPr="00CA3E16">
        <w:rPr>
          <w:bCs/>
          <w:sz w:val="21"/>
          <w:szCs w:val="21"/>
        </w:rPr>
        <w:t>-</w:t>
      </w:r>
      <w:r w:rsidR="00B34942" w:rsidRPr="00CA3E16">
        <w:rPr>
          <w:bCs/>
          <w:sz w:val="21"/>
          <w:szCs w:val="21"/>
        </w:rPr>
        <w:t>原料药制造</w:t>
      </w:r>
      <w:r w:rsidR="00A025C8" w:rsidRPr="00CA3E16">
        <w:rPr>
          <w:bCs/>
          <w:sz w:val="21"/>
          <w:szCs w:val="21"/>
        </w:rPr>
        <w:t>》</w:t>
      </w:r>
      <w:r w:rsidR="00B34942" w:rsidRPr="00CA3E16">
        <w:rPr>
          <w:bCs/>
          <w:sz w:val="21"/>
          <w:szCs w:val="21"/>
        </w:rPr>
        <w:t>（</w:t>
      </w:r>
      <w:r w:rsidR="00B34942" w:rsidRPr="00CA3E16">
        <w:rPr>
          <w:bCs/>
          <w:sz w:val="21"/>
          <w:szCs w:val="21"/>
        </w:rPr>
        <w:t>HJ858.1-2017</w:t>
      </w:r>
      <w:r w:rsidR="00B34942" w:rsidRPr="00CA3E16">
        <w:rPr>
          <w:bCs/>
          <w:sz w:val="21"/>
          <w:szCs w:val="21"/>
        </w:rPr>
        <w:t>），</w:t>
      </w:r>
      <w:r w:rsidR="00B313A0" w:rsidRPr="00CA3E16">
        <w:rPr>
          <w:bCs/>
          <w:sz w:val="21"/>
          <w:szCs w:val="21"/>
        </w:rPr>
        <w:t>综合废水生化处理可行性技术包括</w:t>
      </w:r>
      <w:r w:rsidR="00474CE0" w:rsidRPr="00CA3E16">
        <w:rPr>
          <w:bCs/>
          <w:sz w:val="21"/>
          <w:szCs w:val="21"/>
        </w:rPr>
        <w:t>升流式厌氧污泥床</w:t>
      </w:r>
      <w:r w:rsidR="00474CE0" w:rsidRPr="00CA3E16">
        <w:rPr>
          <w:bCs/>
          <w:sz w:val="21"/>
          <w:szCs w:val="21"/>
        </w:rPr>
        <w:t>(UASB)</w:t>
      </w:r>
      <w:r w:rsidR="00474CE0" w:rsidRPr="00CA3E16">
        <w:rPr>
          <w:bCs/>
          <w:sz w:val="21"/>
          <w:szCs w:val="21"/>
        </w:rPr>
        <w:t>或厌氧颗粒污泥膨胀床</w:t>
      </w:r>
      <w:r w:rsidR="00474CE0" w:rsidRPr="00CA3E16">
        <w:rPr>
          <w:bCs/>
          <w:sz w:val="21"/>
          <w:szCs w:val="21"/>
        </w:rPr>
        <w:t>(EGSB)</w:t>
      </w:r>
      <w:r w:rsidR="00474CE0" w:rsidRPr="00CA3E16">
        <w:rPr>
          <w:bCs/>
          <w:sz w:val="21"/>
          <w:szCs w:val="21"/>
        </w:rPr>
        <w:t>、水解酸化、生物接触氧化法、缺氧</w:t>
      </w:r>
      <w:r w:rsidR="00474CE0" w:rsidRPr="00CA3E16">
        <w:rPr>
          <w:bCs/>
          <w:sz w:val="21"/>
          <w:szCs w:val="21"/>
        </w:rPr>
        <w:t>/</w:t>
      </w:r>
      <w:r w:rsidR="00474CE0" w:rsidRPr="00CA3E16">
        <w:rPr>
          <w:bCs/>
          <w:sz w:val="21"/>
          <w:szCs w:val="21"/>
        </w:rPr>
        <w:t>好氧工艺</w:t>
      </w:r>
      <w:r w:rsidR="00474CE0" w:rsidRPr="00CA3E16">
        <w:rPr>
          <w:bCs/>
          <w:sz w:val="21"/>
          <w:szCs w:val="21"/>
        </w:rPr>
        <w:t>(AO)</w:t>
      </w:r>
      <w:r w:rsidR="00474CE0" w:rsidRPr="00CA3E16">
        <w:rPr>
          <w:bCs/>
          <w:sz w:val="21"/>
          <w:szCs w:val="21"/>
        </w:rPr>
        <w:t>、厌氧</w:t>
      </w:r>
      <w:r w:rsidR="00474CE0" w:rsidRPr="00CA3E16">
        <w:rPr>
          <w:bCs/>
          <w:sz w:val="21"/>
          <w:szCs w:val="21"/>
        </w:rPr>
        <w:t>/</w:t>
      </w:r>
      <w:r w:rsidR="00474CE0" w:rsidRPr="00CA3E16">
        <w:rPr>
          <w:bCs/>
          <w:sz w:val="21"/>
          <w:szCs w:val="21"/>
        </w:rPr>
        <w:t>缺氧</w:t>
      </w:r>
      <w:r w:rsidR="00474CE0" w:rsidRPr="00CA3E16">
        <w:rPr>
          <w:bCs/>
          <w:sz w:val="21"/>
          <w:szCs w:val="21"/>
        </w:rPr>
        <w:t>/</w:t>
      </w:r>
      <w:r w:rsidR="00474CE0" w:rsidRPr="00CA3E16">
        <w:rPr>
          <w:bCs/>
          <w:sz w:val="21"/>
          <w:szCs w:val="21"/>
        </w:rPr>
        <w:t>好氧工艺</w:t>
      </w:r>
      <w:r w:rsidR="00474CE0" w:rsidRPr="00CA3E16">
        <w:rPr>
          <w:bCs/>
          <w:sz w:val="21"/>
          <w:szCs w:val="21"/>
        </w:rPr>
        <w:t>(A</w:t>
      </w:r>
      <w:r w:rsidR="00474CE0" w:rsidRPr="00CA3E16">
        <w:rPr>
          <w:bCs/>
          <w:sz w:val="21"/>
          <w:szCs w:val="21"/>
          <w:vertAlign w:val="superscript"/>
        </w:rPr>
        <w:t>2</w:t>
      </w:r>
      <w:r w:rsidR="00474CE0" w:rsidRPr="00CA3E16">
        <w:rPr>
          <w:bCs/>
          <w:sz w:val="21"/>
          <w:szCs w:val="21"/>
        </w:rPr>
        <w:t>/O)</w:t>
      </w:r>
      <w:r w:rsidR="00474CE0" w:rsidRPr="00CA3E16">
        <w:rPr>
          <w:bCs/>
          <w:sz w:val="21"/>
          <w:szCs w:val="21"/>
        </w:rPr>
        <w:t>等；</w:t>
      </w:r>
      <w:r w:rsidR="00ED6AD6" w:rsidRPr="00CA3E16">
        <w:rPr>
          <w:bCs/>
          <w:sz w:val="21"/>
          <w:szCs w:val="21"/>
        </w:rPr>
        <w:t>另外，</w:t>
      </w:r>
      <w:r w:rsidR="00F6687F" w:rsidRPr="00CA3E16">
        <w:rPr>
          <w:bCs/>
          <w:sz w:val="21"/>
          <w:szCs w:val="21"/>
        </w:rPr>
        <w:t>根据检测数据，</w:t>
      </w:r>
      <w:r w:rsidR="004C196C" w:rsidRPr="00CA3E16">
        <w:rPr>
          <w:bCs/>
          <w:sz w:val="21"/>
          <w:szCs w:val="21"/>
        </w:rPr>
        <w:t>经污水处理站处理后的废水污染物</w:t>
      </w:r>
      <w:r w:rsidR="00A93650" w:rsidRPr="00CA3E16">
        <w:rPr>
          <w:bCs/>
          <w:sz w:val="21"/>
          <w:szCs w:val="21"/>
        </w:rPr>
        <w:t>排放浓度均能满足排放标准，且废水污染物排放总量满足环评批复要求，因此</w:t>
      </w:r>
      <w:r w:rsidR="004A618B" w:rsidRPr="00CA3E16">
        <w:rPr>
          <w:bCs/>
          <w:sz w:val="21"/>
          <w:szCs w:val="21"/>
        </w:rPr>
        <w:t>污水处理站工艺变化后符合技术规范要求，且</w:t>
      </w:r>
      <w:r w:rsidR="00A93650" w:rsidRPr="00CA3E16">
        <w:rPr>
          <w:bCs/>
          <w:sz w:val="21"/>
          <w:szCs w:val="21"/>
        </w:rPr>
        <w:t>不属于重大变动。</w:t>
      </w:r>
    </w:p>
    <w:p w14:paraId="2DF0C406" w14:textId="4333BA89" w:rsidR="00946F2B" w:rsidRPr="00CA3E16" w:rsidRDefault="00F563E4" w:rsidP="004227E2">
      <w:pPr>
        <w:pStyle w:val="af1"/>
        <w:spacing w:beforeLines="0"/>
        <w:ind w:firstLine="432"/>
        <w:jc w:val="both"/>
        <w:rPr>
          <w:bCs/>
          <w:sz w:val="21"/>
          <w:szCs w:val="21"/>
        </w:rPr>
      </w:pPr>
      <w:r w:rsidRPr="00CA3E16">
        <w:rPr>
          <w:sz w:val="21"/>
          <w:szCs w:val="21"/>
        </w:rPr>
        <w:t>（</w:t>
      </w:r>
      <w:r w:rsidR="00520B69">
        <w:rPr>
          <w:rFonts w:hint="eastAsia"/>
          <w:sz w:val="21"/>
          <w:szCs w:val="21"/>
        </w:rPr>
        <w:t>5</w:t>
      </w:r>
      <w:r w:rsidRPr="00CA3E16">
        <w:rPr>
          <w:sz w:val="21"/>
          <w:szCs w:val="21"/>
        </w:rPr>
        <w:t>）</w:t>
      </w:r>
      <w:r w:rsidRPr="00CA3E16">
        <w:rPr>
          <w:bCs/>
          <w:sz w:val="21"/>
          <w:szCs w:val="21"/>
        </w:rPr>
        <w:t>原环评中污泥储存间为</w:t>
      </w:r>
      <w:r w:rsidRPr="00CA3E16">
        <w:rPr>
          <w:bCs/>
          <w:sz w:val="21"/>
          <w:szCs w:val="21"/>
        </w:rPr>
        <w:t>10m</w:t>
      </w:r>
      <w:r w:rsidRPr="00CA3E16">
        <w:rPr>
          <w:bCs/>
          <w:sz w:val="21"/>
          <w:szCs w:val="21"/>
          <w:vertAlign w:val="superscript"/>
        </w:rPr>
        <w:t>2</w:t>
      </w:r>
      <w:r w:rsidRPr="00CA3E16">
        <w:rPr>
          <w:bCs/>
          <w:sz w:val="21"/>
          <w:szCs w:val="21"/>
        </w:rPr>
        <w:t>，危废暂存间为</w:t>
      </w:r>
      <w:r w:rsidRPr="00CA3E16">
        <w:rPr>
          <w:bCs/>
          <w:sz w:val="21"/>
          <w:szCs w:val="21"/>
        </w:rPr>
        <w:t>100m</w:t>
      </w:r>
      <w:r w:rsidRPr="00CA3E16">
        <w:rPr>
          <w:bCs/>
          <w:sz w:val="21"/>
          <w:szCs w:val="21"/>
          <w:vertAlign w:val="superscript"/>
        </w:rPr>
        <w:t>2</w:t>
      </w:r>
      <w:r w:rsidRPr="00CA3E16">
        <w:rPr>
          <w:bCs/>
          <w:sz w:val="21"/>
          <w:szCs w:val="21"/>
        </w:rPr>
        <w:t>。根据实际生产，污泥储存间设置为</w:t>
      </w:r>
      <w:r w:rsidRPr="00CA3E16">
        <w:rPr>
          <w:bCs/>
          <w:sz w:val="21"/>
          <w:szCs w:val="21"/>
        </w:rPr>
        <w:t>30m</w:t>
      </w:r>
      <w:r w:rsidRPr="00CA3E16">
        <w:rPr>
          <w:bCs/>
          <w:sz w:val="21"/>
          <w:szCs w:val="21"/>
          <w:vertAlign w:val="superscript"/>
        </w:rPr>
        <w:t>2</w:t>
      </w:r>
      <w:r w:rsidRPr="00CA3E16">
        <w:rPr>
          <w:bCs/>
          <w:sz w:val="21"/>
          <w:szCs w:val="21"/>
        </w:rPr>
        <w:t>，危废暂存间设置为</w:t>
      </w:r>
      <w:r w:rsidRPr="00CA3E16">
        <w:rPr>
          <w:bCs/>
          <w:sz w:val="21"/>
          <w:szCs w:val="21"/>
        </w:rPr>
        <w:t>170m</w:t>
      </w:r>
      <w:r w:rsidRPr="00CA3E16">
        <w:rPr>
          <w:bCs/>
          <w:sz w:val="21"/>
          <w:szCs w:val="21"/>
          <w:vertAlign w:val="superscript"/>
        </w:rPr>
        <w:t>2</w:t>
      </w:r>
      <w:r w:rsidRPr="00CA3E16">
        <w:rPr>
          <w:bCs/>
          <w:sz w:val="21"/>
          <w:szCs w:val="21"/>
        </w:rPr>
        <w:t>，能够满足生产需求。</w:t>
      </w:r>
      <w:r w:rsidR="00016B6F" w:rsidRPr="00016B6F">
        <w:rPr>
          <w:rFonts w:hint="eastAsia"/>
          <w:bCs/>
          <w:sz w:val="21"/>
          <w:szCs w:val="21"/>
        </w:rPr>
        <w:t>未导致不利环境影响加重，</w:t>
      </w:r>
      <w:r w:rsidRPr="00CA3E16">
        <w:rPr>
          <w:bCs/>
          <w:sz w:val="21"/>
          <w:szCs w:val="21"/>
        </w:rPr>
        <w:t>不属于重大变动。</w:t>
      </w:r>
    </w:p>
    <w:p w14:paraId="152CE699" w14:textId="2C8EF873" w:rsidR="00F563E4" w:rsidRPr="00D66024" w:rsidRDefault="00F563E4" w:rsidP="008E1F85">
      <w:pPr>
        <w:spacing w:line="500" w:lineRule="exact"/>
        <w:ind w:firstLine="482"/>
        <w:jc w:val="both"/>
        <w:rPr>
          <w:rFonts w:cs="Times New Roman"/>
          <w:b/>
          <w:highlight w:val="yellow"/>
        </w:rPr>
        <w:sectPr w:rsidR="00F563E4" w:rsidRPr="00D66024" w:rsidSect="00492299">
          <w:pgSz w:w="16838" w:h="11906" w:orient="landscape"/>
          <w:pgMar w:top="1758" w:right="1440" w:bottom="1758" w:left="1440" w:header="709" w:footer="709" w:gutter="0"/>
          <w:cols w:space="708"/>
          <w:docGrid w:linePitch="360"/>
        </w:sectPr>
      </w:pPr>
    </w:p>
    <w:p w14:paraId="3B630299" w14:textId="10B231A8" w:rsidR="00C42516" w:rsidRPr="00D66024" w:rsidRDefault="00C42516" w:rsidP="00C42516">
      <w:pPr>
        <w:ind w:firstLine="482"/>
        <w:outlineLvl w:val="2"/>
        <w:rPr>
          <w:rFonts w:cs="Times New Roman"/>
          <w:b/>
          <w:bCs/>
        </w:rPr>
      </w:pPr>
      <w:r w:rsidRPr="00D66024">
        <w:rPr>
          <w:rFonts w:cs="Times New Roman"/>
          <w:b/>
          <w:bCs/>
        </w:rPr>
        <w:lastRenderedPageBreak/>
        <w:t>3.2.</w:t>
      </w:r>
      <w:r w:rsidR="00F8734F" w:rsidRPr="00D66024">
        <w:rPr>
          <w:rFonts w:cs="Times New Roman"/>
          <w:b/>
          <w:bCs/>
        </w:rPr>
        <w:t>2</w:t>
      </w:r>
      <w:r w:rsidRPr="00D66024">
        <w:rPr>
          <w:rFonts w:cs="Times New Roman"/>
          <w:b/>
          <w:bCs/>
        </w:rPr>
        <w:t xml:space="preserve"> </w:t>
      </w:r>
      <w:r w:rsidR="00981651" w:rsidRPr="00D66024">
        <w:rPr>
          <w:rFonts w:cs="Times New Roman"/>
          <w:b/>
          <w:bCs/>
        </w:rPr>
        <w:t>原有工程及公辅设施情况</w:t>
      </w:r>
    </w:p>
    <w:p w14:paraId="38E6E391" w14:textId="29B85376" w:rsidR="000946B9" w:rsidRPr="00D66024" w:rsidRDefault="000946B9" w:rsidP="000946B9">
      <w:pPr>
        <w:ind w:firstLine="480"/>
        <w:rPr>
          <w:rFonts w:cs="Times New Roman"/>
        </w:rPr>
      </w:pPr>
      <w:r w:rsidRPr="00D66024">
        <w:rPr>
          <w:rFonts w:cs="Times New Roman"/>
        </w:rPr>
        <w:t>公司现有项目环保手续见下表。</w:t>
      </w:r>
    </w:p>
    <w:p w14:paraId="0CB4FEC8" w14:textId="3220A720" w:rsidR="000946B9" w:rsidRPr="00D66024" w:rsidRDefault="000946B9" w:rsidP="000946B9">
      <w:pPr>
        <w:spacing w:line="440" w:lineRule="exact"/>
        <w:ind w:firstLine="480"/>
        <w:rPr>
          <w:rFonts w:eastAsia="黑体" w:cs="Times New Roman"/>
        </w:rPr>
      </w:pPr>
      <w:r w:rsidRPr="00D66024">
        <w:rPr>
          <w:rFonts w:eastAsia="黑体" w:cs="Times New Roman"/>
        </w:rPr>
        <w:t>表</w:t>
      </w:r>
      <w:r>
        <w:rPr>
          <w:rFonts w:eastAsia="黑体" w:cs="Times New Roman" w:hint="eastAsia"/>
        </w:rPr>
        <w:t>3.2</w:t>
      </w:r>
      <w:r w:rsidRPr="00D66024">
        <w:rPr>
          <w:rFonts w:eastAsia="黑体" w:cs="Times New Roman"/>
        </w:rPr>
        <w:t>-</w:t>
      </w:r>
      <w:r>
        <w:rPr>
          <w:rFonts w:eastAsia="黑体" w:cs="Times New Roman" w:hint="eastAsia"/>
        </w:rPr>
        <w:t>3</w:t>
      </w:r>
      <w:r w:rsidRPr="00D66024">
        <w:rPr>
          <w:rFonts w:eastAsia="黑体" w:cs="Times New Roman"/>
        </w:rPr>
        <w:t xml:space="preserve">                        </w:t>
      </w:r>
      <w:r w:rsidRPr="00D66024">
        <w:rPr>
          <w:rFonts w:eastAsia="黑体" w:cs="Times New Roman"/>
        </w:rPr>
        <w:t>公司现有项目环保手续一览表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23"/>
        <w:gridCol w:w="2725"/>
        <w:gridCol w:w="1657"/>
        <w:gridCol w:w="1289"/>
        <w:gridCol w:w="1133"/>
        <w:gridCol w:w="1077"/>
      </w:tblGrid>
      <w:tr w:rsidR="000946B9" w:rsidRPr="00D66024" w14:paraId="50EF064E" w14:textId="77777777" w:rsidTr="009C47A0">
        <w:trPr>
          <w:trHeight w:val="454"/>
          <w:jc w:val="center"/>
        </w:trPr>
        <w:tc>
          <w:tcPr>
            <w:tcW w:w="366" w:type="pct"/>
            <w:vAlign w:val="center"/>
          </w:tcPr>
          <w:p w14:paraId="169EEE9D" w14:textId="77777777" w:rsidR="000946B9" w:rsidRPr="00D66024" w:rsidRDefault="000946B9" w:rsidP="009C47A0">
            <w:pPr>
              <w:pStyle w:val="af9"/>
              <w:rPr>
                <w:rFonts w:cs="Times New Roman"/>
                <w:color w:val="auto"/>
                <w:lang w:val="pt-BR"/>
              </w:rPr>
            </w:pPr>
            <w:r w:rsidRPr="00D66024">
              <w:rPr>
                <w:rFonts w:cs="Times New Roman"/>
                <w:color w:val="auto"/>
                <w:lang w:val="pt-BR"/>
              </w:rPr>
              <w:t>序号</w:t>
            </w:r>
          </w:p>
        </w:tc>
        <w:tc>
          <w:tcPr>
            <w:tcW w:w="1602" w:type="pct"/>
            <w:vAlign w:val="center"/>
          </w:tcPr>
          <w:p w14:paraId="6A34BA19" w14:textId="77777777" w:rsidR="000946B9" w:rsidRPr="00D66024" w:rsidRDefault="000946B9" w:rsidP="009C47A0">
            <w:pPr>
              <w:pStyle w:val="af9"/>
              <w:rPr>
                <w:rFonts w:cs="Times New Roman"/>
                <w:color w:val="auto"/>
                <w:lang w:val="pt-BR"/>
              </w:rPr>
            </w:pPr>
            <w:r w:rsidRPr="00D66024">
              <w:rPr>
                <w:rFonts w:cs="Times New Roman"/>
                <w:color w:val="auto"/>
                <w:lang w:val="pt-BR"/>
              </w:rPr>
              <w:t>项目名称</w:t>
            </w:r>
          </w:p>
        </w:tc>
        <w:tc>
          <w:tcPr>
            <w:tcW w:w="974" w:type="pct"/>
            <w:vAlign w:val="center"/>
          </w:tcPr>
          <w:p w14:paraId="03D452B6" w14:textId="77777777" w:rsidR="000946B9" w:rsidRPr="00D66024" w:rsidRDefault="000946B9" w:rsidP="009C47A0">
            <w:pPr>
              <w:pStyle w:val="af9"/>
              <w:rPr>
                <w:rFonts w:cs="Times New Roman"/>
                <w:color w:val="auto"/>
                <w:lang w:val="pt-BR"/>
              </w:rPr>
            </w:pPr>
            <w:r w:rsidRPr="00D66024">
              <w:rPr>
                <w:rFonts w:cs="Times New Roman"/>
                <w:color w:val="auto"/>
                <w:lang w:val="pt-BR"/>
              </w:rPr>
              <w:t>报告类别</w:t>
            </w:r>
          </w:p>
        </w:tc>
        <w:tc>
          <w:tcPr>
            <w:tcW w:w="758" w:type="pct"/>
            <w:vAlign w:val="center"/>
          </w:tcPr>
          <w:p w14:paraId="0375CCBD" w14:textId="77777777" w:rsidR="000946B9" w:rsidRPr="00D66024" w:rsidRDefault="000946B9" w:rsidP="009C47A0">
            <w:pPr>
              <w:pStyle w:val="af9"/>
              <w:rPr>
                <w:rFonts w:cs="Times New Roman"/>
                <w:color w:val="auto"/>
                <w:lang w:val="pt-BR"/>
              </w:rPr>
            </w:pPr>
            <w:r w:rsidRPr="00D66024">
              <w:rPr>
                <w:rFonts w:cs="Times New Roman"/>
                <w:color w:val="auto"/>
                <w:lang w:val="pt-BR"/>
              </w:rPr>
              <w:t>批复文号</w:t>
            </w:r>
          </w:p>
        </w:tc>
        <w:tc>
          <w:tcPr>
            <w:tcW w:w="666" w:type="pct"/>
            <w:vAlign w:val="center"/>
          </w:tcPr>
          <w:p w14:paraId="593C201D" w14:textId="77777777" w:rsidR="000946B9" w:rsidRPr="00D66024" w:rsidRDefault="000946B9" w:rsidP="009C47A0">
            <w:pPr>
              <w:pStyle w:val="af9"/>
              <w:rPr>
                <w:rFonts w:cs="Times New Roman"/>
                <w:color w:val="auto"/>
                <w:lang w:val="pt-BR"/>
              </w:rPr>
            </w:pPr>
            <w:r w:rsidRPr="00D66024">
              <w:rPr>
                <w:rFonts w:cs="Times New Roman"/>
                <w:color w:val="auto"/>
                <w:lang w:val="pt-BR"/>
              </w:rPr>
              <w:t>验收文号</w:t>
            </w:r>
          </w:p>
        </w:tc>
        <w:tc>
          <w:tcPr>
            <w:tcW w:w="633" w:type="pct"/>
            <w:vAlign w:val="center"/>
          </w:tcPr>
          <w:p w14:paraId="72A8CDE0" w14:textId="77777777" w:rsidR="000946B9" w:rsidRPr="00D66024" w:rsidRDefault="000946B9" w:rsidP="009C47A0">
            <w:pPr>
              <w:pStyle w:val="af9"/>
              <w:rPr>
                <w:rFonts w:cs="Times New Roman"/>
                <w:color w:val="auto"/>
                <w:lang w:val="pt-BR"/>
              </w:rPr>
            </w:pPr>
            <w:r w:rsidRPr="00D66024">
              <w:rPr>
                <w:rFonts w:cs="Times New Roman"/>
                <w:color w:val="auto"/>
                <w:lang w:val="pt-BR"/>
              </w:rPr>
              <w:t>生产情况</w:t>
            </w:r>
          </w:p>
        </w:tc>
      </w:tr>
      <w:tr w:rsidR="000946B9" w:rsidRPr="00D66024" w14:paraId="694A39C1" w14:textId="77777777" w:rsidTr="009C47A0">
        <w:trPr>
          <w:trHeight w:val="454"/>
          <w:jc w:val="center"/>
        </w:trPr>
        <w:tc>
          <w:tcPr>
            <w:tcW w:w="366" w:type="pct"/>
            <w:vAlign w:val="center"/>
          </w:tcPr>
          <w:p w14:paraId="7CD1C8F5" w14:textId="77777777" w:rsidR="000946B9" w:rsidRPr="00D66024" w:rsidRDefault="000946B9" w:rsidP="009C47A0">
            <w:pPr>
              <w:pStyle w:val="af6"/>
              <w:rPr>
                <w:lang w:val="pt-BR"/>
              </w:rPr>
            </w:pPr>
            <w:r w:rsidRPr="00D66024">
              <w:rPr>
                <w:lang w:val="pt-BR"/>
              </w:rPr>
              <w:t>1</w:t>
            </w:r>
          </w:p>
        </w:tc>
        <w:tc>
          <w:tcPr>
            <w:tcW w:w="1602" w:type="pct"/>
            <w:vAlign w:val="center"/>
          </w:tcPr>
          <w:p w14:paraId="17174B0E" w14:textId="77777777" w:rsidR="000946B9" w:rsidRPr="00D66024" w:rsidRDefault="000946B9" w:rsidP="009C47A0">
            <w:pPr>
              <w:pStyle w:val="af6"/>
              <w:rPr>
                <w:highlight w:val="yellow"/>
                <w:lang w:val="pt-BR"/>
              </w:rPr>
            </w:pPr>
            <w:r w:rsidRPr="00D66024">
              <w:t>新乡海滨药业有限公司年产</w:t>
            </w:r>
            <w:r w:rsidRPr="00D66024">
              <w:t>20</w:t>
            </w:r>
            <w:r w:rsidRPr="00D66024">
              <w:t>吨美罗培南系列医药中间体项目</w:t>
            </w:r>
          </w:p>
        </w:tc>
        <w:tc>
          <w:tcPr>
            <w:tcW w:w="974" w:type="pct"/>
            <w:vAlign w:val="center"/>
          </w:tcPr>
          <w:p w14:paraId="73A708DD" w14:textId="77777777" w:rsidR="000946B9" w:rsidRPr="00D66024" w:rsidRDefault="000946B9" w:rsidP="009C47A0">
            <w:pPr>
              <w:pStyle w:val="af6"/>
              <w:rPr>
                <w:highlight w:val="yellow"/>
                <w:lang w:val="pt-BR"/>
              </w:rPr>
            </w:pPr>
            <w:r w:rsidRPr="00D66024">
              <w:rPr>
                <w:lang w:val="pt-BR"/>
              </w:rPr>
              <w:t>环境影响评价报告书</w:t>
            </w:r>
          </w:p>
        </w:tc>
        <w:tc>
          <w:tcPr>
            <w:tcW w:w="758" w:type="pct"/>
            <w:vAlign w:val="center"/>
          </w:tcPr>
          <w:p w14:paraId="6A0BE9A3" w14:textId="77777777" w:rsidR="000946B9" w:rsidRPr="00D66024" w:rsidRDefault="000946B9" w:rsidP="009C47A0">
            <w:pPr>
              <w:pStyle w:val="af6"/>
              <w:rPr>
                <w:highlight w:val="yellow"/>
                <w:lang w:val="pt-BR"/>
              </w:rPr>
            </w:pPr>
            <w:r w:rsidRPr="00D66024">
              <w:t>豫环监</w:t>
            </w:r>
            <w:r w:rsidRPr="00D66024">
              <w:t>[2005]84</w:t>
            </w:r>
            <w:r w:rsidRPr="00D66024">
              <w:t>号</w:t>
            </w:r>
          </w:p>
        </w:tc>
        <w:tc>
          <w:tcPr>
            <w:tcW w:w="666" w:type="pct"/>
            <w:vAlign w:val="center"/>
          </w:tcPr>
          <w:p w14:paraId="660F0D05" w14:textId="77777777" w:rsidR="000946B9" w:rsidRPr="00D66024" w:rsidRDefault="000946B9" w:rsidP="009C47A0">
            <w:pPr>
              <w:pStyle w:val="af6"/>
              <w:rPr>
                <w:lang w:val="pt-BR"/>
              </w:rPr>
            </w:pPr>
            <w:r w:rsidRPr="00D66024">
              <w:t>豫环保验（</w:t>
            </w:r>
            <w:r w:rsidRPr="00D66024">
              <w:t>2008</w:t>
            </w:r>
            <w:r w:rsidRPr="00D66024">
              <w:t>）</w:t>
            </w:r>
            <w:r w:rsidRPr="00D66024">
              <w:t>89</w:t>
            </w:r>
            <w:r w:rsidRPr="00D66024">
              <w:t>号</w:t>
            </w:r>
          </w:p>
        </w:tc>
        <w:tc>
          <w:tcPr>
            <w:tcW w:w="633" w:type="pct"/>
            <w:vAlign w:val="center"/>
          </w:tcPr>
          <w:p w14:paraId="6A736DDA" w14:textId="77777777" w:rsidR="000946B9" w:rsidRPr="00D66024" w:rsidRDefault="000946B9" w:rsidP="009C47A0">
            <w:pPr>
              <w:pStyle w:val="af6"/>
              <w:rPr>
                <w:highlight w:val="yellow"/>
                <w:lang w:val="pt-BR"/>
              </w:rPr>
            </w:pPr>
            <w:r w:rsidRPr="00D66024">
              <w:rPr>
                <w:lang w:val="pt-BR"/>
              </w:rPr>
              <w:t>正常生产</w:t>
            </w:r>
          </w:p>
        </w:tc>
      </w:tr>
      <w:tr w:rsidR="000946B9" w:rsidRPr="00D66024" w14:paraId="4E7158B1" w14:textId="77777777" w:rsidTr="009C47A0">
        <w:trPr>
          <w:trHeight w:val="454"/>
          <w:jc w:val="center"/>
        </w:trPr>
        <w:tc>
          <w:tcPr>
            <w:tcW w:w="366" w:type="pct"/>
            <w:vAlign w:val="center"/>
          </w:tcPr>
          <w:p w14:paraId="5F96A117" w14:textId="77777777" w:rsidR="000946B9" w:rsidRPr="00D66024" w:rsidRDefault="000946B9" w:rsidP="009C47A0">
            <w:pPr>
              <w:pStyle w:val="af6"/>
              <w:rPr>
                <w:lang w:val="pt-BR"/>
              </w:rPr>
            </w:pPr>
            <w:r w:rsidRPr="00D66024">
              <w:rPr>
                <w:lang w:val="pt-BR"/>
              </w:rPr>
              <w:t>2</w:t>
            </w:r>
          </w:p>
        </w:tc>
        <w:tc>
          <w:tcPr>
            <w:tcW w:w="1602" w:type="pct"/>
            <w:vAlign w:val="center"/>
          </w:tcPr>
          <w:p w14:paraId="30AED27D" w14:textId="77777777" w:rsidR="000946B9" w:rsidRPr="00D66024" w:rsidRDefault="000946B9" w:rsidP="009C47A0">
            <w:pPr>
              <w:pStyle w:val="af6"/>
              <w:rPr>
                <w:highlight w:val="yellow"/>
                <w:lang w:val="pt-BR"/>
              </w:rPr>
            </w:pPr>
            <w:r w:rsidRPr="00D66024">
              <w:rPr>
                <w:lang w:val="pt-BR"/>
              </w:rPr>
              <w:t>新乡海滨药业有限公司</w:t>
            </w:r>
            <w:r w:rsidRPr="00D66024">
              <w:rPr>
                <w:lang w:val="pt-BR"/>
              </w:rPr>
              <w:t>100</w:t>
            </w:r>
            <w:r w:rsidRPr="00D66024">
              <w:rPr>
                <w:lang w:val="pt-BR"/>
              </w:rPr>
              <w:t>吨</w:t>
            </w:r>
            <w:r w:rsidRPr="00D66024">
              <w:rPr>
                <w:lang w:val="pt-BR"/>
              </w:rPr>
              <w:t>/</w:t>
            </w:r>
            <w:r w:rsidRPr="00D66024">
              <w:rPr>
                <w:lang w:val="pt-BR"/>
              </w:rPr>
              <w:t>年美罗培南医药中间体项目</w:t>
            </w:r>
          </w:p>
        </w:tc>
        <w:tc>
          <w:tcPr>
            <w:tcW w:w="974" w:type="pct"/>
            <w:vAlign w:val="center"/>
          </w:tcPr>
          <w:p w14:paraId="3DCDC4CD" w14:textId="77777777" w:rsidR="000946B9" w:rsidRPr="00D66024" w:rsidRDefault="000946B9" w:rsidP="009C47A0">
            <w:pPr>
              <w:pStyle w:val="af6"/>
              <w:rPr>
                <w:highlight w:val="yellow"/>
                <w:lang w:val="pt-BR"/>
              </w:rPr>
            </w:pPr>
            <w:r w:rsidRPr="00D66024">
              <w:rPr>
                <w:lang w:val="pt-BR"/>
              </w:rPr>
              <w:t>环境影响评价报告书</w:t>
            </w:r>
          </w:p>
        </w:tc>
        <w:tc>
          <w:tcPr>
            <w:tcW w:w="758" w:type="pct"/>
            <w:vAlign w:val="center"/>
          </w:tcPr>
          <w:p w14:paraId="1A03B994" w14:textId="77777777" w:rsidR="000946B9" w:rsidRPr="00D66024" w:rsidRDefault="000946B9" w:rsidP="009C47A0">
            <w:pPr>
              <w:pStyle w:val="af6"/>
              <w:rPr>
                <w:highlight w:val="yellow"/>
                <w:lang w:val="pt-BR"/>
              </w:rPr>
            </w:pPr>
            <w:r w:rsidRPr="00D66024">
              <w:rPr>
                <w:lang w:val="pt-BR"/>
              </w:rPr>
              <w:t>豫环审</w:t>
            </w:r>
            <w:r w:rsidRPr="00D66024">
              <w:rPr>
                <w:lang w:val="pt-BR"/>
              </w:rPr>
              <w:t>[2014]564</w:t>
            </w:r>
            <w:r w:rsidRPr="00D66024">
              <w:rPr>
                <w:lang w:val="pt-BR"/>
              </w:rPr>
              <w:t>号</w:t>
            </w:r>
          </w:p>
        </w:tc>
        <w:tc>
          <w:tcPr>
            <w:tcW w:w="666" w:type="pct"/>
            <w:vAlign w:val="center"/>
          </w:tcPr>
          <w:p w14:paraId="1BF312B9" w14:textId="77777777" w:rsidR="000946B9" w:rsidRPr="00D66024" w:rsidRDefault="000946B9" w:rsidP="009C47A0">
            <w:pPr>
              <w:pStyle w:val="af6"/>
              <w:rPr>
                <w:highlight w:val="yellow"/>
                <w:lang w:val="pt-BR"/>
              </w:rPr>
            </w:pPr>
            <w:r w:rsidRPr="00D66024">
              <w:rPr>
                <w:lang w:val="pt-BR"/>
              </w:rPr>
              <w:t>2019</w:t>
            </w:r>
            <w:r w:rsidRPr="00D66024">
              <w:rPr>
                <w:lang w:val="pt-BR"/>
              </w:rPr>
              <w:t>年</w:t>
            </w:r>
            <w:r w:rsidRPr="00D66024">
              <w:rPr>
                <w:lang w:val="pt-BR"/>
              </w:rPr>
              <w:t>3</w:t>
            </w:r>
            <w:r w:rsidRPr="00D66024">
              <w:rPr>
                <w:lang w:val="pt-BR"/>
              </w:rPr>
              <w:t>月</w:t>
            </w:r>
            <w:r w:rsidRPr="00D66024">
              <w:rPr>
                <w:lang w:val="pt-BR"/>
              </w:rPr>
              <w:t>24</w:t>
            </w:r>
            <w:r w:rsidRPr="00D66024">
              <w:rPr>
                <w:lang w:val="pt-BR"/>
              </w:rPr>
              <w:t>号通过了自主验收</w:t>
            </w:r>
          </w:p>
        </w:tc>
        <w:tc>
          <w:tcPr>
            <w:tcW w:w="633" w:type="pct"/>
            <w:vAlign w:val="center"/>
          </w:tcPr>
          <w:p w14:paraId="57220046" w14:textId="77777777" w:rsidR="000946B9" w:rsidRPr="00D66024" w:rsidRDefault="000946B9" w:rsidP="009C47A0">
            <w:pPr>
              <w:pStyle w:val="af6"/>
              <w:rPr>
                <w:lang w:val="pt-BR"/>
              </w:rPr>
            </w:pPr>
            <w:r w:rsidRPr="00D66024">
              <w:rPr>
                <w:lang w:val="pt-BR"/>
              </w:rPr>
              <w:t>正常生产</w:t>
            </w:r>
          </w:p>
        </w:tc>
      </w:tr>
      <w:tr w:rsidR="000946B9" w:rsidRPr="00D66024" w14:paraId="04D4769C" w14:textId="77777777" w:rsidTr="009C47A0">
        <w:trPr>
          <w:trHeight w:val="454"/>
          <w:jc w:val="center"/>
        </w:trPr>
        <w:tc>
          <w:tcPr>
            <w:tcW w:w="366" w:type="pct"/>
            <w:vAlign w:val="center"/>
          </w:tcPr>
          <w:p w14:paraId="6D646147" w14:textId="77777777" w:rsidR="000946B9" w:rsidRPr="00D66024" w:rsidRDefault="000946B9" w:rsidP="009C47A0">
            <w:pPr>
              <w:pStyle w:val="af6"/>
              <w:rPr>
                <w:lang w:val="pt-BR"/>
              </w:rPr>
            </w:pPr>
            <w:r w:rsidRPr="00D66024">
              <w:rPr>
                <w:lang w:val="pt-BR"/>
              </w:rPr>
              <w:t>3</w:t>
            </w:r>
          </w:p>
        </w:tc>
        <w:tc>
          <w:tcPr>
            <w:tcW w:w="1602" w:type="pct"/>
            <w:vAlign w:val="center"/>
          </w:tcPr>
          <w:p w14:paraId="3EF4DEF9" w14:textId="77777777" w:rsidR="000946B9" w:rsidRPr="00D66024" w:rsidRDefault="000946B9" w:rsidP="009C47A0">
            <w:pPr>
              <w:pStyle w:val="af6"/>
              <w:rPr>
                <w:highlight w:val="yellow"/>
                <w:lang w:val="pt-BR"/>
              </w:rPr>
            </w:pPr>
            <w:r w:rsidRPr="00D66024">
              <w:rPr>
                <w:lang w:val="pt-BR"/>
              </w:rPr>
              <w:t>新乡海滨药业有限公司技术中心扩建项目</w:t>
            </w:r>
          </w:p>
        </w:tc>
        <w:tc>
          <w:tcPr>
            <w:tcW w:w="974" w:type="pct"/>
            <w:vAlign w:val="center"/>
          </w:tcPr>
          <w:p w14:paraId="531ACBCD" w14:textId="77777777" w:rsidR="000946B9" w:rsidRPr="00D66024" w:rsidRDefault="000946B9" w:rsidP="009C47A0">
            <w:pPr>
              <w:pStyle w:val="af6"/>
              <w:rPr>
                <w:highlight w:val="yellow"/>
                <w:lang w:val="pt-BR"/>
              </w:rPr>
            </w:pPr>
            <w:r w:rsidRPr="00D66024">
              <w:rPr>
                <w:lang w:val="pt-BR"/>
              </w:rPr>
              <w:t>环境影响评价报告表</w:t>
            </w:r>
          </w:p>
        </w:tc>
        <w:tc>
          <w:tcPr>
            <w:tcW w:w="758" w:type="pct"/>
            <w:vAlign w:val="center"/>
          </w:tcPr>
          <w:p w14:paraId="46094D0A" w14:textId="77777777" w:rsidR="000946B9" w:rsidRPr="00D66024" w:rsidRDefault="000946B9" w:rsidP="009C47A0">
            <w:pPr>
              <w:pStyle w:val="af6"/>
              <w:rPr>
                <w:highlight w:val="yellow"/>
                <w:lang w:val="pt-BR"/>
              </w:rPr>
            </w:pPr>
            <w:r w:rsidRPr="00D66024">
              <w:rPr>
                <w:lang w:val="pt-BR"/>
              </w:rPr>
              <w:t>新高综监字</w:t>
            </w:r>
            <w:r w:rsidRPr="00D66024">
              <w:rPr>
                <w:lang w:val="pt-BR"/>
              </w:rPr>
              <w:t>[2020]26</w:t>
            </w:r>
            <w:r w:rsidRPr="00D66024">
              <w:rPr>
                <w:lang w:val="pt-BR"/>
              </w:rPr>
              <w:t>号</w:t>
            </w:r>
          </w:p>
        </w:tc>
        <w:tc>
          <w:tcPr>
            <w:tcW w:w="666" w:type="pct"/>
            <w:vAlign w:val="center"/>
          </w:tcPr>
          <w:p w14:paraId="6DDD631A" w14:textId="77777777" w:rsidR="000946B9" w:rsidRPr="00D66024" w:rsidRDefault="000946B9" w:rsidP="009C47A0">
            <w:pPr>
              <w:pStyle w:val="af6"/>
              <w:rPr>
                <w:highlight w:val="yellow"/>
                <w:lang w:val="pt-BR"/>
              </w:rPr>
            </w:pPr>
            <w:r w:rsidRPr="00D66024">
              <w:rPr>
                <w:lang w:val="pt-BR"/>
              </w:rPr>
              <w:t>20</w:t>
            </w:r>
            <w:r>
              <w:rPr>
                <w:lang w:val="pt-BR"/>
              </w:rPr>
              <w:t>21</w:t>
            </w:r>
            <w:r w:rsidRPr="00D66024">
              <w:rPr>
                <w:lang w:val="pt-BR"/>
              </w:rPr>
              <w:t>年</w:t>
            </w:r>
            <w:r>
              <w:rPr>
                <w:lang w:val="pt-BR"/>
              </w:rPr>
              <w:t>12</w:t>
            </w:r>
            <w:r w:rsidRPr="00D66024">
              <w:rPr>
                <w:lang w:val="pt-BR"/>
              </w:rPr>
              <w:t>月</w:t>
            </w:r>
            <w:r>
              <w:rPr>
                <w:lang w:val="pt-BR"/>
              </w:rPr>
              <w:t>2</w:t>
            </w:r>
            <w:r w:rsidRPr="00D66024">
              <w:rPr>
                <w:lang w:val="pt-BR"/>
              </w:rPr>
              <w:t>号通过了自主验收</w:t>
            </w:r>
          </w:p>
        </w:tc>
        <w:tc>
          <w:tcPr>
            <w:tcW w:w="633" w:type="pct"/>
            <w:vAlign w:val="center"/>
          </w:tcPr>
          <w:p w14:paraId="612FE0EB" w14:textId="77777777" w:rsidR="000946B9" w:rsidRPr="00D66024" w:rsidRDefault="000946B9" w:rsidP="009C47A0">
            <w:pPr>
              <w:pStyle w:val="af6"/>
              <w:rPr>
                <w:highlight w:val="yellow"/>
                <w:lang w:val="pt-BR"/>
              </w:rPr>
            </w:pPr>
            <w:r w:rsidRPr="00D66024">
              <w:rPr>
                <w:lang w:val="pt-BR"/>
              </w:rPr>
              <w:t>正常生产</w:t>
            </w:r>
          </w:p>
        </w:tc>
      </w:tr>
      <w:tr w:rsidR="000946B9" w:rsidRPr="00D66024" w14:paraId="5EA348C3" w14:textId="77777777" w:rsidTr="009C47A0">
        <w:trPr>
          <w:trHeight w:val="454"/>
          <w:jc w:val="center"/>
        </w:trPr>
        <w:tc>
          <w:tcPr>
            <w:tcW w:w="366" w:type="pct"/>
            <w:vAlign w:val="center"/>
          </w:tcPr>
          <w:p w14:paraId="65D6ECFA" w14:textId="77777777" w:rsidR="000946B9" w:rsidRPr="00D66024" w:rsidRDefault="000946B9" w:rsidP="009C47A0">
            <w:pPr>
              <w:pStyle w:val="af6"/>
              <w:rPr>
                <w:lang w:val="pt-BR"/>
              </w:rPr>
            </w:pPr>
            <w:r w:rsidRPr="00D66024">
              <w:rPr>
                <w:lang w:val="pt-BR"/>
              </w:rPr>
              <w:t>4</w:t>
            </w:r>
          </w:p>
        </w:tc>
        <w:tc>
          <w:tcPr>
            <w:tcW w:w="1602" w:type="pct"/>
            <w:vAlign w:val="center"/>
          </w:tcPr>
          <w:p w14:paraId="014E1667" w14:textId="77777777" w:rsidR="000946B9" w:rsidRPr="00D66024" w:rsidRDefault="000946B9" w:rsidP="009C47A0">
            <w:pPr>
              <w:pStyle w:val="af6"/>
              <w:rPr>
                <w:highlight w:val="yellow"/>
                <w:lang w:val="pt-BR"/>
              </w:rPr>
            </w:pPr>
            <w:r w:rsidRPr="00D66024">
              <w:rPr>
                <w:lang w:val="pt-BR"/>
              </w:rPr>
              <w:t>新乡海滨废气处理改造项目</w:t>
            </w:r>
          </w:p>
        </w:tc>
        <w:tc>
          <w:tcPr>
            <w:tcW w:w="974" w:type="pct"/>
            <w:vAlign w:val="center"/>
          </w:tcPr>
          <w:p w14:paraId="2BBE3041" w14:textId="77777777" w:rsidR="000946B9" w:rsidRPr="00D66024" w:rsidRDefault="000946B9" w:rsidP="009C47A0">
            <w:pPr>
              <w:pStyle w:val="af6"/>
              <w:rPr>
                <w:lang w:val="pt-BR"/>
              </w:rPr>
            </w:pPr>
            <w:r w:rsidRPr="00D66024">
              <w:rPr>
                <w:lang w:val="pt-BR"/>
              </w:rPr>
              <w:t>环境影响登记表</w:t>
            </w:r>
          </w:p>
        </w:tc>
        <w:tc>
          <w:tcPr>
            <w:tcW w:w="2057" w:type="pct"/>
            <w:gridSpan w:val="3"/>
            <w:vAlign w:val="center"/>
          </w:tcPr>
          <w:p w14:paraId="3A4E085A" w14:textId="77777777" w:rsidR="000946B9" w:rsidRPr="00D66024" w:rsidRDefault="000946B9" w:rsidP="009C47A0">
            <w:pPr>
              <w:pStyle w:val="af6"/>
              <w:rPr>
                <w:highlight w:val="yellow"/>
                <w:lang w:val="pt-BR"/>
              </w:rPr>
            </w:pPr>
            <w:r w:rsidRPr="00122D34">
              <w:rPr>
                <w:rFonts w:hint="eastAsia"/>
                <w:lang w:val="pt-BR"/>
              </w:rPr>
              <w:t>/</w:t>
            </w:r>
          </w:p>
        </w:tc>
      </w:tr>
    </w:tbl>
    <w:p w14:paraId="2814A74D" w14:textId="4236249C" w:rsidR="00C42516" w:rsidRPr="00D66024" w:rsidRDefault="005532FC" w:rsidP="00571C47">
      <w:pPr>
        <w:spacing w:line="500" w:lineRule="exact"/>
        <w:ind w:firstLine="480"/>
        <w:rPr>
          <w:rFonts w:cs="Times New Roman"/>
          <w:szCs w:val="24"/>
        </w:rPr>
      </w:pPr>
      <w:r w:rsidRPr="00D66024">
        <w:rPr>
          <w:rFonts w:cs="Times New Roman"/>
          <w:szCs w:val="24"/>
        </w:rPr>
        <w:t>现有项目</w:t>
      </w:r>
      <w:r w:rsidR="00DF3178" w:rsidRPr="00D66024">
        <w:rPr>
          <w:rFonts w:cs="Times New Roman"/>
          <w:szCs w:val="24"/>
        </w:rPr>
        <w:t>基本情况见下表</w:t>
      </w:r>
      <w:r w:rsidR="00BA3B9E" w:rsidRPr="00D66024">
        <w:rPr>
          <w:rFonts w:cs="Times New Roman"/>
          <w:szCs w:val="24"/>
        </w:rPr>
        <w:t>。</w:t>
      </w:r>
    </w:p>
    <w:p w14:paraId="7E1D3966" w14:textId="01E668DC" w:rsidR="00BA3B9E" w:rsidRPr="00D66024" w:rsidRDefault="00BA3B9E" w:rsidP="00BA3B9E">
      <w:pPr>
        <w:pStyle w:val="af1"/>
        <w:spacing w:before="120"/>
      </w:pPr>
      <w:r w:rsidRPr="00D66024">
        <w:t>表</w:t>
      </w:r>
      <w:r w:rsidRPr="00D66024">
        <w:t>3</w:t>
      </w:r>
      <w:r w:rsidR="006D5C15">
        <w:t>.2</w:t>
      </w:r>
      <w:r w:rsidRPr="00D66024">
        <w:t>-</w:t>
      </w:r>
      <w:r w:rsidR="00D34C3F">
        <w:rPr>
          <w:rFonts w:hint="eastAsia"/>
        </w:rPr>
        <w:t>4</w:t>
      </w:r>
      <w:r w:rsidRPr="00D66024">
        <w:t xml:space="preserve">                     </w:t>
      </w:r>
      <w:r w:rsidR="007F14AE" w:rsidRPr="00D66024">
        <w:t xml:space="preserve">      </w:t>
      </w:r>
      <w:r w:rsidRPr="00D66024">
        <w:t xml:space="preserve">   </w:t>
      </w:r>
      <w:r w:rsidRPr="00D66024">
        <w:t>现有项目基本情况</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01"/>
        <w:gridCol w:w="1535"/>
        <w:gridCol w:w="6370"/>
      </w:tblGrid>
      <w:tr w:rsidR="00B22BCD" w:rsidRPr="00D66024" w14:paraId="3D5785BE" w14:textId="77777777" w:rsidTr="00ED349F">
        <w:trPr>
          <w:trHeight w:val="454"/>
          <w:jc w:val="center"/>
        </w:trPr>
        <w:tc>
          <w:tcPr>
            <w:tcW w:w="407" w:type="pct"/>
            <w:vAlign w:val="center"/>
          </w:tcPr>
          <w:p w14:paraId="266E6102" w14:textId="77777777" w:rsidR="00B22BCD" w:rsidRPr="00D66024" w:rsidRDefault="00B22BCD" w:rsidP="00B22BCD">
            <w:pPr>
              <w:pStyle w:val="af9"/>
              <w:rPr>
                <w:rFonts w:cs="Times New Roman"/>
                <w:color w:val="auto"/>
              </w:rPr>
            </w:pPr>
            <w:r w:rsidRPr="00D66024">
              <w:rPr>
                <w:rFonts w:cs="Times New Roman"/>
                <w:color w:val="auto"/>
              </w:rPr>
              <w:t>序号</w:t>
            </w:r>
          </w:p>
        </w:tc>
        <w:tc>
          <w:tcPr>
            <w:tcW w:w="892" w:type="pct"/>
            <w:vAlign w:val="center"/>
          </w:tcPr>
          <w:p w14:paraId="738C595F" w14:textId="77777777" w:rsidR="00B22BCD" w:rsidRPr="00D66024" w:rsidRDefault="00B22BCD" w:rsidP="00B22BCD">
            <w:pPr>
              <w:pStyle w:val="af9"/>
              <w:rPr>
                <w:rFonts w:cs="Times New Roman"/>
                <w:color w:val="auto"/>
              </w:rPr>
            </w:pPr>
            <w:r w:rsidRPr="00D66024">
              <w:rPr>
                <w:rFonts w:cs="Times New Roman"/>
                <w:color w:val="auto"/>
              </w:rPr>
              <w:t>项目</w:t>
            </w:r>
          </w:p>
        </w:tc>
        <w:tc>
          <w:tcPr>
            <w:tcW w:w="3701" w:type="pct"/>
            <w:vAlign w:val="center"/>
          </w:tcPr>
          <w:p w14:paraId="6A4D94EF" w14:textId="77777777" w:rsidR="00B22BCD" w:rsidRPr="00D66024" w:rsidRDefault="00B22BCD" w:rsidP="00B22BCD">
            <w:pPr>
              <w:pStyle w:val="af9"/>
              <w:rPr>
                <w:rFonts w:cs="Times New Roman"/>
                <w:color w:val="auto"/>
              </w:rPr>
            </w:pPr>
            <w:r w:rsidRPr="00D66024">
              <w:rPr>
                <w:rFonts w:cs="Times New Roman"/>
                <w:color w:val="auto"/>
              </w:rPr>
              <w:t>内容</w:t>
            </w:r>
          </w:p>
        </w:tc>
      </w:tr>
      <w:tr w:rsidR="00B22BCD" w:rsidRPr="00D66024" w14:paraId="75FF2B22" w14:textId="77777777" w:rsidTr="00ED349F">
        <w:trPr>
          <w:trHeight w:val="454"/>
          <w:jc w:val="center"/>
        </w:trPr>
        <w:tc>
          <w:tcPr>
            <w:tcW w:w="407" w:type="pct"/>
            <w:vAlign w:val="center"/>
          </w:tcPr>
          <w:p w14:paraId="61B29998" w14:textId="77777777" w:rsidR="00B22BCD" w:rsidRPr="00D66024" w:rsidRDefault="00B22BCD" w:rsidP="00B22BCD">
            <w:pPr>
              <w:pStyle w:val="af6"/>
            </w:pPr>
            <w:r w:rsidRPr="00D66024">
              <w:t>1</w:t>
            </w:r>
          </w:p>
        </w:tc>
        <w:tc>
          <w:tcPr>
            <w:tcW w:w="892" w:type="pct"/>
            <w:vAlign w:val="center"/>
          </w:tcPr>
          <w:p w14:paraId="1BBB58AD" w14:textId="77777777" w:rsidR="00B22BCD" w:rsidRPr="00D66024" w:rsidRDefault="00B22BCD" w:rsidP="00B22BCD">
            <w:pPr>
              <w:pStyle w:val="af6"/>
            </w:pPr>
            <w:r w:rsidRPr="00D66024">
              <w:t>项目名称</w:t>
            </w:r>
          </w:p>
        </w:tc>
        <w:tc>
          <w:tcPr>
            <w:tcW w:w="3701" w:type="pct"/>
            <w:vAlign w:val="center"/>
          </w:tcPr>
          <w:p w14:paraId="45415BED" w14:textId="05755F53" w:rsidR="00B22BCD" w:rsidRPr="00D66024" w:rsidRDefault="00B22BCD" w:rsidP="00B22BCD">
            <w:pPr>
              <w:pStyle w:val="af6"/>
            </w:pPr>
            <w:r w:rsidRPr="00D66024">
              <w:rPr>
                <w:rFonts w:ascii="宋体" w:hAnsi="宋体" w:cs="宋体" w:hint="eastAsia"/>
              </w:rPr>
              <w:t>①</w:t>
            </w:r>
            <w:r w:rsidR="005F5A5C" w:rsidRPr="00D66024">
              <w:t>新乡海滨药业有限公司年产</w:t>
            </w:r>
            <w:r w:rsidR="005F5A5C" w:rsidRPr="00D66024">
              <w:t>20</w:t>
            </w:r>
            <w:r w:rsidR="005F5A5C" w:rsidRPr="00D66024">
              <w:t>吨美罗培南系列医药中间体项目</w:t>
            </w:r>
          </w:p>
          <w:p w14:paraId="7CEAC8DE" w14:textId="0F90F4C6" w:rsidR="00B22BCD" w:rsidRPr="00D66024" w:rsidRDefault="00B22BCD" w:rsidP="00B22BCD">
            <w:pPr>
              <w:pStyle w:val="af6"/>
            </w:pPr>
            <w:r w:rsidRPr="00D66024">
              <w:rPr>
                <w:rFonts w:ascii="宋体" w:hAnsi="宋体" w:cs="宋体" w:hint="eastAsia"/>
              </w:rPr>
              <w:t>②</w:t>
            </w:r>
            <w:r w:rsidR="005F5A5C" w:rsidRPr="00D66024">
              <w:rPr>
                <w:lang w:val="pt-BR"/>
              </w:rPr>
              <w:t>新乡海滨药业有限公司</w:t>
            </w:r>
            <w:r w:rsidR="005F5A5C" w:rsidRPr="00D66024">
              <w:rPr>
                <w:lang w:val="pt-BR"/>
              </w:rPr>
              <w:t>100</w:t>
            </w:r>
            <w:r w:rsidR="005F5A5C" w:rsidRPr="00D66024">
              <w:rPr>
                <w:lang w:val="pt-BR"/>
              </w:rPr>
              <w:t>吨</w:t>
            </w:r>
            <w:r w:rsidR="005F5A5C" w:rsidRPr="00D66024">
              <w:rPr>
                <w:lang w:val="pt-BR"/>
              </w:rPr>
              <w:t>/</w:t>
            </w:r>
            <w:r w:rsidR="005F5A5C" w:rsidRPr="00D66024">
              <w:rPr>
                <w:lang w:val="pt-BR"/>
              </w:rPr>
              <w:t>年美罗培南医药中间体项目</w:t>
            </w:r>
          </w:p>
          <w:p w14:paraId="17C15860" w14:textId="77777777" w:rsidR="00B22BCD" w:rsidRPr="00D66024" w:rsidRDefault="00B22BCD" w:rsidP="00B22BCD">
            <w:pPr>
              <w:pStyle w:val="af6"/>
              <w:rPr>
                <w:lang w:val="pt-BR"/>
              </w:rPr>
            </w:pPr>
            <w:r w:rsidRPr="00D66024">
              <w:rPr>
                <w:rFonts w:ascii="宋体" w:hAnsi="宋体" w:cs="宋体" w:hint="eastAsia"/>
              </w:rPr>
              <w:t>③</w:t>
            </w:r>
            <w:r w:rsidR="005F5A5C" w:rsidRPr="00D66024">
              <w:rPr>
                <w:lang w:val="pt-BR"/>
              </w:rPr>
              <w:t>新乡海滨药业有限公司技术中心扩建项目</w:t>
            </w:r>
          </w:p>
          <w:p w14:paraId="7D45B35E" w14:textId="3D058279" w:rsidR="005F5A5C" w:rsidRPr="00D66024" w:rsidRDefault="005F5A5C" w:rsidP="00B22BCD">
            <w:pPr>
              <w:pStyle w:val="af6"/>
              <w:rPr>
                <w:highlight w:val="yellow"/>
              </w:rPr>
            </w:pPr>
            <w:r w:rsidRPr="00D66024">
              <w:rPr>
                <w:rFonts w:ascii="宋体" w:hAnsi="宋体" w:cs="宋体" w:hint="eastAsia"/>
              </w:rPr>
              <w:t>④</w:t>
            </w:r>
            <w:r w:rsidRPr="00D66024">
              <w:rPr>
                <w:lang w:val="pt-BR"/>
              </w:rPr>
              <w:t>新乡海滨废气处理改造项目</w:t>
            </w:r>
          </w:p>
        </w:tc>
      </w:tr>
      <w:tr w:rsidR="00774BAF" w:rsidRPr="00D66024" w14:paraId="17D8012A" w14:textId="77777777" w:rsidTr="00ED349F">
        <w:trPr>
          <w:trHeight w:val="454"/>
          <w:jc w:val="center"/>
        </w:trPr>
        <w:tc>
          <w:tcPr>
            <w:tcW w:w="407" w:type="pct"/>
            <w:vAlign w:val="center"/>
          </w:tcPr>
          <w:p w14:paraId="5926BFA5" w14:textId="77777777" w:rsidR="00774BAF" w:rsidRPr="00D66024" w:rsidRDefault="00774BAF" w:rsidP="00774BAF">
            <w:pPr>
              <w:pStyle w:val="af6"/>
            </w:pPr>
            <w:r w:rsidRPr="00D66024">
              <w:t>2</w:t>
            </w:r>
          </w:p>
        </w:tc>
        <w:tc>
          <w:tcPr>
            <w:tcW w:w="892" w:type="pct"/>
            <w:vAlign w:val="center"/>
          </w:tcPr>
          <w:p w14:paraId="3E93065E" w14:textId="03D59A2A" w:rsidR="00774BAF" w:rsidRPr="00D66024" w:rsidRDefault="00774BAF" w:rsidP="00774BAF">
            <w:pPr>
              <w:pStyle w:val="af6"/>
            </w:pPr>
            <w:r w:rsidRPr="00D66024">
              <w:t>建设地点</w:t>
            </w:r>
          </w:p>
        </w:tc>
        <w:tc>
          <w:tcPr>
            <w:tcW w:w="3701" w:type="pct"/>
            <w:vAlign w:val="center"/>
          </w:tcPr>
          <w:p w14:paraId="3487DF80" w14:textId="5092973F" w:rsidR="00774BAF" w:rsidRPr="00D66024" w:rsidRDefault="00774BAF" w:rsidP="00774BAF">
            <w:pPr>
              <w:pStyle w:val="af6"/>
            </w:pPr>
            <w:r w:rsidRPr="00D66024">
              <w:t>新乡市高新技术开发区</w:t>
            </w:r>
            <w:r w:rsidR="008205F9" w:rsidRPr="008205F9">
              <w:rPr>
                <w:rFonts w:hint="eastAsia"/>
              </w:rPr>
              <w:t>德东街坊</w:t>
            </w:r>
          </w:p>
          <w:p w14:paraId="29680D6E" w14:textId="5B960BB6" w:rsidR="00774BAF" w:rsidRPr="00D66024" w:rsidRDefault="00774BAF" w:rsidP="00774BAF">
            <w:pPr>
              <w:pStyle w:val="af6"/>
              <w:rPr>
                <w:highlight w:val="yellow"/>
              </w:rPr>
            </w:pPr>
            <w:r w:rsidRPr="00D66024">
              <w:t>（中心地理位置坐标为东经</w:t>
            </w:r>
            <w:r w:rsidRPr="00D66024">
              <w:t>113°53´50.65˝</w:t>
            </w:r>
            <w:r w:rsidRPr="00D66024">
              <w:t>、北纬</w:t>
            </w:r>
            <w:r w:rsidRPr="00D66024">
              <w:t>35°14´28.401˝</w:t>
            </w:r>
            <w:r w:rsidRPr="00D66024">
              <w:t>）</w:t>
            </w:r>
          </w:p>
        </w:tc>
      </w:tr>
      <w:tr w:rsidR="00774BAF" w:rsidRPr="00D66024" w14:paraId="3EE2A3D1" w14:textId="77777777" w:rsidTr="00ED349F">
        <w:trPr>
          <w:trHeight w:val="454"/>
          <w:jc w:val="center"/>
        </w:trPr>
        <w:tc>
          <w:tcPr>
            <w:tcW w:w="407" w:type="pct"/>
            <w:vAlign w:val="center"/>
          </w:tcPr>
          <w:p w14:paraId="54B177AE" w14:textId="77777777" w:rsidR="00774BAF" w:rsidRPr="00D66024" w:rsidRDefault="00774BAF" w:rsidP="00774BAF">
            <w:pPr>
              <w:pStyle w:val="af6"/>
            </w:pPr>
            <w:r w:rsidRPr="00D66024">
              <w:t>3</w:t>
            </w:r>
          </w:p>
        </w:tc>
        <w:tc>
          <w:tcPr>
            <w:tcW w:w="892" w:type="pct"/>
            <w:vAlign w:val="center"/>
          </w:tcPr>
          <w:p w14:paraId="37493CBB" w14:textId="4B522FB0" w:rsidR="00774BAF" w:rsidRPr="00D66024" w:rsidRDefault="00774BAF" w:rsidP="00774BAF">
            <w:pPr>
              <w:pStyle w:val="af6"/>
            </w:pPr>
            <w:r w:rsidRPr="00D66024">
              <w:t>占地面积</w:t>
            </w:r>
          </w:p>
        </w:tc>
        <w:tc>
          <w:tcPr>
            <w:tcW w:w="3701" w:type="pct"/>
            <w:vAlign w:val="center"/>
          </w:tcPr>
          <w:p w14:paraId="4773C1E7" w14:textId="2AFC3FAA" w:rsidR="00774BAF" w:rsidRPr="00D66024" w:rsidRDefault="00774BAF" w:rsidP="00774BAF">
            <w:pPr>
              <w:pStyle w:val="af6"/>
              <w:rPr>
                <w:highlight w:val="yellow"/>
              </w:rPr>
            </w:pPr>
            <w:r w:rsidRPr="00D66024">
              <w:t>120</w:t>
            </w:r>
            <w:r w:rsidRPr="00D66024">
              <w:t>亩</w:t>
            </w:r>
          </w:p>
        </w:tc>
      </w:tr>
      <w:tr w:rsidR="00774BAF" w:rsidRPr="00D66024" w14:paraId="7EB2E83F" w14:textId="77777777" w:rsidTr="00ED349F">
        <w:trPr>
          <w:trHeight w:val="454"/>
          <w:jc w:val="center"/>
        </w:trPr>
        <w:tc>
          <w:tcPr>
            <w:tcW w:w="407" w:type="pct"/>
            <w:vAlign w:val="center"/>
          </w:tcPr>
          <w:p w14:paraId="17B36E28" w14:textId="77777777" w:rsidR="00774BAF" w:rsidRPr="00D66024" w:rsidRDefault="00774BAF" w:rsidP="00774BAF">
            <w:pPr>
              <w:pStyle w:val="af6"/>
            </w:pPr>
            <w:r w:rsidRPr="00D66024">
              <w:t>4</w:t>
            </w:r>
          </w:p>
        </w:tc>
        <w:tc>
          <w:tcPr>
            <w:tcW w:w="892" w:type="pct"/>
            <w:vAlign w:val="center"/>
          </w:tcPr>
          <w:p w14:paraId="5995B737" w14:textId="7830E8DC" w:rsidR="00774BAF" w:rsidRPr="00D66024" w:rsidRDefault="00774BAF" w:rsidP="00774BAF">
            <w:pPr>
              <w:pStyle w:val="af6"/>
            </w:pPr>
            <w:r w:rsidRPr="00D66024">
              <w:t>土地类型</w:t>
            </w:r>
          </w:p>
        </w:tc>
        <w:tc>
          <w:tcPr>
            <w:tcW w:w="3701" w:type="pct"/>
            <w:vAlign w:val="center"/>
          </w:tcPr>
          <w:p w14:paraId="5FA2AC25" w14:textId="5657EDA7" w:rsidR="00774BAF" w:rsidRPr="00D66024" w:rsidRDefault="00774BAF" w:rsidP="00774BAF">
            <w:pPr>
              <w:pStyle w:val="af6"/>
              <w:rPr>
                <w:highlight w:val="yellow"/>
              </w:rPr>
            </w:pPr>
            <w:r w:rsidRPr="00D66024">
              <w:t>工业用地</w:t>
            </w:r>
          </w:p>
        </w:tc>
      </w:tr>
      <w:tr w:rsidR="00774BAF" w:rsidRPr="00D66024" w14:paraId="6CB6D9D5" w14:textId="77777777" w:rsidTr="00ED349F">
        <w:trPr>
          <w:trHeight w:val="454"/>
          <w:jc w:val="center"/>
        </w:trPr>
        <w:tc>
          <w:tcPr>
            <w:tcW w:w="407" w:type="pct"/>
            <w:vMerge w:val="restart"/>
            <w:vAlign w:val="center"/>
          </w:tcPr>
          <w:p w14:paraId="3084ACCD" w14:textId="77777777" w:rsidR="00774BAF" w:rsidRPr="00D66024" w:rsidRDefault="00774BAF" w:rsidP="00774BAF">
            <w:pPr>
              <w:pStyle w:val="af6"/>
            </w:pPr>
            <w:r w:rsidRPr="00D66024">
              <w:t>5</w:t>
            </w:r>
          </w:p>
        </w:tc>
        <w:tc>
          <w:tcPr>
            <w:tcW w:w="892" w:type="pct"/>
            <w:vMerge w:val="restart"/>
            <w:vAlign w:val="center"/>
          </w:tcPr>
          <w:p w14:paraId="6CE60E4F" w14:textId="5B77E993" w:rsidR="00774BAF" w:rsidRPr="00D66024" w:rsidRDefault="00774BAF" w:rsidP="00774BAF">
            <w:pPr>
              <w:pStyle w:val="af6"/>
            </w:pPr>
            <w:r w:rsidRPr="00D66024">
              <w:t>主体设施</w:t>
            </w:r>
          </w:p>
        </w:tc>
        <w:tc>
          <w:tcPr>
            <w:tcW w:w="3701" w:type="pct"/>
            <w:vAlign w:val="center"/>
          </w:tcPr>
          <w:p w14:paraId="50BFE4BC" w14:textId="033541D6" w:rsidR="00774BAF" w:rsidRPr="00D66024" w:rsidRDefault="00774BAF" w:rsidP="00774BAF">
            <w:pPr>
              <w:pStyle w:val="af6"/>
              <w:rPr>
                <w:highlight w:val="yellow"/>
              </w:rPr>
            </w:pPr>
            <w:r w:rsidRPr="00D66024">
              <w:t>1</w:t>
            </w:r>
            <w:r w:rsidRPr="00D66024">
              <w:t>号车间两侧，技术中心扩建项目（新药品实验研究）</w:t>
            </w:r>
          </w:p>
        </w:tc>
      </w:tr>
      <w:tr w:rsidR="00774BAF" w:rsidRPr="00D66024" w14:paraId="74B18B98" w14:textId="77777777" w:rsidTr="00ED349F">
        <w:trPr>
          <w:trHeight w:val="454"/>
          <w:jc w:val="center"/>
        </w:trPr>
        <w:tc>
          <w:tcPr>
            <w:tcW w:w="407" w:type="pct"/>
            <w:vMerge/>
            <w:vAlign w:val="center"/>
          </w:tcPr>
          <w:p w14:paraId="786D90C5" w14:textId="77777777" w:rsidR="00774BAF" w:rsidRPr="00D66024" w:rsidRDefault="00774BAF" w:rsidP="00774BAF">
            <w:pPr>
              <w:pStyle w:val="af6"/>
            </w:pPr>
          </w:p>
        </w:tc>
        <w:tc>
          <w:tcPr>
            <w:tcW w:w="892" w:type="pct"/>
            <w:vMerge/>
            <w:vAlign w:val="center"/>
          </w:tcPr>
          <w:p w14:paraId="1E57C117" w14:textId="77777777" w:rsidR="00774BAF" w:rsidRPr="00D66024" w:rsidRDefault="00774BAF" w:rsidP="00774BAF">
            <w:pPr>
              <w:pStyle w:val="af6"/>
            </w:pPr>
          </w:p>
        </w:tc>
        <w:tc>
          <w:tcPr>
            <w:tcW w:w="3701" w:type="pct"/>
            <w:vAlign w:val="center"/>
          </w:tcPr>
          <w:p w14:paraId="27975C02" w14:textId="65F90636" w:rsidR="00774BAF" w:rsidRPr="00D66024" w:rsidRDefault="00774BAF" w:rsidP="00774BAF">
            <w:pPr>
              <w:pStyle w:val="af6"/>
              <w:rPr>
                <w:highlight w:val="yellow"/>
              </w:rPr>
            </w:pPr>
            <w:r w:rsidRPr="00D66024">
              <w:t>2</w:t>
            </w:r>
            <w:r w:rsidRPr="00D66024">
              <w:t>号车间，生产</w:t>
            </w:r>
            <w:r w:rsidRPr="00D66024">
              <w:t>20t/a 4B</w:t>
            </w:r>
            <w:r w:rsidRPr="00D66024">
              <w:t>；东侧，技术中心扩建项目</w:t>
            </w:r>
          </w:p>
        </w:tc>
      </w:tr>
      <w:tr w:rsidR="00774BAF" w:rsidRPr="00D66024" w14:paraId="3DF0636F" w14:textId="77777777" w:rsidTr="00ED349F">
        <w:trPr>
          <w:trHeight w:val="454"/>
          <w:jc w:val="center"/>
        </w:trPr>
        <w:tc>
          <w:tcPr>
            <w:tcW w:w="407" w:type="pct"/>
            <w:vMerge/>
            <w:vAlign w:val="center"/>
          </w:tcPr>
          <w:p w14:paraId="0FBD7AA7" w14:textId="77777777" w:rsidR="00774BAF" w:rsidRPr="00D66024" w:rsidRDefault="00774BAF" w:rsidP="00774BAF">
            <w:pPr>
              <w:pStyle w:val="af6"/>
            </w:pPr>
          </w:p>
        </w:tc>
        <w:tc>
          <w:tcPr>
            <w:tcW w:w="892" w:type="pct"/>
            <w:vMerge/>
            <w:vAlign w:val="center"/>
          </w:tcPr>
          <w:p w14:paraId="73172325" w14:textId="77777777" w:rsidR="00774BAF" w:rsidRPr="00D66024" w:rsidRDefault="00774BAF" w:rsidP="00774BAF">
            <w:pPr>
              <w:pStyle w:val="af6"/>
            </w:pPr>
          </w:p>
        </w:tc>
        <w:tc>
          <w:tcPr>
            <w:tcW w:w="3701" w:type="pct"/>
            <w:vAlign w:val="center"/>
          </w:tcPr>
          <w:p w14:paraId="59AC3169" w14:textId="4BC52A6A" w:rsidR="00774BAF" w:rsidRPr="00D66024" w:rsidRDefault="00774BAF" w:rsidP="00774BAF">
            <w:pPr>
              <w:pStyle w:val="af6"/>
              <w:rPr>
                <w:highlight w:val="yellow"/>
              </w:rPr>
            </w:pPr>
            <w:r w:rsidRPr="00D66024">
              <w:t>3</w:t>
            </w:r>
            <w:r w:rsidRPr="00D66024">
              <w:t>号车间，生产</w:t>
            </w:r>
            <w:r w:rsidRPr="00D66024">
              <w:t>F9</w:t>
            </w:r>
            <w:r w:rsidRPr="00D66024">
              <w:t>为</w:t>
            </w:r>
            <w:r w:rsidRPr="00D66024">
              <w:t>80t/a</w:t>
            </w:r>
            <w:r w:rsidRPr="00D66024">
              <w:t>；</w:t>
            </w:r>
          </w:p>
        </w:tc>
      </w:tr>
      <w:tr w:rsidR="00774BAF" w:rsidRPr="00D66024" w14:paraId="39921D9E" w14:textId="77777777" w:rsidTr="00ED349F">
        <w:trPr>
          <w:trHeight w:val="454"/>
          <w:jc w:val="center"/>
        </w:trPr>
        <w:tc>
          <w:tcPr>
            <w:tcW w:w="407" w:type="pct"/>
            <w:vMerge/>
            <w:vAlign w:val="center"/>
          </w:tcPr>
          <w:p w14:paraId="0EAD8EA6" w14:textId="77777777" w:rsidR="00774BAF" w:rsidRPr="00D66024" w:rsidRDefault="00774BAF" w:rsidP="00774BAF">
            <w:pPr>
              <w:pStyle w:val="af6"/>
            </w:pPr>
          </w:p>
        </w:tc>
        <w:tc>
          <w:tcPr>
            <w:tcW w:w="892" w:type="pct"/>
            <w:vMerge/>
            <w:vAlign w:val="center"/>
          </w:tcPr>
          <w:p w14:paraId="334639BE" w14:textId="77777777" w:rsidR="00774BAF" w:rsidRPr="00D66024" w:rsidRDefault="00774BAF" w:rsidP="00774BAF">
            <w:pPr>
              <w:pStyle w:val="af6"/>
            </w:pPr>
          </w:p>
        </w:tc>
        <w:tc>
          <w:tcPr>
            <w:tcW w:w="3701" w:type="pct"/>
            <w:vAlign w:val="center"/>
          </w:tcPr>
          <w:p w14:paraId="2821F3C9" w14:textId="1D70406D" w:rsidR="00774BAF" w:rsidRPr="00D66024" w:rsidRDefault="00774BAF" w:rsidP="00774BAF">
            <w:pPr>
              <w:pStyle w:val="af6"/>
              <w:rPr>
                <w:highlight w:val="yellow"/>
              </w:rPr>
            </w:pPr>
            <w:r w:rsidRPr="00D66024">
              <w:t>4</w:t>
            </w:r>
            <w:r w:rsidRPr="00D66024">
              <w:t>号车间，生产</w:t>
            </w:r>
            <w:r w:rsidRPr="00D66024">
              <w:t>101t/a</w:t>
            </w:r>
            <w:r w:rsidRPr="00D66024">
              <w:t>单酸酯、</w:t>
            </w:r>
            <w:r w:rsidRPr="00D66024">
              <w:t>212t/a 6E</w:t>
            </w:r>
            <w:r w:rsidRPr="00D66024">
              <w:t>，</w:t>
            </w:r>
            <w:r w:rsidRPr="00D66024">
              <w:t>76.2t/a 4B</w:t>
            </w:r>
          </w:p>
        </w:tc>
      </w:tr>
      <w:tr w:rsidR="00774BAF" w:rsidRPr="00D66024" w14:paraId="5FA89C98" w14:textId="77777777" w:rsidTr="00ED349F">
        <w:trPr>
          <w:trHeight w:val="454"/>
          <w:jc w:val="center"/>
        </w:trPr>
        <w:tc>
          <w:tcPr>
            <w:tcW w:w="407" w:type="pct"/>
            <w:vMerge/>
            <w:vAlign w:val="center"/>
          </w:tcPr>
          <w:p w14:paraId="2CCB7DAD" w14:textId="77777777" w:rsidR="00774BAF" w:rsidRPr="00D66024" w:rsidRDefault="00774BAF" w:rsidP="00774BAF">
            <w:pPr>
              <w:pStyle w:val="af6"/>
            </w:pPr>
          </w:p>
        </w:tc>
        <w:tc>
          <w:tcPr>
            <w:tcW w:w="892" w:type="pct"/>
            <w:vMerge/>
            <w:vAlign w:val="center"/>
          </w:tcPr>
          <w:p w14:paraId="15A13370" w14:textId="77777777" w:rsidR="00774BAF" w:rsidRPr="00D66024" w:rsidRDefault="00774BAF" w:rsidP="00774BAF">
            <w:pPr>
              <w:pStyle w:val="af6"/>
            </w:pPr>
          </w:p>
        </w:tc>
        <w:tc>
          <w:tcPr>
            <w:tcW w:w="3701" w:type="pct"/>
            <w:vAlign w:val="center"/>
          </w:tcPr>
          <w:p w14:paraId="643EFE24" w14:textId="76646445" w:rsidR="00774BAF" w:rsidRPr="00D66024" w:rsidRDefault="00774BAF" w:rsidP="00774BAF">
            <w:pPr>
              <w:pStyle w:val="af6"/>
              <w:rPr>
                <w:highlight w:val="yellow"/>
              </w:rPr>
            </w:pPr>
            <w:r w:rsidRPr="00D66024">
              <w:t>5</w:t>
            </w:r>
            <w:r w:rsidRPr="00D66024">
              <w:t>号车间，生产</w:t>
            </w:r>
            <w:r w:rsidRPr="00D66024">
              <w:t>30t/a F11</w:t>
            </w:r>
            <w:r w:rsidRPr="00D66024">
              <w:t>，</w:t>
            </w:r>
            <w:r w:rsidRPr="00D66024">
              <w:t>90t/a F12</w:t>
            </w:r>
            <w:r w:rsidRPr="00D66024">
              <w:t>（其中</w:t>
            </w:r>
            <w:r w:rsidRPr="00D66024">
              <w:t>F12</w:t>
            </w:r>
            <w:r w:rsidRPr="00D66024">
              <w:t>产品</w:t>
            </w:r>
            <w:r w:rsidRPr="00D66024">
              <w:t>50t/a</w:t>
            </w:r>
            <w:r w:rsidRPr="00D66024">
              <w:t>）</w:t>
            </w:r>
          </w:p>
        </w:tc>
      </w:tr>
      <w:tr w:rsidR="00774BAF" w:rsidRPr="00D66024" w14:paraId="75C8F48D" w14:textId="77777777" w:rsidTr="00ED349F">
        <w:trPr>
          <w:trHeight w:val="454"/>
          <w:jc w:val="center"/>
        </w:trPr>
        <w:tc>
          <w:tcPr>
            <w:tcW w:w="407" w:type="pct"/>
            <w:vMerge/>
            <w:vAlign w:val="center"/>
          </w:tcPr>
          <w:p w14:paraId="4FCD3828" w14:textId="77777777" w:rsidR="00774BAF" w:rsidRPr="00D66024" w:rsidRDefault="00774BAF" w:rsidP="00774BAF">
            <w:pPr>
              <w:pStyle w:val="af6"/>
            </w:pPr>
          </w:p>
        </w:tc>
        <w:tc>
          <w:tcPr>
            <w:tcW w:w="892" w:type="pct"/>
            <w:vMerge/>
            <w:vAlign w:val="center"/>
          </w:tcPr>
          <w:p w14:paraId="0EF02D01" w14:textId="77777777" w:rsidR="00774BAF" w:rsidRPr="00D66024" w:rsidRDefault="00774BAF" w:rsidP="00774BAF">
            <w:pPr>
              <w:pStyle w:val="af6"/>
            </w:pPr>
          </w:p>
        </w:tc>
        <w:tc>
          <w:tcPr>
            <w:tcW w:w="3701" w:type="pct"/>
            <w:vAlign w:val="center"/>
          </w:tcPr>
          <w:p w14:paraId="2EFB3264" w14:textId="0A5D0514" w:rsidR="00774BAF" w:rsidRPr="00D66024" w:rsidRDefault="00774BAF" w:rsidP="00774BAF">
            <w:pPr>
              <w:pStyle w:val="af6"/>
              <w:rPr>
                <w:highlight w:val="yellow"/>
              </w:rPr>
            </w:pPr>
            <w:r w:rsidRPr="00D66024">
              <w:t>6</w:t>
            </w:r>
            <w:r w:rsidRPr="00D66024">
              <w:t>号车间，生产</w:t>
            </w:r>
            <w:r w:rsidRPr="00D66024">
              <w:t>F13 20t/a</w:t>
            </w:r>
            <w:r w:rsidRPr="00D66024">
              <w:t>，</w:t>
            </w:r>
            <w:r w:rsidRPr="00D66024">
              <w:t>F9 20.4t/a</w:t>
            </w:r>
          </w:p>
        </w:tc>
      </w:tr>
      <w:tr w:rsidR="00774BAF" w:rsidRPr="00D66024" w14:paraId="5349F094" w14:textId="77777777" w:rsidTr="00ED349F">
        <w:trPr>
          <w:trHeight w:val="454"/>
          <w:jc w:val="center"/>
        </w:trPr>
        <w:tc>
          <w:tcPr>
            <w:tcW w:w="407" w:type="pct"/>
            <w:vAlign w:val="center"/>
          </w:tcPr>
          <w:p w14:paraId="3DCFC2E8" w14:textId="77777777" w:rsidR="00774BAF" w:rsidRPr="00D66024" w:rsidRDefault="00774BAF" w:rsidP="00774BAF">
            <w:pPr>
              <w:pStyle w:val="af6"/>
            </w:pPr>
            <w:r w:rsidRPr="00D66024">
              <w:t>6</w:t>
            </w:r>
          </w:p>
        </w:tc>
        <w:tc>
          <w:tcPr>
            <w:tcW w:w="892" w:type="pct"/>
            <w:vAlign w:val="center"/>
          </w:tcPr>
          <w:p w14:paraId="667501F1" w14:textId="21929663" w:rsidR="00774BAF" w:rsidRPr="00D66024" w:rsidRDefault="00774BAF" w:rsidP="00774BAF">
            <w:pPr>
              <w:pStyle w:val="af6"/>
            </w:pPr>
            <w:r w:rsidRPr="00D66024">
              <w:t>公用工程</w:t>
            </w:r>
          </w:p>
        </w:tc>
        <w:tc>
          <w:tcPr>
            <w:tcW w:w="3701" w:type="pct"/>
            <w:vAlign w:val="center"/>
          </w:tcPr>
          <w:p w14:paraId="31D85537" w14:textId="166393D6" w:rsidR="00774BAF" w:rsidRPr="00D66024" w:rsidRDefault="00774BAF" w:rsidP="00774BAF">
            <w:pPr>
              <w:pStyle w:val="af6"/>
              <w:rPr>
                <w:highlight w:val="yellow"/>
              </w:rPr>
            </w:pPr>
            <w:r w:rsidRPr="00D66024">
              <w:t>1250kVA</w:t>
            </w:r>
            <w:r w:rsidRPr="00D66024">
              <w:t>变压器</w:t>
            </w:r>
            <w:r w:rsidRPr="00D66024">
              <w:t>2</w:t>
            </w:r>
            <w:r w:rsidRPr="00D66024">
              <w:t>台</w:t>
            </w:r>
          </w:p>
        </w:tc>
      </w:tr>
      <w:tr w:rsidR="009E4667" w:rsidRPr="00D66024" w14:paraId="3CF8658E" w14:textId="77777777" w:rsidTr="00ED349F">
        <w:trPr>
          <w:trHeight w:val="454"/>
          <w:jc w:val="center"/>
        </w:trPr>
        <w:tc>
          <w:tcPr>
            <w:tcW w:w="407" w:type="pct"/>
            <w:vMerge w:val="restart"/>
            <w:vAlign w:val="center"/>
          </w:tcPr>
          <w:p w14:paraId="569F3030" w14:textId="77777777" w:rsidR="009E4667" w:rsidRPr="00D66024" w:rsidRDefault="009E4667" w:rsidP="00774BAF">
            <w:pPr>
              <w:pStyle w:val="af6"/>
            </w:pPr>
            <w:r w:rsidRPr="00D66024">
              <w:t>7</w:t>
            </w:r>
          </w:p>
        </w:tc>
        <w:tc>
          <w:tcPr>
            <w:tcW w:w="892" w:type="pct"/>
            <w:vMerge w:val="restart"/>
            <w:vAlign w:val="center"/>
          </w:tcPr>
          <w:p w14:paraId="340873C9" w14:textId="1438AF45" w:rsidR="009E4667" w:rsidRPr="00D66024" w:rsidRDefault="009E4667" w:rsidP="00774BAF">
            <w:pPr>
              <w:pStyle w:val="af6"/>
            </w:pPr>
            <w:r w:rsidRPr="00D66024">
              <w:t>环保工程</w:t>
            </w:r>
          </w:p>
        </w:tc>
        <w:tc>
          <w:tcPr>
            <w:tcW w:w="3701" w:type="pct"/>
            <w:vAlign w:val="center"/>
          </w:tcPr>
          <w:p w14:paraId="434EB166" w14:textId="5D926E5F" w:rsidR="009E4667" w:rsidRPr="00D66024" w:rsidRDefault="009E4667" w:rsidP="00774BAF">
            <w:pPr>
              <w:pStyle w:val="af6"/>
              <w:rPr>
                <w:highlight w:val="yellow"/>
              </w:rPr>
            </w:pPr>
            <w:r w:rsidRPr="00D66024">
              <w:t>600m</w:t>
            </w:r>
            <w:r w:rsidRPr="00D66024">
              <w:rPr>
                <w:vertAlign w:val="superscript"/>
              </w:rPr>
              <w:t>3</w:t>
            </w:r>
            <w:r w:rsidRPr="00D66024">
              <w:t>/d</w:t>
            </w:r>
            <w:r w:rsidRPr="00D66024">
              <w:t>污水处理能力</w:t>
            </w:r>
          </w:p>
        </w:tc>
      </w:tr>
      <w:tr w:rsidR="009E4667" w:rsidRPr="00D66024" w14:paraId="6A266ECB" w14:textId="77777777" w:rsidTr="00ED349F">
        <w:trPr>
          <w:trHeight w:val="454"/>
          <w:jc w:val="center"/>
        </w:trPr>
        <w:tc>
          <w:tcPr>
            <w:tcW w:w="407" w:type="pct"/>
            <w:vMerge/>
            <w:vAlign w:val="center"/>
          </w:tcPr>
          <w:p w14:paraId="732AF1E0" w14:textId="77777777" w:rsidR="009E4667" w:rsidRPr="00D66024" w:rsidRDefault="009E4667" w:rsidP="00774BAF">
            <w:pPr>
              <w:pStyle w:val="af6"/>
            </w:pPr>
          </w:p>
        </w:tc>
        <w:tc>
          <w:tcPr>
            <w:tcW w:w="892" w:type="pct"/>
            <w:vMerge/>
            <w:vAlign w:val="center"/>
          </w:tcPr>
          <w:p w14:paraId="518E0F84" w14:textId="77777777" w:rsidR="009E4667" w:rsidRPr="00D66024" w:rsidRDefault="009E4667" w:rsidP="00774BAF">
            <w:pPr>
              <w:pStyle w:val="af6"/>
            </w:pPr>
          </w:p>
        </w:tc>
        <w:tc>
          <w:tcPr>
            <w:tcW w:w="3701" w:type="pct"/>
            <w:vAlign w:val="center"/>
          </w:tcPr>
          <w:p w14:paraId="51F61F95" w14:textId="6ECAFE8E" w:rsidR="009E4667" w:rsidRPr="00D66024" w:rsidRDefault="009E4667" w:rsidP="009E4667">
            <w:pPr>
              <w:pStyle w:val="af6"/>
              <w:rPr>
                <w:highlight w:val="yellow"/>
              </w:rPr>
            </w:pPr>
            <w:r w:rsidRPr="00D66024">
              <w:t>100m</w:t>
            </w:r>
            <w:r w:rsidRPr="00D66024">
              <w:rPr>
                <w:vertAlign w:val="superscript"/>
              </w:rPr>
              <w:t>3</w:t>
            </w:r>
            <w:r w:rsidRPr="00D66024">
              <w:t>/h</w:t>
            </w:r>
            <w:r w:rsidRPr="00D66024">
              <w:t>四氢呋喃、</w:t>
            </w:r>
            <w:r w:rsidRPr="00D66024">
              <w:t>100m</w:t>
            </w:r>
            <w:r w:rsidRPr="00D66024">
              <w:rPr>
                <w:vertAlign w:val="superscript"/>
              </w:rPr>
              <w:t>3</w:t>
            </w:r>
            <w:r w:rsidRPr="00D66024">
              <w:t>/h</w:t>
            </w:r>
            <w:r w:rsidRPr="00D66024">
              <w:t>二氯甲烷废气膜处理回收装置，活性炭吸附</w:t>
            </w:r>
            <w:r w:rsidR="007C26F0" w:rsidRPr="007C26F0">
              <w:rPr>
                <w:rFonts w:hint="eastAsia"/>
              </w:rPr>
              <w:t>/</w:t>
            </w:r>
            <w:r w:rsidR="007C26F0" w:rsidRPr="007C26F0">
              <w:t>脱附</w:t>
            </w:r>
            <w:r w:rsidRPr="00D66024">
              <w:t>+RTO</w:t>
            </w:r>
            <w:r w:rsidRPr="00D66024">
              <w:t>燃烧装置，处理能力</w:t>
            </w:r>
            <w:r w:rsidRPr="00D66024">
              <w:t>40000m</w:t>
            </w:r>
            <w:r w:rsidRPr="00D66024">
              <w:rPr>
                <w:vertAlign w:val="superscript"/>
              </w:rPr>
              <w:t>3</w:t>
            </w:r>
            <w:r w:rsidRPr="00D66024">
              <w:t>/h</w:t>
            </w:r>
            <w:r w:rsidRPr="00D66024">
              <w:t>。废水站恶臭气体处理装置。</w:t>
            </w:r>
          </w:p>
        </w:tc>
      </w:tr>
      <w:tr w:rsidR="00774BAF" w:rsidRPr="00D66024" w14:paraId="3098B2BC" w14:textId="77777777" w:rsidTr="00ED349F">
        <w:trPr>
          <w:trHeight w:val="454"/>
          <w:jc w:val="center"/>
        </w:trPr>
        <w:tc>
          <w:tcPr>
            <w:tcW w:w="407" w:type="pct"/>
            <w:vAlign w:val="center"/>
          </w:tcPr>
          <w:p w14:paraId="205CC7B6" w14:textId="77777777" w:rsidR="00774BAF" w:rsidRPr="00D66024" w:rsidRDefault="00774BAF" w:rsidP="00774BAF">
            <w:pPr>
              <w:pStyle w:val="af6"/>
            </w:pPr>
            <w:r w:rsidRPr="00D66024">
              <w:t>8</w:t>
            </w:r>
          </w:p>
        </w:tc>
        <w:tc>
          <w:tcPr>
            <w:tcW w:w="892" w:type="pct"/>
            <w:vAlign w:val="center"/>
          </w:tcPr>
          <w:p w14:paraId="226663C4" w14:textId="77777777" w:rsidR="00774BAF" w:rsidRPr="00D66024" w:rsidRDefault="00774BAF" w:rsidP="00774BAF">
            <w:pPr>
              <w:pStyle w:val="af6"/>
            </w:pPr>
            <w:r w:rsidRPr="00D66024">
              <w:t>职工人数</w:t>
            </w:r>
          </w:p>
        </w:tc>
        <w:tc>
          <w:tcPr>
            <w:tcW w:w="3701" w:type="pct"/>
            <w:vAlign w:val="center"/>
          </w:tcPr>
          <w:p w14:paraId="4D0E1717" w14:textId="3856F077" w:rsidR="00774BAF" w:rsidRPr="00D66024" w:rsidRDefault="00453995" w:rsidP="00774BAF">
            <w:pPr>
              <w:pStyle w:val="af6"/>
              <w:rPr>
                <w:highlight w:val="yellow"/>
              </w:rPr>
            </w:pPr>
            <w:r>
              <w:rPr>
                <w:rFonts w:hint="eastAsia"/>
              </w:rPr>
              <w:t>895</w:t>
            </w:r>
            <w:r w:rsidR="00774BAF" w:rsidRPr="00D66024">
              <w:t>人</w:t>
            </w:r>
          </w:p>
        </w:tc>
      </w:tr>
      <w:tr w:rsidR="00774BAF" w:rsidRPr="00D66024" w14:paraId="643E5B36" w14:textId="77777777" w:rsidTr="00ED349F">
        <w:trPr>
          <w:trHeight w:val="454"/>
          <w:jc w:val="center"/>
        </w:trPr>
        <w:tc>
          <w:tcPr>
            <w:tcW w:w="407" w:type="pct"/>
            <w:vAlign w:val="center"/>
          </w:tcPr>
          <w:p w14:paraId="6D0DA6EB" w14:textId="77777777" w:rsidR="00774BAF" w:rsidRPr="00D66024" w:rsidRDefault="00774BAF" w:rsidP="00774BAF">
            <w:pPr>
              <w:pStyle w:val="af6"/>
            </w:pPr>
            <w:r w:rsidRPr="00D66024">
              <w:t>9</w:t>
            </w:r>
          </w:p>
        </w:tc>
        <w:tc>
          <w:tcPr>
            <w:tcW w:w="892" w:type="pct"/>
            <w:vAlign w:val="center"/>
          </w:tcPr>
          <w:p w14:paraId="3FC9704B" w14:textId="77777777" w:rsidR="00774BAF" w:rsidRPr="00D66024" w:rsidRDefault="00774BAF" w:rsidP="00774BAF">
            <w:pPr>
              <w:pStyle w:val="af6"/>
            </w:pPr>
            <w:r w:rsidRPr="00D66024">
              <w:t>生产制度</w:t>
            </w:r>
          </w:p>
        </w:tc>
        <w:tc>
          <w:tcPr>
            <w:tcW w:w="3701" w:type="pct"/>
            <w:vAlign w:val="center"/>
          </w:tcPr>
          <w:p w14:paraId="2DE5CEE1" w14:textId="60383F85" w:rsidR="00774BAF" w:rsidRPr="00D66024" w:rsidRDefault="00774BAF" w:rsidP="00774BAF">
            <w:pPr>
              <w:pStyle w:val="af6"/>
              <w:rPr>
                <w:highlight w:val="yellow"/>
              </w:rPr>
            </w:pPr>
            <w:r w:rsidRPr="00D66024">
              <w:t>年工作日</w:t>
            </w:r>
            <w:r w:rsidRPr="00D66024">
              <w:t>300</w:t>
            </w:r>
            <w:r w:rsidRPr="00D66024">
              <w:t>天，</w:t>
            </w:r>
            <w:r w:rsidRPr="00D66024">
              <w:t>7200</w:t>
            </w:r>
            <w:r w:rsidRPr="00D66024">
              <w:t>小时</w:t>
            </w:r>
            <w:r w:rsidRPr="00D66024">
              <w:t xml:space="preserve"> </w:t>
            </w:r>
          </w:p>
        </w:tc>
      </w:tr>
      <w:tr w:rsidR="00774BAF" w:rsidRPr="00D66024" w14:paraId="69C89AA4" w14:textId="77777777" w:rsidTr="00ED349F">
        <w:trPr>
          <w:trHeight w:val="454"/>
          <w:jc w:val="center"/>
        </w:trPr>
        <w:tc>
          <w:tcPr>
            <w:tcW w:w="407" w:type="pct"/>
            <w:vAlign w:val="center"/>
          </w:tcPr>
          <w:p w14:paraId="473E1FC7" w14:textId="77777777" w:rsidR="00774BAF" w:rsidRPr="00D66024" w:rsidRDefault="00774BAF" w:rsidP="00774BAF">
            <w:pPr>
              <w:pStyle w:val="af6"/>
            </w:pPr>
            <w:r w:rsidRPr="00D66024">
              <w:t>10</w:t>
            </w:r>
          </w:p>
        </w:tc>
        <w:tc>
          <w:tcPr>
            <w:tcW w:w="892" w:type="pct"/>
            <w:vAlign w:val="center"/>
          </w:tcPr>
          <w:p w14:paraId="3555E41E" w14:textId="2F485113" w:rsidR="00774BAF" w:rsidRPr="00D66024" w:rsidRDefault="00266C9F" w:rsidP="00774BAF">
            <w:pPr>
              <w:pStyle w:val="af6"/>
            </w:pPr>
            <w:r w:rsidRPr="00D66024">
              <w:t>排水去向</w:t>
            </w:r>
          </w:p>
        </w:tc>
        <w:tc>
          <w:tcPr>
            <w:tcW w:w="3701" w:type="pct"/>
            <w:vAlign w:val="center"/>
          </w:tcPr>
          <w:p w14:paraId="3B1D3009" w14:textId="041E393A" w:rsidR="00774BAF" w:rsidRPr="00D66024" w:rsidRDefault="00266C9F" w:rsidP="00266C9F">
            <w:pPr>
              <w:pStyle w:val="af6"/>
              <w:rPr>
                <w:highlight w:val="yellow"/>
              </w:rPr>
            </w:pPr>
            <w:r w:rsidRPr="00D66024">
              <w:t>雨水进入城市管网，排入东孟姜女河。废水经</w:t>
            </w:r>
            <w:r w:rsidR="0071409A">
              <w:rPr>
                <w:rFonts w:hint="eastAsia"/>
              </w:rPr>
              <w:t>厂区污水处理站</w:t>
            </w:r>
            <w:r w:rsidRPr="00D66024">
              <w:t>处理后进入新乡市贾屯污水处理厂</w:t>
            </w:r>
            <w:r w:rsidR="0071409A">
              <w:rPr>
                <w:rFonts w:hint="eastAsia"/>
              </w:rPr>
              <w:t>处理</w:t>
            </w:r>
            <w:r w:rsidRPr="00D66024">
              <w:t>，</w:t>
            </w:r>
            <w:r w:rsidR="0071409A">
              <w:rPr>
                <w:rFonts w:hint="eastAsia"/>
              </w:rPr>
              <w:t>达标后</w:t>
            </w:r>
            <w:r w:rsidRPr="00D66024">
              <w:t>进入东孟姜女河，最终汇入卫河。</w:t>
            </w:r>
          </w:p>
        </w:tc>
      </w:tr>
    </w:tbl>
    <w:p w14:paraId="6B97A88E" w14:textId="4A5BCE2A" w:rsidR="00415602" w:rsidRDefault="004146CB" w:rsidP="004146CB">
      <w:pPr>
        <w:spacing w:line="500" w:lineRule="exact"/>
        <w:ind w:firstLineChars="0" w:firstLine="0"/>
      </w:pPr>
      <w:bookmarkStart w:id="27" w:name="_Hlk166050710"/>
      <w:r>
        <w:rPr>
          <w:rFonts w:hint="eastAsia"/>
        </w:rPr>
        <w:t>公司现有工程美罗培南中间体产业链关系</w:t>
      </w:r>
      <w:bookmarkEnd w:id="27"/>
      <w:r>
        <w:rPr>
          <w:rFonts w:hint="eastAsia"/>
        </w:rPr>
        <w:t>见下图。</w:t>
      </w:r>
    </w:p>
    <w:p w14:paraId="3BE14D8E" w14:textId="77FACD01" w:rsidR="002D197E" w:rsidRDefault="00415602" w:rsidP="00ED20F9">
      <w:pPr>
        <w:spacing w:line="360" w:lineRule="auto"/>
        <w:ind w:firstLineChars="0" w:firstLine="0"/>
        <w:jc w:val="center"/>
        <w:rPr>
          <w:rFonts w:cs="Times New Roman"/>
          <w:szCs w:val="24"/>
        </w:rPr>
      </w:pPr>
      <w:r>
        <w:object w:dxaOrig="9391" w:dyaOrig="2070" w14:anchorId="6D33AE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9pt;height:92.55pt" o:ole="">
            <v:imagedata r:id="rId18" o:title=""/>
          </v:shape>
          <o:OLEObject Type="Embed" ProgID="Visio.Drawing.15" ShapeID="_x0000_i1025" DrawAspect="Content" ObjectID="_1777977452" r:id="rId19"/>
        </w:object>
      </w:r>
    </w:p>
    <w:p w14:paraId="08398A3E" w14:textId="75BB1EC5" w:rsidR="003E48FB" w:rsidRPr="00D66024" w:rsidRDefault="003E48FB" w:rsidP="003E48FB">
      <w:pPr>
        <w:pStyle w:val="af"/>
        <w:rPr>
          <w:rFonts w:cs="Times New Roman"/>
          <w:szCs w:val="24"/>
        </w:rPr>
      </w:pPr>
      <w:r w:rsidRPr="00D66024">
        <w:rPr>
          <w:rFonts w:cs="Times New Roman"/>
          <w:szCs w:val="24"/>
        </w:rPr>
        <w:t>图</w:t>
      </w:r>
      <w:r w:rsidRPr="00D66024">
        <w:rPr>
          <w:rFonts w:cs="Times New Roman"/>
          <w:szCs w:val="24"/>
        </w:rPr>
        <w:t>3</w:t>
      </w:r>
      <w:r>
        <w:rPr>
          <w:rFonts w:cs="Times New Roman"/>
          <w:szCs w:val="24"/>
        </w:rPr>
        <w:t>.</w:t>
      </w:r>
      <w:r>
        <w:rPr>
          <w:rFonts w:cs="Times New Roman" w:hint="eastAsia"/>
          <w:szCs w:val="24"/>
        </w:rPr>
        <w:t>2</w:t>
      </w:r>
      <w:r w:rsidRPr="00D66024">
        <w:rPr>
          <w:rFonts w:cs="Times New Roman"/>
          <w:szCs w:val="24"/>
        </w:rPr>
        <w:t xml:space="preserve">-1  </w:t>
      </w:r>
      <w:r w:rsidRPr="003E48FB">
        <w:rPr>
          <w:rFonts w:cs="Times New Roman"/>
          <w:szCs w:val="24"/>
        </w:rPr>
        <w:t>公司现有工程美罗培南中间体产业链关系</w:t>
      </w:r>
      <w:r w:rsidRPr="00D66024">
        <w:rPr>
          <w:rFonts w:cs="Times New Roman"/>
          <w:szCs w:val="24"/>
        </w:rPr>
        <w:t>示意图</w:t>
      </w:r>
    </w:p>
    <w:p w14:paraId="5CC42BA3" w14:textId="255EAB60" w:rsidR="00BA3B9E" w:rsidRPr="00D66024" w:rsidRDefault="002C3F34" w:rsidP="00B22BCD">
      <w:pPr>
        <w:spacing w:line="500" w:lineRule="exact"/>
        <w:ind w:firstLineChars="0" w:firstLine="0"/>
        <w:rPr>
          <w:rFonts w:cs="Times New Roman"/>
          <w:szCs w:val="24"/>
        </w:rPr>
      </w:pPr>
      <w:r w:rsidRPr="00D66024">
        <w:rPr>
          <w:rFonts w:cs="Times New Roman"/>
          <w:szCs w:val="24"/>
        </w:rPr>
        <w:t>本项目与</w:t>
      </w:r>
      <w:r w:rsidR="00644706" w:rsidRPr="00D66024">
        <w:rPr>
          <w:rFonts w:cs="Times New Roman"/>
          <w:szCs w:val="24"/>
        </w:rPr>
        <w:t>现有</w:t>
      </w:r>
      <w:r w:rsidR="00FD0750" w:rsidRPr="00D66024">
        <w:rPr>
          <w:rFonts w:cs="Times New Roman"/>
          <w:szCs w:val="24"/>
        </w:rPr>
        <w:t>工程的依托关系</w:t>
      </w:r>
      <w:r w:rsidR="00644706" w:rsidRPr="00D66024">
        <w:rPr>
          <w:rFonts w:cs="Times New Roman"/>
          <w:szCs w:val="24"/>
        </w:rPr>
        <w:t>见下表。</w:t>
      </w:r>
    </w:p>
    <w:p w14:paraId="55FC09C3" w14:textId="74E70927" w:rsidR="00644706" w:rsidRPr="00D66024" w:rsidRDefault="00644706" w:rsidP="00644706">
      <w:pPr>
        <w:pStyle w:val="af1"/>
        <w:spacing w:before="120"/>
      </w:pPr>
      <w:r w:rsidRPr="00D66024">
        <w:t>表</w:t>
      </w:r>
      <w:r w:rsidRPr="00D66024">
        <w:t>3</w:t>
      </w:r>
      <w:r w:rsidR="006D5C15">
        <w:t>.2</w:t>
      </w:r>
      <w:r w:rsidRPr="00D66024">
        <w:t>-</w:t>
      </w:r>
      <w:r w:rsidR="00D34C3F">
        <w:rPr>
          <w:rFonts w:hint="eastAsia"/>
        </w:rPr>
        <w:t>5</w:t>
      </w:r>
      <w:r w:rsidRPr="00D66024">
        <w:t xml:space="preserve">          </w:t>
      </w:r>
      <w:r w:rsidR="00FD0750" w:rsidRPr="00D66024">
        <w:t>本项目与现有工程的依托关系</w:t>
      </w:r>
      <w:r w:rsidRPr="00D66024">
        <w:t>一览表</w:t>
      </w:r>
    </w:p>
    <w:tbl>
      <w:tblPr>
        <w:tblW w:w="5023"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9"/>
        <w:gridCol w:w="580"/>
        <w:gridCol w:w="830"/>
        <w:gridCol w:w="3241"/>
        <w:gridCol w:w="3335"/>
      </w:tblGrid>
      <w:tr w:rsidR="00637504" w:rsidRPr="00D66024" w14:paraId="2A4045D8" w14:textId="77777777" w:rsidTr="007C6A95">
        <w:trPr>
          <w:trHeight w:val="454"/>
          <w:jc w:val="center"/>
        </w:trPr>
        <w:tc>
          <w:tcPr>
            <w:tcW w:w="294" w:type="pct"/>
            <w:vAlign w:val="center"/>
          </w:tcPr>
          <w:p w14:paraId="35464D38" w14:textId="77777777" w:rsidR="00CC0F6C" w:rsidRPr="00D66024" w:rsidRDefault="00CC0F6C" w:rsidP="00FB6164">
            <w:pPr>
              <w:pStyle w:val="af9"/>
              <w:rPr>
                <w:rFonts w:cs="Times New Roman"/>
                <w:color w:val="auto"/>
              </w:rPr>
            </w:pPr>
            <w:r w:rsidRPr="00D66024">
              <w:rPr>
                <w:rFonts w:cs="Times New Roman"/>
                <w:color w:val="auto"/>
              </w:rPr>
              <w:t>序号</w:t>
            </w:r>
          </w:p>
        </w:tc>
        <w:tc>
          <w:tcPr>
            <w:tcW w:w="831" w:type="pct"/>
            <w:gridSpan w:val="2"/>
            <w:vAlign w:val="center"/>
          </w:tcPr>
          <w:p w14:paraId="650D24D3" w14:textId="7643A81F" w:rsidR="00CC0F6C" w:rsidRPr="00D66024" w:rsidRDefault="00CA149A" w:rsidP="00FB6164">
            <w:pPr>
              <w:pStyle w:val="af9"/>
              <w:rPr>
                <w:rFonts w:cs="Times New Roman"/>
                <w:color w:val="auto"/>
              </w:rPr>
            </w:pPr>
            <w:r w:rsidRPr="00D66024">
              <w:rPr>
                <w:rFonts w:cs="Times New Roman"/>
                <w:color w:val="auto"/>
              </w:rPr>
              <w:t>公用工程</w:t>
            </w:r>
          </w:p>
        </w:tc>
        <w:tc>
          <w:tcPr>
            <w:tcW w:w="1910" w:type="pct"/>
            <w:vAlign w:val="center"/>
          </w:tcPr>
          <w:p w14:paraId="444A976E" w14:textId="7F5CAFB5" w:rsidR="00CC0F6C" w:rsidRPr="00D66024" w:rsidRDefault="00CA149A" w:rsidP="00FB6164">
            <w:pPr>
              <w:pStyle w:val="af9"/>
              <w:rPr>
                <w:rFonts w:cs="Times New Roman"/>
                <w:color w:val="auto"/>
              </w:rPr>
            </w:pPr>
            <w:r w:rsidRPr="00D66024">
              <w:rPr>
                <w:rFonts w:cs="Times New Roman"/>
                <w:color w:val="auto"/>
              </w:rPr>
              <w:t>现有</w:t>
            </w:r>
            <w:r w:rsidR="00CC0F6C" w:rsidRPr="00D66024">
              <w:rPr>
                <w:rFonts w:cs="Times New Roman"/>
                <w:color w:val="auto"/>
              </w:rPr>
              <w:t>工程</w:t>
            </w:r>
          </w:p>
        </w:tc>
        <w:tc>
          <w:tcPr>
            <w:tcW w:w="1965" w:type="pct"/>
            <w:vAlign w:val="center"/>
          </w:tcPr>
          <w:p w14:paraId="7CA03C8F" w14:textId="683256F6" w:rsidR="00CC0F6C" w:rsidRPr="00D66024" w:rsidRDefault="00CA149A" w:rsidP="00FB6164">
            <w:pPr>
              <w:pStyle w:val="af9"/>
              <w:rPr>
                <w:rFonts w:cs="Times New Roman"/>
                <w:color w:val="auto"/>
              </w:rPr>
            </w:pPr>
            <w:r w:rsidRPr="00D66024">
              <w:rPr>
                <w:rFonts w:cs="Times New Roman"/>
                <w:color w:val="auto"/>
              </w:rPr>
              <w:t>本项目</w:t>
            </w:r>
          </w:p>
        </w:tc>
      </w:tr>
      <w:tr w:rsidR="00637504" w:rsidRPr="00D66024" w14:paraId="1486DFAB" w14:textId="77777777" w:rsidTr="007C6A95">
        <w:trPr>
          <w:trHeight w:val="454"/>
          <w:jc w:val="center"/>
        </w:trPr>
        <w:tc>
          <w:tcPr>
            <w:tcW w:w="294" w:type="pct"/>
            <w:vAlign w:val="center"/>
          </w:tcPr>
          <w:p w14:paraId="7EC427BD" w14:textId="77777777" w:rsidR="00CC0F6C" w:rsidRPr="00D66024" w:rsidRDefault="00CC0F6C" w:rsidP="00FB6164">
            <w:pPr>
              <w:pStyle w:val="af6"/>
            </w:pPr>
            <w:r w:rsidRPr="00D66024">
              <w:t>1</w:t>
            </w:r>
          </w:p>
        </w:tc>
        <w:tc>
          <w:tcPr>
            <w:tcW w:w="831" w:type="pct"/>
            <w:gridSpan w:val="2"/>
            <w:vAlign w:val="center"/>
          </w:tcPr>
          <w:p w14:paraId="4635674F" w14:textId="7D9840B1" w:rsidR="00CC0F6C" w:rsidRPr="00D66024" w:rsidRDefault="00FB6164" w:rsidP="00FB6164">
            <w:pPr>
              <w:pStyle w:val="af6"/>
            </w:pPr>
            <w:r w:rsidRPr="00D66024">
              <w:t>生产装置</w:t>
            </w:r>
          </w:p>
        </w:tc>
        <w:tc>
          <w:tcPr>
            <w:tcW w:w="1910" w:type="pct"/>
            <w:vAlign w:val="center"/>
          </w:tcPr>
          <w:p w14:paraId="09C9200A" w14:textId="4D33FEE5" w:rsidR="00CC0F6C" w:rsidRPr="00D66024" w:rsidRDefault="0026769D" w:rsidP="00FB6164">
            <w:pPr>
              <w:pStyle w:val="af6"/>
            </w:pPr>
            <w:r w:rsidRPr="00D66024">
              <w:t>现有</w:t>
            </w:r>
            <w:r w:rsidRPr="00D66024">
              <w:t>1#-6#</w:t>
            </w:r>
            <w:r w:rsidRPr="00D66024">
              <w:t>车间</w:t>
            </w:r>
          </w:p>
        </w:tc>
        <w:tc>
          <w:tcPr>
            <w:tcW w:w="1965" w:type="pct"/>
            <w:vAlign w:val="center"/>
          </w:tcPr>
          <w:p w14:paraId="03DEC70D" w14:textId="07C1B1AA" w:rsidR="00CC0F6C" w:rsidRPr="00D66024" w:rsidRDefault="00020B19" w:rsidP="00020B19">
            <w:pPr>
              <w:pStyle w:val="af6"/>
            </w:pPr>
            <w:r w:rsidRPr="00D66024">
              <w:t>利用</w:t>
            </w:r>
            <w:r w:rsidRPr="00D66024">
              <w:t>1#</w:t>
            </w:r>
            <w:r w:rsidRPr="00D66024">
              <w:t>、</w:t>
            </w:r>
            <w:r w:rsidRPr="00D66024">
              <w:t>4#</w:t>
            </w:r>
            <w:r w:rsidRPr="00D66024">
              <w:t>、</w:t>
            </w:r>
            <w:r w:rsidRPr="00D66024">
              <w:t>6#</w:t>
            </w:r>
            <w:r w:rsidRPr="00D66024">
              <w:t>车间改造</w:t>
            </w:r>
            <w:r w:rsidRPr="00875786">
              <w:t>，新建精制设备</w:t>
            </w:r>
          </w:p>
        </w:tc>
      </w:tr>
      <w:tr w:rsidR="00637504" w:rsidRPr="00D66024" w14:paraId="2D9B8D1D" w14:textId="77777777" w:rsidTr="007C6A95">
        <w:trPr>
          <w:trHeight w:val="454"/>
          <w:jc w:val="center"/>
        </w:trPr>
        <w:tc>
          <w:tcPr>
            <w:tcW w:w="294" w:type="pct"/>
            <w:vAlign w:val="center"/>
          </w:tcPr>
          <w:p w14:paraId="153F6177" w14:textId="54F6D33D" w:rsidR="00CC0F6C" w:rsidRPr="00D66024" w:rsidRDefault="00FB6164" w:rsidP="00FB6164">
            <w:pPr>
              <w:pStyle w:val="af6"/>
            </w:pPr>
            <w:r w:rsidRPr="00D66024">
              <w:t>2</w:t>
            </w:r>
          </w:p>
        </w:tc>
        <w:tc>
          <w:tcPr>
            <w:tcW w:w="831" w:type="pct"/>
            <w:gridSpan w:val="2"/>
            <w:vAlign w:val="center"/>
          </w:tcPr>
          <w:p w14:paraId="3B8ACA81" w14:textId="115A907C" w:rsidR="00CC0F6C" w:rsidRPr="00D66024" w:rsidRDefault="00FB6164" w:rsidP="00FB6164">
            <w:pPr>
              <w:pStyle w:val="af6"/>
            </w:pPr>
            <w:r w:rsidRPr="00D66024">
              <w:t>供汽</w:t>
            </w:r>
          </w:p>
        </w:tc>
        <w:tc>
          <w:tcPr>
            <w:tcW w:w="1910" w:type="pct"/>
            <w:vAlign w:val="center"/>
          </w:tcPr>
          <w:p w14:paraId="5C612CF3" w14:textId="77777777" w:rsidR="00FB6164" w:rsidRPr="00D66024" w:rsidRDefault="00FB6164" w:rsidP="00FB6164">
            <w:pPr>
              <w:pStyle w:val="af6"/>
            </w:pPr>
            <w:r w:rsidRPr="00D66024">
              <w:t>园区供热</w:t>
            </w:r>
          </w:p>
          <w:p w14:paraId="56877A26" w14:textId="4D676586" w:rsidR="00CC0F6C" w:rsidRPr="00D66024" w:rsidRDefault="00FB6164" w:rsidP="00FB6164">
            <w:pPr>
              <w:pStyle w:val="af6"/>
            </w:pPr>
            <w:r w:rsidRPr="00D66024">
              <w:t>现有工程用汽量</w:t>
            </w:r>
            <w:r w:rsidRPr="00D66024">
              <w:t>77.2t/d</w:t>
            </w:r>
          </w:p>
        </w:tc>
        <w:tc>
          <w:tcPr>
            <w:tcW w:w="1965" w:type="pct"/>
            <w:vAlign w:val="center"/>
          </w:tcPr>
          <w:p w14:paraId="23C8B716" w14:textId="77777777" w:rsidR="001E7664" w:rsidRPr="00D66024" w:rsidRDefault="001E7664" w:rsidP="001E7664">
            <w:pPr>
              <w:pStyle w:val="af6"/>
            </w:pPr>
            <w:r w:rsidRPr="00D66024">
              <w:t>园区供热</w:t>
            </w:r>
          </w:p>
          <w:p w14:paraId="2665E1FE" w14:textId="34EEBA1A" w:rsidR="00CC0F6C" w:rsidRPr="00D66024" w:rsidRDefault="00380804" w:rsidP="001E7664">
            <w:pPr>
              <w:pStyle w:val="af6"/>
            </w:pPr>
            <w:r w:rsidRPr="00D66024">
              <w:t>本项目建成后全厂</w:t>
            </w:r>
            <w:r w:rsidR="001E7664" w:rsidRPr="00D66024">
              <w:t>用汽量</w:t>
            </w:r>
            <w:r w:rsidRPr="00D66024">
              <w:t>110.2</w:t>
            </w:r>
            <w:r w:rsidR="001E7664" w:rsidRPr="00D66024">
              <w:t>t/d</w:t>
            </w:r>
          </w:p>
        </w:tc>
      </w:tr>
      <w:tr w:rsidR="00637504" w:rsidRPr="00D66024" w14:paraId="35484651" w14:textId="77777777" w:rsidTr="007C6A95">
        <w:trPr>
          <w:trHeight w:val="454"/>
          <w:jc w:val="center"/>
        </w:trPr>
        <w:tc>
          <w:tcPr>
            <w:tcW w:w="294" w:type="pct"/>
            <w:vAlign w:val="center"/>
          </w:tcPr>
          <w:p w14:paraId="43816215" w14:textId="4BC2FF58" w:rsidR="00CC0F6C" w:rsidRPr="00D66024" w:rsidRDefault="007D7D8D" w:rsidP="00FB6164">
            <w:pPr>
              <w:pStyle w:val="af6"/>
            </w:pPr>
            <w:r w:rsidRPr="00D66024">
              <w:t>3</w:t>
            </w:r>
          </w:p>
        </w:tc>
        <w:tc>
          <w:tcPr>
            <w:tcW w:w="831" w:type="pct"/>
            <w:gridSpan w:val="2"/>
            <w:vAlign w:val="center"/>
          </w:tcPr>
          <w:p w14:paraId="559CA395" w14:textId="6A681801" w:rsidR="00CC0F6C" w:rsidRPr="00D66024" w:rsidRDefault="00FB6164" w:rsidP="00FB6164">
            <w:pPr>
              <w:pStyle w:val="af6"/>
            </w:pPr>
            <w:r w:rsidRPr="00D66024">
              <w:t>制冷</w:t>
            </w:r>
          </w:p>
        </w:tc>
        <w:tc>
          <w:tcPr>
            <w:tcW w:w="1910" w:type="pct"/>
            <w:vAlign w:val="center"/>
          </w:tcPr>
          <w:p w14:paraId="68956D28" w14:textId="0987D13D" w:rsidR="00DC4B6E" w:rsidRPr="00D66024" w:rsidRDefault="00DC4B6E" w:rsidP="00DC4B6E">
            <w:pPr>
              <w:pStyle w:val="af6"/>
            </w:pPr>
            <w:r w:rsidRPr="00D66024">
              <w:t>现有冷冻机共</w:t>
            </w:r>
            <w:r w:rsidRPr="00D66024">
              <w:t>9</w:t>
            </w:r>
            <w:r w:rsidRPr="00D66024">
              <w:t>台，</w:t>
            </w:r>
          </w:p>
          <w:p w14:paraId="753C70CE" w14:textId="2A2AC093" w:rsidR="00CC0F6C" w:rsidRPr="00D66024" w:rsidRDefault="00DC4B6E" w:rsidP="00DC4B6E">
            <w:pPr>
              <w:pStyle w:val="af6"/>
            </w:pPr>
            <w:r w:rsidRPr="00D66024">
              <w:t>制冷能力</w:t>
            </w:r>
            <w:r w:rsidRPr="00D66024">
              <w:t>2900</w:t>
            </w:r>
            <w:r w:rsidRPr="00D66024">
              <w:t>万</w:t>
            </w:r>
            <w:r w:rsidRPr="00D66024">
              <w:t>kW</w:t>
            </w:r>
          </w:p>
        </w:tc>
        <w:tc>
          <w:tcPr>
            <w:tcW w:w="1965" w:type="pct"/>
            <w:vAlign w:val="center"/>
          </w:tcPr>
          <w:p w14:paraId="2AC07B55" w14:textId="73D4177B" w:rsidR="00CC0F6C" w:rsidRPr="00D66024" w:rsidRDefault="003670B5" w:rsidP="003670B5">
            <w:pPr>
              <w:pStyle w:val="af6"/>
            </w:pPr>
            <w:r w:rsidRPr="00D66024">
              <w:t>新增两台冰机，新增制冷能力</w:t>
            </w:r>
            <w:r w:rsidRPr="00D66024">
              <w:t>235</w:t>
            </w:r>
            <w:r w:rsidRPr="00D66024">
              <w:t>万大卡</w:t>
            </w:r>
          </w:p>
        </w:tc>
      </w:tr>
      <w:tr w:rsidR="00637504" w:rsidRPr="00D66024" w14:paraId="41D21349" w14:textId="77777777" w:rsidTr="007C6A95">
        <w:trPr>
          <w:trHeight w:val="454"/>
          <w:jc w:val="center"/>
        </w:trPr>
        <w:tc>
          <w:tcPr>
            <w:tcW w:w="294" w:type="pct"/>
            <w:vAlign w:val="center"/>
          </w:tcPr>
          <w:p w14:paraId="267A69EE" w14:textId="12CAB50E" w:rsidR="00DC4B6E" w:rsidRPr="00D66024" w:rsidRDefault="007D7D8D" w:rsidP="00FB6164">
            <w:pPr>
              <w:pStyle w:val="af6"/>
            </w:pPr>
            <w:r w:rsidRPr="00D66024">
              <w:t>4</w:t>
            </w:r>
          </w:p>
        </w:tc>
        <w:tc>
          <w:tcPr>
            <w:tcW w:w="831" w:type="pct"/>
            <w:gridSpan w:val="2"/>
            <w:vAlign w:val="center"/>
          </w:tcPr>
          <w:p w14:paraId="413E9DE9" w14:textId="3AF45DE5" w:rsidR="00DC4B6E" w:rsidRPr="00D66024" w:rsidRDefault="007D7D8D" w:rsidP="00FB6164">
            <w:pPr>
              <w:pStyle w:val="af6"/>
            </w:pPr>
            <w:r w:rsidRPr="00D66024">
              <w:t>溶剂回收</w:t>
            </w:r>
          </w:p>
        </w:tc>
        <w:tc>
          <w:tcPr>
            <w:tcW w:w="1910" w:type="pct"/>
            <w:vAlign w:val="center"/>
          </w:tcPr>
          <w:p w14:paraId="1A3CD44E" w14:textId="495D7824" w:rsidR="00DC4B6E" w:rsidRPr="00D66024" w:rsidRDefault="00DC4B6E" w:rsidP="00DC4B6E">
            <w:pPr>
              <w:pStyle w:val="af6"/>
            </w:pPr>
            <w:r w:rsidRPr="00D66024">
              <w:t>现有精馏塔</w:t>
            </w:r>
            <w:r w:rsidRPr="00D66024">
              <w:t>4</w:t>
            </w:r>
            <w:r w:rsidRPr="00D66024">
              <w:t>台</w:t>
            </w:r>
          </w:p>
        </w:tc>
        <w:tc>
          <w:tcPr>
            <w:tcW w:w="1965" w:type="pct"/>
            <w:vAlign w:val="center"/>
          </w:tcPr>
          <w:p w14:paraId="2AA973F4" w14:textId="3191E7DD" w:rsidR="00DC4B6E" w:rsidRPr="00D66024" w:rsidRDefault="003670B5" w:rsidP="00FB6164">
            <w:pPr>
              <w:pStyle w:val="af6"/>
            </w:pPr>
            <w:r w:rsidRPr="00D66024">
              <w:t>新增</w:t>
            </w:r>
            <w:r w:rsidR="000223F4">
              <w:rPr>
                <w:rFonts w:hint="eastAsia"/>
              </w:rPr>
              <w:t>5</w:t>
            </w:r>
            <w:r w:rsidRPr="00D66024">
              <w:t>台</w:t>
            </w:r>
            <w:r w:rsidR="000223F4" w:rsidRPr="000223F4">
              <w:rPr>
                <w:rFonts w:hint="eastAsia"/>
                <w:vertAlign w:val="superscript"/>
              </w:rPr>
              <w:t>(1)</w:t>
            </w:r>
          </w:p>
        </w:tc>
      </w:tr>
      <w:tr w:rsidR="00637504" w:rsidRPr="00D66024" w14:paraId="140DE50E" w14:textId="77777777" w:rsidTr="007C6A95">
        <w:trPr>
          <w:trHeight w:val="454"/>
          <w:jc w:val="center"/>
        </w:trPr>
        <w:tc>
          <w:tcPr>
            <w:tcW w:w="294" w:type="pct"/>
            <w:vAlign w:val="center"/>
          </w:tcPr>
          <w:p w14:paraId="0CEBA474" w14:textId="059084A6" w:rsidR="00DC4B6E" w:rsidRPr="00D66024" w:rsidRDefault="007D7D8D" w:rsidP="00FB6164">
            <w:pPr>
              <w:pStyle w:val="af6"/>
            </w:pPr>
            <w:r w:rsidRPr="00D66024">
              <w:t>5</w:t>
            </w:r>
          </w:p>
        </w:tc>
        <w:tc>
          <w:tcPr>
            <w:tcW w:w="831" w:type="pct"/>
            <w:gridSpan w:val="2"/>
            <w:vAlign w:val="center"/>
          </w:tcPr>
          <w:p w14:paraId="4710B8E7" w14:textId="15186DDD" w:rsidR="00DC4B6E" w:rsidRPr="00D66024" w:rsidRDefault="007D7D8D" w:rsidP="00FB6164">
            <w:pPr>
              <w:pStyle w:val="af6"/>
            </w:pPr>
            <w:r w:rsidRPr="00D66024">
              <w:t>循环水系统</w:t>
            </w:r>
          </w:p>
        </w:tc>
        <w:tc>
          <w:tcPr>
            <w:tcW w:w="1910" w:type="pct"/>
            <w:vAlign w:val="center"/>
          </w:tcPr>
          <w:p w14:paraId="679249B0" w14:textId="591CB509" w:rsidR="00DC4B6E" w:rsidRPr="00D66024" w:rsidRDefault="00E56DD6" w:rsidP="00E56DD6">
            <w:pPr>
              <w:pStyle w:val="af6"/>
            </w:pPr>
            <w:r w:rsidRPr="00D66024">
              <w:t>循环水池容积</w:t>
            </w:r>
            <w:r w:rsidRPr="00D66024">
              <w:t>1200m</w:t>
            </w:r>
            <w:r w:rsidRPr="00D66024">
              <w:rPr>
                <w:vertAlign w:val="superscript"/>
              </w:rPr>
              <w:t>3</w:t>
            </w:r>
            <w:r w:rsidRPr="00D66024">
              <w:t>，循环水用量</w:t>
            </w:r>
            <w:r w:rsidRPr="00D66024">
              <w:t>600m</w:t>
            </w:r>
            <w:r w:rsidRPr="00D66024">
              <w:rPr>
                <w:vertAlign w:val="superscript"/>
              </w:rPr>
              <w:t>3</w:t>
            </w:r>
            <w:r w:rsidRPr="00D66024">
              <w:t>/h</w:t>
            </w:r>
            <w:r w:rsidRPr="00D66024">
              <w:t>。循环水冷却塔</w:t>
            </w:r>
            <w:r w:rsidRPr="00D66024">
              <w:t>3</w:t>
            </w:r>
            <w:r w:rsidRPr="00D66024">
              <w:t>台，</w:t>
            </w:r>
            <w:r w:rsidRPr="00D66024">
              <w:t>1</w:t>
            </w:r>
            <w:r w:rsidRPr="00D66024">
              <w:t>台冷却水量</w:t>
            </w:r>
            <w:r w:rsidRPr="00D66024">
              <w:t>800m</w:t>
            </w:r>
            <w:r w:rsidRPr="00D66024">
              <w:rPr>
                <w:vertAlign w:val="superscript"/>
              </w:rPr>
              <w:t>3</w:t>
            </w:r>
            <w:r w:rsidRPr="00D66024">
              <w:t>/h</w:t>
            </w:r>
            <w:r w:rsidRPr="00D66024">
              <w:t>，</w:t>
            </w:r>
            <w:r w:rsidRPr="00D66024">
              <w:t>2</w:t>
            </w:r>
            <w:r w:rsidRPr="00D66024">
              <w:t>台冷却水量</w:t>
            </w:r>
            <w:r w:rsidRPr="00D66024">
              <w:t>300m</w:t>
            </w:r>
            <w:r w:rsidRPr="00D66024">
              <w:rPr>
                <w:vertAlign w:val="superscript"/>
              </w:rPr>
              <w:t>3</w:t>
            </w:r>
            <w:r w:rsidRPr="00D66024">
              <w:t>/h</w:t>
            </w:r>
            <w:r w:rsidRPr="00D66024">
              <w:t>。</w:t>
            </w:r>
          </w:p>
        </w:tc>
        <w:tc>
          <w:tcPr>
            <w:tcW w:w="1965" w:type="pct"/>
            <w:vAlign w:val="center"/>
          </w:tcPr>
          <w:p w14:paraId="7221C19F" w14:textId="423DF2F2" w:rsidR="00DC4B6E" w:rsidRPr="00D66024" w:rsidRDefault="00DA7A6F" w:rsidP="00FB6164">
            <w:pPr>
              <w:pStyle w:val="af6"/>
            </w:pPr>
            <w:r w:rsidRPr="00D66024">
              <w:t>本项目建成后全厂循环水用量</w:t>
            </w:r>
            <w:r w:rsidRPr="00D66024">
              <w:t>800m</w:t>
            </w:r>
            <w:r w:rsidRPr="00D66024">
              <w:rPr>
                <w:vertAlign w:val="superscript"/>
              </w:rPr>
              <w:t>3</w:t>
            </w:r>
            <w:r w:rsidRPr="00D66024">
              <w:t>/h</w:t>
            </w:r>
            <w:r w:rsidR="0074537F">
              <w:rPr>
                <w:rFonts w:hint="eastAsia"/>
              </w:rPr>
              <w:t>，</w:t>
            </w:r>
            <w:r w:rsidR="0074537F" w:rsidRPr="000C29A5">
              <w:t>可以满足要求</w:t>
            </w:r>
            <w:r w:rsidR="00136224">
              <w:rPr>
                <w:rFonts w:hint="eastAsia"/>
              </w:rPr>
              <w:t>。</w:t>
            </w:r>
          </w:p>
        </w:tc>
      </w:tr>
      <w:tr w:rsidR="007C1753" w:rsidRPr="00D66024" w14:paraId="4BE868E8" w14:textId="77777777" w:rsidTr="007C6A95">
        <w:trPr>
          <w:trHeight w:val="454"/>
          <w:jc w:val="center"/>
        </w:trPr>
        <w:tc>
          <w:tcPr>
            <w:tcW w:w="294" w:type="pct"/>
            <w:vMerge w:val="restart"/>
            <w:vAlign w:val="center"/>
          </w:tcPr>
          <w:p w14:paraId="0F279334" w14:textId="143D8E61" w:rsidR="007C1753" w:rsidRPr="00D66024" w:rsidRDefault="007C1753" w:rsidP="00FB6164">
            <w:pPr>
              <w:pStyle w:val="af6"/>
            </w:pPr>
            <w:r w:rsidRPr="00D66024">
              <w:t>6</w:t>
            </w:r>
          </w:p>
        </w:tc>
        <w:tc>
          <w:tcPr>
            <w:tcW w:w="342" w:type="pct"/>
            <w:vMerge w:val="restart"/>
            <w:vAlign w:val="center"/>
          </w:tcPr>
          <w:p w14:paraId="12700E44" w14:textId="6C72DAE0" w:rsidR="007C1753" w:rsidRPr="00D66024" w:rsidRDefault="007C1753" w:rsidP="00FB6164">
            <w:pPr>
              <w:pStyle w:val="af6"/>
            </w:pPr>
            <w:r w:rsidRPr="00D66024">
              <w:t>环保工程</w:t>
            </w:r>
          </w:p>
        </w:tc>
        <w:tc>
          <w:tcPr>
            <w:tcW w:w="489" w:type="pct"/>
            <w:vMerge w:val="restart"/>
            <w:vAlign w:val="center"/>
          </w:tcPr>
          <w:p w14:paraId="7C46F21A" w14:textId="700EA642" w:rsidR="007C1753" w:rsidRPr="00D66024" w:rsidRDefault="007C1753" w:rsidP="00FB6164">
            <w:pPr>
              <w:pStyle w:val="af6"/>
            </w:pPr>
            <w:r w:rsidRPr="00D66024">
              <w:t>废气治理</w:t>
            </w:r>
          </w:p>
        </w:tc>
        <w:tc>
          <w:tcPr>
            <w:tcW w:w="1910" w:type="pct"/>
            <w:vAlign w:val="center"/>
          </w:tcPr>
          <w:p w14:paraId="48C2C2D6" w14:textId="3EF28A18" w:rsidR="007C1753" w:rsidRPr="00D66024" w:rsidRDefault="007C1753" w:rsidP="0092093E">
            <w:pPr>
              <w:pStyle w:val="af6"/>
            </w:pPr>
            <w:r w:rsidRPr="00D66024">
              <w:t>现有活性炭吸附</w:t>
            </w:r>
            <w:r w:rsidR="007C26F0" w:rsidRPr="007C26F0">
              <w:rPr>
                <w:rFonts w:hint="eastAsia"/>
              </w:rPr>
              <w:t>/</w:t>
            </w:r>
            <w:r w:rsidR="007C26F0" w:rsidRPr="007C26F0">
              <w:t>脱附</w:t>
            </w:r>
            <w:r w:rsidRPr="00D66024">
              <w:t>+RTO</w:t>
            </w:r>
            <w:r w:rsidRPr="00D66024">
              <w:t>燃烧装置，处理能力</w:t>
            </w:r>
            <w:r w:rsidRPr="00D66024">
              <w:t>40000m</w:t>
            </w:r>
            <w:r w:rsidRPr="00D66024">
              <w:rPr>
                <w:vertAlign w:val="superscript"/>
              </w:rPr>
              <w:t>3</w:t>
            </w:r>
            <w:r w:rsidRPr="00D66024">
              <w:t>/h</w:t>
            </w:r>
            <w:r w:rsidRPr="00D66024">
              <w:t>。</w:t>
            </w:r>
          </w:p>
        </w:tc>
        <w:tc>
          <w:tcPr>
            <w:tcW w:w="1965" w:type="pct"/>
            <w:vAlign w:val="center"/>
          </w:tcPr>
          <w:p w14:paraId="72B95B17" w14:textId="3012C574" w:rsidR="007C1753" w:rsidRPr="00D66024" w:rsidRDefault="006F170C" w:rsidP="00E25914">
            <w:pPr>
              <w:pStyle w:val="af6"/>
            </w:pPr>
            <w:r w:rsidRPr="00F17B30">
              <w:t>本次工程</w:t>
            </w:r>
            <w:r w:rsidR="00E25914">
              <w:rPr>
                <w:rFonts w:hint="eastAsia"/>
              </w:rPr>
              <w:t>依托</w:t>
            </w:r>
            <w:r w:rsidR="00E25914" w:rsidRPr="00D66024">
              <w:t>现有活性炭吸附</w:t>
            </w:r>
            <w:r w:rsidR="007C26F0" w:rsidRPr="007C26F0">
              <w:rPr>
                <w:rFonts w:hint="eastAsia"/>
              </w:rPr>
              <w:t>/</w:t>
            </w:r>
            <w:r w:rsidR="007C26F0" w:rsidRPr="007C26F0">
              <w:t>脱附</w:t>
            </w:r>
            <w:r w:rsidR="00E25914" w:rsidRPr="00D66024">
              <w:t>+RTO</w:t>
            </w:r>
            <w:r w:rsidR="00E25914" w:rsidRPr="00D66024">
              <w:t>燃烧装置，处理能力</w:t>
            </w:r>
            <w:r w:rsidR="00E25914" w:rsidRPr="00D66024">
              <w:t>40000m</w:t>
            </w:r>
            <w:r w:rsidR="00E25914" w:rsidRPr="00D66024">
              <w:rPr>
                <w:vertAlign w:val="superscript"/>
              </w:rPr>
              <w:t>3</w:t>
            </w:r>
            <w:r w:rsidR="00E25914" w:rsidRPr="00D66024">
              <w:t>/h</w:t>
            </w:r>
            <w:r w:rsidR="00E25914" w:rsidRPr="00D66024">
              <w:t>。</w:t>
            </w:r>
          </w:p>
        </w:tc>
      </w:tr>
      <w:tr w:rsidR="007C1753" w:rsidRPr="00D66024" w14:paraId="7A3782AF" w14:textId="77777777" w:rsidTr="007C6A95">
        <w:trPr>
          <w:trHeight w:val="454"/>
          <w:jc w:val="center"/>
        </w:trPr>
        <w:tc>
          <w:tcPr>
            <w:tcW w:w="294" w:type="pct"/>
            <w:vMerge/>
            <w:vAlign w:val="center"/>
          </w:tcPr>
          <w:p w14:paraId="42C89CE9" w14:textId="77777777" w:rsidR="007C1753" w:rsidRPr="00D66024" w:rsidRDefault="007C1753" w:rsidP="00FB6164">
            <w:pPr>
              <w:pStyle w:val="af6"/>
            </w:pPr>
          </w:p>
        </w:tc>
        <w:tc>
          <w:tcPr>
            <w:tcW w:w="342" w:type="pct"/>
            <w:vMerge/>
            <w:vAlign w:val="center"/>
          </w:tcPr>
          <w:p w14:paraId="1974DCD1" w14:textId="77777777" w:rsidR="007C1753" w:rsidRPr="00D66024" w:rsidRDefault="007C1753" w:rsidP="00FB6164">
            <w:pPr>
              <w:pStyle w:val="af6"/>
            </w:pPr>
          </w:p>
        </w:tc>
        <w:tc>
          <w:tcPr>
            <w:tcW w:w="489" w:type="pct"/>
            <w:vMerge/>
            <w:vAlign w:val="center"/>
          </w:tcPr>
          <w:p w14:paraId="25387235" w14:textId="2E91E724" w:rsidR="007C1753" w:rsidRPr="00D66024" w:rsidRDefault="007C1753" w:rsidP="00FB6164">
            <w:pPr>
              <w:pStyle w:val="af6"/>
            </w:pPr>
          </w:p>
        </w:tc>
        <w:tc>
          <w:tcPr>
            <w:tcW w:w="1910" w:type="pct"/>
            <w:vAlign w:val="center"/>
          </w:tcPr>
          <w:p w14:paraId="018233C0" w14:textId="4AA9C84B" w:rsidR="007C1753" w:rsidRPr="00D66024" w:rsidRDefault="007C1753" w:rsidP="008C141F">
            <w:pPr>
              <w:pStyle w:val="af6"/>
            </w:pPr>
            <w:r w:rsidRPr="00D66024">
              <w:t>二氯甲烷、四氢呋喃废气膜回收处理装置，处理能力均为</w:t>
            </w:r>
            <w:r w:rsidR="00DE33EE" w:rsidRPr="00DE33EE">
              <w:rPr>
                <w:rFonts w:hint="eastAsia"/>
              </w:rPr>
              <w:t>2</w:t>
            </w:r>
            <w:r w:rsidR="00DE33EE" w:rsidRPr="00DE33EE">
              <w:t>00m</w:t>
            </w:r>
            <w:r w:rsidR="00DE33EE" w:rsidRPr="00DE33EE">
              <w:rPr>
                <w:vertAlign w:val="superscript"/>
              </w:rPr>
              <w:t>3</w:t>
            </w:r>
            <w:r w:rsidR="00DE33EE" w:rsidRPr="00DE33EE">
              <w:t>/h</w:t>
            </w:r>
            <w:r w:rsidR="00DE33EE" w:rsidRPr="00DE33EE">
              <w:rPr>
                <w:rFonts w:hint="eastAsia"/>
              </w:rPr>
              <w:t>，现有废气处理量</w:t>
            </w:r>
            <w:r w:rsidRPr="00D66024">
              <w:t>100m</w:t>
            </w:r>
            <w:r w:rsidRPr="00D66024">
              <w:rPr>
                <w:vertAlign w:val="superscript"/>
              </w:rPr>
              <w:t>3</w:t>
            </w:r>
            <w:r w:rsidRPr="00D66024">
              <w:t>/h</w:t>
            </w:r>
            <w:r w:rsidRPr="00D66024">
              <w:t>。</w:t>
            </w:r>
          </w:p>
        </w:tc>
        <w:tc>
          <w:tcPr>
            <w:tcW w:w="1965" w:type="pct"/>
            <w:vAlign w:val="center"/>
          </w:tcPr>
          <w:p w14:paraId="7B07EDB7" w14:textId="2B5CC660" w:rsidR="007C1753" w:rsidRPr="00D66024" w:rsidRDefault="007A2618" w:rsidP="00FB6164">
            <w:pPr>
              <w:pStyle w:val="af6"/>
            </w:pPr>
            <w:r w:rsidRPr="007A2618">
              <w:t>一期二氯甲烷、四氢呋喃废气产生量</w:t>
            </w:r>
            <w:r>
              <w:rPr>
                <w:rFonts w:hint="eastAsia"/>
              </w:rPr>
              <w:t>小于</w:t>
            </w:r>
            <w:r w:rsidRPr="00D66024">
              <w:t>100m</w:t>
            </w:r>
            <w:r w:rsidRPr="00D66024">
              <w:rPr>
                <w:vertAlign w:val="superscript"/>
              </w:rPr>
              <w:t>3</w:t>
            </w:r>
            <w:r w:rsidRPr="00D66024">
              <w:t>/h</w:t>
            </w:r>
            <w:r w:rsidRPr="00D66024">
              <w:t>。</w:t>
            </w:r>
          </w:p>
        </w:tc>
      </w:tr>
      <w:tr w:rsidR="007C1753" w:rsidRPr="00D66024" w14:paraId="45F20A0E" w14:textId="77777777" w:rsidTr="007C6A95">
        <w:trPr>
          <w:trHeight w:val="454"/>
          <w:jc w:val="center"/>
        </w:trPr>
        <w:tc>
          <w:tcPr>
            <w:tcW w:w="294" w:type="pct"/>
            <w:vMerge/>
            <w:vAlign w:val="center"/>
          </w:tcPr>
          <w:p w14:paraId="15D407BD" w14:textId="77777777" w:rsidR="007C1753" w:rsidRPr="00D66024" w:rsidRDefault="007C1753" w:rsidP="00FB6164">
            <w:pPr>
              <w:pStyle w:val="af6"/>
            </w:pPr>
          </w:p>
        </w:tc>
        <w:tc>
          <w:tcPr>
            <w:tcW w:w="342" w:type="pct"/>
            <w:vMerge/>
            <w:vAlign w:val="center"/>
          </w:tcPr>
          <w:p w14:paraId="4D70313E" w14:textId="77777777" w:rsidR="007C1753" w:rsidRPr="00D66024" w:rsidRDefault="007C1753" w:rsidP="00FB6164">
            <w:pPr>
              <w:pStyle w:val="af6"/>
            </w:pPr>
          </w:p>
        </w:tc>
        <w:tc>
          <w:tcPr>
            <w:tcW w:w="489" w:type="pct"/>
            <w:vMerge/>
            <w:vAlign w:val="center"/>
          </w:tcPr>
          <w:p w14:paraId="0239A093" w14:textId="1CFDBE09" w:rsidR="007C1753" w:rsidRPr="00D66024" w:rsidRDefault="007C1753" w:rsidP="00FB6164">
            <w:pPr>
              <w:pStyle w:val="af6"/>
            </w:pPr>
          </w:p>
        </w:tc>
        <w:tc>
          <w:tcPr>
            <w:tcW w:w="1910" w:type="pct"/>
            <w:vAlign w:val="center"/>
          </w:tcPr>
          <w:p w14:paraId="77D1E2BE" w14:textId="44B4C8A2" w:rsidR="007C1753" w:rsidRPr="00D66024" w:rsidRDefault="007C1753" w:rsidP="008C141F">
            <w:pPr>
              <w:pStyle w:val="af6"/>
            </w:pPr>
            <w:r w:rsidRPr="00D66024">
              <w:t>废水站恶臭气体碱吸收</w:t>
            </w:r>
            <w:r w:rsidRPr="00D66024">
              <w:t>+</w:t>
            </w:r>
            <w:r w:rsidRPr="00D66024">
              <w:t>水吸收，处理能力</w:t>
            </w:r>
            <w:r w:rsidRPr="00D66024">
              <w:t>40000m</w:t>
            </w:r>
            <w:r w:rsidRPr="00D66024">
              <w:rPr>
                <w:vertAlign w:val="superscript"/>
              </w:rPr>
              <w:t>3</w:t>
            </w:r>
            <w:r w:rsidRPr="00D66024">
              <w:t>/h</w:t>
            </w:r>
            <w:r w:rsidRPr="00D66024">
              <w:t>。</w:t>
            </w:r>
          </w:p>
        </w:tc>
        <w:tc>
          <w:tcPr>
            <w:tcW w:w="1965" w:type="pct"/>
            <w:vAlign w:val="center"/>
          </w:tcPr>
          <w:p w14:paraId="49F48DD5" w14:textId="506242BA" w:rsidR="007C1753" w:rsidRPr="00D66024" w:rsidRDefault="00F17B30" w:rsidP="00FB6164">
            <w:pPr>
              <w:pStyle w:val="af6"/>
            </w:pPr>
            <w:r w:rsidRPr="00F17B30">
              <w:t>本次工程</w:t>
            </w:r>
            <w:r w:rsidR="00872202">
              <w:rPr>
                <w:rFonts w:hint="eastAsia"/>
              </w:rPr>
              <w:t>依托现有</w:t>
            </w:r>
            <w:r w:rsidR="00872202" w:rsidRPr="00D66024">
              <w:t>废水站恶臭气体</w:t>
            </w:r>
            <w:r w:rsidR="00872202">
              <w:rPr>
                <w:rFonts w:hint="eastAsia"/>
              </w:rPr>
              <w:t>处理装置</w:t>
            </w:r>
            <w:r w:rsidR="00872202" w:rsidRPr="00D66024">
              <w:t>碱吸收</w:t>
            </w:r>
            <w:r w:rsidR="00872202" w:rsidRPr="00D66024">
              <w:t>+</w:t>
            </w:r>
            <w:r w:rsidR="00872202" w:rsidRPr="00D66024">
              <w:t>水吸收</w:t>
            </w:r>
            <w:r w:rsidR="00872202">
              <w:rPr>
                <w:rFonts w:hint="eastAsia"/>
              </w:rPr>
              <w:t>，</w:t>
            </w:r>
            <w:r w:rsidR="00706C45">
              <w:rPr>
                <w:rFonts w:hint="eastAsia"/>
              </w:rPr>
              <w:t>同时在治理措施前端增加</w:t>
            </w:r>
            <w:r w:rsidR="006B6BE2">
              <w:rPr>
                <w:rFonts w:hint="eastAsia"/>
              </w:rPr>
              <w:t>UV</w:t>
            </w:r>
            <w:r w:rsidR="006B6BE2">
              <w:rPr>
                <w:rFonts w:hint="eastAsia"/>
              </w:rPr>
              <w:t>光催化氧化装置</w:t>
            </w:r>
            <w:r w:rsidR="000223F4" w:rsidRPr="000223F4">
              <w:rPr>
                <w:rFonts w:hint="eastAsia"/>
                <w:vertAlign w:val="superscript"/>
              </w:rPr>
              <w:t>(2)</w:t>
            </w:r>
            <w:r w:rsidR="006B6BE2">
              <w:rPr>
                <w:rFonts w:hint="eastAsia"/>
              </w:rPr>
              <w:t>，</w:t>
            </w:r>
            <w:r w:rsidR="00872202" w:rsidRPr="00D66024">
              <w:t>处理能力</w:t>
            </w:r>
            <w:r w:rsidR="00872202" w:rsidRPr="00D66024">
              <w:t>40000m</w:t>
            </w:r>
            <w:r w:rsidR="00872202" w:rsidRPr="00D66024">
              <w:rPr>
                <w:vertAlign w:val="superscript"/>
              </w:rPr>
              <w:t>3</w:t>
            </w:r>
            <w:r w:rsidR="00872202" w:rsidRPr="00D66024">
              <w:t>/h</w:t>
            </w:r>
            <w:r w:rsidR="00872202" w:rsidRPr="00D66024">
              <w:t>。</w:t>
            </w:r>
          </w:p>
        </w:tc>
      </w:tr>
      <w:tr w:rsidR="007C1753" w:rsidRPr="00D66024" w14:paraId="13F2597A" w14:textId="77777777" w:rsidTr="007C6A95">
        <w:trPr>
          <w:trHeight w:val="454"/>
          <w:jc w:val="center"/>
        </w:trPr>
        <w:tc>
          <w:tcPr>
            <w:tcW w:w="294" w:type="pct"/>
            <w:vMerge/>
            <w:vAlign w:val="center"/>
          </w:tcPr>
          <w:p w14:paraId="740F92A0" w14:textId="77777777" w:rsidR="007C1753" w:rsidRPr="00D66024" w:rsidRDefault="007C1753" w:rsidP="00FB6164">
            <w:pPr>
              <w:pStyle w:val="af6"/>
            </w:pPr>
          </w:p>
        </w:tc>
        <w:tc>
          <w:tcPr>
            <w:tcW w:w="342" w:type="pct"/>
            <w:vMerge/>
            <w:vAlign w:val="center"/>
          </w:tcPr>
          <w:p w14:paraId="2F39184A" w14:textId="3B0DACDC" w:rsidR="007C1753" w:rsidRPr="00D66024" w:rsidRDefault="007C1753" w:rsidP="00FB6164">
            <w:pPr>
              <w:pStyle w:val="af6"/>
            </w:pPr>
          </w:p>
        </w:tc>
        <w:tc>
          <w:tcPr>
            <w:tcW w:w="489" w:type="pct"/>
            <w:vAlign w:val="center"/>
          </w:tcPr>
          <w:p w14:paraId="1478F7E4" w14:textId="16AD3975" w:rsidR="007C1753" w:rsidRPr="00D66024" w:rsidRDefault="007C1753" w:rsidP="00FB6164">
            <w:pPr>
              <w:pStyle w:val="af6"/>
            </w:pPr>
            <w:r w:rsidRPr="00D66024">
              <w:t>废水治理</w:t>
            </w:r>
          </w:p>
        </w:tc>
        <w:tc>
          <w:tcPr>
            <w:tcW w:w="1910" w:type="pct"/>
            <w:vAlign w:val="center"/>
          </w:tcPr>
          <w:p w14:paraId="7FCAB1BA" w14:textId="3E588822" w:rsidR="007C1753" w:rsidRPr="00D66024" w:rsidRDefault="007C1753" w:rsidP="00D83652">
            <w:pPr>
              <w:pStyle w:val="af6"/>
            </w:pPr>
            <w:r w:rsidRPr="00D66024">
              <w:t>600m</w:t>
            </w:r>
            <w:r w:rsidRPr="00D66024">
              <w:rPr>
                <w:vertAlign w:val="superscript"/>
              </w:rPr>
              <w:t>3</w:t>
            </w:r>
            <w:r w:rsidRPr="00D66024">
              <w:t>/d</w:t>
            </w:r>
            <w:r w:rsidRPr="00D66024">
              <w:t>污水处理站现有工程废水量</w:t>
            </w:r>
            <w:r w:rsidRPr="00D66024">
              <w:t>368.5m</w:t>
            </w:r>
            <w:r w:rsidRPr="00D66024">
              <w:rPr>
                <w:vertAlign w:val="superscript"/>
              </w:rPr>
              <w:t>3</w:t>
            </w:r>
            <w:r w:rsidRPr="00D66024">
              <w:t>/d</w:t>
            </w:r>
          </w:p>
        </w:tc>
        <w:tc>
          <w:tcPr>
            <w:tcW w:w="1965" w:type="pct"/>
            <w:vAlign w:val="center"/>
          </w:tcPr>
          <w:p w14:paraId="1E112CDA" w14:textId="0F3CE9DF" w:rsidR="007C1753" w:rsidRPr="00D66024" w:rsidRDefault="007C1753" w:rsidP="00FB6164">
            <w:pPr>
              <w:pStyle w:val="af6"/>
            </w:pPr>
            <w:r w:rsidRPr="00D66024">
              <w:t>本</w:t>
            </w:r>
            <w:r w:rsidR="00C10DDA">
              <w:rPr>
                <w:rFonts w:hint="eastAsia"/>
              </w:rPr>
              <w:t>次验收全厂</w:t>
            </w:r>
            <w:r w:rsidR="005A6546">
              <w:rPr>
                <w:rFonts w:hint="eastAsia"/>
              </w:rPr>
              <w:t>废水实际排放量为</w:t>
            </w:r>
            <w:r w:rsidR="005A6546">
              <w:rPr>
                <w:rFonts w:hint="eastAsia"/>
              </w:rPr>
              <w:t>315.696</w:t>
            </w:r>
            <w:r w:rsidR="005A6546" w:rsidRPr="00D66024">
              <w:t>m</w:t>
            </w:r>
            <w:r w:rsidR="005A6546" w:rsidRPr="00D66024">
              <w:rPr>
                <w:vertAlign w:val="superscript"/>
              </w:rPr>
              <w:t>3</w:t>
            </w:r>
            <w:r w:rsidR="005A6546" w:rsidRPr="00D66024">
              <w:t>/d</w:t>
            </w:r>
            <w:r w:rsidR="005A6546">
              <w:rPr>
                <w:rFonts w:hint="eastAsia"/>
              </w:rPr>
              <w:t>，</w:t>
            </w:r>
            <w:r w:rsidR="00872202">
              <w:rPr>
                <w:rFonts w:hint="eastAsia"/>
              </w:rPr>
              <w:t>依托</w:t>
            </w:r>
            <w:r w:rsidR="00872202" w:rsidRPr="00D66024">
              <w:t>现有污水处理站</w:t>
            </w:r>
            <w:r w:rsidR="00872202">
              <w:rPr>
                <w:rFonts w:hint="eastAsia"/>
              </w:rPr>
              <w:lastRenderedPageBreak/>
              <w:t>（处理规模</w:t>
            </w:r>
            <w:r w:rsidR="00872202" w:rsidRPr="00D66024">
              <w:t>600m</w:t>
            </w:r>
            <w:r w:rsidR="00872202" w:rsidRPr="00D66024">
              <w:rPr>
                <w:vertAlign w:val="superscript"/>
              </w:rPr>
              <w:t>3</w:t>
            </w:r>
            <w:r w:rsidR="00872202" w:rsidRPr="00D66024">
              <w:t>/d</w:t>
            </w:r>
            <w:r w:rsidR="00872202">
              <w:rPr>
                <w:rFonts w:hint="eastAsia"/>
              </w:rPr>
              <w:t>）</w:t>
            </w:r>
            <w:r w:rsidR="00136224">
              <w:rPr>
                <w:rFonts w:hint="eastAsia"/>
              </w:rPr>
              <w:t>。</w:t>
            </w:r>
          </w:p>
        </w:tc>
      </w:tr>
      <w:tr w:rsidR="007C1753" w:rsidRPr="00D66024" w14:paraId="250CA261" w14:textId="77777777" w:rsidTr="007C6A95">
        <w:trPr>
          <w:trHeight w:val="454"/>
          <w:jc w:val="center"/>
        </w:trPr>
        <w:tc>
          <w:tcPr>
            <w:tcW w:w="294" w:type="pct"/>
            <w:vMerge/>
            <w:vAlign w:val="center"/>
          </w:tcPr>
          <w:p w14:paraId="462E5FFF" w14:textId="77777777" w:rsidR="007C1753" w:rsidRPr="00D66024" w:rsidRDefault="007C1753" w:rsidP="00FB6164">
            <w:pPr>
              <w:pStyle w:val="af6"/>
            </w:pPr>
          </w:p>
        </w:tc>
        <w:tc>
          <w:tcPr>
            <w:tcW w:w="342" w:type="pct"/>
            <w:vMerge/>
            <w:vAlign w:val="center"/>
          </w:tcPr>
          <w:p w14:paraId="7C25895B" w14:textId="77777777" w:rsidR="007C1753" w:rsidRPr="00D66024" w:rsidRDefault="007C1753" w:rsidP="00FB6164">
            <w:pPr>
              <w:pStyle w:val="af6"/>
            </w:pPr>
          </w:p>
        </w:tc>
        <w:tc>
          <w:tcPr>
            <w:tcW w:w="489" w:type="pct"/>
            <w:vMerge w:val="restart"/>
            <w:vAlign w:val="center"/>
          </w:tcPr>
          <w:p w14:paraId="47137273" w14:textId="30190FCC" w:rsidR="007C1753" w:rsidRPr="00D66024" w:rsidRDefault="007C1753" w:rsidP="00FB6164">
            <w:pPr>
              <w:pStyle w:val="af6"/>
            </w:pPr>
            <w:r w:rsidRPr="00D66024">
              <w:t>固废处置设施</w:t>
            </w:r>
          </w:p>
        </w:tc>
        <w:tc>
          <w:tcPr>
            <w:tcW w:w="1910" w:type="pct"/>
            <w:vAlign w:val="center"/>
          </w:tcPr>
          <w:p w14:paraId="501A927F" w14:textId="2CD2ED75" w:rsidR="007C1753" w:rsidRPr="00D66024" w:rsidRDefault="007C1753" w:rsidP="00D83652">
            <w:pPr>
              <w:pStyle w:val="af6"/>
            </w:pPr>
            <w:r w:rsidRPr="00D66024">
              <w:t>污泥储存间（</w:t>
            </w:r>
            <w:r w:rsidRPr="00D66024">
              <w:t>10m</w:t>
            </w:r>
            <w:r w:rsidRPr="00D66024">
              <w:rPr>
                <w:vertAlign w:val="superscript"/>
              </w:rPr>
              <w:t>2</w:t>
            </w:r>
            <w:r w:rsidRPr="00D66024">
              <w:t>）</w:t>
            </w:r>
          </w:p>
        </w:tc>
        <w:tc>
          <w:tcPr>
            <w:tcW w:w="1965" w:type="pct"/>
            <w:vAlign w:val="center"/>
          </w:tcPr>
          <w:p w14:paraId="2673017B" w14:textId="39EF8597" w:rsidR="007C1753" w:rsidRPr="00591202" w:rsidRDefault="00866ED3" w:rsidP="00FB6164">
            <w:pPr>
              <w:pStyle w:val="af6"/>
            </w:pPr>
            <w:r w:rsidRPr="00D66024">
              <w:t>本项目</w:t>
            </w:r>
            <w:r w:rsidR="00E421A7">
              <w:rPr>
                <w:rFonts w:hint="eastAsia"/>
              </w:rPr>
              <w:t>依托现有</w:t>
            </w:r>
            <w:r w:rsidR="001A5FCC">
              <w:rPr>
                <w:rFonts w:hint="eastAsia"/>
              </w:rPr>
              <w:t>污泥储存间，并增加污泥储存间面积至</w:t>
            </w:r>
            <w:r w:rsidR="001A5FCC">
              <w:rPr>
                <w:rFonts w:hint="eastAsia"/>
              </w:rPr>
              <w:t>3</w:t>
            </w:r>
            <w:r w:rsidR="001A5FCC" w:rsidRPr="00D66024">
              <w:t>0m</w:t>
            </w:r>
            <w:r w:rsidR="001A5FCC" w:rsidRPr="00D66024">
              <w:rPr>
                <w:vertAlign w:val="superscript"/>
              </w:rPr>
              <w:t>2</w:t>
            </w:r>
            <w:r w:rsidR="00136224">
              <w:rPr>
                <w:rFonts w:hint="eastAsia"/>
              </w:rPr>
              <w:t>。</w:t>
            </w:r>
          </w:p>
        </w:tc>
      </w:tr>
      <w:tr w:rsidR="007C1753" w:rsidRPr="00D66024" w14:paraId="57714023" w14:textId="77777777" w:rsidTr="007C6A95">
        <w:trPr>
          <w:trHeight w:val="454"/>
          <w:jc w:val="center"/>
        </w:trPr>
        <w:tc>
          <w:tcPr>
            <w:tcW w:w="294" w:type="pct"/>
            <w:vMerge/>
            <w:vAlign w:val="center"/>
          </w:tcPr>
          <w:p w14:paraId="290EDC0C" w14:textId="77777777" w:rsidR="007C1753" w:rsidRPr="00D66024" w:rsidRDefault="007C1753" w:rsidP="00FB6164">
            <w:pPr>
              <w:pStyle w:val="af6"/>
            </w:pPr>
          </w:p>
        </w:tc>
        <w:tc>
          <w:tcPr>
            <w:tcW w:w="342" w:type="pct"/>
            <w:vMerge/>
            <w:vAlign w:val="center"/>
          </w:tcPr>
          <w:p w14:paraId="3A1C93FF" w14:textId="77777777" w:rsidR="007C1753" w:rsidRPr="00D66024" w:rsidRDefault="007C1753" w:rsidP="00FB6164">
            <w:pPr>
              <w:pStyle w:val="af6"/>
            </w:pPr>
          </w:p>
        </w:tc>
        <w:tc>
          <w:tcPr>
            <w:tcW w:w="489" w:type="pct"/>
            <w:vMerge/>
            <w:vAlign w:val="center"/>
          </w:tcPr>
          <w:p w14:paraId="75667D18" w14:textId="77777777" w:rsidR="007C1753" w:rsidRPr="00D66024" w:rsidRDefault="007C1753" w:rsidP="00FB6164">
            <w:pPr>
              <w:pStyle w:val="af6"/>
            </w:pPr>
          </w:p>
        </w:tc>
        <w:tc>
          <w:tcPr>
            <w:tcW w:w="1910" w:type="pct"/>
            <w:vAlign w:val="center"/>
          </w:tcPr>
          <w:p w14:paraId="77D9EB4A" w14:textId="28536500" w:rsidR="007C1753" w:rsidRPr="00D66024" w:rsidRDefault="007C1753" w:rsidP="00D83652">
            <w:pPr>
              <w:pStyle w:val="af6"/>
            </w:pPr>
            <w:r w:rsidRPr="00D66024">
              <w:t>危废暂存间（</w:t>
            </w:r>
            <w:r w:rsidRPr="00D66024">
              <w:t>100m</w:t>
            </w:r>
            <w:r w:rsidRPr="00D66024">
              <w:rPr>
                <w:vertAlign w:val="superscript"/>
              </w:rPr>
              <w:t>2</w:t>
            </w:r>
            <w:r w:rsidRPr="00D66024">
              <w:t>）</w:t>
            </w:r>
          </w:p>
        </w:tc>
        <w:tc>
          <w:tcPr>
            <w:tcW w:w="1965" w:type="pct"/>
            <w:vAlign w:val="center"/>
          </w:tcPr>
          <w:p w14:paraId="7E247389" w14:textId="5E99B44A" w:rsidR="007C1753" w:rsidRPr="00D66024" w:rsidRDefault="00020C71" w:rsidP="00FB6164">
            <w:pPr>
              <w:pStyle w:val="af6"/>
            </w:pPr>
            <w:r w:rsidRPr="00020C71">
              <w:t>本次工程建</w:t>
            </w:r>
            <w:r w:rsidR="00E771B0">
              <w:rPr>
                <w:rFonts w:hint="eastAsia"/>
              </w:rPr>
              <w:t>依托现有</w:t>
            </w:r>
            <w:r w:rsidR="003E4304">
              <w:rPr>
                <w:rFonts w:hint="eastAsia"/>
              </w:rPr>
              <w:t>危废暂存</w:t>
            </w:r>
            <w:r w:rsidR="00E771B0">
              <w:rPr>
                <w:rFonts w:hint="eastAsia"/>
              </w:rPr>
              <w:t>间，并增加危废暂存间面积至</w:t>
            </w:r>
            <w:r w:rsidR="004769D3">
              <w:rPr>
                <w:rFonts w:hint="eastAsia"/>
              </w:rPr>
              <w:t>17</w:t>
            </w:r>
            <w:r w:rsidR="00E771B0" w:rsidRPr="00D66024">
              <w:t>0m</w:t>
            </w:r>
            <w:r w:rsidR="00E771B0" w:rsidRPr="00D66024">
              <w:rPr>
                <w:vertAlign w:val="superscript"/>
              </w:rPr>
              <w:t>2</w:t>
            </w:r>
            <w:r w:rsidR="00136224">
              <w:rPr>
                <w:rFonts w:hint="eastAsia"/>
              </w:rPr>
              <w:t>。</w:t>
            </w:r>
          </w:p>
        </w:tc>
      </w:tr>
      <w:tr w:rsidR="007C1753" w:rsidRPr="00D66024" w14:paraId="65E753F5" w14:textId="77777777" w:rsidTr="007C6A95">
        <w:trPr>
          <w:trHeight w:val="454"/>
          <w:jc w:val="center"/>
        </w:trPr>
        <w:tc>
          <w:tcPr>
            <w:tcW w:w="294" w:type="pct"/>
            <w:vMerge/>
            <w:vAlign w:val="center"/>
          </w:tcPr>
          <w:p w14:paraId="55B21882" w14:textId="77777777" w:rsidR="007C1753" w:rsidRPr="00D66024" w:rsidRDefault="007C1753" w:rsidP="00FB6164">
            <w:pPr>
              <w:pStyle w:val="af6"/>
            </w:pPr>
          </w:p>
        </w:tc>
        <w:tc>
          <w:tcPr>
            <w:tcW w:w="342" w:type="pct"/>
            <w:vMerge/>
            <w:vAlign w:val="center"/>
          </w:tcPr>
          <w:p w14:paraId="2C631FA6" w14:textId="77777777" w:rsidR="007C1753" w:rsidRPr="00D66024" w:rsidRDefault="007C1753" w:rsidP="00FB6164">
            <w:pPr>
              <w:pStyle w:val="af6"/>
            </w:pPr>
          </w:p>
        </w:tc>
        <w:tc>
          <w:tcPr>
            <w:tcW w:w="489" w:type="pct"/>
            <w:vAlign w:val="center"/>
          </w:tcPr>
          <w:p w14:paraId="71C1F6C6" w14:textId="768CC46E" w:rsidR="007C1753" w:rsidRPr="00D66024" w:rsidRDefault="007C1753" w:rsidP="00FB6164">
            <w:pPr>
              <w:pStyle w:val="af6"/>
            </w:pPr>
            <w:r w:rsidRPr="00D66024">
              <w:t>风险防范措施</w:t>
            </w:r>
          </w:p>
        </w:tc>
        <w:tc>
          <w:tcPr>
            <w:tcW w:w="1910" w:type="pct"/>
            <w:vAlign w:val="center"/>
          </w:tcPr>
          <w:p w14:paraId="19563762" w14:textId="77777777" w:rsidR="007C6A95" w:rsidRDefault="00785AEA" w:rsidP="00785AEA">
            <w:pPr>
              <w:pStyle w:val="af0"/>
            </w:pPr>
            <w:r w:rsidRPr="006C3368">
              <w:t>事故废水池</w:t>
            </w:r>
            <w:r>
              <w:rPr>
                <w:rFonts w:hint="eastAsia"/>
              </w:rPr>
              <w:t>2</w:t>
            </w:r>
            <w:r>
              <w:rPr>
                <w:rFonts w:hint="eastAsia"/>
              </w:rPr>
              <w:t>座</w:t>
            </w:r>
          </w:p>
          <w:p w14:paraId="3924F11B" w14:textId="1981884A" w:rsidR="007C1753" w:rsidRPr="00D66024" w:rsidRDefault="00785AEA" w:rsidP="00785AEA">
            <w:pPr>
              <w:pStyle w:val="af0"/>
            </w:pPr>
            <w:r w:rsidRPr="006C3368">
              <w:t>（</w:t>
            </w:r>
            <w:r w:rsidRPr="006C3368">
              <w:t>400m</w:t>
            </w:r>
            <w:r w:rsidRPr="006C3368">
              <w:rPr>
                <w:vertAlign w:val="superscript"/>
              </w:rPr>
              <w:t>3</w:t>
            </w:r>
            <w:r w:rsidRPr="006C3368">
              <w:t>，</w:t>
            </w:r>
            <w:r w:rsidRPr="006C3368">
              <w:t>1000m</w:t>
            </w:r>
            <w:r w:rsidRPr="006C3368">
              <w:rPr>
                <w:vertAlign w:val="superscript"/>
              </w:rPr>
              <w:t>3</w:t>
            </w:r>
            <w:r w:rsidRPr="006C3368">
              <w:t>）</w:t>
            </w:r>
          </w:p>
        </w:tc>
        <w:tc>
          <w:tcPr>
            <w:tcW w:w="1965" w:type="pct"/>
            <w:vAlign w:val="center"/>
          </w:tcPr>
          <w:p w14:paraId="7B353CEF" w14:textId="68D7F050" w:rsidR="0089519B" w:rsidRDefault="00DA5304" w:rsidP="00FB6164">
            <w:pPr>
              <w:pStyle w:val="af6"/>
            </w:pPr>
            <w:r>
              <w:rPr>
                <w:rFonts w:hint="eastAsia"/>
              </w:rPr>
              <w:t>依托现有</w:t>
            </w:r>
            <w:r w:rsidR="0089519B" w:rsidRPr="006C3368">
              <w:t>事故废水池</w:t>
            </w:r>
            <w:r w:rsidR="0089519B">
              <w:rPr>
                <w:rFonts w:hint="eastAsia"/>
              </w:rPr>
              <w:t>2</w:t>
            </w:r>
            <w:r w:rsidR="0089519B">
              <w:rPr>
                <w:rFonts w:hint="eastAsia"/>
              </w:rPr>
              <w:t>座</w:t>
            </w:r>
          </w:p>
          <w:p w14:paraId="5942774B" w14:textId="60215E8D" w:rsidR="007C1753" w:rsidRPr="00D66024" w:rsidRDefault="0089519B" w:rsidP="00FB6164">
            <w:pPr>
              <w:pStyle w:val="af6"/>
            </w:pPr>
            <w:r w:rsidRPr="006C3368">
              <w:t>（</w:t>
            </w:r>
            <w:r w:rsidRPr="006C3368">
              <w:t>400m</w:t>
            </w:r>
            <w:r w:rsidRPr="006C3368">
              <w:rPr>
                <w:vertAlign w:val="superscript"/>
              </w:rPr>
              <w:t>3</w:t>
            </w:r>
            <w:r w:rsidRPr="006C3368">
              <w:t>，</w:t>
            </w:r>
            <w:r w:rsidRPr="006C3368">
              <w:t>1000m</w:t>
            </w:r>
            <w:r w:rsidRPr="006C3368">
              <w:rPr>
                <w:vertAlign w:val="superscript"/>
              </w:rPr>
              <w:t>3</w:t>
            </w:r>
            <w:r w:rsidRPr="006C3368">
              <w:t>）</w:t>
            </w:r>
          </w:p>
        </w:tc>
      </w:tr>
      <w:tr w:rsidR="00637504" w:rsidRPr="00D66024" w14:paraId="1FEEAB2C" w14:textId="77777777" w:rsidTr="007C6A95">
        <w:trPr>
          <w:trHeight w:val="454"/>
          <w:jc w:val="center"/>
        </w:trPr>
        <w:tc>
          <w:tcPr>
            <w:tcW w:w="294" w:type="pct"/>
            <w:vAlign w:val="center"/>
          </w:tcPr>
          <w:p w14:paraId="3F2088EE" w14:textId="656B5731" w:rsidR="007D7D8D" w:rsidRPr="00D66024" w:rsidRDefault="00D83652" w:rsidP="00FB6164">
            <w:pPr>
              <w:pStyle w:val="af6"/>
            </w:pPr>
            <w:r w:rsidRPr="00D66024">
              <w:t>7</w:t>
            </w:r>
          </w:p>
        </w:tc>
        <w:tc>
          <w:tcPr>
            <w:tcW w:w="831" w:type="pct"/>
            <w:gridSpan w:val="2"/>
            <w:vAlign w:val="center"/>
          </w:tcPr>
          <w:p w14:paraId="5E31D85E" w14:textId="2FAEC6A5" w:rsidR="007D7D8D" w:rsidRPr="00D66024" w:rsidRDefault="00303BB3" w:rsidP="00FB6164">
            <w:pPr>
              <w:pStyle w:val="af6"/>
            </w:pPr>
            <w:r w:rsidRPr="00D66024">
              <w:t>罐区</w:t>
            </w:r>
          </w:p>
        </w:tc>
        <w:tc>
          <w:tcPr>
            <w:tcW w:w="1910" w:type="pct"/>
            <w:vAlign w:val="center"/>
          </w:tcPr>
          <w:p w14:paraId="39467A0C" w14:textId="05AFE5AB" w:rsidR="007D7D8D" w:rsidRPr="00D66024" w:rsidRDefault="00303BB3" w:rsidP="00DC4B6E">
            <w:pPr>
              <w:pStyle w:val="af6"/>
            </w:pPr>
            <w:r w:rsidRPr="00D66024">
              <w:t>现有储罐</w:t>
            </w:r>
            <w:r w:rsidRPr="00D66024">
              <w:t>1</w:t>
            </w:r>
            <w:r w:rsidR="00727693">
              <w:t>8</w:t>
            </w:r>
            <w:r w:rsidRPr="00D66024">
              <w:t>个</w:t>
            </w:r>
          </w:p>
        </w:tc>
        <w:tc>
          <w:tcPr>
            <w:tcW w:w="1965" w:type="pct"/>
            <w:vAlign w:val="center"/>
          </w:tcPr>
          <w:p w14:paraId="5FC4E76A" w14:textId="03BF361D" w:rsidR="007D7D8D" w:rsidRPr="00D66024" w:rsidRDefault="00303BB3" w:rsidP="00303BB3">
            <w:pPr>
              <w:pStyle w:val="af6"/>
            </w:pPr>
            <w:r w:rsidRPr="00D66024">
              <w:t>新建储罐区，设置储罐</w:t>
            </w:r>
            <w:r w:rsidRPr="00D66024">
              <w:t>20</w:t>
            </w:r>
            <w:r w:rsidRPr="00D66024">
              <w:t>个，现有储罐淘汰</w:t>
            </w:r>
          </w:p>
        </w:tc>
      </w:tr>
    </w:tbl>
    <w:p w14:paraId="6D51F755" w14:textId="46A083E7" w:rsidR="009E1B9A" w:rsidRDefault="000223F4" w:rsidP="00AA377E">
      <w:pPr>
        <w:spacing w:line="240" w:lineRule="auto"/>
        <w:ind w:firstLineChars="0" w:firstLine="0"/>
        <w:jc w:val="both"/>
        <w:rPr>
          <w:rFonts w:eastAsia="黑体" w:cs="Times New Roman"/>
          <w:bCs/>
          <w:sz w:val="21"/>
          <w:szCs w:val="21"/>
        </w:rPr>
      </w:pPr>
      <w:r>
        <w:rPr>
          <w:rFonts w:eastAsia="黑体" w:cs="Times New Roman" w:hint="eastAsia"/>
          <w:szCs w:val="24"/>
        </w:rPr>
        <w:t>注：</w:t>
      </w:r>
      <w:r w:rsidRPr="009F2C15">
        <w:rPr>
          <w:rFonts w:eastAsia="黑体" w:cs="Times New Roman" w:hint="eastAsia"/>
          <w:bCs/>
          <w:sz w:val="21"/>
          <w:szCs w:val="21"/>
        </w:rPr>
        <w:t>（</w:t>
      </w:r>
      <w:r w:rsidRPr="009F2C15">
        <w:rPr>
          <w:rFonts w:eastAsia="黑体" w:cs="Times New Roman" w:hint="eastAsia"/>
          <w:bCs/>
          <w:sz w:val="21"/>
          <w:szCs w:val="21"/>
        </w:rPr>
        <w:t>1</w:t>
      </w:r>
      <w:r w:rsidRPr="009F2C15">
        <w:rPr>
          <w:rFonts w:eastAsia="黑体" w:cs="Times New Roman" w:hint="eastAsia"/>
          <w:bCs/>
          <w:sz w:val="21"/>
          <w:szCs w:val="21"/>
        </w:rPr>
        <w:t>）</w:t>
      </w:r>
      <w:r w:rsidR="00A6667E" w:rsidRPr="009F2C15">
        <w:rPr>
          <w:rFonts w:eastAsia="黑体" w:cs="Times New Roman" w:hint="eastAsia"/>
          <w:bCs/>
          <w:sz w:val="21"/>
          <w:szCs w:val="21"/>
        </w:rPr>
        <w:t>原环评中</w:t>
      </w:r>
      <w:r w:rsidR="00882F70" w:rsidRPr="009F2C15">
        <w:rPr>
          <w:rFonts w:eastAsia="黑体" w:cs="Times New Roman" w:hint="eastAsia"/>
          <w:bCs/>
          <w:sz w:val="21"/>
          <w:szCs w:val="21"/>
        </w:rPr>
        <w:t>新增</w:t>
      </w:r>
      <w:r w:rsidR="009F2C15">
        <w:rPr>
          <w:rFonts w:eastAsia="黑体" w:cs="Times New Roman" w:hint="eastAsia"/>
          <w:bCs/>
          <w:sz w:val="21"/>
          <w:szCs w:val="21"/>
        </w:rPr>
        <w:t>1</w:t>
      </w:r>
      <w:r w:rsidR="009F2C15">
        <w:rPr>
          <w:rFonts w:eastAsia="黑体" w:cs="Times New Roman" w:hint="eastAsia"/>
          <w:bCs/>
          <w:sz w:val="21"/>
          <w:szCs w:val="21"/>
        </w:rPr>
        <w:t>台</w:t>
      </w:r>
      <w:r w:rsidR="00CB6752">
        <w:rPr>
          <w:rFonts w:eastAsia="黑体" w:cs="Times New Roman" w:hint="eastAsia"/>
          <w:bCs/>
          <w:sz w:val="21"/>
          <w:szCs w:val="21"/>
        </w:rPr>
        <w:t>精馏塔</w:t>
      </w:r>
      <w:r w:rsidR="00BA36C9">
        <w:rPr>
          <w:rFonts w:eastAsia="黑体" w:cs="Times New Roman" w:hint="eastAsia"/>
          <w:bCs/>
          <w:sz w:val="21"/>
          <w:szCs w:val="21"/>
        </w:rPr>
        <w:t>，实际新增</w:t>
      </w:r>
      <w:r w:rsidR="00BA36C9">
        <w:rPr>
          <w:rFonts w:eastAsia="黑体" w:cs="Times New Roman" w:hint="eastAsia"/>
          <w:bCs/>
          <w:sz w:val="21"/>
          <w:szCs w:val="21"/>
        </w:rPr>
        <w:t>5</w:t>
      </w:r>
      <w:r w:rsidR="00BA36C9">
        <w:rPr>
          <w:rFonts w:eastAsia="黑体" w:cs="Times New Roman" w:hint="eastAsia"/>
          <w:bCs/>
          <w:sz w:val="21"/>
          <w:szCs w:val="21"/>
        </w:rPr>
        <w:t>台精馏塔，详情及原因见下表。</w:t>
      </w:r>
    </w:p>
    <w:p w14:paraId="506D148D" w14:textId="246867A4" w:rsidR="00BF66BB" w:rsidRDefault="00456658" w:rsidP="00456658">
      <w:pPr>
        <w:pStyle w:val="af1"/>
        <w:spacing w:beforeLines="0"/>
        <w:rPr>
          <w:bCs/>
          <w:sz w:val="21"/>
          <w:szCs w:val="21"/>
        </w:rPr>
      </w:pPr>
      <w:r w:rsidRPr="00D66024">
        <w:t>表</w:t>
      </w:r>
      <w:r w:rsidRPr="00D66024">
        <w:t>3</w:t>
      </w:r>
      <w:r>
        <w:t>.2</w:t>
      </w:r>
      <w:r w:rsidRPr="00D66024">
        <w:t>-</w:t>
      </w:r>
      <w:r w:rsidR="00D34C3F">
        <w:rPr>
          <w:rFonts w:hint="eastAsia"/>
        </w:rPr>
        <w:t>6</w:t>
      </w:r>
      <w:r w:rsidRPr="00D66024">
        <w:t xml:space="preserve">  </w:t>
      </w:r>
      <w:r w:rsidRPr="00D66024">
        <w:t>本项目</w:t>
      </w:r>
      <w:r w:rsidR="00680FC5">
        <w:rPr>
          <w:rFonts w:hint="eastAsia"/>
        </w:rPr>
        <w:t>精馏塔</w:t>
      </w:r>
      <w:r w:rsidRPr="00D66024">
        <w:t>与</w:t>
      </w:r>
      <w:r w:rsidR="00A44D85">
        <w:rPr>
          <w:rFonts w:hint="eastAsia"/>
        </w:rPr>
        <w:t>环评批复</w:t>
      </w:r>
      <w:r w:rsidR="008B2F27">
        <w:rPr>
          <w:rFonts w:hint="eastAsia"/>
        </w:rPr>
        <w:t>对比</w:t>
      </w:r>
      <w:r w:rsidR="00C5643C">
        <w:rPr>
          <w:rFonts w:hint="eastAsia"/>
        </w:rPr>
        <w:t>及依托现有工程情况</w:t>
      </w:r>
      <w:r w:rsidRPr="00D66024">
        <w:t>一览表</w:t>
      </w:r>
    </w:p>
    <w:tbl>
      <w:tblPr>
        <w:tblStyle w:val="ad"/>
        <w:tblW w:w="5000" w:type="pct"/>
        <w:jc w:val="center"/>
        <w:tblBorders>
          <w:top w:val="single" w:sz="8" w:space="0" w:color="auto"/>
          <w:left w:val="single" w:sz="8" w:space="0" w:color="auto"/>
          <w:bottom w:val="single" w:sz="8" w:space="0" w:color="auto"/>
          <w:right w:val="single" w:sz="8" w:space="0" w:color="auto"/>
        </w:tblBorders>
        <w:tblCellMar>
          <w:left w:w="28" w:type="dxa"/>
          <w:right w:w="28" w:type="dxa"/>
        </w:tblCellMar>
        <w:tblLook w:val="04A0" w:firstRow="1" w:lastRow="0" w:firstColumn="1" w:lastColumn="0" w:noHBand="0" w:noVBand="1"/>
      </w:tblPr>
      <w:tblGrid>
        <w:gridCol w:w="737"/>
        <w:gridCol w:w="1559"/>
        <w:gridCol w:w="1701"/>
        <w:gridCol w:w="1985"/>
        <w:gridCol w:w="2464"/>
      </w:tblGrid>
      <w:tr w:rsidR="003B2DEF" w:rsidRPr="00D56E6C" w14:paraId="659F4E64" w14:textId="77777777" w:rsidTr="0071145A">
        <w:trPr>
          <w:trHeight w:val="454"/>
          <w:jc w:val="center"/>
        </w:trPr>
        <w:tc>
          <w:tcPr>
            <w:tcW w:w="737" w:type="dxa"/>
            <w:vMerge w:val="restart"/>
            <w:vAlign w:val="center"/>
          </w:tcPr>
          <w:p w14:paraId="4B3247E5" w14:textId="572A5F49" w:rsidR="003B2DEF" w:rsidRPr="00D56E6C" w:rsidRDefault="003B2DEF" w:rsidP="008F2285">
            <w:pPr>
              <w:spacing w:line="240" w:lineRule="auto"/>
              <w:ind w:firstLineChars="0" w:firstLine="0"/>
              <w:jc w:val="center"/>
              <w:rPr>
                <w:rFonts w:eastAsiaTheme="minorEastAsia" w:cs="Times New Roman"/>
                <w:b/>
                <w:sz w:val="21"/>
                <w:szCs w:val="21"/>
              </w:rPr>
            </w:pPr>
            <w:r w:rsidRPr="00D56E6C">
              <w:rPr>
                <w:rFonts w:eastAsiaTheme="minorEastAsia" w:cs="Times New Roman"/>
                <w:b/>
                <w:sz w:val="21"/>
                <w:szCs w:val="21"/>
              </w:rPr>
              <w:t>精馏塔编号</w:t>
            </w:r>
          </w:p>
        </w:tc>
        <w:tc>
          <w:tcPr>
            <w:tcW w:w="1559" w:type="dxa"/>
            <w:vMerge w:val="restart"/>
            <w:vAlign w:val="center"/>
          </w:tcPr>
          <w:p w14:paraId="62FCFD26" w14:textId="3412D615" w:rsidR="003B2DEF" w:rsidRPr="00D56E6C" w:rsidRDefault="003B2DEF" w:rsidP="008F2285">
            <w:pPr>
              <w:spacing w:line="240" w:lineRule="auto"/>
              <w:ind w:firstLineChars="0" w:firstLine="0"/>
              <w:jc w:val="center"/>
              <w:rPr>
                <w:rFonts w:eastAsiaTheme="minorEastAsia" w:cs="Times New Roman"/>
                <w:b/>
                <w:sz w:val="21"/>
                <w:szCs w:val="21"/>
              </w:rPr>
            </w:pPr>
            <w:r w:rsidRPr="00D56E6C">
              <w:rPr>
                <w:rFonts w:eastAsiaTheme="minorEastAsia" w:cs="Times New Roman"/>
                <w:b/>
                <w:sz w:val="21"/>
                <w:szCs w:val="21"/>
              </w:rPr>
              <w:t>现有工程</w:t>
            </w:r>
          </w:p>
        </w:tc>
        <w:tc>
          <w:tcPr>
            <w:tcW w:w="3686" w:type="dxa"/>
            <w:gridSpan w:val="2"/>
            <w:vAlign w:val="center"/>
          </w:tcPr>
          <w:p w14:paraId="742EECC4" w14:textId="1CD8A68E" w:rsidR="003B2DEF" w:rsidRPr="00D56E6C" w:rsidRDefault="003B2DEF" w:rsidP="008F2285">
            <w:pPr>
              <w:spacing w:line="240" w:lineRule="auto"/>
              <w:ind w:firstLineChars="0" w:firstLine="0"/>
              <w:jc w:val="center"/>
              <w:rPr>
                <w:rFonts w:eastAsiaTheme="minorEastAsia" w:cs="Times New Roman"/>
                <w:b/>
                <w:sz w:val="21"/>
                <w:szCs w:val="21"/>
              </w:rPr>
            </w:pPr>
            <w:r w:rsidRPr="00D56E6C">
              <w:rPr>
                <w:rFonts w:eastAsiaTheme="minorEastAsia" w:cs="Times New Roman"/>
                <w:b/>
                <w:sz w:val="21"/>
                <w:szCs w:val="21"/>
              </w:rPr>
              <w:t>本项目</w:t>
            </w:r>
          </w:p>
        </w:tc>
        <w:tc>
          <w:tcPr>
            <w:tcW w:w="2464" w:type="dxa"/>
            <w:vMerge w:val="restart"/>
            <w:vAlign w:val="center"/>
          </w:tcPr>
          <w:p w14:paraId="473E0D05" w14:textId="2E4D1722" w:rsidR="003B2DEF" w:rsidRPr="00D56E6C" w:rsidRDefault="003B2DEF" w:rsidP="008F2285">
            <w:pPr>
              <w:spacing w:line="240" w:lineRule="auto"/>
              <w:ind w:firstLineChars="0" w:firstLine="0"/>
              <w:jc w:val="center"/>
              <w:rPr>
                <w:rFonts w:eastAsiaTheme="minorEastAsia" w:cs="Times New Roman"/>
                <w:b/>
                <w:sz w:val="21"/>
                <w:szCs w:val="21"/>
              </w:rPr>
            </w:pPr>
            <w:r w:rsidRPr="00D56E6C">
              <w:rPr>
                <w:rFonts w:eastAsiaTheme="minorEastAsia" w:cs="Times New Roman" w:hint="eastAsia"/>
                <w:b/>
                <w:sz w:val="21"/>
                <w:szCs w:val="21"/>
              </w:rPr>
              <w:t>原因</w:t>
            </w:r>
          </w:p>
        </w:tc>
      </w:tr>
      <w:tr w:rsidR="003B2DEF" w:rsidRPr="00D56E6C" w14:paraId="0CE08820" w14:textId="77777777" w:rsidTr="0071145A">
        <w:trPr>
          <w:trHeight w:val="454"/>
          <w:jc w:val="center"/>
        </w:trPr>
        <w:tc>
          <w:tcPr>
            <w:tcW w:w="737" w:type="dxa"/>
            <w:vMerge/>
            <w:vAlign w:val="center"/>
          </w:tcPr>
          <w:p w14:paraId="63FB0BD9" w14:textId="77777777" w:rsidR="003B2DEF" w:rsidRPr="00D56E6C" w:rsidRDefault="003B2DEF" w:rsidP="008F2285">
            <w:pPr>
              <w:spacing w:line="240" w:lineRule="auto"/>
              <w:ind w:firstLineChars="0" w:firstLine="0"/>
              <w:jc w:val="center"/>
              <w:rPr>
                <w:rFonts w:eastAsiaTheme="minorEastAsia" w:cs="Times New Roman"/>
                <w:b/>
                <w:sz w:val="21"/>
                <w:szCs w:val="21"/>
              </w:rPr>
            </w:pPr>
          </w:p>
        </w:tc>
        <w:tc>
          <w:tcPr>
            <w:tcW w:w="1559" w:type="dxa"/>
            <w:vMerge/>
            <w:vAlign w:val="center"/>
          </w:tcPr>
          <w:p w14:paraId="3102750D" w14:textId="77777777" w:rsidR="003B2DEF" w:rsidRPr="00D56E6C" w:rsidRDefault="003B2DEF" w:rsidP="008F2285">
            <w:pPr>
              <w:spacing w:line="240" w:lineRule="auto"/>
              <w:ind w:firstLineChars="0" w:firstLine="0"/>
              <w:jc w:val="center"/>
              <w:rPr>
                <w:rFonts w:eastAsiaTheme="minorEastAsia" w:cs="Times New Roman"/>
                <w:b/>
                <w:sz w:val="21"/>
                <w:szCs w:val="21"/>
              </w:rPr>
            </w:pPr>
          </w:p>
        </w:tc>
        <w:tc>
          <w:tcPr>
            <w:tcW w:w="1701" w:type="dxa"/>
            <w:vAlign w:val="center"/>
          </w:tcPr>
          <w:p w14:paraId="465138CE" w14:textId="7BC767CC" w:rsidR="003B2DEF" w:rsidRPr="00D56E6C" w:rsidRDefault="003B2DEF" w:rsidP="008F2285">
            <w:pPr>
              <w:spacing w:line="240" w:lineRule="auto"/>
              <w:ind w:firstLineChars="0" w:firstLine="0"/>
              <w:jc w:val="center"/>
              <w:rPr>
                <w:rFonts w:eastAsiaTheme="minorEastAsia" w:cs="Times New Roman"/>
                <w:b/>
                <w:sz w:val="21"/>
                <w:szCs w:val="21"/>
              </w:rPr>
            </w:pPr>
            <w:r w:rsidRPr="00D56E6C">
              <w:rPr>
                <w:rFonts w:eastAsiaTheme="minorEastAsia" w:cs="Times New Roman"/>
                <w:b/>
                <w:sz w:val="21"/>
                <w:szCs w:val="21"/>
              </w:rPr>
              <w:t>环评</w:t>
            </w:r>
          </w:p>
        </w:tc>
        <w:tc>
          <w:tcPr>
            <w:tcW w:w="1985" w:type="dxa"/>
            <w:vAlign w:val="center"/>
          </w:tcPr>
          <w:p w14:paraId="34FD22CF" w14:textId="7726D2F3" w:rsidR="003B2DEF" w:rsidRPr="00D56E6C" w:rsidRDefault="003B2DEF" w:rsidP="008F2285">
            <w:pPr>
              <w:spacing w:line="240" w:lineRule="auto"/>
              <w:ind w:firstLineChars="0" w:firstLine="0"/>
              <w:jc w:val="center"/>
              <w:rPr>
                <w:rFonts w:eastAsiaTheme="minorEastAsia" w:cs="Times New Roman"/>
                <w:b/>
                <w:sz w:val="21"/>
                <w:szCs w:val="21"/>
              </w:rPr>
            </w:pPr>
            <w:r w:rsidRPr="00D56E6C">
              <w:rPr>
                <w:rFonts w:eastAsiaTheme="minorEastAsia" w:cs="Times New Roman"/>
                <w:b/>
                <w:sz w:val="21"/>
                <w:szCs w:val="21"/>
              </w:rPr>
              <w:t>实际</w:t>
            </w:r>
          </w:p>
        </w:tc>
        <w:tc>
          <w:tcPr>
            <w:tcW w:w="2464" w:type="dxa"/>
            <w:vMerge/>
            <w:vAlign w:val="center"/>
          </w:tcPr>
          <w:p w14:paraId="6E2D2F38" w14:textId="77777777" w:rsidR="003B2DEF" w:rsidRPr="00D56E6C" w:rsidRDefault="003B2DEF" w:rsidP="008F2285">
            <w:pPr>
              <w:spacing w:line="240" w:lineRule="auto"/>
              <w:ind w:firstLineChars="0" w:firstLine="0"/>
              <w:jc w:val="center"/>
              <w:rPr>
                <w:rFonts w:eastAsiaTheme="minorEastAsia" w:cs="Times New Roman"/>
                <w:bCs/>
                <w:sz w:val="21"/>
                <w:szCs w:val="21"/>
              </w:rPr>
            </w:pPr>
          </w:p>
        </w:tc>
      </w:tr>
      <w:tr w:rsidR="001D0CE6" w:rsidRPr="00D56E6C" w14:paraId="6EB300F9" w14:textId="77777777" w:rsidTr="0071145A">
        <w:trPr>
          <w:trHeight w:val="454"/>
          <w:jc w:val="center"/>
        </w:trPr>
        <w:tc>
          <w:tcPr>
            <w:tcW w:w="737" w:type="dxa"/>
            <w:vAlign w:val="center"/>
          </w:tcPr>
          <w:p w14:paraId="2B8F4798" w14:textId="2B2A979B" w:rsidR="001D0CE6" w:rsidRPr="00D56E6C" w:rsidRDefault="001D0CE6" w:rsidP="008F2285">
            <w:pPr>
              <w:spacing w:line="240" w:lineRule="auto"/>
              <w:ind w:firstLineChars="0" w:firstLine="0"/>
              <w:jc w:val="center"/>
              <w:rPr>
                <w:rFonts w:eastAsiaTheme="minorEastAsia" w:cs="Times New Roman"/>
                <w:bCs/>
                <w:sz w:val="21"/>
                <w:szCs w:val="21"/>
              </w:rPr>
            </w:pPr>
            <w:r w:rsidRPr="00D56E6C">
              <w:rPr>
                <w:rFonts w:eastAsiaTheme="minorEastAsia" w:cs="Times New Roman"/>
                <w:bCs/>
                <w:sz w:val="21"/>
                <w:szCs w:val="21"/>
              </w:rPr>
              <w:t>1#</w:t>
            </w:r>
          </w:p>
        </w:tc>
        <w:tc>
          <w:tcPr>
            <w:tcW w:w="1559" w:type="dxa"/>
            <w:vMerge w:val="restart"/>
            <w:vAlign w:val="center"/>
          </w:tcPr>
          <w:p w14:paraId="32BA4FF6" w14:textId="396B0103" w:rsidR="001D0CE6" w:rsidRPr="00D56E6C" w:rsidRDefault="001D0CE6" w:rsidP="008F2285">
            <w:pPr>
              <w:spacing w:line="240" w:lineRule="auto"/>
              <w:ind w:firstLineChars="0" w:firstLine="0"/>
              <w:jc w:val="center"/>
              <w:rPr>
                <w:rFonts w:eastAsiaTheme="minorEastAsia" w:cs="Times New Roman"/>
                <w:bCs/>
                <w:sz w:val="21"/>
                <w:szCs w:val="21"/>
              </w:rPr>
            </w:pPr>
            <w:r w:rsidRPr="00D56E6C">
              <w:rPr>
                <w:rFonts w:eastAsiaTheme="minorEastAsia" w:cs="Times New Roman"/>
                <w:bCs/>
                <w:sz w:val="21"/>
                <w:szCs w:val="21"/>
              </w:rPr>
              <w:t>回收美罗培南</w:t>
            </w:r>
            <w:r w:rsidRPr="00D56E6C">
              <w:rPr>
                <w:rFonts w:eastAsiaTheme="minorEastAsia" w:cs="Times New Roman" w:hint="eastAsia"/>
                <w:bCs/>
                <w:sz w:val="21"/>
                <w:szCs w:val="21"/>
              </w:rPr>
              <w:t>中间体</w:t>
            </w:r>
            <w:r w:rsidRPr="00D56E6C">
              <w:rPr>
                <w:rFonts w:eastAsiaTheme="minorEastAsia" w:cs="Times New Roman"/>
                <w:bCs/>
                <w:sz w:val="21"/>
                <w:szCs w:val="21"/>
              </w:rPr>
              <w:t>母液中的</w:t>
            </w:r>
            <w:r w:rsidRPr="00D56E6C">
              <w:rPr>
                <w:rFonts w:eastAsiaTheme="minorEastAsia" w:cs="Times New Roman"/>
                <w:bCs/>
                <w:sz w:val="21"/>
                <w:szCs w:val="21"/>
              </w:rPr>
              <w:t>EA</w:t>
            </w:r>
            <w:r w:rsidRPr="00D56E6C">
              <w:rPr>
                <w:rFonts w:eastAsiaTheme="minorEastAsia" w:cs="Times New Roman"/>
                <w:bCs/>
                <w:sz w:val="21"/>
                <w:szCs w:val="21"/>
              </w:rPr>
              <w:t>、</w:t>
            </w:r>
            <w:r w:rsidRPr="00D56E6C">
              <w:rPr>
                <w:rFonts w:eastAsiaTheme="minorEastAsia" w:cs="Times New Roman"/>
                <w:bCs/>
                <w:sz w:val="21"/>
                <w:szCs w:val="21"/>
              </w:rPr>
              <w:t>THF</w:t>
            </w:r>
          </w:p>
        </w:tc>
        <w:tc>
          <w:tcPr>
            <w:tcW w:w="1701" w:type="dxa"/>
            <w:vMerge w:val="restart"/>
            <w:vAlign w:val="center"/>
          </w:tcPr>
          <w:p w14:paraId="309A5D9F" w14:textId="581A47D2" w:rsidR="001D0CE6" w:rsidRPr="00D56E6C" w:rsidRDefault="001D0CE6" w:rsidP="008F2285">
            <w:pPr>
              <w:spacing w:line="240" w:lineRule="auto"/>
              <w:ind w:firstLineChars="0" w:firstLine="0"/>
              <w:jc w:val="center"/>
              <w:rPr>
                <w:rFonts w:eastAsiaTheme="minorEastAsia" w:cs="Times New Roman"/>
                <w:bCs/>
                <w:sz w:val="21"/>
                <w:szCs w:val="21"/>
              </w:rPr>
            </w:pPr>
            <w:r w:rsidRPr="00D56E6C">
              <w:rPr>
                <w:rFonts w:eastAsiaTheme="minorEastAsia" w:cs="Times New Roman"/>
                <w:bCs/>
                <w:sz w:val="21"/>
                <w:szCs w:val="21"/>
              </w:rPr>
              <w:t>回收</w:t>
            </w:r>
            <w:r w:rsidRPr="00D56E6C">
              <w:rPr>
                <w:rFonts w:eastAsiaTheme="minorEastAsia" w:cs="Times New Roman" w:hint="eastAsia"/>
                <w:bCs/>
                <w:sz w:val="21"/>
                <w:szCs w:val="21"/>
              </w:rPr>
              <w:t>F13</w:t>
            </w:r>
            <w:r w:rsidRPr="00D56E6C">
              <w:rPr>
                <w:rFonts w:eastAsiaTheme="minorEastAsia" w:cs="Times New Roman" w:hint="eastAsia"/>
                <w:bCs/>
                <w:sz w:val="21"/>
                <w:szCs w:val="21"/>
              </w:rPr>
              <w:t>母液</w:t>
            </w:r>
            <w:r w:rsidRPr="00D56E6C">
              <w:rPr>
                <w:rFonts w:eastAsiaTheme="minorEastAsia" w:cs="Times New Roman"/>
                <w:bCs/>
                <w:sz w:val="21"/>
                <w:szCs w:val="21"/>
              </w:rPr>
              <w:t>中的</w:t>
            </w:r>
            <w:r w:rsidRPr="00D56E6C">
              <w:rPr>
                <w:rFonts w:eastAsiaTheme="minorEastAsia" w:cs="Times New Roman"/>
                <w:bCs/>
                <w:sz w:val="21"/>
                <w:szCs w:val="21"/>
              </w:rPr>
              <w:t>EA</w:t>
            </w:r>
            <w:r w:rsidRPr="00D56E6C">
              <w:rPr>
                <w:rFonts w:eastAsiaTheme="minorEastAsia" w:cs="Times New Roman"/>
                <w:bCs/>
                <w:sz w:val="21"/>
                <w:szCs w:val="21"/>
              </w:rPr>
              <w:t>和</w:t>
            </w:r>
            <w:r w:rsidRPr="00D56E6C">
              <w:rPr>
                <w:rFonts w:eastAsiaTheme="minorEastAsia" w:cs="Times New Roman"/>
                <w:bCs/>
                <w:sz w:val="21"/>
                <w:szCs w:val="21"/>
              </w:rPr>
              <w:t>THF</w:t>
            </w:r>
          </w:p>
        </w:tc>
        <w:tc>
          <w:tcPr>
            <w:tcW w:w="1985" w:type="dxa"/>
            <w:vAlign w:val="center"/>
          </w:tcPr>
          <w:p w14:paraId="2D065AA7" w14:textId="0752C357" w:rsidR="001D0CE6" w:rsidRPr="00D56E6C" w:rsidRDefault="001D0CE6" w:rsidP="008F2285">
            <w:pPr>
              <w:spacing w:line="240" w:lineRule="auto"/>
              <w:ind w:firstLineChars="0" w:firstLine="0"/>
              <w:jc w:val="center"/>
              <w:rPr>
                <w:rFonts w:eastAsiaTheme="minorEastAsia" w:cs="Times New Roman"/>
                <w:bCs/>
                <w:sz w:val="21"/>
                <w:szCs w:val="21"/>
              </w:rPr>
            </w:pPr>
            <w:r w:rsidRPr="00D56E6C">
              <w:rPr>
                <w:rFonts w:eastAsiaTheme="minorEastAsia" w:cs="Times New Roman" w:hint="eastAsia"/>
                <w:bCs/>
                <w:sz w:val="21"/>
                <w:szCs w:val="21"/>
              </w:rPr>
              <w:t>回收</w:t>
            </w:r>
            <w:r w:rsidRPr="00D56E6C">
              <w:rPr>
                <w:rFonts w:eastAsiaTheme="minorEastAsia" w:cs="Times New Roman" w:hint="eastAsia"/>
                <w:bCs/>
                <w:sz w:val="21"/>
                <w:szCs w:val="21"/>
              </w:rPr>
              <w:t>F13</w:t>
            </w:r>
            <w:r w:rsidRPr="00D56E6C">
              <w:rPr>
                <w:rFonts w:eastAsiaTheme="minorEastAsia" w:cs="Times New Roman" w:hint="eastAsia"/>
                <w:bCs/>
                <w:sz w:val="21"/>
                <w:szCs w:val="21"/>
              </w:rPr>
              <w:t>母液</w:t>
            </w:r>
            <w:r w:rsidRPr="00D56E6C">
              <w:rPr>
                <w:rFonts w:eastAsiaTheme="minorEastAsia" w:cs="Times New Roman"/>
                <w:bCs/>
                <w:sz w:val="21"/>
                <w:szCs w:val="21"/>
              </w:rPr>
              <w:t>中的</w:t>
            </w:r>
            <w:r w:rsidRPr="00D56E6C">
              <w:rPr>
                <w:rFonts w:eastAsiaTheme="minorEastAsia" w:cs="Times New Roman" w:hint="eastAsia"/>
                <w:bCs/>
                <w:sz w:val="21"/>
                <w:szCs w:val="21"/>
              </w:rPr>
              <w:t>二甲基吡啶</w:t>
            </w:r>
          </w:p>
        </w:tc>
        <w:tc>
          <w:tcPr>
            <w:tcW w:w="2464" w:type="dxa"/>
            <w:vMerge w:val="restart"/>
            <w:vAlign w:val="center"/>
          </w:tcPr>
          <w:p w14:paraId="67D093DB" w14:textId="45E949BF" w:rsidR="001D0CE6" w:rsidRPr="00D56E6C" w:rsidRDefault="008467C0" w:rsidP="008F2285">
            <w:pPr>
              <w:spacing w:line="240" w:lineRule="auto"/>
              <w:ind w:firstLineChars="0" w:firstLine="0"/>
              <w:jc w:val="center"/>
              <w:rPr>
                <w:rFonts w:eastAsiaTheme="minorEastAsia" w:cs="Times New Roman"/>
                <w:bCs/>
                <w:sz w:val="21"/>
                <w:szCs w:val="21"/>
              </w:rPr>
            </w:pPr>
            <w:r>
              <w:rPr>
                <w:rFonts w:eastAsiaTheme="minorEastAsia" w:cs="Times New Roman" w:hint="eastAsia"/>
                <w:bCs/>
                <w:sz w:val="21"/>
                <w:szCs w:val="21"/>
              </w:rPr>
              <w:t>为了进一步得到</w:t>
            </w:r>
            <w:r w:rsidR="00CB7CBD" w:rsidRPr="00D56E6C">
              <w:rPr>
                <w:rFonts w:eastAsiaTheme="minorEastAsia" w:cs="Times New Roman" w:hint="eastAsia"/>
                <w:bCs/>
                <w:sz w:val="21"/>
                <w:szCs w:val="21"/>
              </w:rPr>
              <w:t>二甲基吡啶</w:t>
            </w:r>
            <w:r w:rsidR="00CB7CBD">
              <w:rPr>
                <w:rFonts w:eastAsiaTheme="minorEastAsia" w:cs="Times New Roman" w:hint="eastAsia"/>
                <w:bCs/>
                <w:sz w:val="21"/>
                <w:szCs w:val="21"/>
              </w:rPr>
              <w:t>和不同</w:t>
            </w:r>
            <w:r>
              <w:rPr>
                <w:rFonts w:eastAsiaTheme="minorEastAsia" w:cs="Times New Roman" w:hint="eastAsia"/>
                <w:bCs/>
                <w:sz w:val="21"/>
                <w:szCs w:val="21"/>
              </w:rPr>
              <w:t>比例的</w:t>
            </w:r>
            <w:r w:rsidR="00671B69">
              <w:rPr>
                <w:rFonts w:eastAsiaTheme="minorEastAsia" w:cs="Times New Roman" w:hint="eastAsia"/>
                <w:bCs/>
                <w:sz w:val="21"/>
                <w:szCs w:val="21"/>
              </w:rPr>
              <w:t>EA</w:t>
            </w:r>
            <w:r w:rsidR="00671B69">
              <w:rPr>
                <w:rFonts w:eastAsiaTheme="minorEastAsia" w:cs="Times New Roman" w:hint="eastAsia"/>
                <w:bCs/>
                <w:sz w:val="21"/>
                <w:szCs w:val="21"/>
              </w:rPr>
              <w:t>和</w:t>
            </w:r>
            <w:r w:rsidR="00671B69">
              <w:rPr>
                <w:rFonts w:eastAsiaTheme="minorEastAsia" w:cs="Times New Roman" w:hint="eastAsia"/>
                <w:bCs/>
                <w:sz w:val="21"/>
                <w:szCs w:val="21"/>
              </w:rPr>
              <w:t>THF</w:t>
            </w:r>
            <w:r w:rsidR="004B3E8B">
              <w:rPr>
                <w:rFonts w:eastAsiaTheme="minorEastAsia" w:cs="Times New Roman" w:hint="eastAsia"/>
                <w:bCs/>
                <w:sz w:val="21"/>
                <w:szCs w:val="21"/>
              </w:rPr>
              <w:t>，新增</w:t>
            </w:r>
            <w:r w:rsidR="004B3E8B">
              <w:rPr>
                <w:rFonts w:eastAsiaTheme="minorEastAsia" w:cs="Times New Roman" w:hint="eastAsia"/>
                <w:bCs/>
                <w:sz w:val="21"/>
                <w:szCs w:val="21"/>
              </w:rPr>
              <w:t>2</w:t>
            </w:r>
            <w:r w:rsidR="004B3E8B">
              <w:rPr>
                <w:rFonts w:eastAsiaTheme="minorEastAsia" w:cs="Times New Roman" w:hint="eastAsia"/>
                <w:bCs/>
                <w:sz w:val="21"/>
                <w:szCs w:val="21"/>
              </w:rPr>
              <w:t>台</w:t>
            </w:r>
            <w:r w:rsidR="007773B5">
              <w:rPr>
                <w:rFonts w:eastAsiaTheme="minorEastAsia" w:cs="Times New Roman" w:hint="eastAsia"/>
                <w:bCs/>
                <w:sz w:val="21"/>
                <w:szCs w:val="21"/>
              </w:rPr>
              <w:t>精馏塔，形成</w:t>
            </w:r>
            <w:r w:rsidR="00174233" w:rsidRPr="00D56E6C">
              <w:rPr>
                <w:rFonts w:eastAsiaTheme="minorEastAsia" w:cs="Times New Roman" w:hint="eastAsia"/>
                <w:bCs/>
                <w:sz w:val="21"/>
                <w:szCs w:val="21"/>
              </w:rPr>
              <w:t>F13</w:t>
            </w:r>
            <w:r w:rsidR="00174233" w:rsidRPr="00D56E6C">
              <w:rPr>
                <w:rFonts w:eastAsiaTheme="minorEastAsia" w:cs="Times New Roman" w:hint="eastAsia"/>
                <w:bCs/>
                <w:sz w:val="21"/>
                <w:szCs w:val="21"/>
              </w:rPr>
              <w:t>母液</w:t>
            </w:r>
            <w:r w:rsidR="00174233">
              <w:rPr>
                <w:rFonts w:eastAsiaTheme="minorEastAsia" w:cs="Times New Roman" w:hint="eastAsia"/>
                <w:bCs/>
                <w:sz w:val="21"/>
                <w:szCs w:val="21"/>
              </w:rPr>
              <w:t>-</w:t>
            </w:r>
            <w:r w:rsidR="007773B5">
              <w:rPr>
                <w:rFonts w:eastAsiaTheme="minorEastAsia" w:cs="Times New Roman" w:hint="eastAsia"/>
                <w:bCs/>
                <w:sz w:val="21"/>
                <w:szCs w:val="21"/>
              </w:rPr>
              <w:t>5#</w:t>
            </w:r>
            <w:r w:rsidR="007773B5">
              <w:rPr>
                <w:rFonts w:eastAsiaTheme="minorEastAsia" w:cs="Times New Roman" w:hint="eastAsia"/>
                <w:bCs/>
                <w:sz w:val="21"/>
                <w:szCs w:val="21"/>
              </w:rPr>
              <w:t>、</w:t>
            </w:r>
            <w:r w:rsidR="007773B5">
              <w:rPr>
                <w:rFonts w:eastAsiaTheme="minorEastAsia" w:cs="Times New Roman" w:hint="eastAsia"/>
                <w:bCs/>
                <w:sz w:val="21"/>
                <w:szCs w:val="21"/>
              </w:rPr>
              <w:t>8#-2#-1#</w:t>
            </w:r>
            <w:r w:rsidR="00174233">
              <w:rPr>
                <w:rFonts w:eastAsiaTheme="minorEastAsia" w:cs="Times New Roman" w:hint="eastAsia"/>
                <w:bCs/>
                <w:sz w:val="21"/>
                <w:szCs w:val="21"/>
              </w:rPr>
              <w:t>串联顺序的精馏</w:t>
            </w:r>
            <w:r w:rsidR="00584167">
              <w:rPr>
                <w:rFonts w:eastAsiaTheme="minorEastAsia" w:cs="Times New Roman" w:hint="eastAsia"/>
                <w:bCs/>
                <w:sz w:val="21"/>
                <w:szCs w:val="21"/>
              </w:rPr>
              <w:t>。</w:t>
            </w:r>
          </w:p>
        </w:tc>
      </w:tr>
      <w:tr w:rsidR="001D0CE6" w:rsidRPr="00D56E6C" w14:paraId="6B49F485" w14:textId="77777777" w:rsidTr="0071145A">
        <w:trPr>
          <w:trHeight w:val="454"/>
          <w:jc w:val="center"/>
        </w:trPr>
        <w:tc>
          <w:tcPr>
            <w:tcW w:w="737" w:type="dxa"/>
            <w:vAlign w:val="center"/>
          </w:tcPr>
          <w:p w14:paraId="64394BCA" w14:textId="518A110B" w:rsidR="001D0CE6" w:rsidRPr="00D56E6C" w:rsidRDefault="001D0CE6" w:rsidP="008F2285">
            <w:pPr>
              <w:spacing w:line="240" w:lineRule="auto"/>
              <w:ind w:firstLineChars="0" w:firstLine="0"/>
              <w:jc w:val="center"/>
              <w:rPr>
                <w:rFonts w:eastAsiaTheme="minorEastAsia" w:cs="Times New Roman"/>
                <w:bCs/>
                <w:sz w:val="21"/>
                <w:szCs w:val="21"/>
              </w:rPr>
            </w:pPr>
            <w:r w:rsidRPr="00D56E6C">
              <w:rPr>
                <w:rFonts w:eastAsiaTheme="minorEastAsia" w:cs="Times New Roman"/>
                <w:bCs/>
                <w:sz w:val="21"/>
                <w:szCs w:val="21"/>
              </w:rPr>
              <w:t>2#</w:t>
            </w:r>
          </w:p>
        </w:tc>
        <w:tc>
          <w:tcPr>
            <w:tcW w:w="1559" w:type="dxa"/>
            <w:vMerge/>
            <w:vAlign w:val="center"/>
          </w:tcPr>
          <w:p w14:paraId="051D5DA0" w14:textId="77777777" w:rsidR="001D0CE6" w:rsidRPr="00D56E6C" w:rsidRDefault="001D0CE6" w:rsidP="008F2285">
            <w:pPr>
              <w:spacing w:line="240" w:lineRule="auto"/>
              <w:ind w:firstLineChars="0" w:firstLine="0"/>
              <w:jc w:val="center"/>
              <w:rPr>
                <w:rFonts w:eastAsiaTheme="minorEastAsia" w:cs="Times New Roman"/>
                <w:bCs/>
                <w:sz w:val="21"/>
                <w:szCs w:val="21"/>
              </w:rPr>
            </w:pPr>
          </w:p>
        </w:tc>
        <w:tc>
          <w:tcPr>
            <w:tcW w:w="1701" w:type="dxa"/>
            <w:vMerge/>
            <w:vAlign w:val="center"/>
          </w:tcPr>
          <w:p w14:paraId="529D836A" w14:textId="77777777" w:rsidR="001D0CE6" w:rsidRPr="00D56E6C" w:rsidRDefault="001D0CE6" w:rsidP="008F2285">
            <w:pPr>
              <w:spacing w:line="240" w:lineRule="auto"/>
              <w:ind w:firstLineChars="0" w:firstLine="0"/>
              <w:jc w:val="center"/>
              <w:rPr>
                <w:rFonts w:eastAsiaTheme="minorEastAsia" w:cs="Times New Roman"/>
                <w:bCs/>
                <w:sz w:val="21"/>
                <w:szCs w:val="21"/>
              </w:rPr>
            </w:pPr>
          </w:p>
        </w:tc>
        <w:tc>
          <w:tcPr>
            <w:tcW w:w="1985" w:type="dxa"/>
            <w:vAlign w:val="center"/>
          </w:tcPr>
          <w:p w14:paraId="7FC74D80" w14:textId="110D78C0" w:rsidR="001D0CE6" w:rsidRPr="00D56E6C" w:rsidRDefault="001D0CE6" w:rsidP="008F2285">
            <w:pPr>
              <w:spacing w:line="240" w:lineRule="auto"/>
              <w:ind w:firstLineChars="0" w:firstLine="0"/>
              <w:jc w:val="center"/>
              <w:rPr>
                <w:rFonts w:eastAsiaTheme="minorEastAsia" w:cs="Times New Roman"/>
                <w:bCs/>
                <w:sz w:val="21"/>
                <w:szCs w:val="21"/>
              </w:rPr>
            </w:pPr>
            <w:r w:rsidRPr="00D56E6C">
              <w:rPr>
                <w:rFonts w:eastAsiaTheme="minorEastAsia" w:cs="Times New Roman" w:hint="eastAsia"/>
                <w:bCs/>
                <w:sz w:val="21"/>
                <w:szCs w:val="21"/>
              </w:rPr>
              <w:t>回收</w:t>
            </w:r>
            <w:r w:rsidRPr="00D56E6C">
              <w:rPr>
                <w:rFonts w:eastAsiaTheme="minorEastAsia" w:cs="Times New Roman" w:hint="eastAsia"/>
                <w:bCs/>
                <w:sz w:val="21"/>
                <w:szCs w:val="21"/>
              </w:rPr>
              <w:t xml:space="preserve"> F13</w:t>
            </w:r>
            <w:r w:rsidRPr="00D56E6C">
              <w:rPr>
                <w:rFonts w:eastAsiaTheme="minorEastAsia" w:cs="Times New Roman" w:hint="eastAsia"/>
                <w:bCs/>
                <w:sz w:val="21"/>
                <w:szCs w:val="21"/>
              </w:rPr>
              <w:t>母液</w:t>
            </w:r>
            <w:r w:rsidRPr="00D56E6C">
              <w:rPr>
                <w:rFonts w:eastAsiaTheme="minorEastAsia" w:cs="Times New Roman"/>
                <w:bCs/>
                <w:sz w:val="21"/>
                <w:szCs w:val="21"/>
              </w:rPr>
              <w:t>中的</w:t>
            </w:r>
            <w:r w:rsidRPr="00D56E6C">
              <w:rPr>
                <w:rFonts w:eastAsiaTheme="minorEastAsia" w:cs="Times New Roman"/>
                <w:bCs/>
                <w:sz w:val="21"/>
                <w:szCs w:val="21"/>
              </w:rPr>
              <w:t>EA</w:t>
            </w:r>
            <w:r w:rsidRPr="00D56E6C">
              <w:rPr>
                <w:rFonts w:eastAsiaTheme="minorEastAsia" w:cs="Times New Roman"/>
                <w:bCs/>
                <w:sz w:val="21"/>
                <w:szCs w:val="21"/>
              </w:rPr>
              <w:t>和</w:t>
            </w:r>
            <w:r w:rsidRPr="00D56E6C">
              <w:rPr>
                <w:rFonts w:eastAsiaTheme="minorEastAsia" w:cs="Times New Roman"/>
                <w:bCs/>
                <w:sz w:val="21"/>
                <w:szCs w:val="21"/>
              </w:rPr>
              <w:t>THF</w:t>
            </w:r>
          </w:p>
        </w:tc>
        <w:tc>
          <w:tcPr>
            <w:tcW w:w="2464" w:type="dxa"/>
            <w:vMerge/>
            <w:vAlign w:val="center"/>
          </w:tcPr>
          <w:p w14:paraId="1BF51918" w14:textId="77777777" w:rsidR="001D0CE6" w:rsidRPr="00D56E6C" w:rsidRDefault="001D0CE6" w:rsidP="008F2285">
            <w:pPr>
              <w:spacing w:line="240" w:lineRule="auto"/>
              <w:ind w:firstLineChars="0" w:firstLine="0"/>
              <w:jc w:val="center"/>
              <w:rPr>
                <w:rFonts w:eastAsiaTheme="minorEastAsia" w:cs="Times New Roman"/>
                <w:bCs/>
                <w:sz w:val="21"/>
                <w:szCs w:val="21"/>
              </w:rPr>
            </w:pPr>
          </w:p>
        </w:tc>
      </w:tr>
      <w:tr w:rsidR="001D0CE6" w:rsidRPr="00D56E6C" w14:paraId="093A6C7B" w14:textId="77777777" w:rsidTr="0071145A">
        <w:trPr>
          <w:trHeight w:val="454"/>
          <w:jc w:val="center"/>
        </w:trPr>
        <w:tc>
          <w:tcPr>
            <w:tcW w:w="737" w:type="dxa"/>
            <w:vAlign w:val="center"/>
          </w:tcPr>
          <w:p w14:paraId="727E4B57" w14:textId="610C31A7" w:rsidR="001D0CE6" w:rsidRPr="00D56E6C" w:rsidRDefault="001D0CE6" w:rsidP="001D0CE6">
            <w:pPr>
              <w:spacing w:line="240" w:lineRule="auto"/>
              <w:ind w:firstLineChars="0" w:firstLine="0"/>
              <w:jc w:val="center"/>
              <w:rPr>
                <w:rFonts w:eastAsiaTheme="minorEastAsia" w:cs="Times New Roman"/>
                <w:bCs/>
                <w:sz w:val="21"/>
                <w:szCs w:val="21"/>
              </w:rPr>
            </w:pPr>
            <w:r w:rsidRPr="00D56E6C">
              <w:rPr>
                <w:rFonts w:eastAsiaTheme="minorEastAsia" w:cs="Times New Roman"/>
                <w:bCs/>
                <w:sz w:val="21"/>
                <w:szCs w:val="21"/>
              </w:rPr>
              <w:t>5#</w:t>
            </w:r>
          </w:p>
        </w:tc>
        <w:tc>
          <w:tcPr>
            <w:tcW w:w="1559" w:type="dxa"/>
            <w:vAlign w:val="center"/>
          </w:tcPr>
          <w:p w14:paraId="721D4A87" w14:textId="2BD9AC89" w:rsidR="001D0CE6" w:rsidRPr="00D56E6C" w:rsidRDefault="001D0CE6" w:rsidP="001D0CE6">
            <w:pPr>
              <w:spacing w:line="240" w:lineRule="auto"/>
              <w:ind w:firstLineChars="0" w:firstLine="0"/>
              <w:jc w:val="center"/>
              <w:rPr>
                <w:rFonts w:eastAsiaTheme="minorEastAsia" w:cs="Times New Roman"/>
                <w:bCs/>
                <w:sz w:val="21"/>
                <w:szCs w:val="21"/>
              </w:rPr>
            </w:pPr>
            <w:r w:rsidRPr="00D56E6C">
              <w:rPr>
                <w:rFonts w:eastAsiaTheme="minorEastAsia" w:cs="Times New Roman" w:hint="eastAsia"/>
                <w:bCs/>
                <w:sz w:val="21"/>
                <w:szCs w:val="21"/>
              </w:rPr>
              <w:t>/</w:t>
            </w:r>
          </w:p>
        </w:tc>
        <w:tc>
          <w:tcPr>
            <w:tcW w:w="1701" w:type="dxa"/>
            <w:vAlign w:val="center"/>
          </w:tcPr>
          <w:p w14:paraId="68C11C0B" w14:textId="58BCC794" w:rsidR="001D0CE6" w:rsidRPr="00D56E6C" w:rsidRDefault="001D0CE6" w:rsidP="001D0CE6">
            <w:pPr>
              <w:spacing w:line="240" w:lineRule="auto"/>
              <w:ind w:firstLineChars="0" w:firstLine="0"/>
              <w:jc w:val="center"/>
              <w:rPr>
                <w:rFonts w:eastAsiaTheme="minorEastAsia" w:cs="Times New Roman"/>
                <w:bCs/>
                <w:sz w:val="21"/>
                <w:szCs w:val="21"/>
              </w:rPr>
            </w:pPr>
            <w:r w:rsidRPr="00D56E6C">
              <w:rPr>
                <w:rFonts w:eastAsiaTheme="minorEastAsia" w:cs="Times New Roman" w:hint="eastAsia"/>
                <w:bCs/>
                <w:sz w:val="21"/>
                <w:szCs w:val="21"/>
              </w:rPr>
              <w:t>/</w:t>
            </w:r>
          </w:p>
        </w:tc>
        <w:tc>
          <w:tcPr>
            <w:tcW w:w="1985" w:type="dxa"/>
            <w:vAlign w:val="center"/>
          </w:tcPr>
          <w:p w14:paraId="535DCDB4" w14:textId="5D41615D" w:rsidR="001D0CE6" w:rsidRPr="00D56E6C" w:rsidRDefault="001D0CE6" w:rsidP="001D0CE6">
            <w:pPr>
              <w:spacing w:line="240" w:lineRule="auto"/>
              <w:ind w:firstLineChars="0" w:firstLine="0"/>
              <w:jc w:val="center"/>
              <w:rPr>
                <w:rFonts w:eastAsiaTheme="minorEastAsia" w:cs="Times New Roman"/>
                <w:bCs/>
                <w:sz w:val="21"/>
                <w:szCs w:val="21"/>
              </w:rPr>
            </w:pPr>
            <w:r w:rsidRPr="00D56E6C">
              <w:rPr>
                <w:rFonts w:eastAsiaTheme="minorEastAsia" w:cs="Times New Roman" w:hint="eastAsia"/>
                <w:bCs/>
                <w:sz w:val="21"/>
                <w:szCs w:val="21"/>
              </w:rPr>
              <w:t>回收</w:t>
            </w:r>
            <w:r w:rsidRPr="00D56E6C">
              <w:rPr>
                <w:rFonts w:eastAsiaTheme="minorEastAsia" w:cs="Times New Roman" w:hint="eastAsia"/>
                <w:bCs/>
                <w:sz w:val="21"/>
                <w:szCs w:val="21"/>
              </w:rPr>
              <w:t>F13</w:t>
            </w:r>
            <w:r w:rsidRPr="00D56E6C">
              <w:rPr>
                <w:rFonts w:eastAsiaTheme="minorEastAsia" w:cs="Times New Roman" w:hint="eastAsia"/>
                <w:bCs/>
                <w:sz w:val="21"/>
                <w:szCs w:val="21"/>
              </w:rPr>
              <w:t>母液</w:t>
            </w:r>
            <w:r w:rsidRPr="00D56E6C">
              <w:rPr>
                <w:rFonts w:eastAsiaTheme="minorEastAsia" w:cs="Times New Roman"/>
                <w:bCs/>
                <w:sz w:val="21"/>
                <w:szCs w:val="21"/>
              </w:rPr>
              <w:t>中的</w:t>
            </w:r>
            <w:r w:rsidRPr="00D56E6C">
              <w:rPr>
                <w:rFonts w:eastAsiaTheme="minorEastAsia" w:cs="Times New Roman"/>
                <w:bCs/>
                <w:sz w:val="21"/>
                <w:szCs w:val="21"/>
              </w:rPr>
              <w:t>EA</w:t>
            </w:r>
            <w:r w:rsidRPr="00D56E6C">
              <w:rPr>
                <w:rFonts w:eastAsiaTheme="minorEastAsia" w:cs="Times New Roman" w:hint="eastAsia"/>
                <w:bCs/>
                <w:sz w:val="21"/>
                <w:szCs w:val="21"/>
              </w:rPr>
              <w:t>（含少量</w:t>
            </w:r>
            <w:r w:rsidRPr="00D56E6C">
              <w:rPr>
                <w:rFonts w:eastAsiaTheme="minorEastAsia" w:cs="Times New Roman"/>
                <w:bCs/>
                <w:sz w:val="21"/>
                <w:szCs w:val="21"/>
              </w:rPr>
              <w:t>THF</w:t>
            </w:r>
            <w:r w:rsidRPr="00D56E6C">
              <w:rPr>
                <w:rFonts w:eastAsiaTheme="minorEastAsia" w:cs="Times New Roman" w:hint="eastAsia"/>
                <w:bCs/>
                <w:sz w:val="21"/>
                <w:szCs w:val="21"/>
              </w:rPr>
              <w:t>）</w:t>
            </w:r>
          </w:p>
        </w:tc>
        <w:tc>
          <w:tcPr>
            <w:tcW w:w="2464" w:type="dxa"/>
            <w:vMerge/>
            <w:vAlign w:val="center"/>
          </w:tcPr>
          <w:p w14:paraId="50A947F5" w14:textId="77777777" w:rsidR="001D0CE6" w:rsidRPr="00D56E6C" w:rsidRDefault="001D0CE6" w:rsidP="001D0CE6">
            <w:pPr>
              <w:spacing w:line="240" w:lineRule="auto"/>
              <w:ind w:firstLineChars="0" w:firstLine="0"/>
              <w:jc w:val="center"/>
              <w:rPr>
                <w:rFonts w:eastAsiaTheme="minorEastAsia" w:cs="Times New Roman"/>
                <w:bCs/>
                <w:sz w:val="21"/>
                <w:szCs w:val="21"/>
              </w:rPr>
            </w:pPr>
          </w:p>
        </w:tc>
      </w:tr>
      <w:tr w:rsidR="001D0CE6" w:rsidRPr="00D56E6C" w14:paraId="7851A600" w14:textId="77777777" w:rsidTr="0071145A">
        <w:trPr>
          <w:trHeight w:val="454"/>
          <w:jc w:val="center"/>
        </w:trPr>
        <w:tc>
          <w:tcPr>
            <w:tcW w:w="737" w:type="dxa"/>
            <w:vAlign w:val="center"/>
          </w:tcPr>
          <w:p w14:paraId="105C22A2" w14:textId="2B8E1A25" w:rsidR="001D0CE6" w:rsidRPr="00D56E6C" w:rsidRDefault="001D0CE6" w:rsidP="001D0CE6">
            <w:pPr>
              <w:spacing w:line="240" w:lineRule="auto"/>
              <w:ind w:firstLineChars="0" w:firstLine="0"/>
              <w:jc w:val="center"/>
              <w:rPr>
                <w:rFonts w:eastAsiaTheme="minorEastAsia" w:cs="Times New Roman"/>
                <w:bCs/>
                <w:sz w:val="21"/>
                <w:szCs w:val="21"/>
              </w:rPr>
            </w:pPr>
            <w:r w:rsidRPr="00D56E6C">
              <w:rPr>
                <w:rFonts w:eastAsiaTheme="minorEastAsia" w:cs="Times New Roman"/>
                <w:bCs/>
                <w:sz w:val="21"/>
                <w:szCs w:val="21"/>
              </w:rPr>
              <w:t>8#</w:t>
            </w:r>
          </w:p>
        </w:tc>
        <w:tc>
          <w:tcPr>
            <w:tcW w:w="1559" w:type="dxa"/>
            <w:vAlign w:val="center"/>
          </w:tcPr>
          <w:p w14:paraId="39A9530E" w14:textId="058DD051" w:rsidR="001D0CE6" w:rsidRPr="00D56E6C" w:rsidRDefault="001D0CE6" w:rsidP="001D0CE6">
            <w:pPr>
              <w:spacing w:line="240" w:lineRule="auto"/>
              <w:ind w:firstLineChars="0" w:firstLine="0"/>
              <w:jc w:val="center"/>
              <w:rPr>
                <w:rFonts w:eastAsiaTheme="minorEastAsia" w:cs="Times New Roman"/>
                <w:bCs/>
                <w:sz w:val="21"/>
                <w:szCs w:val="21"/>
              </w:rPr>
            </w:pPr>
            <w:r w:rsidRPr="00D56E6C">
              <w:rPr>
                <w:rFonts w:eastAsiaTheme="minorEastAsia" w:cs="Times New Roman" w:hint="eastAsia"/>
                <w:bCs/>
                <w:sz w:val="21"/>
                <w:szCs w:val="21"/>
              </w:rPr>
              <w:t>/</w:t>
            </w:r>
          </w:p>
        </w:tc>
        <w:tc>
          <w:tcPr>
            <w:tcW w:w="1701" w:type="dxa"/>
            <w:vAlign w:val="center"/>
          </w:tcPr>
          <w:p w14:paraId="2FE40E63" w14:textId="2C7D62DB" w:rsidR="001D0CE6" w:rsidRPr="00D56E6C" w:rsidRDefault="001D0CE6" w:rsidP="001D0CE6">
            <w:pPr>
              <w:spacing w:line="240" w:lineRule="auto"/>
              <w:ind w:firstLineChars="0" w:firstLine="0"/>
              <w:jc w:val="center"/>
              <w:rPr>
                <w:rFonts w:eastAsiaTheme="minorEastAsia" w:cs="Times New Roman"/>
                <w:bCs/>
                <w:sz w:val="21"/>
                <w:szCs w:val="21"/>
              </w:rPr>
            </w:pPr>
            <w:r w:rsidRPr="00D56E6C">
              <w:rPr>
                <w:rFonts w:eastAsiaTheme="minorEastAsia" w:cs="Times New Roman" w:hint="eastAsia"/>
                <w:bCs/>
                <w:sz w:val="21"/>
                <w:szCs w:val="21"/>
              </w:rPr>
              <w:t>/</w:t>
            </w:r>
          </w:p>
        </w:tc>
        <w:tc>
          <w:tcPr>
            <w:tcW w:w="1985" w:type="dxa"/>
            <w:vAlign w:val="center"/>
          </w:tcPr>
          <w:p w14:paraId="5B08BEAF" w14:textId="61464492" w:rsidR="001D0CE6" w:rsidRPr="00D56E6C" w:rsidRDefault="001D0CE6" w:rsidP="001D0CE6">
            <w:pPr>
              <w:spacing w:line="240" w:lineRule="auto"/>
              <w:ind w:firstLineChars="0" w:firstLine="0"/>
              <w:jc w:val="center"/>
              <w:rPr>
                <w:rFonts w:eastAsiaTheme="minorEastAsia" w:cs="Times New Roman"/>
                <w:bCs/>
                <w:sz w:val="21"/>
                <w:szCs w:val="21"/>
              </w:rPr>
            </w:pPr>
            <w:r w:rsidRPr="00D56E6C">
              <w:rPr>
                <w:rFonts w:eastAsiaTheme="minorEastAsia" w:cs="Times New Roman" w:hint="eastAsia"/>
                <w:bCs/>
                <w:sz w:val="21"/>
                <w:szCs w:val="21"/>
              </w:rPr>
              <w:t>回收</w:t>
            </w:r>
            <w:r w:rsidRPr="00D56E6C">
              <w:rPr>
                <w:rFonts w:eastAsiaTheme="minorEastAsia" w:cs="Times New Roman" w:hint="eastAsia"/>
                <w:bCs/>
                <w:sz w:val="21"/>
                <w:szCs w:val="21"/>
              </w:rPr>
              <w:t>F13</w:t>
            </w:r>
            <w:r w:rsidRPr="00D56E6C">
              <w:rPr>
                <w:rFonts w:eastAsiaTheme="minorEastAsia" w:cs="Times New Roman" w:hint="eastAsia"/>
                <w:bCs/>
                <w:sz w:val="21"/>
                <w:szCs w:val="21"/>
              </w:rPr>
              <w:t>母液</w:t>
            </w:r>
            <w:r w:rsidRPr="00D56E6C">
              <w:rPr>
                <w:rFonts w:eastAsiaTheme="minorEastAsia" w:cs="Times New Roman"/>
                <w:bCs/>
                <w:sz w:val="21"/>
                <w:szCs w:val="21"/>
              </w:rPr>
              <w:t>中的</w:t>
            </w:r>
            <w:r w:rsidRPr="00D56E6C">
              <w:rPr>
                <w:rFonts w:eastAsiaTheme="minorEastAsia" w:cs="Times New Roman"/>
                <w:bCs/>
                <w:sz w:val="21"/>
                <w:szCs w:val="21"/>
              </w:rPr>
              <w:t>EA</w:t>
            </w:r>
            <w:r w:rsidRPr="00D56E6C">
              <w:rPr>
                <w:rFonts w:eastAsiaTheme="minorEastAsia" w:cs="Times New Roman" w:hint="eastAsia"/>
                <w:bCs/>
                <w:sz w:val="21"/>
                <w:szCs w:val="21"/>
              </w:rPr>
              <w:t>（含少量</w:t>
            </w:r>
            <w:r w:rsidRPr="00D56E6C">
              <w:rPr>
                <w:rFonts w:eastAsiaTheme="minorEastAsia" w:cs="Times New Roman"/>
                <w:bCs/>
                <w:sz w:val="21"/>
                <w:szCs w:val="21"/>
              </w:rPr>
              <w:t>THF</w:t>
            </w:r>
            <w:r w:rsidRPr="00D56E6C">
              <w:rPr>
                <w:rFonts w:eastAsiaTheme="minorEastAsia" w:cs="Times New Roman" w:hint="eastAsia"/>
                <w:bCs/>
                <w:sz w:val="21"/>
                <w:szCs w:val="21"/>
              </w:rPr>
              <w:t>）</w:t>
            </w:r>
          </w:p>
        </w:tc>
        <w:tc>
          <w:tcPr>
            <w:tcW w:w="2464" w:type="dxa"/>
            <w:vMerge/>
            <w:vAlign w:val="center"/>
          </w:tcPr>
          <w:p w14:paraId="79882DCA" w14:textId="77777777" w:rsidR="001D0CE6" w:rsidRPr="00D56E6C" w:rsidRDefault="001D0CE6" w:rsidP="001D0CE6">
            <w:pPr>
              <w:spacing w:line="240" w:lineRule="auto"/>
              <w:ind w:firstLineChars="0" w:firstLine="0"/>
              <w:jc w:val="center"/>
              <w:rPr>
                <w:rFonts w:eastAsiaTheme="minorEastAsia" w:cs="Times New Roman"/>
                <w:bCs/>
                <w:sz w:val="21"/>
                <w:szCs w:val="21"/>
              </w:rPr>
            </w:pPr>
          </w:p>
        </w:tc>
      </w:tr>
      <w:tr w:rsidR="000E34E6" w:rsidRPr="00D56E6C" w14:paraId="6C1B19C4" w14:textId="77777777" w:rsidTr="0071145A">
        <w:trPr>
          <w:trHeight w:val="454"/>
          <w:jc w:val="center"/>
        </w:trPr>
        <w:tc>
          <w:tcPr>
            <w:tcW w:w="737" w:type="dxa"/>
            <w:vAlign w:val="center"/>
          </w:tcPr>
          <w:p w14:paraId="0F368A94" w14:textId="6A592C38" w:rsidR="000E34E6" w:rsidRPr="00D56E6C" w:rsidRDefault="000E34E6" w:rsidP="001D0CE6">
            <w:pPr>
              <w:spacing w:line="240" w:lineRule="auto"/>
              <w:ind w:firstLineChars="0" w:firstLine="0"/>
              <w:jc w:val="center"/>
              <w:rPr>
                <w:rFonts w:eastAsiaTheme="minorEastAsia" w:cs="Times New Roman"/>
                <w:bCs/>
                <w:sz w:val="21"/>
                <w:szCs w:val="21"/>
              </w:rPr>
            </w:pPr>
            <w:r w:rsidRPr="00D56E6C">
              <w:rPr>
                <w:rFonts w:eastAsiaTheme="minorEastAsia" w:cs="Times New Roman"/>
                <w:bCs/>
                <w:sz w:val="21"/>
                <w:szCs w:val="21"/>
              </w:rPr>
              <w:t>3#</w:t>
            </w:r>
          </w:p>
        </w:tc>
        <w:tc>
          <w:tcPr>
            <w:tcW w:w="1559" w:type="dxa"/>
            <w:vAlign w:val="center"/>
          </w:tcPr>
          <w:p w14:paraId="3A6F17C6" w14:textId="24459ACC" w:rsidR="000E34E6" w:rsidRPr="00D56E6C" w:rsidRDefault="000E34E6" w:rsidP="001D0CE6">
            <w:pPr>
              <w:spacing w:line="240" w:lineRule="auto"/>
              <w:ind w:firstLineChars="0" w:firstLine="0"/>
              <w:jc w:val="center"/>
              <w:rPr>
                <w:rFonts w:eastAsiaTheme="minorEastAsia" w:cs="Times New Roman"/>
                <w:bCs/>
                <w:sz w:val="21"/>
                <w:szCs w:val="21"/>
              </w:rPr>
            </w:pPr>
            <w:r w:rsidRPr="00D56E6C">
              <w:rPr>
                <w:rFonts w:eastAsiaTheme="minorEastAsia" w:cs="Times New Roman"/>
                <w:bCs/>
                <w:sz w:val="21"/>
                <w:szCs w:val="21"/>
              </w:rPr>
              <w:t>回收</w:t>
            </w:r>
            <w:r w:rsidRPr="00D56E6C">
              <w:rPr>
                <w:rFonts w:eastAsiaTheme="minorEastAsia" w:cs="Times New Roman" w:hint="eastAsia"/>
                <w:bCs/>
                <w:sz w:val="21"/>
                <w:szCs w:val="21"/>
              </w:rPr>
              <w:t>4</w:t>
            </w:r>
            <w:r w:rsidRPr="00D56E6C">
              <w:rPr>
                <w:rFonts w:eastAsiaTheme="minorEastAsia" w:cs="Times New Roman"/>
                <w:bCs/>
                <w:sz w:val="21"/>
                <w:szCs w:val="21"/>
              </w:rPr>
              <w:t>车间甲苯和二氯甲烷</w:t>
            </w:r>
          </w:p>
        </w:tc>
        <w:tc>
          <w:tcPr>
            <w:tcW w:w="1701" w:type="dxa"/>
            <w:vAlign w:val="center"/>
          </w:tcPr>
          <w:p w14:paraId="52EFCFC2" w14:textId="66D3B827" w:rsidR="000E34E6" w:rsidRPr="00D56E6C" w:rsidRDefault="000E34E6" w:rsidP="001D0CE6">
            <w:pPr>
              <w:spacing w:line="240" w:lineRule="auto"/>
              <w:ind w:firstLineChars="0" w:firstLine="0"/>
              <w:jc w:val="center"/>
              <w:rPr>
                <w:rFonts w:eastAsiaTheme="minorEastAsia" w:cs="Times New Roman"/>
                <w:bCs/>
                <w:sz w:val="21"/>
                <w:szCs w:val="21"/>
              </w:rPr>
            </w:pPr>
            <w:r w:rsidRPr="00D56E6C">
              <w:rPr>
                <w:rFonts w:eastAsiaTheme="minorEastAsia" w:cs="Times New Roman" w:hint="eastAsia"/>
                <w:bCs/>
                <w:sz w:val="21"/>
                <w:szCs w:val="21"/>
              </w:rPr>
              <w:t>回收</w:t>
            </w:r>
            <w:r w:rsidRPr="00D56E6C">
              <w:rPr>
                <w:rFonts w:eastAsiaTheme="minorEastAsia" w:cs="Times New Roman" w:hint="eastAsia"/>
                <w:bCs/>
                <w:sz w:val="21"/>
                <w:szCs w:val="21"/>
              </w:rPr>
              <w:t>2</w:t>
            </w:r>
            <w:r w:rsidRPr="00D56E6C">
              <w:rPr>
                <w:rFonts w:eastAsiaTheme="minorEastAsia" w:cs="Times New Roman" w:hint="eastAsia"/>
                <w:bCs/>
                <w:sz w:val="21"/>
                <w:szCs w:val="21"/>
              </w:rPr>
              <w:t>车间生产</w:t>
            </w:r>
            <w:r w:rsidRPr="00D56E6C">
              <w:rPr>
                <w:rFonts w:eastAsiaTheme="minorEastAsia" w:cs="Times New Roman" w:hint="eastAsia"/>
                <w:bCs/>
                <w:sz w:val="21"/>
                <w:szCs w:val="21"/>
              </w:rPr>
              <w:t>4BMA</w:t>
            </w:r>
            <w:r w:rsidRPr="00D56E6C">
              <w:rPr>
                <w:rFonts w:eastAsiaTheme="minorEastAsia" w:cs="Times New Roman" w:hint="eastAsia"/>
                <w:bCs/>
                <w:sz w:val="21"/>
                <w:szCs w:val="21"/>
              </w:rPr>
              <w:t>过程中的</w:t>
            </w:r>
            <w:r w:rsidRPr="00D56E6C">
              <w:rPr>
                <w:rFonts w:eastAsiaTheme="minorEastAsia" w:cs="Times New Roman" w:hint="eastAsia"/>
                <w:bCs/>
                <w:sz w:val="21"/>
                <w:szCs w:val="21"/>
              </w:rPr>
              <w:t>EA</w:t>
            </w:r>
            <w:r w:rsidRPr="00D56E6C">
              <w:rPr>
                <w:rFonts w:eastAsiaTheme="minorEastAsia" w:cs="Times New Roman" w:hint="eastAsia"/>
                <w:bCs/>
                <w:sz w:val="21"/>
                <w:szCs w:val="21"/>
              </w:rPr>
              <w:t>和</w:t>
            </w:r>
            <w:r w:rsidRPr="00D56E6C">
              <w:rPr>
                <w:rFonts w:eastAsiaTheme="minorEastAsia" w:cs="Times New Roman"/>
                <w:bCs/>
                <w:sz w:val="21"/>
                <w:szCs w:val="21"/>
              </w:rPr>
              <w:t>THF</w:t>
            </w:r>
            <w:r>
              <w:rPr>
                <w:rFonts w:eastAsiaTheme="minorEastAsia" w:cs="Times New Roman" w:hint="eastAsia"/>
                <w:bCs/>
                <w:sz w:val="21"/>
                <w:szCs w:val="21"/>
              </w:rPr>
              <w:t>、</w:t>
            </w:r>
            <w:r w:rsidRPr="00D56E6C">
              <w:rPr>
                <w:rFonts w:eastAsiaTheme="minorEastAsia" w:cs="Times New Roman" w:hint="eastAsia"/>
                <w:bCs/>
                <w:sz w:val="21"/>
                <w:szCs w:val="21"/>
              </w:rPr>
              <w:t>回收</w:t>
            </w:r>
            <w:r w:rsidRPr="00D56E6C">
              <w:rPr>
                <w:rFonts w:eastAsiaTheme="minorEastAsia" w:cs="Times New Roman" w:hint="eastAsia"/>
                <w:bCs/>
                <w:sz w:val="21"/>
                <w:szCs w:val="21"/>
              </w:rPr>
              <w:t>F12</w:t>
            </w:r>
            <w:r w:rsidRPr="00D56E6C">
              <w:rPr>
                <w:rFonts w:eastAsiaTheme="minorEastAsia" w:cs="Times New Roman" w:hint="eastAsia"/>
                <w:bCs/>
                <w:sz w:val="21"/>
                <w:szCs w:val="21"/>
              </w:rPr>
              <w:t>母液中的</w:t>
            </w:r>
            <w:r w:rsidRPr="00D56E6C">
              <w:rPr>
                <w:rFonts w:eastAsiaTheme="minorEastAsia" w:cs="Times New Roman" w:hint="eastAsia"/>
                <w:bCs/>
                <w:sz w:val="21"/>
                <w:szCs w:val="21"/>
              </w:rPr>
              <w:t>EA</w:t>
            </w:r>
          </w:p>
        </w:tc>
        <w:tc>
          <w:tcPr>
            <w:tcW w:w="1985" w:type="dxa"/>
            <w:vAlign w:val="center"/>
          </w:tcPr>
          <w:p w14:paraId="55023498" w14:textId="372609D2" w:rsidR="000E34E6" w:rsidRPr="00D56E6C" w:rsidRDefault="000E34E6" w:rsidP="001D0CE6">
            <w:pPr>
              <w:spacing w:line="240" w:lineRule="auto"/>
              <w:ind w:firstLineChars="0" w:firstLine="0"/>
              <w:jc w:val="center"/>
              <w:rPr>
                <w:rFonts w:eastAsiaTheme="minorEastAsia" w:cs="Times New Roman"/>
                <w:bCs/>
                <w:sz w:val="21"/>
                <w:szCs w:val="21"/>
              </w:rPr>
            </w:pPr>
            <w:r w:rsidRPr="00D56E6C">
              <w:rPr>
                <w:rFonts w:eastAsiaTheme="minorEastAsia" w:cs="Times New Roman" w:hint="eastAsia"/>
                <w:bCs/>
                <w:sz w:val="21"/>
                <w:szCs w:val="21"/>
              </w:rPr>
              <w:t>回收</w:t>
            </w:r>
            <w:r w:rsidRPr="00D56E6C">
              <w:rPr>
                <w:rFonts w:eastAsiaTheme="minorEastAsia" w:cs="Times New Roman" w:hint="eastAsia"/>
                <w:bCs/>
                <w:sz w:val="21"/>
                <w:szCs w:val="21"/>
              </w:rPr>
              <w:t>2</w:t>
            </w:r>
            <w:r w:rsidRPr="00D56E6C">
              <w:rPr>
                <w:rFonts w:eastAsiaTheme="minorEastAsia" w:cs="Times New Roman" w:hint="eastAsia"/>
                <w:bCs/>
                <w:sz w:val="21"/>
                <w:szCs w:val="21"/>
              </w:rPr>
              <w:t>车间生产</w:t>
            </w:r>
            <w:r w:rsidRPr="00D56E6C">
              <w:rPr>
                <w:rFonts w:eastAsiaTheme="minorEastAsia" w:cs="Times New Roman" w:hint="eastAsia"/>
                <w:bCs/>
                <w:sz w:val="21"/>
                <w:szCs w:val="21"/>
              </w:rPr>
              <w:t>4BMA</w:t>
            </w:r>
            <w:r w:rsidRPr="00D56E6C">
              <w:rPr>
                <w:rFonts w:eastAsiaTheme="minorEastAsia" w:cs="Times New Roman" w:hint="eastAsia"/>
                <w:bCs/>
                <w:sz w:val="21"/>
                <w:szCs w:val="21"/>
              </w:rPr>
              <w:t>过程中的</w:t>
            </w:r>
            <w:r w:rsidRPr="00D56E6C">
              <w:rPr>
                <w:rFonts w:eastAsiaTheme="minorEastAsia" w:cs="Times New Roman" w:hint="eastAsia"/>
                <w:bCs/>
                <w:sz w:val="21"/>
                <w:szCs w:val="21"/>
              </w:rPr>
              <w:t>EA</w:t>
            </w:r>
            <w:r w:rsidRPr="00D56E6C">
              <w:rPr>
                <w:rFonts w:eastAsiaTheme="minorEastAsia" w:cs="Times New Roman" w:hint="eastAsia"/>
                <w:bCs/>
                <w:sz w:val="21"/>
                <w:szCs w:val="21"/>
              </w:rPr>
              <w:t>和</w:t>
            </w:r>
            <w:r w:rsidRPr="00D56E6C">
              <w:rPr>
                <w:rFonts w:eastAsiaTheme="minorEastAsia" w:cs="Times New Roman"/>
                <w:bCs/>
                <w:sz w:val="21"/>
                <w:szCs w:val="21"/>
              </w:rPr>
              <w:t>THF</w:t>
            </w:r>
          </w:p>
        </w:tc>
        <w:tc>
          <w:tcPr>
            <w:tcW w:w="2464" w:type="dxa"/>
            <w:vMerge w:val="restart"/>
            <w:vAlign w:val="center"/>
          </w:tcPr>
          <w:p w14:paraId="6690615A" w14:textId="77777777" w:rsidR="000E34E6" w:rsidRDefault="000E34E6" w:rsidP="001D0CE6">
            <w:pPr>
              <w:spacing w:line="240" w:lineRule="auto"/>
              <w:ind w:firstLineChars="0" w:firstLine="0"/>
              <w:jc w:val="center"/>
              <w:rPr>
                <w:rFonts w:eastAsiaTheme="minorEastAsia" w:cs="Times New Roman"/>
                <w:bCs/>
                <w:sz w:val="21"/>
                <w:szCs w:val="21"/>
              </w:rPr>
            </w:pPr>
            <w:r>
              <w:rPr>
                <w:rFonts w:eastAsiaTheme="minorEastAsia" w:cs="Times New Roman" w:hint="eastAsia"/>
                <w:bCs/>
                <w:sz w:val="21"/>
                <w:szCs w:val="21"/>
              </w:rPr>
              <w:t>（</w:t>
            </w:r>
            <w:r>
              <w:rPr>
                <w:rFonts w:eastAsiaTheme="minorEastAsia" w:cs="Times New Roman" w:hint="eastAsia"/>
                <w:bCs/>
                <w:sz w:val="21"/>
                <w:szCs w:val="21"/>
              </w:rPr>
              <w:t>1</w:t>
            </w:r>
            <w:r>
              <w:rPr>
                <w:rFonts w:eastAsiaTheme="minorEastAsia" w:cs="Times New Roman" w:hint="eastAsia"/>
                <w:bCs/>
                <w:sz w:val="21"/>
                <w:szCs w:val="21"/>
              </w:rPr>
              <w:t>）</w:t>
            </w:r>
            <w:r>
              <w:rPr>
                <w:rFonts w:eastAsiaTheme="minorEastAsia" w:cs="Times New Roman" w:hint="eastAsia"/>
                <w:bCs/>
                <w:sz w:val="21"/>
                <w:szCs w:val="21"/>
              </w:rPr>
              <w:t>4</w:t>
            </w:r>
            <w:r>
              <w:rPr>
                <w:rFonts w:eastAsiaTheme="minorEastAsia" w:cs="Times New Roman" w:hint="eastAsia"/>
                <w:bCs/>
                <w:sz w:val="21"/>
                <w:szCs w:val="21"/>
              </w:rPr>
              <w:t>车间不再生产</w:t>
            </w:r>
            <w:r w:rsidRPr="00D56E6C">
              <w:rPr>
                <w:rFonts w:eastAsiaTheme="minorEastAsia" w:cs="Times New Roman" w:hint="eastAsia"/>
                <w:bCs/>
                <w:sz w:val="21"/>
                <w:szCs w:val="21"/>
              </w:rPr>
              <w:t>4BMA</w:t>
            </w:r>
            <w:r>
              <w:rPr>
                <w:rFonts w:eastAsiaTheme="minorEastAsia" w:cs="Times New Roman" w:hint="eastAsia"/>
                <w:bCs/>
                <w:sz w:val="21"/>
                <w:szCs w:val="21"/>
              </w:rPr>
              <w:t>，改为</w:t>
            </w:r>
            <w:r>
              <w:rPr>
                <w:rFonts w:eastAsiaTheme="minorEastAsia" w:cs="Times New Roman" w:hint="eastAsia"/>
                <w:bCs/>
                <w:sz w:val="21"/>
                <w:szCs w:val="21"/>
              </w:rPr>
              <w:t>2</w:t>
            </w:r>
            <w:r>
              <w:rPr>
                <w:rFonts w:eastAsiaTheme="minorEastAsia" w:cs="Times New Roman" w:hint="eastAsia"/>
                <w:bCs/>
                <w:sz w:val="21"/>
                <w:szCs w:val="21"/>
              </w:rPr>
              <w:t>车间生产</w:t>
            </w:r>
            <w:r>
              <w:rPr>
                <w:rFonts w:eastAsiaTheme="minorEastAsia" w:cs="Times New Roman" w:hint="eastAsia"/>
                <w:bCs/>
                <w:sz w:val="21"/>
                <w:szCs w:val="21"/>
              </w:rPr>
              <w:t>4BMA</w:t>
            </w:r>
            <w:r>
              <w:rPr>
                <w:rFonts w:eastAsiaTheme="minorEastAsia" w:cs="Times New Roman" w:hint="eastAsia"/>
                <w:bCs/>
                <w:sz w:val="21"/>
                <w:szCs w:val="21"/>
              </w:rPr>
              <w:t>，且生产过程不再使用</w:t>
            </w:r>
            <w:r w:rsidRPr="009E1A2F">
              <w:rPr>
                <w:rFonts w:eastAsiaTheme="minorEastAsia" w:cs="Times New Roman"/>
                <w:bCs/>
                <w:sz w:val="21"/>
                <w:szCs w:val="21"/>
              </w:rPr>
              <w:t>甲苯和二氯甲烷</w:t>
            </w:r>
            <w:r>
              <w:rPr>
                <w:rFonts w:eastAsiaTheme="minorEastAsia" w:cs="Times New Roman" w:hint="eastAsia"/>
                <w:bCs/>
                <w:sz w:val="21"/>
                <w:szCs w:val="21"/>
              </w:rPr>
              <w:t>。</w:t>
            </w:r>
          </w:p>
          <w:p w14:paraId="50A8935E" w14:textId="6F43F4C2" w:rsidR="000E34E6" w:rsidRPr="00D56E6C" w:rsidRDefault="000E34E6" w:rsidP="001D0CE6">
            <w:pPr>
              <w:spacing w:line="240" w:lineRule="auto"/>
              <w:ind w:firstLineChars="0" w:firstLine="0"/>
              <w:jc w:val="center"/>
              <w:rPr>
                <w:rFonts w:eastAsiaTheme="minorEastAsia" w:cs="Times New Roman"/>
                <w:bCs/>
                <w:sz w:val="21"/>
                <w:szCs w:val="21"/>
              </w:rPr>
            </w:pPr>
            <w:r>
              <w:rPr>
                <w:rFonts w:eastAsiaTheme="minorEastAsia" w:cs="Times New Roman" w:hint="eastAsia"/>
                <w:bCs/>
                <w:sz w:val="21"/>
                <w:szCs w:val="21"/>
              </w:rPr>
              <w:t>（</w:t>
            </w:r>
            <w:r>
              <w:rPr>
                <w:rFonts w:eastAsiaTheme="minorEastAsia" w:cs="Times New Roman" w:hint="eastAsia"/>
                <w:bCs/>
                <w:sz w:val="21"/>
                <w:szCs w:val="21"/>
              </w:rPr>
              <w:t>2</w:t>
            </w:r>
            <w:r>
              <w:rPr>
                <w:rFonts w:eastAsiaTheme="minorEastAsia" w:cs="Times New Roman" w:hint="eastAsia"/>
                <w:bCs/>
                <w:sz w:val="21"/>
                <w:szCs w:val="21"/>
              </w:rPr>
              <w:t>）</w:t>
            </w:r>
            <w:r w:rsidR="009B439F">
              <w:rPr>
                <w:rFonts w:eastAsiaTheme="minorEastAsia" w:cs="Times New Roman" w:hint="eastAsia"/>
                <w:bCs/>
                <w:sz w:val="21"/>
                <w:szCs w:val="21"/>
              </w:rPr>
              <w:t>为了得到纯度较高的</w:t>
            </w:r>
            <w:r w:rsidR="009B439F">
              <w:rPr>
                <w:rFonts w:eastAsiaTheme="minorEastAsia" w:cs="Times New Roman" w:hint="eastAsia"/>
                <w:bCs/>
                <w:sz w:val="21"/>
                <w:szCs w:val="21"/>
              </w:rPr>
              <w:t>EA</w:t>
            </w:r>
            <w:r w:rsidR="0071145A">
              <w:rPr>
                <w:rFonts w:eastAsiaTheme="minorEastAsia" w:cs="Times New Roman" w:hint="eastAsia"/>
                <w:bCs/>
                <w:sz w:val="21"/>
                <w:szCs w:val="21"/>
              </w:rPr>
              <w:t>，因此增加</w:t>
            </w:r>
            <w:r w:rsidR="0071145A">
              <w:rPr>
                <w:rFonts w:eastAsiaTheme="minorEastAsia" w:cs="Times New Roman" w:hint="eastAsia"/>
                <w:bCs/>
                <w:sz w:val="21"/>
                <w:szCs w:val="21"/>
              </w:rPr>
              <w:t>1</w:t>
            </w:r>
            <w:r w:rsidR="0071145A">
              <w:rPr>
                <w:rFonts w:eastAsiaTheme="minorEastAsia" w:cs="Times New Roman" w:hint="eastAsia"/>
                <w:bCs/>
                <w:sz w:val="21"/>
                <w:szCs w:val="21"/>
              </w:rPr>
              <w:t>台精馏塔单独回收</w:t>
            </w:r>
            <w:r w:rsidR="0071145A" w:rsidRPr="00D56E6C">
              <w:rPr>
                <w:rFonts w:eastAsiaTheme="minorEastAsia" w:cs="Times New Roman" w:hint="eastAsia"/>
                <w:bCs/>
                <w:sz w:val="21"/>
                <w:szCs w:val="21"/>
              </w:rPr>
              <w:t>F12</w:t>
            </w:r>
            <w:r w:rsidR="0071145A" w:rsidRPr="00D56E6C">
              <w:rPr>
                <w:rFonts w:eastAsiaTheme="minorEastAsia" w:cs="Times New Roman" w:hint="eastAsia"/>
                <w:bCs/>
                <w:sz w:val="21"/>
                <w:szCs w:val="21"/>
              </w:rPr>
              <w:t>母液中的</w:t>
            </w:r>
            <w:r w:rsidR="0071145A" w:rsidRPr="00D56E6C">
              <w:rPr>
                <w:rFonts w:eastAsiaTheme="minorEastAsia" w:cs="Times New Roman" w:hint="eastAsia"/>
                <w:bCs/>
                <w:sz w:val="21"/>
                <w:szCs w:val="21"/>
              </w:rPr>
              <w:t>EA</w:t>
            </w:r>
            <w:r w:rsidR="0071145A">
              <w:rPr>
                <w:rFonts w:eastAsiaTheme="minorEastAsia" w:cs="Times New Roman" w:hint="eastAsia"/>
                <w:bCs/>
                <w:sz w:val="21"/>
                <w:szCs w:val="21"/>
              </w:rPr>
              <w:t>。</w:t>
            </w:r>
          </w:p>
        </w:tc>
      </w:tr>
      <w:tr w:rsidR="000E34E6" w:rsidRPr="00D56E6C" w14:paraId="042B494C" w14:textId="77777777" w:rsidTr="0071145A">
        <w:trPr>
          <w:trHeight w:val="454"/>
          <w:jc w:val="center"/>
        </w:trPr>
        <w:tc>
          <w:tcPr>
            <w:tcW w:w="737" w:type="dxa"/>
            <w:vAlign w:val="center"/>
          </w:tcPr>
          <w:p w14:paraId="76634F3F" w14:textId="68FC0A1F" w:rsidR="000E34E6" w:rsidRPr="00D56E6C" w:rsidRDefault="000E34E6" w:rsidP="00877DB1">
            <w:pPr>
              <w:spacing w:line="240" w:lineRule="auto"/>
              <w:ind w:firstLineChars="0" w:firstLine="0"/>
              <w:jc w:val="center"/>
              <w:rPr>
                <w:rFonts w:eastAsiaTheme="minorEastAsia" w:cs="Times New Roman"/>
                <w:bCs/>
                <w:sz w:val="21"/>
                <w:szCs w:val="21"/>
              </w:rPr>
            </w:pPr>
            <w:r w:rsidRPr="00D56E6C">
              <w:rPr>
                <w:rFonts w:eastAsiaTheme="minorEastAsia" w:cs="Times New Roman"/>
                <w:bCs/>
                <w:sz w:val="21"/>
                <w:szCs w:val="21"/>
              </w:rPr>
              <w:t>7#</w:t>
            </w:r>
          </w:p>
        </w:tc>
        <w:tc>
          <w:tcPr>
            <w:tcW w:w="1559" w:type="dxa"/>
            <w:vAlign w:val="center"/>
          </w:tcPr>
          <w:p w14:paraId="5AE411BB" w14:textId="281D2A65" w:rsidR="000E34E6" w:rsidRPr="00D56E6C" w:rsidRDefault="000E34E6" w:rsidP="00877DB1">
            <w:pPr>
              <w:spacing w:line="240" w:lineRule="auto"/>
              <w:ind w:firstLineChars="0" w:firstLine="0"/>
              <w:jc w:val="center"/>
              <w:rPr>
                <w:rFonts w:eastAsiaTheme="minorEastAsia" w:cs="Times New Roman"/>
                <w:bCs/>
                <w:sz w:val="21"/>
                <w:szCs w:val="21"/>
              </w:rPr>
            </w:pPr>
            <w:r w:rsidRPr="00D56E6C">
              <w:rPr>
                <w:rFonts w:eastAsiaTheme="minorEastAsia" w:cs="Times New Roman" w:hint="eastAsia"/>
                <w:bCs/>
                <w:sz w:val="21"/>
                <w:szCs w:val="21"/>
              </w:rPr>
              <w:t>/</w:t>
            </w:r>
          </w:p>
        </w:tc>
        <w:tc>
          <w:tcPr>
            <w:tcW w:w="1701" w:type="dxa"/>
            <w:vAlign w:val="center"/>
          </w:tcPr>
          <w:p w14:paraId="7A8917DC" w14:textId="01F02416" w:rsidR="000E34E6" w:rsidRPr="00D56E6C" w:rsidRDefault="000E34E6" w:rsidP="00877DB1">
            <w:pPr>
              <w:spacing w:line="240" w:lineRule="auto"/>
              <w:ind w:firstLineChars="0" w:firstLine="0"/>
              <w:jc w:val="center"/>
              <w:rPr>
                <w:rFonts w:eastAsiaTheme="minorEastAsia" w:cs="Times New Roman"/>
                <w:bCs/>
                <w:sz w:val="21"/>
                <w:szCs w:val="21"/>
              </w:rPr>
            </w:pPr>
            <w:r w:rsidRPr="00D56E6C">
              <w:rPr>
                <w:rFonts w:eastAsiaTheme="minorEastAsia" w:cs="Times New Roman" w:hint="eastAsia"/>
                <w:bCs/>
                <w:sz w:val="21"/>
                <w:szCs w:val="21"/>
              </w:rPr>
              <w:t>/</w:t>
            </w:r>
          </w:p>
        </w:tc>
        <w:tc>
          <w:tcPr>
            <w:tcW w:w="1985" w:type="dxa"/>
            <w:vAlign w:val="center"/>
          </w:tcPr>
          <w:p w14:paraId="78654675" w14:textId="74A506BA" w:rsidR="000E34E6" w:rsidRPr="00D56E6C" w:rsidRDefault="000E34E6" w:rsidP="00877DB1">
            <w:pPr>
              <w:spacing w:line="240" w:lineRule="auto"/>
              <w:ind w:firstLineChars="0" w:firstLine="0"/>
              <w:jc w:val="center"/>
              <w:rPr>
                <w:rFonts w:eastAsiaTheme="minorEastAsia" w:cs="Times New Roman"/>
                <w:bCs/>
                <w:sz w:val="21"/>
                <w:szCs w:val="21"/>
              </w:rPr>
            </w:pPr>
            <w:r w:rsidRPr="00D56E6C">
              <w:rPr>
                <w:rFonts w:eastAsiaTheme="minorEastAsia" w:cs="Times New Roman" w:hint="eastAsia"/>
                <w:bCs/>
                <w:sz w:val="21"/>
                <w:szCs w:val="21"/>
              </w:rPr>
              <w:t>回收</w:t>
            </w:r>
            <w:r w:rsidRPr="00D56E6C">
              <w:rPr>
                <w:rFonts w:eastAsiaTheme="minorEastAsia" w:cs="Times New Roman" w:hint="eastAsia"/>
                <w:bCs/>
                <w:sz w:val="21"/>
                <w:szCs w:val="21"/>
              </w:rPr>
              <w:t>F12</w:t>
            </w:r>
            <w:r w:rsidRPr="00D56E6C">
              <w:rPr>
                <w:rFonts w:eastAsiaTheme="minorEastAsia" w:cs="Times New Roman" w:hint="eastAsia"/>
                <w:bCs/>
                <w:sz w:val="21"/>
                <w:szCs w:val="21"/>
              </w:rPr>
              <w:t>母液中的</w:t>
            </w:r>
            <w:r w:rsidRPr="00D56E6C">
              <w:rPr>
                <w:rFonts w:eastAsiaTheme="minorEastAsia" w:cs="Times New Roman" w:hint="eastAsia"/>
                <w:bCs/>
                <w:sz w:val="21"/>
                <w:szCs w:val="21"/>
              </w:rPr>
              <w:t>EA</w:t>
            </w:r>
          </w:p>
        </w:tc>
        <w:tc>
          <w:tcPr>
            <w:tcW w:w="2464" w:type="dxa"/>
            <w:vMerge/>
            <w:vAlign w:val="center"/>
          </w:tcPr>
          <w:p w14:paraId="604CFA4D" w14:textId="77777777" w:rsidR="000E34E6" w:rsidRDefault="000E34E6" w:rsidP="00877DB1">
            <w:pPr>
              <w:spacing w:line="240" w:lineRule="auto"/>
              <w:ind w:firstLineChars="0" w:firstLine="0"/>
              <w:jc w:val="center"/>
              <w:rPr>
                <w:rFonts w:eastAsiaTheme="minorEastAsia" w:cs="Times New Roman"/>
                <w:bCs/>
                <w:sz w:val="21"/>
                <w:szCs w:val="21"/>
              </w:rPr>
            </w:pPr>
          </w:p>
        </w:tc>
      </w:tr>
      <w:tr w:rsidR="00877DB1" w:rsidRPr="00D56E6C" w14:paraId="02B106CA" w14:textId="77777777" w:rsidTr="0071145A">
        <w:trPr>
          <w:trHeight w:val="454"/>
          <w:jc w:val="center"/>
        </w:trPr>
        <w:tc>
          <w:tcPr>
            <w:tcW w:w="737" w:type="dxa"/>
            <w:vAlign w:val="center"/>
          </w:tcPr>
          <w:p w14:paraId="66B8639F" w14:textId="43E0E45E" w:rsidR="00877DB1" w:rsidRPr="00D56E6C" w:rsidRDefault="00877DB1" w:rsidP="00877DB1">
            <w:pPr>
              <w:spacing w:line="240" w:lineRule="auto"/>
              <w:ind w:firstLineChars="0" w:firstLine="0"/>
              <w:jc w:val="center"/>
              <w:rPr>
                <w:rFonts w:eastAsiaTheme="minorEastAsia" w:cs="Times New Roman"/>
                <w:bCs/>
                <w:sz w:val="21"/>
                <w:szCs w:val="21"/>
              </w:rPr>
            </w:pPr>
            <w:r w:rsidRPr="00D56E6C">
              <w:rPr>
                <w:rFonts w:eastAsiaTheme="minorEastAsia" w:cs="Times New Roman"/>
                <w:bCs/>
                <w:sz w:val="21"/>
                <w:szCs w:val="21"/>
              </w:rPr>
              <w:t>4#</w:t>
            </w:r>
          </w:p>
        </w:tc>
        <w:tc>
          <w:tcPr>
            <w:tcW w:w="1559" w:type="dxa"/>
            <w:vAlign w:val="center"/>
          </w:tcPr>
          <w:p w14:paraId="4AD2A87F" w14:textId="70F14BA1" w:rsidR="00877DB1" w:rsidRPr="00D56E6C" w:rsidRDefault="00877DB1" w:rsidP="00877DB1">
            <w:pPr>
              <w:spacing w:line="240" w:lineRule="auto"/>
              <w:ind w:firstLineChars="0" w:firstLine="0"/>
              <w:jc w:val="center"/>
              <w:rPr>
                <w:rFonts w:eastAsiaTheme="minorEastAsia" w:cs="Times New Roman"/>
                <w:bCs/>
                <w:sz w:val="21"/>
                <w:szCs w:val="21"/>
              </w:rPr>
            </w:pPr>
            <w:r w:rsidRPr="00D56E6C">
              <w:rPr>
                <w:rFonts w:eastAsiaTheme="minorEastAsia" w:cs="Times New Roman"/>
                <w:bCs/>
                <w:sz w:val="21"/>
                <w:szCs w:val="21"/>
              </w:rPr>
              <w:t>回收</w:t>
            </w:r>
            <w:r w:rsidRPr="00D56E6C">
              <w:rPr>
                <w:rFonts w:eastAsiaTheme="minorEastAsia" w:cs="Times New Roman"/>
                <w:bCs/>
                <w:sz w:val="21"/>
                <w:szCs w:val="21"/>
              </w:rPr>
              <w:t>F8.5</w:t>
            </w:r>
            <w:r w:rsidRPr="00D56E6C">
              <w:rPr>
                <w:rFonts w:eastAsiaTheme="minorEastAsia" w:cs="Times New Roman"/>
                <w:bCs/>
                <w:sz w:val="21"/>
                <w:szCs w:val="21"/>
              </w:rPr>
              <w:t>母液中的乙醇</w:t>
            </w:r>
          </w:p>
        </w:tc>
        <w:tc>
          <w:tcPr>
            <w:tcW w:w="1701" w:type="dxa"/>
            <w:vAlign w:val="center"/>
          </w:tcPr>
          <w:p w14:paraId="0E96F2E5" w14:textId="344C8E0A" w:rsidR="00877DB1" w:rsidRPr="00D56E6C" w:rsidRDefault="00877DB1" w:rsidP="00877DB1">
            <w:pPr>
              <w:spacing w:line="240" w:lineRule="auto"/>
              <w:ind w:firstLineChars="0" w:firstLine="0"/>
              <w:jc w:val="center"/>
              <w:rPr>
                <w:rFonts w:eastAsiaTheme="minorEastAsia" w:cs="Times New Roman"/>
                <w:bCs/>
                <w:sz w:val="21"/>
                <w:szCs w:val="21"/>
              </w:rPr>
            </w:pPr>
            <w:r w:rsidRPr="00D56E6C">
              <w:rPr>
                <w:rFonts w:eastAsiaTheme="minorEastAsia" w:cs="Times New Roman" w:hint="eastAsia"/>
                <w:bCs/>
                <w:sz w:val="21"/>
                <w:szCs w:val="21"/>
              </w:rPr>
              <w:t>回收</w:t>
            </w:r>
            <w:r w:rsidRPr="00D56E6C">
              <w:rPr>
                <w:rFonts w:eastAsiaTheme="minorEastAsia" w:cs="Times New Roman" w:hint="eastAsia"/>
                <w:bCs/>
                <w:sz w:val="21"/>
                <w:szCs w:val="21"/>
              </w:rPr>
              <w:t>3</w:t>
            </w:r>
            <w:r w:rsidRPr="00D56E6C">
              <w:rPr>
                <w:rFonts w:eastAsiaTheme="minorEastAsia" w:cs="Times New Roman" w:hint="eastAsia"/>
                <w:bCs/>
                <w:sz w:val="21"/>
                <w:szCs w:val="21"/>
              </w:rPr>
              <w:t>车间</w:t>
            </w:r>
            <w:r w:rsidRPr="00D56E6C">
              <w:rPr>
                <w:rFonts w:eastAsiaTheme="minorEastAsia" w:cs="Times New Roman" w:hint="eastAsia"/>
                <w:bCs/>
                <w:sz w:val="21"/>
                <w:szCs w:val="21"/>
              </w:rPr>
              <w:t>F8.5</w:t>
            </w:r>
            <w:r w:rsidRPr="00D56E6C">
              <w:rPr>
                <w:rFonts w:eastAsiaTheme="minorEastAsia" w:cs="Times New Roman" w:hint="eastAsia"/>
                <w:bCs/>
                <w:sz w:val="21"/>
                <w:szCs w:val="21"/>
              </w:rPr>
              <w:t>母液中的乙醇</w:t>
            </w:r>
            <w:r>
              <w:rPr>
                <w:rFonts w:eastAsiaTheme="minorEastAsia" w:cs="Times New Roman" w:hint="eastAsia"/>
                <w:bCs/>
                <w:sz w:val="21"/>
                <w:szCs w:val="21"/>
              </w:rPr>
              <w:t>和和</w:t>
            </w:r>
            <w:r w:rsidRPr="00D56E6C">
              <w:rPr>
                <w:rFonts w:eastAsiaTheme="minorEastAsia" w:cs="Times New Roman" w:hint="eastAsia"/>
                <w:bCs/>
                <w:sz w:val="21"/>
                <w:szCs w:val="21"/>
              </w:rPr>
              <w:t>4</w:t>
            </w:r>
            <w:r w:rsidRPr="00D56E6C">
              <w:rPr>
                <w:rFonts w:eastAsiaTheme="minorEastAsia" w:cs="Times New Roman" w:hint="eastAsia"/>
                <w:bCs/>
                <w:sz w:val="21"/>
                <w:szCs w:val="21"/>
              </w:rPr>
              <w:t>车间</w:t>
            </w:r>
            <w:r w:rsidR="007007A6">
              <w:rPr>
                <w:rFonts w:eastAsiaTheme="minorEastAsia" w:cs="Times New Roman" w:hint="eastAsia"/>
                <w:bCs/>
                <w:sz w:val="21"/>
                <w:szCs w:val="21"/>
              </w:rPr>
              <w:t>其他溶剂中</w:t>
            </w:r>
            <w:r w:rsidRPr="00D56E6C">
              <w:rPr>
                <w:rFonts w:eastAsiaTheme="minorEastAsia" w:cs="Times New Roman" w:hint="eastAsia"/>
                <w:bCs/>
                <w:sz w:val="21"/>
                <w:szCs w:val="21"/>
              </w:rPr>
              <w:t>的乙醇</w:t>
            </w:r>
          </w:p>
        </w:tc>
        <w:tc>
          <w:tcPr>
            <w:tcW w:w="1985" w:type="dxa"/>
            <w:vAlign w:val="center"/>
          </w:tcPr>
          <w:p w14:paraId="4FF0FE1A" w14:textId="5E797D1F" w:rsidR="00877DB1" w:rsidRPr="00D56E6C" w:rsidRDefault="00877DB1" w:rsidP="00877DB1">
            <w:pPr>
              <w:spacing w:line="240" w:lineRule="auto"/>
              <w:ind w:firstLineChars="0" w:firstLine="0"/>
              <w:jc w:val="center"/>
              <w:rPr>
                <w:rFonts w:eastAsiaTheme="minorEastAsia" w:cs="Times New Roman"/>
                <w:bCs/>
                <w:sz w:val="21"/>
                <w:szCs w:val="21"/>
              </w:rPr>
            </w:pPr>
            <w:r w:rsidRPr="00D56E6C">
              <w:rPr>
                <w:rFonts w:eastAsiaTheme="minorEastAsia" w:cs="Times New Roman" w:hint="eastAsia"/>
                <w:bCs/>
                <w:sz w:val="21"/>
                <w:szCs w:val="21"/>
              </w:rPr>
              <w:t>回收</w:t>
            </w:r>
            <w:r w:rsidRPr="00D56E6C">
              <w:rPr>
                <w:rFonts w:eastAsiaTheme="minorEastAsia" w:cs="Times New Roman" w:hint="eastAsia"/>
                <w:bCs/>
                <w:sz w:val="21"/>
                <w:szCs w:val="21"/>
              </w:rPr>
              <w:t>3</w:t>
            </w:r>
            <w:r w:rsidRPr="00D56E6C">
              <w:rPr>
                <w:rFonts w:eastAsiaTheme="minorEastAsia" w:cs="Times New Roman" w:hint="eastAsia"/>
                <w:bCs/>
                <w:sz w:val="21"/>
                <w:szCs w:val="21"/>
              </w:rPr>
              <w:t>车间</w:t>
            </w:r>
            <w:r w:rsidRPr="00D56E6C">
              <w:rPr>
                <w:rFonts w:eastAsiaTheme="minorEastAsia" w:cs="Times New Roman" w:hint="eastAsia"/>
                <w:bCs/>
                <w:sz w:val="21"/>
                <w:szCs w:val="21"/>
              </w:rPr>
              <w:t>F8.5</w:t>
            </w:r>
            <w:r w:rsidRPr="00D56E6C">
              <w:rPr>
                <w:rFonts w:eastAsiaTheme="minorEastAsia" w:cs="Times New Roman" w:hint="eastAsia"/>
                <w:bCs/>
                <w:sz w:val="21"/>
                <w:szCs w:val="21"/>
              </w:rPr>
              <w:t>母液中的乙醇</w:t>
            </w:r>
          </w:p>
        </w:tc>
        <w:tc>
          <w:tcPr>
            <w:tcW w:w="2464" w:type="dxa"/>
            <w:vMerge w:val="restart"/>
            <w:vAlign w:val="center"/>
          </w:tcPr>
          <w:p w14:paraId="6B510D26" w14:textId="060157A5" w:rsidR="00877DB1" w:rsidRPr="00D56E6C" w:rsidRDefault="00877DB1" w:rsidP="00877DB1">
            <w:pPr>
              <w:spacing w:line="240" w:lineRule="auto"/>
              <w:ind w:firstLineChars="0" w:firstLine="0"/>
              <w:jc w:val="center"/>
              <w:rPr>
                <w:rFonts w:eastAsiaTheme="minorEastAsia" w:cs="Times New Roman"/>
                <w:bCs/>
                <w:sz w:val="21"/>
                <w:szCs w:val="21"/>
              </w:rPr>
            </w:pPr>
            <w:r w:rsidRPr="004C5D4B">
              <w:rPr>
                <w:rFonts w:eastAsiaTheme="minorEastAsia" w:cs="Times New Roman" w:hint="eastAsia"/>
                <w:bCs/>
                <w:sz w:val="21"/>
                <w:szCs w:val="21"/>
              </w:rPr>
              <w:t>为了得到纯度更高的乙醇，因此增加</w:t>
            </w:r>
            <w:r w:rsidRPr="004C5D4B">
              <w:rPr>
                <w:rFonts w:eastAsiaTheme="minorEastAsia" w:cs="Times New Roman" w:hint="eastAsia"/>
                <w:bCs/>
                <w:sz w:val="21"/>
                <w:szCs w:val="21"/>
              </w:rPr>
              <w:t>1</w:t>
            </w:r>
            <w:r w:rsidRPr="004C5D4B">
              <w:rPr>
                <w:rFonts w:eastAsiaTheme="minorEastAsia" w:cs="Times New Roman" w:hint="eastAsia"/>
                <w:bCs/>
                <w:sz w:val="21"/>
                <w:szCs w:val="21"/>
              </w:rPr>
              <w:t>台精馏塔将</w:t>
            </w:r>
            <w:r w:rsidRPr="004C5D4B">
              <w:rPr>
                <w:rFonts w:eastAsiaTheme="minorEastAsia" w:cs="Times New Roman" w:hint="eastAsia"/>
                <w:bCs/>
                <w:sz w:val="21"/>
                <w:szCs w:val="21"/>
              </w:rPr>
              <w:t>3</w:t>
            </w:r>
            <w:r w:rsidRPr="004C5D4B">
              <w:rPr>
                <w:rFonts w:eastAsiaTheme="minorEastAsia" w:cs="Times New Roman" w:hint="eastAsia"/>
                <w:bCs/>
                <w:sz w:val="21"/>
                <w:szCs w:val="21"/>
              </w:rPr>
              <w:t>车间</w:t>
            </w:r>
            <w:r w:rsidRPr="004C5D4B">
              <w:rPr>
                <w:rFonts w:eastAsiaTheme="minorEastAsia" w:cs="Times New Roman" w:hint="eastAsia"/>
                <w:bCs/>
                <w:sz w:val="21"/>
                <w:szCs w:val="21"/>
              </w:rPr>
              <w:t>F8.5</w:t>
            </w:r>
            <w:r w:rsidRPr="004C5D4B">
              <w:rPr>
                <w:rFonts w:eastAsiaTheme="minorEastAsia" w:cs="Times New Roman" w:hint="eastAsia"/>
                <w:bCs/>
                <w:sz w:val="21"/>
                <w:szCs w:val="21"/>
              </w:rPr>
              <w:t>母液中的乙醇和</w:t>
            </w:r>
            <w:r w:rsidRPr="004C5D4B">
              <w:rPr>
                <w:rFonts w:eastAsiaTheme="minorEastAsia" w:cs="Times New Roman" w:hint="eastAsia"/>
                <w:bCs/>
                <w:sz w:val="21"/>
                <w:szCs w:val="21"/>
              </w:rPr>
              <w:t>4</w:t>
            </w:r>
            <w:r w:rsidRPr="004C5D4B">
              <w:rPr>
                <w:rFonts w:eastAsiaTheme="minorEastAsia" w:cs="Times New Roman" w:hint="eastAsia"/>
                <w:bCs/>
                <w:sz w:val="21"/>
                <w:szCs w:val="21"/>
              </w:rPr>
              <w:t>车间其他溶剂中的乙醇分开精馏</w:t>
            </w:r>
            <w:r w:rsidR="000771ED">
              <w:rPr>
                <w:rFonts w:eastAsiaTheme="minorEastAsia" w:cs="Times New Roman" w:hint="eastAsia"/>
                <w:bCs/>
                <w:sz w:val="21"/>
                <w:szCs w:val="21"/>
              </w:rPr>
              <w:t>，减少其中</w:t>
            </w:r>
            <w:r w:rsidR="004C5D4B">
              <w:rPr>
                <w:rFonts w:eastAsiaTheme="minorEastAsia" w:cs="Times New Roman" w:hint="eastAsia"/>
                <w:bCs/>
                <w:sz w:val="21"/>
                <w:szCs w:val="21"/>
              </w:rPr>
              <w:t>其他溶剂</w:t>
            </w:r>
            <w:r w:rsidR="000771ED">
              <w:rPr>
                <w:rFonts w:eastAsiaTheme="minorEastAsia" w:cs="Times New Roman" w:hint="eastAsia"/>
                <w:bCs/>
                <w:sz w:val="21"/>
                <w:szCs w:val="21"/>
              </w:rPr>
              <w:t>成分</w:t>
            </w:r>
            <w:r w:rsidR="004C5D4B">
              <w:rPr>
                <w:rFonts w:eastAsiaTheme="minorEastAsia" w:cs="Times New Roman" w:hint="eastAsia"/>
                <w:bCs/>
                <w:sz w:val="21"/>
                <w:szCs w:val="21"/>
              </w:rPr>
              <w:t>。</w:t>
            </w:r>
          </w:p>
        </w:tc>
      </w:tr>
      <w:tr w:rsidR="00877DB1" w:rsidRPr="00D56E6C" w14:paraId="25358A7B" w14:textId="77777777" w:rsidTr="0071145A">
        <w:trPr>
          <w:trHeight w:val="454"/>
          <w:jc w:val="center"/>
        </w:trPr>
        <w:tc>
          <w:tcPr>
            <w:tcW w:w="737" w:type="dxa"/>
            <w:vAlign w:val="center"/>
          </w:tcPr>
          <w:p w14:paraId="088FCE64" w14:textId="7F97DF23" w:rsidR="00877DB1" w:rsidRPr="00D56E6C" w:rsidRDefault="00877DB1" w:rsidP="00877DB1">
            <w:pPr>
              <w:spacing w:line="240" w:lineRule="auto"/>
              <w:ind w:firstLineChars="0" w:firstLine="0"/>
              <w:jc w:val="center"/>
              <w:rPr>
                <w:rFonts w:eastAsiaTheme="minorEastAsia" w:cs="Times New Roman"/>
                <w:bCs/>
                <w:sz w:val="21"/>
                <w:szCs w:val="21"/>
              </w:rPr>
            </w:pPr>
            <w:r w:rsidRPr="00D56E6C">
              <w:rPr>
                <w:rFonts w:eastAsiaTheme="minorEastAsia" w:cs="Times New Roman"/>
                <w:bCs/>
                <w:sz w:val="21"/>
                <w:szCs w:val="21"/>
              </w:rPr>
              <w:t>6#</w:t>
            </w:r>
          </w:p>
        </w:tc>
        <w:tc>
          <w:tcPr>
            <w:tcW w:w="1559" w:type="dxa"/>
            <w:vAlign w:val="center"/>
          </w:tcPr>
          <w:p w14:paraId="0FED9850" w14:textId="019EDC68" w:rsidR="00877DB1" w:rsidRPr="00D56E6C" w:rsidRDefault="00877DB1" w:rsidP="00877DB1">
            <w:pPr>
              <w:spacing w:line="240" w:lineRule="auto"/>
              <w:ind w:firstLineChars="0" w:firstLine="0"/>
              <w:jc w:val="center"/>
              <w:rPr>
                <w:rFonts w:eastAsiaTheme="minorEastAsia" w:cs="Times New Roman"/>
                <w:bCs/>
                <w:sz w:val="21"/>
                <w:szCs w:val="21"/>
              </w:rPr>
            </w:pPr>
            <w:r w:rsidRPr="00D56E6C">
              <w:rPr>
                <w:rFonts w:eastAsiaTheme="minorEastAsia" w:cs="Times New Roman" w:hint="eastAsia"/>
                <w:bCs/>
                <w:sz w:val="21"/>
                <w:szCs w:val="21"/>
              </w:rPr>
              <w:t>/</w:t>
            </w:r>
          </w:p>
        </w:tc>
        <w:tc>
          <w:tcPr>
            <w:tcW w:w="1701" w:type="dxa"/>
            <w:vAlign w:val="center"/>
          </w:tcPr>
          <w:p w14:paraId="28F90191" w14:textId="5668654A" w:rsidR="00877DB1" w:rsidRPr="00D56E6C" w:rsidRDefault="00877DB1" w:rsidP="00877DB1">
            <w:pPr>
              <w:spacing w:line="240" w:lineRule="auto"/>
              <w:ind w:firstLineChars="0" w:firstLine="0"/>
              <w:jc w:val="center"/>
              <w:rPr>
                <w:rFonts w:eastAsiaTheme="minorEastAsia" w:cs="Times New Roman"/>
                <w:bCs/>
                <w:sz w:val="21"/>
                <w:szCs w:val="21"/>
              </w:rPr>
            </w:pPr>
            <w:r w:rsidRPr="00D56E6C">
              <w:rPr>
                <w:rFonts w:eastAsiaTheme="minorEastAsia" w:cs="Times New Roman" w:hint="eastAsia"/>
                <w:bCs/>
                <w:sz w:val="21"/>
                <w:szCs w:val="21"/>
              </w:rPr>
              <w:t>/</w:t>
            </w:r>
          </w:p>
        </w:tc>
        <w:tc>
          <w:tcPr>
            <w:tcW w:w="1985" w:type="dxa"/>
            <w:vAlign w:val="center"/>
          </w:tcPr>
          <w:p w14:paraId="73BDDC9B" w14:textId="4C501419" w:rsidR="00877DB1" w:rsidRPr="00D56E6C" w:rsidRDefault="00877DB1" w:rsidP="00877DB1">
            <w:pPr>
              <w:spacing w:line="240" w:lineRule="auto"/>
              <w:ind w:firstLineChars="0" w:firstLine="0"/>
              <w:jc w:val="center"/>
              <w:rPr>
                <w:rFonts w:eastAsiaTheme="minorEastAsia" w:cs="Times New Roman"/>
                <w:bCs/>
                <w:sz w:val="21"/>
                <w:szCs w:val="21"/>
              </w:rPr>
            </w:pPr>
            <w:r w:rsidRPr="00D56E6C">
              <w:rPr>
                <w:rFonts w:eastAsiaTheme="minorEastAsia" w:cs="Times New Roman" w:hint="eastAsia"/>
                <w:bCs/>
                <w:sz w:val="21"/>
                <w:szCs w:val="21"/>
              </w:rPr>
              <w:t>回收</w:t>
            </w:r>
            <w:r w:rsidRPr="00D56E6C">
              <w:rPr>
                <w:rFonts w:eastAsiaTheme="minorEastAsia" w:cs="Times New Roman" w:hint="eastAsia"/>
                <w:bCs/>
                <w:sz w:val="21"/>
                <w:szCs w:val="21"/>
              </w:rPr>
              <w:t>4</w:t>
            </w:r>
            <w:r w:rsidRPr="00D56E6C">
              <w:rPr>
                <w:rFonts w:eastAsiaTheme="minorEastAsia" w:cs="Times New Roman" w:hint="eastAsia"/>
                <w:bCs/>
                <w:sz w:val="21"/>
                <w:szCs w:val="21"/>
              </w:rPr>
              <w:t>车间</w:t>
            </w:r>
            <w:r w:rsidR="007007A6">
              <w:rPr>
                <w:rFonts w:eastAsiaTheme="minorEastAsia" w:cs="Times New Roman" w:hint="eastAsia"/>
                <w:bCs/>
                <w:sz w:val="21"/>
                <w:szCs w:val="21"/>
              </w:rPr>
              <w:t>其他溶剂中</w:t>
            </w:r>
            <w:r w:rsidRPr="00D56E6C">
              <w:rPr>
                <w:rFonts w:eastAsiaTheme="minorEastAsia" w:cs="Times New Roman" w:hint="eastAsia"/>
                <w:bCs/>
                <w:sz w:val="21"/>
                <w:szCs w:val="21"/>
              </w:rPr>
              <w:t>的乙醇</w:t>
            </w:r>
          </w:p>
        </w:tc>
        <w:tc>
          <w:tcPr>
            <w:tcW w:w="2464" w:type="dxa"/>
            <w:vMerge/>
            <w:vAlign w:val="center"/>
          </w:tcPr>
          <w:p w14:paraId="55C52AB5" w14:textId="77777777" w:rsidR="00877DB1" w:rsidRPr="00D56E6C" w:rsidRDefault="00877DB1" w:rsidP="00877DB1">
            <w:pPr>
              <w:spacing w:line="240" w:lineRule="auto"/>
              <w:ind w:firstLineChars="0" w:firstLine="0"/>
              <w:jc w:val="center"/>
              <w:rPr>
                <w:rFonts w:eastAsiaTheme="minorEastAsia" w:cs="Times New Roman"/>
                <w:bCs/>
                <w:sz w:val="21"/>
                <w:szCs w:val="21"/>
              </w:rPr>
            </w:pPr>
          </w:p>
        </w:tc>
      </w:tr>
      <w:tr w:rsidR="00877DB1" w:rsidRPr="00D56E6C" w14:paraId="64C57953" w14:textId="77777777" w:rsidTr="0071145A">
        <w:trPr>
          <w:trHeight w:val="454"/>
          <w:jc w:val="center"/>
        </w:trPr>
        <w:tc>
          <w:tcPr>
            <w:tcW w:w="737" w:type="dxa"/>
            <w:vAlign w:val="center"/>
          </w:tcPr>
          <w:p w14:paraId="3749121E" w14:textId="06BA2E7C" w:rsidR="00877DB1" w:rsidRPr="00D56E6C" w:rsidRDefault="00877DB1" w:rsidP="00877DB1">
            <w:pPr>
              <w:spacing w:line="240" w:lineRule="auto"/>
              <w:ind w:firstLineChars="0" w:firstLine="0"/>
              <w:jc w:val="center"/>
              <w:rPr>
                <w:rFonts w:eastAsiaTheme="minorEastAsia" w:cs="Times New Roman"/>
                <w:bCs/>
                <w:sz w:val="21"/>
                <w:szCs w:val="21"/>
              </w:rPr>
            </w:pPr>
            <w:r w:rsidRPr="00D56E6C">
              <w:rPr>
                <w:rFonts w:eastAsiaTheme="minorEastAsia" w:cs="Times New Roman"/>
                <w:bCs/>
                <w:sz w:val="21"/>
                <w:szCs w:val="21"/>
              </w:rPr>
              <w:t>9#</w:t>
            </w:r>
          </w:p>
        </w:tc>
        <w:tc>
          <w:tcPr>
            <w:tcW w:w="1559" w:type="dxa"/>
            <w:vAlign w:val="center"/>
          </w:tcPr>
          <w:p w14:paraId="0948CC0A" w14:textId="5188B129" w:rsidR="00877DB1" w:rsidRPr="00D56E6C" w:rsidRDefault="00877DB1" w:rsidP="00877DB1">
            <w:pPr>
              <w:spacing w:line="240" w:lineRule="auto"/>
              <w:ind w:firstLineChars="0" w:firstLine="0"/>
              <w:jc w:val="center"/>
              <w:rPr>
                <w:rFonts w:eastAsiaTheme="minorEastAsia" w:cs="Times New Roman"/>
                <w:bCs/>
                <w:sz w:val="21"/>
                <w:szCs w:val="21"/>
              </w:rPr>
            </w:pPr>
            <w:r w:rsidRPr="00D56E6C">
              <w:rPr>
                <w:rFonts w:eastAsiaTheme="minorEastAsia" w:cs="Times New Roman" w:hint="eastAsia"/>
                <w:bCs/>
                <w:sz w:val="21"/>
                <w:szCs w:val="21"/>
              </w:rPr>
              <w:t>/</w:t>
            </w:r>
          </w:p>
        </w:tc>
        <w:tc>
          <w:tcPr>
            <w:tcW w:w="1701" w:type="dxa"/>
            <w:vAlign w:val="center"/>
          </w:tcPr>
          <w:p w14:paraId="48C84584" w14:textId="16325FA0" w:rsidR="00877DB1" w:rsidRPr="00D56E6C" w:rsidRDefault="00877DB1" w:rsidP="00877DB1">
            <w:pPr>
              <w:spacing w:line="240" w:lineRule="auto"/>
              <w:ind w:firstLineChars="0" w:firstLine="0"/>
              <w:jc w:val="center"/>
              <w:rPr>
                <w:rFonts w:eastAsiaTheme="minorEastAsia" w:cs="Times New Roman"/>
                <w:bCs/>
                <w:sz w:val="21"/>
                <w:szCs w:val="21"/>
              </w:rPr>
            </w:pPr>
            <w:r w:rsidRPr="00D56E6C">
              <w:rPr>
                <w:rFonts w:eastAsiaTheme="minorEastAsia" w:cs="Times New Roman"/>
                <w:bCs/>
                <w:sz w:val="21"/>
                <w:szCs w:val="21"/>
              </w:rPr>
              <w:t>回收氮甲基吡咯烷酮</w:t>
            </w:r>
          </w:p>
        </w:tc>
        <w:tc>
          <w:tcPr>
            <w:tcW w:w="1985" w:type="dxa"/>
            <w:vAlign w:val="center"/>
          </w:tcPr>
          <w:p w14:paraId="461FC766" w14:textId="0184EB16" w:rsidR="00877DB1" w:rsidRPr="00D56E6C" w:rsidRDefault="00C46A32" w:rsidP="00877DB1">
            <w:pPr>
              <w:spacing w:line="240" w:lineRule="auto"/>
              <w:ind w:firstLineChars="0" w:firstLine="0"/>
              <w:jc w:val="center"/>
              <w:rPr>
                <w:rFonts w:eastAsiaTheme="minorEastAsia" w:cs="Times New Roman"/>
                <w:bCs/>
                <w:sz w:val="21"/>
                <w:szCs w:val="21"/>
              </w:rPr>
            </w:pPr>
            <w:r w:rsidRPr="00D56E6C">
              <w:rPr>
                <w:rFonts w:eastAsiaTheme="minorEastAsia" w:cs="Times New Roman"/>
                <w:bCs/>
                <w:sz w:val="21"/>
                <w:szCs w:val="21"/>
              </w:rPr>
              <w:t>回收氮甲基吡咯烷酮</w:t>
            </w:r>
          </w:p>
        </w:tc>
        <w:tc>
          <w:tcPr>
            <w:tcW w:w="2464" w:type="dxa"/>
            <w:vAlign w:val="center"/>
          </w:tcPr>
          <w:p w14:paraId="4C3163DA" w14:textId="633B5C38" w:rsidR="00877DB1" w:rsidRPr="00D56E6C" w:rsidRDefault="00C46A32" w:rsidP="00877DB1">
            <w:pPr>
              <w:spacing w:line="240" w:lineRule="auto"/>
              <w:ind w:firstLineChars="0" w:firstLine="0"/>
              <w:jc w:val="center"/>
              <w:rPr>
                <w:rFonts w:eastAsiaTheme="minorEastAsia" w:cs="Times New Roman"/>
                <w:bCs/>
                <w:sz w:val="21"/>
                <w:szCs w:val="21"/>
              </w:rPr>
            </w:pPr>
            <w:r>
              <w:rPr>
                <w:rFonts w:eastAsiaTheme="minorEastAsia" w:cs="Times New Roman" w:hint="eastAsia"/>
                <w:bCs/>
                <w:sz w:val="21"/>
                <w:szCs w:val="21"/>
              </w:rPr>
              <w:t>/</w:t>
            </w:r>
          </w:p>
        </w:tc>
      </w:tr>
    </w:tbl>
    <w:p w14:paraId="2F11393B" w14:textId="3CADE43B" w:rsidR="00BF66BB" w:rsidRDefault="00A53D7D" w:rsidP="00AA377E">
      <w:pPr>
        <w:spacing w:line="240" w:lineRule="auto"/>
        <w:ind w:firstLineChars="0" w:firstLine="0"/>
        <w:jc w:val="both"/>
        <w:rPr>
          <w:rFonts w:eastAsia="黑体" w:cs="Times New Roman"/>
          <w:bCs/>
          <w:sz w:val="21"/>
          <w:szCs w:val="21"/>
        </w:rPr>
      </w:pPr>
      <w:r>
        <w:rPr>
          <w:rFonts w:eastAsia="黑体" w:cs="Times New Roman" w:hint="eastAsia"/>
          <w:bCs/>
          <w:sz w:val="21"/>
          <w:szCs w:val="21"/>
        </w:rPr>
        <w:t>（</w:t>
      </w:r>
      <w:r>
        <w:rPr>
          <w:rFonts w:eastAsia="黑体" w:cs="Times New Roman" w:hint="eastAsia"/>
          <w:bCs/>
          <w:sz w:val="21"/>
          <w:szCs w:val="21"/>
        </w:rPr>
        <w:t>1</w:t>
      </w:r>
      <w:r>
        <w:rPr>
          <w:rFonts w:eastAsia="黑体" w:cs="Times New Roman" w:hint="eastAsia"/>
          <w:bCs/>
          <w:sz w:val="21"/>
          <w:szCs w:val="21"/>
        </w:rPr>
        <w:t>）</w:t>
      </w:r>
      <w:r w:rsidR="005F55A8">
        <w:rPr>
          <w:rFonts w:eastAsia="黑体" w:cs="Times New Roman" w:hint="eastAsia"/>
          <w:bCs/>
          <w:sz w:val="21"/>
          <w:szCs w:val="21"/>
        </w:rPr>
        <w:t>根据上表，</w:t>
      </w:r>
      <w:r w:rsidR="007C3F66">
        <w:rPr>
          <w:rFonts w:eastAsia="黑体" w:cs="Times New Roman" w:hint="eastAsia"/>
          <w:bCs/>
          <w:sz w:val="21"/>
          <w:szCs w:val="21"/>
        </w:rPr>
        <w:t>新增精馏塔</w:t>
      </w:r>
      <w:r w:rsidR="00D5751F">
        <w:rPr>
          <w:rFonts w:eastAsia="黑体" w:cs="Times New Roman" w:hint="eastAsia"/>
          <w:bCs/>
          <w:sz w:val="21"/>
          <w:szCs w:val="21"/>
        </w:rPr>
        <w:t>仅用于溶剂的回收，</w:t>
      </w:r>
      <w:r w:rsidR="007C3F66">
        <w:rPr>
          <w:rFonts w:eastAsia="黑体" w:cs="Times New Roman" w:hint="eastAsia"/>
          <w:bCs/>
          <w:sz w:val="21"/>
          <w:szCs w:val="21"/>
        </w:rPr>
        <w:t>减少了废溶剂的产生，</w:t>
      </w:r>
      <w:r w:rsidR="00D5751F">
        <w:rPr>
          <w:rFonts w:eastAsia="黑体" w:cs="Times New Roman" w:hint="eastAsia"/>
          <w:bCs/>
          <w:sz w:val="21"/>
          <w:szCs w:val="21"/>
        </w:rPr>
        <w:t>不涉及产能变动；</w:t>
      </w:r>
      <w:r w:rsidR="00E070FF">
        <w:rPr>
          <w:rFonts w:eastAsia="黑体" w:cs="Times New Roman" w:hint="eastAsia"/>
          <w:bCs/>
          <w:sz w:val="21"/>
          <w:szCs w:val="21"/>
        </w:rPr>
        <w:t>另外精馏塔产生的废气引入</w:t>
      </w:r>
      <w:r w:rsidR="0093785E">
        <w:rPr>
          <w:rFonts w:eastAsia="黑体" w:cs="Times New Roman" w:hint="eastAsia"/>
          <w:bCs/>
          <w:sz w:val="21"/>
          <w:szCs w:val="21"/>
        </w:rPr>
        <w:t>废气治理措施</w:t>
      </w:r>
      <w:r w:rsidR="00A74A84">
        <w:rPr>
          <w:rFonts w:eastAsia="黑体" w:cs="Times New Roman" w:hint="eastAsia"/>
          <w:bCs/>
          <w:sz w:val="21"/>
          <w:szCs w:val="21"/>
        </w:rPr>
        <w:t>“</w:t>
      </w:r>
      <w:r w:rsidR="00A74A84" w:rsidRPr="00A74A84">
        <w:rPr>
          <w:rFonts w:eastAsia="黑体" w:cs="Times New Roman" w:hint="eastAsia"/>
          <w:bCs/>
          <w:sz w:val="21"/>
          <w:szCs w:val="21"/>
        </w:rPr>
        <w:t>碱喷淋</w:t>
      </w:r>
      <w:r w:rsidR="00A74A84" w:rsidRPr="00A74A84">
        <w:rPr>
          <w:rFonts w:eastAsia="黑体" w:cs="Times New Roman" w:hint="eastAsia"/>
          <w:bCs/>
          <w:sz w:val="21"/>
          <w:szCs w:val="21"/>
        </w:rPr>
        <w:t>+</w:t>
      </w:r>
      <w:r w:rsidR="00A74A84" w:rsidRPr="00A74A84">
        <w:rPr>
          <w:rFonts w:eastAsia="黑体" w:cs="Times New Roman" w:hint="eastAsia"/>
          <w:bCs/>
          <w:sz w:val="21"/>
          <w:szCs w:val="21"/>
        </w:rPr>
        <w:t>除雾</w:t>
      </w:r>
      <w:r w:rsidR="00A74A84" w:rsidRPr="00A74A84">
        <w:rPr>
          <w:rFonts w:eastAsia="黑体" w:cs="Times New Roman" w:hint="eastAsia"/>
          <w:bCs/>
          <w:sz w:val="21"/>
          <w:szCs w:val="21"/>
        </w:rPr>
        <w:t>+</w:t>
      </w:r>
      <w:r w:rsidR="00A74A84" w:rsidRPr="00A74A84">
        <w:rPr>
          <w:rFonts w:eastAsia="黑体" w:cs="Times New Roman"/>
          <w:bCs/>
          <w:sz w:val="21"/>
          <w:szCs w:val="21"/>
        </w:rPr>
        <w:t>RTO</w:t>
      </w:r>
      <w:r w:rsidR="00A74A84" w:rsidRPr="00A74A84">
        <w:rPr>
          <w:rFonts w:eastAsia="黑体" w:cs="Times New Roman" w:hint="eastAsia"/>
          <w:bCs/>
          <w:sz w:val="21"/>
          <w:szCs w:val="21"/>
        </w:rPr>
        <w:t>焚烧装置</w:t>
      </w:r>
      <w:r w:rsidR="00A74A84" w:rsidRPr="00A74A84">
        <w:rPr>
          <w:rFonts w:eastAsia="黑体" w:cs="Times New Roman" w:hint="eastAsia"/>
          <w:bCs/>
          <w:sz w:val="21"/>
          <w:szCs w:val="21"/>
        </w:rPr>
        <w:t>+</w:t>
      </w:r>
      <w:r w:rsidR="00A74A84" w:rsidRPr="00A74A84">
        <w:rPr>
          <w:rFonts w:eastAsia="黑体" w:cs="Times New Roman" w:hint="eastAsia"/>
          <w:bCs/>
          <w:sz w:val="21"/>
          <w:szCs w:val="21"/>
        </w:rPr>
        <w:t>二级碱喷淋</w:t>
      </w:r>
      <w:r w:rsidR="00A74A84">
        <w:rPr>
          <w:rFonts w:eastAsia="黑体" w:cs="Times New Roman" w:hint="eastAsia"/>
          <w:bCs/>
          <w:sz w:val="21"/>
          <w:szCs w:val="21"/>
        </w:rPr>
        <w:t>”</w:t>
      </w:r>
      <w:r w:rsidR="0093785E">
        <w:rPr>
          <w:rFonts w:eastAsia="黑体" w:cs="Times New Roman" w:hint="eastAsia"/>
          <w:bCs/>
          <w:sz w:val="21"/>
          <w:szCs w:val="21"/>
        </w:rPr>
        <w:t>中进行处理</w:t>
      </w:r>
      <w:r w:rsidR="00A74A84">
        <w:rPr>
          <w:rFonts w:eastAsia="黑体" w:cs="Times New Roman" w:hint="eastAsia"/>
          <w:bCs/>
          <w:sz w:val="21"/>
          <w:szCs w:val="21"/>
        </w:rPr>
        <w:t>，最终经</w:t>
      </w:r>
      <w:r w:rsidR="00A74A84">
        <w:rPr>
          <w:rFonts w:eastAsia="黑体" w:cs="Times New Roman" w:hint="eastAsia"/>
          <w:bCs/>
          <w:sz w:val="21"/>
          <w:szCs w:val="21"/>
        </w:rPr>
        <w:t>1</w:t>
      </w:r>
      <w:r w:rsidR="00A74A84">
        <w:rPr>
          <w:rFonts w:eastAsia="黑体" w:cs="Times New Roman" w:hint="eastAsia"/>
          <w:bCs/>
          <w:sz w:val="21"/>
          <w:szCs w:val="21"/>
        </w:rPr>
        <w:t>根</w:t>
      </w:r>
      <w:r w:rsidR="00A74A84" w:rsidRPr="00A74A84">
        <w:rPr>
          <w:rFonts w:eastAsia="黑体" w:cs="Times New Roman"/>
          <w:bCs/>
          <w:sz w:val="21"/>
          <w:szCs w:val="21"/>
        </w:rPr>
        <w:t>30m</w:t>
      </w:r>
      <w:r w:rsidR="00A74A84" w:rsidRPr="00A74A84">
        <w:rPr>
          <w:rFonts w:eastAsia="黑体" w:cs="Times New Roman" w:hint="eastAsia"/>
          <w:bCs/>
          <w:sz w:val="21"/>
          <w:szCs w:val="21"/>
        </w:rPr>
        <w:t>高排气筒</w:t>
      </w:r>
      <w:r w:rsidR="00A74A84">
        <w:rPr>
          <w:rFonts w:eastAsia="黑体" w:cs="Times New Roman" w:hint="eastAsia"/>
          <w:bCs/>
          <w:sz w:val="21"/>
          <w:szCs w:val="21"/>
        </w:rPr>
        <w:t>排放</w:t>
      </w:r>
      <w:r w:rsidR="0093785E">
        <w:rPr>
          <w:rFonts w:eastAsia="黑体" w:cs="Times New Roman" w:hint="eastAsia"/>
          <w:bCs/>
          <w:sz w:val="21"/>
          <w:szCs w:val="21"/>
        </w:rPr>
        <w:t>，</w:t>
      </w:r>
      <w:r w:rsidR="00C46A32">
        <w:rPr>
          <w:rFonts w:eastAsia="黑体" w:cs="Times New Roman" w:hint="eastAsia"/>
          <w:bCs/>
          <w:sz w:val="21"/>
          <w:szCs w:val="21"/>
        </w:rPr>
        <w:t>且根据</w:t>
      </w:r>
      <w:r w:rsidR="00E917C9" w:rsidRPr="00AA377E">
        <w:rPr>
          <w:rFonts w:eastAsia="黑体" w:cs="Times New Roman"/>
          <w:bCs/>
          <w:sz w:val="21"/>
          <w:szCs w:val="21"/>
        </w:rPr>
        <w:t>监测数据，</w:t>
      </w:r>
      <w:r w:rsidR="00960EB2">
        <w:rPr>
          <w:rFonts w:eastAsia="黑体" w:cs="Times New Roman" w:hint="eastAsia"/>
          <w:bCs/>
          <w:sz w:val="21"/>
          <w:szCs w:val="21"/>
        </w:rPr>
        <w:t>该</w:t>
      </w:r>
      <w:r w:rsidR="00067F27" w:rsidRPr="00067F27">
        <w:rPr>
          <w:rFonts w:eastAsia="黑体" w:cs="Times New Roman"/>
          <w:bCs/>
          <w:sz w:val="21"/>
          <w:szCs w:val="21"/>
        </w:rPr>
        <w:t>废气排放口废气污染物排放浓度均能满足排放标准，废气污染物排放总量满足环评批复要求</w:t>
      </w:r>
      <w:r w:rsidR="00E917C9">
        <w:rPr>
          <w:rFonts w:eastAsia="黑体" w:cs="Times New Roman" w:hint="eastAsia"/>
          <w:bCs/>
          <w:sz w:val="21"/>
          <w:szCs w:val="21"/>
        </w:rPr>
        <w:t>。</w:t>
      </w:r>
    </w:p>
    <w:p w14:paraId="2A7553E7" w14:textId="5DE7A217" w:rsidR="00644706" w:rsidRDefault="008A5427" w:rsidP="00AA377E">
      <w:pPr>
        <w:spacing w:line="240" w:lineRule="auto"/>
        <w:ind w:firstLineChars="0" w:firstLine="0"/>
        <w:jc w:val="both"/>
        <w:rPr>
          <w:rFonts w:eastAsia="黑体" w:cs="Times New Roman"/>
          <w:bCs/>
          <w:sz w:val="21"/>
          <w:szCs w:val="21"/>
        </w:rPr>
      </w:pPr>
      <w:r>
        <w:rPr>
          <w:rFonts w:eastAsia="黑体" w:cs="Times New Roman" w:hint="eastAsia"/>
          <w:szCs w:val="24"/>
        </w:rPr>
        <w:t>（</w:t>
      </w:r>
      <w:r w:rsidR="000223F4">
        <w:rPr>
          <w:rFonts w:eastAsia="黑体" w:cs="Times New Roman" w:hint="eastAsia"/>
          <w:szCs w:val="24"/>
        </w:rPr>
        <w:t>2</w:t>
      </w:r>
      <w:r>
        <w:rPr>
          <w:rFonts w:eastAsia="黑体" w:cs="Times New Roman" w:hint="eastAsia"/>
          <w:szCs w:val="24"/>
        </w:rPr>
        <w:t>）</w:t>
      </w:r>
      <w:r w:rsidR="00AA377E" w:rsidRPr="00AA377E">
        <w:rPr>
          <w:rFonts w:eastAsia="黑体" w:cs="Times New Roman"/>
          <w:bCs/>
          <w:sz w:val="21"/>
          <w:szCs w:val="21"/>
        </w:rPr>
        <w:t>原环评中</w:t>
      </w:r>
      <w:r w:rsidR="00AA377E">
        <w:rPr>
          <w:rFonts w:eastAsia="黑体" w:cs="Times New Roman" w:hint="eastAsia"/>
          <w:bCs/>
          <w:sz w:val="21"/>
          <w:szCs w:val="21"/>
        </w:rPr>
        <w:t>依托现有</w:t>
      </w:r>
      <w:r w:rsidR="00AA377E" w:rsidRPr="00AA377E">
        <w:rPr>
          <w:rFonts w:eastAsia="黑体" w:cs="Times New Roman"/>
          <w:bCs/>
          <w:sz w:val="21"/>
          <w:szCs w:val="21"/>
        </w:rPr>
        <w:t>“</w:t>
      </w:r>
      <w:r w:rsidR="00AA377E" w:rsidRPr="00AA377E">
        <w:rPr>
          <w:rFonts w:eastAsia="黑体" w:cs="Times New Roman"/>
          <w:bCs/>
          <w:sz w:val="21"/>
          <w:szCs w:val="21"/>
        </w:rPr>
        <w:t>碱喷淋</w:t>
      </w:r>
      <w:r w:rsidR="00AA377E" w:rsidRPr="00AA377E">
        <w:rPr>
          <w:rFonts w:eastAsia="黑体" w:cs="Times New Roman"/>
          <w:bCs/>
          <w:sz w:val="21"/>
          <w:szCs w:val="21"/>
        </w:rPr>
        <w:t>+</w:t>
      </w:r>
      <w:r w:rsidR="00AA377E" w:rsidRPr="00AA377E">
        <w:rPr>
          <w:rFonts w:eastAsia="黑体" w:cs="Times New Roman"/>
          <w:bCs/>
          <w:sz w:val="21"/>
          <w:szCs w:val="21"/>
        </w:rPr>
        <w:t>水喷淋</w:t>
      </w:r>
      <w:r w:rsidR="00AA377E" w:rsidRPr="00AA377E">
        <w:rPr>
          <w:rFonts w:eastAsia="黑体" w:cs="Times New Roman"/>
          <w:bCs/>
          <w:sz w:val="21"/>
          <w:szCs w:val="21"/>
        </w:rPr>
        <w:t>”</w:t>
      </w:r>
      <w:r w:rsidR="00AA377E" w:rsidRPr="00AA377E">
        <w:rPr>
          <w:rFonts w:eastAsia="黑体" w:cs="Times New Roman"/>
          <w:bCs/>
          <w:sz w:val="21"/>
          <w:szCs w:val="21"/>
        </w:rPr>
        <w:t>对污水处理站废气进行处理，为了进一步加强该部分废气治理效果，实际建设中在</w:t>
      </w:r>
      <w:r w:rsidR="00AA377E" w:rsidRPr="00AA377E">
        <w:rPr>
          <w:rFonts w:eastAsia="黑体" w:cs="Times New Roman"/>
          <w:bCs/>
          <w:sz w:val="21"/>
          <w:szCs w:val="21"/>
        </w:rPr>
        <w:t>“</w:t>
      </w:r>
      <w:r w:rsidR="00AA377E" w:rsidRPr="00AA377E">
        <w:rPr>
          <w:rFonts w:eastAsia="黑体" w:cs="Times New Roman"/>
          <w:bCs/>
          <w:sz w:val="21"/>
          <w:szCs w:val="21"/>
        </w:rPr>
        <w:t>碱喷淋</w:t>
      </w:r>
      <w:r w:rsidR="00AA377E" w:rsidRPr="00AA377E">
        <w:rPr>
          <w:rFonts w:eastAsia="黑体" w:cs="Times New Roman"/>
          <w:bCs/>
          <w:sz w:val="21"/>
          <w:szCs w:val="21"/>
        </w:rPr>
        <w:t>+</w:t>
      </w:r>
      <w:r w:rsidR="00AA377E" w:rsidRPr="00AA377E">
        <w:rPr>
          <w:rFonts w:eastAsia="黑体" w:cs="Times New Roman"/>
          <w:bCs/>
          <w:sz w:val="21"/>
          <w:szCs w:val="21"/>
        </w:rPr>
        <w:t>水喷淋</w:t>
      </w:r>
      <w:r w:rsidR="00AA377E" w:rsidRPr="00AA377E">
        <w:rPr>
          <w:rFonts w:eastAsia="黑体" w:cs="Times New Roman"/>
          <w:bCs/>
          <w:sz w:val="21"/>
          <w:szCs w:val="21"/>
        </w:rPr>
        <w:t>”</w:t>
      </w:r>
      <w:r w:rsidR="00AA377E" w:rsidRPr="00AA377E">
        <w:rPr>
          <w:rFonts w:eastAsia="黑体" w:cs="Times New Roman"/>
          <w:bCs/>
          <w:sz w:val="21"/>
          <w:szCs w:val="21"/>
        </w:rPr>
        <w:t>前端增加</w:t>
      </w:r>
      <w:r w:rsidR="00AA377E" w:rsidRPr="00AA377E">
        <w:rPr>
          <w:rFonts w:eastAsia="黑体" w:cs="Times New Roman"/>
          <w:bCs/>
          <w:sz w:val="21"/>
          <w:szCs w:val="21"/>
        </w:rPr>
        <w:t>“UV</w:t>
      </w:r>
      <w:r w:rsidR="00AA377E" w:rsidRPr="00AA377E">
        <w:rPr>
          <w:rFonts w:eastAsia="黑体" w:cs="Times New Roman"/>
          <w:bCs/>
          <w:sz w:val="21"/>
          <w:szCs w:val="21"/>
        </w:rPr>
        <w:t>光催化氧化</w:t>
      </w:r>
      <w:r w:rsidR="00AA377E" w:rsidRPr="00AA377E">
        <w:rPr>
          <w:rFonts w:eastAsia="黑体" w:cs="Times New Roman"/>
          <w:bCs/>
          <w:sz w:val="21"/>
          <w:szCs w:val="21"/>
        </w:rPr>
        <w:t>”</w:t>
      </w:r>
      <w:r w:rsidR="00AA377E" w:rsidRPr="00AA377E">
        <w:rPr>
          <w:rFonts w:eastAsia="黑体" w:cs="Times New Roman"/>
          <w:bCs/>
          <w:sz w:val="21"/>
          <w:szCs w:val="21"/>
        </w:rPr>
        <w:t>，根据《排污许可证申请与核发技术规范</w:t>
      </w:r>
      <w:r w:rsidR="00AA377E" w:rsidRPr="00AA377E">
        <w:rPr>
          <w:rFonts w:eastAsia="黑体" w:cs="Times New Roman"/>
          <w:bCs/>
          <w:sz w:val="21"/>
          <w:szCs w:val="21"/>
        </w:rPr>
        <w:t xml:space="preserve"> </w:t>
      </w:r>
      <w:r w:rsidR="00AA377E" w:rsidRPr="00AA377E">
        <w:rPr>
          <w:rFonts w:eastAsia="黑体" w:cs="Times New Roman"/>
          <w:bCs/>
          <w:sz w:val="21"/>
          <w:szCs w:val="21"/>
        </w:rPr>
        <w:t>制药工业</w:t>
      </w:r>
      <w:r w:rsidR="00AA377E" w:rsidRPr="00AA377E">
        <w:rPr>
          <w:rFonts w:eastAsia="黑体" w:cs="Times New Roman"/>
          <w:bCs/>
          <w:sz w:val="21"/>
          <w:szCs w:val="21"/>
        </w:rPr>
        <w:t>-</w:t>
      </w:r>
      <w:r w:rsidR="00AA377E" w:rsidRPr="00AA377E">
        <w:rPr>
          <w:rFonts w:eastAsia="黑体" w:cs="Times New Roman"/>
          <w:bCs/>
          <w:sz w:val="21"/>
          <w:szCs w:val="21"/>
        </w:rPr>
        <w:t>原料药制造》（</w:t>
      </w:r>
      <w:r w:rsidR="00AA377E" w:rsidRPr="00AA377E">
        <w:rPr>
          <w:rFonts w:eastAsia="黑体" w:cs="Times New Roman"/>
          <w:bCs/>
          <w:sz w:val="21"/>
          <w:szCs w:val="21"/>
        </w:rPr>
        <w:t>HJ</w:t>
      </w:r>
      <w:r w:rsidR="0052256F">
        <w:rPr>
          <w:rFonts w:eastAsia="黑体" w:cs="Times New Roman" w:hint="eastAsia"/>
          <w:bCs/>
          <w:sz w:val="21"/>
          <w:szCs w:val="21"/>
        </w:rPr>
        <w:t xml:space="preserve"> </w:t>
      </w:r>
      <w:r w:rsidR="00AA377E" w:rsidRPr="00AA377E">
        <w:rPr>
          <w:rFonts w:eastAsia="黑体" w:cs="Times New Roman"/>
          <w:bCs/>
          <w:sz w:val="21"/>
          <w:szCs w:val="21"/>
        </w:rPr>
        <w:t>858.1-2017</w:t>
      </w:r>
      <w:r w:rsidR="00AA377E" w:rsidRPr="00AA377E">
        <w:rPr>
          <w:rFonts w:eastAsia="黑体" w:cs="Times New Roman"/>
          <w:bCs/>
          <w:sz w:val="21"/>
          <w:szCs w:val="21"/>
        </w:rPr>
        <w:t>）表</w:t>
      </w:r>
      <w:r w:rsidR="00AA377E" w:rsidRPr="00AA377E">
        <w:rPr>
          <w:rFonts w:eastAsia="黑体" w:cs="Times New Roman"/>
          <w:bCs/>
          <w:sz w:val="21"/>
          <w:szCs w:val="21"/>
        </w:rPr>
        <w:t>8</w:t>
      </w:r>
      <w:r w:rsidR="00AA377E" w:rsidRPr="00AA377E">
        <w:rPr>
          <w:rFonts w:eastAsia="黑体" w:cs="Times New Roman"/>
          <w:bCs/>
          <w:sz w:val="21"/>
          <w:szCs w:val="21"/>
        </w:rPr>
        <w:t>生产过程废气治理可行性技术参照表，臭气浓度＞</w:t>
      </w:r>
      <w:r w:rsidR="00AA377E" w:rsidRPr="00AA377E">
        <w:rPr>
          <w:rFonts w:eastAsia="黑体" w:cs="Times New Roman"/>
          <w:bCs/>
          <w:sz w:val="21"/>
          <w:szCs w:val="21"/>
        </w:rPr>
        <w:t>20000</w:t>
      </w:r>
      <w:r w:rsidR="00AA377E" w:rsidRPr="00AA377E">
        <w:rPr>
          <w:rFonts w:eastAsia="黑体" w:cs="Times New Roman"/>
          <w:bCs/>
          <w:sz w:val="21"/>
          <w:szCs w:val="21"/>
        </w:rPr>
        <w:t>（无量纲）的废水处理站废气采用的可行技术有</w:t>
      </w:r>
      <w:r w:rsidR="00AA377E" w:rsidRPr="00AA377E">
        <w:rPr>
          <w:rFonts w:eastAsia="黑体" w:cs="Times New Roman"/>
          <w:bCs/>
          <w:sz w:val="21"/>
          <w:szCs w:val="21"/>
        </w:rPr>
        <w:t>“</w:t>
      </w:r>
      <w:r w:rsidR="00AA377E" w:rsidRPr="00AA377E">
        <w:rPr>
          <w:rFonts w:eastAsia="黑体" w:cs="Times New Roman"/>
          <w:bCs/>
          <w:sz w:val="21"/>
          <w:szCs w:val="21"/>
        </w:rPr>
        <w:t>化学吸收</w:t>
      </w:r>
      <w:r w:rsidR="00AA377E" w:rsidRPr="00AA377E">
        <w:rPr>
          <w:rFonts w:eastAsia="黑体" w:cs="Times New Roman"/>
          <w:bCs/>
          <w:sz w:val="21"/>
          <w:szCs w:val="21"/>
        </w:rPr>
        <w:t>+</w:t>
      </w:r>
      <w:r w:rsidR="00AA377E" w:rsidRPr="00AA377E">
        <w:rPr>
          <w:rFonts w:eastAsia="黑体" w:cs="Times New Roman"/>
          <w:bCs/>
          <w:sz w:val="21"/>
          <w:szCs w:val="21"/>
        </w:rPr>
        <w:t>生物净化</w:t>
      </w:r>
      <w:r w:rsidR="00AA377E" w:rsidRPr="00AA377E">
        <w:rPr>
          <w:rFonts w:eastAsia="黑体" w:cs="Times New Roman"/>
          <w:bCs/>
          <w:sz w:val="21"/>
          <w:szCs w:val="21"/>
        </w:rPr>
        <w:t>+</w:t>
      </w:r>
      <w:r w:rsidR="00AA377E" w:rsidRPr="00AA377E">
        <w:rPr>
          <w:rFonts w:eastAsia="黑体" w:cs="Times New Roman"/>
          <w:bCs/>
          <w:sz w:val="21"/>
          <w:szCs w:val="21"/>
        </w:rPr>
        <w:t>氧化</w:t>
      </w:r>
      <w:r w:rsidR="00AA377E" w:rsidRPr="00AA377E">
        <w:rPr>
          <w:rFonts w:eastAsia="黑体" w:cs="Times New Roman"/>
          <w:bCs/>
          <w:sz w:val="21"/>
          <w:szCs w:val="21"/>
        </w:rPr>
        <w:t>+</w:t>
      </w:r>
      <w:r w:rsidR="00AA377E" w:rsidRPr="00AA377E">
        <w:rPr>
          <w:rFonts w:eastAsia="黑体" w:cs="Times New Roman"/>
          <w:bCs/>
          <w:sz w:val="21"/>
          <w:szCs w:val="21"/>
        </w:rPr>
        <w:t>水洗技术</w:t>
      </w:r>
      <w:r w:rsidR="00AA377E" w:rsidRPr="00AA377E">
        <w:rPr>
          <w:rFonts w:eastAsia="黑体" w:cs="Times New Roman"/>
          <w:bCs/>
          <w:sz w:val="21"/>
          <w:szCs w:val="21"/>
        </w:rPr>
        <w:t>”</w:t>
      </w:r>
      <w:r w:rsidR="00AA377E" w:rsidRPr="00AA377E">
        <w:rPr>
          <w:rFonts w:eastAsia="黑体" w:cs="Times New Roman"/>
          <w:bCs/>
          <w:sz w:val="21"/>
          <w:szCs w:val="21"/>
        </w:rPr>
        <w:t>，</w:t>
      </w:r>
      <w:r w:rsidR="00AA377E" w:rsidRPr="00AA377E">
        <w:rPr>
          <w:rFonts w:eastAsia="黑体" w:cs="Times New Roman"/>
          <w:bCs/>
          <w:sz w:val="21"/>
          <w:szCs w:val="21"/>
        </w:rPr>
        <w:t>10000</w:t>
      </w:r>
      <w:r w:rsidR="00AA377E" w:rsidRPr="00AA377E">
        <w:rPr>
          <w:rFonts w:eastAsia="黑体" w:cs="Times New Roman"/>
          <w:bCs/>
          <w:sz w:val="21"/>
          <w:szCs w:val="21"/>
        </w:rPr>
        <w:t>＜臭气浓度＜</w:t>
      </w:r>
      <w:r w:rsidR="00AA377E" w:rsidRPr="00AA377E">
        <w:rPr>
          <w:rFonts w:eastAsia="黑体" w:cs="Times New Roman"/>
          <w:bCs/>
          <w:sz w:val="21"/>
          <w:szCs w:val="21"/>
        </w:rPr>
        <w:t>20000</w:t>
      </w:r>
      <w:r w:rsidR="00AA377E" w:rsidRPr="00AA377E">
        <w:rPr>
          <w:rFonts w:eastAsia="黑体" w:cs="Times New Roman"/>
          <w:bCs/>
          <w:sz w:val="21"/>
          <w:szCs w:val="21"/>
        </w:rPr>
        <w:t>（无量纲）的废水处理站</w:t>
      </w:r>
      <w:r w:rsidR="00AA377E" w:rsidRPr="00AA377E">
        <w:rPr>
          <w:rFonts w:eastAsia="黑体" w:cs="Times New Roman"/>
          <w:bCs/>
          <w:sz w:val="21"/>
          <w:szCs w:val="21"/>
        </w:rPr>
        <w:lastRenderedPageBreak/>
        <w:t>废气采用的可行技术有</w:t>
      </w:r>
      <w:r w:rsidR="00AA377E" w:rsidRPr="00AA377E">
        <w:rPr>
          <w:rFonts w:eastAsia="黑体" w:cs="Times New Roman"/>
          <w:bCs/>
          <w:sz w:val="21"/>
          <w:szCs w:val="21"/>
        </w:rPr>
        <w:t>“</w:t>
      </w:r>
      <w:r w:rsidR="00AA377E" w:rsidRPr="00AA377E">
        <w:rPr>
          <w:rFonts w:eastAsia="黑体" w:cs="Times New Roman"/>
          <w:bCs/>
          <w:sz w:val="21"/>
          <w:szCs w:val="21"/>
        </w:rPr>
        <w:t>化学吸收</w:t>
      </w:r>
      <w:r w:rsidR="00AA377E" w:rsidRPr="00AA377E">
        <w:rPr>
          <w:rFonts w:eastAsia="黑体" w:cs="Times New Roman"/>
          <w:bCs/>
          <w:sz w:val="21"/>
          <w:szCs w:val="21"/>
        </w:rPr>
        <w:t>+</w:t>
      </w:r>
      <w:r w:rsidR="00AA377E" w:rsidRPr="00AA377E">
        <w:rPr>
          <w:rFonts w:eastAsia="黑体" w:cs="Times New Roman"/>
          <w:bCs/>
          <w:sz w:val="21"/>
          <w:szCs w:val="21"/>
        </w:rPr>
        <w:t>水洗技术</w:t>
      </w:r>
      <w:r w:rsidR="00AA377E" w:rsidRPr="00AA377E">
        <w:rPr>
          <w:rFonts w:eastAsia="黑体" w:cs="Times New Roman"/>
          <w:bCs/>
          <w:sz w:val="21"/>
          <w:szCs w:val="21"/>
        </w:rPr>
        <w:t>+</w:t>
      </w:r>
      <w:r w:rsidR="00AA377E" w:rsidRPr="00AA377E">
        <w:rPr>
          <w:rFonts w:eastAsia="黑体" w:cs="Times New Roman"/>
          <w:bCs/>
          <w:sz w:val="21"/>
          <w:szCs w:val="21"/>
        </w:rPr>
        <w:t>生物净化</w:t>
      </w:r>
      <w:r w:rsidR="00AA377E" w:rsidRPr="00AA377E">
        <w:rPr>
          <w:rFonts w:eastAsia="黑体" w:cs="Times New Roman"/>
          <w:bCs/>
          <w:sz w:val="21"/>
          <w:szCs w:val="21"/>
        </w:rPr>
        <w:t>”</w:t>
      </w:r>
      <w:r w:rsidR="00AA377E" w:rsidRPr="00AA377E">
        <w:rPr>
          <w:rFonts w:eastAsia="黑体" w:cs="Times New Roman"/>
          <w:bCs/>
          <w:sz w:val="21"/>
          <w:szCs w:val="21"/>
        </w:rPr>
        <w:t>、</w:t>
      </w:r>
      <w:r w:rsidR="00AA377E" w:rsidRPr="00AA377E">
        <w:rPr>
          <w:rFonts w:eastAsia="黑体" w:cs="Times New Roman"/>
          <w:bCs/>
          <w:sz w:val="21"/>
          <w:szCs w:val="21"/>
        </w:rPr>
        <w:t>“</w:t>
      </w:r>
      <w:r w:rsidR="00AA377E" w:rsidRPr="00AA377E">
        <w:rPr>
          <w:rFonts w:eastAsia="黑体" w:cs="Times New Roman"/>
          <w:bCs/>
          <w:sz w:val="21"/>
          <w:szCs w:val="21"/>
        </w:rPr>
        <w:t>氧化技术</w:t>
      </w:r>
      <w:r w:rsidR="00AA377E" w:rsidRPr="00AA377E">
        <w:rPr>
          <w:rFonts w:eastAsia="黑体" w:cs="Times New Roman"/>
          <w:bCs/>
          <w:sz w:val="21"/>
          <w:szCs w:val="21"/>
        </w:rPr>
        <w:t>”</w:t>
      </w:r>
      <w:r w:rsidR="00AA377E" w:rsidRPr="00AA377E">
        <w:rPr>
          <w:rFonts w:eastAsia="黑体" w:cs="Times New Roman"/>
          <w:bCs/>
          <w:sz w:val="21"/>
          <w:szCs w:val="21"/>
        </w:rPr>
        <w:t>，臭气浓度＜</w:t>
      </w:r>
      <w:r w:rsidR="00AA377E" w:rsidRPr="00AA377E">
        <w:rPr>
          <w:rFonts w:eastAsia="黑体" w:cs="Times New Roman"/>
          <w:bCs/>
          <w:sz w:val="21"/>
          <w:szCs w:val="21"/>
        </w:rPr>
        <w:t>10000</w:t>
      </w:r>
      <w:r w:rsidR="00AA377E" w:rsidRPr="00AA377E">
        <w:rPr>
          <w:rFonts w:eastAsia="黑体" w:cs="Times New Roman"/>
          <w:bCs/>
          <w:sz w:val="21"/>
          <w:szCs w:val="21"/>
        </w:rPr>
        <w:t>（无量纲）的废水处理站废气采用的可行技术有</w:t>
      </w:r>
      <w:r w:rsidR="00AA377E" w:rsidRPr="00AA377E">
        <w:rPr>
          <w:rFonts w:eastAsia="黑体" w:cs="Times New Roman"/>
          <w:bCs/>
          <w:sz w:val="21"/>
          <w:szCs w:val="21"/>
        </w:rPr>
        <w:t>“</w:t>
      </w:r>
      <w:r w:rsidR="00AA377E" w:rsidRPr="00AA377E">
        <w:rPr>
          <w:rFonts w:eastAsia="黑体" w:cs="Times New Roman"/>
          <w:bCs/>
          <w:sz w:val="21"/>
          <w:szCs w:val="21"/>
        </w:rPr>
        <w:t>化学吸收</w:t>
      </w:r>
      <w:r w:rsidR="00AA377E" w:rsidRPr="00AA377E">
        <w:rPr>
          <w:rFonts w:eastAsia="黑体" w:cs="Times New Roman"/>
          <w:bCs/>
          <w:sz w:val="21"/>
          <w:szCs w:val="21"/>
        </w:rPr>
        <w:t>+</w:t>
      </w:r>
      <w:r w:rsidR="00AA377E" w:rsidRPr="00AA377E">
        <w:rPr>
          <w:rFonts w:eastAsia="黑体" w:cs="Times New Roman"/>
          <w:bCs/>
          <w:sz w:val="21"/>
          <w:szCs w:val="21"/>
        </w:rPr>
        <w:t>生物净化</w:t>
      </w:r>
      <w:r w:rsidR="00AA377E" w:rsidRPr="00AA377E">
        <w:rPr>
          <w:rFonts w:eastAsia="黑体" w:cs="Times New Roman"/>
          <w:bCs/>
          <w:sz w:val="21"/>
          <w:szCs w:val="21"/>
        </w:rPr>
        <w:t>”</w:t>
      </w:r>
      <w:r w:rsidR="00AA377E" w:rsidRPr="00AA377E">
        <w:rPr>
          <w:rFonts w:eastAsia="黑体" w:cs="Times New Roman"/>
          <w:bCs/>
          <w:sz w:val="21"/>
          <w:szCs w:val="21"/>
        </w:rPr>
        <w:t>、</w:t>
      </w:r>
      <w:r w:rsidR="00AA377E" w:rsidRPr="00AA377E">
        <w:rPr>
          <w:rFonts w:eastAsia="黑体" w:cs="Times New Roman"/>
          <w:bCs/>
          <w:sz w:val="21"/>
          <w:szCs w:val="21"/>
        </w:rPr>
        <w:t>“</w:t>
      </w:r>
      <w:r w:rsidR="00AA377E" w:rsidRPr="00AA377E">
        <w:rPr>
          <w:rFonts w:eastAsia="黑体" w:cs="Times New Roman"/>
          <w:bCs/>
          <w:sz w:val="21"/>
          <w:szCs w:val="21"/>
        </w:rPr>
        <w:t>氧化技术</w:t>
      </w:r>
      <w:r w:rsidR="00AA377E" w:rsidRPr="00AA377E">
        <w:rPr>
          <w:rFonts w:eastAsia="黑体" w:cs="Times New Roman"/>
          <w:bCs/>
          <w:sz w:val="21"/>
          <w:szCs w:val="21"/>
        </w:rPr>
        <w:t>”</w:t>
      </w:r>
      <w:r w:rsidR="00AA377E" w:rsidRPr="00AA377E">
        <w:rPr>
          <w:rFonts w:eastAsia="黑体" w:cs="Times New Roman"/>
          <w:bCs/>
          <w:sz w:val="21"/>
          <w:szCs w:val="21"/>
        </w:rPr>
        <w:t>。</w:t>
      </w:r>
      <w:r w:rsidR="00AA377E" w:rsidRPr="00AA377E">
        <w:rPr>
          <w:rFonts w:eastAsia="黑体" w:cs="Times New Roman"/>
          <w:bCs/>
          <w:sz w:val="21"/>
          <w:szCs w:val="21"/>
        </w:rPr>
        <w:t>UV</w:t>
      </w:r>
      <w:r w:rsidR="00AA377E" w:rsidRPr="00AA377E">
        <w:rPr>
          <w:rFonts w:eastAsia="黑体" w:cs="Times New Roman"/>
          <w:bCs/>
          <w:sz w:val="21"/>
          <w:szCs w:val="21"/>
        </w:rPr>
        <w:t>光催化氧化属于氧化技术，符合技术规范要求，另外根据监测数据，废气排放口废气污染物排放浓度均能满足排放标准，废气污染物排放总量满足环评批复要求，因此变动后污染防治措施可行。</w:t>
      </w:r>
    </w:p>
    <w:p w14:paraId="5809A480" w14:textId="77777777" w:rsidR="003E148C" w:rsidRPr="00D66024" w:rsidRDefault="008C34C9">
      <w:pPr>
        <w:pStyle w:val="2"/>
        <w:spacing w:before="120" w:after="120"/>
        <w:ind w:firstLine="643"/>
        <w:rPr>
          <w:rFonts w:cs="Times New Roman"/>
        </w:rPr>
      </w:pPr>
      <w:bookmarkStart w:id="28" w:name="_Toc166075927"/>
      <w:r w:rsidRPr="00D66024">
        <w:rPr>
          <w:rFonts w:cs="Times New Roman"/>
        </w:rPr>
        <w:t>3.3</w:t>
      </w:r>
      <w:r w:rsidRPr="00D66024">
        <w:rPr>
          <w:rFonts w:cs="Times New Roman"/>
        </w:rPr>
        <w:t>主要原辅材料</w:t>
      </w:r>
      <w:bookmarkEnd w:id="28"/>
    </w:p>
    <w:p w14:paraId="7956DF21" w14:textId="4B3ABBB1" w:rsidR="00996F94" w:rsidRDefault="00DD6FEF" w:rsidP="00C36D8C">
      <w:pPr>
        <w:ind w:firstLine="480"/>
        <w:rPr>
          <w:rFonts w:cs="Times New Roman"/>
        </w:rPr>
      </w:pPr>
      <w:r w:rsidRPr="00785AEA">
        <w:rPr>
          <w:rFonts w:cs="Times New Roman"/>
        </w:rPr>
        <w:t>本项目主要</w:t>
      </w:r>
      <w:r w:rsidR="0098233F" w:rsidRPr="00785AEA">
        <w:rPr>
          <w:rFonts w:cs="Times New Roman"/>
        </w:rPr>
        <w:t>原辅材料消耗情况见表</w:t>
      </w:r>
      <w:r w:rsidR="0098233F" w:rsidRPr="00785AEA">
        <w:rPr>
          <w:rFonts w:cs="Times New Roman"/>
        </w:rPr>
        <w:t>3</w:t>
      </w:r>
      <w:r w:rsidR="006D5C15">
        <w:rPr>
          <w:rFonts w:cs="Times New Roman"/>
        </w:rPr>
        <w:t>.3</w:t>
      </w:r>
      <w:r w:rsidR="0098233F" w:rsidRPr="00785AEA">
        <w:rPr>
          <w:rFonts w:cs="Times New Roman"/>
        </w:rPr>
        <w:t>-</w:t>
      </w:r>
      <w:r w:rsidR="006D5C15">
        <w:rPr>
          <w:rFonts w:cs="Times New Roman"/>
        </w:rPr>
        <w:t>1</w:t>
      </w:r>
      <w:r w:rsidR="0098233F" w:rsidRPr="00785AEA">
        <w:rPr>
          <w:rFonts w:cs="Times New Roman"/>
        </w:rPr>
        <w:t>。</w:t>
      </w:r>
    </w:p>
    <w:p w14:paraId="39B1BA14" w14:textId="0F3BDCDA" w:rsidR="00446937" w:rsidRPr="00BD79C1" w:rsidRDefault="00446937" w:rsidP="00446937">
      <w:pPr>
        <w:pStyle w:val="af1"/>
        <w:spacing w:before="120"/>
      </w:pPr>
      <w:r w:rsidRPr="00BD79C1">
        <w:t>表</w:t>
      </w:r>
      <w:r w:rsidRPr="00BD79C1">
        <w:t>3</w:t>
      </w:r>
      <w:r w:rsidR="006D5C15">
        <w:t>.3</w:t>
      </w:r>
      <w:r w:rsidRPr="00BD79C1">
        <w:t>-</w:t>
      </w:r>
      <w:r w:rsidR="006D5C15">
        <w:t>1</w:t>
      </w:r>
      <w:r w:rsidRPr="00BD79C1">
        <w:t xml:space="preserve">                       </w:t>
      </w:r>
      <w:r w:rsidRPr="00BD79C1">
        <w:t>本项目主要原辅材料消耗情况</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24"/>
        <w:gridCol w:w="2268"/>
        <w:gridCol w:w="2410"/>
        <w:gridCol w:w="2268"/>
        <w:gridCol w:w="934"/>
      </w:tblGrid>
      <w:tr w:rsidR="001B56CB" w:rsidRPr="00CE3E5C" w14:paraId="4CD4683B" w14:textId="77777777" w:rsidTr="009E7E4C">
        <w:trPr>
          <w:trHeight w:val="454"/>
          <w:tblHeader/>
          <w:jc w:val="center"/>
        </w:trPr>
        <w:tc>
          <w:tcPr>
            <w:tcW w:w="624" w:type="dxa"/>
            <w:vAlign w:val="center"/>
          </w:tcPr>
          <w:p w14:paraId="448E7AB0" w14:textId="77777777" w:rsidR="001B56CB" w:rsidRPr="00CE3E5C" w:rsidRDefault="001B56CB" w:rsidP="006D32D5">
            <w:pPr>
              <w:adjustRightInd/>
              <w:snapToGrid/>
              <w:spacing w:line="240" w:lineRule="auto"/>
              <w:ind w:firstLineChars="0" w:firstLine="0"/>
              <w:contextualSpacing/>
              <w:jc w:val="center"/>
              <w:rPr>
                <w:rFonts w:cs="Times New Roman"/>
                <w:b/>
                <w:color w:val="000000"/>
                <w:sz w:val="21"/>
                <w:szCs w:val="21"/>
                <w:lang w:val="pt-BR"/>
              </w:rPr>
            </w:pPr>
            <w:r w:rsidRPr="00CE3E5C">
              <w:rPr>
                <w:rFonts w:cs="Times New Roman"/>
                <w:b/>
                <w:color w:val="000000"/>
                <w:sz w:val="21"/>
                <w:szCs w:val="21"/>
              </w:rPr>
              <w:t>序号</w:t>
            </w:r>
          </w:p>
        </w:tc>
        <w:tc>
          <w:tcPr>
            <w:tcW w:w="2268" w:type="dxa"/>
            <w:vAlign w:val="center"/>
          </w:tcPr>
          <w:p w14:paraId="29058004" w14:textId="77777777" w:rsidR="001B56CB" w:rsidRPr="00CE3E5C" w:rsidRDefault="001B56CB" w:rsidP="006D32D5">
            <w:pPr>
              <w:adjustRightInd/>
              <w:snapToGrid/>
              <w:spacing w:line="240" w:lineRule="auto"/>
              <w:ind w:firstLineChars="0" w:firstLine="0"/>
              <w:contextualSpacing/>
              <w:jc w:val="center"/>
              <w:rPr>
                <w:rFonts w:cs="Times New Roman"/>
                <w:b/>
                <w:color w:val="000000"/>
                <w:sz w:val="21"/>
                <w:szCs w:val="21"/>
                <w:lang w:val="pt-BR"/>
              </w:rPr>
            </w:pPr>
            <w:r w:rsidRPr="00CE3E5C">
              <w:rPr>
                <w:rFonts w:cs="Times New Roman"/>
                <w:b/>
                <w:color w:val="000000"/>
                <w:sz w:val="21"/>
                <w:szCs w:val="21"/>
              </w:rPr>
              <w:t>原辅材料</w:t>
            </w:r>
          </w:p>
        </w:tc>
        <w:tc>
          <w:tcPr>
            <w:tcW w:w="2410" w:type="dxa"/>
            <w:vAlign w:val="center"/>
          </w:tcPr>
          <w:p w14:paraId="530CD745" w14:textId="01BA896F" w:rsidR="001B56CB" w:rsidRPr="00CE3E5C" w:rsidRDefault="001B56CB" w:rsidP="006D32D5">
            <w:pPr>
              <w:pStyle w:val="af0"/>
              <w:contextualSpacing/>
              <w:rPr>
                <w:b/>
                <w:color w:val="000000"/>
                <w:szCs w:val="21"/>
                <w:lang w:val="pt-BR"/>
              </w:rPr>
            </w:pPr>
            <w:r w:rsidRPr="00CE3E5C">
              <w:rPr>
                <w:b/>
                <w:bCs/>
                <w:szCs w:val="21"/>
              </w:rPr>
              <w:t>环评设计使用量（</w:t>
            </w:r>
            <w:r w:rsidRPr="00CE3E5C">
              <w:rPr>
                <w:b/>
                <w:bCs/>
                <w:szCs w:val="21"/>
              </w:rPr>
              <w:t>t/a</w:t>
            </w:r>
            <w:r w:rsidRPr="00CE3E5C">
              <w:rPr>
                <w:b/>
                <w:bCs/>
                <w:szCs w:val="21"/>
              </w:rPr>
              <w:t>）</w:t>
            </w:r>
          </w:p>
        </w:tc>
        <w:tc>
          <w:tcPr>
            <w:tcW w:w="2268" w:type="dxa"/>
            <w:vAlign w:val="center"/>
          </w:tcPr>
          <w:p w14:paraId="2EAB464A" w14:textId="38D21F85" w:rsidR="001B56CB" w:rsidRPr="00CE3E5C" w:rsidRDefault="001B56CB" w:rsidP="00AA7554">
            <w:pPr>
              <w:pStyle w:val="af0"/>
              <w:contextualSpacing/>
              <w:rPr>
                <w:b/>
                <w:color w:val="000000"/>
                <w:szCs w:val="21"/>
                <w:lang w:val="pt-BR"/>
              </w:rPr>
            </w:pPr>
            <w:r w:rsidRPr="00CE3E5C">
              <w:rPr>
                <w:b/>
                <w:bCs/>
                <w:szCs w:val="21"/>
              </w:rPr>
              <w:t>调试期间使用量（</w:t>
            </w:r>
            <w:r w:rsidRPr="00CE3E5C">
              <w:rPr>
                <w:b/>
                <w:bCs/>
                <w:szCs w:val="21"/>
              </w:rPr>
              <w:t>t/a</w:t>
            </w:r>
            <w:r w:rsidRPr="00CE3E5C">
              <w:rPr>
                <w:b/>
                <w:bCs/>
                <w:szCs w:val="21"/>
              </w:rPr>
              <w:t>）</w:t>
            </w:r>
          </w:p>
        </w:tc>
        <w:tc>
          <w:tcPr>
            <w:tcW w:w="934" w:type="dxa"/>
            <w:vMerge w:val="restart"/>
            <w:vAlign w:val="center"/>
          </w:tcPr>
          <w:p w14:paraId="7BB43EA6" w14:textId="572961D9" w:rsidR="001B56CB" w:rsidRPr="00CE3E5C" w:rsidRDefault="001B56CB" w:rsidP="006D32D5">
            <w:pPr>
              <w:adjustRightInd/>
              <w:snapToGrid/>
              <w:spacing w:line="240" w:lineRule="auto"/>
              <w:ind w:firstLineChars="0" w:firstLine="0"/>
              <w:contextualSpacing/>
              <w:jc w:val="center"/>
              <w:rPr>
                <w:rFonts w:cs="Times New Roman"/>
                <w:b/>
                <w:color w:val="000000"/>
                <w:sz w:val="21"/>
                <w:szCs w:val="21"/>
                <w:lang w:val="pt-BR"/>
              </w:rPr>
            </w:pPr>
            <w:r w:rsidRPr="00CE3E5C">
              <w:rPr>
                <w:rFonts w:cs="Times New Roman"/>
                <w:b/>
                <w:color w:val="000000"/>
                <w:sz w:val="21"/>
                <w:szCs w:val="21"/>
              </w:rPr>
              <w:t>一致性</w:t>
            </w:r>
          </w:p>
        </w:tc>
      </w:tr>
      <w:tr w:rsidR="001B56CB" w:rsidRPr="00CE3E5C" w14:paraId="4465B215" w14:textId="77777777" w:rsidTr="00E42AE8">
        <w:trPr>
          <w:trHeight w:val="454"/>
          <w:jc w:val="center"/>
        </w:trPr>
        <w:tc>
          <w:tcPr>
            <w:tcW w:w="7570" w:type="dxa"/>
            <w:gridSpan w:val="4"/>
            <w:vAlign w:val="center"/>
          </w:tcPr>
          <w:p w14:paraId="4349048F" w14:textId="0DE6E5A2" w:rsidR="001B56CB" w:rsidRPr="00EC78CC" w:rsidRDefault="001B56CB" w:rsidP="0021395D">
            <w:pPr>
              <w:adjustRightInd/>
              <w:snapToGrid/>
              <w:spacing w:line="240" w:lineRule="auto"/>
              <w:ind w:firstLineChars="0" w:firstLine="0"/>
              <w:contextualSpacing/>
              <w:jc w:val="center"/>
              <w:rPr>
                <w:rFonts w:cs="Times New Roman"/>
                <w:b/>
                <w:bCs/>
                <w:color w:val="000000"/>
                <w:sz w:val="21"/>
                <w:szCs w:val="21"/>
              </w:rPr>
            </w:pPr>
            <w:r w:rsidRPr="00EC78CC">
              <w:rPr>
                <w:rFonts w:cs="Times New Roman" w:hint="eastAsia"/>
                <w:b/>
                <w:bCs/>
                <w:color w:val="000000"/>
                <w:sz w:val="21"/>
                <w:szCs w:val="21"/>
              </w:rPr>
              <w:t>一期</w:t>
            </w:r>
          </w:p>
        </w:tc>
        <w:tc>
          <w:tcPr>
            <w:tcW w:w="934" w:type="dxa"/>
            <w:vMerge/>
            <w:vAlign w:val="center"/>
          </w:tcPr>
          <w:p w14:paraId="6340B4D1" w14:textId="77777777" w:rsidR="001B56CB" w:rsidRPr="00CE3E5C" w:rsidRDefault="001B56CB" w:rsidP="0021395D">
            <w:pPr>
              <w:pStyle w:val="13"/>
              <w:rPr>
                <w:lang w:eastAsia="zh-CN"/>
              </w:rPr>
            </w:pPr>
          </w:p>
        </w:tc>
      </w:tr>
      <w:tr w:rsidR="001B56CB" w:rsidRPr="00CE3E5C" w14:paraId="1B6AEA5B" w14:textId="77777777" w:rsidTr="00673903">
        <w:trPr>
          <w:trHeight w:val="454"/>
          <w:jc w:val="center"/>
        </w:trPr>
        <w:tc>
          <w:tcPr>
            <w:tcW w:w="7570" w:type="dxa"/>
            <w:gridSpan w:val="4"/>
            <w:vAlign w:val="center"/>
          </w:tcPr>
          <w:p w14:paraId="5468500D" w14:textId="7874020E" w:rsidR="001B56CB" w:rsidRPr="00DE3069" w:rsidRDefault="001B56CB" w:rsidP="0021395D">
            <w:pPr>
              <w:adjustRightInd/>
              <w:snapToGrid/>
              <w:spacing w:line="240" w:lineRule="auto"/>
              <w:ind w:firstLineChars="0" w:firstLine="0"/>
              <w:contextualSpacing/>
              <w:jc w:val="center"/>
              <w:rPr>
                <w:rFonts w:cs="Times New Roman"/>
                <w:b/>
                <w:bCs/>
                <w:color w:val="000000"/>
                <w:sz w:val="21"/>
                <w:szCs w:val="21"/>
              </w:rPr>
            </w:pPr>
            <w:r w:rsidRPr="00DE3069">
              <w:rPr>
                <w:rFonts w:cs="Times New Roman"/>
                <w:b/>
                <w:bCs/>
                <w:color w:val="000000"/>
                <w:sz w:val="21"/>
                <w:szCs w:val="21"/>
              </w:rPr>
              <w:t>亚胺培南（粗品）</w:t>
            </w:r>
          </w:p>
        </w:tc>
        <w:tc>
          <w:tcPr>
            <w:tcW w:w="934" w:type="dxa"/>
            <w:vMerge/>
            <w:vAlign w:val="center"/>
          </w:tcPr>
          <w:p w14:paraId="40D3E0FC" w14:textId="77777777" w:rsidR="001B56CB" w:rsidRPr="00CE3E5C" w:rsidRDefault="001B56CB" w:rsidP="0021395D">
            <w:pPr>
              <w:pStyle w:val="13"/>
              <w:rPr>
                <w:lang w:eastAsia="zh-CN"/>
              </w:rPr>
            </w:pPr>
          </w:p>
        </w:tc>
      </w:tr>
      <w:tr w:rsidR="001B56CB" w:rsidRPr="00CE3E5C" w14:paraId="390E744F" w14:textId="77777777" w:rsidTr="009E7E4C">
        <w:trPr>
          <w:trHeight w:val="454"/>
          <w:jc w:val="center"/>
        </w:trPr>
        <w:tc>
          <w:tcPr>
            <w:tcW w:w="624" w:type="dxa"/>
            <w:vAlign w:val="center"/>
          </w:tcPr>
          <w:p w14:paraId="0BAF7814"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rPr>
            </w:pPr>
            <w:r w:rsidRPr="00CE3E5C">
              <w:rPr>
                <w:rFonts w:cs="Times New Roman"/>
                <w:color w:val="000000"/>
                <w:sz w:val="21"/>
                <w:szCs w:val="21"/>
              </w:rPr>
              <w:t>1</w:t>
            </w:r>
          </w:p>
        </w:tc>
        <w:tc>
          <w:tcPr>
            <w:tcW w:w="2268" w:type="dxa"/>
            <w:vAlign w:val="center"/>
          </w:tcPr>
          <w:p w14:paraId="659E462B" w14:textId="7C9F51D3" w:rsidR="001B56CB" w:rsidRPr="00CE3E5C" w:rsidRDefault="001B56CB" w:rsidP="005266E4">
            <w:pPr>
              <w:adjustRightInd/>
              <w:snapToGrid/>
              <w:spacing w:line="240" w:lineRule="auto"/>
              <w:ind w:firstLineChars="0" w:firstLine="0"/>
              <w:contextualSpacing/>
              <w:jc w:val="center"/>
              <w:rPr>
                <w:rFonts w:cs="Times New Roman"/>
                <w:color w:val="000000"/>
                <w:sz w:val="21"/>
                <w:szCs w:val="21"/>
              </w:rPr>
            </w:pPr>
            <w:r w:rsidRPr="00CE3E5C">
              <w:rPr>
                <w:sz w:val="21"/>
                <w:szCs w:val="21"/>
              </w:rPr>
              <w:t>碘化钠</w:t>
            </w:r>
          </w:p>
        </w:tc>
        <w:tc>
          <w:tcPr>
            <w:tcW w:w="2410" w:type="dxa"/>
            <w:vAlign w:val="center"/>
          </w:tcPr>
          <w:p w14:paraId="03F6D497" w14:textId="6ED5D091" w:rsidR="001B56CB" w:rsidRPr="00CE3E5C" w:rsidRDefault="001B56CB" w:rsidP="005266E4">
            <w:pPr>
              <w:adjustRightInd/>
              <w:snapToGrid/>
              <w:spacing w:line="240" w:lineRule="auto"/>
              <w:ind w:firstLineChars="0" w:firstLine="0"/>
              <w:contextualSpacing/>
              <w:jc w:val="center"/>
              <w:rPr>
                <w:rFonts w:cs="Times New Roman"/>
                <w:color w:val="000000"/>
                <w:sz w:val="21"/>
                <w:szCs w:val="21"/>
              </w:rPr>
            </w:pPr>
            <w:r w:rsidRPr="00CE3E5C">
              <w:rPr>
                <w:sz w:val="21"/>
                <w:szCs w:val="21"/>
              </w:rPr>
              <w:t>6.2</w:t>
            </w:r>
          </w:p>
        </w:tc>
        <w:tc>
          <w:tcPr>
            <w:tcW w:w="2268" w:type="dxa"/>
            <w:vAlign w:val="center"/>
          </w:tcPr>
          <w:p w14:paraId="2F4646B9" w14:textId="483B55BB" w:rsidR="001B56CB" w:rsidRPr="00CE3E5C" w:rsidRDefault="001B56CB" w:rsidP="005266E4">
            <w:pPr>
              <w:adjustRightInd/>
              <w:snapToGrid/>
              <w:spacing w:line="240" w:lineRule="auto"/>
              <w:ind w:firstLineChars="0" w:firstLine="0"/>
              <w:contextualSpacing/>
              <w:jc w:val="center"/>
              <w:rPr>
                <w:rFonts w:cs="Times New Roman"/>
                <w:color w:val="000000"/>
                <w:sz w:val="21"/>
                <w:szCs w:val="21"/>
              </w:rPr>
            </w:pPr>
            <w:r w:rsidRPr="00CE3E5C">
              <w:rPr>
                <w:sz w:val="21"/>
                <w:szCs w:val="21"/>
              </w:rPr>
              <w:t>6.2</w:t>
            </w:r>
          </w:p>
        </w:tc>
        <w:tc>
          <w:tcPr>
            <w:tcW w:w="934" w:type="dxa"/>
            <w:vMerge w:val="restart"/>
            <w:vAlign w:val="center"/>
          </w:tcPr>
          <w:p w14:paraId="361404F1" w14:textId="0561B527" w:rsidR="001B56CB" w:rsidRPr="00CE3E5C" w:rsidRDefault="001B56CB" w:rsidP="005266E4">
            <w:pPr>
              <w:pStyle w:val="13"/>
              <w:rPr>
                <w:lang w:eastAsia="zh-CN"/>
              </w:rPr>
            </w:pPr>
            <w:r w:rsidRPr="00D66024">
              <w:t>一致</w:t>
            </w:r>
            <w:r>
              <w:rPr>
                <w:rFonts w:hint="eastAsia"/>
              </w:rPr>
              <w:t>（</w:t>
            </w:r>
            <w:r w:rsidRPr="00A77A82">
              <w:rPr>
                <w:rFonts w:hint="eastAsia"/>
              </w:rPr>
              <w:t>一期、二期均已建设完成，本次一起验收</w:t>
            </w:r>
            <w:r>
              <w:rPr>
                <w:rFonts w:hint="eastAsia"/>
              </w:rPr>
              <w:t>）</w:t>
            </w:r>
          </w:p>
        </w:tc>
      </w:tr>
      <w:tr w:rsidR="001B56CB" w:rsidRPr="00CE3E5C" w14:paraId="72190E3D" w14:textId="77777777" w:rsidTr="009E7E4C">
        <w:trPr>
          <w:trHeight w:val="454"/>
          <w:jc w:val="center"/>
        </w:trPr>
        <w:tc>
          <w:tcPr>
            <w:tcW w:w="624" w:type="dxa"/>
            <w:vAlign w:val="center"/>
          </w:tcPr>
          <w:p w14:paraId="7A90BD9B"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rFonts w:cs="Times New Roman"/>
                <w:color w:val="000000"/>
                <w:sz w:val="21"/>
                <w:szCs w:val="21"/>
                <w:lang w:val="pt-BR"/>
              </w:rPr>
              <w:t>2</w:t>
            </w:r>
          </w:p>
        </w:tc>
        <w:tc>
          <w:tcPr>
            <w:tcW w:w="2268" w:type="dxa"/>
            <w:vAlign w:val="center"/>
          </w:tcPr>
          <w:p w14:paraId="7340BCAE" w14:textId="07130FAE" w:rsidR="001B56CB" w:rsidRPr="00CE3E5C" w:rsidRDefault="001B56CB" w:rsidP="005266E4">
            <w:pPr>
              <w:adjustRightInd/>
              <w:snapToGrid/>
              <w:spacing w:line="240" w:lineRule="auto"/>
              <w:ind w:firstLineChars="0" w:firstLine="0"/>
              <w:contextualSpacing/>
              <w:jc w:val="center"/>
              <w:rPr>
                <w:rFonts w:cs="Times New Roman"/>
                <w:color w:val="000000"/>
                <w:sz w:val="21"/>
                <w:szCs w:val="21"/>
              </w:rPr>
            </w:pPr>
            <w:r w:rsidRPr="00CE3E5C">
              <w:rPr>
                <w:sz w:val="21"/>
                <w:szCs w:val="21"/>
              </w:rPr>
              <w:t>乙腈</w:t>
            </w:r>
          </w:p>
        </w:tc>
        <w:tc>
          <w:tcPr>
            <w:tcW w:w="2410" w:type="dxa"/>
            <w:vAlign w:val="center"/>
          </w:tcPr>
          <w:p w14:paraId="15935440" w14:textId="1BAF354D"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30</w:t>
            </w:r>
          </w:p>
        </w:tc>
        <w:tc>
          <w:tcPr>
            <w:tcW w:w="2268" w:type="dxa"/>
            <w:vAlign w:val="center"/>
          </w:tcPr>
          <w:p w14:paraId="5013EA99" w14:textId="2754CA5E"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30</w:t>
            </w:r>
          </w:p>
        </w:tc>
        <w:tc>
          <w:tcPr>
            <w:tcW w:w="934" w:type="dxa"/>
            <w:vMerge/>
            <w:vAlign w:val="center"/>
          </w:tcPr>
          <w:p w14:paraId="271BD723"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6BB2403D" w14:textId="77777777" w:rsidTr="009E7E4C">
        <w:trPr>
          <w:trHeight w:val="454"/>
          <w:jc w:val="center"/>
        </w:trPr>
        <w:tc>
          <w:tcPr>
            <w:tcW w:w="624" w:type="dxa"/>
            <w:vAlign w:val="center"/>
          </w:tcPr>
          <w:p w14:paraId="464420A9"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rFonts w:cs="Times New Roman"/>
                <w:color w:val="000000"/>
                <w:sz w:val="21"/>
                <w:szCs w:val="21"/>
                <w:lang w:val="pt-BR"/>
              </w:rPr>
              <w:t>3</w:t>
            </w:r>
          </w:p>
        </w:tc>
        <w:tc>
          <w:tcPr>
            <w:tcW w:w="2268" w:type="dxa"/>
            <w:vAlign w:val="center"/>
          </w:tcPr>
          <w:p w14:paraId="7C882864" w14:textId="014D3BCA"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A3</w:t>
            </w:r>
          </w:p>
        </w:tc>
        <w:tc>
          <w:tcPr>
            <w:tcW w:w="2410" w:type="dxa"/>
            <w:vAlign w:val="center"/>
          </w:tcPr>
          <w:p w14:paraId="0E8291DF" w14:textId="2B9C90BC"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49.5</w:t>
            </w:r>
          </w:p>
        </w:tc>
        <w:tc>
          <w:tcPr>
            <w:tcW w:w="2268" w:type="dxa"/>
            <w:vAlign w:val="center"/>
          </w:tcPr>
          <w:p w14:paraId="4222D022" w14:textId="7AE42D0B"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49.5</w:t>
            </w:r>
          </w:p>
        </w:tc>
        <w:tc>
          <w:tcPr>
            <w:tcW w:w="934" w:type="dxa"/>
            <w:vMerge/>
            <w:vAlign w:val="center"/>
          </w:tcPr>
          <w:p w14:paraId="4C978410"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36D48C3E" w14:textId="77777777" w:rsidTr="009E7E4C">
        <w:trPr>
          <w:trHeight w:val="454"/>
          <w:jc w:val="center"/>
        </w:trPr>
        <w:tc>
          <w:tcPr>
            <w:tcW w:w="624" w:type="dxa"/>
            <w:vAlign w:val="center"/>
          </w:tcPr>
          <w:p w14:paraId="3057499D"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rFonts w:cs="Times New Roman"/>
                <w:color w:val="000000"/>
                <w:sz w:val="21"/>
                <w:szCs w:val="21"/>
                <w:lang w:val="pt-BR"/>
              </w:rPr>
              <w:t>4</w:t>
            </w:r>
          </w:p>
        </w:tc>
        <w:tc>
          <w:tcPr>
            <w:tcW w:w="2268" w:type="dxa"/>
            <w:vAlign w:val="center"/>
          </w:tcPr>
          <w:p w14:paraId="1FAFE3C7" w14:textId="0AFB62FE"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lang w:bidi="ar"/>
              </w:rPr>
              <w:t>三甲基氯硅烷</w:t>
            </w:r>
          </w:p>
        </w:tc>
        <w:tc>
          <w:tcPr>
            <w:tcW w:w="2410" w:type="dxa"/>
            <w:vAlign w:val="center"/>
          </w:tcPr>
          <w:p w14:paraId="39C217AB" w14:textId="306933E5"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20.6</w:t>
            </w:r>
          </w:p>
        </w:tc>
        <w:tc>
          <w:tcPr>
            <w:tcW w:w="2268" w:type="dxa"/>
            <w:vAlign w:val="center"/>
          </w:tcPr>
          <w:p w14:paraId="6612D4CF" w14:textId="1EA10858"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20.6</w:t>
            </w:r>
          </w:p>
        </w:tc>
        <w:tc>
          <w:tcPr>
            <w:tcW w:w="934" w:type="dxa"/>
            <w:vMerge/>
            <w:vAlign w:val="center"/>
          </w:tcPr>
          <w:p w14:paraId="7B7AF34B"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6EC4BA72" w14:textId="77777777" w:rsidTr="009E7E4C">
        <w:trPr>
          <w:trHeight w:val="454"/>
          <w:jc w:val="center"/>
        </w:trPr>
        <w:tc>
          <w:tcPr>
            <w:tcW w:w="624" w:type="dxa"/>
            <w:vAlign w:val="center"/>
          </w:tcPr>
          <w:p w14:paraId="1314F414"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rFonts w:cs="Times New Roman"/>
                <w:color w:val="000000"/>
                <w:sz w:val="21"/>
                <w:szCs w:val="21"/>
                <w:lang w:val="pt-BR"/>
              </w:rPr>
              <w:t>5</w:t>
            </w:r>
          </w:p>
        </w:tc>
        <w:tc>
          <w:tcPr>
            <w:tcW w:w="2268" w:type="dxa"/>
            <w:vAlign w:val="center"/>
          </w:tcPr>
          <w:p w14:paraId="25E456AB" w14:textId="69115D00"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甲苯</w:t>
            </w:r>
          </w:p>
        </w:tc>
        <w:tc>
          <w:tcPr>
            <w:tcW w:w="2410" w:type="dxa"/>
            <w:vAlign w:val="center"/>
          </w:tcPr>
          <w:p w14:paraId="43DDA8D3" w14:textId="4EF8A97D"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28</w:t>
            </w:r>
          </w:p>
        </w:tc>
        <w:tc>
          <w:tcPr>
            <w:tcW w:w="2268" w:type="dxa"/>
            <w:vAlign w:val="center"/>
          </w:tcPr>
          <w:p w14:paraId="29A2842A" w14:textId="22C9C980"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28</w:t>
            </w:r>
          </w:p>
        </w:tc>
        <w:tc>
          <w:tcPr>
            <w:tcW w:w="934" w:type="dxa"/>
            <w:vMerge/>
            <w:vAlign w:val="center"/>
          </w:tcPr>
          <w:p w14:paraId="5AB50D1B"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57E19713" w14:textId="77777777" w:rsidTr="009E7E4C">
        <w:trPr>
          <w:trHeight w:val="454"/>
          <w:jc w:val="center"/>
        </w:trPr>
        <w:tc>
          <w:tcPr>
            <w:tcW w:w="624" w:type="dxa"/>
            <w:vAlign w:val="center"/>
          </w:tcPr>
          <w:p w14:paraId="0C318800"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rFonts w:cs="Times New Roman"/>
                <w:color w:val="000000"/>
                <w:sz w:val="21"/>
                <w:szCs w:val="21"/>
                <w:lang w:val="pt-BR"/>
              </w:rPr>
              <w:t>6</w:t>
            </w:r>
          </w:p>
        </w:tc>
        <w:tc>
          <w:tcPr>
            <w:tcW w:w="2268" w:type="dxa"/>
            <w:vAlign w:val="center"/>
          </w:tcPr>
          <w:p w14:paraId="633B20B8" w14:textId="5A29AD3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三乙胺</w:t>
            </w:r>
          </w:p>
        </w:tc>
        <w:tc>
          <w:tcPr>
            <w:tcW w:w="2410" w:type="dxa"/>
            <w:vAlign w:val="center"/>
          </w:tcPr>
          <w:p w14:paraId="6E631FF0" w14:textId="348AFD52"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33</w:t>
            </w:r>
          </w:p>
        </w:tc>
        <w:tc>
          <w:tcPr>
            <w:tcW w:w="2268" w:type="dxa"/>
            <w:vAlign w:val="center"/>
          </w:tcPr>
          <w:p w14:paraId="6BCD2602" w14:textId="3243E973"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33</w:t>
            </w:r>
          </w:p>
        </w:tc>
        <w:tc>
          <w:tcPr>
            <w:tcW w:w="934" w:type="dxa"/>
            <w:vMerge/>
            <w:vAlign w:val="center"/>
          </w:tcPr>
          <w:p w14:paraId="38380341"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07EB4FB7" w14:textId="77777777" w:rsidTr="009E7E4C">
        <w:trPr>
          <w:trHeight w:val="454"/>
          <w:jc w:val="center"/>
        </w:trPr>
        <w:tc>
          <w:tcPr>
            <w:tcW w:w="624" w:type="dxa"/>
            <w:vAlign w:val="center"/>
          </w:tcPr>
          <w:p w14:paraId="241EEB47" w14:textId="6AB95391"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rFonts w:cs="Times New Roman"/>
                <w:color w:val="000000"/>
                <w:sz w:val="21"/>
                <w:szCs w:val="21"/>
                <w:lang w:val="pt-BR"/>
              </w:rPr>
              <w:t>7</w:t>
            </w:r>
          </w:p>
        </w:tc>
        <w:tc>
          <w:tcPr>
            <w:tcW w:w="2268" w:type="dxa"/>
            <w:vAlign w:val="center"/>
          </w:tcPr>
          <w:p w14:paraId="5134D4B0" w14:textId="0BE701D5" w:rsidR="001B56CB" w:rsidRPr="00CE3E5C" w:rsidRDefault="001B56CB" w:rsidP="005266E4">
            <w:pPr>
              <w:adjustRightInd/>
              <w:snapToGrid/>
              <w:spacing w:line="240" w:lineRule="auto"/>
              <w:ind w:firstLineChars="0" w:firstLine="0"/>
              <w:contextualSpacing/>
              <w:jc w:val="center"/>
              <w:rPr>
                <w:rFonts w:cs="Times New Roman"/>
                <w:color w:val="000000"/>
                <w:sz w:val="21"/>
                <w:szCs w:val="21"/>
              </w:rPr>
            </w:pPr>
            <w:r w:rsidRPr="00CE3E5C">
              <w:rPr>
                <w:sz w:val="21"/>
                <w:szCs w:val="21"/>
              </w:rPr>
              <w:t>溴化锌</w:t>
            </w:r>
          </w:p>
        </w:tc>
        <w:tc>
          <w:tcPr>
            <w:tcW w:w="2410" w:type="dxa"/>
            <w:vAlign w:val="center"/>
          </w:tcPr>
          <w:p w14:paraId="72D0523B" w14:textId="5325159E"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7.43</w:t>
            </w:r>
          </w:p>
        </w:tc>
        <w:tc>
          <w:tcPr>
            <w:tcW w:w="2268" w:type="dxa"/>
            <w:vAlign w:val="center"/>
          </w:tcPr>
          <w:p w14:paraId="3CEF89A9" w14:textId="725FB239"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7.43</w:t>
            </w:r>
          </w:p>
        </w:tc>
        <w:tc>
          <w:tcPr>
            <w:tcW w:w="934" w:type="dxa"/>
            <w:vMerge/>
            <w:vAlign w:val="center"/>
          </w:tcPr>
          <w:p w14:paraId="4C80E558"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530C1D71" w14:textId="77777777" w:rsidTr="009E7E4C">
        <w:trPr>
          <w:trHeight w:val="454"/>
          <w:jc w:val="center"/>
        </w:trPr>
        <w:tc>
          <w:tcPr>
            <w:tcW w:w="624" w:type="dxa"/>
            <w:vAlign w:val="center"/>
          </w:tcPr>
          <w:p w14:paraId="78E74CD6" w14:textId="5D898E6F"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rFonts w:cs="Times New Roman"/>
                <w:color w:val="000000"/>
                <w:sz w:val="21"/>
                <w:szCs w:val="21"/>
                <w:lang w:val="pt-BR"/>
              </w:rPr>
              <w:t>8</w:t>
            </w:r>
          </w:p>
        </w:tc>
        <w:tc>
          <w:tcPr>
            <w:tcW w:w="2268" w:type="dxa"/>
            <w:vAlign w:val="center"/>
          </w:tcPr>
          <w:p w14:paraId="5C7BB6B6" w14:textId="383DFC9B" w:rsidR="001B56CB" w:rsidRPr="00CE3E5C" w:rsidRDefault="001B56CB" w:rsidP="005266E4">
            <w:pPr>
              <w:adjustRightInd/>
              <w:snapToGrid/>
              <w:spacing w:line="240" w:lineRule="auto"/>
              <w:ind w:firstLineChars="0" w:firstLine="0"/>
              <w:contextualSpacing/>
              <w:jc w:val="center"/>
              <w:rPr>
                <w:rFonts w:cs="Times New Roman"/>
                <w:color w:val="000000"/>
                <w:sz w:val="21"/>
                <w:szCs w:val="21"/>
              </w:rPr>
            </w:pPr>
            <w:r w:rsidRPr="00CE3E5C">
              <w:rPr>
                <w:sz w:val="21"/>
                <w:szCs w:val="21"/>
              </w:rPr>
              <w:t>4AA</w:t>
            </w:r>
          </w:p>
        </w:tc>
        <w:tc>
          <w:tcPr>
            <w:tcW w:w="2410" w:type="dxa"/>
            <w:vAlign w:val="center"/>
          </w:tcPr>
          <w:p w14:paraId="111D3F75" w14:textId="50BB3EA4"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41.3</w:t>
            </w:r>
          </w:p>
        </w:tc>
        <w:tc>
          <w:tcPr>
            <w:tcW w:w="2268" w:type="dxa"/>
            <w:vAlign w:val="center"/>
          </w:tcPr>
          <w:p w14:paraId="2A182F17" w14:textId="5C451F8E"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41.3</w:t>
            </w:r>
          </w:p>
        </w:tc>
        <w:tc>
          <w:tcPr>
            <w:tcW w:w="934" w:type="dxa"/>
            <w:vMerge/>
            <w:vAlign w:val="center"/>
          </w:tcPr>
          <w:p w14:paraId="7CD3590C"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7467D373" w14:textId="77777777" w:rsidTr="009E7E4C">
        <w:trPr>
          <w:trHeight w:val="454"/>
          <w:jc w:val="center"/>
        </w:trPr>
        <w:tc>
          <w:tcPr>
            <w:tcW w:w="624" w:type="dxa"/>
            <w:vAlign w:val="center"/>
          </w:tcPr>
          <w:p w14:paraId="61A206D0" w14:textId="012A0F65"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rFonts w:cs="Times New Roman" w:hint="eastAsia"/>
                <w:color w:val="000000"/>
                <w:sz w:val="21"/>
                <w:szCs w:val="21"/>
                <w:lang w:val="pt-BR"/>
              </w:rPr>
              <w:t>9</w:t>
            </w:r>
          </w:p>
        </w:tc>
        <w:tc>
          <w:tcPr>
            <w:tcW w:w="2268" w:type="dxa"/>
            <w:vAlign w:val="center"/>
          </w:tcPr>
          <w:p w14:paraId="1FEC379A" w14:textId="3D1090F0" w:rsidR="001B56CB" w:rsidRPr="00CE3E5C" w:rsidRDefault="001B56CB" w:rsidP="005266E4">
            <w:pPr>
              <w:adjustRightInd/>
              <w:snapToGrid/>
              <w:spacing w:line="240" w:lineRule="auto"/>
              <w:ind w:firstLineChars="0" w:firstLine="0"/>
              <w:contextualSpacing/>
              <w:jc w:val="center"/>
              <w:rPr>
                <w:rFonts w:cs="Times New Roman"/>
                <w:color w:val="000000"/>
                <w:sz w:val="21"/>
                <w:szCs w:val="21"/>
              </w:rPr>
            </w:pPr>
            <w:r w:rsidRPr="00CE3E5C">
              <w:rPr>
                <w:sz w:val="21"/>
                <w:szCs w:val="21"/>
              </w:rPr>
              <w:t>甲醇</w:t>
            </w:r>
          </w:p>
        </w:tc>
        <w:tc>
          <w:tcPr>
            <w:tcW w:w="2410" w:type="dxa"/>
            <w:vAlign w:val="center"/>
          </w:tcPr>
          <w:p w14:paraId="441DC0D9" w14:textId="3A5EF72A"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33</w:t>
            </w:r>
          </w:p>
        </w:tc>
        <w:tc>
          <w:tcPr>
            <w:tcW w:w="2268" w:type="dxa"/>
            <w:vAlign w:val="center"/>
          </w:tcPr>
          <w:p w14:paraId="447C1D9F" w14:textId="62D86553"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33</w:t>
            </w:r>
          </w:p>
        </w:tc>
        <w:tc>
          <w:tcPr>
            <w:tcW w:w="934" w:type="dxa"/>
            <w:vMerge/>
            <w:vAlign w:val="center"/>
          </w:tcPr>
          <w:p w14:paraId="68893FF7"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39B97D9A" w14:textId="77777777" w:rsidTr="009E7E4C">
        <w:trPr>
          <w:trHeight w:val="454"/>
          <w:jc w:val="center"/>
        </w:trPr>
        <w:tc>
          <w:tcPr>
            <w:tcW w:w="624" w:type="dxa"/>
            <w:vAlign w:val="center"/>
          </w:tcPr>
          <w:p w14:paraId="6FF72C08" w14:textId="3E6E83E6"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rFonts w:cs="Times New Roman" w:hint="eastAsia"/>
                <w:color w:val="000000"/>
                <w:sz w:val="21"/>
                <w:szCs w:val="21"/>
                <w:lang w:val="pt-BR"/>
              </w:rPr>
              <w:t>1</w:t>
            </w:r>
            <w:r w:rsidRPr="00CE3E5C">
              <w:rPr>
                <w:rFonts w:cs="Times New Roman"/>
                <w:color w:val="000000"/>
                <w:sz w:val="21"/>
                <w:szCs w:val="21"/>
                <w:lang w:val="pt-BR"/>
              </w:rPr>
              <w:t>0</w:t>
            </w:r>
          </w:p>
        </w:tc>
        <w:tc>
          <w:tcPr>
            <w:tcW w:w="2268" w:type="dxa"/>
            <w:vAlign w:val="center"/>
          </w:tcPr>
          <w:p w14:paraId="78612FB4" w14:textId="3F951DBB" w:rsidR="001B56CB" w:rsidRPr="00CE3E5C" w:rsidRDefault="001B56CB" w:rsidP="005266E4">
            <w:pPr>
              <w:adjustRightInd/>
              <w:snapToGrid/>
              <w:spacing w:line="240" w:lineRule="auto"/>
              <w:ind w:firstLineChars="0" w:firstLine="0"/>
              <w:contextualSpacing/>
              <w:jc w:val="center"/>
              <w:rPr>
                <w:rFonts w:cs="Times New Roman"/>
                <w:color w:val="000000"/>
                <w:sz w:val="21"/>
                <w:szCs w:val="21"/>
              </w:rPr>
            </w:pPr>
            <w:r w:rsidRPr="00CE3E5C">
              <w:rPr>
                <w:sz w:val="21"/>
                <w:szCs w:val="21"/>
              </w:rPr>
              <w:t>甲磺酸</w:t>
            </w:r>
          </w:p>
        </w:tc>
        <w:tc>
          <w:tcPr>
            <w:tcW w:w="2410" w:type="dxa"/>
            <w:vAlign w:val="center"/>
          </w:tcPr>
          <w:p w14:paraId="437015E2" w14:textId="683CDB13"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2.52</w:t>
            </w:r>
          </w:p>
        </w:tc>
        <w:tc>
          <w:tcPr>
            <w:tcW w:w="2268" w:type="dxa"/>
            <w:vAlign w:val="center"/>
          </w:tcPr>
          <w:p w14:paraId="3E0464EE" w14:textId="22B3F9B8"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2.52</w:t>
            </w:r>
          </w:p>
        </w:tc>
        <w:tc>
          <w:tcPr>
            <w:tcW w:w="934" w:type="dxa"/>
            <w:vMerge/>
            <w:vAlign w:val="center"/>
          </w:tcPr>
          <w:p w14:paraId="49A0D288"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49F9A381" w14:textId="77777777" w:rsidTr="009E7E4C">
        <w:trPr>
          <w:trHeight w:val="454"/>
          <w:jc w:val="center"/>
        </w:trPr>
        <w:tc>
          <w:tcPr>
            <w:tcW w:w="624" w:type="dxa"/>
            <w:vAlign w:val="center"/>
          </w:tcPr>
          <w:p w14:paraId="6EAAABA4" w14:textId="57B4B48C"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rFonts w:cs="Times New Roman" w:hint="eastAsia"/>
                <w:color w:val="000000"/>
                <w:sz w:val="21"/>
                <w:szCs w:val="21"/>
                <w:lang w:val="pt-BR"/>
              </w:rPr>
              <w:t>1</w:t>
            </w:r>
            <w:r w:rsidRPr="00CE3E5C">
              <w:rPr>
                <w:rFonts w:cs="Times New Roman"/>
                <w:color w:val="000000"/>
                <w:sz w:val="21"/>
                <w:szCs w:val="21"/>
                <w:lang w:val="pt-BR"/>
              </w:rPr>
              <w:t>1</w:t>
            </w:r>
          </w:p>
        </w:tc>
        <w:tc>
          <w:tcPr>
            <w:tcW w:w="2268" w:type="dxa"/>
            <w:vAlign w:val="center"/>
          </w:tcPr>
          <w:p w14:paraId="2487A66B" w14:textId="56A260E7" w:rsidR="001B56CB" w:rsidRPr="00CE3E5C" w:rsidRDefault="001B56CB" w:rsidP="005266E4">
            <w:pPr>
              <w:adjustRightInd/>
              <w:snapToGrid/>
              <w:spacing w:line="240" w:lineRule="auto"/>
              <w:ind w:firstLineChars="0" w:firstLine="0"/>
              <w:contextualSpacing/>
              <w:jc w:val="center"/>
              <w:rPr>
                <w:rFonts w:cs="Times New Roman"/>
                <w:color w:val="000000"/>
                <w:sz w:val="21"/>
                <w:szCs w:val="21"/>
              </w:rPr>
            </w:pPr>
            <w:r w:rsidRPr="00CE3E5C">
              <w:rPr>
                <w:sz w:val="21"/>
                <w:szCs w:val="21"/>
              </w:rPr>
              <w:t>铑试剂</w:t>
            </w:r>
          </w:p>
        </w:tc>
        <w:tc>
          <w:tcPr>
            <w:tcW w:w="2410" w:type="dxa"/>
            <w:vAlign w:val="center"/>
          </w:tcPr>
          <w:p w14:paraId="030829D2" w14:textId="01AD596C"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0.02</w:t>
            </w:r>
          </w:p>
        </w:tc>
        <w:tc>
          <w:tcPr>
            <w:tcW w:w="2268" w:type="dxa"/>
            <w:vAlign w:val="center"/>
          </w:tcPr>
          <w:p w14:paraId="6B3913AF" w14:textId="6D7FD624"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0.02</w:t>
            </w:r>
          </w:p>
        </w:tc>
        <w:tc>
          <w:tcPr>
            <w:tcW w:w="934" w:type="dxa"/>
            <w:vMerge/>
            <w:vAlign w:val="center"/>
          </w:tcPr>
          <w:p w14:paraId="07B51BD6"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7CC9B42A" w14:textId="77777777" w:rsidTr="009E7E4C">
        <w:trPr>
          <w:trHeight w:val="454"/>
          <w:jc w:val="center"/>
        </w:trPr>
        <w:tc>
          <w:tcPr>
            <w:tcW w:w="624" w:type="dxa"/>
            <w:vAlign w:val="center"/>
          </w:tcPr>
          <w:p w14:paraId="63412139" w14:textId="0E1F17A9"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rFonts w:cs="Times New Roman" w:hint="eastAsia"/>
                <w:color w:val="000000"/>
                <w:sz w:val="21"/>
                <w:szCs w:val="21"/>
                <w:lang w:val="pt-BR"/>
              </w:rPr>
              <w:t>1</w:t>
            </w:r>
            <w:r w:rsidRPr="00CE3E5C">
              <w:rPr>
                <w:rFonts w:cs="Times New Roman"/>
                <w:color w:val="000000"/>
                <w:sz w:val="21"/>
                <w:szCs w:val="21"/>
                <w:lang w:val="pt-BR"/>
              </w:rPr>
              <w:t>2</w:t>
            </w:r>
          </w:p>
        </w:tc>
        <w:tc>
          <w:tcPr>
            <w:tcW w:w="2268" w:type="dxa"/>
            <w:vAlign w:val="center"/>
          </w:tcPr>
          <w:p w14:paraId="54A46A50" w14:textId="2E6C732F" w:rsidR="001B56CB" w:rsidRPr="00CE3E5C" w:rsidRDefault="001B56CB" w:rsidP="005266E4">
            <w:pPr>
              <w:adjustRightInd/>
              <w:snapToGrid/>
              <w:spacing w:line="240" w:lineRule="auto"/>
              <w:ind w:firstLineChars="0" w:firstLine="0"/>
              <w:contextualSpacing/>
              <w:jc w:val="center"/>
              <w:rPr>
                <w:rFonts w:cs="Times New Roman"/>
                <w:color w:val="000000"/>
                <w:sz w:val="21"/>
                <w:szCs w:val="21"/>
              </w:rPr>
            </w:pPr>
            <w:r w:rsidRPr="00CE3E5C">
              <w:rPr>
                <w:sz w:val="21"/>
                <w:szCs w:val="21"/>
              </w:rPr>
              <w:t>EA</w:t>
            </w:r>
          </w:p>
        </w:tc>
        <w:tc>
          <w:tcPr>
            <w:tcW w:w="2410" w:type="dxa"/>
            <w:vAlign w:val="center"/>
          </w:tcPr>
          <w:p w14:paraId="428F5A66" w14:textId="724C3ED3"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33</w:t>
            </w:r>
          </w:p>
        </w:tc>
        <w:tc>
          <w:tcPr>
            <w:tcW w:w="2268" w:type="dxa"/>
            <w:vAlign w:val="center"/>
          </w:tcPr>
          <w:p w14:paraId="108BE502" w14:textId="5C471C29"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33</w:t>
            </w:r>
          </w:p>
        </w:tc>
        <w:tc>
          <w:tcPr>
            <w:tcW w:w="934" w:type="dxa"/>
            <w:vMerge/>
            <w:vAlign w:val="center"/>
          </w:tcPr>
          <w:p w14:paraId="61DD2B0E"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4BA601A9" w14:textId="77777777" w:rsidTr="009E7E4C">
        <w:trPr>
          <w:trHeight w:val="454"/>
          <w:jc w:val="center"/>
        </w:trPr>
        <w:tc>
          <w:tcPr>
            <w:tcW w:w="624" w:type="dxa"/>
            <w:vAlign w:val="center"/>
          </w:tcPr>
          <w:p w14:paraId="696C8A20" w14:textId="4F1E6701"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rFonts w:cs="Times New Roman" w:hint="eastAsia"/>
                <w:color w:val="000000"/>
                <w:sz w:val="21"/>
                <w:szCs w:val="21"/>
                <w:lang w:val="pt-BR"/>
              </w:rPr>
              <w:t>1</w:t>
            </w:r>
            <w:r w:rsidRPr="00CE3E5C">
              <w:rPr>
                <w:rFonts w:cs="Times New Roman"/>
                <w:color w:val="000000"/>
                <w:sz w:val="21"/>
                <w:szCs w:val="21"/>
                <w:lang w:val="pt-BR"/>
              </w:rPr>
              <w:t>3</w:t>
            </w:r>
          </w:p>
        </w:tc>
        <w:tc>
          <w:tcPr>
            <w:tcW w:w="2268" w:type="dxa"/>
            <w:vAlign w:val="center"/>
          </w:tcPr>
          <w:p w14:paraId="03FBDE05" w14:textId="118B8FD1" w:rsidR="001B56CB" w:rsidRPr="00CE3E5C" w:rsidRDefault="001B56CB" w:rsidP="005266E4">
            <w:pPr>
              <w:adjustRightInd/>
              <w:snapToGrid/>
              <w:spacing w:line="240" w:lineRule="auto"/>
              <w:ind w:firstLineChars="0" w:firstLine="0"/>
              <w:contextualSpacing/>
              <w:jc w:val="center"/>
              <w:rPr>
                <w:rFonts w:cs="Times New Roman"/>
                <w:color w:val="000000"/>
                <w:sz w:val="21"/>
                <w:szCs w:val="21"/>
              </w:rPr>
            </w:pPr>
            <w:r w:rsidRPr="00CE3E5C">
              <w:rPr>
                <w:sz w:val="21"/>
                <w:szCs w:val="21"/>
              </w:rPr>
              <w:t>NMP</w:t>
            </w:r>
          </w:p>
        </w:tc>
        <w:tc>
          <w:tcPr>
            <w:tcW w:w="2410" w:type="dxa"/>
            <w:vAlign w:val="center"/>
          </w:tcPr>
          <w:p w14:paraId="70812AF9" w14:textId="72132681"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3.7</w:t>
            </w:r>
          </w:p>
        </w:tc>
        <w:tc>
          <w:tcPr>
            <w:tcW w:w="2268" w:type="dxa"/>
            <w:vAlign w:val="center"/>
          </w:tcPr>
          <w:p w14:paraId="265A8566" w14:textId="2F103F1E"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3.7</w:t>
            </w:r>
          </w:p>
        </w:tc>
        <w:tc>
          <w:tcPr>
            <w:tcW w:w="934" w:type="dxa"/>
            <w:vMerge/>
            <w:vAlign w:val="center"/>
          </w:tcPr>
          <w:p w14:paraId="79BC661B"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7BCC5733" w14:textId="77777777" w:rsidTr="009E7E4C">
        <w:trPr>
          <w:trHeight w:val="454"/>
          <w:jc w:val="center"/>
        </w:trPr>
        <w:tc>
          <w:tcPr>
            <w:tcW w:w="624" w:type="dxa"/>
            <w:vAlign w:val="center"/>
          </w:tcPr>
          <w:p w14:paraId="3B319627" w14:textId="47051812"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rFonts w:cs="Times New Roman" w:hint="eastAsia"/>
                <w:color w:val="000000"/>
                <w:sz w:val="21"/>
                <w:szCs w:val="21"/>
                <w:lang w:val="pt-BR"/>
              </w:rPr>
              <w:t>1</w:t>
            </w:r>
            <w:r w:rsidRPr="00CE3E5C">
              <w:rPr>
                <w:rFonts w:cs="Times New Roman"/>
                <w:color w:val="000000"/>
                <w:sz w:val="21"/>
                <w:szCs w:val="21"/>
                <w:lang w:val="pt-BR"/>
              </w:rPr>
              <w:t>4</w:t>
            </w:r>
          </w:p>
        </w:tc>
        <w:tc>
          <w:tcPr>
            <w:tcW w:w="2268" w:type="dxa"/>
            <w:vAlign w:val="center"/>
          </w:tcPr>
          <w:p w14:paraId="785A3519" w14:textId="3219122E" w:rsidR="001B56CB" w:rsidRPr="00CE3E5C" w:rsidRDefault="001B56CB" w:rsidP="005266E4">
            <w:pPr>
              <w:adjustRightInd/>
              <w:snapToGrid/>
              <w:spacing w:line="240" w:lineRule="auto"/>
              <w:ind w:firstLineChars="0" w:firstLine="0"/>
              <w:contextualSpacing/>
              <w:jc w:val="center"/>
              <w:rPr>
                <w:rFonts w:cs="Times New Roman"/>
                <w:color w:val="000000"/>
                <w:sz w:val="21"/>
                <w:szCs w:val="21"/>
              </w:rPr>
            </w:pPr>
            <w:r w:rsidRPr="00CE3E5C">
              <w:rPr>
                <w:sz w:val="21"/>
                <w:szCs w:val="21"/>
              </w:rPr>
              <w:t>DPC</w:t>
            </w:r>
          </w:p>
        </w:tc>
        <w:tc>
          <w:tcPr>
            <w:tcW w:w="2410" w:type="dxa"/>
            <w:vAlign w:val="center"/>
          </w:tcPr>
          <w:p w14:paraId="37B4059B" w14:textId="63B90B63"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31.6</w:t>
            </w:r>
          </w:p>
        </w:tc>
        <w:tc>
          <w:tcPr>
            <w:tcW w:w="2268" w:type="dxa"/>
            <w:vAlign w:val="center"/>
          </w:tcPr>
          <w:p w14:paraId="1047D92A" w14:textId="1D521CCB"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31.6</w:t>
            </w:r>
          </w:p>
        </w:tc>
        <w:tc>
          <w:tcPr>
            <w:tcW w:w="934" w:type="dxa"/>
            <w:vMerge/>
            <w:vAlign w:val="center"/>
          </w:tcPr>
          <w:p w14:paraId="2F62C92C"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7B0446CD" w14:textId="77777777" w:rsidTr="009E7E4C">
        <w:trPr>
          <w:trHeight w:val="454"/>
          <w:jc w:val="center"/>
        </w:trPr>
        <w:tc>
          <w:tcPr>
            <w:tcW w:w="624" w:type="dxa"/>
            <w:vAlign w:val="center"/>
          </w:tcPr>
          <w:p w14:paraId="3B4D2574" w14:textId="2CC26918"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rFonts w:cs="Times New Roman" w:hint="eastAsia"/>
                <w:color w:val="000000"/>
                <w:sz w:val="21"/>
                <w:szCs w:val="21"/>
                <w:lang w:val="pt-BR"/>
              </w:rPr>
              <w:t>1</w:t>
            </w:r>
            <w:r w:rsidRPr="00CE3E5C">
              <w:rPr>
                <w:rFonts w:cs="Times New Roman"/>
                <w:color w:val="000000"/>
                <w:sz w:val="21"/>
                <w:szCs w:val="21"/>
                <w:lang w:val="pt-BR"/>
              </w:rPr>
              <w:t>5</w:t>
            </w:r>
          </w:p>
        </w:tc>
        <w:tc>
          <w:tcPr>
            <w:tcW w:w="2268" w:type="dxa"/>
            <w:vAlign w:val="center"/>
          </w:tcPr>
          <w:p w14:paraId="19A29C93" w14:textId="06DB2C9B" w:rsidR="001B56CB" w:rsidRPr="00CE3E5C" w:rsidRDefault="001B56CB" w:rsidP="005266E4">
            <w:pPr>
              <w:adjustRightInd/>
              <w:snapToGrid/>
              <w:spacing w:line="240" w:lineRule="auto"/>
              <w:ind w:firstLineChars="0" w:firstLine="0"/>
              <w:contextualSpacing/>
              <w:jc w:val="center"/>
              <w:rPr>
                <w:rFonts w:cs="Times New Roman"/>
                <w:color w:val="000000"/>
                <w:sz w:val="21"/>
                <w:szCs w:val="21"/>
              </w:rPr>
            </w:pPr>
            <w:r w:rsidRPr="00CE3E5C">
              <w:rPr>
                <w:sz w:val="21"/>
                <w:szCs w:val="21"/>
              </w:rPr>
              <w:t>DMAP</w:t>
            </w:r>
          </w:p>
        </w:tc>
        <w:tc>
          <w:tcPr>
            <w:tcW w:w="2410" w:type="dxa"/>
            <w:vAlign w:val="center"/>
          </w:tcPr>
          <w:p w14:paraId="0E5D672E" w14:textId="4CF6BDCA"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0.19</w:t>
            </w:r>
          </w:p>
        </w:tc>
        <w:tc>
          <w:tcPr>
            <w:tcW w:w="2268" w:type="dxa"/>
            <w:vAlign w:val="center"/>
          </w:tcPr>
          <w:p w14:paraId="304C16E5" w14:textId="722768BE"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0.19</w:t>
            </w:r>
          </w:p>
        </w:tc>
        <w:tc>
          <w:tcPr>
            <w:tcW w:w="934" w:type="dxa"/>
            <w:vMerge/>
            <w:vAlign w:val="center"/>
          </w:tcPr>
          <w:p w14:paraId="72171818"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3F628CA3" w14:textId="77777777" w:rsidTr="009E7E4C">
        <w:trPr>
          <w:trHeight w:val="454"/>
          <w:jc w:val="center"/>
        </w:trPr>
        <w:tc>
          <w:tcPr>
            <w:tcW w:w="624" w:type="dxa"/>
            <w:vAlign w:val="center"/>
          </w:tcPr>
          <w:p w14:paraId="5BDCEC0D" w14:textId="5F54729E"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rFonts w:cs="Times New Roman" w:hint="eastAsia"/>
                <w:color w:val="000000"/>
                <w:sz w:val="21"/>
                <w:szCs w:val="21"/>
                <w:lang w:val="pt-BR"/>
              </w:rPr>
              <w:t>1</w:t>
            </w:r>
            <w:r w:rsidRPr="00CE3E5C">
              <w:rPr>
                <w:rFonts w:cs="Times New Roman"/>
                <w:color w:val="000000"/>
                <w:sz w:val="21"/>
                <w:szCs w:val="21"/>
                <w:lang w:val="pt-BR"/>
              </w:rPr>
              <w:t>6</w:t>
            </w:r>
          </w:p>
        </w:tc>
        <w:tc>
          <w:tcPr>
            <w:tcW w:w="2268" w:type="dxa"/>
            <w:vAlign w:val="center"/>
          </w:tcPr>
          <w:p w14:paraId="45589E5E" w14:textId="214AEB23" w:rsidR="001B56CB" w:rsidRPr="00CE3E5C" w:rsidRDefault="001B56CB" w:rsidP="005266E4">
            <w:pPr>
              <w:adjustRightInd/>
              <w:snapToGrid/>
              <w:spacing w:line="240" w:lineRule="auto"/>
              <w:ind w:firstLineChars="0" w:firstLine="0"/>
              <w:contextualSpacing/>
              <w:jc w:val="center"/>
              <w:rPr>
                <w:rFonts w:cs="Times New Roman"/>
                <w:color w:val="000000"/>
                <w:sz w:val="21"/>
                <w:szCs w:val="21"/>
              </w:rPr>
            </w:pPr>
            <w:r w:rsidRPr="00CE3E5C">
              <w:rPr>
                <w:sz w:val="21"/>
                <w:szCs w:val="21"/>
              </w:rPr>
              <w:t>DIPEA</w:t>
            </w:r>
          </w:p>
        </w:tc>
        <w:tc>
          <w:tcPr>
            <w:tcW w:w="2410" w:type="dxa"/>
            <w:vAlign w:val="center"/>
          </w:tcPr>
          <w:p w14:paraId="73C04859" w14:textId="30DBCCA5"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44.8</w:t>
            </w:r>
          </w:p>
        </w:tc>
        <w:tc>
          <w:tcPr>
            <w:tcW w:w="2268" w:type="dxa"/>
            <w:vAlign w:val="center"/>
          </w:tcPr>
          <w:p w14:paraId="32A4741F" w14:textId="6CEA286C"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44.8</w:t>
            </w:r>
          </w:p>
        </w:tc>
        <w:tc>
          <w:tcPr>
            <w:tcW w:w="934" w:type="dxa"/>
            <w:vMerge/>
            <w:vAlign w:val="center"/>
          </w:tcPr>
          <w:p w14:paraId="6A07916A"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1ACE8B77" w14:textId="77777777" w:rsidTr="009E7E4C">
        <w:trPr>
          <w:trHeight w:val="454"/>
          <w:jc w:val="center"/>
        </w:trPr>
        <w:tc>
          <w:tcPr>
            <w:tcW w:w="624" w:type="dxa"/>
            <w:vAlign w:val="center"/>
          </w:tcPr>
          <w:p w14:paraId="5AB89493" w14:textId="25BF4199"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rFonts w:cs="Times New Roman" w:hint="eastAsia"/>
                <w:color w:val="000000"/>
                <w:sz w:val="21"/>
                <w:szCs w:val="21"/>
                <w:lang w:val="pt-BR"/>
              </w:rPr>
              <w:t>1</w:t>
            </w:r>
            <w:r w:rsidRPr="00CE3E5C">
              <w:rPr>
                <w:rFonts w:cs="Times New Roman"/>
                <w:color w:val="000000"/>
                <w:sz w:val="21"/>
                <w:szCs w:val="21"/>
                <w:lang w:val="pt-BR"/>
              </w:rPr>
              <w:t>7</w:t>
            </w:r>
          </w:p>
        </w:tc>
        <w:tc>
          <w:tcPr>
            <w:tcW w:w="2268" w:type="dxa"/>
            <w:vAlign w:val="center"/>
          </w:tcPr>
          <w:p w14:paraId="7628BFB0" w14:textId="522B535D" w:rsidR="001B56CB" w:rsidRPr="00CE3E5C" w:rsidRDefault="001B56CB" w:rsidP="005266E4">
            <w:pPr>
              <w:adjustRightInd/>
              <w:snapToGrid/>
              <w:spacing w:line="240" w:lineRule="auto"/>
              <w:ind w:firstLineChars="0" w:firstLine="0"/>
              <w:contextualSpacing/>
              <w:jc w:val="center"/>
              <w:rPr>
                <w:rFonts w:cs="Times New Roman"/>
                <w:color w:val="000000"/>
                <w:sz w:val="21"/>
                <w:szCs w:val="21"/>
              </w:rPr>
            </w:pPr>
            <w:r w:rsidRPr="00CE3E5C">
              <w:rPr>
                <w:sz w:val="21"/>
                <w:szCs w:val="21"/>
              </w:rPr>
              <w:t>半胱氨酸</w:t>
            </w:r>
          </w:p>
        </w:tc>
        <w:tc>
          <w:tcPr>
            <w:tcW w:w="2410" w:type="dxa"/>
            <w:vAlign w:val="center"/>
          </w:tcPr>
          <w:p w14:paraId="144EBF8C" w14:textId="7B469CBF"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22.3</w:t>
            </w:r>
          </w:p>
        </w:tc>
        <w:tc>
          <w:tcPr>
            <w:tcW w:w="2268" w:type="dxa"/>
            <w:vAlign w:val="center"/>
          </w:tcPr>
          <w:p w14:paraId="2C171409" w14:textId="6E1DAA8C"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22.3</w:t>
            </w:r>
          </w:p>
        </w:tc>
        <w:tc>
          <w:tcPr>
            <w:tcW w:w="934" w:type="dxa"/>
            <w:vMerge/>
            <w:vAlign w:val="center"/>
          </w:tcPr>
          <w:p w14:paraId="0C685D43"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6A8DC842" w14:textId="77777777" w:rsidTr="009E7E4C">
        <w:trPr>
          <w:trHeight w:val="454"/>
          <w:jc w:val="center"/>
        </w:trPr>
        <w:tc>
          <w:tcPr>
            <w:tcW w:w="624" w:type="dxa"/>
            <w:vAlign w:val="center"/>
          </w:tcPr>
          <w:p w14:paraId="6E3363A5" w14:textId="78EBB1AD"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rFonts w:cs="Times New Roman" w:hint="eastAsia"/>
                <w:color w:val="000000"/>
                <w:sz w:val="21"/>
                <w:szCs w:val="21"/>
                <w:lang w:val="pt-BR"/>
              </w:rPr>
              <w:t>1</w:t>
            </w:r>
            <w:r w:rsidRPr="00CE3E5C">
              <w:rPr>
                <w:rFonts w:cs="Times New Roman"/>
                <w:color w:val="000000"/>
                <w:sz w:val="21"/>
                <w:szCs w:val="21"/>
                <w:lang w:val="pt-BR"/>
              </w:rPr>
              <w:t>8</w:t>
            </w:r>
          </w:p>
        </w:tc>
        <w:tc>
          <w:tcPr>
            <w:tcW w:w="2268" w:type="dxa"/>
            <w:vAlign w:val="center"/>
          </w:tcPr>
          <w:p w14:paraId="4482A5D4" w14:textId="6329F2B8" w:rsidR="001B56CB" w:rsidRPr="00CE3E5C" w:rsidRDefault="001B56CB" w:rsidP="005266E4">
            <w:pPr>
              <w:adjustRightInd/>
              <w:snapToGrid/>
              <w:spacing w:line="240" w:lineRule="auto"/>
              <w:ind w:firstLineChars="0" w:firstLine="0"/>
              <w:contextualSpacing/>
              <w:jc w:val="center"/>
              <w:rPr>
                <w:rFonts w:cs="Times New Roman"/>
                <w:color w:val="000000"/>
                <w:sz w:val="21"/>
                <w:szCs w:val="21"/>
              </w:rPr>
            </w:pPr>
            <w:r w:rsidRPr="00CE3E5C">
              <w:rPr>
                <w:sz w:val="21"/>
                <w:szCs w:val="21"/>
              </w:rPr>
              <w:t>浓盐酸</w:t>
            </w:r>
          </w:p>
        </w:tc>
        <w:tc>
          <w:tcPr>
            <w:tcW w:w="2410" w:type="dxa"/>
            <w:vAlign w:val="center"/>
          </w:tcPr>
          <w:p w14:paraId="63209DA4" w14:textId="5EF83E2D"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1.13</w:t>
            </w:r>
          </w:p>
        </w:tc>
        <w:tc>
          <w:tcPr>
            <w:tcW w:w="2268" w:type="dxa"/>
            <w:vAlign w:val="center"/>
          </w:tcPr>
          <w:p w14:paraId="754C7E6E" w14:textId="0324ABAF"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1.13</w:t>
            </w:r>
          </w:p>
        </w:tc>
        <w:tc>
          <w:tcPr>
            <w:tcW w:w="934" w:type="dxa"/>
            <w:vMerge/>
            <w:vAlign w:val="center"/>
          </w:tcPr>
          <w:p w14:paraId="129B4AB5"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12E97405" w14:textId="77777777" w:rsidTr="009E7E4C">
        <w:trPr>
          <w:trHeight w:val="454"/>
          <w:jc w:val="center"/>
        </w:trPr>
        <w:tc>
          <w:tcPr>
            <w:tcW w:w="624" w:type="dxa"/>
            <w:vAlign w:val="center"/>
          </w:tcPr>
          <w:p w14:paraId="0127523F" w14:textId="3FEE0420"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rFonts w:cs="Times New Roman" w:hint="eastAsia"/>
                <w:color w:val="000000"/>
                <w:sz w:val="21"/>
                <w:szCs w:val="21"/>
                <w:lang w:val="pt-BR"/>
              </w:rPr>
              <w:t>1</w:t>
            </w:r>
            <w:r w:rsidRPr="00CE3E5C">
              <w:rPr>
                <w:rFonts w:cs="Times New Roman"/>
                <w:color w:val="000000"/>
                <w:sz w:val="21"/>
                <w:szCs w:val="21"/>
                <w:lang w:val="pt-BR"/>
              </w:rPr>
              <w:t>9</w:t>
            </w:r>
          </w:p>
        </w:tc>
        <w:tc>
          <w:tcPr>
            <w:tcW w:w="2268" w:type="dxa"/>
            <w:vAlign w:val="center"/>
          </w:tcPr>
          <w:p w14:paraId="5C8AE9B7" w14:textId="5B51782D" w:rsidR="001B56CB" w:rsidRPr="00CE3E5C" w:rsidRDefault="001B56CB" w:rsidP="005266E4">
            <w:pPr>
              <w:adjustRightInd/>
              <w:snapToGrid/>
              <w:spacing w:line="240" w:lineRule="auto"/>
              <w:ind w:firstLineChars="0" w:firstLine="0"/>
              <w:contextualSpacing/>
              <w:jc w:val="center"/>
              <w:rPr>
                <w:rFonts w:cs="Times New Roman"/>
                <w:color w:val="000000"/>
                <w:sz w:val="21"/>
                <w:szCs w:val="21"/>
              </w:rPr>
            </w:pPr>
            <w:r w:rsidRPr="00CE3E5C">
              <w:rPr>
                <w:sz w:val="21"/>
                <w:szCs w:val="21"/>
              </w:rPr>
              <w:t>二氯甲烷</w:t>
            </w:r>
          </w:p>
        </w:tc>
        <w:tc>
          <w:tcPr>
            <w:tcW w:w="2410" w:type="dxa"/>
            <w:vAlign w:val="center"/>
          </w:tcPr>
          <w:p w14:paraId="5834FF7A" w14:textId="747628AC"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40</w:t>
            </w:r>
          </w:p>
        </w:tc>
        <w:tc>
          <w:tcPr>
            <w:tcW w:w="2268" w:type="dxa"/>
            <w:vAlign w:val="center"/>
          </w:tcPr>
          <w:p w14:paraId="0439C324" w14:textId="30DAFE90"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40</w:t>
            </w:r>
          </w:p>
        </w:tc>
        <w:tc>
          <w:tcPr>
            <w:tcW w:w="934" w:type="dxa"/>
            <w:vMerge/>
            <w:vAlign w:val="center"/>
          </w:tcPr>
          <w:p w14:paraId="36FFEB0F"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5FEA396B" w14:textId="77777777" w:rsidTr="009E7E4C">
        <w:trPr>
          <w:trHeight w:val="454"/>
          <w:jc w:val="center"/>
        </w:trPr>
        <w:tc>
          <w:tcPr>
            <w:tcW w:w="624" w:type="dxa"/>
            <w:vAlign w:val="center"/>
          </w:tcPr>
          <w:p w14:paraId="4534DE69" w14:textId="73BB7458"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rFonts w:cs="Times New Roman" w:hint="eastAsia"/>
                <w:color w:val="000000"/>
                <w:sz w:val="21"/>
                <w:szCs w:val="21"/>
                <w:lang w:val="pt-BR"/>
              </w:rPr>
              <w:lastRenderedPageBreak/>
              <w:t>2</w:t>
            </w:r>
            <w:r w:rsidRPr="00CE3E5C">
              <w:rPr>
                <w:rFonts w:cs="Times New Roman"/>
                <w:color w:val="000000"/>
                <w:sz w:val="21"/>
                <w:szCs w:val="21"/>
                <w:lang w:val="pt-BR"/>
              </w:rPr>
              <w:t>0</w:t>
            </w:r>
          </w:p>
        </w:tc>
        <w:tc>
          <w:tcPr>
            <w:tcW w:w="2268" w:type="dxa"/>
            <w:vAlign w:val="center"/>
          </w:tcPr>
          <w:p w14:paraId="184534A5" w14:textId="5F7C2F70" w:rsidR="001B56CB" w:rsidRPr="00CE3E5C" w:rsidRDefault="001B56CB" w:rsidP="005266E4">
            <w:pPr>
              <w:adjustRightInd/>
              <w:snapToGrid/>
              <w:spacing w:line="240" w:lineRule="auto"/>
              <w:ind w:firstLineChars="0" w:firstLine="0"/>
              <w:contextualSpacing/>
              <w:jc w:val="center"/>
              <w:rPr>
                <w:rFonts w:cs="Times New Roman"/>
                <w:color w:val="000000"/>
                <w:sz w:val="21"/>
                <w:szCs w:val="21"/>
              </w:rPr>
            </w:pPr>
            <w:r w:rsidRPr="00CE3E5C">
              <w:rPr>
                <w:sz w:val="21"/>
                <w:szCs w:val="21"/>
              </w:rPr>
              <w:t>乙醇</w:t>
            </w:r>
          </w:p>
        </w:tc>
        <w:tc>
          <w:tcPr>
            <w:tcW w:w="2410" w:type="dxa"/>
            <w:vAlign w:val="center"/>
          </w:tcPr>
          <w:p w14:paraId="320150E5" w14:textId="74035700"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124</w:t>
            </w:r>
          </w:p>
        </w:tc>
        <w:tc>
          <w:tcPr>
            <w:tcW w:w="2268" w:type="dxa"/>
            <w:vAlign w:val="center"/>
          </w:tcPr>
          <w:p w14:paraId="77892872" w14:textId="5C64B7AD"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124</w:t>
            </w:r>
          </w:p>
        </w:tc>
        <w:tc>
          <w:tcPr>
            <w:tcW w:w="934" w:type="dxa"/>
            <w:vMerge/>
            <w:vAlign w:val="center"/>
          </w:tcPr>
          <w:p w14:paraId="63E193A6"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5B216188" w14:textId="77777777" w:rsidTr="009E7E4C">
        <w:trPr>
          <w:trHeight w:val="454"/>
          <w:jc w:val="center"/>
        </w:trPr>
        <w:tc>
          <w:tcPr>
            <w:tcW w:w="624" w:type="dxa"/>
            <w:vAlign w:val="center"/>
          </w:tcPr>
          <w:p w14:paraId="3F1A86E7" w14:textId="21757C9B"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rFonts w:cs="Times New Roman" w:hint="eastAsia"/>
                <w:color w:val="000000"/>
                <w:sz w:val="21"/>
                <w:szCs w:val="21"/>
                <w:lang w:val="pt-BR"/>
              </w:rPr>
              <w:t>2</w:t>
            </w:r>
            <w:r w:rsidRPr="00CE3E5C">
              <w:rPr>
                <w:rFonts w:cs="Times New Roman"/>
                <w:color w:val="000000"/>
                <w:sz w:val="21"/>
                <w:szCs w:val="21"/>
                <w:lang w:val="pt-BR"/>
              </w:rPr>
              <w:t>1</w:t>
            </w:r>
          </w:p>
        </w:tc>
        <w:tc>
          <w:tcPr>
            <w:tcW w:w="2268" w:type="dxa"/>
            <w:vAlign w:val="center"/>
          </w:tcPr>
          <w:p w14:paraId="77B62B86" w14:textId="3A34B467" w:rsidR="001B56CB" w:rsidRPr="00CE3E5C" w:rsidRDefault="001B56CB" w:rsidP="005266E4">
            <w:pPr>
              <w:adjustRightInd/>
              <w:snapToGrid/>
              <w:spacing w:line="240" w:lineRule="auto"/>
              <w:ind w:firstLineChars="0" w:firstLine="0"/>
              <w:contextualSpacing/>
              <w:jc w:val="center"/>
              <w:rPr>
                <w:rFonts w:cs="Times New Roman"/>
                <w:color w:val="000000"/>
                <w:sz w:val="21"/>
                <w:szCs w:val="21"/>
              </w:rPr>
            </w:pPr>
            <w:r w:rsidRPr="00CE3E5C">
              <w:rPr>
                <w:sz w:val="21"/>
                <w:szCs w:val="21"/>
              </w:rPr>
              <w:t>亚胺苄醚</w:t>
            </w:r>
          </w:p>
        </w:tc>
        <w:tc>
          <w:tcPr>
            <w:tcW w:w="2410" w:type="dxa"/>
            <w:vAlign w:val="center"/>
          </w:tcPr>
          <w:p w14:paraId="22B0AB31" w14:textId="3F2D9968"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20.9</w:t>
            </w:r>
          </w:p>
        </w:tc>
        <w:tc>
          <w:tcPr>
            <w:tcW w:w="2268" w:type="dxa"/>
            <w:vAlign w:val="center"/>
          </w:tcPr>
          <w:p w14:paraId="6EA445D9" w14:textId="1EE73EC4"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20.9</w:t>
            </w:r>
          </w:p>
        </w:tc>
        <w:tc>
          <w:tcPr>
            <w:tcW w:w="934" w:type="dxa"/>
            <w:vMerge/>
            <w:vAlign w:val="center"/>
          </w:tcPr>
          <w:p w14:paraId="2F1887E0"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0D16A27B" w14:textId="77777777" w:rsidTr="009E7E4C">
        <w:trPr>
          <w:trHeight w:val="454"/>
          <w:jc w:val="center"/>
        </w:trPr>
        <w:tc>
          <w:tcPr>
            <w:tcW w:w="624" w:type="dxa"/>
            <w:vAlign w:val="center"/>
          </w:tcPr>
          <w:p w14:paraId="4E5818FC" w14:textId="521966BA"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rFonts w:cs="Times New Roman" w:hint="eastAsia"/>
                <w:color w:val="000000"/>
                <w:sz w:val="21"/>
                <w:szCs w:val="21"/>
                <w:lang w:val="pt-BR"/>
              </w:rPr>
              <w:t>2</w:t>
            </w:r>
            <w:r w:rsidRPr="00CE3E5C">
              <w:rPr>
                <w:rFonts w:cs="Times New Roman"/>
                <w:color w:val="000000"/>
                <w:sz w:val="21"/>
                <w:szCs w:val="21"/>
                <w:lang w:val="pt-BR"/>
              </w:rPr>
              <w:t>2</w:t>
            </w:r>
          </w:p>
        </w:tc>
        <w:tc>
          <w:tcPr>
            <w:tcW w:w="2268" w:type="dxa"/>
            <w:vAlign w:val="center"/>
          </w:tcPr>
          <w:p w14:paraId="24C36A25" w14:textId="12F9AFA8" w:rsidR="001B56CB" w:rsidRPr="00CE3E5C" w:rsidRDefault="001B56CB" w:rsidP="005266E4">
            <w:pPr>
              <w:adjustRightInd/>
              <w:snapToGrid/>
              <w:spacing w:line="240" w:lineRule="auto"/>
              <w:ind w:firstLineChars="0" w:firstLine="0"/>
              <w:contextualSpacing/>
              <w:jc w:val="center"/>
              <w:rPr>
                <w:rFonts w:cs="Times New Roman"/>
                <w:color w:val="000000"/>
                <w:sz w:val="21"/>
                <w:szCs w:val="21"/>
              </w:rPr>
            </w:pPr>
            <w:r w:rsidRPr="00CE3E5C">
              <w:rPr>
                <w:sz w:val="21"/>
                <w:szCs w:val="21"/>
              </w:rPr>
              <w:t>异丙醇</w:t>
            </w:r>
          </w:p>
        </w:tc>
        <w:tc>
          <w:tcPr>
            <w:tcW w:w="2410" w:type="dxa"/>
            <w:vAlign w:val="center"/>
          </w:tcPr>
          <w:p w14:paraId="77CBC4CF" w14:textId="5362EEBE"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45.5</w:t>
            </w:r>
          </w:p>
        </w:tc>
        <w:tc>
          <w:tcPr>
            <w:tcW w:w="2268" w:type="dxa"/>
            <w:vAlign w:val="center"/>
          </w:tcPr>
          <w:p w14:paraId="5F4A4251" w14:textId="285FB3A8"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45.5</w:t>
            </w:r>
          </w:p>
        </w:tc>
        <w:tc>
          <w:tcPr>
            <w:tcW w:w="934" w:type="dxa"/>
            <w:vMerge/>
            <w:vAlign w:val="center"/>
          </w:tcPr>
          <w:p w14:paraId="3EDF06DA"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1D620B86" w14:textId="77777777" w:rsidTr="009E7E4C">
        <w:trPr>
          <w:trHeight w:val="454"/>
          <w:jc w:val="center"/>
        </w:trPr>
        <w:tc>
          <w:tcPr>
            <w:tcW w:w="624" w:type="dxa"/>
            <w:vAlign w:val="center"/>
          </w:tcPr>
          <w:p w14:paraId="418E3BD3" w14:textId="53BCA2E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rFonts w:cs="Times New Roman" w:hint="eastAsia"/>
                <w:color w:val="000000"/>
                <w:sz w:val="21"/>
                <w:szCs w:val="21"/>
                <w:lang w:val="pt-BR"/>
              </w:rPr>
              <w:t>2</w:t>
            </w:r>
            <w:r w:rsidRPr="00CE3E5C">
              <w:rPr>
                <w:rFonts w:cs="Times New Roman"/>
                <w:color w:val="000000"/>
                <w:sz w:val="21"/>
                <w:szCs w:val="21"/>
                <w:lang w:val="pt-BR"/>
              </w:rPr>
              <w:t>3</w:t>
            </w:r>
          </w:p>
        </w:tc>
        <w:tc>
          <w:tcPr>
            <w:tcW w:w="2268" w:type="dxa"/>
            <w:vAlign w:val="center"/>
          </w:tcPr>
          <w:p w14:paraId="0899F61B" w14:textId="0FD48A83" w:rsidR="001B56CB" w:rsidRPr="00CE3E5C" w:rsidRDefault="001B56CB" w:rsidP="005266E4">
            <w:pPr>
              <w:adjustRightInd/>
              <w:snapToGrid/>
              <w:spacing w:line="240" w:lineRule="auto"/>
              <w:ind w:firstLineChars="0" w:firstLine="0"/>
              <w:contextualSpacing/>
              <w:jc w:val="center"/>
              <w:rPr>
                <w:rFonts w:cs="Times New Roman"/>
                <w:color w:val="000000"/>
                <w:sz w:val="21"/>
                <w:szCs w:val="21"/>
              </w:rPr>
            </w:pPr>
            <w:r w:rsidRPr="00CE3E5C">
              <w:rPr>
                <w:sz w:val="21"/>
                <w:szCs w:val="21"/>
              </w:rPr>
              <w:t>N-</w:t>
            </w:r>
            <w:r w:rsidRPr="00CE3E5C">
              <w:rPr>
                <w:sz w:val="21"/>
                <w:szCs w:val="21"/>
              </w:rPr>
              <w:t>甲基吗啉</w:t>
            </w:r>
          </w:p>
        </w:tc>
        <w:tc>
          <w:tcPr>
            <w:tcW w:w="2410" w:type="dxa"/>
            <w:vAlign w:val="center"/>
          </w:tcPr>
          <w:p w14:paraId="1583253B" w14:textId="156DBF33"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75.3</w:t>
            </w:r>
          </w:p>
        </w:tc>
        <w:tc>
          <w:tcPr>
            <w:tcW w:w="2268" w:type="dxa"/>
            <w:vAlign w:val="center"/>
          </w:tcPr>
          <w:p w14:paraId="6337FD7B" w14:textId="7A7BEE52"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75.3</w:t>
            </w:r>
          </w:p>
        </w:tc>
        <w:tc>
          <w:tcPr>
            <w:tcW w:w="934" w:type="dxa"/>
            <w:vMerge/>
            <w:vAlign w:val="center"/>
          </w:tcPr>
          <w:p w14:paraId="76044899"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75D558C2" w14:textId="77777777" w:rsidTr="009E7E4C">
        <w:trPr>
          <w:trHeight w:val="454"/>
          <w:jc w:val="center"/>
        </w:trPr>
        <w:tc>
          <w:tcPr>
            <w:tcW w:w="624" w:type="dxa"/>
            <w:vAlign w:val="center"/>
          </w:tcPr>
          <w:p w14:paraId="5A7F936B" w14:textId="69E3B8D5"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rFonts w:cs="Times New Roman" w:hint="eastAsia"/>
                <w:color w:val="000000"/>
                <w:sz w:val="21"/>
                <w:szCs w:val="21"/>
                <w:lang w:val="pt-BR"/>
              </w:rPr>
              <w:t>2</w:t>
            </w:r>
            <w:r w:rsidRPr="00CE3E5C">
              <w:rPr>
                <w:rFonts w:cs="Times New Roman"/>
                <w:color w:val="000000"/>
                <w:sz w:val="21"/>
                <w:szCs w:val="21"/>
                <w:lang w:val="pt-BR"/>
              </w:rPr>
              <w:t>4</w:t>
            </w:r>
          </w:p>
        </w:tc>
        <w:tc>
          <w:tcPr>
            <w:tcW w:w="2268" w:type="dxa"/>
            <w:vAlign w:val="center"/>
          </w:tcPr>
          <w:p w14:paraId="6B4743F0" w14:textId="67D28C31" w:rsidR="001B56CB" w:rsidRPr="00CE3E5C" w:rsidRDefault="001B56CB" w:rsidP="005266E4">
            <w:pPr>
              <w:adjustRightInd/>
              <w:snapToGrid/>
              <w:spacing w:line="240" w:lineRule="auto"/>
              <w:ind w:firstLineChars="0" w:firstLine="0"/>
              <w:contextualSpacing/>
              <w:jc w:val="center"/>
              <w:rPr>
                <w:rFonts w:cs="Times New Roman"/>
                <w:color w:val="000000"/>
                <w:sz w:val="21"/>
                <w:szCs w:val="21"/>
              </w:rPr>
            </w:pPr>
            <w:r w:rsidRPr="00CE3E5C">
              <w:rPr>
                <w:sz w:val="21"/>
                <w:szCs w:val="21"/>
              </w:rPr>
              <w:t>冰醋酸</w:t>
            </w:r>
          </w:p>
        </w:tc>
        <w:tc>
          <w:tcPr>
            <w:tcW w:w="2410" w:type="dxa"/>
            <w:vAlign w:val="center"/>
          </w:tcPr>
          <w:p w14:paraId="280646C0" w14:textId="2E4CC8A4"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33.7</w:t>
            </w:r>
          </w:p>
        </w:tc>
        <w:tc>
          <w:tcPr>
            <w:tcW w:w="2268" w:type="dxa"/>
            <w:vAlign w:val="center"/>
          </w:tcPr>
          <w:p w14:paraId="13D4F145" w14:textId="7F72CC20"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33.7</w:t>
            </w:r>
          </w:p>
        </w:tc>
        <w:tc>
          <w:tcPr>
            <w:tcW w:w="934" w:type="dxa"/>
            <w:vMerge/>
            <w:vAlign w:val="center"/>
          </w:tcPr>
          <w:p w14:paraId="6B389C69"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20E80324" w14:textId="77777777" w:rsidTr="009E7E4C">
        <w:trPr>
          <w:trHeight w:val="454"/>
          <w:jc w:val="center"/>
        </w:trPr>
        <w:tc>
          <w:tcPr>
            <w:tcW w:w="624" w:type="dxa"/>
            <w:vAlign w:val="center"/>
          </w:tcPr>
          <w:p w14:paraId="02DA8317" w14:textId="2EC94A83"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rFonts w:cs="Times New Roman" w:hint="eastAsia"/>
                <w:color w:val="000000"/>
                <w:sz w:val="21"/>
                <w:szCs w:val="21"/>
                <w:lang w:val="pt-BR"/>
              </w:rPr>
              <w:t>2</w:t>
            </w:r>
            <w:r w:rsidRPr="00CE3E5C">
              <w:rPr>
                <w:rFonts w:cs="Times New Roman"/>
                <w:color w:val="000000"/>
                <w:sz w:val="21"/>
                <w:szCs w:val="21"/>
                <w:lang w:val="pt-BR"/>
              </w:rPr>
              <w:t>5</w:t>
            </w:r>
          </w:p>
        </w:tc>
        <w:tc>
          <w:tcPr>
            <w:tcW w:w="2268" w:type="dxa"/>
            <w:vAlign w:val="center"/>
          </w:tcPr>
          <w:p w14:paraId="13E3B6C4" w14:textId="13593461" w:rsidR="001B56CB" w:rsidRPr="00CE3E5C" w:rsidRDefault="001B56CB" w:rsidP="005266E4">
            <w:pPr>
              <w:adjustRightInd/>
              <w:snapToGrid/>
              <w:spacing w:line="240" w:lineRule="auto"/>
              <w:ind w:firstLineChars="0" w:firstLine="0"/>
              <w:contextualSpacing/>
              <w:jc w:val="center"/>
              <w:rPr>
                <w:rFonts w:cs="Times New Roman"/>
                <w:color w:val="000000"/>
                <w:sz w:val="21"/>
                <w:szCs w:val="21"/>
              </w:rPr>
            </w:pPr>
            <w:r w:rsidRPr="00CE3E5C">
              <w:rPr>
                <w:sz w:val="21"/>
                <w:szCs w:val="21"/>
              </w:rPr>
              <w:t>钯碳</w:t>
            </w:r>
          </w:p>
        </w:tc>
        <w:tc>
          <w:tcPr>
            <w:tcW w:w="2410" w:type="dxa"/>
            <w:vAlign w:val="center"/>
          </w:tcPr>
          <w:p w14:paraId="21E73388" w14:textId="52BA0F7F"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3.1</w:t>
            </w:r>
          </w:p>
        </w:tc>
        <w:tc>
          <w:tcPr>
            <w:tcW w:w="2268" w:type="dxa"/>
            <w:vAlign w:val="center"/>
          </w:tcPr>
          <w:p w14:paraId="3DB0A6F9" w14:textId="720DF011"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3.1</w:t>
            </w:r>
          </w:p>
        </w:tc>
        <w:tc>
          <w:tcPr>
            <w:tcW w:w="934" w:type="dxa"/>
            <w:vMerge/>
            <w:vAlign w:val="center"/>
          </w:tcPr>
          <w:p w14:paraId="3D026BA2"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6C1D100F" w14:textId="77777777" w:rsidTr="009E7E4C">
        <w:trPr>
          <w:trHeight w:val="454"/>
          <w:jc w:val="center"/>
        </w:trPr>
        <w:tc>
          <w:tcPr>
            <w:tcW w:w="624" w:type="dxa"/>
            <w:vAlign w:val="center"/>
          </w:tcPr>
          <w:p w14:paraId="547D11E1" w14:textId="52414004"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rFonts w:cs="Times New Roman" w:hint="eastAsia"/>
                <w:color w:val="000000"/>
                <w:sz w:val="21"/>
                <w:szCs w:val="21"/>
                <w:lang w:val="pt-BR"/>
              </w:rPr>
              <w:t>2</w:t>
            </w:r>
            <w:r w:rsidRPr="00CE3E5C">
              <w:rPr>
                <w:rFonts w:cs="Times New Roman"/>
                <w:color w:val="000000"/>
                <w:sz w:val="21"/>
                <w:szCs w:val="21"/>
                <w:lang w:val="pt-BR"/>
              </w:rPr>
              <w:t>6</w:t>
            </w:r>
          </w:p>
        </w:tc>
        <w:tc>
          <w:tcPr>
            <w:tcW w:w="2268" w:type="dxa"/>
            <w:vAlign w:val="center"/>
          </w:tcPr>
          <w:p w14:paraId="5D23BFB3" w14:textId="603B3B63" w:rsidR="001B56CB" w:rsidRPr="00CE3E5C" w:rsidRDefault="001B56CB" w:rsidP="005266E4">
            <w:pPr>
              <w:adjustRightInd/>
              <w:snapToGrid/>
              <w:spacing w:line="240" w:lineRule="auto"/>
              <w:ind w:firstLineChars="0" w:firstLine="0"/>
              <w:contextualSpacing/>
              <w:jc w:val="center"/>
              <w:rPr>
                <w:rFonts w:cs="Times New Roman"/>
                <w:color w:val="000000"/>
                <w:sz w:val="21"/>
                <w:szCs w:val="21"/>
              </w:rPr>
            </w:pPr>
            <w:r w:rsidRPr="00CE3E5C">
              <w:rPr>
                <w:sz w:val="21"/>
                <w:szCs w:val="21"/>
              </w:rPr>
              <w:t>氢气</w:t>
            </w:r>
          </w:p>
        </w:tc>
        <w:tc>
          <w:tcPr>
            <w:tcW w:w="2410" w:type="dxa"/>
            <w:vAlign w:val="center"/>
          </w:tcPr>
          <w:p w14:paraId="3F7E237F" w14:textId="46F165C2"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2.5</w:t>
            </w:r>
          </w:p>
        </w:tc>
        <w:tc>
          <w:tcPr>
            <w:tcW w:w="2268" w:type="dxa"/>
            <w:vAlign w:val="center"/>
          </w:tcPr>
          <w:p w14:paraId="6524A76F" w14:textId="1BBFB38A"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2.5</w:t>
            </w:r>
          </w:p>
        </w:tc>
        <w:tc>
          <w:tcPr>
            <w:tcW w:w="934" w:type="dxa"/>
            <w:vMerge/>
            <w:vAlign w:val="center"/>
          </w:tcPr>
          <w:p w14:paraId="4A384788"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11CAA07F" w14:textId="77777777" w:rsidTr="009E7E4C">
        <w:trPr>
          <w:trHeight w:val="454"/>
          <w:jc w:val="center"/>
        </w:trPr>
        <w:tc>
          <w:tcPr>
            <w:tcW w:w="624" w:type="dxa"/>
            <w:vAlign w:val="center"/>
          </w:tcPr>
          <w:p w14:paraId="44B60000" w14:textId="71A47D9A"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rFonts w:cs="Times New Roman" w:hint="eastAsia"/>
                <w:color w:val="000000"/>
                <w:sz w:val="21"/>
                <w:szCs w:val="21"/>
                <w:lang w:val="pt-BR"/>
              </w:rPr>
              <w:t>2</w:t>
            </w:r>
            <w:r w:rsidRPr="00CE3E5C">
              <w:rPr>
                <w:rFonts w:cs="Times New Roman"/>
                <w:color w:val="000000"/>
                <w:sz w:val="21"/>
                <w:szCs w:val="21"/>
                <w:lang w:val="pt-BR"/>
              </w:rPr>
              <w:t>7</w:t>
            </w:r>
          </w:p>
        </w:tc>
        <w:tc>
          <w:tcPr>
            <w:tcW w:w="2268" w:type="dxa"/>
            <w:vAlign w:val="center"/>
          </w:tcPr>
          <w:p w14:paraId="152AE169" w14:textId="5B62301C" w:rsidR="001B56CB" w:rsidRPr="00CE3E5C" w:rsidRDefault="001B56CB" w:rsidP="005266E4">
            <w:pPr>
              <w:adjustRightInd/>
              <w:snapToGrid/>
              <w:spacing w:line="240" w:lineRule="auto"/>
              <w:ind w:firstLineChars="0" w:firstLine="0"/>
              <w:contextualSpacing/>
              <w:jc w:val="center"/>
              <w:rPr>
                <w:rFonts w:cs="Times New Roman"/>
                <w:color w:val="000000"/>
                <w:sz w:val="21"/>
                <w:szCs w:val="21"/>
              </w:rPr>
            </w:pPr>
            <w:r w:rsidRPr="00CE3E5C">
              <w:rPr>
                <w:sz w:val="21"/>
                <w:szCs w:val="21"/>
              </w:rPr>
              <w:t>氮气</w:t>
            </w:r>
          </w:p>
        </w:tc>
        <w:tc>
          <w:tcPr>
            <w:tcW w:w="2410" w:type="dxa"/>
            <w:vAlign w:val="center"/>
          </w:tcPr>
          <w:p w14:paraId="291631B8" w14:textId="35D9AF86"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1.7</w:t>
            </w:r>
          </w:p>
        </w:tc>
        <w:tc>
          <w:tcPr>
            <w:tcW w:w="2268" w:type="dxa"/>
            <w:vAlign w:val="center"/>
          </w:tcPr>
          <w:p w14:paraId="537E18A3" w14:textId="2457763F"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1.7</w:t>
            </w:r>
          </w:p>
        </w:tc>
        <w:tc>
          <w:tcPr>
            <w:tcW w:w="934" w:type="dxa"/>
            <w:vMerge/>
            <w:vAlign w:val="center"/>
          </w:tcPr>
          <w:p w14:paraId="27841948"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0E3BEE76" w14:textId="77777777" w:rsidTr="009E7E4C">
        <w:trPr>
          <w:trHeight w:val="454"/>
          <w:jc w:val="center"/>
        </w:trPr>
        <w:tc>
          <w:tcPr>
            <w:tcW w:w="624" w:type="dxa"/>
            <w:vAlign w:val="center"/>
          </w:tcPr>
          <w:p w14:paraId="37E7D6A4" w14:textId="3E643A43"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rFonts w:cs="Times New Roman" w:hint="eastAsia"/>
                <w:color w:val="000000"/>
                <w:sz w:val="21"/>
                <w:szCs w:val="21"/>
                <w:lang w:val="pt-BR"/>
              </w:rPr>
              <w:t>2</w:t>
            </w:r>
            <w:r w:rsidRPr="00CE3E5C">
              <w:rPr>
                <w:rFonts w:cs="Times New Roman"/>
                <w:color w:val="000000"/>
                <w:sz w:val="21"/>
                <w:szCs w:val="21"/>
                <w:lang w:val="pt-BR"/>
              </w:rPr>
              <w:t>8</w:t>
            </w:r>
          </w:p>
        </w:tc>
        <w:tc>
          <w:tcPr>
            <w:tcW w:w="2268" w:type="dxa"/>
            <w:vAlign w:val="center"/>
          </w:tcPr>
          <w:p w14:paraId="54222978" w14:textId="60DC98A2" w:rsidR="001B56CB" w:rsidRPr="00CE3E5C" w:rsidRDefault="001B56CB" w:rsidP="005266E4">
            <w:pPr>
              <w:adjustRightInd/>
              <w:snapToGrid/>
              <w:spacing w:line="240" w:lineRule="auto"/>
              <w:ind w:firstLineChars="0" w:firstLine="0"/>
              <w:contextualSpacing/>
              <w:jc w:val="center"/>
              <w:rPr>
                <w:rFonts w:cs="Times New Roman"/>
                <w:color w:val="000000"/>
                <w:sz w:val="21"/>
                <w:szCs w:val="21"/>
              </w:rPr>
            </w:pPr>
            <w:r w:rsidRPr="00CE3E5C">
              <w:rPr>
                <w:sz w:val="21"/>
                <w:szCs w:val="21"/>
              </w:rPr>
              <w:t>丙酮</w:t>
            </w:r>
          </w:p>
        </w:tc>
        <w:tc>
          <w:tcPr>
            <w:tcW w:w="2410" w:type="dxa"/>
            <w:vAlign w:val="center"/>
          </w:tcPr>
          <w:p w14:paraId="3D9DBCE8" w14:textId="7B2F7EAB"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30.6</w:t>
            </w:r>
          </w:p>
        </w:tc>
        <w:tc>
          <w:tcPr>
            <w:tcW w:w="2268" w:type="dxa"/>
            <w:vAlign w:val="center"/>
          </w:tcPr>
          <w:p w14:paraId="6764E1BA" w14:textId="4A6022CE"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CE3E5C">
              <w:rPr>
                <w:sz w:val="21"/>
                <w:szCs w:val="21"/>
              </w:rPr>
              <w:t>30.6</w:t>
            </w:r>
          </w:p>
        </w:tc>
        <w:tc>
          <w:tcPr>
            <w:tcW w:w="934" w:type="dxa"/>
            <w:vMerge/>
            <w:vAlign w:val="center"/>
          </w:tcPr>
          <w:p w14:paraId="2434876C"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5621D370" w14:textId="77777777" w:rsidTr="00265DA9">
        <w:trPr>
          <w:trHeight w:val="454"/>
          <w:jc w:val="center"/>
        </w:trPr>
        <w:tc>
          <w:tcPr>
            <w:tcW w:w="7570" w:type="dxa"/>
            <w:gridSpan w:val="4"/>
            <w:vAlign w:val="center"/>
          </w:tcPr>
          <w:p w14:paraId="0495CC8B" w14:textId="6E393E52" w:rsidR="001B56CB" w:rsidRPr="00DE3069" w:rsidRDefault="001B56CB" w:rsidP="005266E4">
            <w:pPr>
              <w:adjustRightInd/>
              <w:snapToGrid/>
              <w:spacing w:line="240" w:lineRule="auto"/>
              <w:ind w:firstLineChars="0" w:firstLine="0"/>
              <w:contextualSpacing/>
              <w:jc w:val="center"/>
              <w:rPr>
                <w:rFonts w:cs="Times New Roman"/>
                <w:b/>
                <w:bCs/>
                <w:color w:val="000000"/>
                <w:sz w:val="21"/>
                <w:szCs w:val="21"/>
                <w:lang w:val="pt-BR"/>
              </w:rPr>
            </w:pPr>
            <w:r w:rsidRPr="00DE3069">
              <w:rPr>
                <w:rFonts w:cs="Times New Roman"/>
                <w:b/>
                <w:bCs/>
                <w:color w:val="000000"/>
                <w:sz w:val="21"/>
                <w:szCs w:val="21"/>
              </w:rPr>
              <w:t>西司他丁中间体</w:t>
            </w:r>
            <w:r w:rsidRPr="00DE3069">
              <w:rPr>
                <w:rFonts w:cs="Times New Roman"/>
                <w:b/>
                <w:bCs/>
                <w:color w:val="000000"/>
                <w:sz w:val="21"/>
                <w:szCs w:val="21"/>
              </w:rPr>
              <w:t>B6</w:t>
            </w:r>
          </w:p>
        </w:tc>
        <w:tc>
          <w:tcPr>
            <w:tcW w:w="934" w:type="dxa"/>
            <w:vMerge/>
            <w:vAlign w:val="center"/>
          </w:tcPr>
          <w:p w14:paraId="01D4A746"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38E2C52B" w14:textId="77777777" w:rsidTr="009E7E4C">
        <w:trPr>
          <w:trHeight w:val="454"/>
          <w:jc w:val="center"/>
        </w:trPr>
        <w:tc>
          <w:tcPr>
            <w:tcW w:w="624" w:type="dxa"/>
            <w:vAlign w:val="center"/>
          </w:tcPr>
          <w:p w14:paraId="1CEE7DC2" w14:textId="4104B6A5"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1</w:t>
            </w:r>
          </w:p>
        </w:tc>
        <w:tc>
          <w:tcPr>
            <w:tcW w:w="2268" w:type="dxa"/>
            <w:vAlign w:val="center"/>
          </w:tcPr>
          <w:p w14:paraId="045B4AD4" w14:textId="2B0F54C3" w:rsidR="001B56CB" w:rsidRPr="0018432B" w:rsidRDefault="001B56CB" w:rsidP="005266E4">
            <w:pPr>
              <w:adjustRightInd/>
              <w:snapToGrid/>
              <w:spacing w:line="240" w:lineRule="auto"/>
              <w:ind w:firstLineChars="0" w:firstLine="0"/>
              <w:contextualSpacing/>
              <w:jc w:val="center"/>
              <w:rPr>
                <w:rFonts w:cs="Times New Roman"/>
                <w:color w:val="000000"/>
                <w:sz w:val="21"/>
                <w:szCs w:val="21"/>
              </w:rPr>
            </w:pPr>
            <w:r w:rsidRPr="0018432B">
              <w:rPr>
                <w:sz w:val="21"/>
                <w:szCs w:val="21"/>
              </w:rPr>
              <w:t>B3</w:t>
            </w:r>
          </w:p>
        </w:tc>
        <w:tc>
          <w:tcPr>
            <w:tcW w:w="2410" w:type="dxa"/>
            <w:vAlign w:val="center"/>
          </w:tcPr>
          <w:p w14:paraId="3D526834" w14:textId="53CE72BE" w:rsidR="001B56CB" w:rsidRPr="0018432B"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16.3</w:t>
            </w:r>
          </w:p>
        </w:tc>
        <w:tc>
          <w:tcPr>
            <w:tcW w:w="2268" w:type="dxa"/>
            <w:vAlign w:val="center"/>
          </w:tcPr>
          <w:p w14:paraId="1D746DC8" w14:textId="30375393"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16.3</w:t>
            </w:r>
          </w:p>
        </w:tc>
        <w:tc>
          <w:tcPr>
            <w:tcW w:w="934" w:type="dxa"/>
            <w:vMerge/>
            <w:vAlign w:val="center"/>
          </w:tcPr>
          <w:p w14:paraId="16A451CC"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62F061B6" w14:textId="77777777" w:rsidTr="009E7E4C">
        <w:trPr>
          <w:trHeight w:val="454"/>
          <w:jc w:val="center"/>
        </w:trPr>
        <w:tc>
          <w:tcPr>
            <w:tcW w:w="624" w:type="dxa"/>
            <w:vAlign w:val="center"/>
          </w:tcPr>
          <w:p w14:paraId="7A64CF66" w14:textId="6CDFB599"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2</w:t>
            </w:r>
          </w:p>
        </w:tc>
        <w:tc>
          <w:tcPr>
            <w:tcW w:w="2268" w:type="dxa"/>
            <w:vAlign w:val="center"/>
          </w:tcPr>
          <w:p w14:paraId="08757A03" w14:textId="06338D77" w:rsidR="001B56CB" w:rsidRPr="0018432B" w:rsidRDefault="001B56CB" w:rsidP="005266E4">
            <w:pPr>
              <w:adjustRightInd/>
              <w:snapToGrid/>
              <w:spacing w:line="240" w:lineRule="auto"/>
              <w:ind w:firstLineChars="0" w:firstLine="0"/>
              <w:contextualSpacing/>
              <w:jc w:val="center"/>
              <w:rPr>
                <w:rFonts w:cs="Times New Roman"/>
                <w:color w:val="000000"/>
                <w:sz w:val="21"/>
                <w:szCs w:val="21"/>
              </w:rPr>
            </w:pPr>
            <w:r w:rsidRPr="0018432B">
              <w:rPr>
                <w:sz w:val="21"/>
                <w:szCs w:val="21"/>
              </w:rPr>
              <w:t>苯磺酸</w:t>
            </w:r>
          </w:p>
        </w:tc>
        <w:tc>
          <w:tcPr>
            <w:tcW w:w="2410" w:type="dxa"/>
            <w:vAlign w:val="center"/>
          </w:tcPr>
          <w:p w14:paraId="1DD6859B" w14:textId="3214B3F2" w:rsidR="001B56CB" w:rsidRPr="0018432B"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 xml:space="preserve">0.1 </w:t>
            </w:r>
          </w:p>
        </w:tc>
        <w:tc>
          <w:tcPr>
            <w:tcW w:w="2268" w:type="dxa"/>
            <w:vAlign w:val="center"/>
          </w:tcPr>
          <w:p w14:paraId="49D04DD8" w14:textId="558E0A0A"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 xml:space="preserve">0.1 </w:t>
            </w:r>
          </w:p>
        </w:tc>
        <w:tc>
          <w:tcPr>
            <w:tcW w:w="934" w:type="dxa"/>
            <w:vMerge/>
            <w:vAlign w:val="center"/>
          </w:tcPr>
          <w:p w14:paraId="57473CB2"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4284719B" w14:textId="77777777" w:rsidTr="009E7E4C">
        <w:trPr>
          <w:trHeight w:val="454"/>
          <w:jc w:val="center"/>
        </w:trPr>
        <w:tc>
          <w:tcPr>
            <w:tcW w:w="624" w:type="dxa"/>
            <w:vAlign w:val="center"/>
          </w:tcPr>
          <w:p w14:paraId="4913B017" w14:textId="5D46B0BB"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3</w:t>
            </w:r>
          </w:p>
        </w:tc>
        <w:tc>
          <w:tcPr>
            <w:tcW w:w="2268" w:type="dxa"/>
            <w:vAlign w:val="center"/>
          </w:tcPr>
          <w:p w14:paraId="13574796" w14:textId="02C6D2CB" w:rsidR="001B56CB" w:rsidRPr="0018432B" w:rsidRDefault="001B56CB" w:rsidP="005266E4">
            <w:pPr>
              <w:adjustRightInd/>
              <w:snapToGrid/>
              <w:spacing w:line="240" w:lineRule="auto"/>
              <w:ind w:firstLineChars="0" w:firstLine="0"/>
              <w:contextualSpacing/>
              <w:jc w:val="center"/>
              <w:rPr>
                <w:rFonts w:cs="Times New Roman"/>
                <w:color w:val="000000"/>
                <w:sz w:val="21"/>
                <w:szCs w:val="21"/>
              </w:rPr>
            </w:pPr>
            <w:r w:rsidRPr="0018432B">
              <w:rPr>
                <w:sz w:val="21"/>
                <w:szCs w:val="21"/>
              </w:rPr>
              <w:t>甲酰胺</w:t>
            </w:r>
          </w:p>
        </w:tc>
        <w:tc>
          <w:tcPr>
            <w:tcW w:w="2410" w:type="dxa"/>
            <w:vAlign w:val="center"/>
          </w:tcPr>
          <w:p w14:paraId="1662082E" w14:textId="5F482B58" w:rsidR="001B56CB" w:rsidRPr="0018432B"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9.8</w:t>
            </w:r>
          </w:p>
        </w:tc>
        <w:tc>
          <w:tcPr>
            <w:tcW w:w="2268" w:type="dxa"/>
            <w:vAlign w:val="center"/>
          </w:tcPr>
          <w:p w14:paraId="49E09983" w14:textId="4524011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9.8</w:t>
            </w:r>
          </w:p>
        </w:tc>
        <w:tc>
          <w:tcPr>
            <w:tcW w:w="934" w:type="dxa"/>
            <w:vMerge/>
            <w:vAlign w:val="center"/>
          </w:tcPr>
          <w:p w14:paraId="486E1766"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0044B078" w14:textId="77777777" w:rsidTr="009E7E4C">
        <w:trPr>
          <w:trHeight w:val="454"/>
          <w:jc w:val="center"/>
        </w:trPr>
        <w:tc>
          <w:tcPr>
            <w:tcW w:w="624" w:type="dxa"/>
            <w:vAlign w:val="center"/>
          </w:tcPr>
          <w:p w14:paraId="5F079A7B" w14:textId="7BF6E36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4</w:t>
            </w:r>
          </w:p>
        </w:tc>
        <w:tc>
          <w:tcPr>
            <w:tcW w:w="2268" w:type="dxa"/>
            <w:vAlign w:val="center"/>
          </w:tcPr>
          <w:p w14:paraId="41BE3C2C" w14:textId="209170F1" w:rsidR="001B56CB" w:rsidRPr="0018432B" w:rsidRDefault="001B56CB" w:rsidP="005266E4">
            <w:pPr>
              <w:adjustRightInd/>
              <w:snapToGrid/>
              <w:spacing w:line="240" w:lineRule="auto"/>
              <w:ind w:firstLineChars="0" w:firstLine="0"/>
              <w:contextualSpacing/>
              <w:jc w:val="center"/>
              <w:rPr>
                <w:rFonts w:cs="Times New Roman"/>
                <w:color w:val="000000"/>
                <w:sz w:val="21"/>
                <w:szCs w:val="21"/>
              </w:rPr>
            </w:pPr>
            <w:r w:rsidRPr="0018432B">
              <w:rPr>
                <w:sz w:val="21"/>
                <w:szCs w:val="21"/>
              </w:rPr>
              <w:t>甲苯</w:t>
            </w:r>
          </w:p>
        </w:tc>
        <w:tc>
          <w:tcPr>
            <w:tcW w:w="2410" w:type="dxa"/>
            <w:vAlign w:val="center"/>
          </w:tcPr>
          <w:p w14:paraId="3A174C83" w14:textId="6EB3C667" w:rsidR="001B56CB" w:rsidRPr="0018432B"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5</w:t>
            </w:r>
          </w:p>
        </w:tc>
        <w:tc>
          <w:tcPr>
            <w:tcW w:w="2268" w:type="dxa"/>
            <w:vAlign w:val="center"/>
          </w:tcPr>
          <w:p w14:paraId="2ADEFFFA" w14:textId="114AB8EF"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5</w:t>
            </w:r>
          </w:p>
        </w:tc>
        <w:tc>
          <w:tcPr>
            <w:tcW w:w="934" w:type="dxa"/>
            <w:vMerge/>
            <w:vAlign w:val="center"/>
          </w:tcPr>
          <w:p w14:paraId="480EF11D"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0CE0198D" w14:textId="77777777" w:rsidTr="009E7E4C">
        <w:trPr>
          <w:trHeight w:val="454"/>
          <w:jc w:val="center"/>
        </w:trPr>
        <w:tc>
          <w:tcPr>
            <w:tcW w:w="624" w:type="dxa"/>
            <w:vAlign w:val="center"/>
          </w:tcPr>
          <w:p w14:paraId="470280E4" w14:textId="497ECEB8"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5</w:t>
            </w:r>
          </w:p>
        </w:tc>
        <w:tc>
          <w:tcPr>
            <w:tcW w:w="2268" w:type="dxa"/>
            <w:vAlign w:val="center"/>
          </w:tcPr>
          <w:p w14:paraId="46177B60" w14:textId="06A69411" w:rsidR="001B56CB" w:rsidRPr="0018432B" w:rsidRDefault="001B56CB" w:rsidP="005266E4">
            <w:pPr>
              <w:adjustRightInd/>
              <w:snapToGrid/>
              <w:spacing w:line="240" w:lineRule="auto"/>
              <w:ind w:firstLineChars="0" w:firstLine="0"/>
              <w:contextualSpacing/>
              <w:jc w:val="center"/>
              <w:rPr>
                <w:rFonts w:cs="Times New Roman"/>
                <w:color w:val="000000"/>
                <w:sz w:val="21"/>
                <w:szCs w:val="21"/>
              </w:rPr>
            </w:pPr>
            <w:r w:rsidRPr="0018432B">
              <w:rPr>
                <w:sz w:val="21"/>
                <w:szCs w:val="21"/>
              </w:rPr>
              <w:t>盐酸（折</w:t>
            </w:r>
            <w:r w:rsidRPr="0018432B">
              <w:rPr>
                <w:sz w:val="21"/>
                <w:szCs w:val="21"/>
              </w:rPr>
              <w:t>36.5%</w:t>
            </w:r>
            <w:r w:rsidRPr="0018432B">
              <w:rPr>
                <w:sz w:val="21"/>
                <w:szCs w:val="21"/>
              </w:rPr>
              <w:t>）</w:t>
            </w:r>
          </w:p>
        </w:tc>
        <w:tc>
          <w:tcPr>
            <w:tcW w:w="2410" w:type="dxa"/>
            <w:vAlign w:val="center"/>
          </w:tcPr>
          <w:p w14:paraId="0DE4F5D5" w14:textId="01CF4BCB" w:rsidR="001B56CB" w:rsidRPr="0018432B"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27</w:t>
            </w:r>
          </w:p>
        </w:tc>
        <w:tc>
          <w:tcPr>
            <w:tcW w:w="2268" w:type="dxa"/>
            <w:vAlign w:val="center"/>
          </w:tcPr>
          <w:p w14:paraId="23B7ABB2" w14:textId="7AA559AD"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27</w:t>
            </w:r>
          </w:p>
        </w:tc>
        <w:tc>
          <w:tcPr>
            <w:tcW w:w="934" w:type="dxa"/>
            <w:vMerge/>
            <w:vAlign w:val="center"/>
          </w:tcPr>
          <w:p w14:paraId="584291CC"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0E1191C1" w14:textId="77777777" w:rsidTr="009E7E4C">
        <w:trPr>
          <w:trHeight w:val="454"/>
          <w:jc w:val="center"/>
        </w:trPr>
        <w:tc>
          <w:tcPr>
            <w:tcW w:w="624" w:type="dxa"/>
            <w:vAlign w:val="center"/>
          </w:tcPr>
          <w:p w14:paraId="74DFE935" w14:textId="20CD3CB1"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6</w:t>
            </w:r>
          </w:p>
        </w:tc>
        <w:tc>
          <w:tcPr>
            <w:tcW w:w="2268" w:type="dxa"/>
            <w:vAlign w:val="center"/>
          </w:tcPr>
          <w:p w14:paraId="4D029DB9" w14:textId="3F8AF15F" w:rsidR="001B56CB" w:rsidRPr="0018432B" w:rsidRDefault="001B56CB" w:rsidP="005266E4">
            <w:pPr>
              <w:adjustRightInd/>
              <w:snapToGrid/>
              <w:spacing w:line="240" w:lineRule="auto"/>
              <w:ind w:firstLineChars="0" w:firstLine="0"/>
              <w:contextualSpacing/>
              <w:jc w:val="center"/>
              <w:rPr>
                <w:rFonts w:cs="Times New Roman"/>
                <w:color w:val="000000"/>
                <w:sz w:val="21"/>
                <w:szCs w:val="21"/>
              </w:rPr>
            </w:pPr>
            <w:r w:rsidRPr="0018432B">
              <w:rPr>
                <w:sz w:val="21"/>
                <w:szCs w:val="21"/>
              </w:rPr>
              <w:t>亚硫酸氢钠</w:t>
            </w:r>
          </w:p>
        </w:tc>
        <w:tc>
          <w:tcPr>
            <w:tcW w:w="2410" w:type="dxa"/>
            <w:vAlign w:val="center"/>
          </w:tcPr>
          <w:p w14:paraId="7869ABA1" w14:textId="089B4D4B" w:rsidR="001B56CB" w:rsidRPr="0018432B"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9.8</w:t>
            </w:r>
          </w:p>
        </w:tc>
        <w:tc>
          <w:tcPr>
            <w:tcW w:w="2268" w:type="dxa"/>
            <w:vAlign w:val="center"/>
          </w:tcPr>
          <w:p w14:paraId="08EA2F23" w14:textId="346E2C2C"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9.8</w:t>
            </w:r>
          </w:p>
        </w:tc>
        <w:tc>
          <w:tcPr>
            <w:tcW w:w="934" w:type="dxa"/>
            <w:vMerge/>
            <w:vAlign w:val="center"/>
          </w:tcPr>
          <w:p w14:paraId="1B1EF7B5"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268C411A" w14:textId="77777777" w:rsidTr="009E7E4C">
        <w:trPr>
          <w:trHeight w:val="454"/>
          <w:jc w:val="center"/>
        </w:trPr>
        <w:tc>
          <w:tcPr>
            <w:tcW w:w="624" w:type="dxa"/>
            <w:vAlign w:val="center"/>
          </w:tcPr>
          <w:p w14:paraId="5095E302" w14:textId="7C9E0F9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7</w:t>
            </w:r>
          </w:p>
        </w:tc>
        <w:tc>
          <w:tcPr>
            <w:tcW w:w="2268" w:type="dxa"/>
            <w:vAlign w:val="center"/>
          </w:tcPr>
          <w:p w14:paraId="2132A06A" w14:textId="505A8EE5" w:rsidR="001B56CB" w:rsidRPr="0018432B" w:rsidRDefault="001B56CB" w:rsidP="005266E4">
            <w:pPr>
              <w:adjustRightInd/>
              <w:snapToGrid/>
              <w:spacing w:line="240" w:lineRule="auto"/>
              <w:ind w:firstLineChars="0" w:firstLine="0"/>
              <w:contextualSpacing/>
              <w:jc w:val="center"/>
              <w:rPr>
                <w:rFonts w:cs="Times New Roman"/>
                <w:color w:val="000000"/>
                <w:sz w:val="21"/>
                <w:szCs w:val="21"/>
              </w:rPr>
            </w:pPr>
            <w:r w:rsidRPr="0018432B">
              <w:rPr>
                <w:sz w:val="21"/>
                <w:szCs w:val="21"/>
              </w:rPr>
              <w:t>95%</w:t>
            </w:r>
            <w:r w:rsidRPr="0018432B">
              <w:rPr>
                <w:sz w:val="21"/>
                <w:szCs w:val="21"/>
              </w:rPr>
              <w:t>乙醇</w:t>
            </w:r>
          </w:p>
        </w:tc>
        <w:tc>
          <w:tcPr>
            <w:tcW w:w="2410" w:type="dxa"/>
            <w:vAlign w:val="center"/>
          </w:tcPr>
          <w:p w14:paraId="2E40D06F" w14:textId="48F0DF9C" w:rsidR="001B56CB" w:rsidRPr="0018432B"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2.5</w:t>
            </w:r>
          </w:p>
        </w:tc>
        <w:tc>
          <w:tcPr>
            <w:tcW w:w="2268" w:type="dxa"/>
            <w:vAlign w:val="center"/>
          </w:tcPr>
          <w:p w14:paraId="07890892" w14:textId="01A1643D"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2.5</w:t>
            </w:r>
          </w:p>
        </w:tc>
        <w:tc>
          <w:tcPr>
            <w:tcW w:w="934" w:type="dxa"/>
            <w:vMerge/>
            <w:vAlign w:val="center"/>
          </w:tcPr>
          <w:p w14:paraId="2F1A7F23"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729E1A6C" w14:textId="77777777" w:rsidTr="009E7E4C">
        <w:trPr>
          <w:trHeight w:val="454"/>
          <w:jc w:val="center"/>
        </w:trPr>
        <w:tc>
          <w:tcPr>
            <w:tcW w:w="624" w:type="dxa"/>
            <w:vAlign w:val="center"/>
          </w:tcPr>
          <w:p w14:paraId="0FFA14D3" w14:textId="56C90406"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8</w:t>
            </w:r>
          </w:p>
        </w:tc>
        <w:tc>
          <w:tcPr>
            <w:tcW w:w="2268" w:type="dxa"/>
            <w:vAlign w:val="center"/>
          </w:tcPr>
          <w:p w14:paraId="07FD95AF" w14:textId="3D28C8AC" w:rsidR="001B56CB" w:rsidRPr="0018432B" w:rsidRDefault="001B56CB" w:rsidP="005266E4">
            <w:pPr>
              <w:adjustRightInd/>
              <w:snapToGrid/>
              <w:spacing w:line="240" w:lineRule="auto"/>
              <w:ind w:firstLineChars="0" w:firstLine="0"/>
              <w:contextualSpacing/>
              <w:jc w:val="center"/>
              <w:rPr>
                <w:rFonts w:cs="Times New Roman"/>
                <w:color w:val="000000"/>
                <w:sz w:val="21"/>
                <w:szCs w:val="21"/>
              </w:rPr>
            </w:pPr>
            <w:r w:rsidRPr="0018432B">
              <w:rPr>
                <w:sz w:val="21"/>
                <w:szCs w:val="21"/>
              </w:rPr>
              <w:t>氢氧化钠</w:t>
            </w:r>
          </w:p>
        </w:tc>
        <w:tc>
          <w:tcPr>
            <w:tcW w:w="2410" w:type="dxa"/>
            <w:vAlign w:val="center"/>
          </w:tcPr>
          <w:p w14:paraId="26640270" w14:textId="5BBF3855" w:rsidR="001B56CB" w:rsidRPr="0018432B"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3.8</w:t>
            </w:r>
          </w:p>
        </w:tc>
        <w:tc>
          <w:tcPr>
            <w:tcW w:w="2268" w:type="dxa"/>
            <w:vAlign w:val="center"/>
          </w:tcPr>
          <w:p w14:paraId="65BE4E70" w14:textId="278F19E1"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3.8</w:t>
            </w:r>
          </w:p>
        </w:tc>
        <w:tc>
          <w:tcPr>
            <w:tcW w:w="934" w:type="dxa"/>
            <w:vMerge/>
            <w:vAlign w:val="center"/>
          </w:tcPr>
          <w:p w14:paraId="50D41107"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78566C19" w14:textId="77777777" w:rsidTr="009E7E4C">
        <w:trPr>
          <w:trHeight w:val="454"/>
          <w:jc w:val="center"/>
        </w:trPr>
        <w:tc>
          <w:tcPr>
            <w:tcW w:w="624" w:type="dxa"/>
            <w:vAlign w:val="center"/>
          </w:tcPr>
          <w:p w14:paraId="288B1B56" w14:textId="78AC30DE"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9</w:t>
            </w:r>
          </w:p>
        </w:tc>
        <w:tc>
          <w:tcPr>
            <w:tcW w:w="2268" w:type="dxa"/>
            <w:vAlign w:val="center"/>
          </w:tcPr>
          <w:p w14:paraId="7BA48137" w14:textId="60A75463" w:rsidR="001B56CB" w:rsidRPr="0018432B" w:rsidRDefault="001B56CB" w:rsidP="005266E4">
            <w:pPr>
              <w:adjustRightInd/>
              <w:snapToGrid/>
              <w:spacing w:line="240" w:lineRule="auto"/>
              <w:ind w:firstLineChars="0" w:firstLine="0"/>
              <w:contextualSpacing/>
              <w:jc w:val="center"/>
              <w:rPr>
                <w:rFonts w:cs="Times New Roman"/>
                <w:color w:val="000000"/>
                <w:sz w:val="21"/>
                <w:szCs w:val="21"/>
              </w:rPr>
            </w:pPr>
            <w:r w:rsidRPr="0018432B">
              <w:rPr>
                <w:sz w:val="21"/>
                <w:szCs w:val="21"/>
              </w:rPr>
              <w:t>甲基叔丁基醚</w:t>
            </w:r>
          </w:p>
        </w:tc>
        <w:tc>
          <w:tcPr>
            <w:tcW w:w="2410" w:type="dxa"/>
            <w:vAlign w:val="center"/>
          </w:tcPr>
          <w:p w14:paraId="70FE060D" w14:textId="51E0E92C" w:rsidR="001B56CB" w:rsidRPr="0018432B"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9.8</w:t>
            </w:r>
          </w:p>
        </w:tc>
        <w:tc>
          <w:tcPr>
            <w:tcW w:w="2268" w:type="dxa"/>
            <w:vAlign w:val="center"/>
          </w:tcPr>
          <w:p w14:paraId="5C3B104A" w14:textId="37E09C8A"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9.8</w:t>
            </w:r>
          </w:p>
        </w:tc>
        <w:tc>
          <w:tcPr>
            <w:tcW w:w="934" w:type="dxa"/>
            <w:vMerge/>
            <w:vAlign w:val="center"/>
          </w:tcPr>
          <w:p w14:paraId="60ECD28E"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69C22975" w14:textId="77777777" w:rsidTr="009E7E4C">
        <w:trPr>
          <w:trHeight w:val="454"/>
          <w:jc w:val="center"/>
        </w:trPr>
        <w:tc>
          <w:tcPr>
            <w:tcW w:w="624" w:type="dxa"/>
            <w:vAlign w:val="center"/>
          </w:tcPr>
          <w:p w14:paraId="298B8E86" w14:textId="089EB665"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1</w:t>
            </w:r>
            <w:r>
              <w:rPr>
                <w:rFonts w:cs="Times New Roman"/>
                <w:color w:val="000000"/>
                <w:sz w:val="21"/>
                <w:szCs w:val="21"/>
                <w:lang w:val="pt-BR"/>
              </w:rPr>
              <w:t>0</w:t>
            </w:r>
          </w:p>
        </w:tc>
        <w:tc>
          <w:tcPr>
            <w:tcW w:w="2268" w:type="dxa"/>
            <w:vAlign w:val="center"/>
          </w:tcPr>
          <w:p w14:paraId="69E76173" w14:textId="0E5D3502" w:rsidR="001B56CB" w:rsidRPr="0018432B" w:rsidRDefault="001B56CB" w:rsidP="005266E4">
            <w:pPr>
              <w:adjustRightInd/>
              <w:snapToGrid/>
              <w:spacing w:line="240" w:lineRule="auto"/>
              <w:ind w:firstLineChars="0" w:firstLine="0"/>
              <w:contextualSpacing/>
              <w:jc w:val="center"/>
              <w:rPr>
                <w:rFonts w:cs="Times New Roman"/>
                <w:color w:val="000000"/>
                <w:sz w:val="21"/>
                <w:szCs w:val="21"/>
              </w:rPr>
            </w:pPr>
            <w:r w:rsidRPr="0018432B">
              <w:rPr>
                <w:sz w:val="21"/>
                <w:szCs w:val="21"/>
              </w:rPr>
              <w:t>乙酸乙酯</w:t>
            </w:r>
          </w:p>
        </w:tc>
        <w:tc>
          <w:tcPr>
            <w:tcW w:w="2410" w:type="dxa"/>
            <w:vAlign w:val="center"/>
          </w:tcPr>
          <w:p w14:paraId="6C927083" w14:textId="3C5E2416" w:rsidR="001B56CB" w:rsidRPr="0018432B"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17</w:t>
            </w:r>
          </w:p>
        </w:tc>
        <w:tc>
          <w:tcPr>
            <w:tcW w:w="2268" w:type="dxa"/>
            <w:vAlign w:val="center"/>
          </w:tcPr>
          <w:p w14:paraId="48F33578" w14:textId="3EE22A45"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17</w:t>
            </w:r>
          </w:p>
        </w:tc>
        <w:tc>
          <w:tcPr>
            <w:tcW w:w="934" w:type="dxa"/>
            <w:vMerge/>
            <w:vAlign w:val="center"/>
          </w:tcPr>
          <w:p w14:paraId="35571B61"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4FBF5CD4" w14:textId="77777777" w:rsidTr="009E7E4C">
        <w:trPr>
          <w:trHeight w:val="454"/>
          <w:jc w:val="center"/>
        </w:trPr>
        <w:tc>
          <w:tcPr>
            <w:tcW w:w="624" w:type="dxa"/>
            <w:vAlign w:val="center"/>
          </w:tcPr>
          <w:p w14:paraId="60D24453" w14:textId="52957FC8"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1</w:t>
            </w:r>
            <w:r>
              <w:rPr>
                <w:rFonts w:cs="Times New Roman"/>
                <w:color w:val="000000"/>
                <w:sz w:val="21"/>
                <w:szCs w:val="21"/>
                <w:lang w:val="pt-BR"/>
              </w:rPr>
              <w:t>1</w:t>
            </w:r>
          </w:p>
        </w:tc>
        <w:tc>
          <w:tcPr>
            <w:tcW w:w="2268" w:type="dxa"/>
            <w:vAlign w:val="center"/>
          </w:tcPr>
          <w:p w14:paraId="7D94172A" w14:textId="28C73571" w:rsidR="001B56CB" w:rsidRPr="0018432B" w:rsidRDefault="001B56CB" w:rsidP="005266E4">
            <w:pPr>
              <w:adjustRightInd/>
              <w:snapToGrid/>
              <w:spacing w:line="240" w:lineRule="auto"/>
              <w:ind w:firstLineChars="0" w:firstLine="0"/>
              <w:contextualSpacing/>
              <w:jc w:val="center"/>
              <w:rPr>
                <w:rFonts w:cs="Times New Roman"/>
                <w:color w:val="000000"/>
                <w:sz w:val="21"/>
                <w:szCs w:val="21"/>
              </w:rPr>
            </w:pPr>
            <w:r w:rsidRPr="0018432B">
              <w:rPr>
                <w:sz w:val="21"/>
                <w:szCs w:val="21"/>
              </w:rPr>
              <w:t>硫酸钠</w:t>
            </w:r>
          </w:p>
        </w:tc>
        <w:tc>
          <w:tcPr>
            <w:tcW w:w="2410" w:type="dxa"/>
            <w:vAlign w:val="center"/>
          </w:tcPr>
          <w:p w14:paraId="35499F7E" w14:textId="029B3770" w:rsidR="001B56CB" w:rsidRPr="0018432B"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5.7</w:t>
            </w:r>
          </w:p>
        </w:tc>
        <w:tc>
          <w:tcPr>
            <w:tcW w:w="2268" w:type="dxa"/>
            <w:vAlign w:val="center"/>
          </w:tcPr>
          <w:p w14:paraId="64787AB7" w14:textId="057C69D8"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5.7</w:t>
            </w:r>
          </w:p>
        </w:tc>
        <w:tc>
          <w:tcPr>
            <w:tcW w:w="934" w:type="dxa"/>
            <w:vMerge/>
            <w:vAlign w:val="center"/>
          </w:tcPr>
          <w:p w14:paraId="7D08A56E"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414FFCA9" w14:textId="77777777" w:rsidTr="009E7E4C">
        <w:trPr>
          <w:trHeight w:val="454"/>
          <w:jc w:val="center"/>
        </w:trPr>
        <w:tc>
          <w:tcPr>
            <w:tcW w:w="624" w:type="dxa"/>
            <w:vAlign w:val="center"/>
          </w:tcPr>
          <w:p w14:paraId="25C38996" w14:textId="4F539466"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1</w:t>
            </w:r>
            <w:r>
              <w:rPr>
                <w:rFonts w:cs="Times New Roman"/>
                <w:color w:val="000000"/>
                <w:sz w:val="21"/>
                <w:szCs w:val="21"/>
                <w:lang w:val="pt-BR"/>
              </w:rPr>
              <w:t>2</w:t>
            </w:r>
          </w:p>
        </w:tc>
        <w:tc>
          <w:tcPr>
            <w:tcW w:w="2268" w:type="dxa"/>
            <w:vAlign w:val="center"/>
          </w:tcPr>
          <w:p w14:paraId="59820F11" w14:textId="7D59EDDD" w:rsidR="001B56CB" w:rsidRPr="0018432B" w:rsidRDefault="001B56CB" w:rsidP="005266E4">
            <w:pPr>
              <w:adjustRightInd/>
              <w:snapToGrid/>
              <w:spacing w:line="240" w:lineRule="auto"/>
              <w:ind w:firstLineChars="0" w:firstLine="0"/>
              <w:contextualSpacing/>
              <w:jc w:val="center"/>
              <w:rPr>
                <w:rFonts w:cs="Times New Roman"/>
                <w:color w:val="000000"/>
                <w:sz w:val="21"/>
                <w:szCs w:val="21"/>
              </w:rPr>
            </w:pPr>
            <w:r w:rsidRPr="0018432B">
              <w:rPr>
                <w:sz w:val="21"/>
                <w:szCs w:val="21"/>
              </w:rPr>
              <w:t>硅藻土</w:t>
            </w:r>
          </w:p>
        </w:tc>
        <w:tc>
          <w:tcPr>
            <w:tcW w:w="2410" w:type="dxa"/>
            <w:vAlign w:val="center"/>
          </w:tcPr>
          <w:p w14:paraId="6D88EC45" w14:textId="17AA7631" w:rsidR="001B56CB" w:rsidRPr="0018432B"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 xml:space="preserve">0.4 </w:t>
            </w:r>
          </w:p>
        </w:tc>
        <w:tc>
          <w:tcPr>
            <w:tcW w:w="2268" w:type="dxa"/>
            <w:vAlign w:val="center"/>
          </w:tcPr>
          <w:p w14:paraId="38DCFEE4" w14:textId="10F52F9B"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 xml:space="preserve">0.4 </w:t>
            </w:r>
          </w:p>
        </w:tc>
        <w:tc>
          <w:tcPr>
            <w:tcW w:w="934" w:type="dxa"/>
            <w:vMerge/>
            <w:vAlign w:val="center"/>
          </w:tcPr>
          <w:p w14:paraId="112B32FE"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2A9D133D" w14:textId="77777777" w:rsidTr="009E7E4C">
        <w:trPr>
          <w:trHeight w:val="454"/>
          <w:jc w:val="center"/>
        </w:trPr>
        <w:tc>
          <w:tcPr>
            <w:tcW w:w="624" w:type="dxa"/>
            <w:vAlign w:val="center"/>
          </w:tcPr>
          <w:p w14:paraId="1DF508A0" w14:textId="0AD24B4E"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1</w:t>
            </w:r>
            <w:r>
              <w:rPr>
                <w:rFonts w:cs="Times New Roman"/>
                <w:color w:val="000000"/>
                <w:sz w:val="21"/>
                <w:szCs w:val="21"/>
                <w:lang w:val="pt-BR"/>
              </w:rPr>
              <w:t>3</w:t>
            </w:r>
          </w:p>
        </w:tc>
        <w:tc>
          <w:tcPr>
            <w:tcW w:w="2268" w:type="dxa"/>
            <w:vAlign w:val="center"/>
          </w:tcPr>
          <w:p w14:paraId="5C58AA0E" w14:textId="7E0731DD" w:rsidR="001B56CB" w:rsidRPr="0018432B" w:rsidRDefault="001B56CB" w:rsidP="005266E4">
            <w:pPr>
              <w:adjustRightInd/>
              <w:snapToGrid/>
              <w:spacing w:line="240" w:lineRule="auto"/>
              <w:ind w:firstLineChars="0" w:firstLine="0"/>
              <w:contextualSpacing/>
              <w:jc w:val="center"/>
              <w:rPr>
                <w:rFonts w:cs="Times New Roman"/>
                <w:color w:val="000000"/>
                <w:sz w:val="21"/>
                <w:szCs w:val="21"/>
              </w:rPr>
            </w:pPr>
            <w:r w:rsidRPr="0018432B">
              <w:rPr>
                <w:sz w:val="21"/>
                <w:szCs w:val="21"/>
              </w:rPr>
              <w:t>活性炭</w:t>
            </w:r>
          </w:p>
        </w:tc>
        <w:tc>
          <w:tcPr>
            <w:tcW w:w="2410" w:type="dxa"/>
            <w:vAlign w:val="center"/>
          </w:tcPr>
          <w:p w14:paraId="5080C34F" w14:textId="0184F99E" w:rsidR="001B56CB" w:rsidRPr="0018432B"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1.8</w:t>
            </w:r>
          </w:p>
        </w:tc>
        <w:tc>
          <w:tcPr>
            <w:tcW w:w="2268" w:type="dxa"/>
            <w:vAlign w:val="center"/>
          </w:tcPr>
          <w:p w14:paraId="76D1A0F0" w14:textId="29300043"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1.8</w:t>
            </w:r>
          </w:p>
        </w:tc>
        <w:tc>
          <w:tcPr>
            <w:tcW w:w="934" w:type="dxa"/>
            <w:vMerge/>
            <w:vAlign w:val="center"/>
          </w:tcPr>
          <w:p w14:paraId="6317FEF6"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4B3FD710" w14:textId="77777777" w:rsidTr="009E7E4C">
        <w:trPr>
          <w:trHeight w:val="454"/>
          <w:jc w:val="center"/>
        </w:trPr>
        <w:tc>
          <w:tcPr>
            <w:tcW w:w="624" w:type="dxa"/>
            <w:vAlign w:val="center"/>
          </w:tcPr>
          <w:p w14:paraId="3C80884A" w14:textId="54239BFC"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1</w:t>
            </w:r>
            <w:r>
              <w:rPr>
                <w:rFonts w:cs="Times New Roman"/>
                <w:color w:val="000000"/>
                <w:sz w:val="21"/>
                <w:szCs w:val="21"/>
                <w:lang w:val="pt-BR"/>
              </w:rPr>
              <w:t>4</w:t>
            </w:r>
          </w:p>
        </w:tc>
        <w:tc>
          <w:tcPr>
            <w:tcW w:w="2268" w:type="dxa"/>
            <w:vAlign w:val="center"/>
          </w:tcPr>
          <w:p w14:paraId="29F950DB" w14:textId="7510F1C7" w:rsidR="001B56CB" w:rsidRPr="0018432B" w:rsidRDefault="001B56CB" w:rsidP="005266E4">
            <w:pPr>
              <w:adjustRightInd/>
              <w:snapToGrid/>
              <w:spacing w:line="240" w:lineRule="auto"/>
              <w:ind w:firstLineChars="0" w:firstLine="0"/>
              <w:contextualSpacing/>
              <w:jc w:val="center"/>
              <w:rPr>
                <w:rFonts w:cs="Times New Roman"/>
                <w:color w:val="000000"/>
                <w:sz w:val="21"/>
                <w:szCs w:val="21"/>
              </w:rPr>
            </w:pPr>
            <w:r w:rsidRPr="0018432B">
              <w:rPr>
                <w:sz w:val="21"/>
                <w:szCs w:val="21"/>
              </w:rPr>
              <w:t>石油醚</w:t>
            </w:r>
          </w:p>
        </w:tc>
        <w:tc>
          <w:tcPr>
            <w:tcW w:w="2410" w:type="dxa"/>
            <w:vAlign w:val="center"/>
          </w:tcPr>
          <w:p w14:paraId="5C9FB075" w14:textId="6568D546" w:rsidR="001B56CB" w:rsidRPr="0018432B"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15</w:t>
            </w:r>
          </w:p>
        </w:tc>
        <w:tc>
          <w:tcPr>
            <w:tcW w:w="2268" w:type="dxa"/>
            <w:vAlign w:val="center"/>
          </w:tcPr>
          <w:p w14:paraId="75415C9B" w14:textId="3186D199"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15</w:t>
            </w:r>
          </w:p>
        </w:tc>
        <w:tc>
          <w:tcPr>
            <w:tcW w:w="934" w:type="dxa"/>
            <w:vMerge/>
            <w:vAlign w:val="center"/>
          </w:tcPr>
          <w:p w14:paraId="678A99EC"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657C47A4" w14:textId="77777777" w:rsidTr="009E7E4C">
        <w:trPr>
          <w:trHeight w:val="454"/>
          <w:jc w:val="center"/>
        </w:trPr>
        <w:tc>
          <w:tcPr>
            <w:tcW w:w="624" w:type="dxa"/>
            <w:vAlign w:val="center"/>
          </w:tcPr>
          <w:p w14:paraId="5365F623" w14:textId="7E921F3C"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1</w:t>
            </w:r>
            <w:r>
              <w:rPr>
                <w:rFonts w:cs="Times New Roman"/>
                <w:color w:val="000000"/>
                <w:sz w:val="21"/>
                <w:szCs w:val="21"/>
                <w:lang w:val="pt-BR"/>
              </w:rPr>
              <w:t>5</w:t>
            </w:r>
          </w:p>
        </w:tc>
        <w:tc>
          <w:tcPr>
            <w:tcW w:w="2268" w:type="dxa"/>
            <w:vAlign w:val="center"/>
          </w:tcPr>
          <w:p w14:paraId="09A077D5" w14:textId="2618614C" w:rsidR="001B56CB" w:rsidRPr="0018432B" w:rsidRDefault="001B56CB" w:rsidP="005266E4">
            <w:pPr>
              <w:adjustRightInd/>
              <w:snapToGrid/>
              <w:spacing w:line="240" w:lineRule="auto"/>
              <w:ind w:firstLineChars="0" w:firstLine="0"/>
              <w:contextualSpacing/>
              <w:jc w:val="center"/>
              <w:rPr>
                <w:rFonts w:cs="Times New Roman"/>
                <w:color w:val="000000"/>
                <w:sz w:val="21"/>
                <w:szCs w:val="21"/>
              </w:rPr>
            </w:pPr>
            <w:r w:rsidRPr="0018432B">
              <w:rPr>
                <w:sz w:val="21"/>
                <w:szCs w:val="21"/>
              </w:rPr>
              <w:t>氢氧化钠</w:t>
            </w:r>
          </w:p>
        </w:tc>
        <w:tc>
          <w:tcPr>
            <w:tcW w:w="2410" w:type="dxa"/>
            <w:vAlign w:val="center"/>
          </w:tcPr>
          <w:p w14:paraId="6C21D50F" w14:textId="01CAC516" w:rsidR="001B56CB" w:rsidRPr="0018432B"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14</w:t>
            </w:r>
          </w:p>
        </w:tc>
        <w:tc>
          <w:tcPr>
            <w:tcW w:w="2268" w:type="dxa"/>
            <w:vAlign w:val="center"/>
          </w:tcPr>
          <w:p w14:paraId="68F78081" w14:textId="1C23AA75"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14</w:t>
            </w:r>
          </w:p>
        </w:tc>
        <w:tc>
          <w:tcPr>
            <w:tcW w:w="934" w:type="dxa"/>
            <w:vMerge/>
            <w:vAlign w:val="center"/>
          </w:tcPr>
          <w:p w14:paraId="7A09CFF8"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4B8BE71A" w14:textId="77777777" w:rsidTr="009E7E4C">
        <w:trPr>
          <w:trHeight w:val="454"/>
          <w:jc w:val="center"/>
        </w:trPr>
        <w:tc>
          <w:tcPr>
            <w:tcW w:w="624" w:type="dxa"/>
            <w:vAlign w:val="center"/>
          </w:tcPr>
          <w:p w14:paraId="5F51D48B" w14:textId="1A49D881"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1</w:t>
            </w:r>
            <w:r>
              <w:rPr>
                <w:rFonts w:cs="Times New Roman"/>
                <w:color w:val="000000"/>
                <w:sz w:val="21"/>
                <w:szCs w:val="21"/>
                <w:lang w:val="pt-BR"/>
              </w:rPr>
              <w:t>6</w:t>
            </w:r>
          </w:p>
        </w:tc>
        <w:tc>
          <w:tcPr>
            <w:tcW w:w="2268" w:type="dxa"/>
            <w:vAlign w:val="center"/>
          </w:tcPr>
          <w:p w14:paraId="6153BDF3" w14:textId="2D2B5336" w:rsidR="001B56CB" w:rsidRPr="0018432B" w:rsidRDefault="001B56CB" w:rsidP="005266E4">
            <w:pPr>
              <w:spacing w:line="240" w:lineRule="auto"/>
              <w:ind w:firstLineChars="0" w:firstLine="0"/>
              <w:jc w:val="center"/>
              <w:rPr>
                <w:rFonts w:cs="Times New Roman"/>
                <w:color w:val="000000"/>
                <w:sz w:val="21"/>
                <w:szCs w:val="21"/>
              </w:rPr>
            </w:pPr>
            <w:r w:rsidRPr="0018432B">
              <w:rPr>
                <w:sz w:val="21"/>
                <w:szCs w:val="21"/>
              </w:rPr>
              <w:t>半胱胺酸盐一水合物</w:t>
            </w:r>
          </w:p>
        </w:tc>
        <w:tc>
          <w:tcPr>
            <w:tcW w:w="2410" w:type="dxa"/>
            <w:vAlign w:val="center"/>
          </w:tcPr>
          <w:p w14:paraId="64AAEADE" w14:textId="5AF79616" w:rsidR="001B56CB" w:rsidRPr="0018432B"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10.4</w:t>
            </w:r>
          </w:p>
        </w:tc>
        <w:tc>
          <w:tcPr>
            <w:tcW w:w="2268" w:type="dxa"/>
            <w:vAlign w:val="center"/>
          </w:tcPr>
          <w:p w14:paraId="0C012D74" w14:textId="1F4F161C"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10.4</w:t>
            </w:r>
          </w:p>
        </w:tc>
        <w:tc>
          <w:tcPr>
            <w:tcW w:w="934" w:type="dxa"/>
            <w:vMerge/>
            <w:vAlign w:val="center"/>
          </w:tcPr>
          <w:p w14:paraId="243976B6"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3D3F5509" w14:textId="77777777" w:rsidTr="009E7E4C">
        <w:trPr>
          <w:trHeight w:val="454"/>
          <w:jc w:val="center"/>
        </w:trPr>
        <w:tc>
          <w:tcPr>
            <w:tcW w:w="624" w:type="dxa"/>
            <w:vAlign w:val="center"/>
          </w:tcPr>
          <w:p w14:paraId="333AEA06" w14:textId="0B5BCD5F"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1</w:t>
            </w:r>
            <w:r>
              <w:rPr>
                <w:rFonts w:cs="Times New Roman"/>
                <w:color w:val="000000"/>
                <w:sz w:val="21"/>
                <w:szCs w:val="21"/>
                <w:lang w:val="pt-BR"/>
              </w:rPr>
              <w:t>7</w:t>
            </w:r>
          </w:p>
        </w:tc>
        <w:tc>
          <w:tcPr>
            <w:tcW w:w="2268" w:type="dxa"/>
            <w:vAlign w:val="center"/>
          </w:tcPr>
          <w:p w14:paraId="7630A611" w14:textId="065D3FD7" w:rsidR="001B56CB" w:rsidRPr="0018432B" w:rsidRDefault="001B56CB" w:rsidP="005266E4">
            <w:pPr>
              <w:adjustRightInd/>
              <w:snapToGrid/>
              <w:spacing w:line="240" w:lineRule="auto"/>
              <w:ind w:firstLineChars="0" w:firstLine="0"/>
              <w:contextualSpacing/>
              <w:jc w:val="center"/>
              <w:rPr>
                <w:rFonts w:cs="Times New Roman"/>
                <w:color w:val="000000"/>
                <w:sz w:val="21"/>
                <w:szCs w:val="21"/>
              </w:rPr>
            </w:pPr>
            <w:r w:rsidRPr="0018432B">
              <w:rPr>
                <w:sz w:val="21"/>
                <w:szCs w:val="21"/>
              </w:rPr>
              <w:t>丙酮</w:t>
            </w:r>
          </w:p>
        </w:tc>
        <w:tc>
          <w:tcPr>
            <w:tcW w:w="2410" w:type="dxa"/>
            <w:vAlign w:val="center"/>
          </w:tcPr>
          <w:p w14:paraId="435FDBBA" w14:textId="6745B391" w:rsidR="001B56CB" w:rsidRPr="0018432B"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33</w:t>
            </w:r>
          </w:p>
        </w:tc>
        <w:tc>
          <w:tcPr>
            <w:tcW w:w="2268" w:type="dxa"/>
            <w:vAlign w:val="center"/>
          </w:tcPr>
          <w:p w14:paraId="4F7D4AA8" w14:textId="380FEE3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33</w:t>
            </w:r>
          </w:p>
        </w:tc>
        <w:tc>
          <w:tcPr>
            <w:tcW w:w="934" w:type="dxa"/>
            <w:vMerge/>
            <w:vAlign w:val="center"/>
          </w:tcPr>
          <w:p w14:paraId="14A5F1F1"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32113850" w14:textId="77777777" w:rsidTr="009E7E4C">
        <w:trPr>
          <w:trHeight w:val="454"/>
          <w:jc w:val="center"/>
        </w:trPr>
        <w:tc>
          <w:tcPr>
            <w:tcW w:w="624" w:type="dxa"/>
            <w:vAlign w:val="center"/>
          </w:tcPr>
          <w:p w14:paraId="5995D4E2" w14:textId="170AED49"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1</w:t>
            </w:r>
            <w:r>
              <w:rPr>
                <w:rFonts w:cs="Times New Roman"/>
                <w:color w:val="000000"/>
                <w:sz w:val="21"/>
                <w:szCs w:val="21"/>
                <w:lang w:val="pt-BR"/>
              </w:rPr>
              <w:t>8</w:t>
            </w:r>
          </w:p>
        </w:tc>
        <w:tc>
          <w:tcPr>
            <w:tcW w:w="2268" w:type="dxa"/>
            <w:vAlign w:val="center"/>
          </w:tcPr>
          <w:p w14:paraId="6414CBC0" w14:textId="4266DF71" w:rsidR="001B56CB" w:rsidRPr="0018432B" w:rsidRDefault="001B56CB" w:rsidP="005266E4">
            <w:pPr>
              <w:adjustRightInd/>
              <w:snapToGrid/>
              <w:spacing w:line="240" w:lineRule="auto"/>
              <w:ind w:firstLineChars="0" w:firstLine="0"/>
              <w:contextualSpacing/>
              <w:jc w:val="center"/>
              <w:rPr>
                <w:rFonts w:cs="Times New Roman"/>
                <w:color w:val="000000"/>
                <w:sz w:val="21"/>
                <w:szCs w:val="21"/>
              </w:rPr>
            </w:pPr>
            <w:r w:rsidRPr="0018432B">
              <w:rPr>
                <w:sz w:val="21"/>
                <w:szCs w:val="21"/>
              </w:rPr>
              <w:t>甲醇</w:t>
            </w:r>
          </w:p>
        </w:tc>
        <w:tc>
          <w:tcPr>
            <w:tcW w:w="2410" w:type="dxa"/>
            <w:vAlign w:val="center"/>
          </w:tcPr>
          <w:p w14:paraId="0CD962F0" w14:textId="7806AFE4" w:rsidR="001B56CB" w:rsidRPr="0018432B"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33</w:t>
            </w:r>
          </w:p>
        </w:tc>
        <w:tc>
          <w:tcPr>
            <w:tcW w:w="2268" w:type="dxa"/>
            <w:vAlign w:val="center"/>
          </w:tcPr>
          <w:p w14:paraId="0AB55108" w14:textId="563276BE"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18432B">
              <w:rPr>
                <w:sz w:val="21"/>
                <w:szCs w:val="21"/>
              </w:rPr>
              <w:t>33</w:t>
            </w:r>
          </w:p>
        </w:tc>
        <w:tc>
          <w:tcPr>
            <w:tcW w:w="934" w:type="dxa"/>
            <w:vMerge/>
            <w:vAlign w:val="center"/>
          </w:tcPr>
          <w:p w14:paraId="68F24A17"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5271EE5D" w14:textId="77777777" w:rsidTr="003935AE">
        <w:trPr>
          <w:trHeight w:val="454"/>
          <w:jc w:val="center"/>
        </w:trPr>
        <w:tc>
          <w:tcPr>
            <w:tcW w:w="7570" w:type="dxa"/>
            <w:gridSpan w:val="4"/>
            <w:vAlign w:val="center"/>
          </w:tcPr>
          <w:p w14:paraId="77914353" w14:textId="26A5E0F2" w:rsidR="001B56CB" w:rsidRPr="00DE3069" w:rsidRDefault="001B56CB" w:rsidP="005266E4">
            <w:pPr>
              <w:adjustRightInd/>
              <w:snapToGrid/>
              <w:spacing w:line="240" w:lineRule="auto"/>
              <w:ind w:firstLineChars="0" w:firstLine="0"/>
              <w:contextualSpacing/>
              <w:jc w:val="center"/>
              <w:rPr>
                <w:rFonts w:cs="Times New Roman"/>
                <w:b/>
                <w:bCs/>
                <w:color w:val="000000"/>
                <w:sz w:val="21"/>
                <w:szCs w:val="21"/>
                <w:lang w:val="pt-BR"/>
              </w:rPr>
            </w:pPr>
            <w:r w:rsidRPr="00DE3069">
              <w:rPr>
                <w:rFonts w:cs="Times New Roman"/>
                <w:b/>
                <w:bCs/>
                <w:color w:val="000000"/>
                <w:sz w:val="21"/>
                <w:szCs w:val="21"/>
              </w:rPr>
              <w:lastRenderedPageBreak/>
              <w:t>伏立康唑</w:t>
            </w:r>
            <w:r w:rsidRPr="00DE3069">
              <w:rPr>
                <w:rFonts w:cs="Times New Roman"/>
                <w:b/>
                <w:bCs/>
                <w:color w:val="000000"/>
                <w:sz w:val="21"/>
                <w:szCs w:val="21"/>
              </w:rPr>
              <w:t>V5.5</w:t>
            </w:r>
          </w:p>
        </w:tc>
        <w:tc>
          <w:tcPr>
            <w:tcW w:w="934" w:type="dxa"/>
            <w:vMerge/>
            <w:vAlign w:val="center"/>
          </w:tcPr>
          <w:p w14:paraId="1AD0AC62"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5760DB91" w14:textId="77777777" w:rsidTr="009E7E4C">
        <w:trPr>
          <w:trHeight w:val="454"/>
          <w:jc w:val="center"/>
        </w:trPr>
        <w:tc>
          <w:tcPr>
            <w:tcW w:w="624" w:type="dxa"/>
            <w:vAlign w:val="center"/>
          </w:tcPr>
          <w:p w14:paraId="47D133ED" w14:textId="5BBF8C89"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1</w:t>
            </w:r>
          </w:p>
        </w:tc>
        <w:tc>
          <w:tcPr>
            <w:tcW w:w="2268" w:type="dxa"/>
            <w:vAlign w:val="center"/>
          </w:tcPr>
          <w:p w14:paraId="3FC1F0B3" w14:textId="7D95C895" w:rsidR="001B56CB" w:rsidRPr="002561D5" w:rsidRDefault="001B56CB" w:rsidP="005266E4">
            <w:pPr>
              <w:adjustRightInd/>
              <w:snapToGrid/>
              <w:spacing w:line="240" w:lineRule="auto"/>
              <w:ind w:firstLineChars="0" w:firstLine="0"/>
              <w:contextualSpacing/>
              <w:jc w:val="center"/>
              <w:rPr>
                <w:rFonts w:cs="Times New Roman"/>
                <w:color w:val="000000"/>
                <w:sz w:val="21"/>
                <w:szCs w:val="21"/>
              </w:rPr>
            </w:pPr>
            <w:r w:rsidRPr="002561D5">
              <w:rPr>
                <w:sz w:val="21"/>
                <w:szCs w:val="21"/>
              </w:rPr>
              <w:t>四氢呋喃</w:t>
            </w:r>
          </w:p>
        </w:tc>
        <w:tc>
          <w:tcPr>
            <w:tcW w:w="2410" w:type="dxa"/>
            <w:vAlign w:val="center"/>
          </w:tcPr>
          <w:p w14:paraId="0E3BE88F" w14:textId="5E65E29E" w:rsidR="001B56CB" w:rsidRPr="002561D5"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2561D5">
              <w:rPr>
                <w:sz w:val="21"/>
                <w:szCs w:val="21"/>
              </w:rPr>
              <w:t>1.93</w:t>
            </w:r>
          </w:p>
        </w:tc>
        <w:tc>
          <w:tcPr>
            <w:tcW w:w="2268" w:type="dxa"/>
            <w:vAlign w:val="center"/>
          </w:tcPr>
          <w:p w14:paraId="2B556E26" w14:textId="20B8FE79"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2561D5">
              <w:rPr>
                <w:sz w:val="21"/>
                <w:szCs w:val="21"/>
              </w:rPr>
              <w:t>1.93</w:t>
            </w:r>
          </w:p>
        </w:tc>
        <w:tc>
          <w:tcPr>
            <w:tcW w:w="934" w:type="dxa"/>
            <w:vMerge/>
            <w:vAlign w:val="center"/>
          </w:tcPr>
          <w:p w14:paraId="076F6420"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64D3C8F5" w14:textId="77777777" w:rsidTr="009E7E4C">
        <w:trPr>
          <w:trHeight w:val="454"/>
          <w:jc w:val="center"/>
        </w:trPr>
        <w:tc>
          <w:tcPr>
            <w:tcW w:w="624" w:type="dxa"/>
            <w:vAlign w:val="center"/>
          </w:tcPr>
          <w:p w14:paraId="1877973E" w14:textId="5E7F3F55"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2</w:t>
            </w:r>
          </w:p>
        </w:tc>
        <w:tc>
          <w:tcPr>
            <w:tcW w:w="2268" w:type="dxa"/>
            <w:vAlign w:val="center"/>
          </w:tcPr>
          <w:p w14:paraId="3EF1D8DA" w14:textId="763CE70C" w:rsidR="001B56CB" w:rsidRPr="002561D5" w:rsidRDefault="001B56CB" w:rsidP="005266E4">
            <w:pPr>
              <w:adjustRightInd/>
              <w:snapToGrid/>
              <w:spacing w:line="240" w:lineRule="auto"/>
              <w:ind w:firstLineChars="0" w:firstLine="0"/>
              <w:contextualSpacing/>
              <w:jc w:val="center"/>
              <w:rPr>
                <w:rFonts w:cs="Times New Roman"/>
                <w:color w:val="000000"/>
                <w:sz w:val="21"/>
                <w:szCs w:val="21"/>
              </w:rPr>
            </w:pPr>
            <w:r w:rsidRPr="002561D5">
              <w:rPr>
                <w:sz w:val="21"/>
                <w:szCs w:val="21"/>
              </w:rPr>
              <w:t>V4</w:t>
            </w:r>
          </w:p>
        </w:tc>
        <w:tc>
          <w:tcPr>
            <w:tcW w:w="2410" w:type="dxa"/>
            <w:vAlign w:val="center"/>
          </w:tcPr>
          <w:p w14:paraId="5F18E6EE" w14:textId="05B3AF8D" w:rsidR="001B56CB" w:rsidRPr="002561D5"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2561D5">
              <w:rPr>
                <w:sz w:val="21"/>
                <w:szCs w:val="21"/>
              </w:rPr>
              <w:t>1.2</w:t>
            </w:r>
          </w:p>
        </w:tc>
        <w:tc>
          <w:tcPr>
            <w:tcW w:w="2268" w:type="dxa"/>
            <w:vAlign w:val="center"/>
          </w:tcPr>
          <w:p w14:paraId="59601A17" w14:textId="740731E9"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2561D5">
              <w:rPr>
                <w:sz w:val="21"/>
                <w:szCs w:val="21"/>
              </w:rPr>
              <w:t>1.2</w:t>
            </w:r>
          </w:p>
        </w:tc>
        <w:tc>
          <w:tcPr>
            <w:tcW w:w="934" w:type="dxa"/>
            <w:vMerge/>
            <w:vAlign w:val="center"/>
          </w:tcPr>
          <w:p w14:paraId="56D5D832"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7ADE8AAB" w14:textId="77777777" w:rsidTr="009E7E4C">
        <w:trPr>
          <w:trHeight w:val="454"/>
          <w:jc w:val="center"/>
        </w:trPr>
        <w:tc>
          <w:tcPr>
            <w:tcW w:w="624" w:type="dxa"/>
            <w:vAlign w:val="center"/>
          </w:tcPr>
          <w:p w14:paraId="486999D3" w14:textId="52AD785E"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3</w:t>
            </w:r>
          </w:p>
        </w:tc>
        <w:tc>
          <w:tcPr>
            <w:tcW w:w="2268" w:type="dxa"/>
            <w:vAlign w:val="center"/>
          </w:tcPr>
          <w:p w14:paraId="163F0DB8" w14:textId="1978BF5B" w:rsidR="001B56CB" w:rsidRPr="002561D5" w:rsidRDefault="001B56CB" w:rsidP="005266E4">
            <w:pPr>
              <w:adjustRightInd/>
              <w:snapToGrid/>
              <w:spacing w:line="240" w:lineRule="auto"/>
              <w:ind w:firstLineChars="0" w:firstLine="0"/>
              <w:contextualSpacing/>
              <w:jc w:val="center"/>
              <w:rPr>
                <w:rFonts w:cs="Times New Roman"/>
                <w:color w:val="000000"/>
                <w:sz w:val="21"/>
                <w:szCs w:val="21"/>
              </w:rPr>
            </w:pPr>
            <w:r w:rsidRPr="002561D5">
              <w:rPr>
                <w:sz w:val="21"/>
                <w:szCs w:val="21"/>
              </w:rPr>
              <w:t>伏立康唑大环</w:t>
            </w:r>
          </w:p>
        </w:tc>
        <w:tc>
          <w:tcPr>
            <w:tcW w:w="2410" w:type="dxa"/>
            <w:vAlign w:val="center"/>
          </w:tcPr>
          <w:p w14:paraId="0BFE0C10" w14:textId="59627A21" w:rsidR="001B56CB" w:rsidRPr="002561D5"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2561D5">
              <w:rPr>
                <w:sz w:val="21"/>
                <w:szCs w:val="21"/>
              </w:rPr>
              <w:t>1</w:t>
            </w:r>
          </w:p>
        </w:tc>
        <w:tc>
          <w:tcPr>
            <w:tcW w:w="2268" w:type="dxa"/>
            <w:vAlign w:val="center"/>
          </w:tcPr>
          <w:p w14:paraId="2C21687A" w14:textId="53129C33"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2561D5">
              <w:rPr>
                <w:sz w:val="21"/>
                <w:szCs w:val="21"/>
              </w:rPr>
              <w:t>1</w:t>
            </w:r>
          </w:p>
        </w:tc>
        <w:tc>
          <w:tcPr>
            <w:tcW w:w="934" w:type="dxa"/>
            <w:vMerge/>
            <w:vAlign w:val="center"/>
          </w:tcPr>
          <w:p w14:paraId="18B1DFAC"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45793298" w14:textId="77777777" w:rsidTr="009E7E4C">
        <w:trPr>
          <w:trHeight w:val="454"/>
          <w:jc w:val="center"/>
        </w:trPr>
        <w:tc>
          <w:tcPr>
            <w:tcW w:w="624" w:type="dxa"/>
            <w:vAlign w:val="center"/>
          </w:tcPr>
          <w:p w14:paraId="675C2FC6" w14:textId="63EF9BD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4</w:t>
            </w:r>
          </w:p>
        </w:tc>
        <w:tc>
          <w:tcPr>
            <w:tcW w:w="2268" w:type="dxa"/>
            <w:vAlign w:val="center"/>
          </w:tcPr>
          <w:p w14:paraId="56A1A14F" w14:textId="4851D39C" w:rsidR="001B56CB" w:rsidRPr="002561D5" w:rsidRDefault="001B56CB" w:rsidP="005266E4">
            <w:pPr>
              <w:adjustRightInd/>
              <w:snapToGrid/>
              <w:spacing w:line="240" w:lineRule="auto"/>
              <w:ind w:firstLineChars="0" w:firstLine="0"/>
              <w:contextualSpacing/>
              <w:jc w:val="center"/>
              <w:rPr>
                <w:rFonts w:cs="Times New Roman"/>
                <w:color w:val="000000"/>
                <w:sz w:val="21"/>
                <w:szCs w:val="21"/>
              </w:rPr>
            </w:pPr>
            <w:r w:rsidRPr="002561D5">
              <w:rPr>
                <w:sz w:val="21"/>
                <w:szCs w:val="21"/>
              </w:rPr>
              <w:t>锌粉</w:t>
            </w:r>
          </w:p>
        </w:tc>
        <w:tc>
          <w:tcPr>
            <w:tcW w:w="2410" w:type="dxa"/>
            <w:vAlign w:val="center"/>
          </w:tcPr>
          <w:p w14:paraId="11B64080" w14:textId="31F42FE3" w:rsidR="001B56CB" w:rsidRPr="002561D5"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2561D5">
              <w:rPr>
                <w:sz w:val="21"/>
                <w:szCs w:val="21"/>
              </w:rPr>
              <w:t>1</w:t>
            </w:r>
          </w:p>
        </w:tc>
        <w:tc>
          <w:tcPr>
            <w:tcW w:w="2268" w:type="dxa"/>
            <w:vAlign w:val="center"/>
          </w:tcPr>
          <w:p w14:paraId="17D51817" w14:textId="0BFF2161"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2561D5">
              <w:rPr>
                <w:sz w:val="21"/>
                <w:szCs w:val="21"/>
              </w:rPr>
              <w:t>1</w:t>
            </w:r>
          </w:p>
        </w:tc>
        <w:tc>
          <w:tcPr>
            <w:tcW w:w="934" w:type="dxa"/>
            <w:vMerge/>
            <w:vAlign w:val="center"/>
          </w:tcPr>
          <w:p w14:paraId="6509D690"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5355E52A" w14:textId="77777777" w:rsidTr="009E7E4C">
        <w:trPr>
          <w:trHeight w:val="454"/>
          <w:jc w:val="center"/>
        </w:trPr>
        <w:tc>
          <w:tcPr>
            <w:tcW w:w="624" w:type="dxa"/>
            <w:vAlign w:val="center"/>
          </w:tcPr>
          <w:p w14:paraId="45C39556" w14:textId="7A3A844F"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5</w:t>
            </w:r>
          </w:p>
        </w:tc>
        <w:tc>
          <w:tcPr>
            <w:tcW w:w="2268" w:type="dxa"/>
            <w:vAlign w:val="center"/>
          </w:tcPr>
          <w:p w14:paraId="7B44ECFD" w14:textId="062FE171" w:rsidR="001B56CB" w:rsidRPr="002561D5" w:rsidRDefault="001B56CB" w:rsidP="005266E4">
            <w:pPr>
              <w:adjustRightInd/>
              <w:snapToGrid/>
              <w:spacing w:line="240" w:lineRule="auto"/>
              <w:ind w:firstLineChars="0" w:firstLine="0"/>
              <w:contextualSpacing/>
              <w:jc w:val="center"/>
              <w:rPr>
                <w:rFonts w:cs="Times New Roman"/>
                <w:color w:val="000000"/>
                <w:sz w:val="21"/>
                <w:szCs w:val="21"/>
              </w:rPr>
            </w:pPr>
            <w:r w:rsidRPr="002561D5">
              <w:rPr>
                <w:sz w:val="21"/>
                <w:szCs w:val="21"/>
              </w:rPr>
              <w:t>碘</w:t>
            </w:r>
          </w:p>
        </w:tc>
        <w:tc>
          <w:tcPr>
            <w:tcW w:w="2410" w:type="dxa"/>
            <w:vAlign w:val="center"/>
          </w:tcPr>
          <w:p w14:paraId="1E44A391" w14:textId="7FDDE084" w:rsidR="001B56CB" w:rsidRPr="002561D5"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2561D5">
              <w:rPr>
                <w:sz w:val="21"/>
                <w:szCs w:val="21"/>
              </w:rPr>
              <w:t>0.8</w:t>
            </w:r>
          </w:p>
        </w:tc>
        <w:tc>
          <w:tcPr>
            <w:tcW w:w="2268" w:type="dxa"/>
            <w:vAlign w:val="center"/>
          </w:tcPr>
          <w:p w14:paraId="4A43BCAE" w14:textId="55B0395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2561D5">
              <w:rPr>
                <w:sz w:val="21"/>
                <w:szCs w:val="21"/>
              </w:rPr>
              <w:t>0.8</w:t>
            </w:r>
          </w:p>
        </w:tc>
        <w:tc>
          <w:tcPr>
            <w:tcW w:w="934" w:type="dxa"/>
            <w:vMerge/>
            <w:vAlign w:val="center"/>
          </w:tcPr>
          <w:p w14:paraId="23AA323C"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49604459" w14:textId="77777777" w:rsidTr="009E7E4C">
        <w:trPr>
          <w:trHeight w:val="454"/>
          <w:jc w:val="center"/>
        </w:trPr>
        <w:tc>
          <w:tcPr>
            <w:tcW w:w="624" w:type="dxa"/>
            <w:vAlign w:val="center"/>
          </w:tcPr>
          <w:p w14:paraId="3B6F6678" w14:textId="31F2B88C"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6</w:t>
            </w:r>
          </w:p>
        </w:tc>
        <w:tc>
          <w:tcPr>
            <w:tcW w:w="2268" w:type="dxa"/>
            <w:vAlign w:val="center"/>
          </w:tcPr>
          <w:p w14:paraId="3BBAEE00" w14:textId="75E85063" w:rsidR="001B56CB" w:rsidRPr="002561D5" w:rsidRDefault="001B56CB" w:rsidP="005266E4">
            <w:pPr>
              <w:adjustRightInd/>
              <w:snapToGrid/>
              <w:spacing w:line="240" w:lineRule="auto"/>
              <w:ind w:firstLineChars="0" w:firstLine="0"/>
              <w:contextualSpacing/>
              <w:jc w:val="center"/>
              <w:rPr>
                <w:rFonts w:cs="Times New Roman"/>
                <w:color w:val="000000"/>
                <w:sz w:val="21"/>
                <w:szCs w:val="21"/>
              </w:rPr>
            </w:pPr>
            <w:r w:rsidRPr="002561D5">
              <w:rPr>
                <w:sz w:val="21"/>
                <w:szCs w:val="21"/>
              </w:rPr>
              <w:t>碳酸钠</w:t>
            </w:r>
          </w:p>
        </w:tc>
        <w:tc>
          <w:tcPr>
            <w:tcW w:w="2410" w:type="dxa"/>
            <w:vAlign w:val="center"/>
          </w:tcPr>
          <w:p w14:paraId="0D4938C4" w14:textId="7DFB2BF9" w:rsidR="001B56CB" w:rsidRPr="002561D5"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2561D5">
              <w:rPr>
                <w:sz w:val="21"/>
                <w:szCs w:val="21"/>
              </w:rPr>
              <w:t>1.78</w:t>
            </w:r>
          </w:p>
        </w:tc>
        <w:tc>
          <w:tcPr>
            <w:tcW w:w="2268" w:type="dxa"/>
            <w:vAlign w:val="center"/>
          </w:tcPr>
          <w:p w14:paraId="4D13649C" w14:textId="649493CC"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2561D5">
              <w:rPr>
                <w:sz w:val="21"/>
                <w:szCs w:val="21"/>
              </w:rPr>
              <w:t>1.78</w:t>
            </w:r>
          </w:p>
        </w:tc>
        <w:tc>
          <w:tcPr>
            <w:tcW w:w="934" w:type="dxa"/>
            <w:vMerge/>
            <w:vAlign w:val="center"/>
          </w:tcPr>
          <w:p w14:paraId="7C07915B"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0E4FF4BE" w14:textId="77777777" w:rsidTr="009E7E4C">
        <w:trPr>
          <w:trHeight w:val="454"/>
          <w:jc w:val="center"/>
        </w:trPr>
        <w:tc>
          <w:tcPr>
            <w:tcW w:w="624" w:type="dxa"/>
            <w:vAlign w:val="center"/>
          </w:tcPr>
          <w:p w14:paraId="3C5CF63B" w14:textId="479E916D"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7</w:t>
            </w:r>
          </w:p>
        </w:tc>
        <w:tc>
          <w:tcPr>
            <w:tcW w:w="2268" w:type="dxa"/>
            <w:vAlign w:val="center"/>
          </w:tcPr>
          <w:p w14:paraId="555F0921" w14:textId="6C60E9D6" w:rsidR="001B56CB" w:rsidRPr="002561D5" w:rsidRDefault="001B56CB" w:rsidP="005266E4">
            <w:pPr>
              <w:adjustRightInd/>
              <w:snapToGrid/>
              <w:spacing w:line="240" w:lineRule="auto"/>
              <w:ind w:firstLineChars="0" w:firstLine="0"/>
              <w:contextualSpacing/>
              <w:jc w:val="center"/>
              <w:rPr>
                <w:rFonts w:cs="Times New Roman"/>
                <w:color w:val="000000"/>
                <w:sz w:val="21"/>
                <w:szCs w:val="21"/>
              </w:rPr>
            </w:pPr>
            <w:r w:rsidRPr="002561D5">
              <w:rPr>
                <w:sz w:val="21"/>
                <w:szCs w:val="21"/>
              </w:rPr>
              <w:t>乙酸</w:t>
            </w:r>
          </w:p>
        </w:tc>
        <w:tc>
          <w:tcPr>
            <w:tcW w:w="2410" w:type="dxa"/>
            <w:vAlign w:val="center"/>
          </w:tcPr>
          <w:p w14:paraId="39EE0CB5" w14:textId="27D2F1C2" w:rsidR="001B56CB" w:rsidRPr="002561D5"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2561D5">
              <w:rPr>
                <w:sz w:val="21"/>
                <w:szCs w:val="21"/>
              </w:rPr>
              <w:t>0.94</w:t>
            </w:r>
          </w:p>
        </w:tc>
        <w:tc>
          <w:tcPr>
            <w:tcW w:w="2268" w:type="dxa"/>
            <w:vAlign w:val="center"/>
          </w:tcPr>
          <w:p w14:paraId="7C6A4DCC" w14:textId="32F6E71B"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2561D5">
              <w:rPr>
                <w:sz w:val="21"/>
                <w:szCs w:val="21"/>
              </w:rPr>
              <w:t>0.94</w:t>
            </w:r>
          </w:p>
        </w:tc>
        <w:tc>
          <w:tcPr>
            <w:tcW w:w="934" w:type="dxa"/>
            <w:vMerge/>
            <w:vAlign w:val="center"/>
          </w:tcPr>
          <w:p w14:paraId="15378758"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30CB4E7B" w14:textId="77777777" w:rsidTr="009E7E4C">
        <w:trPr>
          <w:trHeight w:val="454"/>
          <w:jc w:val="center"/>
        </w:trPr>
        <w:tc>
          <w:tcPr>
            <w:tcW w:w="624" w:type="dxa"/>
            <w:vAlign w:val="center"/>
          </w:tcPr>
          <w:p w14:paraId="1F66FE5B" w14:textId="293DCFC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8</w:t>
            </w:r>
          </w:p>
        </w:tc>
        <w:tc>
          <w:tcPr>
            <w:tcW w:w="2268" w:type="dxa"/>
            <w:vAlign w:val="center"/>
          </w:tcPr>
          <w:p w14:paraId="4D38A84C" w14:textId="5CF7AAF4" w:rsidR="001B56CB" w:rsidRPr="002561D5" w:rsidRDefault="001B56CB" w:rsidP="005266E4">
            <w:pPr>
              <w:adjustRightInd/>
              <w:snapToGrid/>
              <w:spacing w:line="240" w:lineRule="auto"/>
              <w:ind w:firstLineChars="0" w:firstLine="0"/>
              <w:contextualSpacing/>
              <w:jc w:val="center"/>
              <w:rPr>
                <w:rFonts w:cs="Times New Roman"/>
                <w:color w:val="000000"/>
                <w:sz w:val="21"/>
                <w:szCs w:val="21"/>
              </w:rPr>
            </w:pPr>
            <w:r w:rsidRPr="002561D5">
              <w:rPr>
                <w:sz w:val="21"/>
                <w:szCs w:val="21"/>
              </w:rPr>
              <w:t>EA</w:t>
            </w:r>
          </w:p>
        </w:tc>
        <w:tc>
          <w:tcPr>
            <w:tcW w:w="2410" w:type="dxa"/>
            <w:vAlign w:val="center"/>
          </w:tcPr>
          <w:p w14:paraId="119D5124" w14:textId="62917485" w:rsidR="001B56CB" w:rsidRPr="002561D5"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2561D5">
              <w:rPr>
                <w:sz w:val="21"/>
                <w:szCs w:val="21"/>
              </w:rPr>
              <w:t>3</w:t>
            </w:r>
          </w:p>
        </w:tc>
        <w:tc>
          <w:tcPr>
            <w:tcW w:w="2268" w:type="dxa"/>
            <w:vAlign w:val="center"/>
          </w:tcPr>
          <w:p w14:paraId="5B3E8A46" w14:textId="450CC329"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2561D5">
              <w:rPr>
                <w:sz w:val="21"/>
                <w:szCs w:val="21"/>
              </w:rPr>
              <w:t>3</w:t>
            </w:r>
          </w:p>
        </w:tc>
        <w:tc>
          <w:tcPr>
            <w:tcW w:w="934" w:type="dxa"/>
            <w:vMerge/>
            <w:vAlign w:val="center"/>
          </w:tcPr>
          <w:p w14:paraId="094B821D"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505D7F07" w14:textId="77777777" w:rsidTr="009E7E4C">
        <w:trPr>
          <w:trHeight w:val="454"/>
          <w:jc w:val="center"/>
        </w:trPr>
        <w:tc>
          <w:tcPr>
            <w:tcW w:w="624" w:type="dxa"/>
            <w:vAlign w:val="center"/>
          </w:tcPr>
          <w:p w14:paraId="6EB81C6C" w14:textId="4358BC3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9</w:t>
            </w:r>
          </w:p>
        </w:tc>
        <w:tc>
          <w:tcPr>
            <w:tcW w:w="2268" w:type="dxa"/>
            <w:vAlign w:val="center"/>
          </w:tcPr>
          <w:p w14:paraId="28275B37" w14:textId="2466485B" w:rsidR="001B56CB" w:rsidRPr="002561D5" w:rsidRDefault="001B56CB" w:rsidP="005266E4">
            <w:pPr>
              <w:adjustRightInd/>
              <w:snapToGrid/>
              <w:spacing w:line="240" w:lineRule="auto"/>
              <w:ind w:firstLineChars="0" w:firstLine="0"/>
              <w:contextualSpacing/>
              <w:jc w:val="center"/>
              <w:rPr>
                <w:rFonts w:cs="Times New Roman"/>
                <w:color w:val="000000"/>
                <w:sz w:val="21"/>
                <w:szCs w:val="21"/>
              </w:rPr>
            </w:pPr>
            <w:r w:rsidRPr="002561D5">
              <w:rPr>
                <w:sz w:val="21"/>
                <w:szCs w:val="21"/>
              </w:rPr>
              <w:t>盐</w:t>
            </w:r>
          </w:p>
        </w:tc>
        <w:tc>
          <w:tcPr>
            <w:tcW w:w="2410" w:type="dxa"/>
            <w:vAlign w:val="center"/>
          </w:tcPr>
          <w:p w14:paraId="08E309C0" w14:textId="012FF261" w:rsidR="001B56CB" w:rsidRPr="002561D5"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2561D5">
              <w:rPr>
                <w:sz w:val="21"/>
                <w:szCs w:val="21"/>
              </w:rPr>
              <w:t>3.2</w:t>
            </w:r>
          </w:p>
        </w:tc>
        <w:tc>
          <w:tcPr>
            <w:tcW w:w="2268" w:type="dxa"/>
            <w:vAlign w:val="center"/>
          </w:tcPr>
          <w:p w14:paraId="08F9CA25" w14:textId="15A7D942"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2561D5">
              <w:rPr>
                <w:sz w:val="21"/>
                <w:szCs w:val="21"/>
              </w:rPr>
              <w:t>3.2</w:t>
            </w:r>
          </w:p>
        </w:tc>
        <w:tc>
          <w:tcPr>
            <w:tcW w:w="934" w:type="dxa"/>
            <w:vMerge/>
            <w:vAlign w:val="center"/>
          </w:tcPr>
          <w:p w14:paraId="71CC942D"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6548EDB9" w14:textId="77777777" w:rsidTr="009E7E4C">
        <w:trPr>
          <w:trHeight w:val="454"/>
          <w:jc w:val="center"/>
        </w:trPr>
        <w:tc>
          <w:tcPr>
            <w:tcW w:w="624" w:type="dxa"/>
            <w:vAlign w:val="center"/>
          </w:tcPr>
          <w:p w14:paraId="157910D5" w14:textId="3E39694A"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1</w:t>
            </w:r>
            <w:r>
              <w:rPr>
                <w:rFonts w:cs="Times New Roman"/>
                <w:color w:val="000000"/>
                <w:sz w:val="21"/>
                <w:szCs w:val="21"/>
                <w:lang w:val="pt-BR"/>
              </w:rPr>
              <w:t>0</w:t>
            </w:r>
          </w:p>
        </w:tc>
        <w:tc>
          <w:tcPr>
            <w:tcW w:w="2268" w:type="dxa"/>
            <w:vAlign w:val="center"/>
          </w:tcPr>
          <w:p w14:paraId="60878675" w14:textId="02F28C40" w:rsidR="001B56CB" w:rsidRPr="002561D5" w:rsidRDefault="001B56CB" w:rsidP="005266E4">
            <w:pPr>
              <w:adjustRightInd/>
              <w:snapToGrid/>
              <w:spacing w:line="240" w:lineRule="auto"/>
              <w:ind w:firstLineChars="0" w:firstLine="0"/>
              <w:contextualSpacing/>
              <w:jc w:val="center"/>
              <w:rPr>
                <w:rFonts w:cs="Times New Roman"/>
                <w:color w:val="000000"/>
                <w:sz w:val="21"/>
                <w:szCs w:val="21"/>
              </w:rPr>
            </w:pPr>
            <w:r w:rsidRPr="002561D5">
              <w:rPr>
                <w:sz w:val="21"/>
                <w:szCs w:val="21"/>
              </w:rPr>
              <w:t>硫酸钠</w:t>
            </w:r>
          </w:p>
        </w:tc>
        <w:tc>
          <w:tcPr>
            <w:tcW w:w="2410" w:type="dxa"/>
            <w:vAlign w:val="center"/>
          </w:tcPr>
          <w:p w14:paraId="4A3E107E" w14:textId="27722179" w:rsidR="001B56CB" w:rsidRPr="002561D5"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2561D5">
              <w:rPr>
                <w:sz w:val="21"/>
                <w:szCs w:val="21"/>
              </w:rPr>
              <w:t>0.8</w:t>
            </w:r>
          </w:p>
        </w:tc>
        <w:tc>
          <w:tcPr>
            <w:tcW w:w="2268" w:type="dxa"/>
            <w:vAlign w:val="center"/>
          </w:tcPr>
          <w:p w14:paraId="4A0B9162" w14:textId="634678E3"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2561D5">
              <w:rPr>
                <w:sz w:val="21"/>
                <w:szCs w:val="21"/>
              </w:rPr>
              <w:t>0.8</w:t>
            </w:r>
          </w:p>
        </w:tc>
        <w:tc>
          <w:tcPr>
            <w:tcW w:w="934" w:type="dxa"/>
            <w:vMerge/>
            <w:vAlign w:val="center"/>
          </w:tcPr>
          <w:p w14:paraId="38D52DC0"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27B836A6" w14:textId="77777777" w:rsidTr="009E7E4C">
        <w:trPr>
          <w:trHeight w:val="454"/>
          <w:jc w:val="center"/>
        </w:trPr>
        <w:tc>
          <w:tcPr>
            <w:tcW w:w="624" w:type="dxa"/>
            <w:vAlign w:val="center"/>
          </w:tcPr>
          <w:p w14:paraId="1DA5E86A" w14:textId="3B891785"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1</w:t>
            </w:r>
            <w:r>
              <w:rPr>
                <w:rFonts w:cs="Times New Roman"/>
                <w:color w:val="000000"/>
                <w:sz w:val="21"/>
                <w:szCs w:val="21"/>
                <w:lang w:val="pt-BR"/>
              </w:rPr>
              <w:t>1</w:t>
            </w:r>
          </w:p>
        </w:tc>
        <w:tc>
          <w:tcPr>
            <w:tcW w:w="2268" w:type="dxa"/>
            <w:vAlign w:val="center"/>
          </w:tcPr>
          <w:p w14:paraId="00D1EC99" w14:textId="2DFB27C7" w:rsidR="001B56CB" w:rsidRPr="002561D5" w:rsidRDefault="001B56CB" w:rsidP="005266E4">
            <w:pPr>
              <w:adjustRightInd/>
              <w:snapToGrid/>
              <w:spacing w:line="240" w:lineRule="auto"/>
              <w:ind w:firstLineChars="0" w:firstLine="0"/>
              <w:contextualSpacing/>
              <w:jc w:val="center"/>
              <w:rPr>
                <w:rFonts w:cs="Times New Roman"/>
                <w:color w:val="000000"/>
                <w:sz w:val="21"/>
                <w:szCs w:val="21"/>
              </w:rPr>
            </w:pPr>
            <w:r w:rsidRPr="002561D5">
              <w:rPr>
                <w:sz w:val="21"/>
                <w:szCs w:val="21"/>
              </w:rPr>
              <w:t>甲醇</w:t>
            </w:r>
          </w:p>
        </w:tc>
        <w:tc>
          <w:tcPr>
            <w:tcW w:w="2410" w:type="dxa"/>
            <w:vAlign w:val="center"/>
          </w:tcPr>
          <w:p w14:paraId="106E6501" w14:textId="607AD534" w:rsidR="001B56CB" w:rsidRPr="002561D5"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2561D5">
              <w:rPr>
                <w:sz w:val="21"/>
                <w:szCs w:val="21"/>
              </w:rPr>
              <w:t>3</w:t>
            </w:r>
          </w:p>
        </w:tc>
        <w:tc>
          <w:tcPr>
            <w:tcW w:w="2268" w:type="dxa"/>
            <w:vAlign w:val="center"/>
          </w:tcPr>
          <w:p w14:paraId="76258C69" w14:textId="21989A59"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2561D5">
              <w:rPr>
                <w:sz w:val="21"/>
                <w:szCs w:val="21"/>
              </w:rPr>
              <w:t>3</w:t>
            </w:r>
          </w:p>
        </w:tc>
        <w:tc>
          <w:tcPr>
            <w:tcW w:w="934" w:type="dxa"/>
            <w:vMerge/>
            <w:vAlign w:val="center"/>
          </w:tcPr>
          <w:p w14:paraId="19889491"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0DD1572E" w14:textId="77777777" w:rsidTr="004427B2">
        <w:trPr>
          <w:trHeight w:val="454"/>
          <w:jc w:val="center"/>
        </w:trPr>
        <w:tc>
          <w:tcPr>
            <w:tcW w:w="7570" w:type="dxa"/>
            <w:gridSpan w:val="4"/>
            <w:vAlign w:val="center"/>
          </w:tcPr>
          <w:p w14:paraId="52E7BD9D" w14:textId="6AD25EED" w:rsidR="001B56CB" w:rsidRPr="00DE3069" w:rsidRDefault="001B56CB" w:rsidP="005266E4">
            <w:pPr>
              <w:adjustRightInd/>
              <w:snapToGrid/>
              <w:spacing w:line="240" w:lineRule="auto"/>
              <w:ind w:firstLineChars="0" w:firstLine="0"/>
              <w:contextualSpacing/>
              <w:jc w:val="center"/>
              <w:rPr>
                <w:rFonts w:cs="Times New Roman"/>
                <w:b/>
                <w:bCs/>
                <w:color w:val="000000"/>
                <w:sz w:val="21"/>
                <w:szCs w:val="21"/>
                <w:lang w:val="pt-BR"/>
              </w:rPr>
            </w:pPr>
            <w:r w:rsidRPr="00DE3069">
              <w:rPr>
                <w:rFonts w:cs="Times New Roman"/>
                <w:b/>
                <w:bCs/>
                <w:color w:val="000000"/>
                <w:sz w:val="21"/>
                <w:szCs w:val="21"/>
              </w:rPr>
              <w:t>布地奈德原料药</w:t>
            </w:r>
          </w:p>
        </w:tc>
        <w:tc>
          <w:tcPr>
            <w:tcW w:w="934" w:type="dxa"/>
            <w:vMerge/>
            <w:vAlign w:val="center"/>
          </w:tcPr>
          <w:p w14:paraId="1F62011C"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5312F046" w14:textId="77777777" w:rsidTr="009E7E4C">
        <w:trPr>
          <w:trHeight w:val="454"/>
          <w:jc w:val="center"/>
        </w:trPr>
        <w:tc>
          <w:tcPr>
            <w:tcW w:w="624" w:type="dxa"/>
            <w:vAlign w:val="center"/>
          </w:tcPr>
          <w:p w14:paraId="2FDD14C7" w14:textId="1144F528"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1</w:t>
            </w:r>
          </w:p>
        </w:tc>
        <w:tc>
          <w:tcPr>
            <w:tcW w:w="2268" w:type="dxa"/>
            <w:vAlign w:val="center"/>
          </w:tcPr>
          <w:p w14:paraId="4F72F3F4" w14:textId="5737D2B1" w:rsidR="001B56CB" w:rsidRPr="00761468" w:rsidRDefault="001B56CB" w:rsidP="005266E4">
            <w:pPr>
              <w:adjustRightInd/>
              <w:snapToGrid/>
              <w:spacing w:line="240" w:lineRule="auto"/>
              <w:ind w:firstLineChars="0" w:firstLine="0"/>
              <w:contextualSpacing/>
              <w:jc w:val="center"/>
              <w:rPr>
                <w:rFonts w:cs="Times New Roman"/>
                <w:color w:val="000000"/>
                <w:sz w:val="21"/>
                <w:szCs w:val="21"/>
              </w:rPr>
            </w:pPr>
            <w:r w:rsidRPr="00761468">
              <w:rPr>
                <w:sz w:val="21"/>
                <w:szCs w:val="21"/>
              </w:rPr>
              <w:t>高锰酸钾</w:t>
            </w:r>
          </w:p>
        </w:tc>
        <w:tc>
          <w:tcPr>
            <w:tcW w:w="2410" w:type="dxa"/>
            <w:vAlign w:val="center"/>
          </w:tcPr>
          <w:p w14:paraId="0805B36E" w14:textId="552422AE" w:rsidR="001B56CB" w:rsidRPr="00761468"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0.5</w:t>
            </w:r>
          </w:p>
        </w:tc>
        <w:tc>
          <w:tcPr>
            <w:tcW w:w="2268" w:type="dxa"/>
            <w:vAlign w:val="center"/>
          </w:tcPr>
          <w:p w14:paraId="5DC149FE" w14:textId="4188C91D"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0.5</w:t>
            </w:r>
          </w:p>
        </w:tc>
        <w:tc>
          <w:tcPr>
            <w:tcW w:w="934" w:type="dxa"/>
            <w:vMerge/>
            <w:vAlign w:val="center"/>
          </w:tcPr>
          <w:p w14:paraId="5B40769B"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2AD713EA" w14:textId="77777777" w:rsidTr="009E7E4C">
        <w:trPr>
          <w:trHeight w:val="454"/>
          <w:jc w:val="center"/>
        </w:trPr>
        <w:tc>
          <w:tcPr>
            <w:tcW w:w="624" w:type="dxa"/>
            <w:vAlign w:val="center"/>
          </w:tcPr>
          <w:p w14:paraId="3E22CA18" w14:textId="1D7DCBE3"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2</w:t>
            </w:r>
          </w:p>
        </w:tc>
        <w:tc>
          <w:tcPr>
            <w:tcW w:w="2268" w:type="dxa"/>
            <w:vAlign w:val="center"/>
          </w:tcPr>
          <w:p w14:paraId="57AFE172" w14:textId="139ABC20" w:rsidR="001B56CB" w:rsidRPr="00761468" w:rsidRDefault="001B56CB" w:rsidP="005266E4">
            <w:pPr>
              <w:adjustRightInd/>
              <w:snapToGrid/>
              <w:spacing w:line="240" w:lineRule="auto"/>
              <w:ind w:firstLineChars="0" w:firstLine="0"/>
              <w:contextualSpacing/>
              <w:jc w:val="center"/>
              <w:rPr>
                <w:rFonts w:cs="Times New Roman"/>
                <w:color w:val="000000"/>
                <w:sz w:val="21"/>
                <w:szCs w:val="21"/>
              </w:rPr>
            </w:pPr>
            <w:r w:rsidRPr="00761468">
              <w:rPr>
                <w:sz w:val="21"/>
                <w:szCs w:val="21"/>
              </w:rPr>
              <w:t>丙酮</w:t>
            </w:r>
          </w:p>
        </w:tc>
        <w:tc>
          <w:tcPr>
            <w:tcW w:w="2410" w:type="dxa"/>
            <w:vAlign w:val="center"/>
          </w:tcPr>
          <w:p w14:paraId="1168AD61" w14:textId="665342ED" w:rsidR="001B56CB" w:rsidRPr="00761468"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5.2</w:t>
            </w:r>
          </w:p>
        </w:tc>
        <w:tc>
          <w:tcPr>
            <w:tcW w:w="2268" w:type="dxa"/>
            <w:vAlign w:val="center"/>
          </w:tcPr>
          <w:p w14:paraId="77D02958" w14:textId="3798354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5.2</w:t>
            </w:r>
          </w:p>
        </w:tc>
        <w:tc>
          <w:tcPr>
            <w:tcW w:w="934" w:type="dxa"/>
            <w:vMerge/>
            <w:vAlign w:val="center"/>
          </w:tcPr>
          <w:p w14:paraId="07CEFD46"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2252F0DC" w14:textId="77777777" w:rsidTr="009E7E4C">
        <w:trPr>
          <w:trHeight w:val="454"/>
          <w:jc w:val="center"/>
        </w:trPr>
        <w:tc>
          <w:tcPr>
            <w:tcW w:w="624" w:type="dxa"/>
            <w:vAlign w:val="center"/>
          </w:tcPr>
          <w:p w14:paraId="7EEFE36A" w14:textId="7E037A75"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3</w:t>
            </w:r>
          </w:p>
        </w:tc>
        <w:tc>
          <w:tcPr>
            <w:tcW w:w="2268" w:type="dxa"/>
            <w:vAlign w:val="center"/>
          </w:tcPr>
          <w:p w14:paraId="53F4457B" w14:textId="322FD9B7" w:rsidR="001B56CB" w:rsidRPr="00761468" w:rsidRDefault="001B56CB" w:rsidP="005266E4">
            <w:pPr>
              <w:adjustRightInd/>
              <w:snapToGrid/>
              <w:spacing w:line="240" w:lineRule="auto"/>
              <w:ind w:firstLineChars="0" w:firstLine="0"/>
              <w:contextualSpacing/>
              <w:jc w:val="center"/>
              <w:rPr>
                <w:rFonts w:cs="Times New Roman"/>
                <w:color w:val="000000"/>
                <w:sz w:val="21"/>
                <w:szCs w:val="21"/>
              </w:rPr>
            </w:pPr>
            <w:r w:rsidRPr="00761468">
              <w:rPr>
                <w:sz w:val="21"/>
                <w:szCs w:val="21"/>
              </w:rPr>
              <w:t>2001-0-1</w:t>
            </w:r>
          </w:p>
        </w:tc>
        <w:tc>
          <w:tcPr>
            <w:tcW w:w="2410" w:type="dxa"/>
            <w:vAlign w:val="center"/>
          </w:tcPr>
          <w:p w14:paraId="5D1A4FC8" w14:textId="233B7682" w:rsidR="001B56CB" w:rsidRPr="00761468"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1.1</w:t>
            </w:r>
          </w:p>
        </w:tc>
        <w:tc>
          <w:tcPr>
            <w:tcW w:w="2268" w:type="dxa"/>
            <w:vAlign w:val="center"/>
          </w:tcPr>
          <w:p w14:paraId="55738C2A" w14:textId="6540B32A"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1.1</w:t>
            </w:r>
          </w:p>
        </w:tc>
        <w:tc>
          <w:tcPr>
            <w:tcW w:w="934" w:type="dxa"/>
            <w:vMerge/>
            <w:vAlign w:val="center"/>
          </w:tcPr>
          <w:p w14:paraId="4CD4FF4C"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37C16DEA" w14:textId="77777777" w:rsidTr="009E7E4C">
        <w:trPr>
          <w:trHeight w:val="454"/>
          <w:jc w:val="center"/>
        </w:trPr>
        <w:tc>
          <w:tcPr>
            <w:tcW w:w="624" w:type="dxa"/>
            <w:vAlign w:val="center"/>
          </w:tcPr>
          <w:p w14:paraId="66CD850B" w14:textId="667DE724"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4</w:t>
            </w:r>
          </w:p>
        </w:tc>
        <w:tc>
          <w:tcPr>
            <w:tcW w:w="2268" w:type="dxa"/>
            <w:vAlign w:val="center"/>
          </w:tcPr>
          <w:p w14:paraId="7575D5C7" w14:textId="70BFFCE5" w:rsidR="001B56CB" w:rsidRPr="00761468" w:rsidRDefault="001B56CB" w:rsidP="005266E4">
            <w:pPr>
              <w:adjustRightInd/>
              <w:snapToGrid/>
              <w:spacing w:line="240" w:lineRule="auto"/>
              <w:ind w:firstLineChars="0" w:firstLine="0"/>
              <w:contextualSpacing/>
              <w:jc w:val="center"/>
              <w:rPr>
                <w:rFonts w:cs="Times New Roman"/>
                <w:color w:val="000000"/>
                <w:sz w:val="21"/>
                <w:szCs w:val="21"/>
              </w:rPr>
            </w:pPr>
            <w:r w:rsidRPr="00761468">
              <w:rPr>
                <w:sz w:val="21"/>
                <w:szCs w:val="21"/>
              </w:rPr>
              <w:t>甲酸</w:t>
            </w:r>
          </w:p>
        </w:tc>
        <w:tc>
          <w:tcPr>
            <w:tcW w:w="2410" w:type="dxa"/>
            <w:vAlign w:val="center"/>
          </w:tcPr>
          <w:p w14:paraId="44972AE1" w14:textId="3B3E2F18" w:rsidR="001B56CB" w:rsidRPr="00761468"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0.4</w:t>
            </w:r>
          </w:p>
        </w:tc>
        <w:tc>
          <w:tcPr>
            <w:tcW w:w="2268" w:type="dxa"/>
            <w:vAlign w:val="center"/>
          </w:tcPr>
          <w:p w14:paraId="7654CFAE" w14:textId="7E26524F"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0.4</w:t>
            </w:r>
          </w:p>
        </w:tc>
        <w:tc>
          <w:tcPr>
            <w:tcW w:w="934" w:type="dxa"/>
            <w:vMerge/>
            <w:vAlign w:val="center"/>
          </w:tcPr>
          <w:p w14:paraId="2EB02D2A"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5F5DDC5E" w14:textId="77777777" w:rsidTr="009E7E4C">
        <w:trPr>
          <w:trHeight w:val="454"/>
          <w:jc w:val="center"/>
        </w:trPr>
        <w:tc>
          <w:tcPr>
            <w:tcW w:w="624" w:type="dxa"/>
            <w:vAlign w:val="center"/>
          </w:tcPr>
          <w:p w14:paraId="762A5355" w14:textId="07194E09"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5</w:t>
            </w:r>
          </w:p>
        </w:tc>
        <w:tc>
          <w:tcPr>
            <w:tcW w:w="2268" w:type="dxa"/>
            <w:vAlign w:val="center"/>
          </w:tcPr>
          <w:p w14:paraId="50CBD073" w14:textId="1055DEF8" w:rsidR="001B56CB" w:rsidRPr="00761468" w:rsidRDefault="001B56CB" w:rsidP="005266E4">
            <w:pPr>
              <w:adjustRightInd/>
              <w:snapToGrid/>
              <w:spacing w:line="240" w:lineRule="auto"/>
              <w:ind w:firstLineChars="0" w:firstLine="0"/>
              <w:contextualSpacing/>
              <w:jc w:val="center"/>
              <w:rPr>
                <w:rFonts w:cs="Times New Roman"/>
                <w:color w:val="000000"/>
                <w:sz w:val="21"/>
                <w:szCs w:val="21"/>
              </w:rPr>
            </w:pPr>
            <w:r w:rsidRPr="00761468">
              <w:rPr>
                <w:sz w:val="21"/>
                <w:szCs w:val="21"/>
              </w:rPr>
              <w:t>二氯甲烷</w:t>
            </w:r>
          </w:p>
        </w:tc>
        <w:tc>
          <w:tcPr>
            <w:tcW w:w="2410" w:type="dxa"/>
            <w:vAlign w:val="center"/>
          </w:tcPr>
          <w:p w14:paraId="3608AD43" w14:textId="5BA18BB3" w:rsidR="001B56CB" w:rsidRPr="00761468"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7.1</w:t>
            </w:r>
          </w:p>
        </w:tc>
        <w:tc>
          <w:tcPr>
            <w:tcW w:w="2268" w:type="dxa"/>
            <w:vAlign w:val="center"/>
          </w:tcPr>
          <w:p w14:paraId="05EBA2E2" w14:textId="1F308ACD"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7.1</w:t>
            </w:r>
          </w:p>
        </w:tc>
        <w:tc>
          <w:tcPr>
            <w:tcW w:w="934" w:type="dxa"/>
            <w:vMerge/>
            <w:vAlign w:val="center"/>
          </w:tcPr>
          <w:p w14:paraId="3BD46CC7"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14F954D7" w14:textId="77777777" w:rsidTr="009E7E4C">
        <w:trPr>
          <w:trHeight w:val="454"/>
          <w:jc w:val="center"/>
        </w:trPr>
        <w:tc>
          <w:tcPr>
            <w:tcW w:w="624" w:type="dxa"/>
            <w:vAlign w:val="center"/>
          </w:tcPr>
          <w:p w14:paraId="7E903B21" w14:textId="70D36FB5"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6</w:t>
            </w:r>
          </w:p>
        </w:tc>
        <w:tc>
          <w:tcPr>
            <w:tcW w:w="2268" w:type="dxa"/>
            <w:vAlign w:val="center"/>
          </w:tcPr>
          <w:p w14:paraId="7E395CEB" w14:textId="49579AA6" w:rsidR="001B56CB" w:rsidRPr="00761468" w:rsidRDefault="001B56CB" w:rsidP="005266E4">
            <w:pPr>
              <w:adjustRightInd/>
              <w:snapToGrid/>
              <w:spacing w:line="240" w:lineRule="auto"/>
              <w:ind w:firstLineChars="0" w:firstLine="0"/>
              <w:contextualSpacing/>
              <w:jc w:val="center"/>
              <w:rPr>
                <w:rFonts w:cs="Times New Roman"/>
                <w:color w:val="000000"/>
                <w:sz w:val="21"/>
                <w:szCs w:val="21"/>
              </w:rPr>
            </w:pPr>
            <w:r w:rsidRPr="00761468">
              <w:rPr>
                <w:sz w:val="21"/>
                <w:szCs w:val="21"/>
              </w:rPr>
              <w:t>无水亚硫酸钠</w:t>
            </w:r>
          </w:p>
        </w:tc>
        <w:tc>
          <w:tcPr>
            <w:tcW w:w="2410" w:type="dxa"/>
            <w:vAlign w:val="center"/>
          </w:tcPr>
          <w:p w14:paraId="79AE8DFE" w14:textId="5F794604" w:rsidR="001B56CB" w:rsidRPr="00761468"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0.2</w:t>
            </w:r>
          </w:p>
        </w:tc>
        <w:tc>
          <w:tcPr>
            <w:tcW w:w="2268" w:type="dxa"/>
            <w:vAlign w:val="center"/>
          </w:tcPr>
          <w:p w14:paraId="388A3565" w14:textId="244995BE"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0.2</w:t>
            </w:r>
          </w:p>
        </w:tc>
        <w:tc>
          <w:tcPr>
            <w:tcW w:w="934" w:type="dxa"/>
            <w:vMerge/>
            <w:vAlign w:val="center"/>
          </w:tcPr>
          <w:p w14:paraId="292F41BA"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405C9FDD" w14:textId="77777777" w:rsidTr="009E7E4C">
        <w:trPr>
          <w:trHeight w:val="454"/>
          <w:jc w:val="center"/>
        </w:trPr>
        <w:tc>
          <w:tcPr>
            <w:tcW w:w="624" w:type="dxa"/>
            <w:vAlign w:val="center"/>
          </w:tcPr>
          <w:p w14:paraId="463B0541" w14:textId="7A7154AF"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7</w:t>
            </w:r>
          </w:p>
        </w:tc>
        <w:tc>
          <w:tcPr>
            <w:tcW w:w="2268" w:type="dxa"/>
            <w:vAlign w:val="center"/>
          </w:tcPr>
          <w:p w14:paraId="61457BA2" w14:textId="40D4A1E1" w:rsidR="001B56CB" w:rsidRPr="00761468" w:rsidRDefault="001B56CB" w:rsidP="005266E4">
            <w:pPr>
              <w:adjustRightInd/>
              <w:snapToGrid/>
              <w:spacing w:line="240" w:lineRule="auto"/>
              <w:ind w:firstLineChars="0" w:firstLine="0"/>
              <w:contextualSpacing/>
              <w:jc w:val="center"/>
              <w:rPr>
                <w:rFonts w:cs="Times New Roman"/>
                <w:color w:val="000000"/>
                <w:sz w:val="21"/>
                <w:szCs w:val="21"/>
              </w:rPr>
            </w:pPr>
            <w:r w:rsidRPr="00761468">
              <w:rPr>
                <w:sz w:val="21"/>
                <w:szCs w:val="21"/>
              </w:rPr>
              <w:t>乙腈</w:t>
            </w:r>
          </w:p>
        </w:tc>
        <w:tc>
          <w:tcPr>
            <w:tcW w:w="2410" w:type="dxa"/>
            <w:vAlign w:val="center"/>
          </w:tcPr>
          <w:p w14:paraId="41A4DAB5" w14:textId="4A7FE82F" w:rsidR="001B56CB" w:rsidRPr="00761468"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0.2</w:t>
            </w:r>
          </w:p>
        </w:tc>
        <w:tc>
          <w:tcPr>
            <w:tcW w:w="2268" w:type="dxa"/>
            <w:vAlign w:val="center"/>
          </w:tcPr>
          <w:p w14:paraId="6C6717F6" w14:textId="36026780"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0.2</w:t>
            </w:r>
          </w:p>
        </w:tc>
        <w:tc>
          <w:tcPr>
            <w:tcW w:w="934" w:type="dxa"/>
            <w:vMerge/>
            <w:vAlign w:val="center"/>
          </w:tcPr>
          <w:p w14:paraId="4A0F19C6"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28821A66" w14:textId="77777777" w:rsidTr="009E7E4C">
        <w:trPr>
          <w:trHeight w:val="454"/>
          <w:jc w:val="center"/>
        </w:trPr>
        <w:tc>
          <w:tcPr>
            <w:tcW w:w="624" w:type="dxa"/>
            <w:vAlign w:val="center"/>
          </w:tcPr>
          <w:p w14:paraId="487A3FFD" w14:textId="68CAA6FF"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8</w:t>
            </w:r>
          </w:p>
        </w:tc>
        <w:tc>
          <w:tcPr>
            <w:tcW w:w="2268" w:type="dxa"/>
            <w:vAlign w:val="center"/>
          </w:tcPr>
          <w:p w14:paraId="14F59957" w14:textId="38530AD5" w:rsidR="001B56CB" w:rsidRPr="00761468" w:rsidRDefault="001B56CB" w:rsidP="005266E4">
            <w:pPr>
              <w:adjustRightInd/>
              <w:snapToGrid/>
              <w:spacing w:line="240" w:lineRule="auto"/>
              <w:ind w:firstLineChars="0" w:firstLine="0"/>
              <w:contextualSpacing/>
              <w:jc w:val="center"/>
              <w:rPr>
                <w:rFonts w:cs="Times New Roman"/>
                <w:color w:val="000000"/>
                <w:sz w:val="21"/>
                <w:szCs w:val="21"/>
              </w:rPr>
            </w:pPr>
            <w:r w:rsidRPr="00761468">
              <w:rPr>
                <w:sz w:val="21"/>
                <w:szCs w:val="21"/>
              </w:rPr>
              <w:t>甲醇</w:t>
            </w:r>
          </w:p>
        </w:tc>
        <w:tc>
          <w:tcPr>
            <w:tcW w:w="2410" w:type="dxa"/>
            <w:vAlign w:val="center"/>
          </w:tcPr>
          <w:p w14:paraId="2D085C93" w14:textId="27FB4006" w:rsidR="001B56CB" w:rsidRPr="00761468"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2.3</w:t>
            </w:r>
          </w:p>
        </w:tc>
        <w:tc>
          <w:tcPr>
            <w:tcW w:w="2268" w:type="dxa"/>
            <w:vAlign w:val="center"/>
          </w:tcPr>
          <w:p w14:paraId="34D42F32" w14:textId="15496C4C"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2.3</w:t>
            </w:r>
          </w:p>
        </w:tc>
        <w:tc>
          <w:tcPr>
            <w:tcW w:w="934" w:type="dxa"/>
            <w:vMerge/>
            <w:vAlign w:val="center"/>
          </w:tcPr>
          <w:p w14:paraId="4B23690E"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6D361B46" w14:textId="77777777" w:rsidTr="009E7E4C">
        <w:trPr>
          <w:trHeight w:val="454"/>
          <w:jc w:val="center"/>
        </w:trPr>
        <w:tc>
          <w:tcPr>
            <w:tcW w:w="624" w:type="dxa"/>
            <w:vAlign w:val="center"/>
          </w:tcPr>
          <w:p w14:paraId="7BC5B37C" w14:textId="4175745B"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9</w:t>
            </w:r>
          </w:p>
        </w:tc>
        <w:tc>
          <w:tcPr>
            <w:tcW w:w="2268" w:type="dxa"/>
            <w:vAlign w:val="center"/>
          </w:tcPr>
          <w:p w14:paraId="6A83914F" w14:textId="64D35BE7" w:rsidR="001B56CB" w:rsidRPr="00761468" w:rsidRDefault="001B56CB" w:rsidP="005266E4">
            <w:pPr>
              <w:adjustRightInd/>
              <w:snapToGrid/>
              <w:spacing w:line="240" w:lineRule="auto"/>
              <w:ind w:firstLineChars="0" w:firstLine="0"/>
              <w:contextualSpacing/>
              <w:jc w:val="center"/>
              <w:rPr>
                <w:rFonts w:cs="Times New Roman"/>
                <w:color w:val="000000"/>
                <w:sz w:val="21"/>
                <w:szCs w:val="21"/>
              </w:rPr>
            </w:pPr>
            <w:r w:rsidRPr="00761468">
              <w:rPr>
                <w:sz w:val="21"/>
                <w:szCs w:val="21"/>
              </w:rPr>
              <w:t>氢氧化钠</w:t>
            </w:r>
          </w:p>
        </w:tc>
        <w:tc>
          <w:tcPr>
            <w:tcW w:w="2410" w:type="dxa"/>
            <w:vAlign w:val="center"/>
          </w:tcPr>
          <w:p w14:paraId="546A67E1" w14:textId="6CD3DDB3" w:rsidR="001B56CB" w:rsidRPr="00761468"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0.01</w:t>
            </w:r>
          </w:p>
        </w:tc>
        <w:tc>
          <w:tcPr>
            <w:tcW w:w="2268" w:type="dxa"/>
            <w:vAlign w:val="center"/>
          </w:tcPr>
          <w:p w14:paraId="111FF6F6" w14:textId="3CCC6E6F"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0.01</w:t>
            </w:r>
          </w:p>
        </w:tc>
        <w:tc>
          <w:tcPr>
            <w:tcW w:w="934" w:type="dxa"/>
            <w:vMerge/>
            <w:vAlign w:val="center"/>
          </w:tcPr>
          <w:p w14:paraId="1251F524"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3F1920A4" w14:textId="77777777" w:rsidTr="009E7E4C">
        <w:trPr>
          <w:trHeight w:val="454"/>
          <w:jc w:val="center"/>
        </w:trPr>
        <w:tc>
          <w:tcPr>
            <w:tcW w:w="624" w:type="dxa"/>
            <w:vAlign w:val="center"/>
          </w:tcPr>
          <w:p w14:paraId="4F230209" w14:textId="51FD9A3A"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1</w:t>
            </w:r>
            <w:r>
              <w:rPr>
                <w:rFonts w:cs="Times New Roman"/>
                <w:color w:val="000000"/>
                <w:sz w:val="21"/>
                <w:szCs w:val="21"/>
                <w:lang w:val="pt-BR"/>
              </w:rPr>
              <w:t>0</w:t>
            </w:r>
          </w:p>
        </w:tc>
        <w:tc>
          <w:tcPr>
            <w:tcW w:w="2268" w:type="dxa"/>
            <w:vAlign w:val="center"/>
          </w:tcPr>
          <w:p w14:paraId="0D11E432" w14:textId="1B79948C" w:rsidR="001B56CB" w:rsidRPr="00761468" w:rsidRDefault="001B56CB" w:rsidP="005266E4">
            <w:pPr>
              <w:adjustRightInd/>
              <w:snapToGrid/>
              <w:spacing w:line="240" w:lineRule="auto"/>
              <w:ind w:firstLineChars="0" w:firstLine="0"/>
              <w:contextualSpacing/>
              <w:jc w:val="center"/>
              <w:rPr>
                <w:rFonts w:cs="Times New Roman"/>
                <w:color w:val="000000"/>
                <w:sz w:val="21"/>
                <w:szCs w:val="21"/>
              </w:rPr>
            </w:pPr>
            <w:r w:rsidRPr="00761468">
              <w:rPr>
                <w:sz w:val="21"/>
                <w:szCs w:val="21"/>
              </w:rPr>
              <w:t>正己烷</w:t>
            </w:r>
          </w:p>
        </w:tc>
        <w:tc>
          <w:tcPr>
            <w:tcW w:w="2410" w:type="dxa"/>
            <w:vAlign w:val="center"/>
          </w:tcPr>
          <w:p w14:paraId="026C0C3D" w14:textId="16ED0CB9" w:rsidR="001B56CB" w:rsidRPr="00761468"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2.5</w:t>
            </w:r>
          </w:p>
        </w:tc>
        <w:tc>
          <w:tcPr>
            <w:tcW w:w="2268" w:type="dxa"/>
            <w:vAlign w:val="center"/>
          </w:tcPr>
          <w:p w14:paraId="061E2AE0" w14:textId="09B575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2.5</w:t>
            </w:r>
          </w:p>
        </w:tc>
        <w:tc>
          <w:tcPr>
            <w:tcW w:w="934" w:type="dxa"/>
            <w:vMerge/>
            <w:vAlign w:val="center"/>
          </w:tcPr>
          <w:p w14:paraId="4E5F7505"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5D2FDB36" w14:textId="77777777" w:rsidTr="009E7E4C">
        <w:trPr>
          <w:trHeight w:val="454"/>
          <w:jc w:val="center"/>
        </w:trPr>
        <w:tc>
          <w:tcPr>
            <w:tcW w:w="624" w:type="dxa"/>
            <w:vAlign w:val="center"/>
          </w:tcPr>
          <w:p w14:paraId="202A3DE7" w14:textId="091294BD"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1</w:t>
            </w:r>
            <w:r>
              <w:rPr>
                <w:rFonts w:cs="Times New Roman"/>
                <w:color w:val="000000"/>
                <w:sz w:val="21"/>
                <w:szCs w:val="21"/>
                <w:lang w:val="pt-BR"/>
              </w:rPr>
              <w:t>1</w:t>
            </w:r>
          </w:p>
        </w:tc>
        <w:tc>
          <w:tcPr>
            <w:tcW w:w="2268" w:type="dxa"/>
            <w:vAlign w:val="center"/>
          </w:tcPr>
          <w:p w14:paraId="0F95815E" w14:textId="22447A5B" w:rsidR="001B56CB" w:rsidRPr="00761468" w:rsidRDefault="001B56CB" w:rsidP="005266E4">
            <w:pPr>
              <w:adjustRightInd/>
              <w:snapToGrid/>
              <w:spacing w:line="240" w:lineRule="auto"/>
              <w:ind w:firstLineChars="0" w:firstLine="0"/>
              <w:contextualSpacing/>
              <w:jc w:val="center"/>
              <w:rPr>
                <w:rFonts w:cs="Times New Roman"/>
                <w:color w:val="000000"/>
                <w:sz w:val="21"/>
                <w:szCs w:val="21"/>
              </w:rPr>
            </w:pPr>
            <w:r w:rsidRPr="00761468">
              <w:rPr>
                <w:sz w:val="21"/>
                <w:szCs w:val="21"/>
              </w:rPr>
              <w:t>乙醇</w:t>
            </w:r>
          </w:p>
        </w:tc>
        <w:tc>
          <w:tcPr>
            <w:tcW w:w="2410" w:type="dxa"/>
            <w:vAlign w:val="center"/>
          </w:tcPr>
          <w:p w14:paraId="75909A55" w14:textId="1F0DCFE1" w:rsidR="001B56CB" w:rsidRPr="00761468"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0.77</w:t>
            </w:r>
          </w:p>
        </w:tc>
        <w:tc>
          <w:tcPr>
            <w:tcW w:w="2268" w:type="dxa"/>
            <w:vAlign w:val="center"/>
          </w:tcPr>
          <w:p w14:paraId="477DAF02" w14:textId="1168013E"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0.77</w:t>
            </w:r>
          </w:p>
        </w:tc>
        <w:tc>
          <w:tcPr>
            <w:tcW w:w="934" w:type="dxa"/>
            <w:vMerge/>
            <w:vAlign w:val="center"/>
          </w:tcPr>
          <w:p w14:paraId="3BAFAA95"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7C0E9A63" w14:textId="77777777" w:rsidTr="009E7E4C">
        <w:trPr>
          <w:trHeight w:val="454"/>
          <w:jc w:val="center"/>
        </w:trPr>
        <w:tc>
          <w:tcPr>
            <w:tcW w:w="624" w:type="dxa"/>
            <w:vAlign w:val="center"/>
          </w:tcPr>
          <w:p w14:paraId="45285671" w14:textId="28E0DF31"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1</w:t>
            </w:r>
            <w:r>
              <w:rPr>
                <w:rFonts w:cs="Times New Roman"/>
                <w:color w:val="000000"/>
                <w:sz w:val="21"/>
                <w:szCs w:val="21"/>
                <w:lang w:val="pt-BR"/>
              </w:rPr>
              <w:t>2</w:t>
            </w:r>
          </w:p>
        </w:tc>
        <w:tc>
          <w:tcPr>
            <w:tcW w:w="2268" w:type="dxa"/>
            <w:vAlign w:val="center"/>
          </w:tcPr>
          <w:p w14:paraId="37890325" w14:textId="3816B114" w:rsidR="001B56CB" w:rsidRPr="00761468" w:rsidRDefault="001B56CB" w:rsidP="005266E4">
            <w:pPr>
              <w:adjustRightInd/>
              <w:snapToGrid/>
              <w:spacing w:line="240" w:lineRule="auto"/>
              <w:ind w:firstLineChars="0" w:firstLine="0"/>
              <w:contextualSpacing/>
              <w:jc w:val="center"/>
              <w:rPr>
                <w:rFonts w:cs="Times New Roman"/>
                <w:color w:val="000000"/>
                <w:sz w:val="21"/>
                <w:szCs w:val="21"/>
              </w:rPr>
            </w:pPr>
            <w:r w:rsidRPr="00761468">
              <w:rPr>
                <w:sz w:val="21"/>
                <w:szCs w:val="21"/>
              </w:rPr>
              <w:t>醋酸</w:t>
            </w:r>
          </w:p>
        </w:tc>
        <w:tc>
          <w:tcPr>
            <w:tcW w:w="2410" w:type="dxa"/>
            <w:vAlign w:val="center"/>
          </w:tcPr>
          <w:p w14:paraId="1E4A70F8" w14:textId="6FECA6D4" w:rsidR="001B56CB" w:rsidRPr="00761468"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0.01</w:t>
            </w:r>
          </w:p>
        </w:tc>
        <w:tc>
          <w:tcPr>
            <w:tcW w:w="2268" w:type="dxa"/>
            <w:vAlign w:val="center"/>
          </w:tcPr>
          <w:p w14:paraId="28DC9B5C" w14:textId="5E04650A"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0.01</w:t>
            </w:r>
          </w:p>
        </w:tc>
        <w:tc>
          <w:tcPr>
            <w:tcW w:w="934" w:type="dxa"/>
            <w:vMerge/>
            <w:vAlign w:val="center"/>
          </w:tcPr>
          <w:p w14:paraId="3240D3EB"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4DECE909" w14:textId="77777777" w:rsidTr="009E7E4C">
        <w:trPr>
          <w:trHeight w:val="454"/>
          <w:jc w:val="center"/>
        </w:trPr>
        <w:tc>
          <w:tcPr>
            <w:tcW w:w="624" w:type="dxa"/>
            <w:vAlign w:val="center"/>
          </w:tcPr>
          <w:p w14:paraId="20BD07EB" w14:textId="55DF2E0C"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1</w:t>
            </w:r>
            <w:r>
              <w:rPr>
                <w:rFonts w:cs="Times New Roman"/>
                <w:color w:val="000000"/>
                <w:sz w:val="21"/>
                <w:szCs w:val="21"/>
                <w:lang w:val="pt-BR"/>
              </w:rPr>
              <w:t>3</w:t>
            </w:r>
          </w:p>
        </w:tc>
        <w:tc>
          <w:tcPr>
            <w:tcW w:w="2268" w:type="dxa"/>
            <w:vAlign w:val="center"/>
          </w:tcPr>
          <w:p w14:paraId="0EE58656" w14:textId="599412B2" w:rsidR="001B56CB" w:rsidRPr="00761468" w:rsidRDefault="001B56CB" w:rsidP="005266E4">
            <w:pPr>
              <w:adjustRightInd/>
              <w:snapToGrid/>
              <w:spacing w:line="240" w:lineRule="auto"/>
              <w:ind w:firstLineChars="0" w:firstLine="0"/>
              <w:contextualSpacing/>
              <w:jc w:val="center"/>
              <w:rPr>
                <w:rFonts w:cs="Times New Roman"/>
                <w:color w:val="000000"/>
                <w:sz w:val="21"/>
                <w:szCs w:val="21"/>
              </w:rPr>
            </w:pPr>
            <w:r w:rsidRPr="00761468">
              <w:rPr>
                <w:sz w:val="21"/>
                <w:szCs w:val="21"/>
              </w:rPr>
              <w:t>二甲基亚砜</w:t>
            </w:r>
          </w:p>
        </w:tc>
        <w:tc>
          <w:tcPr>
            <w:tcW w:w="2410" w:type="dxa"/>
            <w:vAlign w:val="center"/>
          </w:tcPr>
          <w:p w14:paraId="165F3B0E" w14:textId="64C906C7" w:rsidR="001B56CB" w:rsidRPr="00761468"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0.7</w:t>
            </w:r>
          </w:p>
        </w:tc>
        <w:tc>
          <w:tcPr>
            <w:tcW w:w="2268" w:type="dxa"/>
            <w:vAlign w:val="center"/>
          </w:tcPr>
          <w:p w14:paraId="5E694932" w14:textId="69A50F5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0.7</w:t>
            </w:r>
          </w:p>
        </w:tc>
        <w:tc>
          <w:tcPr>
            <w:tcW w:w="934" w:type="dxa"/>
            <w:vMerge/>
            <w:vAlign w:val="center"/>
          </w:tcPr>
          <w:p w14:paraId="0829FD73"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0E4FFED1" w14:textId="77777777" w:rsidTr="009E7E4C">
        <w:trPr>
          <w:trHeight w:val="454"/>
          <w:jc w:val="center"/>
        </w:trPr>
        <w:tc>
          <w:tcPr>
            <w:tcW w:w="624" w:type="dxa"/>
            <w:vAlign w:val="center"/>
          </w:tcPr>
          <w:p w14:paraId="0F961932" w14:textId="6DF654A1"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1</w:t>
            </w:r>
            <w:r>
              <w:rPr>
                <w:rFonts w:cs="Times New Roman"/>
                <w:color w:val="000000"/>
                <w:sz w:val="21"/>
                <w:szCs w:val="21"/>
                <w:lang w:val="pt-BR"/>
              </w:rPr>
              <w:t>4</w:t>
            </w:r>
          </w:p>
        </w:tc>
        <w:tc>
          <w:tcPr>
            <w:tcW w:w="2268" w:type="dxa"/>
            <w:vAlign w:val="center"/>
          </w:tcPr>
          <w:p w14:paraId="0C514884" w14:textId="209E2CFA" w:rsidR="001B56CB" w:rsidRPr="00761468" w:rsidRDefault="001B56CB" w:rsidP="005266E4">
            <w:pPr>
              <w:adjustRightInd/>
              <w:snapToGrid/>
              <w:spacing w:line="240" w:lineRule="auto"/>
              <w:ind w:firstLineChars="0" w:firstLine="0"/>
              <w:contextualSpacing/>
              <w:jc w:val="center"/>
              <w:rPr>
                <w:rFonts w:cs="Times New Roman"/>
                <w:color w:val="000000"/>
                <w:sz w:val="21"/>
                <w:szCs w:val="21"/>
              </w:rPr>
            </w:pPr>
            <w:r w:rsidRPr="00761468">
              <w:rPr>
                <w:sz w:val="21"/>
                <w:szCs w:val="21"/>
              </w:rPr>
              <w:t>正丁醛</w:t>
            </w:r>
          </w:p>
        </w:tc>
        <w:tc>
          <w:tcPr>
            <w:tcW w:w="2410" w:type="dxa"/>
            <w:vAlign w:val="center"/>
          </w:tcPr>
          <w:p w14:paraId="2557B005" w14:textId="0F15F290" w:rsidR="001B56CB" w:rsidRPr="00761468"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0.2</w:t>
            </w:r>
          </w:p>
        </w:tc>
        <w:tc>
          <w:tcPr>
            <w:tcW w:w="2268" w:type="dxa"/>
            <w:vAlign w:val="center"/>
          </w:tcPr>
          <w:p w14:paraId="30086EE8" w14:textId="7C4A6D38"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0.2</w:t>
            </w:r>
          </w:p>
        </w:tc>
        <w:tc>
          <w:tcPr>
            <w:tcW w:w="934" w:type="dxa"/>
            <w:vMerge/>
            <w:vAlign w:val="center"/>
          </w:tcPr>
          <w:p w14:paraId="4E9391DF"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556F387C" w14:textId="77777777" w:rsidTr="009E7E4C">
        <w:trPr>
          <w:trHeight w:val="454"/>
          <w:jc w:val="center"/>
        </w:trPr>
        <w:tc>
          <w:tcPr>
            <w:tcW w:w="624" w:type="dxa"/>
            <w:vAlign w:val="center"/>
          </w:tcPr>
          <w:p w14:paraId="116AA142" w14:textId="1E198F43"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1</w:t>
            </w:r>
            <w:r>
              <w:rPr>
                <w:rFonts w:cs="Times New Roman"/>
                <w:color w:val="000000"/>
                <w:sz w:val="21"/>
                <w:szCs w:val="21"/>
                <w:lang w:val="pt-BR"/>
              </w:rPr>
              <w:t>5</w:t>
            </w:r>
          </w:p>
        </w:tc>
        <w:tc>
          <w:tcPr>
            <w:tcW w:w="2268" w:type="dxa"/>
            <w:vAlign w:val="center"/>
          </w:tcPr>
          <w:p w14:paraId="42B92623" w14:textId="6F304564" w:rsidR="001B56CB" w:rsidRPr="00761468" w:rsidRDefault="001B56CB" w:rsidP="005266E4">
            <w:pPr>
              <w:adjustRightInd/>
              <w:snapToGrid/>
              <w:spacing w:line="240" w:lineRule="auto"/>
              <w:ind w:firstLineChars="0" w:firstLine="0"/>
              <w:contextualSpacing/>
              <w:jc w:val="center"/>
              <w:rPr>
                <w:rFonts w:cs="Times New Roman"/>
                <w:color w:val="000000"/>
                <w:sz w:val="21"/>
                <w:szCs w:val="21"/>
              </w:rPr>
            </w:pPr>
            <w:r w:rsidRPr="00761468">
              <w:rPr>
                <w:sz w:val="21"/>
                <w:szCs w:val="21"/>
              </w:rPr>
              <w:t>盐酸</w:t>
            </w:r>
          </w:p>
        </w:tc>
        <w:tc>
          <w:tcPr>
            <w:tcW w:w="2410" w:type="dxa"/>
            <w:vAlign w:val="center"/>
          </w:tcPr>
          <w:p w14:paraId="53F8D94A" w14:textId="580731DD" w:rsidR="001B56CB" w:rsidRPr="00761468"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3.01</w:t>
            </w:r>
          </w:p>
        </w:tc>
        <w:tc>
          <w:tcPr>
            <w:tcW w:w="2268" w:type="dxa"/>
            <w:vAlign w:val="center"/>
          </w:tcPr>
          <w:p w14:paraId="0CB4DE27" w14:textId="4E4CFDC5"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3.01</w:t>
            </w:r>
          </w:p>
        </w:tc>
        <w:tc>
          <w:tcPr>
            <w:tcW w:w="934" w:type="dxa"/>
            <w:vMerge/>
            <w:vAlign w:val="center"/>
          </w:tcPr>
          <w:p w14:paraId="11BB31B9"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2924E1E0" w14:textId="77777777" w:rsidTr="009E7E4C">
        <w:trPr>
          <w:trHeight w:val="454"/>
          <w:jc w:val="center"/>
        </w:trPr>
        <w:tc>
          <w:tcPr>
            <w:tcW w:w="624" w:type="dxa"/>
            <w:vAlign w:val="center"/>
          </w:tcPr>
          <w:p w14:paraId="1D2FB7BD" w14:textId="5599D109"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lastRenderedPageBreak/>
              <w:t>1</w:t>
            </w:r>
            <w:r>
              <w:rPr>
                <w:rFonts w:cs="Times New Roman"/>
                <w:color w:val="000000"/>
                <w:sz w:val="21"/>
                <w:szCs w:val="21"/>
                <w:lang w:val="pt-BR"/>
              </w:rPr>
              <w:t>6</w:t>
            </w:r>
          </w:p>
        </w:tc>
        <w:tc>
          <w:tcPr>
            <w:tcW w:w="2268" w:type="dxa"/>
            <w:vAlign w:val="center"/>
          </w:tcPr>
          <w:p w14:paraId="4AA884E2" w14:textId="29E2ED9D" w:rsidR="001B56CB" w:rsidRPr="00761468" w:rsidRDefault="001B56CB" w:rsidP="005266E4">
            <w:pPr>
              <w:adjustRightInd/>
              <w:snapToGrid/>
              <w:spacing w:line="240" w:lineRule="auto"/>
              <w:ind w:firstLineChars="0" w:firstLine="0"/>
              <w:contextualSpacing/>
              <w:jc w:val="center"/>
              <w:rPr>
                <w:rFonts w:cs="Times New Roman"/>
                <w:color w:val="000000"/>
                <w:sz w:val="21"/>
                <w:szCs w:val="21"/>
              </w:rPr>
            </w:pPr>
            <w:r w:rsidRPr="00761468">
              <w:rPr>
                <w:sz w:val="21"/>
                <w:szCs w:val="21"/>
              </w:rPr>
              <w:t>异丙醚</w:t>
            </w:r>
          </w:p>
        </w:tc>
        <w:tc>
          <w:tcPr>
            <w:tcW w:w="2410" w:type="dxa"/>
            <w:vAlign w:val="center"/>
          </w:tcPr>
          <w:p w14:paraId="3DFEA6EC" w14:textId="2710C3ED" w:rsidR="001B56CB" w:rsidRPr="00761468"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0.65</w:t>
            </w:r>
          </w:p>
        </w:tc>
        <w:tc>
          <w:tcPr>
            <w:tcW w:w="2268" w:type="dxa"/>
            <w:vAlign w:val="center"/>
          </w:tcPr>
          <w:p w14:paraId="6D5676E3" w14:textId="7AB0554A"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0.65</w:t>
            </w:r>
          </w:p>
        </w:tc>
        <w:tc>
          <w:tcPr>
            <w:tcW w:w="934" w:type="dxa"/>
            <w:vMerge/>
            <w:vAlign w:val="center"/>
          </w:tcPr>
          <w:p w14:paraId="291BC36C"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77CD74E7" w14:textId="77777777" w:rsidTr="009E7E4C">
        <w:trPr>
          <w:trHeight w:val="454"/>
          <w:jc w:val="center"/>
        </w:trPr>
        <w:tc>
          <w:tcPr>
            <w:tcW w:w="624" w:type="dxa"/>
            <w:vAlign w:val="center"/>
          </w:tcPr>
          <w:p w14:paraId="3E4D5DCF" w14:textId="08F51BFE"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1</w:t>
            </w:r>
            <w:r>
              <w:rPr>
                <w:rFonts w:cs="Times New Roman"/>
                <w:color w:val="000000"/>
                <w:sz w:val="21"/>
                <w:szCs w:val="21"/>
                <w:lang w:val="pt-BR"/>
              </w:rPr>
              <w:t>7</w:t>
            </w:r>
          </w:p>
        </w:tc>
        <w:tc>
          <w:tcPr>
            <w:tcW w:w="2268" w:type="dxa"/>
            <w:vAlign w:val="center"/>
          </w:tcPr>
          <w:p w14:paraId="3914ADBC" w14:textId="01C26340" w:rsidR="001B56CB" w:rsidRPr="00761468" w:rsidRDefault="001B56CB" w:rsidP="005266E4">
            <w:pPr>
              <w:adjustRightInd/>
              <w:snapToGrid/>
              <w:spacing w:line="240" w:lineRule="auto"/>
              <w:ind w:firstLineChars="0" w:firstLine="0"/>
              <w:contextualSpacing/>
              <w:jc w:val="center"/>
              <w:rPr>
                <w:rFonts w:cs="Times New Roman"/>
                <w:color w:val="000000"/>
                <w:sz w:val="21"/>
                <w:szCs w:val="21"/>
              </w:rPr>
            </w:pPr>
            <w:r w:rsidRPr="00761468">
              <w:rPr>
                <w:sz w:val="21"/>
                <w:szCs w:val="21"/>
              </w:rPr>
              <w:t>活性炭</w:t>
            </w:r>
          </w:p>
        </w:tc>
        <w:tc>
          <w:tcPr>
            <w:tcW w:w="2410" w:type="dxa"/>
            <w:vAlign w:val="center"/>
          </w:tcPr>
          <w:p w14:paraId="6959CF79" w14:textId="4939305E" w:rsidR="001B56CB" w:rsidRPr="00761468"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0.03</w:t>
            </w:r>
          </w:p>
        </w:tc>
        <w:tc>
          <w:tcPr>
            <w:tcW w:w="2268" w:type="dxa"/>
            <w:vAlign w:val="center"/>
          </w:tcPr>
          <w:p w14:paraId="35794E6B" w14:textId="59C4F935"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761468">
              <w:rPr>
                <w:sz w:val="21"/>
                <w:szCs w:val="21"/>
              </w:rPr>
              <w:t>0.03</w:t>
            </w:r>
          </w:p>
        </w:tc>
        <w:tc>
          <w:tcPr>
            <w:tcW w:w="934" w:type="dxa"/>
            <w:vMerge/>
            <w:vAlign w:val="center"/>
          </w:tcPr>
          <w:p w14:paraId="09C22336"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24FC2B65" w14:textId="77777777" w:rsidTr="00761652">
        <w:trPr>
          <w:trHeight w:val="454"/>
          <w:jc w:val="center"/>
        </w:trPr>
        <w:tc>
          <w:tcPr>
            <w:tcW w:w="7570" w:type="dxa"/>
            <w:gridSpan w:val="4"/>
            <w:vAlign w:val="center"/>
          </w:tcPr>
          <w:p w14:paraId="11092A68" w14:textId="344C8501" w:rsidR="001B56CB" w:rsidRPr="00DE3069" w:rsidRDefault="001B56CB" w:rsidP="005266E4">
            <w:pPr>
              <w:adjustRightInd/>
              <w:snapToGrid/>
              <w:spacing w:line="240" w:lineRule="auto"/>
              <w:ind w:firstLineChars="0" w:firstLine="0"/>
              <w:contextualSpacing/>
              <w:jc w:val="center"/>
              <w:rPr>
                <w:rFonts w:cs="Times New Roman"/>
                <w:b/>
                <w:bCs/>
                <w:color w:val="000000"/>
                <w:sz w:val="21"/>
                <w:szCs w:val="21"/>
                <w:lang w:val="pt-BR"/>
              </w:rPr>
            </w:pPr>
            <w:r w:rsidRPr="00DE3069">
              <w:rPr>
                <w:rFonts w:cs="Times New Roman"/>
                <w:b/>
                <w:bCs/>
                <w:color w:val="000000"/>
                <w:sz w:val="21"/>
                <w:szCs w:val="21"/>
              </w:rPr>
              <w:t>异丙托溴铵原料药</w:t>
            </w:r>
          </w:p>
        </w:tc>
        <w:tc>
          <w:tcPr>
            <w:tcW w:w="934" w:type="dxa"/>
            <w:vMerge/>
            <w:vAlign w:val="center"/>
          </w:tcPr>
          <w:p w14:paraId="27ACA329"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5F64F61F" w14:textId="77777777" w:rsidTr="009E7E4C">
        <w:trPr>
          <w:trHeight w:val="454"/>
          <w:jc w:val="center"/>
        </w:trPr>
        <w:tc>
          <w:tcPr>
            <w:tcW w:w="624" w:type="dxa"/>
            <w:vAlign w:val="center"/>
          </w:tcPr>
          <w:p w14:paraId="18EB8250" w14:textId="12E5130F"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1</w:t>
            </w:r>
          </w:p>
        </w:tc>
        <w:tc>
          <w:tcPr>
            <w:tcW w:w="2268" w:type="dxa"/>
            <w:vAlign w:val="center"/>
          </w:tcPr>
          <w:p w14:paraId="1DF2ED8A" w14:textId="0719DA8B" w:rsidR="001B56CB" w:rsidRPr="009E7E4C" w:rsidRDefault="001B56CB" w:rsidP="005266E4">
            <w:pPr>
              <w:adjustRightInd/>
              <w:snapToGrid/>
              <w:spacing w:line="240" w:lineRule="auto"/>
              <w:ind w:firstLineChars="0" w:firstLine="0"/>
              <w:contextualSpacing/>
              <w:jc w:val="center"/>
              <w:rPr>
                <w:rFonts w:cs="Times New Roman"/>
                <w:color w:val="000000"/>
                <w:sz w:val="21"/>
                <w:szCs w:val="21"/>
              </w:rPr>
            </w:pPr>
            <w:r w:rsidRPr="009E7E4C">
              <w:rPr>
                <w:sz w:val="21"/>
                <w:szCs w:val="21"/>
              </w:rPr>
              <w:t>52001-0-1</w:t>
            </w:r>
          </w:p>
        </w:tc>
        <w:tc>
          <w:tcPr>
            <w:tcW w:w="2410" w:type="dxa"/>
            <w:vAlign w:val="center"/>
          </w:tcPr>
          <w:p w14:paraId="0B8F7CA3" w14:textId="16AD74A7" w:rsidR="001B56CB" w:rsidRPr="009E7E4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9E7E4C">
              <w:rPr>
                <w:sz w:val="21"/>
                <w:szCs w:val="21"/>
              </w:rPr>
              <w:t>0.07</w:t>
            </w:r>
          </w:p>
        </w:tc>
        <w:tc>
          <w:tcPr>
            <w:tcW w:w="2268" w:type="dxa"/>
            <w:vAlign w:val="center"/>
          </w:tcPr>
          <w:p w14:paraId="1AAD20DB" w14:textId="223FCE93"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9E7E4C">
              <w:rPr>
                <w:sz w:val="21"/>
                <w:szCs w:val="21"/>
              </w:rPr>
              <w:t>0.07</w:t>
            </w:r>
          </w:p>
        </w:tc>
        <w:tc>
          <w:tcPr>
            <w:tcW w:w="934" w:type="dxa"/>
            <w:vMerge/>
            <w:vAlign w:val="center"/>
          </w:tcPr>
          <w:p w14:paraId="7ED22867"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646B78FD" w14:textId="77777777" w:rsidTr="009E7E4C">
        <w:trPr>
          <w:trHeight w:val="454"/>
          <w:jc w:val="center"/>
        </w:trPr>
        <w:tc>
          <w:tcPr>
            <w:tcW w:w="624" w:type="dxa"/>
            <w:vAlign w:val="center"/>
          </w:tcPr>
          <w:p w14:paraId="0A42A698" w14:textId="7918EE3A"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2</w:t>
            </w:r>
          </w:p>
        </w:tc>
        <w:tc>
          <w:tcPr>
            <w:tcW w:w="2268" w:type="dxa"/>
            <w:vAlign w:val="center"/>
          </w:tcPr>
          <w:p w14:paraId="39FDCC24" w14:textId="05E1C7EA" w:rsidR="001B56CB" w:rsidRPr="009E7E4C" w:rsidRDefault="001B56CB" w:rsidP="005266E4">
            <w:pPr>
              <w:adjustRightInd/>
              <w:snapToGrid/>
              <w:spacing w:line="240" w:lineRule="auto"/>
              <w:ind w:firstLineChars="0" w:firstLine="0"/>
              <w:contextualSpacing/>
              <w:jc w:val="center"/>
              <w:rPr>
                <w:rFonts w:cs="Times New Roman"/>
                <w:color w:val="000000"/>
                <w:sz w:val="21"/>
                <w:szCs w:val="21"/>
              </w:rPr>
            </w:pPr>
            <w:r w:rsidRPr="009E7E4C">
              <w:rPr>
                <w:sz w:val="21"/>
                <w:szCs w:val="21"/>
              </w:rPr>
              <w:t>52001-0-2</w:t>
            </w:r>
          </w:p>
        </w:tc>
        <w:tc>
          <w:tcPr>
            <w:tcW w:w="2410" w:type="dxa"/>
            <w:vAlign w:val="center"/>
          </w:tcPr>
          <w:p w14:paraId="588D6063" w14:textId="1760DE26" w:rsidR="001B56CB" w:rsidRPr="009E7E4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9E7E4C">
              <w:rPr>
                <w:sz w:val="21"/>
                <w:szCs w:val="21"/>
              </w:rPr>
              <w:t>0.05</w:t>
            </w:r>
          </w:p>
        </w:tc>
        <w:tc>
          <w:tcPr>
            <w:tcW w:w="2268" w:type="dxa"/>
            <w:vAlign w:val="center"/>
          </w:tcPr>
          <w:p w14:paraId="42B7919A" w14:textId="04E4A869"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9E7E4C">
              <w:rPr>
                <w:sz w:val="21"/>
                <w:szCs w:val="21"/>
              </w:rPr>
              <w:t>0.05</w:t>
            </w:r>
          </w:p>
        </w:tc>
        <w:tc>
          <w:tcPr>
            <w:tcW w:w="934" w:type="dxa"/>
            <w:vMerge/>
            <w:vAlign w:val="center"/>
          </w:tcPr>
          <w:p w14:paraId="1759A068"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78ED1D37" w14:textId="77777777" w:rsidTr="009E7E4C">
        <w:trPr>
          <w:trHeight w:val="454"/>
          <w:jc w:val="center"/>
        </w:trPr>
        <w:tc>
          <w:tcPr>
            <w:tcW w:w="624" w:type="dxa"/>
            <w:vAlign w:val="center"/>
          </w:tcPr>
          <w:p w14:paraId="7E259020" w14:textId="4C7827B9"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3</w:t>
            </w:r>
          </w:p>
        </w:tc>
        <w:tc>
          <w:tcPr>
            <w:tcW w:w="2268" w:type="dxa"/>
            <w:vAlign w:val="center"/>
          </w:tcPr>
          <w:p w14:paraId="021707AD" w14:textId="41BEFF13" w:rsidR="001B56CB" w:rsidRPr="009E7E4C" w:rsidRDefault="001B56CB" w:rsidP="005266E4">
            <w:pPr>
              <w:adjustRightInd/>
              <w:snapToGrid/>
              <w:spacing w:line="240" w:lineRule="auto"/>
              <w:ind w:firstLineChars="0" w:firstLine="0"/>
              <w:contextualSpacing/>
              <w:jc w:val="center"/>
              <w:rPr>
                <w:rFonts w:cs="Times New Roman"/>
                <w:color w:val="000000"/>
                <w:sz w:val="21"/>
                <w:szCs w:val="21"/>
              </w:rPr>
            </w:pPr>
            <w:r w:rsidRPr="009E7E4C">
              <w:rPr>
                <w:sz w:val="21"/>
                <w:szCs w:val="21"/>
              </w:rPr>
              <w:t>甲苯</w:t>
            </w:r>
          </w:p>
        </w:tc>
        <w:tc>
          <w:tcPr>
            <w:tcW w:w="2410" w:type="dxa"/>
            <w:vAlign w:val="center"/>
          </w:tcPr>
          <w:p w14:paraId="488E28A0" w14:textId="7A37031C" w:rsidR="001B56CB" w:rsidRPr="009E7E4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9E7E4C">
              <w:rPr>
                <w:sz w:val="21"/>
                <w:szCs w:val="21"/>
              </w:rPr>
              <w:t>0.13</w:t>
            </w:r>
          </w:p>
        </w:tc>
        <w:tc>
          <w:tcPr>
            <w:tcW w:w="2268" w:type="dxa"/>
            <w:vAlign w:val="center"/>
          </w:tcPr>
          <w:p w14:paraId="10B9657C" w14:textId="531D70CD"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9E7E4C">
              <w:rPr>
                <w:sz w:val="21"/>
                <w:szCs w:val="21"/>
              </w:rPr>
              <w:t>0.13</w:t>
            </w:r>
          </w:p>
        </w:tc>
        <w:tc>
          <w:tcPr>
            <w:tcW w:w="934" w:type="dxa"/>
            <w:vMerge/>
            <w:vAlign w:val="center"/>
          </w:tcPr>
          <w:p w14:paraId="33770AFB"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2365E5F0" w14:textId="77777777" w:rsidTr="009E7E4C">
        <w:trPr>
          <w:trHeight w:val="454"/>
          <w:jc w:val="center"/>
        </w:trPr>
        <w:tc>
          <w:tcPr>
            <w:tcW w:w="624" w:type="dxa"/>
            <w:vAlign w:val="center"/>
          </w:tcPr>
          <w:p w14:paraId="61391138" w14:textId="3898B967"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4</w:t>
            </w:r>
          </w:p>
        </w:tc>
        <w:tc>
          <w:tcPr>
            <w:tcW w:w="2268" w:type="dxa"/>
            <w:vAlign w:val="center"/>
          </w:tcPr>
          <w:p w14:paraId="65566E67" w14:textId="574C560A" w:rsidR="001B56CB" w:rsidRPr="009E7E4C" w:rsidRDefault="001B56CB" w:rsidP="005266E4">
            <w:pPr>
              <w:adjustRightInd/>
              <w:snapToGrid/>
              <w:spacing w:line="240" w:lineRule="auto"/>
              <w:ind w:firstLineChars="0" w:firstLine="0"/>
              <w:contextualSpacing/>
              <w:jc w:val="center"/>
              <w:rPr>
                <w:rFonts w:cs="Times New Roman"/>
                <w:color w:val="000000"/>
                <w:sz w:val="21"/>
                <w:szCs w:val="21"/>
              </w:rPr>
            </w:pPr>
            <w:r w:rsidRPr="009E7E4C">
              <w:rPr>
                <w:sz w:val="21"/>
                <w:szCs w:val="21"/>
              </w:rPr>
              <w:t>丙酮</w:t>
            </w:r>
          </w:p>
        </w:tc>
        <w:tc>
          <w:tcPr>
            <w:tcW w:w="2410" w:type="dxa"/>
            <w:vAlign w:val="center"/>
          </w:tcPr>
          <w:p w14:paraId="3FD6562F" w14:textId="2B7F48ED" w:rsidR="001B56CB" w:rsidRPr="009E7E4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9E7E4C">
              <w:rPr>
                <w:sz w:val="21"/>
                <w:szCs w:val="21"/>
              </w:rPr>
              <w:t>0.06</w:t>
            </w:r>
          </w:p>
        </w:tc>
        <w:tc>
          <w:tcPr>
            <w:tcW w:w="2268" w:type="dxa"/>
            <w:vAlign w:val="center"/>
          </w:tcPr>
          <w:p w14:paraId="1CB53114" w14:textId="2B7D4C34"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9E7E4C">
              <w:rPr>
                <w:sz w:val="21"/>
                <w:szCs w:val="21"/>
              </w:rPr>
              <w:t>0.06</w:t>
            </w:r>
          </w:p>
        </w:tc>
        <w:tc>
          <w:tcPr>
            <w:tcW w:w="934" w:type="dxa"/>
            <w:vMerge/>
            <w:vAlign w:val="center"/>
          </w:tcPr>
          <w:p w14:paraId="6E28843C"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60FD7432" w14:textId="77777777" w:rsidTr="009E7E4C">
        <w:trPr>
          <w:trHeight w:val="454"/>
          <w:jc w:val="center"/>
        </w:trPr>
        <w:tc>
          <w:tcPr>
            <w:tcW w:w="624" w:type="dxa"/>
            <w:vAlign w:val="center"/>
          </w:tcPr>
          <w:p w14:paraId="58275731" w14:textId="560D6C0C"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5</w:t>
            </w:r>
          </w:p>
        </w:tc>
        <w:tc>
          <w:tcPr>
            <w:tcW w:w="2268" w:type="dxa"/>
            <w:vAlign w:val="center"/>
          </w:tcPr>
          <w:p w14:paraId="7848C718" w14:textId="268DAB2E" w:rsidR="001B56CB" w:rsidRPr="009E7E4C" w:rsidRDefault="001B56CB" w:rsidP="005266E4">
            <w:pPr>
              <w:adjustRightInd/>
              <w:snapToGrid/>
              <w:spacing w:line="240" w:lineRule="auto"/>
              <w:ind w:firstLineChars="0" w:firstLine="0"/>
              <w:contextualSpacing/>
              <w:jc w:val="center"/>
              <w:rPr>
                <w:rFonts w:cs="Times New Roman"/>
                <w:color w:val="000000"/>
                <w:sz w:val="21"/>
                <w:szCs w:val="21"/>
              </w:rPr>
            </w:pPr>
            <w:r w:rsidRPr="009E7E4C">
              <w:rPr>
                <w:sz w:val="21"/>
                <w:szCs w:val="21"/>
              </w:rPr>
              <w:t>硫酸钠</w:t>
            </w:r>
          </w:p>
        </w:tc>
        <w:tc>
          <w:tcPr>
            <w:tcW w:w="2410" w:type="dxa"/>
            <w:vAlign w:val="center"/>
          </w:tcPr>
          <w:p w14:paraId="1B0AD649" w14:textId="4D1D7A66" w:rsidR="001B56CB" w:rsidRPr="009E7E4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9E7E4C">
              <w:rPr>
                <w:sz w:val="21"/>
                <w:szCs w:val="21"/>
              </w:rPr>
              <w:t>0.11</w:t>
            </w:r>
          </w:p>
        </w:tc>
        <w:tc>
          <w:tcPr>
            <w:tcW w:w="2268" w:type="dxa"/>
            <w:vAlign w:val="center"/>
          </w:tcPr>
          <w:p w14:paraId="09CB7E06" w14:textId="00E137AB"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9E7E4C">
              <w:rPr>
                <w:sz w:val="21"/>
                <w:szCs w:val="21"/>
              </w:rPr>
              <w:t>0.11</w:t>
            </w:r>
          </w:p>
        </w:tc>
        <w:tc>
          <w:tcPr>
            <w:tcW w:w="934" w:type="dxa"/>
            <w:vMerge/>
            <w:vAlign w:val="center"/>
          </w:tcPr>
          <w:p w14:paraId="5EAE54F0"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65611C03" w14:textId="77777777" w:rsidTr="009E7E4C">
        <w:trPr>
          <w:trHeight w:val="454"/>
          <w:jc w:val="center"/>
        </w:trPr>
        <w:tc>
          <w:tcPr>
            <w:tcW w:w="624" w:type="dxa"/>
            <w:vAlign w:val="center"/>
          </w:tcPr>
          <w:p w14:paraId="3F4D9663" w14:textId="5BF6FB13"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6</w:t>
            </w:r>
          </w:p>
        </w:tc>
        <w:tc>
          <w:tcPr>
            <w:tcW w:w="2268" w:type="dxa"/>
            <w:vAlign w:val="center"/>
          </w:tcPr>
          <w:p w14:paraId="1E8F275D" w14:textId="23ECCC9E" w:rsidR="001B56CB" w:rsidRPr="009E7E4C" w:rsidRDefault="001B56CB" w:rsidP="005266E4">
            <w:pPr>
              <w:adjustRightInd/>
              <w:snapToGrid/>
              <w:spacing w:line="240" w:lineRule="auto"/>
              <w:ind w:firstLineChars="0" w:firstLine="0"/>
              <w:contextualSpacing/>
              <w:jc w:val="center"/>
              <w:rPr>
                <w:rFonts w:cs="Times New Roman"/>
                <w:color w:val="000000"/>
                <w:sz w:val="21"/>
                <w:szCs w:val="21"/>
              </w:rPr>
            </w:pPr>
            <w:r w:rsidRPr="009E7E4C">
              <w:rPr>
                <w:sz w:val="21"/>
                <w:szCs w:val="21"/>
              </w:rPr>
              <w:t>活性炭</w:t>
            </w:r>
          </w:p>
        </w:tc>
        <w:tc>
          <w:tcPr>
            <w:tcW w:w="2410" w:type="dxa"/>
            <w:vAlign w:val="center"/>
          </w:tcPr>
          <w:p w14:paraId="74E5D4A0" w14:textId="7EED6DC6" w:rsidR="001B56CB" w:rsidRPr="009E7E4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9E7E4C">
              <w:rPr>
                <w:sz w:val="21"/>
                <w:szCs w:val="21"/>
              </w:rPr>
              <w:t>0.02</w:t>
            </w:r>
          </w:p>
        </w:tc>
        <w:tc>
          <w:tcPr>
            <w:tcW w:w="2268" w:type="dxa"/>
            <w:vAlign w:val="center"/>
          </w:tcPr>
          <w:p w14:paraId="301B0705" w14:textId="5B214741"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9E7E4C">
              <w:rPr>
                <w:sz w:val="21"/>
                <w:szCs w:val="21"/>
              </w:rPr>
              <w:t>0.02</w:t>
            </w:r>
          </w:p>
        </w:tc>
        <w:tc>
          <w:tcPr>
            <w:tcW w:w="934" w:type="dxa"/>
            <w:vMerge/>
            <w:vAlign w:val="center"/>
          </w:tcPr>
          <w:p w14:paraId="17E91F43"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05AE1F87" w14:textId="77777777" w:rsidTr="009E7E4C">
        <w:trPr>
          <w:trHeight w:val="454"/>
          <w:jc w:val="center"/>
        </w:trPr>
        <w:tc>
          <w:tcPr>
            <w:tcW w:w="624" w:type="dxa"/>
            <w:vAlign w:val="center"/>
          </w:tcPr>
          <w:p w14:paraId="61F764CC" w14:textId="2D0AE544"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7</w:t>
            </w:r>
          </w:p>
        </w:tc>
        <w:tc>
          <w:tcPr>
            <w:tcW w:w="2268" w:type="dxa"/>
            <w:vAlign w:val="center"/>
          </w:tcPr>
          <w:p w14:paraId="6AE2D081" w14:textId="4E72991F" w:rsidR="001B56CB" w:rsidRPr="009E7E4C" w:rsidRDefault="001B56CB" w:rsidP="005266E4">
            <w:pPr>
              <w:adjustRightInd/>
              <w:snapToGrid/>
              <w:spacing w:line="240" w:lineRule="auto"/>
              <w:ind w:firstLineChars="0" w:firstLine="0"/>
              <w:contextualSpacing/>
              <w:jc w:val="center"/>
              <w:rPr>
                <w:rFonts w:cs="Times New Roman"/>
                <w:color w:val="000000"/>
                <w:sz w:val="21"/>
                <w:szCs w:val="21"/>
              </w:rPr>
            </w:pPr>
            <w:r w:rsidRPr="009E7E4C">
              <w:rPr>
                <w:sz w:val="21"/>
                <w:szCs w:val="21"/>
              </w:rPr>
              <w:t>氯化钠</w:t>
            </w:r>
          </w:p>
        </w:tc>
        <w:tc>
          <w:tcPr>
            <w:tcW w:w="2410" w:type="dxa"/>
            <w:vAlign w:val="center"/>
          </w:tcPr>
          <w:p w14:paraId="1A65E25F" w14:textId="75993325" w:rsidR="001B56CB" w:rsidRPr="009E7E4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9E7E4C">
              <w:rPr>
                <w:sz w:val="21"/>
                <w:szCs w:val="21"/>
              </w:rPr>
              <w:t>0.25</w:t>
            </w:r>
          </w:p>
        </w:tc>
        <w:tc>
          <w:tcPr>
            <w:tcW w:w="2268" w:type="dxa"/>
            <w:vAlign w:val="center"/>
          </w:tcPr>
          <w:p w14:paraId="51AA1394" w14:textId="26B761EE"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9E7E4C">
              <w:rPr>
                <w:sz w:val="21"/>
                <w:szCs w:val="21"/>
              </w:rPr>
              <w:t>0.25</w:t>
            </w:r>
          </w:p>
        </w:tc>
        <w:tc>
          <w:tcPr>
            <w:tcW w:w="934" w:type="dxa"/>
            <w:vMerge/>
            <w:vAlign w:val="center"/>
          </w:tcPr>
          <w:p w14:paraId="04BDF008"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4FC1D011" w14:textId="77777777" w:rsidTr="009E7E4C">
        <w:trPr>
          <w:trHeight w:val="454"/>
          <w:jc w:val="center"/>
        </w:trPr>
        <w:tc>
          <w:tcPr>
            <w:tcW w:w="624" w:type="dxa"/>
            <w:vAlign w:val="center"/>
          </w:tcPr>
          <w:p w14:paraId="695D3E70" w14:textId="160A219F"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8</w:t>
            </w:r>
          </w:p>
        </w:tc>
        <w:tc>
          <w:tcPr>
            <w:tcW w:w="2268" w:type="dxa"/>
            <w:vAlign w:val="center"/>
          </w:tcPr>
          <w:p w14:paraId="39314A78" w14:textId="1D691E4B" w:rsidR="001B56CB" w:rsidRPr="009E7E4C" w:rsidRDefault="001B56CB" w:rsidP="005266E4">
            <w:pPr>
              <w:adjustRightInd/>
              <w:snapToGrid/>
              <w:spacing w:line="240" w:lineRule="auto"/>
              <w:ind w:firstLineChars="0" w:firstLine="0"/>
              <w:contextualSpacing/>
              <w:jc w:val="center"/>
              <w:rPr>
                <w:rFonts w:cs="Times New Roman"/>
                <w:color w:val="000000"/>
                <w:sz w:val="21"/>
                <w:szCs w:val="21"/>
              </w:rPr>
            </w:pPr>
            <w:r w:rsidRPr="009E7E4C">
              <w:rPr>
                <w:sz w:val="21"/>
                <w:szCs w:val="21"/>
              </w:rPr>
              <w:t>乙酸乙酯</w:t>
            </w:r>
          </w:p>
        </w:tc>
        <w:tc>
          <w:tcPr>
            <w:tcW w:w="2410" w:type="dxa"/>
            <w:vAlign w:val="center"/>
          </w:tcPr>
          <w:p w14:paraId="3302BA22" w14:textId="114C1A24" w:rsidR="001B56CB" w:rsidRPr="009E7E4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9E7E4C">
              <w:rPr>
                <w:sz w:val="21"/>
                <w:szCs w:val="21"/>
              </w:rPr>
              <w:t>0.31</w:t>
            </w:r>
          </w:p>
        </w:tc>
        <w:tc>
          <w:tcPr>
            <w:tcW w:w="2268" w:type="dxa"/>
            <w:vAlign w:val="center"/>
          </w:tcPr>
          <w:p w14:paraId="0AAB6A58" w14:textId="6434BA2E"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9E7E4C">
              <w:rPr>
                <w:sz w:val="21"/>
                <w:szCs w:val="21"/>
              </w:rPr>
              <w:t>0.31</w:t>
            </w:r>
          </w:p>
        </w:tc>
        <w:tc>
          <w:tcPr>
            <w:tcW w:w="934" w:type="dxa"/>
            <w:vMerge/>
            <w:vAlign w:val="center"/>
          </w:tcPr>
          <w:p w14:paraId="6D1B6A16"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775681C8" w14:textId="77777777" w:rsidTr="009E7E4C">
        <w:trPr>
          <w:trHeight w:val="454"/>
          <w:jc w:val="center"/>
        </w:trPr>
        <w:tc>
          <w:tcPr>
            <w:tcW w:w="624" w:type="dxa"/>
            <w:vAlign w:val="center"/>
          </w:tcPr>
          <w:p w14:paraId="6A498F10" w14:textId="1DB881EB"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9</w:t>
            </w:r>
          </w:p>
        </w:tc>
        <w:tc>
          <w:tcPr>
            <w:tcW w:w="2268" w:type="dxa"/>
            <w:vAlign w:val="center"/>
          </w:tcPr>
          <w:p w14:paraId="23024888" w14:textId="64BBE987" w:rsidR="001B56CB" w:rsidRPr="009E7E4C" w:rsidRDefault="001B56CB" w:rsidP="005266E4">
            <w:pPr>
              <w:adjustRightInd/>
              <w:snapToGrid/>
              <w:spacing w:line="240" w:lineRule="auto"/>
              <w:ind w:firstLineChars="0" w:firstLine="0"/>
              <w:contextualSpacing/>
              <w:jc w:val="center"/>
              <w:rPr>
                <w:rFonts w:cs="Times New Roman"/>
                <w:color w:val="000000"/>
                <w:sz w:val="21"/>
                <w:szCs w:val="21"/>
              </w:rPr>
            </w:pPr>
            <w:r w:rsidRPr="009E7E4C">
              <w:rPr>
                <w:sz w:val="21"/>
                <w:szCs w:val="21"/>
              </w:rPr>
              <w:t>甲醇</w:t>
            </w:r>
          </w:p>
        </w:tc>
        <w:tc>
          <w:tcPr>
            <w:tcW w:w="2410" w:type="dxa"/>
            <w:vAlign w:val="center"/>
          </w:tcPr>
          <w:p w14:paraId="29A55C94" w14:textId="2F9388C2" w:rsidR="001B56CB" w:rsidRPr="009E7E4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9E7E4C">
              <w:rPr>
                <w:sz w:val="21"/>
                <w:szCs w:val="21"/>
              </w:rPr>
              <w:t>0.16</w:t>
            </w:r>
          </w:p>
        </w:tc>
        <w:tc>
          <w:tcPr>
            <w:tcW w:w="2268" w:type="dxa"/>
            <w:vAlign w:val="center"/>
          </w:tcPr>
          <w:p w14:paraId="47DD6512" w14:textId="55D764EE"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9E7E4C">
              <w:rPr>
                <w:sz w:val="21"/>
                <w:szCs w:val="21"/>
              </w:rPr>
              <w:t>0.16</w:t>
            </w:r>
          </w:p>
        </w:tc>
        <w:tc>
          <w:tcPr>
            <w:tcW w:w="934" w:type="dxa"/>
            <w:vMerge/>
            <w:vAlign w:val="center"/>
          </w:tcPr>
          <w:p w14:paraId="137B2C13"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17955167" w14:textId="77777777" w:rsidTr="009E7E4C">
        <w:trPr>
          <w:trHeight w:val="454"/>
          <w:jc w:val="center"/>
        </w:trPr>
        <w:tc>
          <w:tcPr>
            <w:tcW w:w="624" w:type="dxa"/>
            <w:vAlign w:val="center"/>
          </w:tcPr>
          <w:p w14:paraId="0699CADE" w14:textId="4A5CCDD7"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1</w:t>
            </w:r>
            <w:r>
              <w:rPr>
                <w:rFonts w:cs="Times New Roman"/>
                <w:color w:val="000000"/>
                <w:sz w:val="21"/>
                <w:szCs w:val="21"/>
                <w:lang w:val="pt-BR"/>
              </w:rPr>
              <w:t>0</w:t>
            </w:r>
          </w:p>
        </w:tc>
        <w:tc>
          <w:tcPr>
            <w:tcW w:w="2268" w:type="dxa"/>
            <w:vAlign w:val="center"/>
          </w:tcPr>
          <w:p w14:paraId="550860F1" w14:textId="17FAC86C" w:rsidR="001B56CB" w:rsidRPr="009E7E4C" w:rsidRDefault="001B56CB" w:rsidP="005266E4">
            <w:pPr>
              <w:adjustRightInd/>
              <w:snapToGrid/>
              <w:spacing w:line="240" w:lineRule="auto"/>
              <w:ind w:firstLineChars="0" w:firstLine="0"/>
              <w:contextualSpacing/>
              <w:jc w:val="center"/>
              <w:rPr>
                <w:rFonts w:cs="Times New Roman"/>
                <w:color w:val="000000"/>
                <w:sz w:val="21"/>
                <w:szCs w:val="21"/>
              </w:rPr>
            </w:pPr>
            <w:r w:rsidRPr="009E7E4C">
              <w:rPr>
                <w:sz w:val="21"/>
                <w:szCs w:val="21"/>
              </w:rPr>
              <w:t>硼氢化钠</w:t>
            </w:r>
          </w:p>
        </w:tc>
        <w:tc>
          <w:tcPr>
            <w:tcW w:w="2410" w:type="dxa"/>
            <w:vAlign w:val="center"/>
          </w:tcPr>
          <w:p w14:paraId="3D7BE387" w14:textId="49F23E5C" w:rsidR="001B56CB" w:rsidRPr="009E7E4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9E7E4C">
              <w:rPr>
                <w:sz w:val="21"/>
                <w:szCs w:val="21"/>
              </w:rPr>
              <w:t>0.025</w:t>
            </w:r>
          </w:p>
        </w:tc>
        <w:tc>
          <w:tcPr>
            <w:tcW w:w="2268" w:type="dxa"/>
            <w:vAlign w:val="center"/>
          </w:tcPr>
          <w:p w14:paraId="54D4940C" w14:textId="4347DFB8"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9E7E4C">
              <w:rPr>
                <w:sz w:val="21"/>
                <w:szCs w:val="21"/>
              </w:rPr>
              <w:t>0.025</w:t>
            </w:r>
          </w:p>
        </w:tc>
        <w:tc>
          <w:tcPr>
            <w:tcW w:w="934" w:type="dxa"/>
            <w:vMerge/>
            <w:vAlign w:val="center"/>
          </w:tcPr>
          <w:p w14:paraId="7A4080AC"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1C6CF92C" w14:textId="77777777" w:rsidTr="009E7E4C">
        <w:trPr>
          <w:trHeight w:val="454"/>
          <w:jc w:val="center"/>
        </w:trPr>
        <w:tc>
          <w:tcPr>
            <w:tcW w:w="624" w:type="dxa"/>
            <w:vAlign w:val="center"/>
          </w:tcPr>
          <w:p w14:paraId="0DA9CB56" w14:textId="65519728"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1</w:t>
            </w:r>
            <w:r>
              <w:rPr>
                <w:rFonts w:cs="Times New Roman"/>
                <w:color w:val="000000"/>
                <w:sz w:val="21"/>
                <w:szCs w:val="21"/>
                <w:lang w:val="pt-BR"/>
              </w:rPr>
              <w:t>1</w:t>
            </w:r>
          </w:p>
        </w:tc>
        <w:tc>
          <w:tcPr>
            <w:tcW w:w="2268" w:type="dxa"/>
            <w:vAlign w:val="center"/>
          </w:tcPr>
          <w:p w14:paraId="45EA6228" w14:textId="0AE78BB0" w:rsidR="001B56CB" w:rsidRPr="009E7E4C" w:rsidRDefault="001B56CB" w:rsidP="005266E4">
            <w:pPr>
              <w:adjustRightInd/>
              <w:snapToGrid/>
              <w:spacing w:line="240" w:lineRule="auto"/>
              <w:ind w:firstLineChars="0" w:firstLine="0"/>
              <w:contextualSpacing/>
              <w:jc w:val="center"/>
              <w:rPr>
                <w:rFonts w:cs="Times New Roman"/>
                <w:color w:val="000000"/>
                <w:sz w:val="21"/>
                <w:szCs w:val="21"/>
              </w:rPr>
            </w:pPr>
            <w:r w:rsidRPr="009E7E4C">
              <w:rPr>
                <w:sz w:val="21"/>
                <w:szCs w:val="21"/>
              </w:rPr>
              <w:t>乙腈</w:t>
            </w:r>
          </w:p>
        </w:tc>
        <w:tc>
          <w:tcPr>
            <w:tcW w:w="2410" w:type="dxa"/>
            <w:vAlign w:val="center"/>
          </w:tcPr>
          <w:p w14:paraId="4BC4700C" w14:textId="6D4F3EFD" w:rsidR="001B56CB" w:rsidRPr="009E7E4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9E7E4C">
              <w:rPr>
                <w:sz w:val="21"/>
                <w:szCs w:val="21"/>
              </w:rPr>
              <w:t>0.07</w:t>
            </w:r>
          </w:p>
        </w:tc>
        <w:tc>
          <w:tcPr>
            <w:tcW w:w="2268" w:type="dxa"/>
            <w:vAlign w:val="center"/>
          </w:tcPr>
          <w:p w14:paraId="4A0B5C31" w14:textId="375E66D8"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9E7E4C">
              <w:rPr>
                <w:sz w:val="21"/>
                <w:szCs w:val="21"/>
              </w:rPr>
              <w:t>0.07</w:t>
            </w:r>
          </w:p>
        </w:tc>
        <w:tc>
          <w:tcPr>
            <w:tcW w:w="934" w:type="dxa"/>
            <w:vMerge/>
            <w:vAlign w:val="center"/>
          </w:tcPr>
          <w:p w14:paraId="30DCA9DB"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6753D5A1" w14:textId="77777777" w:rsidTr="009E7E4C">
        <w:trPr>
          <w:trHeight w:val="454"/>
          <w:jc w:val="center"/>
        </w:trPr>
        <w:tc>
          <w:tcPr>
            <w:tcW w:w="624" w:type="dxa"/>
            <w:vAlign w:val="center"/>
          </w:tcPr>
          <w:p w14:paraId="51A9D253" w14:textId="0620C282"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1</w:t>
            </w:r>
            <w:r>
              <w:rPr>
                <w:rFonts w:cs="Times New Roman"/>
                <w:color w:val="000000"/>
                <w:sz w:val="21"/>
                <w:szCs w:val="21"/>
                <w:lang w:val="pt-BR"/>
              </w:rPr>
              <w:t>2</w:t>
            </w:r>
          </w:p>
        </w:tc>
        <w:tc>
          <w:tcPr>
            <w:tcW w:w="2268" w:type="dxa"/>
            <w:vAlign w:val="center"/>
          </w:tcPr>
          <w:p w14:paraId="7AF6999C" w14:textId="6FE6981B" w:rsidR="001B56CB" w:rsidRPr="009E7E4C" w:rsidRDefault="001B56CB" w:rsidP="005266E4">
            <w:pPr>
              <w:adjustRightInd/>
              <w:snapToGrid/>
              <w:spacing w:line="240" w:lineRule="auto"/>
              <w:ind w:firstLineChars="0" w:firstLine="0"/>
              <w:contextualSpacing/>
              <w:jc w:val="center"/>
              <w:rPr>
                <w:rFonts w:cs="Times New Roman"/>
                <w:color w:val="000000"/>
                <w:sz w:val="21"/>
                <w:szCs w:val="21"/>
              </w:rPr>
            </w:pPr>
            <w:r w:rsidRPr="009E7E4C">
              <w:rPr>
                <w:sz w:val="21"/>
                <w:szCs w:val="21"/>
              </w:rPr>
              <w:t>异丙醇</w:t>
            </w:r>
          </w:p>
        </w:tc>
        <w:tc>
          <w:tcPr>
            <w:tcW w:w="2410" w:type="dxa"/>
            <w:vAlign w:val="center"/>
          </w:tcPr>
          <w:p w14:paraId="616FDF3E" w14:textId="14305B83" w:rsidR="001B56CB" w:rsidRPr="009E7E4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9E7E4C">
              <w:rPr>
                <w:sz w:val="21"/>
                <w:szCs w:val="21"/>
              </w:rPr>
              <w:t>0.4</w:t>
            </w:r>
          </w:p>
        </w:tc>
        <w:tc>
          <w:tcPr>
            <w:tcW w:w="2268" w:type="dxa"/>
            <w:vAlign w:val="center"/>
          </w:tcPr>
          <w:p w14:paraId="1BD44B2E" w14:textId="3B9C2D82"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9E7E4C">
              <w:rPr>
                <w:sz w:val="21"/>
                <w:szCs w:val="21"/>
              </w:rPr>
              <w:t>0.4</w:t>
            </w:r>
          </w:p>
        </w:tc>
        <w:tc>
          <w:tcPr>
            <w:tcW w:w="934" w:type="dxa"/>
            <w:vMerge/>
            <w:vAlign w:val="center"/>
          </w:tcPr>
          <w:p w14:paraId="3A54EEA4"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687F4097" w14:textId="77777777" w:rsidTr="009E7E4C">
        <w:trPr>
          <w:trHeight w:val="454"/>
          <w:jc w:val="center"/>
        </w:trPr>
        <w:tc>
          <w:tcPr>
            <w:tcW w:w="624" w:type="dxa"/>
            <w:vAlign w:val="center"/>
          </w:tcPr>
          <w:p w14:paraId="5F7AF125" w14:textId="31D2BB10"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1</w:t>
            </w:r>
            <w:r>
              <w:rPr>
                <w:rFonts w:cs="Times New Roman"/>
                <w:color w:val="000000"/>
                <w:sz w:val="21"/>
                <w:szCs w:val="21"/>
                <w:lang w:val="pt-BR"/>
              </w:rPr>
              <w:t>3</w:t>
            </w:r>
          </w:p>
        </w:tc>
        <w:tc>
          <w:tcPr>
            <w:tcW w:w="2268" w:type="dxa"/>
            <w:vAlign w:val="center"/>
          </w:tcPr>
          <w:p w14:paraId="0A81FA3A" w14:textId="7C663459" w:rsidR="001B56CB" w:rsidRPr="009E7E4C" w:rsidRDefault="001B56CB" w:rsidP="005266E4">
            <w:pPr>
              <w:adjustRightInd/>
              <w:snapToGrid/>
              <w:spacing w:line="240" w:lineRule="auto"/>
              <w:ind w:firstLineChars="0" w:firstLine="0"/>
              <w:contextualSpacing/>
              <w:jc w:val="center"/>
              <w:rPr>
                <w:rFonts w:cs="Times New Roman"/>
                <w:color w:val="000000"/>
                <w:sz w:val="21"/>
                <w:szCs w:val="21"/>
              </w:rPr>
            </w:pPr>
            <w:r w:rsidRPr="009E7E4C">
              <w:rPr>
                <w:rFonts w:hint="eastAsia"/>
                <w:sz w:val="21"/>
                <w:szCs w:val="21"/>
              </w:rPr>
              <w:t>溴甲烷</w:t>
            </w:r>
          </w:p>
        </w:tc>
        <w:tc>
          <w:tcPr>
            <w:tcW w:w="2410" w:type="dxa"/>
            <w:vAlign w:val="center"/>
          </w:tcPr>
          <w:p w14:paraId="3769381F" w14:textId="1E335DC6" w:rsidR="001B56CB" w:rsidRPr="009E7E4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9E7E4C">
              <w:rPr>
                <w:rFonts w:hint="eastAsia"/>
                <w:sz w:val="21"/>
                <w:szCs w:val="21"/>
              </w:rPr>
              <w:t>0.023</w:t>
            </w:r>
          </w:p>
        </w:tc>
        <w:tc>
          <w:tcPr>
            <w:tcW w:w="2268" w:type="dxa"/>
            <w:vAlign w:val="center"/>
          </w:tcPr>
          <w:p w14:paraId="5A9AC7D0" w14:textId="718AA12D"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9E7E4C">
              <w:rPr>
                <w:rFonts w:hint="eastAsia"/>
                <w:sz w:val="21"/>
                <w:szCs w:val="21"/>
              </w:rPr>
              <w:t>0.023</w:t>
            </w:r>
          </w:p>
        </w:tc>
        <w:tc>
          <w:tcPr>
            <w:tcW w:w="934" w:type="dxa"/>
            <w:vMerge/>
            <w:vAlign w:val="center"/>
          </w:tcPr>
          <w:p w14:paraId="7EF06C7F"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109C1E51" w14:textId="77777777" w:rsidTr="00497958">
        <w:trPr>
          <w:trHeight w:val="454"/>
          <w:jc w:val="center"/>
        </w:trPr>
        <w:tc>
          <w:tcPr>
            <w:tcW w:w="7570" w:type="dxa"/>
            <w:gridSpan w:val="4"/>
            <w:vAlign w:val="center"/>
          </w:tcPr>
          <w:p w14:paraId="7FFFE061" w14:textId="2055A592" w:rsidR="001B56CB" w:rsidRPr="00EC78CC" w:rsidRDefault="001B56CB" w:rsidP="005266E4">
            <w:pPr>
              <w:adjustRightInd/>
              <w:snapToGrid/>
              <w:spacing w:line="240" w:lineRule="auto"/>
              <w:ind w:firstLineChars="0" w:firstLine="0"/>
              <w:contextualSpacing/>
              <w:jc w:val="center"/>
              <w:rPr>
                <w:rFonts w:cs="Times New Roman"/>
                <w:b/>
                <w:bCs/>
                <w:color w:val="000000"/>
                <w:sz w:val="21"/>
                <w:szCs w:val="21"/>
                <w:lang w:val="pt-BR"/>
              </w:rPr>
            </w:pPr>
            <w:r w:rsidRPr="00EC78CC">
              <w:rPr>
                <w:rFonts w:cs="Times New Roman" w:hint="eastAsia"/>
                <w:b/>
                <w:bCs/>
                <w:color w:val="000000"/>
                <w:sz w:val="21"/>
                <w:szCs w:val="21"/>
                <w:lang w:val="pt-BR"/>
              </w:rPr>
              <w:t>二期</w:t>
            </w:r>
          </w:p>
        </w:tc>
        <w:tc>
          <w:tcPr>
            <w:tcW w:w="934" w:type="dxa"/>
            <w:vMerge/>
            <w:vAlign w:val="center"/>
          </w:tcPr>
          <w:p w14:paraId="164FDB48"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2B149AA5" w14:textId="77777777" w:rsidTr="00CE14B6">
        <w:trPr>
          <w:trHeight w:val="454"/>
          <w:jc w:val="center"/>
        </w:trPr>
        <w:tc>
          <w:tcPr>
            <w:tcW w:w="7570" w:type="dxa"/>
            <w:gridSpan w:val="4"/>
            <w:vAlign w:val="center"/>
          </w:tcPr>
          <w:p w14:paraId="16E72FFA" w14:textId="0F9C5988" w:rsidR="001B56CB" w:rsidRPr="00DE3069" w:rsidRDefault="001B56CB" w:rsidP="005266E4">
            <w:pPr>
              <w:adjustRightInd/>
              <w:snapToGrid/>
              <w:spacing w:line="240" w:lineRule="auto"/>
              <w:ind w:firstLineChars="0" w:firstLine="0"/>
              <w:contextualSpacing/>
              <w:jc w:val="center"/>
              <w:rPr>
                <w:rFonts w:cs="Times New Roman"/>
                <w:b/>
                <w:bCs/>
                <w:color w:val="000000"/>
                <w:sz w:val="21"/>
                <w:szCs w:val="21"/>
                <w:lang w:val="pt-BR"/>
              </w:rPr>
            </w:pPr>
            <w:r w:rsidRPr="00DE3069">
              <w:rPr>
                <w:rFonts w:cs="Times New Roman"/>
                <w:b/>
                <w:bCs/>
                <w:color w:val="000000"/>
                <w:sz w:val="21"/>
                <w:szCs w:val="21"/>
              </w:rPr>
              <w:t>美罗培南</w:t>
            </w:r>
          </w:p>
        </w:tc>
        <w:tc>
          <w:tcPr>
            <w:tcW w:w="934" w:type="dxa"/>
            <w:vMerge/>
            <w:vAlign w:val="center"/>
          </w:tcPr>
          <w:p w14:paraId="3E284CBC"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5F25E7AE" w14:textId="77777777" w:rsidTr="009E7E4C">
        <w:trPr>
          <w:trHeight w:val="454"/>
          <w:jc w:val="center"/>
        </w:trPr>
        <w:tc>
          <w:tcPr>
            <w:tcW w:w="624" w:type="dxa"/>
            <w:vAlign w:val="center"/>
          </w:tcPr>
          <w:p w14:paraId="30A73E38" w14:textId="2C8A38C6"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1</w:t>
            </w:r>
          </w:p>
        </w:tc>
        <w:tc>
          <w:tcPr>
            <w:tcW w:w="2268" w:type="dxa"/>
            <w:vAlign w:val="center"/>
          </w:tcPr>
          <w:p w14:paraId="1B0ABAF8" w14:textId="4C25720D" w:rsidR="001B56CB" w:rsidRPr="003E2B01" w:rsidRDefault="001B56CB" w:rsidP="005266E4">
            <w:pPr>
              <w:adjustRightInd/>
              <w:snapToGrid/>
              <w:spacing w:line="240" w:lineRule="auto"/>
              <w:ind w:firstLineChars="0" w:firstLine="0"/>
              <w:contextualSpacing/>
              <w:jc w:val="center"/>
              <w:rPr>
                <w:rFonts w:cs="Times New Roman"/>
                <w:color w:val="000000"/>
                <w:sz w:val="21"/>
                <w:szCs w:val="21"/>
              </w:rPr>
            </w:pPr>
            <w:r w:rsidRPr="003E2B01">
              <w:rPr>
                <w:sz w:val="21"/>
                <w:szCs w:val="21"/>
              </w:rPr>
              <w:t>美罗培南粗品</w:t>
            </w:r>
          </w:p>
        </w:tc>
        <w:tc>
          <w:tcPr>
            <w:tcW w:w="2410" w:type="dxa"/>
            <w:vAlign w:val="center"/>
          </w:tcPr>
          <w:p w14:paraId="05B380A8" w14:textId="18FF7E79" w:rsidR="001B56CB" w:rsidRPr="003E2B01"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3E2B01">
              <w:rPr>
                <w:sz w:val="21"/>
                <w:szCs w:val="21"/>
              </w:rPr>
              <w:t>64</w:t>
            </w:r>
          </w:p>
        </w:tc>
        <w:tc>
          <w:tcPr>
            <w:tcW w:w="2268" w:type="dxa"/>
            <w:vAlign w:val="center"/>
          </w:tcPr>
          <w:p w14:paraId="525B6839" w14:textId="7552CB4E"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3E2B01">
              <w:rPr>
                <w:sz w:val="21"/>
                <w:szCs w:val="21"/>
              </w:rPr>
              <w:t>64</w:t>
            </w:r>
          </w:p>
        </w:tc>
        <w:tc>
          <w:tcPr>
            <w:tcW w:w="934" w:type="dxa"/>
            <w:vMerge/>
            <w:vAlign w:val="center"/>
          </w:tcPr>
          <w:p w14:paraId="17BA3F95"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7106B994" w14:textId="77777777" w:rsidTr="009E7E4C">
        <w:trPr>
          <w:trHeight w:val="454"/>
          <w:jc w:val="center"/>
        </w:trPr>
        <w:tc>
          <w:tcPr>
            <w:tcW w:w="624" w:type="dxa"/>
            <w:vAlign w:val="center"/>
          </w:tcPr>
          <w:p w14:paraId="6B829B5B" w14:textId="4DB0D826"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2</w:t>
            </w:r>
          </w:p>
        </w:tc>
        <w:tc>
          <w:tcPr>
            <w:tcW w:w="2268" w:type="dxa"/>
            <w:vAlign w:val="center"/>
          </w:tcPr>
          <w:p w14:paraId="0C8EE920" w14:textId="539538A9" w:rsidR="001B56CB" w:rsidRPr="003E2B01" w:rsidRDefault="001B56CB" w:rsidP="005266E4">
            <w:pPr>
              <w:adjustRightInd/>
              <w:snapToGrid/>
              <w:spacing w:line="240" w:lineRule="auto"/>
              <w:ind w:firstLineChars="0" w:firstLine="0"/>
              <w:contextualSpacing/>
              <w:jc w:val="center"/>
              <w:rPr>
                <w:rFonts w:cs="Times New Roman"/>
                <w:color w:val="000000"/>
                <w:sz w:val="21"/>
                <w:szCs w:val="21"/>
              </w:rPr>
            </w:pPr>
            <w:r w:rsidRPr="003E2B01">
              <w:rPr>
                <w:sz w:val="21"/>
                <w:szCs w:val="21"/>
              </w:rPr>
              <w:t>丙酮</w:t>
            </w:r>
          </w:p>
        </w:tc>
        <w:tc>
          <w:tcPr>
            <w:tcW w:w="2410" w:type="dxa"/>
            <w:vAlign w:val="center"/>
          </w:tcPr>
          <w:p w14:paraId="619215DD" w14:textId="1CA39C09" w:rsidR="001B56CB" w:rsidRPr="003E2B01"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3E2B01">
              <w:rPr>
                <w:sz w:val="21"/>
                <w:szCs w:val="21"/>
              </w:rPr>
              <w:t>55</w:t>
            </w:r>
          </w:p>
        </w:tc>
        <w:tc>
          <w:tcPr>
            <w:tcW w:w="2268" w:type="dxa"/>
            <w:vAlign w:val="center"/>
          </w:tcPr>
          <w:p w14:paraId="3C5DA3B1" w14:textId="044E52FF"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3E2B01">
              <w:rPr>
                <w:sz w:val="21"/>
                <w:szCs w:val="21"/>
              </w:rPr>
              <w:t>55</w:t>
            </w:r>
          </w:p>
        </w:tc>
        <w:tc>
          <w:tcPr>
            <w:tcW w:w="934" w:type="dxa"/>
            <w:vMerge/>
            <w:vAlign w:val="center"/>
          </w:tcPr>
          <w:p w14:paraId="6F5D800F"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572FF926" w14:textId="77777777" w:rsidTr="009E7E4C">
        <w:trPr>
          <w:trHeight w:val="454"/>
          <w:jc w:val="center"/>
        </w:trPr>
        <w:tc>
          <w:tcPr>
            <w:tcW w:w="624" w:type="dxa"/>
            <w:vAlign w:val="center"/>
          </w:tcPr>
          <w:p w14:paraId="5962B3E0" w14:textId="146109F1"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3</w:t>
            </w:r>
          </w:p>
        </w:tc>
        <w:tc>
          <w:tcPr>
            <w:tcW w:w="2268" w:type="dxa"/>
            <w:vAlign w:val="center"/>
          </w:tcPr>
          <w:p w14:paraId="3A9B85D9" w14:textId="1EAB805E" w:rsidR="001B56CB" w:rsidRPr="003E2B01" w:rsidRDefault="001B56CB" w:rsidP="005266E4">
            <w:pPr>
              <w:adjustRightInd/>
              <w:snapToGrid/>
              <w:spacing w:line="240" w:lineRule="auto"/>
              <w:ind w:firstLineChars="0" w:firstLine="0"/>
              <w:contextualSpacing/>
              <w:jc w:val="center"/>
              <w:rPr>
                <w:rFonts w:cs="Times New Roman"/>
                <w:color w:val="000000"/>
                <w:sz w:val="21"/>
                <w:szCs w:val="21"/>
              </w:rPr>
            </w:pPr>
            <w:r w:rsidRPr="003E2B01">
              <w:rPr>
                <w:sz w:val="21"/>
                <w:szCs w:val="21"/>
              </w:rPr>
              <w:t>碳酸钠</w:t>
            </w:r>
          </w:p>
        </w:tc>
        <w:tc>
          <w:tcPr>
            <w:tcW w:w="2410" w:type="dxa"/>
            <w:vAlign w:val="center"/>
          </w:tcPr>
          <w:p w14:paraId="7B6A97C4" w14:textId="4BA5C1F6" w:rsidR="001B56CB" w:rsidRPr="003E2B01"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3E2B01">
              <w:rPr>
                <w:sz w:val="21"/>
                <w:szCs w:val="21"/>
              </w:rPr>
              <w:t>13.3</w:t>
            </w:r>
          </w:p>
        </w:tc>
        <w:tc>
          <w:tcPr>
            <w:tcW w:w="2268" w:type="dxa"/>
            <w:vAlign w:val="center"/>
          </w:tcPr>
          <w:p w14:paraId="434D3469" w14:textId="4BD2A43A"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3E2B01">
              <w:rPr>
                <w:sz w:val="21"/>
                <w:szCs w:val="21"/>
              </w:rPr>
              <w:t>13.3</w:t>
            </w:r>
          </w:p>
        </w:tc>
        <w:tc>
          <w:tcPr>
            <w:tcW w:w="934" w:type="dxa"/>
            <w:vMerge/>
            <w:vAlign w:val="center"/>
          </w:tcPr>
          <w:p w14:paraId="03E083E1"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3C426B1D" w14:textId="77777777" w:rsidTr="009E7E4C">
        <w:trPr>
          <w:trHeight w:val="454"/>
          <w:jc w:val="center"/>
        </w:trPr>
        <w:tc>
          <w:tcPr>
            <w:tcW w:w="624" w:type="dxa"/>
            <w:vAlign w:val="center"/>
          </w:tcPr>
          <w:p w14:paraId="7F141CEC" w14:textId="69C717BF"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4</w:t>
            </w:r>
          </w:p>
        </w:tc>
        <w:tc>
          <w:tcPr>
            <w:tcW w:w="2268" w:type="dxa"/>
            <w:vAlign w:val="center"/>
          </w:tcPr>
          <w:p w14:paraId="41A69939" w14:textId="346848E0" w:rsidR="001B56CB" w:rsidRPr="003E2B01" w:rsidRDefault="001B56CB" w:rsidP="005266E4">
            <w:pPr>
              <w:adjustRightInd/>
              <w:snapToGrid/>
              <w:spacing w:line="240" w:lineRule="auto"/>
              <w:ind w:firstLineChars="0" w:firstLine="0"/>
              <w:contextualSpacing/>
              <w:jc w:val="center"/>
              <w:rPr>
                <w:rFonts w:cs="Times New Roman"/>
                <w:color w:val="000000"/>
                <w:sz w:val="21"/>
                <w:szCs w:val="21"/>
              </w:rPr>
            </w:pPr>
            <w:r w:rsidRPr="003E2B01">
              <w:rPr>
                <w:sz w:val="21"/>
                <w:szCs w:val="21"/>
              </w:rPr>
              <w:t>活性炭</w:t>
            </w:r>
          </w:p>
        </w:tc>
        <w:tc>
          <w:tcPr>
            <w:tcW w:w="2410" w:type="dxa"/>
            <w:vAlign w:val="center"/>
          </w:tcPr>
          <w:p w14:paraId="2F50F38E" w14:textId="310ED927" w:rsidR="001B56CB" w:rsidRPr="003E2B01"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3E2B01">
              <w:rPr>
                <w:sz w:val="21"/>
                <w:szCs w:val="21"/>
              </w:rPr>
              <w:t>6.4</w:t>
            </w:r>
          </w:p>
        </w:tc>
        <w:tc>
          <w:tcPr>
            <w:tcW w:w="2268" w:type="dxa"/>
            <w:vAlign w:val="center"/>
          </w:tcPr>
          <w:p w14:paraId="4F9C4BE0" w14:textId="6AF3299F"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3E2B01">
              <w:rPr>
                <w:sz w:val="21"/>
                <w:szCs w:val="21"/>
              </w:rPr>
              <w:t>6.4</w:t>
            </w:r>
          </w:p>
        </w:tc>
        <w:tc>
          <w:tcPr>
            <w:tcW w:w="934" w:type="dxa"/>
            <w:vMerge/>
            <w:vAlign w:val="center"/>
          </w:tcPr>
          <w:p w14:paraId="3A17C08B"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275AA20C" w14:textId="77777777" w:rsidTr="009F5CFD">
        <w:trPr>
          <w:trHeight w:val="454"/>
          <w:jc w:val="center"/>
        </w:trPr>
        <w:tc>
          <w:tcPr>
            <w:tcW w:w="7570" w:type="dxa"/>
            <w:gridSpan w:val="4"/>
            <w:vAlign w:val="center"/>
          </w:tcPr>
          <w:p w14:paraId="2DA43C6E" w14:textId="25E6501E" w:rsidR="001B56CB" w:rsidRPr="00DE3069" w:rsidRDefault="001B56CB" w:rsidP="005266E4">
            <w:pPr>
              <w:adjustRightInd/>
              <w:snapToGrid/>
              <w:spacing w:line="240" w:lineRule="auto"/>
              <w:ind w:firstLineChars="0" w:firstLine="0"/>
              <w:contextualSpacing/>
              <w:jc w:val="center"/>
              <w:rPr>
                <w:rFonts w:cs="Times New Roman"/>
                <w:b/>
                <w:bCs/>
                <w:color w:val="000000"/>
                <w:sz w:val="21"/>
                <w:szCs w:val="21"/>
                <w:lang w:val="pt-BR"/>
              </w:rPr>
            </w:pPr>
            <w:r w:rsidRPr="00DE3069">
              <w:rPr>
                <w:rFonts w:cs="Times New Roman"/>
                <w:b/>
                <w:bCs/>
                <w:color w:val="000000"/>
                <w:sz w:val="21"/>
                <w:szCs w:val="21"/>
              </w:rPr>
              <w:t>亚胺培南</w:t>
            </w:r>
          </w:p>
        </w:tc>
        <w:tc>
          <w:tcPr>
            <w:tcW w:w="934" w:type="dxa"/>
            <w:vMerge/>
            <w:vAlign w:val="center"/>
          </w:tcPr>
          <w:p w14:paraId="10AF1238"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6BFEFFED" w14:textId="77777777" w:rsidTr="009E7E4C">
        <w:trPr>
          <w:trHeight w:val="454"/>
          <w:jc w:val="center"/>
        </w:trPr>
        <w:tc>
          <w:tcPr>
            <w:tcW w:w="624" w:type="dxa"/>
            <w:vAlign w:val="center"/>
          </w:tcPr>
          <w:p w14:paraId="027FB639" w14:textId="13DF4593"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1</w:t>
            </w:r>
          </w:p>
        </w:tc>
        <w:tc>
          <w:tcPr>
            <w:tcW w:w="2268" w:type="dxa"/>
            <w:vAlign w:val="center"/>
          </w:tcPr>
          <w:p w14:paraId="787E4867" w14:textId="7EF5A825" w:rsidR="001B56CB" w:rsidRPr="00DE3069" w:rsidRDefault="001B56CB" w:rsidP="005266E4">
            <w:pPr>
              <w:adjustRightInd/>
              <w:snapToGrid/>
              <w:spacing w:line="240" w:lineRule="auto"/>
              <w:ind w:firstLineChars="0" w:firstLine="0"/>
              <w:contextualSpacing/>
              <w:jc w:val="center"/>
              <w:rPr>
                <w:rFonts w:cs="Times New Roman"/>
                <w:color w:val="000000"/>
                <w:sz w:val="21"/>
                <w:szCs w:val="21"/>
              </w:rPr>
            </w:pPr>
            <w:r w:rsidRPr="00DE3069">
              <w:rPr>
                <w:sz w:val="21"/>
                <w:szCs w:val="21"/>
              </w:rPr>
              <w:t>亚胺培南粗品</w:t>
            </w:r>
          </w:p>
        </w:tc>
        <w:tc>
          <w:tcPr>
            <w:tcW w:w="2410" w:type="dxa"/>
            <w:vAlign w:val="center"/>
          </w:tcPr>
          <w:p w14:paraId="1FAC81E4" w14:textId="25C8F8EB" w:rsidR="001B56CB" w:rsidRPr="00DE3069"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DE3069">
              <w:rPr>
                <w:sz w:val="21"/>
                <w:szCs w:val="21"/>
              </w:rPr>
              <w:t>17</w:t>
            </w:r>
          </w:p>
        </w:tc>
        <w:tc>
          <w:tcPr>
            <w:tcW w:w="2268" w:type="dxa"/>
            <w:vAlign w:val="center"/>
          </w:tcPr>
          <w:p w14:paraId="37FFB802" w14:textId="2D8E8CF2"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DE3069">
              <w:rPr>
                <w:sz w:val="21"/>
                <w:szCs w:val="21"/>
              </w:rPr>
              <w:t>17</w:t>
            </w:r>
          </w:p>
        </w:tc>
        <w:tc>
          <w:tcPr>
            <w:tcW w:w="934" w:type="dxa"/>
            <w:vMerge/>
            <w:vAlign w:val="center"/>
          </w:tcPr>
          <w:p w14:paraId="6842F6B2"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3A9678F7" w14:textId="77777777" w:rsidTr="009E7E4C">
        <w:trPr>
          <w:trHeight w:val="454"/>
          <w:jc w:val="center"/>
        </w:trPr>
        <w:tc>
          <w:tcPr>
            <w:tcW w:w="624" w:type="dxa"/>
            <w:vAlign w:val="center"/>
          </w:tcPr>
          <w:p w14:paraId="289CB528" w14:textId="777CD564"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2</w:t>
            </w:r>
          </w:p>
        </w:tc>
        <w:tc>
          <w:tcPr>
            <w:tcW w:w="2268" w:type="dxa"/>
            <w:vAlign w:val="center"/>
          </w:tcPr>
          <w:p w14:paraId="1EDE9540" w14:textId="31409691" w:rsidR="001B56CB" w:rsidRPr="00DE3069" w:rsidRDefault="001B56CB" w:rsidP="005266E4">
            <w:pPr>
              <w:adjustRightInd/>
              <w:snapToGrid/>
              <w:spacing w:line="240" w:lineRule="auto"/>
              <w:ind w:firstLineChars="0" w:firstLine="0"/>
              <w:contextualSpacing/>
              <w:jc w:val="center"/>
              <w:rPr>
                <w:rFonts w:cs="Times New Roman"/>
                <w:color w:val="000000"/>
                <w:sz w:val="21"/>
                <w:szCs w:val="21"/>
              </w:rPr>
            </w:pPr>
            <w:r w:rsidRPr="00DE3069">
              <w:rPr>
                <w:sz w:val="21"/>
                <w:szCs w:val="21"/>
              </w:rPr>
              <w:t>丙酮</w:t>
            </w:r>
          </w:p>
        </w:tc>
        <w:tc>
          <w:tcPr>
            <w:tcW w:w="2410" w:type="dxa"/>
            <w:vAlign w:val="center"/>
          </w:tcPr>
          <w:p w14:paraId="5C108A4C" w14:textId="2A02119C" w:rsidR="001B56CB" w:rsidRPr="00DE3069"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DE3069">
              <w:rPr>
                <w:sz w:val="21"/>
                <w:szCs w:val="21"/>
              </w:rPr>
              <w:t>16.5</w:t>
            </w:r>
          </w:p>
        </w:tc>
        <w:tc>
          <w:tcPr>
            <w:tcW w:w="2268" w:type="dxa"/>
            <w:vAlign w:val="center"/>
          </w:tcPr>
          <w:p w14:paraId="01965B7B" w14:textId="50C1E945"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DE3069">
              <w:rPr>
                <w:sz w:val="21"/>
                <w:szCs w:val="21"/>
              </w:rPr>
              <w:t>16.5</w:t>
            </w:r>
          </w:p>
        </w:tc>
        <w:tc>
          <w:tcPr>
            <w:tcW w:w="934" w:type="dxa"/>
            <w:vMerge/>
            <w:vAlign w:val="center"/>
          </w:tcPr>
          <w:p w14:paraId="0040374F"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r w:rsidR="001B56CB" w:rsidRPr="00CE3E5C" w14:paraId="4158BC17" w14:textId="77777777" w:rsidTr="009E7E4C">
        <w:trPr>
          <w:trHeight w:val="454"/>
          <w:jc w:val="center"/>
        </w:trPr>
        <w:tc>
          <w:tcPr>
            <w:tcW w:w="624" w:type="dxa"/>
            <w:vAlign w:val="center"/>
          </w:tcPr>
          <w:p w14:paraId="54875BE6" w14:textId="0B1357FD" w:rsidR="001B56CB" w:rsidRDefault="001B56CB" w:rsidP="005266E4">
            <w:pPr>
              <w:adjustRightInd/>
              <w:snapToGrid/>
              <w:spacing w:line="240" w:lineRule="auto"/>
              <w:ind w:firstLineChars="0" w:firstLine="0"/>
              <w:contextualSpacing/>
              <w:jc w:val="center"/>
              <w:rPr>
                <w:rFonts w:cs="Times New Roman"/>
                <w:color w:val="000000"/>
                <w:sz w:val="21"/>
                <w:szCs w:val="21"/>
                <w:lang w:val="pt-BR"/>
              </w:rPr>
            </w:pPr>
            <w:r>
              <w:rPr>
                <w:rFonts w:cs="Times New Roman" w:hint="eastAsia"/>
                <w:color w:val="000000"/>
                <w:sz w:val="21"/>
                <w:szCs w:val="21"/>
                <w:lang w:val="pt-BR"/>
              </w:rPr>
              <w:t>3</w:t>
            </w:r>
          </w:p>
        </w:tc>
        <w:tc>
          <w:tcPr>
            <w:tcW w:w="2268" w:type="dxa"/>
            <w:vAlign w:val="center"/>
          </w:tcPr>
          <w:p w14:paraId="67DD57DA" w14:textId="15DD0DB9" w:rsidR="001B56CB" w:rsidRPr="00DE3069" w:rsidRDefault="001B56CB" w:rsidP="005266E4">
            <w:pPr>
              <w:adjustRightInd/>
              <w:snapToGrid/>
              <w:spacing w:line="240" w:lineRule="auto"/>
              <w:ind w:firstLineChars="0" w:firstLine="0"/>
              <w:contextualSpacing/>
              <w:jc w:val="center"/>
              <w:rPr>
                <w:rFonts w:cs="Times New Roman"/>
                <w:color w:val="000000"/>
                <w:sz w:val="21"/>
                <w:szCs w:val="21"/>
              </w:rPr>
            </w:pPr>
            <w:r w:rsidRPr="00DE3069">
              <w:rPr>
                <w:sz w:val="21"/>
                <w:szCs w:val="21"/>
              </w:rPr>
              <w:t>活性炭</w:t>
            </w:r>
          </w:p>
        </w:tc>
        <w:tc>
          <w:tcPr>
            <w:tcW w:w="2410" w:type="dxa"/>
            <w:vAlign w:val="center"/>
          </w:tcPr>
          <w:p w14:paraId="3180231C" w14:textId="2C6A5707" w:rsidR="001B56CB" w:rsidRPr="00DE3069"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DE3069">
              <w:rPr>
                <w:sz w:val="21"/>
                <w:szCs w:val="21"/>
              </w:rPr>
              <w:t>1.5</w:t>
            </w:r>
          </w:p>
        </w:tc>
        <w:tc>
          <w:tcPr>
            <w:tcW w:w="2268" w:type="dxa"/>
            <w:vAlign w:val="center"/>
          </w:tcPr>
          <w:p w14:paraId="1BCFA5A4" w14:textId="3A1ECF3D"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r w:rsidRPr="00DE3069">
              <w:rPr>
                <w:sz w:val="21"/>
                <w:szCs w:val="21"/>
              </w:rPr>
              <w:t>1.5</w:t>
            </w:r>
          </w:p>
        </w:tc>
        <w:tc>
          <w:tcPr>
            <w:tcW w:w="934" w:type="dxa"/>
            <w:vMerge/>
            <w:vAlign w:val="center"/>
          </w:tcPr>
          <w:p w14:paraId="08124E76" w14:textId="77777777" w:rsidR="001B56CB" w:rsidRPr="00CE3E5C" w:rsidRDefault="001B56CB" w:rsidP="005266E4">
            <w:pPr>
              <w:adjustRightInd/>
              <w:snapToGrid/>
              <w:spacing w:line="240" w:lineRule="auto"/>
              <w:ind w:firstLineChars="0" w:firstLine="0"/>
              <w:contextualSpacing/>
              <w:jc w:val="center"/>
              <w:rPr>
                <w:rFonts w:cs="Times New Roman"/>
                <w:color w:val="000000"/>
                <w:sz w:val="21"/>
                <w:szCs w:val="21"/>
                <w:lang w:val="pt-BR"/>
              </w:rPr>
            </w:pPr>
          </w:p>
        </w:tc>
      </w:tr>
    </w:tbl>
    <w:p w14:paraId="787E9498" w14:textId="3ECCC5D8" w:rsidR="009C4949" w:rsidRPr="00D66024" w:rsidRDefault="009C4949" w:rsidP="00712AF2">
      <w:pPr>
        <w:ind w:firstLine="480"/>
        <w:rPr>
          <w:rFonts w:cs="Times New Roman"/>
        </w:rPr>
      </w:pPr>
      <w:r w:rsidRPr="00D66024">
        <w:rPr>
          <w:rFonts w:cs="Times New Roman"/>
        </w:rPr>
        <w:t>项目主要原辅材料理化性质</w:t>
      </w:r>
      <w:r w:rsidR="005738CE" w:rsidRPr="00D66024">
        <w:rPr>
          <w:rFonts w:cs="Times New Roman"/>
        </w:rPr>
        <w:t>见下表。</w:t>
      </w:r>
    </w:p>
    <w:p w14:paraId="64F028A3" w14:textId="277D33A4" w:rsidR="005738CE" w:rsidRPr="00D66024" w:rsidRDefault="005738CE" w:rsidP="005738CE">
      <w:pPr>
        <w:pStyle w:val="af1"/>
        <w:spacing w:before="120"/>
      </w:pPr>
      <w:r w:rsidRPr="00D66024">
        <w:t>表</w:t>
      </w:r>
      <w:r w:rsidRPr="00D66024">
        <w:t>3</w:t>
      </w:r>
      <w:r w:rsidR="006D5C15">
        <w:t>.3</w:t>
      </w:r>
      <w:r w:rsidRPr="00D66024">
        <w:t>-</w:t>
      </w:r>
      <w:r w:rsidR="006D5C15">
        <w:t>2</w:t>
      </w:r>
      <w:r w:rsidRPr="00D66024">
        <w:t xml:space="preserve">                       </w:t>
      </w:r>
      <w:r w:rsidRPr="00D66024">
        <w:t>本项目主要原辅材料理化性质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5"/>
        <w:gridCol w:w="1418"/>
        <w:gridCol w:w="6433"/>
      </w:tblGrid>
      <w:tr w:rsidR="008F7374" w:rsidRPr="00D66024" w14:paraId="501C8D13" w14:textId="77777777" w:rsidTr="00ED349F">
        <w:trPr>
          <w:trHeight w:val="454"/>
        </w:trPr>
        <w:tc>
          <w:tcPr>
            <w:tcW w:w="595" w:type="dxa"/>
            <w:vAlign w:val="center"/>
          </w:tcPr>
          <w:p w14:paraId="5209E196" w14:textId="3C473605" w:rsidR="008F7374" w:rsidRPr="00D66024" w:rsidRDefault="008F7374" w:rsidP="008F7374">
            <w:pPr>
              <w:pStyle w:val="af9"/>
              <w:rPr>
                <w:rFonts w:cs="Times New Roman"/>
                <w:color w:val="auto"/>
              </w:rPr>
            </w:pPr>
            <w:r>
              <w:rPr>
                <w:rFonts w:cs="Times New Roman" w:hint="eastAsia"/>
                <w:color w:val="auto"/>
              </w:rPr>
              <w:lastRenderedPageBreak/>
              <w:t>序号</w:t>
            </w:r>
          </w:p>
        </w:tc>
        <w:tc>
          <w:tcPr>
            <w:tcW w:w="1418" w:type="dxa"/>
            <w:vAlign w:val="center"/>
          </w:tcPr>
          <w:p w14:paraId="318306DC" w14:textId="7C8694DD" w:rsidR="008F7374" w:rsidRPr="00D66024" w:rsidRDefault="008F7374" w:rsidP="007301E9">
            <w:pPr>
              <w:pStyle w:val="af9"/>
              <w:rPr>
                <w:rFonts w:cs="Times New Roman"/>
                <w:color w:val="auto"/>
              </w:rPr>
            </w:pPr>
            <w:r w:rsidRPr="00D66024">
              <w:rPr>
                <w:rFonts w:cs="Times New Roman"/>
                <w:color w:val="auto"/>
              </w:rPr>
              <w:t>原料名称</w:t>
            </w:r>
          </w:p>
        </w:tc>
        <w:tc>
          <w:tcPr>
            <w:tcW w:w="6433" w:type="dxa"/>
            <w:vAlign w:val="center"/>
          </w:tcPr>
          <w:p w14:paraId="0AAAE7B6" w14:textId="77777777" w:rsidR="008F7374" w:rsidRPr="00D66024" w:rsidRDefault="008F7374" w:rsidP="007301E9">
            <w:pPr>
              <w:pStyle w:val="af9"/>
              <w:rPr>
                <w:rFonts w:cs="Times New Roman"/>
                <w:color w:val="auto"/>
              </w:rPr>
            </w:pPr>
            <w:r w:rsidRPr="00D66024">
              <w:rPr>
                <w:rFonts w:cs="Times New Roman"/>
                <w:color w:val="auto"/>
              </w:rPr>
              <w:t>物化性质</w:t>
            </w:r>
          </w:p>
        </w:tc>
      </w:tr>
      <w:tr w:rsidR="008F7374" w:rsidRPr="00D66024" w14:paraId="15A44087" w14:textId="77777777" w:rsidTr="00ED349F">
        <w:trPr>
          <w:trHeight w:val="454"/>
        </w:trPr>
        <w:tc>
          <w:tcPr>
            <w:tcW w:w="595" w:type="dxa"/>
            <w:vAlign w:val="center"/>
          </w:tcPr>
          <w:p w14:paraId="0E68B987" w14:textId="589F0E14" w:rsidR="008F7374" w:rsidRPr="00D66024" w:rsidRDefault="008F7374" w:rsidP="008F7374">
            <w:pPr>
              <w:pStyle w:val="af6"/>
            </w:pPr>
            <w:r>
              <w:rPr>
                <w:rFonts w:hint="eastAsia"/>
              </w:rPr>
              <w:t>1</w:t>
            </w:r>
          </w:p>
        </w:tc>
        <w:tc>
          <w:tcPr>
            <w:tcW w:w="1418" w:type="dxa"/>
            <w:vAlign w:val="center"/>
          </w:tcPr>
          <w:p w14:paraId="725D0151" w14:textId="7909F77F" w:rsidR="008F7374" w:rsidRPr="005B04BC" w:rsidRDefault="008F7374" w:rsidP="007301E9">
            <w:pPr>
              <w:pStyle w:val="af6"/>
            </w:pPr>
            <w:r w:rsidRPr="005B04BC">
              <w:t>甲苯</w:t>
            </w:r>
          </w:p>
        </w:tc>
        <w:tc>
          <w:tcPr>
            <w:tcW w:w="6433" w:type="dxa"/>
            <w:vAlign w:val="center"/>
          </w:tcPr>
          <w:p w14:paraId="75088472" w14:textId="2768908E" w:rsidR="008F7374" w:rsidRPr="00D66024" w:rsidRDefault="008F7374" w:rsidP="00506103">
            <w:pPr>
              <w:pStyle w:val="af6"/>
              <w:rPr>
                <w:highlight w:val="yellow"/>
              </w:rPr>
            </w:pPr>
            <w:r w:rsidRPr="00D66024">
              <w:t>无色透明液体，有类似苯的芳香气味，相对密度</w:t>
            </w:r>
            <w:r w:rsidRPr="00D66024">
              <w:t>(</w:t>
            </w:r>
            <w:r w:rsidRPr="00D66024">
              <w:t>水</w:t>
            </w:r>
            <w:r w:rsidRPr="00D66024">
              <w:t>=1)0.87</w:t>
            </w:r>
            <w:r w:rsidRPr="00D66024">
              <w:t>；相对密度</w:t>
            </w:r>
            <w:r w:rsidRPr="00D66024">
              <w:t>(</w:t>
            </w:r>
            <w:r w:rsidRPr="00D66024">
              <w:t>空气</w:t>
            </w:r>
            <w:r w:rsidRPr="00D66024">
              <w:t>=1)3.14</w:t>
            </w:r>
            <w:r w:rsidRPr="00D66024">
              <w:t>，蒸汽压</w:t>
            </w:r>
            <w:r w:rsidRPr="00D66024">
              <w:t>4.89kPa/30℃</w:t>
            </w:r>
            <w:r w:rsidRPr="00D66024">
              <w:t>，闪点</w:t>
            </w:r>
            <w:r w:rsidRPr="00D66024">
              <w:t>4℃</w:t>
            </w:r>
            <w:r w:rsidRPr="00D66024">
              <w:t>，不溶于水，熔点</w:t>
            </w:r>
            <w:r w:rsidRPr="00D66024">
              <w:t>-94.4℃</w:t>
            </w:r>
            <w:r w:rsidRPr="00D66024">
              <w:t>，沸点</w:t>
            </w:r>
            <w:r w:rsidRPr="00D66024">
              <w:t xml:space="preserve"> 110.6℃</w:t>
            </w:r>
            <w:r w:rsidRPr="00D66024">
              <w:t>，易燃，可混溶于苯、醇、醚等多数有机溶剂。</w:t>
            </w:r>
          </w:p>
        </w:tc>
      </w:tr>
      <w:tr w:rsidR="008F7374" w:rsidRPr="00D66024" w14:paraId="5F839FE8" w14:textId="77777777" w:rsidTr="00ED349F">
        <w:trPr>
          <w:trHeight w:val="454"/>
        </w:trPr>
        <w:tc>
          <w:tcPr>
            <w:tcW w:w="595" w:type="dxa"/>
            <w:vAlign w:val="center"/>
          </w:tcPr>
          <w:p w14:paraId="64859463" w14:textId="68EC0907" w:rsidR="008F7374" w:rsidRPr="00D66024" w:rsidRDefault="008F7374" w:rsidP="008F7374">
            <w:pPr>
              <w:pStyle w:val="af6"/>
            </w:pPr>
            <w:r>
              <w:rPr>
                <w:rFonts w:hint="eastAsia"/>
              </w:rPr>
              <w:t>2</w:t>
            </w:r>
          </w:p>
        </w:tc>
        <w:tc>
          <w:tcPr>
            <w:tcW w:w="1418" w:type="dxa"/>
            <w:vAlign w:val="center"/>
          </w:tcPr>
          <w:p w14:paraId="594C34BD" w14:textId="5B7CF9BC" w:rsidR="008F7374" w:rsidRPr="005B04BC" w:rsidRDefault="008F7374" w:rsidP="007301E9">
            <w:pPr>
              <w:pStyle w:val="af6"/>
            </w:pPr>
            <w:r w:rsidRPr="005B04BC">
              <w:t>甲醇</w:t>
            </w:r>
          </w:p>
        </w:tc>
        <w:tc>
          <w:tcPr>
            <w:tcW w:w="6433" w:type="dxa"/>
            <w:vAlign w:val="center"/>
          </w:tcPr>
          <w:p w14:paraId="5B900B41" w14:textId="2755CA58" w:rsidR="008F7374" w:rsidRPr="00D66024" w:rsidRDefault="008F7374" w:rsidP="003E6F6E">
            <w:pPr>
              <w:pStyle w:val="af6"/>
              <w:rPr>
                <w:highlight w:val="yellow"/>
              </w:rPr>
            </w:pPr>
            <w:r w:rsidRPr="00D66024">
              <w:t>无色澄清液体，有刺激性气味，溶于水，可混溶于醇、醚等多数有机溶剂，分子量</w:t>
            </w:r>
            <w:r w:rsidRPr="00D66024">
              <w:t>32.04</w:t>
            </w:r>
            <w:r w:rsidRPr="00D66024">
              <w:t>。易燃，其蒸气与空气可形成爆炸性混合物。遇明火、高热能引起燃烧爆炸。与氧化剂接触发生化学反应或引起燃烧。在火场中，受热的容器有爆炸危险。其蒸气比空气重，能在较低处扩散到相当远的地方，遇明火会引着回燃。</w:t>
            </w:r>
          </w:p>
        </w:tc>
      </w:tr>
      <w:tr w:rsidR="008F7374" w:rsidRPr="00D66024" w14:paraId="1159EB74" w14:textId="77777777" w:rsidTr="00ED349F">
        <w:trPr>
          <w:trHeight w:val="454"/>
        </w:trPr>
        <w:tc>
          <w:tcPr>
            <w:tcW w:w="595" w:type="dxa"/>
            <w:vAlign w:val="center"/>
          </w:tcPr>
          <w:p w14:paraId="56133D84" w14:textId="422343BC" w:rsidR="008F7374" w:rsidRPr="00D66024" w:rsidRDefault="008F7374" w:rsidP="008F7374">
            <w:pPr>
              <w:pStyle w:val="af6"/>
            </w:pPr>
            <w:r>
              <w:rPr>
                <w:rFonts w:hint="eastAsia"/>
              </w:rPr>
              <w:t>3</w:t>
            </w:r>
          </w:p>
        </w:tc>
        <w:tc>
          <w:tcPr>
            <w:tcW w:w="1418" w:type="dxa"/>
            <w:vAlign w:val="center"/>
          </w:tcPr>
          <w:p w14:paraId="4026858E" w14:textId="765FD8F6" w:rsidR="008F7374" w:rsidRPr="00D66024" w:rsidRDefault="008F7374" w:rsidP="007301E9">
            <w:pPr>
              <w:pStyle w:val="af6"/>
            </w:pPr>
            <w:r w:rsidRPr="00D66024">
              <w:t>甲酸</w:t>
            </w:r>
          </w:p>
        </w:tc>
        <w:tc>
          <w:tcPr>
            <w:tcW w:w="6433" w:type="dxa"/>
            <w:vAlign w:val="center"/>
          </w:tcPr>
          <w:p w14:paraId="20DE75CD" w14:textId="08A55651" w:rsidR="008F7374" w:rsidRPr="00D66024" w:rsidRDefault="008F7374" w:rsidP="00B524B1">
            <w:pPr>
              <w:pStyle w:val="af6"/>
            </w:pPr>
            <w:r w:rsidRPr="00D66024">
              <w:t>无色而有刺激性气味的液体。熔点</w:t>
            </w:r>
            <w:r w:rsidRPr="00D66024">
              <w:t>8.6℃</w:t>
            </w:r>
            <w:r w:rsidRPr="00D66024">
              <w:t>，沸点</w:t>
            </w:r>
            <w:r w:rsidRPr="00D66024">
              <w:t>100.8℃</w:t>
            </w:r>
            <w:r w:rsidRPr="00D66024">
              <w:t>。易燃。与水混溶，不溶于烃类，可混溶于醇。</w:t>
            </w:r>
          </w:p>
        </w:tc>
      </w:tr>
      <w:tr w:rsidR="008F7374" w:rsidRPr="00D66024" w14:paraId="0EC098E4" w14:textId="77777777" w:rsidTr="00ED349F">
        <w:trPr>
          <w:trHeight w:val="454"/>
        </w:trPr>
        <w:tc>
          <w:tcPr>
            <w:tcW w:w="595" w:type="dxa"/>
            <w:vAlign w:val="center"/>
          </w:tcPr>
          <w:p w14:paraId="0FB57BDB" w14:textId="5DEA563E" w:rsidR="008F7374" w:rsidRPr="00D66024" w:rsidRDefault="008F7374" w:rsidP="008F7374">
            <w:pPr>
              <w:pStyle w:val="af6"/>
            </w:pPr>
            <w:r>
              <w:rPr>
                <w:rFonts w:hint="eastAsia"/>
              </w:rPr>
              <w:t>4</w:t>
            </w:r>
          </w:p>
        </w:tc>
        <w:tc>
          <w:tcPr>
            <w:tcW w:w="1418" w:type="dxa"/>
            <w:vAlign w:val="center"/>
          </w:tcPr>
          <w:p w14:paraId="5463B2B4" w14:textId="389A3A25" w:rsidR="008F7374" w:rsidRPr="005B04BC" w:rsidRDefault="008F7374" w:rsidP="007301E9">
            <w:pPr>
              <w:pStyle w:val="af6"/>
            </w:pPr>
            <w:r w:rsidRPr="005B04BC">
              <w:t>乙醇</w:t>
            </w:r>
          </w:p>
        </w:tc>
        <w:tc>
          <w:tcPr>
            <w:tcW w:w="6433" w:type="dxa"/>
            <w:vAlign w:val="center"/>
          </w:tcPr>
          <w:p w14:paraId="0FCB8BD8" w14:textId="6A60092C" w:rsidR="008F7374" w:rsidRPr="00D66024" w:rsidRDefault="008F7374" w:rsidP="00B524B1">
            <w:pPr>
              <w:pStyle w:val="af6"/>
            </w:pPr>
            <w:r w:rsidRPr="00D66024">
              <w:t>无色的液体，熔点</w:t>
            </w:r>
            <w:r w:rsidRPr="00D66024">
              <w:t>-114℃</w:t>
            </w:r>
            <w:r w:rsidRPr="00D66024">
              <w:t>，沸点</w:t>
            </w:r>
            <w:r w:rsidRPr="00D66024">
              <w:t>78℃</w:t>
            </w:r>
            <w:r w:rsidRPr="00D66024">
              <w:t>。能与水以任意比互溶；可混溶于醚、氯仿、甲醇、丙酮、甘油等多数有机溶剂。</w:t>
            </w:r>
          </w:p>
        </w:tc>
      </w:tr>
      <w:tr w:rsidR="008F7374" w:rsidRPr="00D66024" w14:paraId="3932AC84" w14:textId="77777777" w:rsidTr="00ED349F">
        <w:trPr>
          <w:trHeight w:val="454"/>
        </w:trPr>
        <w:tc>
          <w:tcPr>
            <w:tcW w:w="595" w:type="dxa"/>
            <w:vAlign w:val="center"/>
          </w:tcPr>
          <w:p w14:paraId="57CBF9FD" w14:textId="01FB654A" w:rsidR="008F7374" w:rsidRPr="00D66024" w:rsidRDefault="008F7374" w:rsidP="008F7374">
            <w:pPr>
              <w:pStyle w:val="af6"/>
            </w:pPr>
            <w:r>
              <w:rPr>
                <w:rFonts w:hint="eastAsia"/>
              </w:rPr>
              <w:t>5</w:t>
            </w:r>
          </w:p>
        </w:tc>
        <w:tc>
          <w:tcPr>
            <w:tcW w:w="1418" w:type="dxa"/>
            <w:vAlign w:val="center"/>
          </w:tcPr>
          <w:p w14:paraId="316CF004" w14:textId="636FEC60" w:rsidR="008F7374" w:rsidRPr="005B04BC" w:rsidRDefault="008F7374" w:rsidP="007301E9">
            <w:pPr>
              <w:pStyle w:val="af6"/>
            </w:pPr>
            <w:r w:rsidRPr="005B04BC">
              <w:t>乙腈</w:t>
            </w:r>
          </w:p>
        </w:tc>
        <w:tc>
          <w:tcPr>
            <w:tcW w:w="6433" w:type="dxa"/>
            <w:vAlign w:val="center"/>
          </w:tcPr>
          <w:p w14:paraId="3B409F79" w14:textId="2E4FF788" w:rsidR="008F7374" w:rsidRPr="00D66024" w:rsidRDefault="008F7374" w:rsidP="007B2384">
            <w:pPr>
              <w:pStyle w:val="af6"/>
            </w:pPr>
            <w:r w:rsidRPr="00D66024">
              <w:t>无色液体，相对密度</w:t>
            </w:r>
            <w:r w:rsidRPr="00D66024">
              <w:t>(</w:t>
            </w:r>
            <w:r w:rsidRPr="00D66024">
              <w:t>水</w:t>
            </w:r>
            <w:r w:rsidRPr="00D66024">
              <w:t>=1)0.79</w:t>
            </w:r>
            <w:r w:rsidRPr="00D66024">
              <w:t>；相对密度</w:t>
            </w:r>
            <w:r w:rsidRPr="00D66024">
              <w:t>(</w:t>
            </w:r>
            <w:r w:rsidRPr="00D66024">
              <w:t>空气</w:t>
            </w:r>
            <w:r w:rsidRPr="00D66024">
              <w:t>=1)1.42</w:t>
            </w:r>
            <w:r w:rsidRPr="00D66024">
              <w:t>，熔点</w:t>
            </w:r>
            <w:r w:rsidRPr="00D66024">
              <w:t>-45.7℃</w:t>
            </w:r>
            <w:r w:rsidRPr="00D66024">
              <w:t>，沸点</w:t>
            </w:r>
            <w:r w:rsidRPr="00D66024">
              <w:t>81.1℃</w:t>
            </w:r>
            <w:r w:rsidRPr="00D66024">
              <w:t>，易燃，蒸汽压</w:t>
            </w:r>
            <w:r w:rsidRPr="00D66024">
              <w:t>13.33kPa/27℃</w:t>
            </w:r>
            <w:r w:rsidRPr="00D66024">
              <w:t>，闪点</w:t>
            </w:r>
            <w:r w:rsidRPr="00D66024">
              <w:t>2℃</w:t>
            </w:r>
            <w:r w:rsidRPr="00D66024">
              <w:t>，爆炸极限</w:t>
            </w:r>
            <w:r w:rsidRPr="00D66024">
              <w:t>3.0%~16.0%</w:t>
            </w:r>
            <w:r w:rsidRPr="00D66024">
              <w:t>，溶于乙醇、乙醚等多数有机溶剂。</w:t>
            </w:r>
          </w:p>
        </w:tc>
      </w:tr>
      <w:tr w:rsidR="008F7374" w:rsidRPr="00D66024" w14:paraId="237E3A0B" w14:textId="77777777" w:rsidTr="00ED349F">
        <w:trPr>
          <w:trHeight w:val="454"/>
        </w:trPr>
        <w:tc>
          <w:tcPr>
            <w:tcW w:w="595" w:type="dxa"/>
            <w:vAlign w:val="center"/>
          </w:tcPr>
          <w:p w14:paraId="69FA4A5F" w14:textId="2469766A" w:rsidR="008F7374" w:rsidRPr="00D66024" w:rsidRDefault="008F7374" w:rsidP="008F7374">
            <w:pPr>
              <w:pStyle w:val="af6"/>
            </w:pPr>
            <w:r>
              <w:rPr>
                <w:rFonts w:hint="eastAsia"/>
              </w:rPr>
              <w:t>6</w:t>
            </w:r>
          </w:p>
        </w:tc>
        <w:tc>
          <w:tcPr>
            <w:tcW w:w="1418" w:type="dxa"/>
            <w:vAlign w:val="center"/>
          </w:tcPr>
          <w:p w14:paraId="60ED76EE" w14:textId="325E629F" w:rsidR="008F7374" w:rsidRPr="005B04BC" w:rsidRDefault="008F7374" w:rsidP="007301E9">
            <w:pPr>
              <w:pStyle w:val="af6"/>
            </w:pPr>
            <w:r w:rsidRPr="005B04BC">
              <w:t>乙酸乙酯（</w:t>
            </w:r>
            <w:r w:rsidRPr="005B04BC">
              <w:t>EA</w:t>
            </w:r>
            <w:r w:rsidRPr="005B04BC">
              <w:t>）</w:t>
            </w:r>
          </w:p>
        </w:tc>
        <w:tc>
          <w:tcPr>
            <w:tcW w:w="6433" w:type="dxa"/>
            <w:vAlign w:val="center"/>
          </w:tcPr>
          <w:p w14:paraId="10F85FC1" w14:textId="1FAD5545" w:rsidR="008F7374" w:rsidRPr="00D66024" w:rsidRDefault="008F7374" w:rsidP="007B2384">
            <w:pPr>
              <w:pStyle w:val="af6"/>
            </w:pPr>
            <w:r w:rsidRPr="00D66024">
              <w:t>无色透明具有果子香气的可燃液体。醋酸乙酯低毒性，易挥发，相对密度为</w:t>
            </w:r>
            <w:r w:rsidRPr="00D66024">
              <w:t xml:space="preserve"> 0.902</w:t>
            </w:r>
            <w:r w:rsidRPr="00D66024">
              <w:t>，熔点为</w:t>
            </w:r>
            <w:r w:rsidRPr="00D66024">
              <w:t>-83℃</w:t>
            </w:r>
            <w:r w:rsidRPr="00D66024">
              <w:t>，沸点为</w:t>
            </w:r>
            <w:r w:rsidRPr="00D66024">
              <w:t>77℃</w:t>
            </w:r>
            <w:r w:rsidRPr="00D66024">
              <w:t>，微溶于水，溶于醇、酮、醚、氯仿等多数有机溶剂，其蒸气与空气可形成爆炸性混合物，遇明火、高热能引起燃烧爆炸。</w:t>
            </w:r>
          </w:p>
        </w:tc>
      </w:tr>
      <w:tr w:rsidR="008F7374" w:rsidRPr="00D66024" w14:paraId="4AEF9A75" w14:textId="77777777" w:rsidTr="00ED349F">
        <w:trPr>
          <w:trHeight w:val="454"/>
        </w:trPr>
        <w:tc>
          <w:tcPr>
            <w:tcW w:w="595" w:type="dxa"/>
            <w:vAlign w:val="center"/>
          </w:tcPr>
          <w:p w14:paraId="7DF6DA13" w14:textId="7CF092A1" w:rsidR="008F7374" w:rsidRPr="00D66024" w:rsidRDefault="008F7374" w:rsidP="008F7374">
            <w:pPr>
              <w:pStyle w:val="af6"/>
            </w:pPr>
            <w:r>
              <w:rPr>
                <w:rFonts w:hint="eastAsia"/>
              </w:rPr>
              <w:t>7</w:t>
            </w:r>
          </w:p>
        </w:tc>
        <w:tc>
          <w:tcPr>
            <w:tcW w:w="1418" w:type="dxa"/>
            <w:vAlign w:val="center"/>
          </w:tcPr>
          <w:p w14:paraId="709B07D8" w14:textId="25F6891D" w:rsidR="008F7374" w:rsidRPr="005B04BC" w:rsidRDefault="008F7374" w:rsidP="007301E9">
            <w:pPr>
              <w:pStyle w:val="af6"/>
            </w:pPr>
            <w:r w:rsidRPr="005B04BC">
              <w:t>异丙醇</w:t>
            </w:r>
          </w:p>
        </w:tc>
        <w:tc>
          <w:tcPr>
            <w:tcW w:w="6433" w:type="dxa"/>
            <w:vAlign w:val="center"/>
          </w:tcPr>
          <w:p w14:paraId="0688D8BE" w14:textId="1607DCF4" w:rsidR="008F7374" w:rsidRPr="00D66024" w:rsidRDefault="008F7374" w:rsidP="005A6C7E">
            <w:pPr>
              <w:pStyle w:val="af6"/>
            </w:pPr>
            <w:r w:rsidRPr="00D66024">
              <w:t>无色透明液体，有似乙醇和丙酮混合物的气味。溶于水，也溶于醇、醚、苯、氯仿等多数有机溶剂。沸点</w:t>
            </w:r>
            <w:r w:rsidRPr="00D66024">
              <w:t>82.45℃</w:t>
            </w:r>
            <w:r w:rsidRPr="00D66024">
              <w:t>，熔点</w:t>
            </w:r>
            <w:r w:rsidRPr="00D66024">
              <w:t>-87.9℃</w:t>
            </w:r>
            <w:r w:rsidRPr="00D66024">
              <w:t>，闪点</w:t>
            </w:r>
            <w:r w:rsidRPr="00D66024">
              <w:t>12℃</w:t>
            </w:r>
            <w:r w:rsidRPr="00D66024">
              <w:t>，燃点（</w:t>
            </w:r>
            <w:r w:rsidRPr="00D66024">
              <w:t>atm;℃</w:t>
            </w:r>
            <w:r w:rsidRPr="00D66024">
              <w:t>）：爆炸极限</w:t>
            </w:r>
            <w:r w:rsidRPr="00D66024">
              <w:t>2-12%</w:t>
            </w:r>
            <w:r w:rsidRPr="00D66024">
              <w:t>（</w:t>
            </w:r>
            <w:r w:rsidRPr="00D66024">
              <w:t>V/V</w:t>
            </w:r>
            <w:r w:rsidRPr="00D66024">
              <w:t>）。</w:t>
            </w:r>
          </w:p>
        </w:tc>
      </w:tr>
      <w:tr w:rsidR="008F7374" w:rsidRPr="00D66024" w14:paraId="5A916DED" w14:textId="77777777" w:rsidTr="00ED349F">
        <w:trPr>
          <w:trHeight w:val="454"/>
        </w:trPr>
        <w:tc>
          <w:tcPr>
            <w:tcW w:w="595" w:type="dxa"/>
            <w:vAlign w:val="center"/>
          </w:tcPr>
          <w:p w14:paraId="3F1973B1" w14:textId="34361E54" w:rsidR="008F7374" w:rsidRPr="00D66024" w:rsidRDefault="008F7374" w:rsidP="008F7374">
            <w:pPr>
              <w:pStyle w:val="af6"/>
            </w:pPr>
            <w:r>
              <w:rPr>
                <w:rFonts w:hint="eastAsia"/>
              </w:rPr>
              <w:t>8</w:t>
            </w:r>
          </w:p>
        </w:tc>
        <w:tc>
          <w:tcPr>
            <w:tcW w:w="1418" w:type="dxa"/>
            <w:vAlign w:val="center"/>
          </w:tcPr>
          <w:p w14:paraId="44E425D9" w14:textId="17D77112" w:rsidR="008F7374" w:rsidRPr="005B04BC" w:rsidRDefault="008F7374" w:rsidP="007301E9">
            <w:pPr>
              <w:pStyle w:val="af6"/>
            </w:pPr>
            <w:r w:rsidRPr="005B04BC">
              <w:t>异丙醚</w:t>
            </w:r>
          </w:p>
        </w:tc>
        <w:tc>
          <w:tcPr>
            <w:tcW w:w="6433" w:type="dxa"/>
            <w:vAlign w:val="center"/>
          </w:tcPr>
          <w:p w14:paraId="7F8CE09A" w14:textId="10D78B20" w:rsidR="008F7374" w:rsidRPr="00D66024" w:rsidRDefault="008F7374" w:rsidP="005A6C7E">
            <w:pPr>
              <w:pStyle w:val="af6"/>
            </w:pPr>
            <w:r w:rsidRPr="00D66024">
              <w:t>一种无色液体。有醚样气味。遇光和空气不稳定。闪点（开杯）</w:t>
            </w:r>
            <w:r w:rsidRPr="00D66024">
              <w:t>-9℃</w:t>
            </w:r>
            <w:r w:rsidRPr="00D66024">
              <w:t>。易燃。有刺激性。熔点</w:t>
            </w:r>
            <w:r w:rsidRPr="00D66024">
              <w:t>-85℃</w:t>
            </w:r>
            <w:r w:rsidRPr="00D66024">
              <w:t>，沸点</w:t>
            </w:r>
            <w:r w:rsidRPr="00D66024">
              <w:t>68.3℃</w:t>
            </w:r>
            <w:r w:rsidRPr="00D66024">
              <w:t>，爆炸极限</w:t>
            </w:r>
            <w:r w:rsidRPr="00D66024">
              <w:t>1%-21.0%</w:t>
            </w:r>
            <w:r w:rsidRPr="00D66024">
              <w:t>，溶于水，可混溶于醇、醚、苯、氯仿等多数有机溶剂。</w:t>
            </w:r>
          </w:p>
        </w:tc>
      </w:tr>
      <w:tr w:rsidR="008F7374" w:rsidRPr="00D66024" w14:paraId="0B04C7F6" w14:textId="77777777" w:rsidTr="00ED349F">
        <w:trPr>
          <w:trHeight w:val="454"/>
        </w:trPr>
        <w:tc>
          <w:tcPr>
            <w:tcW w:w="595" w:type="dxa"/>
            <w:vAlign w:val="center"/>
          </w:tcPr>
          <w:p w14:paraId="5F89635C" w14:textId="1B364F77" w:rsidR="008F7374" w:rsidRPr="00D66024" w:rsidRDefault="008F7374" w:rsidP="008F7374">
            <w:pPr>
              <w:pStyle w:val="af6"/>
            </w:pPr>
            <w:r>
              <w:rPr>
                <w:rFonts w:hint="eastAsia"/>
              </w:rPr>
              <w:t>9</w:t>
            </w:r>
          </w:p>
        </w:tc>
        <w:tc>
          <w:tcPr>
            <w:tcW w:w="1418" w:type="dxa"/>
            <w:vAlign w:val="center"/>
          </w:tcPr>
          <w:p w14:paraId="631D753B" w14:textId="0D826C82" w:rsidR="008F7374" w:rsidRPr="005B04BC" w:rsidRDefault="008F7374" w:rsidP="007301E9">
            <w:pPr>
              <w:pStyle w:val="af6"/>
            </w:pPr>
            <w:r w:rsidRPr="005B04BC">
              <w:t>丙酮</w:t>
            </w:r>
          </w:p>
        </w:tc>
        <w:tc>
          <w:tcPr>
            <w:tcW w:w="6433" w:type="dxa"/>
            <w:vAlign w:val="center"/>
          </w:tcPr>
          <w:p w14:paraId="7C274EBE" w14:textId="3EC774B6" w:rsidR="008F7374" w:rsidRPr="00D66024" w:rsidRDefault="008F7374" w:rsidP="00762086">
            <w:pPr>
              <w:pStyle w:val="af6"/>
            </w:pPr>
            <w:r w:rsidRPr="00D66024">
              <w:t>无色透明易流动液体，有芳香气味，极易挥发。熔点</w:t>
            </w:r>
            <w:r w:rsidRPr="00D66024">
              <w:t>(℃)</w:t>
            </w:r>
            <w:r w:rsidRPr="00D66024">
              <w:t>：</w:t>
            </w:r>
            <w:r w:rsidRPr="00D66024">
              <w:t>-94.6</w:t>
            </w:r>
            <w:r w:rsidRPr="00D66024">
              <w:t>，沸点</w:t>
            </w:r>
            <w:r w:rsidRPr="00D66024">
              <w:t>(℃)</w:t>
            </w:r>
            <w:r w:rsidRPr="00D66024">
              <w:t>：</w:t>
            </w:r>
            <w:r w:rsidRPr="00D66024">
              <w:t xml:space="preserve"> 56.5</w:t>
            </w:r>
            <w:r w:rsidRPr="00D66024">
              <w:t>，饱和蒸气压</w:t>
            </w:r>
            <w:r w:rsidRPr="00D66024">
              <w:t>(kPa)</w:t>
            </w:r>
            <w:r w:rsidRPr="00D66024">
              <w:t>：</w:t>
            </w:r>
            <w:r w:rsidRPr="00D66024">
              <w:t>53.32(39.5℃)</w:t>
            </w:r>
            <w:r w:rsidRPr="00D66024">
              <w:t>，闪点</w:t>
            </w:r>
            <w:r w:rsidRPr="00D66024">
              <w:t>(℃)</w:t>
            </w:r>
            <w:r w:rsidRPr="00D66024">
              <w:t>：</w:t>
            </w:r>
            <w:r w:rsidRPr="00D66024">
              <w:t>-20</w:t>
            </w:r>
            <w:r w:rsidRPr="00D66024">
              <w:t>，引燃温度</w:t>
            </w:r>
            <w:r w:rsidRPr="00D66024">
              <w:t>(℃)</w:t>
            </w:r>
            <w:r w:rsidRPr="00D66024">
              <w:t>：</w:t>
            </w:r>
            <w:r w:rsidRPr="00D66024">
              <w:t>465</w:t>
            </w:r>
            <w:r w:rsidRPr="00D66024">
              <w:t>，爆炸上限</w:t>
            </w:r>
            <w:r w:rsidRPr="00D66024">
              <w:t>%(V/V)</w:t>
            </w:r>
            <w:r w:rsidRPr="00D66024">
              <w:t>：</w:t>
            </w:r>
            <w:r w:rsidRPr="00D66024">
              <w:t>2.5</w:t>
            </w:r>
            <w:r w:rsidRPr="00D66024">
              <w:t>，爆炸下限</w:t>
            </w:r>
            <w:r w:rsidRPr="00D66024">
              <w:t>%(V/V)</w:t>
            </w:r>
            <w:r w:rsidRPr="00D66024">
              <w:t>：</w:t>
            </w:r>
            <w:r w:rsidRPr="00D66024">
              <w:t>13.0</w:t>
            </w:r>
            <w:r w:rsidRPr="00D66024">
              <w:t>，与水混溶，可混溶于乙醇、乙醚、氯仿、油类、烃类等多数有机溶剂。</w:t>
            </w:r>
          </w:p>
        </w:tc>
      </w:tr>
      <w:tr w:rsidR="008F7374" w:rsidRPr="00D66024" w14:paraId="2EB76041" w14:textId="77777777" w:rsidTr="00ED349F">
        <w:trPr>
          <w:trHeight w:val="454"/>
        </w:trPr>
        <w:tc>
          <w:tcPr>
            <w:tcW w:w="595" w:type="dxa"/>
            <w:vAlign w:val="center"/>
          </w:tcPr>
          <w:p w14:paraId="7060657D" w14:textId="64D67B61" w:rsidR="008F7374" w:rsidRPr="00D66024" w:rsidRDefault="008F7374" w:rsidP="008F7374">
            <w:pPr>
              <w:pStyle w:val="af6"/>
            </w:pPr>
            <w:r>
              <w:rPr>
                <w:rFonts w:hint="eastAsia"/>
              </w:rPr>
              <w:t>1</w:t>
            </w:r>
            <w:r>
              <w:t>0</w:t>
            </w:r>
          </w:p>
        </w:tc>
        <w:tc>
          <w:tcPr>
            <w:tcW w:w="1418" w:type="dxa"/>
            <w:vAlign w:val="center"/>
          </w:tcPr>
          <w:p w14:paraId="2BB52F62" w14:textId="2E5E3D3F" w:rsidR="008F7374" w:rsidRPr="005B04BC" w:rsidRDefault="008F7374" w:rsidP="007301E9">
            <w:pPr>
              <w:pStyle w:val="af6"/>
            </w:pPr>
            <w:r w:rsidRPr="005B04BC">
              <w:t>正己烷</w:t>
            </w:r>
          </w:p>
        </w:tc>
        <w:tc>
          <w:tcPr>
            <w:tcW w:w="6433" w:type="dxa"/>
            <w:vAlign w:val="center"/>
          </w:tcPr>
          <w:p w14:paraId="60E79120" w14:textId="13FFFD12" w:rsidR="008F7374" w:rsidRPr="00D66024" w:rsidRDefault="008F7374" w:rsidP="004C406E">
            <w:pPr>
              <w:pStyle w:val="af6"/>
            </w:pPr>
            <w:r w:rsidRPr="00D66024">
              <w:t>有微弱的特殊气味的无色挥发性液体。不溶于水，溶于乙醇、</w:t>
            </w:r>
            <w:r w:rsidRPr="00D66024">
              <w:t xml:space="preserve"> </w:t>
            </w:r>
            <w:r w:rsidRPr="00D66024">
              <w:t>乙醚、丙酮。熔点</w:t>
            </w:r>
            <w:r w:rsidRPr="00D66024">
              <w:t>-95℃</w:t>
            </w:r>
            <w:r w:rsidRPr="00D66024">
              <w:t>，沸点</w:t>
            </w:r>
            <w:r w:rsidRPr="00D66024">
              <w:t>68.74℃</w:t>
            </w:r>
            <w:r w:rsidRPr="00D66024">
              <w:t>。</w:t>
            </w:r>
          </w:p>
        </w:tc>
      </w:tr>
      <w:tr w:rsidR="008F7374" w:rsidRPr="00D66024" w14:paraId="653BAD7A" w14:textId="77777777" w:rsidTr="00ED349F">
        <w:trPr>
          <w:trHeight w:val="454"/>
        </w:trPr>
        <w:tc>
          <w:tcPr>
            <w:tcW w:w="595" w:type="dxa"/>
            <w:vAlign w:val="center"/>
          </w:tcPr>
          <w:p w14:paraId="0682C772" w14:textId="5382060B" w:rsidR="008F7374" w:rsidRPr="00D66024" w:rsidRDefault="008F7374" w:rsidP="008F7374">
            <w:pPr>
              <w:pStyle w:val="af6"/>
            </w:pPr>
            <w:r>
              <w:rPr>
                <w:rFonts w:hint="eastAsia"/>
              </w:rPr>
              <w:t>1</w:t>
            </w:r>
            <w:r>
              <w:t>1</w:t>
            </w:r>
          </w:p>
        </w:tc>
        <w:tc>
          <w:tcPr>
            <w:tcW w:w="1418" w:type="dxa"/>
            <w:vAlign w:val="center"/>
          </w:tcPr>
          <w:p w14:paraId="3F6EAAD2" w14:textId="0A2347B6" w:rsidR="008F7374" w:rsidRPr="005B04BC" w:rsidRDefault="008F7374" w:rsidP="007301E9">
            <w:pPr>
              <w:pStyle w:val="af6"/>
            </w:pPr>
            <w:r w:rsidRPr="005B04BC">
              <w:t>正丁醛</w:t>
            </w:r>
          </w:p>
        </w:tc>
        <w:tc>
          <w:tcPr>
            <w:tcW w:w="6433" w:type="dxa"/>
            <w:vAlign w:val="center"/>
          </w:tcPr>
          <w:p w14:paraId="139C10C2" w14:textId="7F553C70" w:rsidR="008F7374" w:rsidRPr="00D66024" w:rsidRDefault="008F7374" w:rsidP="003E6F6E">
            <w:pPr>
              <w:pStyle w:val="af6"/>
            </w:pPr>
            <w:r w:rsidRPr="00D66024">
              <w:t>无色透明液体，有窒息性气味，易燃，熔点：</w:t>
            </w:r>
            <w:r w:rsidRPr="00D66024">
              <w:t>-96℃</w:t>
            </w:r>
            <w:r w:rsidRPr="00D66024">
              <w:t>，沸点</w:t>
            </w:r>
            <w:r w:rsidRPr="00D66024">
              <w:t>75.7℃</w:t>
            </w:r>
            <w:r w:rsidRPr="00D66024">
              <w:t>，闪点</w:t>
            </w:r>
            <w:r w:rsidRPr="00D66024">
              <w:t>-22℃</w:t>
            </w:r>
            <w:r w:rsidRPr="00D66024">
              <w:t>。</w:t>
            </w:r>
          </w:p>
        </w:tc>
      </w:tr>
      <w:tr w:rsidR="008F7374" w:rsidRPr="00D66024" w14:paraId="17C94E50" w14:textId="77777777" w:rsidTr="00ED349F">
        <w:trPr>
          <w:trHeight w:val="454"/>
        </w:trPr>
        <w:tc>
          <w:tcPr>
            <w:tcW w:w="595" w:type="dxa"/>
            <w:vAlign w:val="center"/>
          </w:tcPr>
          <w:p w14:paraId="290FEED1" w14:textId="201D58ED" w:rsidR="008F7374" w:rsidRPr="00D66024" w:rsidRDefault="008F7374" w:rsidP="008F7374">
            <w:pPr>
              <w:pStyle w:val="af6"/>
            </w:pPr>
            <w:r>
              <w:rPr>
                <w:rFonts w:hint="eastAsia"/>
              </w:rPr>
              <w:t>1</w:t>
            </w:r>
            <w:r>
              <w:t>2</w:t>
            </w:r>
          </w:p>
        </w:tc>
        <w:tc>
          <w:tcPr>
            <w:tcW w:w="1418" w:type="dxa"/>
            <w:vAlign w:val="center"/>
          </w:tcPr>
          <w:p w14:paraId="1A1C9037" w14:textId="46EDBA46" w:rsidR="008F7374" w:rsidRPr="005B04BC" w:rsidRDefault="008F7374" w:rsidP="007301E9">
            <w:pPr>
              <w:pStyle w:val="af6"/>
            </w:pPr>
            <w:r w:rsidRPr="005B04BC">
              <w:t>二氯甲烷</w:t>
            </w:r>
          </w:p>
        </w:tc>
        <w:tc>
          <w:tcPr>
            <w:tcW w:w="6433" w:type="dxa"/>
            <w:vAlign w:val="center"/>
          </w:tcPr>
          <w:p w14:paraId="54D55922" w14:textId="27C68E17" w:rsidR="008F7374" w:rsidRPr="00D66024" w:rsidRDefault="008F7374" w:rsidP="00336655">
            <w:pPr>
              <w:pStyle w:val="af6"/>
            </w:pPr>
            <w:r w:rsidRPr="00D66024">
              <w:t>无色透明液体，有芳香气味，有麻醉作用，主要损害中枢神经和呼吸系统。熔点</w:t>
            </w:r>
            <w:r w:rsidRPr="00D66024">
              <w:t>-95℃</w:t>
            </w:r>
            <w:r w:rsidRPr="00D66024">
              <w:t>，沸点</w:t>
            </w:r>
            <w:r w:rsidRPr="00D66024">
              <w:t>39.8℃</w:t>
            </w:r>
            <w:r w:rsidRPr="00D66024">
              <w:t>，易燃，蒸汽压</w:t>
            </w:r>
            <w:r w:rsidRPr="00D66024">
              <w:t>30.55kPa(10℃)</w:t>
            </w:r>
            <w:r w:rsidRPr="00D66024">
              <w:t>，爆炸极限</w:t>
            </w:r>
            <w:r w:rsidRPr="00D66024">
              <w:t>12.0%~19.0%</w:t>
            </w:r>
            <w:r w:rsidRPr="00D66024">
              <w:t>，遇明火高热可燃，受热分解能发出剧毒的光气。微溶于水，溶于乙醇、乙醚。</w:t>
            </w:r>
          </w:p>
        </w:tc>
      </w:tr>
      <w:tr w:rsidR="008F7374" w:rsidRPr="00D66024" w14:paraId="1BDAEEA6" w14:textId="77777777" w:rsidTr="00ED349F">
        <w:trPr>
          <w:trHeight w:val="454"/>
        </w:trPr>
        <w:tc>
          <w:tcPr>
            <w:tcW w:w="595" w:type="dxa"/>
            <w:vAlign w:val="center"/>
          </w:tcPr>
          <w:p w14:paraId="3366B35C" w14:textId="2D544642" w:rsidR="008F7374" w:rsidRPr="00D66024" w:rsidRDefault="008F7374" w:rsidP="008F7374">
            <w:pPr>
              <w:pStyle w:val="af6"/>
            </w:pPr>
            <w:r>
              <w:rPr>
                <w:rFonts w:hint="eastAsia"/>
              </w:rPr>
              <w:t>1</w:t>
            </w:r>
            <w:r>
              <w:t>3</w:t>
            </w:r>
          </w:p>
        </w:tc>
        <w:tc>
          <w:tcPr>
            <w:tcW w:w="1418" w:type="dxa"/>
            <w:vAlign w:val="center"/>
          </w:tcPr>
          <w:p w14:paraId="4CB4B1CC" w14:textId="6DBE2A39" w:rsidR="008F7374" w:rsidRPr="00D66024" w:rsidRDefault="008F7374" w:rsidP="007301E9">
            <w:pPr>
              <w:pStyle w:val="af6"/>
            </w:pPr>
            <w:r w:rsidRPr="00D66024">
              <w:t>二甲基亚砜</w:t>
            </w:r>
          </w:p>
        </w:tc>
        <w:tc>
          <w:tcPr>
            <w:tcW w:w="6433" w:type="dxa"/>
            <w:vAlign w:val="center"/>
          </w:tcPr>
          <w:p w14:paraId="4B15BC05" w14:textId="6F4B7F84" w:rsidR="008F7374" w:rsidRPr="00D66024" w:rsidRDefault="008F7374" w:rsidP="00336655">
            <w:pPr>
              <w:pStyle w:val="af6"/>
            </w:pPr>
            <w:r w:rsidRPr="00D66024">
              <w:t>无色黏稠透明油状液体或结晶体。具弱碱性，几乎无臭，稍带苦味，熔点</w:t>
            </w:r>
            <w:r w:rsidRPr="00D66024">
              <w:t xml:space="preserve"> 18.45℃</w:t>
            </w:r>
            <w:r w:rsidRPr="00D66024">
              <w:t>，沸点</w:t>
            </w:r>
            <w:r w:rsidRPr="00D66024">
              <w:t>189℃</w:t>
            </w:r>
            <w:r w:rsidRPr="00D66024">
              <w:t>：爆炸极限</w:t>
            </w:r>
            <w:r w:rsidRPr="00D66024">
              <w:t>2.6%-28.5</w:t>
            </w:r>
            <w:r w:rsidRPr="00D66024">
              <w:t>（</w:t>
            </w:r>
            <w:r w:rsidRPr="00D66024">
              <w:t>V/V</w:t>
            </w:r>
            <w:r w:rsidRPr="00D66024">
              <w:t>）可与水以任意比例混合，除石油醚外，可溶解一般有机溶剂。在</w:t>
            </w:r>
            <w:r w:rsidRPr="00D66024">
              <w:t xml:space="preserve"> 20℃</w:t>
            </w:r>
            <w:r w:rsidRPr="00D66024">
              <w:t>时能吸收氯化氢</w:t>
            </w:r>
            <w:r w:rsidRPr="00D66024">
              <w:t>30%</w:t>
            </w:r>
            <w:r w:rsidRPr="00D66024">
              <w:t>（重量）、二氧化氮</w:t>
            </w:r>
            <w:r w:rsidRPr="00D66024">
              <w:t>30%</w:t>
            </w:r>
            <w:r w:rsidRPr="00D66024">
              <w:t>（重量）、二氧化硫</w:t>
            </w:r>
            <w:r w:rsidRPr="00D66024">
              <w:t>65%</w:t>
            </w:r>
            <w:r w:rsidRPr="00D66024">
              <w:t>（重量），不溶于除乙炔外的脂肪烃化合物。对多种化合物有溶解能力。溶于水、乙二醇、丙酮、苯、烃类氯化物、乙二醇的酯等。</w:t>
            </w:r>
          </w:p>
        </w:tc>
      </w:tr>
      <w:tr w:rsidR="008F7374" w:rsidRPr="00D66024" w14:paraId="41AD5890" w14:textId="77777777" w:rsidTr="00ED349F">
        <w:trPr>
          <w:trHeight w:val="454"/>
        </w:trPr>
        <w:tc>
          <w:tcPr>
            <w:tcW w:w="595" w:type="dxa"/>
            <w:vAlign w:val="center"/>
          </w:tcPr>
          <w:p w14:paraId="0FAD1780" w14:textId="3E67DA4C" w:rsidR="008F7374" w:rsidRPr="00D66024" w:rsidRDefault="008F7374" w:rsidP="008F7374">
            <w:pPr>
              <w:pStyle w:val="af6"/>
            </w:pPr>
            <w:r>
              <w:rPr>
                <w:rFonts w:hint="eastAsia"/>
              </w:rPr>
              <w:t>1</w:t>
            </w:r>
            <w:r>
              <w:t>4</w:t>
            </w:r>
          </w:p>
        </w:tc>
        <w:tc>
          <w:tcPr>
            <w:tcW w:w="1418" w:type="dxa"/>
            <w:vAlign w:val="center"/>
          </w:tcPr>
          <w:p w14:paraId="112D1500" w14:textId="6F3642C9" w:rsidR="008F7374" w:rsidRPr="002604EC" w:rsidRDefault="008F7374" w:rsidP="00CF582D">
            <w:pPr>
              <w:pStyle w:val="af6"/>
            </w:pPr>
            <w:r w:rsidRPr="002604EC">
              <w:t>二苯氧基磷酰氯（</w:t>
            </w:r>
            <w:r w:rsidRPr="002604EC">
              <w:t>DPC</w:t>
            </w:r>
            <w:r w:rsidRPr="002604EC">
              <w:t>）</w:t>
            </w:r>
          </w:p>
        </w:tc>
        <w:tc>
          <w:tcPr>
            <w:tcW w:w="6433" w:type="dxa"/>
            <w:vAlign w:val="center"/>
          </w:tcPr>
          <w:p w14:paraId="098B57A0" w14:textId="1A59976D" w:rsidR="008F7374" w:rsidRPr="00D66024" w:rsidRDefault="008F7374" w:rsidP="003E6F6E">
            <w:pPr>
              <w:pStyle w:val="af6"/>
            </w:pPr>
            <w:r w:rsidRPr="00D66024">
              <w:t>无色透明液体，沸点</w:t>
            </w:r>
            <w:r w:rsidRPr="00D66024">
              <w:t>314.8℃ at760 mmHg</w:t>
            </w:r>
            <w:r w:rsidRPr="00D66024">
              <w:t>，闪点</w:t>
            </w:r>
            <w:r w:rsidRPr="00D66024">
              <w:t>144.2℃</w:t>
            </w:r>
          </w:p>
        </w:tc>
      </w:tr>
      <w:tr w:rsidR="008F7374" w:rsidRPr="00D66024" w14:paraId="45FAD466" w14:textId="77777777" w:rsidTr="00ED349F">
        <w:trPr>
          <w:trHeight w:val="454"/>
        </w:trPr>
        <w:tc>
          <w:tcPr>
            <w:tcW w:w="595" w:type="dxa"/>
            <w:vAlign w:val="center"/>
          </w:tcPr>
          <w:p w14:paraId="14FE3B91" w14:textId="5D03659F" w:rsidR="008F7374" w:rsidRPr="00D66024" w:rsidRDefault="008F7374" w:rsidP="008F7374">
            <w:pPr>
              <w:pStyle w:val="af6"/>
            </w:pPr>
            <w:r>
              <w:rPr>
                <w:rFonts w:hint="eastAsia"/>
              </w:rPr>
              <w:t>1</w:t>
            </w:r>
            <w:r>
              <w:t>5</w:t>
            </w:r>
          </w:p>
        </w:tc>
        <w:tc>
          <w:tcPr>
            <w:tcW w:w="1418" w:type="dxa"/>
            <w:vAlign w:val="center"/>
          </w:tcPr>
          <w:p w14:paraId="3CCCD19E" w14:textId="0A630D34" w:rsidR="008F7374" w:rsidRPr="002604EC" w:rsidRDefault="008F7374" w:rsidP="00CF582D">
            <w:pPr>
              <w:pStyle w:val="af6"/>
            </w:pPr>
            <w:r w:rsidRPr="002604EC">
              <w:t>N</w:t>
            </w:r>
            <w:r w:rsidRPr="002604EC">
              <w:t>，</w:t>
            </w:r>
            <w:r w:rsidRPr="002604EC">
              <w:t>N-</w:t>
            </w:r>
            <w:r w:rsidRPr="002604EC">
              <w:t>二异丙</w:t>
            </w:r>
            <w:r w:rsidRPr="002604EC">
              <w:lastRenderedPageBreak/>
              <w:t>基乙胺（</w:t>
            </w:r>
            <w:r w:rsidRPr="002604EC">
              <w:t>DIPEA</w:t>
            </w:r>
            <w:r w:rsidRPr="002604EC">
              <w:t>）</w:t>
            </w:r>
          </w:p>
        </w:tc>
        <w:tc>
          <w:tcPr>
            <w:tcW w:w="6433" w:type="dxa"/>
            <w:vAlign w:val="center"/>
          </w:tcPr>
          <w:p w14:paraId="18927763" w14:textId="1710662C" w:rsidR="008F7374" w:rsidRPr="00D66024" w:rsidRDefault="008F7374" w:rsidP="00CF582D">
            <w:pPr>
              <w:pStyle w:val="af6"/>
            </w:pPr>
            <w:r w:rsidRPr="00D66024">
              <w:lastRenderedPageBreak/>
              <w:t>无色或淡黄色透明液体，用于有机合成。沸点：</w:t>
            </w:r>
            <w:r w:rsidRPr="00D66024">
              <w:t xml:space="preserve">127°C </w:t>
            </w:r>
            <w:r w:rsidRPr="00D66024">
              <w:t>密度</w:t>
            </w:r>
            <w:r w:rsidRPr="00D66024">
              <w:lastRenderedPageBreak/>
              <w:t>0.742g/m</w:t>
            </w:r>
            <w:r>
              <w:t>L</w:t>
            </w:r>
            <w:r w:rsidRPr="00D66024">
              <w:t>(25°C)</w:t>
            </w:r>
            <w:r w:rsidRPr="00D66024">
              <w:t>，熔点</w:t>
            </w:r>
            <w:r w:rsidRPr="00D66024">
              <w:t>=-46°C</w:t>
            </w:r>
            <w:r w:rsidRPr="00D66024">
              <w:t>，闪点：</w:t>
            </w:r>
            <w:r w:rsidRPr="00D66024">
              <w:t>6°C</w:t>
            </w:r>
            <w:r w:rsidRPr="00D66024">
              <w:t>。溶于醇、醚等有机溶剂，呈碱性，易燃，易挥发，具有胺的气味，有刺激性。</w:t>
            </w:r>
          </w:p>
        </w:tc>
      </w:tr>
      <w:tr w:rsidR="008F7374" w:rsidRPr="00D66024" w14:paraId="459B6987" w14:textId="77777777" w:rsidTr="00ED349F">
        <w:trPr>
          <w:trHeight w:val="454"/>
        </w:trPr>
        <w:tc>
          <w:tcPr>
            <w:tcW w:w="595" w:type="dxa"/>
            <w:vAlign w:val="center"/>
          </w:tcPr>
          <w:p w14:paraId="6A1850F9" w14:textId="4F03B8BC" w:rsidR="008F7374" w:rsidRPr="00D66024" w:rsidRDefault="008F7374" w:rsidP="008F7374">
            <w:pPr>
              <w:pStyle w:val="af6"/>
            </w:pPr>
            <w:r>
              <w:rPr>
                <w:rFonts w:hint="eastAsia"/>
              </w:rPr>
              <w:lastRenderedPageBreak/>
              <w:t>1</w:t>
            </w:r>
            <w:r>
              <w:t>6</w:t>
            </w:r>
          </w:p>
        </w:tc>
        <w:tc>
          <w:tcPr>
            <w:tcW w:w="1418" w:type="dxa"/>
            <w:vAlign w:val="center"/>
          </w:tcPr>
          <w:p w14:paraId="0CC1E7C5" w14:textId="1D914BDE" w:rsidR="008F7374" w:rsidRPr="002604EC" w:rsidRDefault="008F7374" w:rsidP="00CF582D">
            <w:pPr>
              <w:pStyle w:val="af6"/>
            </w:pPr>
            <w:r w:rsidRPr="002604EC">
              <w:t>4-</w:t>
            </w:r>
            <w:r w:rsidRPr="002604EC">
              <w:t>二甲氨基吡啶（</w:t>
            </w:r>
            <w:r w:rsidRPr="002604EC">
              <w:t>DMAP</w:t>
            </w:r>
            <w:r w:rsidRPr="002604EC">
              <w:t>）</w:t>
            </w:r>
          </w:p>
        </w:tc>
        <w:tc>
          <w:tcPr>
            <w:tcW w:w="6433" w:type="dxa"/>
            <w:vAlign w:val="center"/>
          </w:tcPr>
          <w:p w14:paraId="05E537D4" w14:textId="5E7359FB" w:rsidR="008F7374" w:rsidRPr="00D66024" w:rsidRDefault="008F7374" w:rsidP="00D66024">
            <w:pPr>
              <w:pStyle w:val="af6"/>
            </w:pPr>
            <w:r w:rsidRPr="00D66024">
              <w:t>白色晶体熔点</w:t>
            </w:r>
            <w:r>
              <w:rPr>
                <w:rFonts w:hint="eastAsia"/>
              </w:rPr>
              <w:t>：</w:t>
            </w:r>
            <w:r w:rsidRPr="00D66024">
              <w:t>109-111℃</w:t>
            </w:r>
            <w:r w:rsidRPr="00D66024">
              <w:t>，用于酰化反应的高效催化剂易燃性：可燃烧，闪点：</w:t>
            </w:r>
            <w:r w:rsidRPr="00D66024">
              <w:t>124°C(255.2°F)</w:t>
            </w:r>
            <w:r w:rsidRPr="00D66024">
              <w:t>，自燃点：</w:t>
            </w:r>
            <w:r w:rsidRPr="00D66024">
              <w:t>420°C(788°F)</w:t>
            </w:r>
          </w:p>
        </w:tc>
      </w:tr>
      <w:tr w:rsidR="008F7374" w:rsidRPr="00D66024" w14:paraId="2FFA155F" w14:textId="77777777" w:rsidTr="00ED349F">
        <w:trPr>
          <w:trHeight w:val="454"/>
        </w:trPr>
        <w:tc>
          <w:tcPr>
            <w:tcW w:w="595" w:type="dxa"/>
            <w:vAlign w:val="center"/>
          </w:tcPr>
          <w:p w14:paraId="5F096E20" w14:textId="22612237" w:rsidR="008F7374" w:rsidRPr="00D66024" w:rsidRDefault="008F7374" w:rsidP="008F7374">
            <w:pPr>
              <w:pStyle w:val="af6"/>
            </w:pPr>
            <w:r>
              <w:rPr>
                <w:rFonts w:hint="eastAsia"/>
              </w:rPr>
              <w:t>1</w:t>
            </w:r>
            <w:r>
              <w:t>7</w:t>
            </w:r>
          </w:p>
        </w:tc>
        <w:tc>
          <w:tcPr>
            <w:tcW w:w="1418" w:type="dxa"/>
            <w:vAlign w:val="center"/>
          </w:tcPr>
          <w:p w14:paraId="08B161BC" w14:textId="34EF652E" w:rsidR="008F7374" w:rsidRPr="002604EC" w:rsidRDefault="008F7374" w:rsidP="00CF582D">
            <w:pPr>
              <w:pStyle w:val="af6"/>
            </w:pPr>
            <w:r w:rsidRPr="002604EC">
              <w:t>三乙胺</w:t>
            </w:r>
          </w:p>
        </w:tc>
        <w:tc>
          <w:tcPr>
            <w:tcW w:w="6433" w:type="dxa"/>
            <w:vAlign w:val="center"/>
          </w:tcPr>
          <w:p w14:paraId="17FF15F5" w14:textId="2FC26102" w:rsidR="008F7374" w:rsidRPr="00D66024" w:rsidRDefault="008F7374" w:rsidP="00D66024">
            <w:pPr>
              <w:pStyle w:val="af6"/>
            </w:pPr>
            <w:r w:rsidRPr="00D66024">
              <w:t>无色油状液体，有强烈氨臭，微溶于水，相对密度</w:t>
            </w:r>
            <w:r w:rsidRPr="00D66024">
              <w:t>(</w:t>
            </w:r>
            <w:r w:rsidRPr="00D66024">
              <w:t>水</w:t>
            </w:r>
            <w:r w:rsidRPr="00D66024">
              <w:t>=1)0.70</w:t>
            </w:r>
            <w:r w:rsidRPr="00D66024">
              <w:t>；相对密度</w:t>
            </w:r>
            <w:r w:rsidRPr="00D66024">
              <w:t>(</w:t>
            </w:r>
            <w:r w:rsidRPr="00D66024">
              <w:t>空气</w:t>
            </w:r>
            <w:r w:rsidRPr="00D66024">
              <w:t>=1)3.48</w:t>
            </w:r>
            <w:r w:rsidRPr="00D66024">
              <w:t>，蒸汽压</w:t>
            </w:r>
            <w:r w:rsidRPr="00D66024">
              <w:t>8.80kPa/20℃</w:t>
            </w:r>
            <w:r w:rsidRPr="00D66024">
              <w:t>，闪点</w:t>
            </w:r>
            <w:r w:rsidRPr="00D66024">
              <w:t>&lt;0℃</w:t>
            </w:r>
            <w:r w:rsidRPr="00D66024">
              <w:t>，易燃，熔点</w:t>
            </w:r>
            <w:r w:rsidRPr="00D66024">
              <w:t>-114.8℃</w:t>
            </w:r>
            <w:r w:rsidRPr="00D66024">
              <w:t>，沸点</w:t>
            </w:r>
            <w:r w:rsidRPr="00D66024">
              <w:t>89.5℃</w:t>
            </w:r>
            <w:r w:rsidRPr="00D66024">
              <w:t>，溶于乙醇、乙醚等多数有机溶剂，易燃。</w:t>
            </w:r>
          </w:p>
        </w:tc>
      </w:tr>
      <w:tr w:rsidR="008F7374" w:rsidRPr="00D66024" w14:paraId="629F4235" w14:textId="77777777" w:rsidTr="00ED349F">
        <w:trPr>
          <w:trHeight w:val="454"/>
        </w:trPr>
        <w:tc>
          <w:tcPr>
            <w:tcW w:w="595" w:type="dxa"/>
            <w:vAlign w:val="center"/>
          </w:tcPr>
          <w:p w14:paraId="751A1FCC" w14:textId="2130C9EB" w:rsidR="008F7374" w:rsidRPr="00D66024" w:rsidRDefault="008F7374" w:rsidP="008F7374">
            <w:pPr>
              <w:pStyle w:val="af6"/>
            </w:pPr>
            <w:r>
              <w:rPr>
                <w:rFonts w:hint="eastAsia"/>
              </w:rPr>
              <w:t>1</w:t>
            </w:r>
            <w:r>
              <w:t>8</w:t>
            </w:r>
          </w:p>
        </w:tc>
        <w:tc>
          <w:tcPr>
            <w:tcW w:w="1418" w:type="dxa"/>
            <w:vAlign w:val="center"/>
          </w:tcPr>
          <w:p w14:paraId="29538B8F" w14:textId="582EC8BD" w:rsidR="008F7374" w:rsidRPr="002604EC" w:rsidRDefault="008F7374" w:rsidP="00A31CE5">
            <w:pPr>
              <w:pStyle w:val="af6"/>
            </w:pPr>
            <w:r w:rsidRPr="002604EC">
              <w:t>三甲基氯硅烷</w:t>
            </w:r>
          </w:p>
        </w:tc>
        <w:tc>
          <w:tcPr>
            <w:tcW w:w="6433" w:type="dxa"/>
            <w:vAlign w:val="center"/>
          </w:tcPr>
          <w:p w14:paraId="051DC871" w14:textId="41F6ACCA" w:rsidR="008F7374" w:rsidRPr="00D66024" w:rsidRDefault="008F7374" w:rsidP="00D66024">
            <w:pPr>
              <w:pStyle w:val="af6"/>
            </w:pPr>
            <w:r w:rsidRPr="00D66024">
              <w:t>无色有刺激性臭味的液体潮湿空气中发烟，熔点</w:t>
            </w:r>
            <w:r>
              <w:rPr>
                <w:rFonts w:hint="eastAsia"/>
              </w:rPr>
              <w:t>：</w:t>
            </w:r>
            <w:r w:rsidRPr="00D66024">
              <w:t>-57.7℃</w:t>
            </w:r>
            <w:r w:rsidRPr="00D66024">
              <w:t>（</w:t>
            </w:r>
            <w:r w:rsidRPr="00D66024">
              <w:t>-40℃</w:t>
            </w:r>
            <w:r w:rsidRPr="00D66024">
              <w:t>），沸点</w:t>
            </w:r>
            <w:r>
              <w:rPr>
                <w:rFonts w:hint="eastAsia"/>
              </w:rPr>
              <w:t>：</w:t>
            </w:r>
            <w:r w:rsidRPr="00D66024">
              <w:t xml:space="preserve"> 57.7</w:t>
            </w:r>
            <w:r w:rsidRPr="00D66024">
              <w:t>，溶于苯、乙醚和全氯乙烯。遇水即水解，释出游离盐酸。</w:t>
            </w:r>
          </w:p>
        </w:tc>
      </w:tr>
      <w:tr w:rsidR="008F7374" w:rsidRPr="00D66024" w14:paraId="117194EA" w14:textId="77777777" w:rsidTr="00ED349F">
        <w:trPr>
          <w:trHeight w:val="454"/>
        </w:trPr>
        <w:tc>
          <w:tcPr>
            <w:tcW w:w="595" w:type="dxa"/>
            <w:vAlign w:val="center"/>
          </w:tcPr>
          <w:p w14:paraId="237F3FD6" w14:textId="24D014D0" w:rsidR="008F7374" w:rsidRPr="00D66024" w:rsidRDefault="008F7374" w:rsidP="008F7374">
            <w:pPr>
              <w:pStyle w:val="af6"/>
            </w:pPr>
            <w:r>
              <w:rPr>
                <w:rFonts w:hint="eastAsia"/>
              </w:rPr>
              <w:t>1</w:t>
            </w:r>
            <w:r>
              <w:t>9</w:t>
            </w:r>
          </w:p>
        </w:tc>
        <w:tc>
          <w:tcPr>
            <w:tcW w:w="1418" w:type="dxa"/>
            <w:vAlign w:val="center"/>
          </w:tcPr>
          <w:p w14:paraId="22C3B8E6" w14:textId="587BE14E" w:rsidR="008F7374" w:rsidRPr="002604EC" w:rsidRDefault="008F7374" w:rsidP="00CF582D">
            <w:pPr>
              <w:pStyle w:val="af6"/>
            </w:pPr>
            <w:r w:rsidRPr="002604EC">
              <w:t>四氢呋喃</w:t>
            </w:r>
          </w:p>
        </w:tc>
        <w:tc>
          <w:tcPr>
            <w:tcW w:w="6433" w:type="dxa"/>
            <w:vAlign w:val="center"/>
          </w:tcPr>
          <w:p w14:paraId="4999196F" w14:textId="51F5CE3C" w:rsidR="008F7374" w:rsidRPr="00D66024" w:rsidRDefault="008F7374" w:rsidP="00D66024">
            <w:pPr>
              <w:pStyle w:val="af6"/>
            </w:pPr>
            <w:r w:rsidRPr="00D66024">
              <w:t>无色易挥发液体，有类似乙醚的气味。熔点</w:t>
            </w:r>
            <w:r w:rsidRPr="00D66024">
              <w:t>(℃)</w:t>
            </w:r>
            <w:r w:rsidRPr="00D66024">
              <w:t>：</w:t>
            </w:r>
            <w:r w:rsidRPr="00D66024">
              <w:t>-108.5</w:t>
            </w:r>
            <w:r w:rsidRPr="00D66024">
              <w:t>，沸点</w:t>
            </w:r>
            <w:r w:rsidRPr="00D66024">
              <w:t>(℃)</w:t>
            </w:r>
            <w:r w:rsidRPr="00D66024">
              <w:t>：</w:t>
            </w:r>
            <w:r w:rsidRPr="00D66024">
              <w:t>65.4</w:t>
            </w:r>
            <w:r w:rsidRPr="00D66024">
              <w:t>，饱和蒸气压</w:t>
            </w:r>
            <w:r w:rsidRPr="00D66024">
              <w:t>(kPa)</w:t>
            </w:r>
            <w:r w:rsidRPr="00D66024">
              <w:t>：</w:t>
            </w:r>
            <w:r w:rsidRPr="00D66024">
              <w:t>15.20(15℃)</w:t>
            </w:r>
            <w:r w:rsidRPr="00D66024">
              <w:t>，闪点</w:t>
            </w:r>
            <w:r w:rsidRPr="00D66024">
              <w:t>(℃)</w:t>
            </w:r>
            <w:r w:rsidRPr="00D66024">
              <w:t>：</w:t>
            </w:r>
            <w:r w:rsidRPr="00D66024">
              <w:t>-20</w:t>
            </w:r>
            <w:r w:rsidRPr="00D66024">
              <w:t>，爆炸上限</w:t>
            </w:r>
            <w:r w:rsidRPr="00D66024">
              <w:t>%(V/V)</w:t>
            </w:r>
            <w:r w:rsidRPr="00D66024">
              <w:t>：</w:t>
            </w:r>
            <w:r w:rsidRPr="00D66024">
              <w:t>12.4</w:t>
            </w:r>
            <w:r w:rsidRPr="00D66024">
              <w:t>，引燃温度</w:t>
            </w:r>
            <w:r w:rsidRPr="00D66024">
              <w:t>(℃)</w:t>
            </w:r>
            <w:r w:rsidRPr="00D66024">
              <w:t>：</w:t>
            </w:r>
            <w:r w:rsidRPr="00D66024">
              <w:t>230</w:t>
            </w:r>
            <w:r w:rsidRPr="00D66024">
              <w:t>，爆炸下限</w:t>
            </w:r>
            <w:r w:rsidRPr="00D66024">
              <w:t>%(V/V)</w:t>
            </w:r>
            <w:r w:rsidRPr="00D66024">
              <w:t>：</w:t>
            </w:r>
            <w:r w:rsidRPr="00D66024">
              <w:t>1.5</w:t>
            </w:r>
            <w:r w:rsidRPr="00D66024">
              <w:t>，溶于水、乙醇、乙醚、丙酮、苯等多数有机溶剂。</w:t>
            </w:r>
          </w:p>
        </w:tc>
      </w:tr>
      <w:tr w:rsidR="008F7374" w:rsidRPr="00D66024" w14:paraId="607B4FBF" w14:textId="77777777" w:rsidTr="00ED349F">
        <w:trPr>
          <w:trHeight w:val="454"/>
        </w:trPr>
        <w:tc>
          <w:tcPr>
            <w:tcW w:w="595" w:type="dxa"/>
            <w:vAlign w:val="center"/>
          </w:tcPr>
          <w:p w14:paraId="7B6E136C" w14:textId="73D69347" w:rsidR="008F7374" w:rsidRPr="00D66024" w:rsidRDefault="008F7374" w:rsidP="008F7374">
            <w:pPr>
              <w:pStyle w:val="af6"/>
            </w:pPr>
            <w:r>
              <w:rPr>
                <w:rFonts w:hint="eastAsia"/>
              </w:rPr>
              <w:t>2</w:t>
            </w:r>
            <w:r>
              <w:t>0</w:t>
            </w:r>
          </w:p>
        </w:tc>
        <w:tc>
          <w:tcPr>
            <w:tcW w:w="1418" w:type="dxa"/>
            <w:vAlign w:val="center"/>
          </w:tcPr>
          <w:p w14:paraId="172A43D0" w14:textId="7A25139B" w:rsidR="008F7374" w:rsidRPr="002604EC" w:rsidRDefault="008F7374" w:rsidP="00CF582D">
            <w:pPr>
              <w:pStyle w:val="af6"/>
            </w:pPr>
            <w:r w:rsidRPr="002604EC">
              <w:t>锌粉</w:t>
            </w:r>
          </w:p>
        </w:tc>
        <w:tc>
          <w:tcPr>
            <w:tcW w:w="6433" w:type="dxa"/>
            <w:vAlign w:val="center"/>
          </w:tcPr>
          <w:p w14:paraId="4B784852" w14:textId="078ABBED" w:rsidR="008F7374" w:rsidRPr="00D66024" w:rsidRDefault="008F7374" w:rsidP="001B3078">
            <w:pPr>
              <w:pStyle w:val="af6"/>
            </w:pPr>
            <w:r w:rsidRPr="00D66024">
              <w:t>浅灰色的细小粉末。熔点</w:t>
            </w:r>
            <w:r>
              <w:rPr>
                <w:rFonts w:hint="eastAsia"/>
              </w:rPr>
              <w:t>：</w:t>
            </w:r>
            <w:r w:rsidRPr="00D66024">
              <w:t>419.6℃</w:t>
            </w:r>
            <w:r w:rsidRPr="00D66024">
              <w:t>，沸点</w:t>
            </w:r>
            <w:r>
              <w:rPr>
                <w:rFonts w:hint="eastAsia"/>
              </w:rPr>
              <w:t>：</w:t>
            </w:r>
            <w:r w:rsidRPr="00D66024">
              <w:t>907℃</w:t>
            </w:r>
            <w:r w:rsidRPr="00D66024">
              <w:t>，爆炸下限</w:t>
            </w:r>
            <w:r w:rsidRPr="00D66024">
              <w:t>%(V/V)</w:t>
            </w:r>
            <w:r w:rsidRPr="00D66024">
              <w:t>：</w:t>
            </w:r>
            <w:r w:rsidRPr="00D66024">
              <w:t>212</w:t>
            </w:r>
            <w:r w:rsidRPr="00D66024">
              <w:t>～</w:t>
            </w:r>
            <w:r w:rsidRPr="00D66024">
              <w:t>284mg/m</w:t>
            </w:r>
            <w:r w:rsidRPr="00D66024">
              <w:rPr>
                <w:vertAlign w:val="superscript"/>
              </w:rPr>
              <w:t>3</w:t>
            </w:r>
            <w:r w:rsidRPr="00D66024">
              <w:t>。</w:t>
            </w:r>
          </w:p>
        </w:tc>
      </w:tr>
      <w:tr w:rsidR="008F7374" w:rsidRPr="00D66024" w14:paraId="6C5862B8" w14:textId="77777777" w:rsidTr="00ED349F">
        <w:trPr>
          <w:trHeight w:val="454"/>
        </w:trPr>
        <w:tc>
          <w:tcPr>
            <w:tcW w:w="595" w:type="dxa"/>
            <w:vAlign w:val="center"/>
          </w:tcPr>
          <w:p w14:paraId="020DF060" w14:textId="7FAB2E00" w:rsidR="008F7374" w:rsidRPr="00D66024" w:rsidRDefault="008F7374" w:rsidP="008F7374">
            <w:pPr>
              <w:pStyle w:val="af6"/>
            </w:pPr>
            <w:r>
              <w:rPr>
                <w:rFonts w:hint="eastAsia"/>
              </w:rPr>
              <w:t>2</w:t>
            </w:r>
            <w:r>
              <w:t>1</w:t>
            </w:r>
          </w:p>
        </w:tc>
        <w:tc>
          <w:tcPr>
            <w:tcW w:w="1418" w:type="dxa"/>
            <w:vAlign w:val="center"/>
          </w:tcPr>
          <w:p w14:paraId="27D31088" w14:textId="0EB99ECE" w:rsidR="008F7374" w:rsidRPr="002604EC" w:rsidRDefault="008F7374" w:rsidP="00CF582D">
            <w:pPr>
              <w:pStyle w:val="af6"/>
            </w:pPr>
            <w:r w:rsidRPr="002604EC">
              <w:t>碘</w:t>
            </w:r>
          </w:p>
        </w:tc>
        <w:tc>
          <w:tcPr>
            <w:tcW w:w="6433" w:type="dxa"/>
            <w:vAlign w:val="center"/>
          </w:tcPr>
          <w:p w14:paraId="672E0A92" w14:textId="66681998" w:rsidR="008F7374" w:rsidRPr="00D66024" w:rsidRDefault="008F7374" w:rsidP="00CF582D">
            <w:pPr>
              <w:pStyle w:val="af6"/>
            </w:pPr>
            <w:r w:rsidRPr="00D66024">
              <w:t>紫黑色闪亮晶体，熔点</w:t>
            </w:r>
            <w:r>
              <w:rPr>
                <w:rFonts w:hint="eastAsia"/>
              </w:rPr>
              <w:t>：</w:t>
            </w:r>
            <w:r w:rsidRPr="00D66024">
              <w:t>113°C</w:t>
            </w:r>
            <w:r w:rsidRPr="00D66024">
              <w:t>，沸点</w:t>
            </w:r>
            <w:r>
              <w:rPr>
                <w:rFonts w:hint="eastAsia"/>
              </w:rPr>
              <w:t>：</w:t>
            </w:r>
            <w:r w:rsidRPr="00D66024">
              <w:t>184°C</w:t>
            </w:r>
          </w:p>
        </w:tc>
      </w:tr>
      <w:tr w:rsidR="008F7374" w:rsidRPr="00D66024" w14:paraId="4DF99DF7" w14:textId="77777777" w:rsidTr="00ED349F">
        <w:trPr>
          <w:trHeight w:val="454"/>
        </w:trPr>
        <w:tc>
          <w:tcPr>
            <w:tcW w:w="595" w:type="dxa"/>
            <w:vAlign w:val="center"/>
          </w:tcPr>
          <w:p w14:paraId="637D8344" w14:textId="0362C0DA" w:rsidR="008F7374" w:rsidRPr="00D66024" w:rsidRDefault="008F7374" w:rsidP="008F7374">
            <w:pPr>
              <w:pStyle w:val="af6"/>
            </w:pPr>
            <w:r>
              <w:t>22</w:t>
            </w:r>
          </w:p>
        </w:tc>
        <w:tc>
          <w:tcPr>
            <w:tcW w:w="1418" w:type="dxa"/>
            <w:vAlign w:val="center"/>
          </w:tcPr>
          <w:p w14:paraId="62FF67D7" w14:textId="56C876AC" w:rsidR="008F7374" w:rsidRPr="002604EC" w:rsidRDefault="008F7374" w:rsidP="00CF582D">
            <w:pPr>
              <w:pStyle w:val="af6"/>
            </w:pPr>
            <w:r w:rsidRPr="002604EC">
              <w:t>碳酸钠</w:t>
            </w:r>
          </w:p>
        </w:tc>
        <w:tc>
          <w:tcPr>
            <w:tcW w:w="6433" w:type="dxa"/>
            <w:vAlign w:val="center"/>
          </w:tcPr>
          <w:p w14:paraId="7B3F7F0A" w14:textId="2E7DFC6D" w:rsidR="008F7374" w:rsidRPr="00D66024" w:rsidRDefault="008F7374" w:rsidP="00D66024">
            <w:pPr>
              <w:pStyle w:val="af6"/>
            </w:pPr>
            <w:r w:rsidRPr="00D66024">
              <w:t>白色粉末或颗粒。无气味。溶于水和甘油，微溶于无水乙醇。水溶液呈强碱性，熔点</w:t>
            </w:r>
            <w:r>
              <w:rPr>
                <w:rFonts w:hint="eastAsia"/>
              </w:rPr>
              <w:t>：</w:t>
            </w:r>
            <w:r w:rsidRPr="00D66024">
              <w:t>851℃</w:t>
            </w:r>
            <w:r w:rsidRPr="00D66024">
              <w:t>。有刺激性。</w:t>
            </w:r>
          </w:p>
        </w:tc>
      </w:tr>
      <w:tr w:rsidR="008F7374" w:rsidRPr="00D66024" w14:paraId="752F2330" w14:textId="77777777" w:rsidTr="00ED349F">
        <w:trPr>
          <w:trHeight w:val="454"/>
        </w:trPr>
        <w:tc>
          <w:tcPr>
            <w:tcW w:w="595" w:type="dxa"/>
            <w:vAlign w:val="center"/>
          </w:tcPr>
          <w:p w14:paraId="48F35BD0" w14:textId="08964A60" w:rsidR="008F7374" w:rsidRPr="00D66024" w:rsidRDefault="008F7374" w:rsidP="008F7374">
            <w:pPr>
              <w:pStyle w:val="af6"/>
            </w:pPr>
            <w:r>
              <w:rPr>
                <w:rFonts w:hint="eastAsia"/>
              </w:rPr>
              <w:t>2</w:t>
            </w:r>
            <w:r>
              <w:t>3</w:t>
            </w:r>
          </w:p>
        </w:tc>
        <w:tc>
          <w:tcPr>
            <w:tcW w:w="1418" w:type="dxa"/>
            <w:vAlign w:val="center"/>
          </w:tcPr>
          <w:p w14:paraId="0B642149" w14:textId="2E67389B" w:rsidR="008F7374" w:rsidRPr="002604EC" w:rsidRDefault="008F7374" w:rsidP="00CF582D">
            <w:pPr>
              <w:pStyle w:val="af6"/>
            </w:pPr>
            <w:r w:rsidRPr="002604EC">
              <w:t>碘化钠</w:t>
            </w:r>
          </w:p>
        </w:tc>
        <w:tc>
          <w:tcPr>
            <w:tcW w:w="6433" w:type="dxa"/>
            <w:vAlign w:val="center"/>
          </w:tcPr>
          <w:p w14:paraId="1B5DB681" w14:textId="3249B6CB" w:rsidR="008F7374" w:rsidRPr="00D66024" w:rsidRDefault="008F7374" w:rsidP="00D66024">
            <w:pPr>
              <w:pStyle w:val="af6"/>
            </w:pPr>
            <w:r w:rsidRPr="00D66024">
              <w:t>无色立方晶体或白色结晶性粉末。无臭、味咸苦。易溶于水，溶于甲醇、乙醇、丙酮、</w:t>
            </w:r>
            <w:r w:rsidRPr="00D66024">
              <w:t xml:space="preserve"> </w:t>
            </w:r>
            <w:r w:rsidRPr="00D66024">
              <w:t>甘油、液氨和液体二氧化硫。水溶液呈微碱性。当温度低于</w:t>
            </w:r>
            <w:r w:rsidRPr="00D66024">
              <w:t>65.6℃</w:t>
            </w:r>
            <w:r w:rsidRPr="00D66024">
              <w:t>，在水溶液中形成含有水分子数目不定的各种水合物。在室温下，由溶液析出二水合碘化钠；在</w:t>
            </w:r>
            <w:r w:rsidRPr="00D66024">
              <w:t>-13.5</w:t>
            </w:r>
            <w:r w:rsidRPr="00D66024">
              <w:t>～</w:t>
            </w:r>
            <w:r w:rsidRPr="00D66024">
              <w:t>31.5℃</w:t>
            </w:r>
            <w:r w:rsidRPr="00D66024">
              <w:t>时，可析出五水合碘化钠。具有</w:t>
            </w:r>
            <w:r w:rsidRPr="00D66024">
              <w:t xml:space="preserve"> </w:t>
            </w:r>
            <w:r w:rsidRPr="00D66024">
              <w:t>还原性，可被一般氧化剂氧化而游离出碘。具潮解性，在</w:t>
            </w:r>
            <w:r w:rsidRPr="00D66024">
              <w:t xml:space="preserve"> </w:t>
            </w:r>
            <w:r w:rsidRPr="00D66024">
              <w:t>湿空气中吸收水分而结块。与空气接触，能使碘游离析出，渐呈棕色。</w:t>
            </w:r>
          </w:p>
        </w:tc>
      </w:tr>
      <w:tr w:rsidR="008F7374" w:rsidRPr="00D66024" w14:paraId="26D4286A" w14:textId="77777777" w:rsidTr="00ED349F">
        <w:trPr>
          <w:trHeight w:val="454"/>
        </w:trPr>
        <w:tc>
          <w:tcPr>
            <w:tcW w:w="595" w:type="dxa"/>
            <w:vAlign w:val="center"/>
          </w:tcPr>
          <w:p w14:paraId="225B7D48" w14:textId="5F4803DA" w:rsidR="008F7374" w:rsidRPr="00D66024" w:rsidRDefault="008F7374" w:rsidP="008F7374">
            <w:pPr>
              <w:pStyle w:val="af6"/>
            </w:pPr>
            <w:r>
              <w:rPr>
                <w:rFonts w:hint="eastAsia"/>
              </w:rPr>
              <w:t>2</w:t>
            </w:r>
            <w:r>
              <w:t>4</w:t>
            </w:r>
          </w:p>
        </w:tc>
        <w:tc>
          <w:tcPr>
            <w:tcW w:w="1418" w:type="dxa"/>
            <w:vAlign w:val="center"/>
          </w:tcPr>
          <w:p w14:paraId="54A918E3" w14:textId="0BC1BC25" w:rsidR="008F7374" w:rsidRPr="002604EC" w:rsidRDefault="008F7374" w:rsidP="00CF582D">
            <w:pPr>
              <w:pStyle w:val="af6"/>
            </w:pPr>
            <w:r w:rsidRPr="002604EC">
              <w:t>溴化锌</w:t>
            </w:r>
          </w:p>
        </w:tc>
        <w:tc>
          <w:tcPr>
            <w:tcW w:w="6433" w:type="dxa"/>
            <w:vAlign w:val="center"/>
          </w:tcPr>
          <w:p w14:paraId="762C916E" w14:textId="44ECBA53" w:rsidR="008F7374" w:rsidRPr="00D66024" w:rsidRDefault="008F7374" w:rsidP="00D66024">
            <w:pPr>
              <w:pStyle w:val="af6"/>
            </w:pPr>
            <w:r w:rsidRPr="00D66024">
              <w:t>无色或白色晶体。易吸水。易溶于水，溶于乙醇、乙醚、丙酮、四氢呋喃和氨水，微溶于液氨。水溶液显酸性，熔点</w:t>
            </w:r>
            <w:r w:rsidRPr="00D66024">
              <w:t xml:space="preserve"> 394℃</w:t>
            </w:r>
            <w:r w:rsidRPr="00D66024">
              <w:t>。</w:t>
            </w:r>
          </w:p>
        </w:tc>
      </w:tr>
      <w:tr w:rsidR="008F7374" w:rsidRPr="00D66024" w14:paraId="0B8EE43D" w14:textId="77777777" w:rsidTr="00ED349F">
        <w:trPr>
          <w:trHeight w:val="454"/>
        </w:trPr>
        <w:tc>
          <w:tcPr>
            <w:tcW w:w="595" w:type="dxa"/>
            <w:vAlign w:val="center"/>
          </w:tcPr>
          <w:p w14:paraId="267C2866" w14:textId="75D9F720" w:rsidR="008F7374" w:rsidRPr="00D66024" w:rsidRDefault="008F7374" w:rsidP="008F7374">
            <w:pPr>
              <w:pStyle w:val="af6"/>
            </w:pPr>
            <w:r>
              <w:rPr>
                <w:rFonts w:hint="eastAsia"/>
              </w:rPr>
              <w:t>2</w:t>
            </w:r>
            <w:r>
              <w:t>5</w:t>
            </w:r>
          </w:p>
        </w:tc>
        <w:tc>
          <w:tcPr>
            <w:tcW w:w="1418" w:type="dxa"/>
            <w:vAlign w:val="center"/>
          </w:tcPr>
          <w:p w14:paraId="0C3AB364" w14:textId="31EE854A" w:rsidR="008F7374" w:rsidRPr="002604EC" w:rsidRDefault="008F7374" w:rsidP="00CF582D">
            <w:pPr>
              <w:pStyle w:val="af6"/>
            </w:pPr>
            <w:r w:rsidRPr="002604EC">
              <w:t>N-</w:t>
            </w:r>
            <w:r w:rsidRPr="002604EC">
              <w:t>甲基吗啉</w:t>
            </w:r>
          </w:p>
        </w:tc>
        <w:tc>
          <w:tcPr>
            <w:tcW w:w="6433" w:type="dxa"/>
            <w:vAlign w:val="center"/>
          </w:tcPr>
          <w:p w14:paraId="4300AA37" w14:textId="178C08DF" w:rsidR="008F7374" w:rsidRPr="00D66024" w:rsidRDefault="008F7374" w:rsidP="00D66024">
            <w:pPr>
              <w:pStyle w:val="af6"/>
            </w:pPr>
            <w:r w:rsidRPr="00D66024">
              <w:t>无色液体。有氨气味，能溶于水，乙醇等。沸点：</w:t>
            </w:r>
            <w:r w:rsidRPr="00D66024">
              <w:t>115-165℃/750mmHg</w:t>
            </w:r>
            <w:r w:rsidRPr="00D66024">
              <w:t>，凝固点</w:t>
            </w:r>
            <w:r>
              <w:rPr>
                <w:rFonts w:hint="eastAsia"/>
              </w:rPr>
              <w:t>：</w:t>
            </w:r>
            <w:r w:rsidRPr="00D66024">
              <w:t>-66.11℃</w:t>
            </w:r>
            <w:r w:rsidRPr="00D66024">
              <w:t>，闪点</w:t>
            </w:r>
            <w:r>
              <w:rPr>
                <w:rFonts w:hint="eastAsia"/>
              </w:rPr>
              <w:t>：</w:t>
            </w:r>
            <w:r w:rsidRPr="00D66024">
              <w:t>23℃</w:t>
            </w:r>
            <w:r w:rsidRPr="00D66024">
              <w:t>，自燃点</w:t>
            </w:r>
            <w:r>
              <w:rPr>
                <w:rFonts w:hint="eastAsia"/>
              </w:rPr>
              <w:t>：</w:t>
            </w:r>
            <w:r w:rsidRPr="00D66024">
              <w:t>165℃</w:t>
            </w:r>
            <w:r w:rsidRPr="00D66024">
              <w:t>，分解点</w:t>
            </w:r>
            <w:r>
              <w:rPr>
                <w:rFonts w:hint="eastAsia"/>
              </w:rPr>
              <w:t>：</w:t>
            </w:r>
            <w:r w:rsidRPr="00D66024">
              <w:t>200℃</w:t>
            </w:r>
            <w:r w:rsidRPr="00D66024">
              <w:t>，爆炸极限</w:t>
            </w:r>
            <w:r>
              <w:rPr>
                <w:rFonts w:hint="eastAsia"/>
              </w:rPr>
              <w:t>：</w:t>
            </w:r>
            <w:r w:rsidRPr="00D66024">
              <w:t>2.2-11.8%</w:t>
            </w:r>
          </w:p>
        </w:tc>
      </w:tr>
      <w:tr w:rsidR="008F7374" w:rsidRPr="00D66024" w14:paraId="71F870B5" w14:textId="77777777" w:rsidTr="00ED349F">
        <w:trPr>
          <w:trHeight w:val="454"/>
        </w:trPr>
        <w:tc>
          <w:tcPr>
            <w:tcW w:w="595" w:type="dxa"/>
            <w:vAlign w:val="center"/>
          </w:tcPr>
          <w:p w14:paraId="357B0B03" w14:textId="4EBF61BB" w:rsidR="008F7374" w:rsidRPr="00D66024" w:rsidRDefault="008F7374" w:rsidP="008F7374">
            <w:pPr>
              <w:pStyle w:val="af6"/>
            </w:pPr>
            <w:r>
              <w:rPr>
                <w:rFonts w:hint="eastAsia"/>
              </w:rPr>
              <w:t>2</w:t>
            </w:r>
            <w:r>
              <w:t>6</w:t>
            </w:r>
          </w:p>
        </w:tc>
        <w:tc>
          <w:tcPr>
            <w:tcW w:w="1418" w:type="dxa"/>
            <w:vAlign w:val="center"/>
          </w:tcPr>
          <w:p w14:paraId="3074AD53" w14:textId="26AC27AE" w:rsidR="008F7374" w:rsidRPr="00D66024" w:rsidRDefault="008F7374" w:rsidP="00CF582D">
            <w:pPr>
              <w:pStyle w:val="af6"/>
            </w:pPr>
            <w:r w:rsidRPr="00D66024">
              <w:t>氯化钠</w:t>
            </w:r>
          </w:p>
        </w:tc>
        <w:tc>
          <w:tcPr>
            <w:tcW w:w="6433" w:type="dxa"/>
            <w:vAlign w:val="center"/>
          </w:tcPr>
          <w:p w14:paraId="072A046D" w14:textId="5DFDB566" w:rsidR="008F7374" w:rsidRPr="00D66024" w:rsidRDefault="008F7374" w:rsidP="00CF582D">
            <w:pPr>
              <w:pStyle w:val="af6"/>
            </w:pPr>
            <w:r w:rsidRPr="00D66024">
              <w:t>白色晶体状，易溶于水、甘油，微溶于乙醇（酒精）、液氨；不溶于浓盐酸。</w:t>
            </w:r>
          </w:p>
        </w:tc>
      </w:tr>
      <w:tr w:rsidR="008F7374" w:rsidRPr="00D66024" w14:paraId="23AE51B3" w14:textId="77777777" w:rsidTr="00ED349F">
        <w:trPr>
          <w:trHeight w:val="454"/>
        </w:trPr>
        <w:tc>
          <w:tcPr>
            <w:tcW w:w="595" w:type="dxa"/>
            <w:vAlign w:val="center"/>
          </w:tcPr>
          <w:p w14:paraId="0F4DCA42" w14:textId="0953BA37" w:rsidR="008F7374" w:rsidRPr="00D66024" w:rsidRDefault="008F7374" w:rsidP="008F7374">
            <w:pPr>
              <w:pStyle w:val="af6"/>
            </w:pPr>
            <w:r>
              <w:rPr>
                <w:rFonts w:hint="eastAsia"/>
              </w:rPr>
              <w:t>2</w:t>
            </w:r>
            <w:r>
              <w:t>7</w:t>
            </w:r>
          </w:p>
        </w:tc>
        <w:tc>
          <w:tcPr>
            <w:tcW w:w="1418" w:type="dxa"/>
            <w:vAlign w:val="center"/>
          </w:tcPr>
          <w:p w14:paraId="38DD5EF9" w14:textId="3D375893" w:rsidR="008F7374" w:rsidRPr="002604EC" w:rsidRDefault="008F7374" w:rsidP="00CF582D">
            <w:pPr>
              <w:pStyle w:val="af6"/>
            </w:pPr>
            <w:r w:rsidRPr="002604EC">
              <w:t>硫酸钠</w:t>
            </w:r>
          </w:p>
        </w:tc>
        <w:tc>
          <w:tcPr>
            <w:tcW w:w="6433" w:type="dxa"/>
            <w:vAlign w:val="center"/>
          </w:tcPr>
          <w:p w14:paraId="1F91491B" w14:textId="68C998B8" w:rsidR="008F7374" w:rsidRPr="00D66024" w:rsidRDefault="008F7374" w:rsidP="00D66024">
            <w:pPr>
              <w:pStyle w:val="af6"/>
            </w:pPr>
            <w:r w:rsidRPr="00D66024">
              <w:t>无色、透明、大的结晶或颗粒性小结晶。结构：单斜、斜方或六方晶系。有吸湿性。熔点</w:t>
            </w:r>
            <w:r>
              <w:rPr>
                <w:rFonts w:hint="eastAsia"/>
              </w:rPr>
              <w:t>：</w:t>
            </w:r>
            <w:r w:rsidRPr="00D66024">
              <w:t>884℃</w:t>
            </w:r>
            <w:r w:rsidRPr="00D66024">
              <w:t>，沸点</w:t>
            </w:r>
            <w:r>
              <w:rPr>
                <w:rFonts w:hint="eastAsia"/>
              </w:rPr>
              <w:t>：</w:t>
            </w:r>
            <w:r w:rsidRPr="00D66024">
              <w:t>1404℃</w:t>
            </w:r>
            <w:r w:rsidRPr="00D66024">
              <w:t>，不溶于乙醇，溶于水，溶于甘油。</w:t>
            </w:r>
          </w:p>
        </w:tc>
      </w:tr>
      <w:tr w:rsidR="008F7374" w:rsidRPr="00D66024" w14:paraId="42D3E070" w14:textId="77777777" w:rsidTr="00ED349F">
        <w:trPr>
          <w:trHeight w:val="454"/>
        </w:trPr>
        <w:tc>
          <w:tcPr>
            <w:tcW w:w="595" w:type="dxa"/>
            <w:vAlign w:val="center"/>
          </w:tcPr>
          <w:p w14:paraId="5A625A84" w14:textId="77BCC398" w:rsidR="008F7374" w:rsidRPr="00D66024" w:rsidRDefault="008F7374" w:rsidP="008F7374">
            <w:pPr>
              <w:pStyle w:val="af6"/>
            </w:pPr>
            <w:r>
              <w:rPr>
                <w:rFonts w:hint="eastAsia"/>
              </w:rPr>
              <w:t>2</w:t>
            </w:r>
            <w:r>
              <w:t>8</w:t>
            </w:r>
          </w:p>
        </w:tc>
        <w:tc>
          <w:tcPr>
            <w:tcW w:w="1418" w:type="dxa"/>
            <w:vAlign w:val="center"/>
          </w:tcPr>
          <w:p w14:paraId="6D3C5DA4" w14:textId="56E64142" w:rsidR="008F7374" w:rsidRPr="002604EC" w:rsidRDefault="008F7374" w:rsidP="008A191D">
            <w:pPr>
              <w:pStyle w:val="af6"/>
            </w:pPr>
            <w:r w:rsidRPr="002604EC">
              <w:t>一水对甲苯磺酸</w:t>
            </w:r>
          </w:p>
        </w:tc>
        <w:tc>
          <w:tcPr>
            <w:tcW w:w="6433" w:type="dxa"/>
            <w:vAlign w:val="center"/>
          </w:tcPr>
          <w:p w14:paraId="3FE15703" w14:textId="1D628C96" w:rsidR="008F7374" w:rsidRPr="00D66024" w:rsidRDefault="008F7374" w:rsidP="00CF582D">
            <w:pPr>
              <w:pStyle w:val="af6"/>
            </w:pPr>
            <w:r w:rsidRPr="00D66024">
              <w:t>白色晶体，沸点</w:t>
            </w:r>
            <w:r>
              <w:rPr>
                <w:rFonts w:hint="eastAsia"/>
              </w:rPr>
              <w:t>：</w:t>
            </w:r>
            <w:r w:rsidRPr="00D66024">
              <w:t>140°C</w:t>
            </w:r>
            <w:r w:rsidRPr="00D66024">
              <w:t>，熔点</w:t>
            </w:r>
            <w:r>
              <w:rPr>
                <w:rFonts w:hint="eastAsia"/>
              </w:rPr>
              <w:t>：</w:t>
            </w:r>
            <w:r w:rsidRPr="00D66024">
              <w:t>96-99°C</w:t>
            </w:r>
            <w:r w:rsidRPr="00D66024">
              <w:t>，具有刺激性，可溶于水。</w:t>
            </w:r>
          </w:p>
        </w:tc>
      </w:tr>
      <w:tr w:rsidR="008F7374" w:rsidRPr="00D66024" w14:paraId="4039F0F9" w14:textId="77777777" w:rsidTr="00ED349F">
        <w:trPr>
          <w:trHeight w:val="454"/>
        </w:trPr>
        <w:tc>
          <w:tcPr>
            <w:tcW w:w="595" w:type="dxa"/>
            <w:vAlign w:val="center"/>
          </w:tcPr>
          <w:p w14:paraId="3D472CDA" w14:textId="2128FA20" w:rsidR="008F7374" w:rsidRPr="00D66024" w:rsidRDefault="008F7374" w:rsidP="008F7374">
            <w:pPr>
              <w:pStyle w:val="af6"/>
            </w:pPr>
            <w:r>
              <w:rPr>
                <w:rFonts w:hint="eastAsia"/>
              </w:rPr>
              <w:t>2</w:t>
            </w:r>
            <w:r>
              <w:t>9</w:t>
            </w:r>
          </w:p>
        </w:tc>
        <w:tc>
          <w:tcPr>
            <w:tcW w:w="1418" w:type="dxa"/>
            <w:vAlign w:val="center"/>
          </w:tcPr>
          <w:p w14:paraId="5DE736E7" w14:textId="0A1E08E0" w:rsidR="008F7374" w:rsidRPr="002604EC" w:rsidRDefault="008F7374" w:rsidP="00CF582D">
            <w:pPr>
              <w:pStyle w:val="af6"/>
            </w:pPr>
            <w:r w:rsidRPr="002604EC">
              <w:t>亚硫酸氢钠</w:t>
            </w:r>
          </w:p>
        </w:tc>
        <w:tc>
          <w:tcPr>
            <w:tcW w:w="6433" w:type="dxa"/>
            <w:vAlign w:val="center"/>
          </w:tcPr>
          <w:p w14:paraId="0A322173" w14:textId="788B5371" w:rsidR="008F7374" w:rsidRPr="00D66024" w:rsidRDefault="008F7374" w:rsidP="00CF582D">
            <w:pPr>
              <w:pStyle w:val="af6"/>
            </w:pPr>
            <w:r w:rsidRPr="00D66024">
              <w:t>白色、单斜晶体或粉末。熔点</w:t>
            </w:r>
            <w:r>
              <w:rPr>
                <w:rFonts w:hint="eastAsia"/>
              </w:rPr>
              <w:t>：</w:t>
            </w:r>
            <w:r w:rsidRPr="00D66024">
              <w:t>150℃</w:t>
            </w:r>
            <w:r w:rsidRPr="00D66024">
              <w:t>，溶解性：易溶于水，不溶于乙醇等。</w:t>
            </w:r>
          </w:p>
        </w:tc>
      </w:tr>
      <w:tr w:rsidR="008F7374" w:rsidRPr="00D66024" w14:paraId="46DE60E3" w14:textId="77777777" w:rsidTr="00ED349F">
        <w:trPr>
          <w:trHeight w:val="454"/>
        </w:trPr>
        <w:tc>
          <w:tcPr>
            <w:tcW w:w="595" w:type="dxa"/>
            <w:vAlign w:val="center"/>
          </w:tcPr>
          <w:p w14:paraId="42BE828C" w14:textId="5968BF97" w:rsidR="008F7374" w:rsidRPr="00D66024" w:rsidRDefault="008F7374" w:rsidP="008F7374">
            <w:pPr>
              <w:pStyle w:val="af6"/>
            </w:pPr>
            <w:r>
              <w:rPr>
                <w:rFonts w:hint="eastAsia"/>
              </w:rPr>
              <w:t>3</w:t>
            </w:r>
            <w:r>
              <w:t>0</w:t>
            </w:r>
          </w:p>
        </w:tc>
        <w:tc>
          <w:tcPr>
            <w:tcW w:w="1418" w:type="dxa"/>
            <w:vAlign w:val="center"/>
          </w:tcPr>
          <w:p w14:paraId="47663DD9" w14:textId="53496BEF" w:rsidR="008F7374" w:rsidRPr="002604EC" w:rsidRDefault="008F7374" w:rsidP="001B3078">
            <w:pPr>
              <w:pStyle w:val="af6"/>
            </w:pPr>
            <w:r w:rsidRPr="002604EC">
              <w:t>甲基叔丁基醚</w:t>
            </w:r>
          </w:p>
        </w:tc>
        <w:tc>
          <w:tcPr>
            <w:tcW w:w="6433" w:type="dxa"/>
            <w:vAlign w:val="center"/>
          </w:tcPr>
          <w:p w14:paraId="385F9B87" w14:textId="236B19D5" w:rsidR="008F7374" w:rsidRPr="00D66024" w:rsidRDefault="008F7374" w:rsidP="00D66024">
            <w:pPr>
              <w:pStyle w:val="af6"/>
            </w:pPr>
            <w:r w:rsidRPr="00D66024">
              <w:t>无色透明、粘度低的可挥发性液体，具有特殊气味，熔点</w:t>
            </w:r>
            <w:r>
              <w:rPr>
                <w:rFonts w:hint="eastAsia"/>
              </w:rPr>
              <w:t>：</w:t>
            </w:r>
            <w:r w:rsidRPr="00D66024">
              <w:t>-109℃</w:t>
            </w:r>
            <w:r w:rsidRPr="00D66024">
              <w:t>，沸点</w:t>
            </w:r>
            <w:r>
              <w:rPr>
                <w:rFonts w:hint="eastAsia"/>
              </w:rPr>
              <w:t>：</w:t>
            </w:r>
            <w:r w:rsidRPr="00D66024">
              <w:t>55.2℃</w:t>
            </w:r>
            <w:r w:rsidRPr="00D66024">
              <w:t>，闪点</w:t>
            </w:r>
            <w:r>
              <w:rPr>
                <w:rFonts w:hint="eastAsia"/>
              </w:rPr>
              <w:t>：</w:t>
            </w:r>
            <w:r w:rsidRPr="00D66024">
              <w:t>-10℃</w:t>
            </w:r>
            <w:r w:rsidRPr="00D66024">
              <w:t>，空气中爆炸极限</w:t>
            </w:r>
            <w:r>
              <w:rPr>
                <w:rFonts w:hint="eastAsia"/>
              </w:rPr>
              <w:t>：</w:t>
            </w:r>
            <w:r w:rsidRPr="00D66024">
              <w:t>1.65-8.4(%V)</w:t>
            </w:r>
            <w:r w:rsidRPr="00D66024">
              <w:t>。</w:t>
            </w:r>
          </w:p>
        </w:tc>
      </w:tr>
      <w:tr w:rsidR="008F7374" w:rsidRPr="00D66024" w14:paraId="71CDEFCD" w14:textId="77777777" w:rsidTr="00ED349F">
        <w:trPr>
          <w:trHeight w:val="454"/>
        </w:trPr>
        <w:tc>
          <w:tcPr>
            <w:tcW w:w="595" w:type="dxa"/>
            <w:vAlign w:val="center"/>
          </w:tcPr>
          <w:p w14:paraId="4BD62C6F" w14:textId="45B81834" w:rsidR="008F7374" w:rsidRPr="00D66024" w:rsidRDefault="008F7374" w:rsidP="008F7374">
            <w:pPr>
              <w:pStyle w:val="af6"/>
            </w:pPr>
            <w:r>
              <w:rPr>
                <w:rFonts w:hint="eastAsia"/>
              </w:rPr>
              <w:t>3</w:t>
            </w:r>
            <w:r>
              <w:t>1</w:t>
            </w:r>
          </w:p>
        </w:tc>
        <w:tc>
          <w:tcPr>
            <w:tcW w:w="1418" w:type="dxa"/>
            <w:vAlign w:val="center"/>
          </w:tcPr>
          <w:p w14:paraId="45CDB275" w14:textId="353EF8A9" w:rsidR="008F7374" w:rsidRPr="002604EC" w:rsidRDefault="008F7374" w:rsidP="001B3078">
            <w:pPr>
              <w:pStyle w:val="af6"/>
            </w:pPr>
            <w:r w:rsidRPr="002604EC">
              <w:t>石油醚（</w:t>
            </w:r>
            <w:r w:rsidRPr="002604EC">
              <w:t>PE</w:t>
            </w:r>
            <w:r w:rsidRPr="002604EC">
              <w:t>）</w:t>
            </w:r>
          </w:p>
        </w:tc>
        <w:tc>
          <w:tcPr>
            <w:tcW w:w="6433" w:type="dxa"/>
            <w:vAlign w:val="center"/>
          </w:tcPr>
          <w:p w14:paraId="7F44145B" w14:textId="22FDB7BD" w:rsidR="008F7374" w:rsidRPr="00D66024" w:rsidRDefault="008F7374" w:rsidP="00D66024">
            <w:pPr>
              <w:pStyle w:val="af6"/>
            </w:pPr>
            <w:r w:rsidRPr="00D66024">
              <w:t>无色透明液体，有煤油气味。熔点</w:t>
            </w:r>
            <w:r>
              <w:rPr>
                <w:rFonts w:hint="eastAsia"/>
              </w:rPr>
              <w:t>：</w:t>
            </w:r>
            <w:r w:rsidRPr="00D66024">
              <w:t>&lt;-73℃</w:t>
            </w:r>
            <w:r w:rsidRPr="00D66024">
              <w:t>，沸点</w:t>
            </w:r>
            <w:r>
              <w:rPr>
                <w:rFonts w:hint="eastAsia"/>
              </w:rPr>
              <w:t>：</w:t>
            </w:r>
            <w:r w:rsidRPr="00D66024">
              <w:t>40</w:t>
            </w:r>
            <w:r w:rsidRPr="00D66024">
              <w:t>～</w:t>
            </w:r>
            <w:r w:rsidRPr="00D66024">
              <w:t>80℃</w:t>
            </w:r>
            <w:r w:rsidRPr="00D66024">
              <w:t>，主要为戊烷和己烷的混合物。不溶于水，溶于无水乙醇、苯、氯仿、油类等多数有机溶剂。易燃易爆。</w:t>
            </w:r>
          </w:p>
        </w:tc>
      </w:tr>
      <w:tr w:rsidR="008F7374" w:rsidRPr="00D66024" w14:paraId="0CBAA357" w14:textId="77777777" w:rsidTr="00ED349F">
        <w:trPr>
          <w:trHeight w:val="454"/>
        </w:trPr>
        <w:tc>
          <w:tcPr>
            <w:tcW w:w="595" w:type="dxa"/>
            <w:vAlign w:val="center"/>
          </w:tcPr>
          <w:p w14:paraId="13AD414A" w14:textId="13AD47CE" w:rsidR="008F7374" w:rsidRPr="00D66024" w:rsidRDefault="008F7374" w:rsidP="008F7374">
            <w:pPr>
              <w:pStyle w:val="af6"/>
            </w:pPr>
            <w:r>
              <w:rPr>
                <w:rFonts w:hint="eastAsia"/>
              </w:rPr>
              <w:t>3</w:t>
            </w:r>
            <w:r>
              <w:t>2</w:t>
            </w:r>
          </w:p>
        </w:tc>
        <w:tc>
          <w:tcPr>
            <w:tcW w:w="1418" w:type="dxa"/>
            <w:vAlign w:val="center"/>
          </w:tcPr>
          <w:p w14:paraId="4B459DF8" w14:textId="543BC2CE" w:rsidR="008F7374" w:rsidRPr="002604EC" w:rsidRDefault="008F7374" w:rsidP="001B3078">
            <w:pPr>
              <w:pStyle w:val="af6"/>
            </w:pPr>
            <w:r w:rsidRPr="002604EC">
              <w:t>半胱胺酸盐酸盐一水合物</w:t>
            </w:r>
          </w:p>
        </w:tc>
        <w:tc>
          <w:tcPr>
            <w:tcW w:w="6433" w:type="dxa"/>
            <w:vAlign w:val="center"/>
          </w:tcPr>
          <w:p w14:paraId="48CA1CAB" w14:textId="65C7A3DF" w:rsidR="008F7374" w:rsidRPr="00D66024" w:rsidRDefault="008F7374" w:rsidP="00D66024">
            <w:pPr>
              <w:pStyle w:val="af6"/>
            </w:pPr>
            <w:r w:rsidRPr="00D66024">
              <w:t>白色结晶或结晶性粉末，有轻微特殊气味酸味，熔点</w:t>
            </w:r>
            <w:r>
              <w:rPr>
                <w:rFonts w:hint="eastAsia"/>
              </w:rPr>
              <w:t>：</w:t>
            </w:r>
            <w:r w:rsidRPr="00D66024">
              <w:t>175℃</w:t>
            </w:r>
            <w:r w:rsidRPr="00D66024">
              <w:t>（分解）发。溶于水，水溶液呈酸性。</w:t>
            </w:r>
          </w:p>
        </w:tc>
      </w:tr>
      <w:tr w:rsidR="008F7374" w:rsidRPr="00D66024" w14:paraId="79EBDD40" w14:textId="77777777" w:rsidTr="00ED349F">
        <w:trPr>
          <w:trHeight w:val="454"/>
        </w:trPr>
        <w:tc>
          <w:tcPr>
            <w:tcW w:w="595" w:type="dxa"/>
            <w:vAlign w:val="center"/>
          </w:tcPr>
          <w:p w14:paraId="50C255E4" w14:textId="4A727ED9" w:rsidR="008F7374" w:rsidRPr="00D66024" w:rsidRDefault="008F7374" w:rsidP="008F7374">
            <w:pPr>
              <w:pStyle w:val="af6"/>
            </w:pPr>
            <w:r>
              <w:rPr>
                <w:rFonts w:hint="eastAsia"/>
              </w:rPr>
              <w:lastRenderedPageBreak/>
              <w:t>3</w:t>
            </w:r>
            <w:r>
              <w:t>3</w:t>
            </w:r>
          </w:p>
        </w:tc>
        <w:tc>
          <w:tcPr>
            <w:tcW w:w="1418" w:type="dxa"/>
            <w:vAlign w:val="center"/>
          </w:tcPr>
          <w:p w14:paraId="56A26726" w14:textId="6BDE7884" w:rsidR="008F7374" w:rsidRPr="00D66024" w:rsidRDefault="008F7374" w:rsidP="001B3078">
            <w:pPr>
              <w:pStyle w:val="af6"/>
            </w:pPr>
            <w:r w:rsidRPr="00D66024">
              <w:t>半胱胺盐酸盐</w:t>
            </w:r>
          </w:p>
        </w:tc>
        <w:tc>
          <w:tcPr>
            <w:tcW w:w="6433" w:type="dxa"/>
            <w:vAlign w:val="center"/>
          </w:tcPr>
          <w:p w14:paraId="2F5C1058" w14:textId="7D33E7A0" w:rsidR="008F7374" w:rsidRPr="00D66024" w:rsidRDefault="008F7374" w:rsidP="001B3078">
            <w:pPr>
              <w:pStyle w:val="af6"/>
            </w:pPr>
            <w:r w:rsidRPr="00D66024">
              <w:t>别名</w:t>
            </w:r>
            <w:r>
              <w:rPr>
                <w:rFonts w:hint="eastAsia"/>
              </w:rPr>
              <w:t>：</w:t>
            </w:r>
            <w:r w:rsidRPr="00D66024">
              <w:t>α-</w:t>
            </w:r>
            <w:r w:rsidRPr="00D66024">
              <w:t>巯基乙胺盐酸盐</w:t>
            </w:r>
            <w:r w:rsidRPr="00D66024">
              <w:t>,</w:t>
            </w:r>
            <w:r w:rsidRPr="00D66024">
              <w:t>氨基乙硫醇盐酸盐，白色状物或白色粉末状结晶</w:t>
            </w:r>
            <w:r>
              <w:rPr>
                <w:rFonts w:hint="eastAsia"/>
              </w:rPr>
              <w:t>，</w:t>
            </w:r>
            <w:r w:rsidRPr="00D66024">
              <w:t>熔点</w:t>
            </w:r>
            <w:r>
              <w:rPr>
                <w:rFonts w:hint="eastAsia"/>
              </w:rPr>
              <w:t>：</w:t>
            </w:r>
            <w:r w:rsidRPr="00D66024">
              <w:t>66</w:t>
            </w:r>
            <w:r>
              <w:rPr>
                <w:rFonts w:hint="eastAsia"/>
              </w:rPr>
              <w:t>-</w:t>
            </w:r>
            <w:r w:rsidRPr="00D66024">
              <w:t>70℃</w:t>
            </w:r>
            <w:r w:rsidRPr="00D66024">
              <w:t>，吸湿</w:t>
            </w:r>
            <w:r>
              <w:rPr>
                <w:rFonts w:hint="eastAsia"/>
              </w:rPr>
              <w:t>，</w:t>
            </w:r>
            <w:r w:rsidRPr="00D66024">
              <w:t>溶于水、乙醇。</w:t>
            </w:r>
          </w:p>
        </w:tc>
      </w:tr>
      <w:tr w:rsidR="008F7374" w:rsidRPr="00D66024" w14:paraId="26A544B7" w14:textId="77777777" w:rsidTr="00ED349F">
        <w:trPr>
          <w:trHeight w:val="454"/>
        </w:trPr>
        <w:tc>
          <w:tcPr>
            <w:tcW w:w="595" w:type="dxa"/>
            <w:vAlign w:val="center"/>
          </w:tcPr>
          <w:p w14:paraId="173A4636" w14:textId="32EB32E2" w:rsidR="008F7374" w:rsidRPr="00D66024" w:rsidRDefault="008F7374" w:rsidP="008F7374">
            <w:pPr>
              <w:pStyle w:val="af6"/>
            </w:pPr>
            <w:r>
              <w:rPr>
                <w:rFonts w:hint="eastAsia"/>
              </w:rPr>
              <w:t>3</w:t>
            </w:r>
            <w:r>
              <w:t>4</w:t>
            </w:r>
          </w:p>
        </w:tc>
        <w:tc>
          <w:tcPr>
            <w:tcW w:w="1418" w:type="dxa"/>
            <w:vAlign w:val="center"/>
          </w:tcPr>
          <w:p w14:paraId="24B07209" w14:textId="7EC64461" w:rsidR="008F7374" w:rsidRPr="00541EAC" w:rsidRDefault="008F7374" w:rsidP="001B3078">
            <w:pPr>
              <w:pStyle w:val="af6"/>
            </w:pPr>
            <w:r w:rsidRPr="00541EAC">
              <w:t>N-</w:t>
            </w:r>
            <w:r w:rsidRPr="00541EAC">
              <w:t>甲基吡咯烷酮（</w:t>
            </w:r>
            <w:r w:rsidRPr="00541EAC">
              <w:t>NMP</w:t>
            </w:r>
            <w:r w:rsidRPr="00541EAC">
              <w:t>）</w:t>
            </w:r>
          </w:p>
        </w:tc>
        <w:tc>
          <w:tcPr>
            <w:tcW w:w="6433" w:type="dxa"/>
            <w:vAlign w:val="center"/>
          </w:tcPr>
          <w:p w14:paraId="20137CBE" w14:textId="37074F14" w:rsidR="008F7374" w:rsidRPr="00D66024" w:rsidRDefault="008F7374" w:rsidP="00D66024">
            <w:pPr>
              <w:pStyle w:val="af6"/>
            </w:pPr>
            <w:r w:rsidRPr="00D66024">
              <w:t>无色透明油状液体，微有胺的气味。挥发度低，热稳定性、化学稳定性均佳，能随水蒸气挥发。有吸湿性。对光敏感。易溶于水、乙醇、乙醚、丙酮、乙酸乙酯、氯仿和苯，能溶解大多数有机与无机化合物、极性气体、天然及合成高分子化合物。熔点</w:t>
            </w:r>
            <w:r>
              <w:rPr>
                <w:rFonts w:hint="eastAsia"/>
              </w:rPr>
              <w:t>：</w:t>
            </w:r>
            <w:r w:rsidRPr="00D66024">
              <w:t>-24℃</w:t>
            </w:r>
            <w:r w:rsidRPr="00D66024">
              <w:t>，沸点</w:t>
            </w:r>
            <w:r>
              <w:rPr>
                <w:rFonts w:hint="eastAsia"/>
              </w:rPr>
              <w:t>：</w:t>
            </w:r>
            <w:r w:rsidRPr="00D66024">
              <w:t>203℃</w:t>
            </w:r>
            <w:r w:rsidRPr="00D66024">
              <w:t>，闪点</w:t>
            </w:r>
            <w:r>
              <w:rPr>
                <w:rFonts w:hint="eastAsia"/>
              </w:rPr>
              <w:t>：</w:t>
            </w:r>
            <w:r w:rsidRPr="00D66024">
              <w:t>91℃</w:t>
            </w:r>
            <w:r w:rsidR="00A31CE5">
              <w:rPr>
                <w:rFonts w:hint="eastAsia"/>
              </w:rPr>
              <w:t>。</w:t>
            </w:r>
          </w:p>
        </w:tc>
      </w:tr>
      <w:tr w:rsidR="008F7374" w:rsidRPr="00D66024" w14:paraId="06091A38" w14:textId="77777777" w:rsidTr="00ED349F">
        <w:trPr>
          <w:trHeight w:val="454"/>
        </w:trPr>
        <w:tc>
          <w:tcPr>
            <w:tcW w:w="595" w:type="dxa"/>
            <w:vAlign w:val="center"/>
          </w:tcPr>
          <w:p w14:paraId="0BBB5D21" w14:textId="5475086A" w:rsidR="008F7374" w:rsidRPr="00D66024" w:rsidRDefault="008F7374" w:rsidP="008F7374">
            <w:pPr>
              <w:pStyle w:val="af6"/>
            </w:pPr>
            <w:r>
              <w:rPr>
                <w:rFonts w:hint="eastAsia"/>
              </w:rPr>
              <w:t>3</w:t>
            </w:r>
            <w:r>
              <w:t>5</w:t>
            </w:r>
          </w:p>
        </w:tc>
        <w:tc>
          <w:tcPr>
            <w:tcW w:w="1418" w:type="dxa"/>
            <w:vAlign w:val="center"/>
          </w:tcPr>
          <w:p w14:paraId="556ACC46" w14:textId="3C545E88" w:rsidR="008F7374" w:rsidRPr="00541EAC" w:rsidRDefault="008F7374" w:rsidP="008478F0">
            <w:pPr>
              <w:pStyle w:val="af6"/>
            </w:pPr>
            <w:r w:rsidRPr="00541EAC">
              <w:t>H</w:t>
            </w:r>
            <w:r w:rsidRPr="00541EAC">
              <w:rPr>
                <w:vertAlign w:val="subscript"/>
              </w:rPr>
              <w:t>2</w:t>
            </w:r>
          </w:p>
        </w:tc>
        <w:tc>
          <w:tcPr>
            <w:tcW w:w="6433" w:type="dxa"/>
            <w:vAlign w:val="center"/>
          </w:tcPr>
          <w:p w14:paraId="7D2B6D32" w14:textId="7FF447D8" w:rsidR="008F7374" w:rsidRPr="00D66024" w:rsidRDefault="008F7374" w:rsidP="00D66024">
            <w:pPr>
              <w:pStyle w:val="af6"/>
            </w:pPr>
            <w:r w:rsidRPr="00D66024">
              <w:t>无色无味气体，分子量</w:t>
            </w:r>
            <w:r>
              <w:rPr>
                <w:rFonts w:hint="eastAsia"/>
              </w:rPr>
              <w:t>：</w:t>
            </w:r>
            <w:r w:rsidRPr="00D66024">
              <w:t>2.01</w:t>
            </w:r>
            <w:r w:rsidRPr="00D66024">
              <w:t>，不溶于水，不溶于乙醇、乙醚，与空气混合能形成爆炸性混合物，遇热或明火即会发生爆炸。气体比空气轻，在室内使用和储存时，漏气上升滞留屋顶不易排出，遇火星会引起爆炸。氢气与氟、氯、溴等卤素会剧烈反应。本品在生理学上是惰性气体，仅在高浓度时，由于空气中氧分压降低才引起窒息。在很高的分压下，氢气可呈现出麻醉作用。</w:t>
            </w:r>
          </w:p>
        </w:tc>
      </w:tr>
      <w:tr w:rsidR="008F7374" w:rsidRPr="00D66024" w14:paraId="2EC00889" w14:textId="77777777" w:rsidTr="00ED349F">
        <w:trPr>
          <w:trHeight w:val="454"/>
        </w:trPr>
        <w:tc>
          <w:tcPr>
            <w:tcW w:w="595" w:type="dxa"/>
            <w:vAlign w:val="center"/>
          </w:tcPr>
          <w:p w14:paraId="5B40C6E9" w14:textId="6993A11A" w:rsidR="008F7374" w:rsidRPr="00D66024" w:rsidRDefault="008F7374" w:rsidP="008F7374">
            <w:pPr>
              <w:pStyle w:val="af6"/>
            </w:pPr>
            <w:r>
              <w:rPr>
                <w:rFonts w:hint="eastAsia"/>
              </w:rPr>
              <w:t>3</w:t>
            </w:r>
            <w:r>
              <w:t>6</w:t>
            </w:r>
          </w:p>
        </w:tc>
        <w:tc>
          <w:tcPr>
            <w:tcW w:w="1418" w:type="dxa"/>
            <w:vAlign w:val="center"/>
          </w:tcPr>
          <w:p w14:paraId="2A3E3E6E" w14:textId="5A571EAD" w:rsidR="008F7374" w:rsidRPr="00541EAC" w:rsidRDefault="008F7374" w:rsidP="008478F0">
            <w:pPr>
              <w:pStyle w:val="af6"/>
            </w:pPr>
            <w:r w:rsidRPr="00541EAC">
              <w:t>盐酸</w:t>
            </w:r>
          </w:p>
        </w:tc>
        <w:tc>
          <w:tcPr>
            <w:tcW w:w="6433" w:type="dxa"/>
            <w:vAlign w:val="center"/>
          </w:tcPr>
          <w:p w14:paraId="30EDD2E2" w14:textId="513C797F" w:rsidR="008F7374" w:rsidRPr="00D66024" w:rsidRDefault="008F7374" w:rsidP="00D66024">
            <w:pPr>
              <w:pStyle w:val="af6"/>
            </w:pPr>
            <w:r w:rsidRPr="00D66024">
              <w:t>为无色透明的液体，有强烈的刺鼻气味，具有较高的腐蚀性，浓盐酸（质量分数约为</w:t>
            </w:r>
            <w:r w:rsidRPr="00D66024">
              <w:t>37%</w:t>
            </w:r>
            <w:r w:rsidRPr="00D66024">
              <w:t>）具有极强的挥发性。熔点</w:t>
            </w:r>
            <w:r>
              <w:rPr>
                <w:rFonts w:hint="eastAsia"/>
              </w:rPr>
              <w:t>：</w:t>
            </w:r>
            <w:r w:rsidRPr="00D66024">
              <w:t>-27.32℃</w:t>
            </w:r>
            <w:r w:rsidRPr="00D66024">
              <w:t>，沸点</w:t>
            </w:r>
            <w:r>
              <w:rPr>
                <w:rFonts w:hint="eastAsia"/>
              </w:rPr>
              <w:t>：</w:t>
            </w:r>
            <w:r w:rsidRPr="00D66024">
              <w:t>110℃</w:t>
            </w:r>
            <w:r w:rsidRPr="00D66024">
              <w:t>。</w:t>
            </w:r>
          </w:p>
        </w:tc>
      </w:tr>
      <w:tr w:rsidR="008F7374" w:rsidRPr="00D66024" w14:paraId="30CC70CA" w14:textId="77777777" w:rsidTr="00ED349F">
        <w:trPr>
          <w:trHeight w:val="454"/>
        </w:trPr>
        <w:tc>
          <w:tcPr>
            <w:tcW w:w="595" w:type="dxa"/>
            <w:vAlign w:val="center"/>
          </w:tcPr>
          <w:p w14:paraId="23828D89" w14:textId="72022383" w:rsidR="008F7374" w:rsidRPr="00D66024" w:rsidRDefault="008F7374" w:rsidP="008F7374">
            <w:pPr>
              <w:pStyle w:val="af6"/>
            </w:pPr>
            <w:r>
              <w:rPr>
                <w:rFonts w:hint="eastAsia"/>
              </w:rPr>
              <w:t>3</w:t>
            </w:r>
            <w:r>
              <w:t>7</w:t>
            </w:r>
          </w:p>
        </w:tc>
        <w:tc>
          <w:tcPr>
            <w:tcW w:w="1418" w:type="dxa"/>
            <w:vAlign w:val="center"/>
          </w:tcPr>
          <w:p w14:paraId="40A751A2" w14:textId="3CBFC202" w:rsidR="008F7374" w:rsidRPr="00541EAC" w:rsidRDefault="008F7374" w:rsidP="008478F0">
            <w:pPr>
              <w:pStyle w:val="af6"/>
            </w:pPr>
            <w:r w:rsidRPr="00541EAC">
              <w:t>氢氧化钠</w:t>
            </w:r>
          </w:p>
        </w:tc>
        <w:tc>
          <w:tcPr>
            <w:tcW w:w="6433" w:type="dxa"/>
            <w:vAlign w:val="center"/>
          </w:tcPr>
          <w:p w14:paraId="6DF37B41" w14:textId="0BBD6068" w:rsidR="008F7374" w:rsidRPr="00D66024" w:rsidRDefault="008F7374" w:rsidP="00D66024">
            <w:pPr>
              <w:pStyle w:val="af6"/>
            </w:pPr>
            <w:r w:rsidRPr="00D66024">
              <w:t>白色片状或颗粒，能溶于水生成碱性溶液，也能溶解于甲醇及乙醇。此碱性物具有潮解性，会吸收空气里的水蒸气，亦会吸取二氧化碳等酸性气体。</w:t>
            </w:r>
          </w:p>
        </w:tc>
      </w:tr>
      <w:tr w:rsidR="005B04BC" w:rsidRPr="00D66024" w14:paraId="2CB6511D" w14:textId="77777777" w:rsidTr="00ED349F">
        <w:trPr>
          <w:trHeight w:val="454"/>
        </w:trPr>
        <w:tc>
          <w:tcPr>
            <w:tcW w:w="595" w:type="dxa"/>
            <w:vAlign w:val="center"/>
          </w:tcPr>
          <w:p w14:paraId="0B9E0C5B" w14:textId="7FC9D403" w:rsidR="005B04BC" w:rsidRPr="00D66024" w:rsidRDefault="005B04BC" w:rsidP="005B04BC">
            <w:pPr>
              <w:pStyle w:val="af6"/>
            </w:pPr>
            <w:r>
              <w:rPr>
                <w:rFonts w:hint="eastAsia"/>
              </w:rPr>
              <w:t>3</w:t>
            </w:r>
            <w:r>
              <w:t>8</w:t>
            </w:r>
          </w:p>
        </w:tc>
        <w:tc>
          <w:tcPr>
            <w:tcW w:w="1418" w:type="dxa"/>
            <w:vAlign w:val="center"/>
          </w:tcPr>
          <w:p w14:paraId="105E696E" w14:textId="3DBA7653" w:rsidR="005B04BC" w:rsidRPr="00D66024" w:rsidRDefault="005B04BC" w:rsidP="005B04BC">
            <w:pPr>
              <w:pStyle w:val="af6"/>
            </w:pPr>
            <w:r w:rsidRPr="00541EAC">
              <w:t>硼氢化钠</w:t>
            </w:r>
          </w:p>
        </w:tc>
        <w:tc>
          <w:tcPr>
            <w:tcW w:w="6433" w:type="dxa"/>
            <w:vAlign w:val="center"/>
          </w:tcPr>
          <w:p w14:paraId="10FF4993" w14:textId="355A3554" w:rsidR="005B04BC" w:rsidRPr="00D66024" w:rsidRDefault="005B04BC" w:rsidP="005B04BC">
            <w:pPr>
              <w:pStyle w:val="af6"/>
            </w:pPr>
            <w:r w:rsidRPr="00D66024">
              <w:t>白色结晶粉末。溶于水、液氨、胺类。微溶于甲醇、乙醇、四氢呋喃。不溶于乙醚、苯、烃类。在干空气中稳定。在湿空气中分解。加热至</w:t>
            </w:r>
            <w:r w:rsidRPr="00D66024">
              <w:t>400℃</w:t>
            </w:r>
            <w:r w:rsidRPr="00D66024">
              <w:t>也分解。</w:t>
            </w:r>
          </w:p>
        </w:tc>
      </w:tr>
      <w:tr w:rsidR="005B04BC" w:rsidRPr="00D66024" w14:paraId="5E09C3FE" w14:textId="77777777" w:rsidTr="00ED349F">
        <w:trPr>
          <w:trHeight w:val="454"/>
        </w:trPr>
        <w:tc>
          <w:tcPr>
            <w:tcW w:w="595" w:type="dxa"/>
            <w:vAlign w:val="center"/>
          </w:tcPr>
          <w:p w14:paraId="3335672C" w14:textId="6E4809C0" w:rsidR="005B04BC" w:rsidRPr="00D66024" w:rsidRDefault="005B04BC" w:rsidP="005B04BC">
            <w:pPr>
              <w:pStyle w:val="af6"/>
            </w:pPr>
            <w:r>
              <w:rPr>
                <w:rFonts w:hint="eastAsia"/>
              </w:rPr>
              <w:t>3</w:t>
            </w:r>
            <w:r>
              <w:t>9</w:t>
            </w:r>
          </w:p>
        </w:tc>
        <w:tc>
          <w:tcPr>
            <w:tcW w:w="1418" w:type="dxa"/>
            <w:vAlign w:val="center"/>
          </w:tcPr>
          <w:p w14:paraId="501076B1" w14:textId="60BCB5EC" w:rsidR="005B04BC" w:rsidRPr="00541EAC" w:rsidRDefault="005B04BC" w:rsidP="005B04BC">
            <w:pPr>
              <w:pStyle w:val="af6"/>
            </w:pPr>
            <w:r w:rsidRPr="00541EAC">
              <w:t>溴甲烷</w:t>
            </w:r>
          </w:p>
        </w:tc>
        <w:tc>
          <w:tcPr>
            <w:tcW w:w="6433" w:type="dxa"/>
            <w:vAlign w:val="center"/>
          </w:tcPr>
          <w:p w14:paraId="22A639F2" w14:textId="429C19D7" w:rsidR="005B04BC" w:rsidRPr="00D66024" w:rsidRDefault="005B04BC" w:rsidP="005B04BC">
            <w:pPr>
              <w:pStyle w:val="af6"/>
            </w:pPr>
            <w:r w:rsidRPr="00D66024">
              <w:t>无色气体、有甜味，不溶于水，溶于乙醇、乙醚、氯仿、苯等多数有机溶剂。熔点</w:t>
            </w:r>
            <w:r>
              <w:rPr>
                <w:rFonts w:hint="eastAsia"/>
              </w:rPr>
              <w:t>：</w:t>
            </w:r>
            <w:r w:rsidRPr="00D66024">
              <w:t>-93.6℃</w:t>
            </w:r>
            <w:r w:rsidRPr="00D66024">
              <w:t>，沸点</w:t>
            </w:r>
            <w:r>
              <w:rPr>
                <w:rFonts w:hint="eastAsia"/>
              </w:rPr>
              <w:t>：</w:t>
            </w:r>
            <w:r w:rsidRPr="00D66024">
              <w:t>3.6℃</w:t>
            </w:r>
            <w:r>
              <w:rPr>
                <w:rFonts w:hint="eastAsia"/>
              </w:rPr>
              <w:t>。</w:t>
            </w:r>
          </w:p>
        </w:tc>
      </w:tr>
      <w:tr w:rsidR="005B04BC" w:rsidRPr="00D66024" w14:paraId="47D3E228" w14:textId="77777777" w:rsidTr="00ED349F">
        <w:trPr>
          <w:trHeight w:val="454"/>
        </w:trPr>
        <w:tc>
          <w:tcPr>
            <w:tcW w:w="595" w:type="dxa"/>
            <w:vAlign w:val="center"/>
          </w:tcPr>
          <w:p w14:paraId="35E81108" w14:textId="26ED1A1E" w:rsidR="005B04BC" w:rsidRPr="00D66024" w:rsidRDefault="005B04BC" w:rsidP="005B04BC">
            <w:pPr>
              <w:pStyle w:val="af6"/>
            </w:pPr>
            <w:r>
              <w:rPr>
                <w:rFonts w:hint="eastAsia"/>
              </w:rPr>
              <w:t>4</w:t>
            </w:r>
            <w:r>
              <w:t>0</w:t>
            </w:r>
          </w:p>
        </w:tc>
        <w:tc>
          <w:tcPr>
            <w:tcW w:w="1418" w:type="dxa"/>
            <w:vAlign w:val="center"/>
          </w:tcPr>
          <w:p w14:paraId="09F31B2E" w14:textId="799837A6" w:rsidR="005B04BC" w:rsidRPr="00541EAC" w:rsidRDefault="005B04BC" w:rsidP="005B04BC">
            <w:pPr>
              <w:pStyle w:val="af6"/>
            </w:pPr>
            <w:r w:rsidRPr="00541EAC">
              <w:t>甲磺酸</w:t>
            </w:r>
          </w:p>
        </w:tc>
        <w:tc>
          <w:tcPr>
            <w:tcW w:w="6433" w:type="dxa"/>
            <w:vAlign w:val="center"/>
          </w:tcPr>
          <w:p w14:paraId="4E665B92" w14:textId="5F9BE6BF" w:rsidR="005B04BC" w:rsidRPr="00D66024" w:rsidRDefault="005B04BC" w:rsidP="005B04BC">
            <w:pPr>
              <w:pStyle w:val="af6"/>
            </w:pPr>
            <w:r w:rsidRPr="004E1E1F">
              <w:t>无色至淡黄色液体</w:t>
            </w:r>
            <w:r>
              <w:rPr>
                <w:rFonts w:hint="eastAsia"/>
              </w:rPr>
              <w:t>，</w:t>
            </w:r>
            <w:r w:rsidRPr="00063696">
              <w:t>溶于水、醇和醚，不溶于烷烃、苯、甲苯等，对沸水、热碱液不分解，对金属铁、铜和铅等有强烈腐蚀作用。</w:t>
            </w:r>
            <w:r w:rsidRPr="00D66024">
              <w:t>熔点</w:t>
            </w:r>
            <w:r>
              <w:rPr>
                <w:rFonts w:hint="eastAsia"/>
              </w:rPr>
              <w:t>：</w:t>
            </w:r>
            <w:r>
              <w:t>19</w:t>
            </w:r>
            <w:r w:rsidRPr="00D66024">
              <w:t>℃</w:t>
            </w:r>
            <w:r w:rsidRPr="00D66024">
              <w:t>，沸点</w:t>
            </w:r>
            <w:r>
              <w:rPr>
                <w:rFonts w:hint="eastAsia"/>
              </w:rPr>
              <w:t>：</w:t>
            </w:r>
            <w:r>
              <w:t>167</w:t>
            </w:r>
            <w:r w:rsidRPr="00D66024">
              <w:t>℃</w:t>
            </w:r>
            <w:r>
              <w:rPr>
                <w:rFonts w:hint="eastAsia"/>
              </w:rPr>
              <w:t>（</w:t>
            </w:r>
            <w:r>
              <w:rPr>
                <w:rFonts w:hint="eastAsia"/>
              </w:rPr>
              <w:t>1</w:t>
            </w:r>
            <w:r>
              <w:t>0</w:t>
            </w:r>
            <w:r>
              <w:rPr>
                <w:rFonts w:hint="eastAsia"/>
              </w:rPr>
              <w:t>mmH</w:t>
            </w:r>
            <w:r>
              <w:t>g</w:t>
            </w:r>
            <w:r>
              <w:rPr>
                <w:rFonts w:hint="eastAsia"/>
              </w:rPr>
              <w:t>）。</w:t>
            </w:r>
          </w:p>
        </w:tc>
      </w:tr>
      <w:tr w:rsidR="005B04BC" w:rsidRPr="00D66024" w14:paraId="6EAC9F9D" w14:textId="77777777" w:rsidTr="00ED349F">
        <w:trPr>
          <w:trHeight w:val="454"/>
        </w:trPr>
        <w:tc>
          <w:tcPr>
            <w:tcW w:w="595" w:type="dxa"/>
            <w:vAlign w:val="center"/>
          </w:tcPr>
          <w:p w14:paraId="7242C729" w14:textId="56FB49D3" w:rsidR="005B04BC" w:rsidRDefault="005B04BC" w:rsidP="005B04BC">
            <w:pPr>
              <w:pStyle w:val="af6"/>
            </w:pPr>
            <w:r>
              <w:rPr>
                <w:rFonts w:hint="eastAsia"/>
              </w:rPr>
              <w:t>4</w:t>
            </w:r>
            <w:r>
              <w:t>1</w:t>
            </w:r>
          </w:p>
        </w:tc>
        <w:tc>
          <w:tcPr>
            <w:tcW w:w="1418" w:type="dxa"/>
            <w:vAlign w:val="center"/>
          </w:tcPr>
          <w:p w14:paraId="06DF5E1E" w14:textId="7AF00892" w:rsidR="005B04BC" w:rsidRPr="00541EAC" w:rsidRDefault="005B04BC" w:rsidP="005B04BC">
            <w:pPr>
              <w:pStyle w:val="af6"/>
            </w:pPr>
            <w:r w:rsidRPr="00541EAC">
              <w:t>半胱氨酸</w:t>
            </w:r>
          </w:p>
        </w:tc>
        <w:tc>
          <w:tcPr>
            <w:tcW w:w="6433" w:type="dxa"/>
            <w:vAlign w:val="center"/>
          </w:tcPr>
          <w:p w14:paraId="422A5FDE" w14:textId="6585CB6A" w:rsidR="005B04BC" w:rsidRPr="00D66024" w:rsidRDefault="005B04BC" w:rsidP="005B04BC">
            <w:pPr>
              <w:pStyle w:val="af6"/>
            </w:pPr>
            <w:r w:rsidRPr="00E47FA4">
              <w:t>为含硫</w:t>
            </w:r>
            <w:r w:rsidRPr="00E47FA4">
              <w:t>α-</w:t>
            </w:r>
            <w:r w:rsidRPr="00E47FA4">
              <w:t>氨基酸之一，遇硝普盐呈紫色</w:t>
            </w:r>
            <w:r>
              <w:rPr>
                <w:rFonts w:hint="eastAsia"/>
              </w:rPr>
              <w:t>，</w:t>
            </w:r>
            <w:r w:rsidRPr="00507590">
              <w:t>存在于许多蛋白质、谷胱甘肽中，与</w:t>
            </w:r>
            <w:r w:rsidRPr="00507590">
              <w:t>Ag</w:t>
            </w:r>
            <w:r w:rsidRPr="00507590">
              <w:rPr>
                <w:vertAlign w:val="superscript"/>
              </w:rPr>
              <w:t>+</w:t>
            </w:r>
            <w:r w:rsidRPr="00507590">
              <w:t>，</w:t>
            </w:r>
            <w:r w:rsidRPr="00507590">
              <w:t>Hg</w:t>
            </w:r>
            <w:r w:rsidRPr="00507590">
              <w:rPr>
                <w:vertAlign w:val="superscript"/>
              </w:rPr>
              <w:t>+</w:t>
            </w:r>
            <w:r w:rsidRPr="00507590">
              <w:t>，</w:t>
            </w:r>
            <w:r w:rsidRPr="00507590">
              <w:t>Cu</w:t>
            </w:r>
            <w:r w:rsidRPr="00507590">
              <w:rPr>
                <w:vertAlign w:val="superscript"/>
              </w:rPr>
              <w:t>+</w:t>
            </w:r>
            <w:r w:rsidRPr="00507590">
              <w:t>等金属离子可形成不溶性的硫醇盐</w:t>
            </w:r>
            <w:r>
              <w:rPr>
                <w:rFonts w:hint="eastAsia"/>
              </w:rPr>
              <w:t>，</w:t>
            </w:r>
            <w:r w:rsidRPr="00507590">
              <w:t>色晶体。溶于水、乙酸和氨水，不溶于乙醚、丙酮、乙酸乙酯、苯、二硫化碳和四氯化碳。在中性和弱碱性溶液中能被空气氧化成胱氨酸。</w:t>
            </w:r>
            <w:r w:rsidRPr="00D66024">
              <w:t>熔点</w:t>
            </w:r>
            <w:r>
              <w:rPr>
                <w:rFonts w:hint="eastAsia"/>
              </w:rPr>
              <w:t>：</w:t>
            </w:r>
            <w:r>
              <w:t>220</w:t>
            </w:r>
            <w:r w:rsidRPr="00D66024">
              <w:t>℃</w:t>
            </w:r>
            <w:r w:rsidRPr="00D66024">
              <w:t>，沸点</w:t>
            </w:r>
            <w:r>
              <w:rPr>
                <w:rFonts w:hint="eastAsia"/>
              </w:rPr>
              <w:t>：</w:t>
            </w:r>
            <w:r>
              <w:t>293.9</w:t>
            </w:r>
            <w:r w:rsidRPr="00D66024">
              <w:t>℃</w:t>
            </w:r>
            <w:r>
              <w:rPr>
                <w:rFonts w:hint="eastAsia"/>
              </w:rPr>
              <w:t>（</w:t>
            </w:r>
            <w:r>
              <w:t>760</w:t>
            </w:r>
            <w:r>
              <w:rPr>
                <w:rFonts w:hint="eastAsia"/>
              </w:rPr>
              <w:t>mmH</w:t>
            </w:r>
            <w:r>
              <w:t>g</w:t>
            </w:r>
            <w:r>
              <w:rPr>
                <w:rFonts w:hint="eastAsia"/>
              </w:rPr>
              <w:t>），闪点：</w:t>
            </w:r>
            <w:r>
              <w:t>131.5</w:t>
            </w:r>
            <w:r w:rsidRPr="00D66024">
              <w:t>℃</w:t>
            </w:r>
            <w:r>
              <w:rPr>
                <w:rFonts w:hint="eastAsia"/>
              </w:rPr>
              <w:t>。</w:t>
            </w:r>
          </w:p>
        </w:tc>
      </w:tr>
      <w:tr w:rsidR="005B04BC" w:rsidRPr="00D66024" w14:paraId="0AAE6410" w14:textId="77777777" w:rsidTr="00ED349F">
        <w:trPr>
          <w:trHeight w:val="454"/>
        </w:trPr>
        <w:tc>
          <w:tcPr>
            <w:tcW w:w="595" w:type="dxa"/>
            <w:vAlign w:val="center"/>
          </w:tcPr>
          <w:p w14:paraId="00EABF89" w14:textId="6F0CDEE5" w:rsidR="005B04BC" w:rsidRDefault="005B04BC" w:rsidP="005B04BC">
            <w:pPr>
              <w:pStyle w:val="af6"/>
            </w:pPr>
            <w:r>
              <w:rPr>
                <w:rFonts w:hint="eastAsia"/>
              </w:rPr>
              <w:t>4</w:t>
            </w:r>
            <w:r>
              <w:t>2</w:t>
            </w:r>
          </w:p>
        </w:tc>
        <w:tc>
          <w:tcPr>
            <w:tcW w:w="1418" w:type="dxa"/>
            <w:vAlign w:val="center"/>
          </w:tcPr>
          <w:p w14:paraId="48C2ADD5" w14:textId="58D97D72" w:rsidR="005B04BC" w:rsidRPr="00541EAC" w:rsidRDefault="005B04BC" w:rsidP="005B04BC">
            <w:pPr>
              <w:pStyle w:val="af6"/>
            </w:pPr>
            <w:r w:rsidRPr="00541EAC">
              <w:t>冰醋酸</w:t>
            </w:r>
          </w:p>
        </w:tc>
        <w:tc>
          <w:tcPr>
            <w:tcW w:w="6433" w:type="dxa"/>
            <w:vAlign w:val="center"/>
          </w:tcPr>
          <w:p w14:paraId="6F938DA8" w14:textId="2AAE5362" w:rsidR="005B04BC" w:rsidRPr="004E1E1F" w:rsidRDefault="005B04BC" w:rsidP="005B04BC">
            <w:pPr>
              <w:pStyle w:val="af6"/>
            </w:pPr>
            <w:r w:rsidRPr="007950B7">
              <w:t>无色的吸湿性液体，凝固点为</w:t>
            </w:r>
            <w:r w:rsidRPr="007950B7">
              <w:t>16.6℃</w:t>
            </w:r>
            <w:r w:rsidRPr="007950B7">
              <w:t>（</w:t>
            </w:r>
            <w:r w:rsidRPr="007950B7">
              <w:t>62℉</w:t>
            </w:r>
            <w:r w:rsidRPr="007950B7">
              <w:t>），凝固后为无色晶体，其水溶液中弱酸性且腐蚀性强，对金属有强烈腐蚀性，蒸汽对眼和鼻有刺激性作用。</w:t>
            </w:r>
          </w:p>
        </w:tc>
      </w:tr>
      <w:tr w:rsidR="005B04BC" w:rsidRPr="00D66024" w14:paraId="53DE10A2" w14:textId="77777777" w:rsidTr="00ED349F">
        <w:trPr>
          <w:trHeight w:val="454"/>
        </w:trPr>
        <w:tc>
          <w:tcPr>
            <w:tcW w:w="595" w:type="dxa"/>
            <w:vAlign w:val="center"/>
          </w:tcPr>
          <w:p w14:paraId="266C18C3" w14:textId="36B69AA7" w:rsidR="005B04BC" w:rsidRDefault="005B04BC" w:rsidP="005B04BC">
            <w:pPr>
              <w:pStyle w:val="af6"/>
            </w:pPr>
            <w:r>
              <w:rPr>
                <w:rFonts w:hint="eastAsia"/>
              </w:rPr>
              <w:t>4</w:t>
            </w:r>
            <w:r>
              <w:t>3</w:t>
            </w:r>
          </w:p>
        </w:tc>
        <w:tc>
          <w:tcPr>
            <w:tcW w:w="1418" w:type="dxa"/>
            <w:vAlign w:val="center"/>
          </w:tcPr>
          <w:p w14:paraId="1BFEAFDB" w14:textId="7CC1AFB0" w:rsidR="005B04BC" w:rsidRPr="00541EAC" w:rsidRDefault="005B04BC" w:rsidP="005B04BC">
            <w:pPr>
              <w:pStyle w:val="af6"/>
            </w:pPr>
            <w:r w:rsidRPr="00541EAC">
              <w:t>氮气</w:t>
            </w:r>
          </w:p>
        </w:tc>
        <w:tc>
          <w:tcPr>
            <w:tcW w:w="6433" w:type="dxa"/>
            <w:vAlign w:val="center"/>
          </w:tcPr>
          <w:p w14:paraId="14AD352F" w14:textId="2D7DF204" w:rsidR="005B04BC" w:rsidRPr="00E47FA4" w:rsidRDefault="005B04BC" w:rsidP="005B04BC">
            <w:pPr>
              <w:pStyle w:val="af6"/>
            </w:pPr>
            <w:r w:rsidRPr="004F1EA4">
              <w:t>无色无味气体</w:t>
            </w:r>
            <w:r>
              <w:rPr>
                <w:rFonts w:hint="eastAsia"/>
              </w:rPr>
              <w:t>，</w:t>
            </w:r>
            <w:r w:rsidRPr="004F1EA4">
              <w:t>微溶于酒精和水</w:t>
            </w:r>
            <w:r>
              <w:rPr>
                <w:rFonts w:hint="eastAsia"/>
              </w:rPr>
              <w:t>，</w:t>
            </w:r>
            <w:r w:rsidRPr="00D66024">
              <w:t>熔点</w:t>
            </w:r>
            <w:r>
              <w:rPr>
                <w:rFonts w:hint="eastAsia"/>
              </w:rPr>
              <w:t>：</w:t>
            </w:r>
            <w:r>
              <w:t>-209.86</w:t>
            </w:r>
            <w:r w:rsidRPr="00D66024">
              <w:t>℃</w:t>
            </w:r>
            <w:r w:rsidRPr="00D66024">
              <w:t>，沸点</w:t>
            </w:r>
            <w:r>
              <w:rPr>
                <w:rFonts w:hint="eastAsia"/>
              </w:rPr>
              <w:t>：</w:t>
            </w:r>
            <w:r>
              <w:t>-196</w:t>
            </w:r>
            <w:r w:rsidRPr="00D66024">
              <w:t>℃</w:t>
            </w:r>
            <w:r>
              <w:rPr>
                <w:rFonts w:hint="eastAsia"/>
              </w:rPr>
              <w:t>。</w:t>
            </w:r>
          </w:p>
        </w:tc>
      </w:tr>
      <w:tr w:rsidR="005B04BC" w:rsidRPr="00D66024" w14:paraId="4CD51E21" w14:textId="77777777" w:rsidTr="00ED349F">
        <w:trPr>
          <w:trHeight w:val="454"/>
        </w:trPr>
        <w:tc>
          <w:tcPr>
            <w:tcW w:w="595" w:type="dxa"/>
            <w:vAlign w:val="center"/>
          </w:tcPr>
          <w:p w14:paraId="30BB0D71" w14:textId="09E8CC72" w:rsidR="005B04BC" w:rsidRDefault="005B04BC" w:rsidP="005B04BC">
            <w:pPr>
              <w:pStyle w:val="af6"/>
            </w:pPr>
            <w:r>
              <w:rPr>
                <w:rFonts w:hint="eastAsia"/>
              </w:rPr>
              <w:t>4</w:t>
            </w:r>
            <w:r>
              <w:t>6</w:t>
            </w:r>
          </w:p>
        </w:tc>
        <w:tc>
          <w:tcPr>
            <w:tcW w:w="1418" w:type="dxa"/>
            <w:vAlign w:val="center"/>
          </w:tcPr>
          <w:p w14:paraId="12FF6B1D" w14:textId="53BA5FB0" w:rsidR="005B04BC" w:rsidRPr="00541EAC" w:rsidRDefault="005B04BC" w:rsidP="005B04BC">
            <w:pPr>
              <w:pStyle w:val="af6"/>
            </w:pPr>
            <w:r w:rsidRPr="00541EAC">
              <w:t>甲酰胺</w:t>
            </w:r>
          </w:p>
        </w:tc>
        <w:tc>
          <w:tcPr>
            <w:tcW w:w="6433" w:type="dxa"/>
            <w:vAlign w:val="center"/>
          </w:tcPr>
          <w:p w14:paraId="6BBD00D0" w14:textId="2FF5D3C8" w:rsidR="005B04BC" w:rsidRPr="00E47FA4" w:rsidRDefault="005B04BC" w:rsidP="005B04BC">
            <w:pPr>
              <w:pStyle w:val="af6"/>
            </w:pPr>
            <w:r w:rsidRPr="00F257A3">
              <w:t>无色透明液体，略有氨味</w:t>
            </w:r>
            <w:r>
              <w:rPr>
                <w:rFonts w:hint="eastAsia"/>
              </w:rPr>
              <w:t>，</w:t>
            </w:r>
            <w:r w:rsidRPr="00F257A3">
              <w:t>与水混溶</w:t>
            </w:r>
            <w:r>
              <w:rPr>
                <w:rFonts w:hint="eastAsia"/>
              </w:rPr>
              <w:t>，</w:t>
            </w:r>
            <w:r w:rsidRPr="00D66024">
              <w:t>熔点</w:t>
            </w:r>
            <w:r>
              <w:rPr>
                <w:rFonts w:hint="eastAsia"/>
              </w:rPr>
              <w:t>：</w:t>
            </w:r>
            <w:r>
              <w:t>2</w:t>
            </w:r>
            <w:r>
              <w:rPr>
                <w:rFonts w:hint="eastAsia"/>
              </w:rPr>
              <w:t>~</w:t>
            </w:r>
            <w:r>
              <w:t>3</w:t>
            </w:r>
            <w:r w:rsidRPr="00D66024">
              <w:t>℃</w:t>
            </w:r>
            <w:r w:rsidRPr="00D66024">
              <w:t>，沸点</w:t>
            </w:r>
            <w:r>
              <w:rPr>
                <w:rFonts w:hint="eastAsia"/>
              </w:rPr>
              <w:t>：</w:t>
            </w:r>
            <w:r>
              <w:t>210.5</w:t>
            </w:r>
            <w:r w:rsidRPr="00D66024">
              <w:t>℃</w:t>
            </w:r>
            <w:r>
              <w:rPr>
                <w:rFonts w:hint="eastAsia"/>
              </w:rPr>
              <w:t>，闪点：</w:t>
            </w:r>
            <w:r>
              <w:t>154.4</w:t>
            </w:r>
            <w:r w:rsidRPr="00D66024">
              <w:t>℃</w:t>
            </w:r>
            <w:r>
              <w:rPr>
                <w:rFonts w:hint="eastAsia"/>
              </w:rPr>
              <w:t>。</w:t>
            </w:r>
          </w:p>
        </w:tc>
      </w:tr>
    </w:tbl>
    <w:p w14:paraId="2B1772EC" w14:textId="77777777" w:rsidR="009C4949" w:rsidRPr="00D66024" w:rsidRDefault="009C4949" w:rsidP="005738CE">
      <w:pPr>
        <w:ind w:firstLineChars="0" w:firstLine="0"/>
        <w:rPr>
          <w:rFonts w:cs="Times New Roman"/>
          <w:highlight w:val="yellow"/>
        </w:rPr>
      </w:pPr>
    </w:p>
    <w:p w14:paraId="3D59492B" w14:textId="77777777" w:rsidR="002F08FD" w:rsidRPr="00D66024" w:rsidRDefault="002F08FD" w:rsidP="005738CE">
      <w:pPr>
        <w:ind w:firstLineChars="0" w:firstLine="0"/>
        <w:rPr>
          <w:rFonts w:cs="Times New Roman"/>
          <w:highlight w:val="yellow"/>
        </w:rPr>
      </w:pPr>
    </w:p>
    <w:p w14:paraId="5C16C6F8" w14:textId="77777777" w:rsidR="002F08FD" w:rsidRPr="00D66024" w:rsidRDefault="002F08FD" w:rsidP="005738CE">
      <w:pPr>
        <w:ind w:firstLineChars="0" w:firstLine="0"/>
        <w:rPr>
          <w:rFonts w:cs="Times New Roman"/>
          <w:highlight w:val="yellow"/>
        </w:rPr>
      </w:pPr>
    </w:p>
    <w:p w14:paraId="1429459C" w14:textId="77777777" w:rsidR="008735E0" w:rsidRPr="00D66024" w:rsidRDefault="008735E0" w:rsidP="005738CE">
      <w:pPr>
        <w:ind w:firstLineChars="0" w:firstLine="0"/>
        <w:rPr>
          <w:rFonts w:cs="Times New Roman"/>
          <w:highlight w:val="yellow"/>
        </w:rPr>
        <w:sectPr w:rsidR="008735E0" w:rsidRPr="00D66024" w:rsidSect="00492299">
          <w:pgSz w:w="11906" w:h="16838"/>
          <w:pgMar w:top="1440" w:right="1758" w:bottom="1440" w:left="1758" w:header="709" w:footer="709" w:gutter="0"/>
          <w:cols w:space="708"/>
          <w:docGrid w:linePitch="360"/>
        </w:sectPr>
      </w:pPr>
    </w:p>
    <w:p w14:paraId="1257D7D2" w14:textId="77777777" w:rsidR="005E4766" w:rsidRPr="005B04BC" w:rsidRDefault="005E4766" w:rsidP="005E4766">
      <w:pPr>
        <w:pStyle w:val="2"/>
        <w:spacing w:before="120" w:after="120"/>
        <w:ind w:firstLine="643"/>
        <w:rPr>
          <w:rFonts w:cs="Times New Roman"/>
        </w:rPr>
      </w:pPr>
      <w:bookmarkStart w:id="29" w:name="_Toc166075928"/>
      <w:r w:rsidRPr="005B04BC">
        <w:rPr>
          <w:rFonts w:cs="Times New Roman"/>
        </w:rPr>
        <w:lastRenderedPageBreak/>
        <w:t>3.4</w:t>
      </w:r>
      <w:r w:rsidRPr="005B04BC">
        <w:rPr>
          <w:rFonts w:cs="Times New Roman"/>
        </w:rPr>
        <w:t>主要设备</w:t>
      </w:r>
      <w:bookmarkEnd w:id="29"/>
    </w:p>
    <w:p w14:paraId="06A26395" w14:textId="64F42141" w:rsidR="003E148C" w:rsidRPr="005B04BC" w:rsidRDefault="008C34C9">
      <w:pPr>
        <w:ind w:firstLine="480"/>
        <w:rPr>
          <w:rFonts w:cs="Times New Roman"/>
        </w:rPr>
      </w:pPr>
      <w:r w:rsidRPr="005B04BC">
        <w:rPr>
          <w:rFonts w:cs="Times New Roman"/>
        </w:rPr>
        <w:t>项目主要的生产设备见下表。</w:t>
      </w:r>
    </w:p>
    <w:p w14:paraId="1ED30EA4" w14:textId="0BC34BDD" w:rsidR="003E148C" w:rsidRPr="005B04BC" w:rsidRDefault="008C34C9">
      <w:pPr>
        <w:pStyle w:val="af4"/>
        <w:spacing w:line="520" w:lineRule="exact"/>
        <w:ind w:firstLine="480"/>
        <w:rPr>
          <w:rFonts w:eastAsia="黑体"/>
          <w:szCs w:val="24"/>
        </w:rPr>
      </w:pPr>
      <w:r w:rsidRPr="005B04BC">
        <w:rPr>
          <w:rFonts w:eastAsia="黑体"/>
          <w:szCs w:val="24"/>
        </w:rPr>
        <w:t>表</w:t>
      </w:r>
      <w:r w:rsidRPr="005B04BC">
        <w:rPr>
          <w:rFonts w:eastAsia="黑体"/>
          <w:szCs w:val="24"/>
        </w:rPr>
        <w:t>3</w:t>
      </w:r>
      <w:r w:rsidR="006D5C15">
        <w:rPr>
          <w:rFonts w:eastAsia="黑体"/>
          <w:szCs w:val="24"/>
        </w:rPr>
        <w:t>.4</w:t>
      </w:r>
      <w:r w:rsidRPr="005B04BC">
        <w:rPr>
          <w:rFonts w:eastAsia="黑体"/>
          <w:szCs w:val="24"/>
        </w:rPr>
        <w:t>-</w:t>
      </w:r>
      <w:r w:rsidR="0052330B" w:rsidRPr="005B04BC">
        <w:rPr>
          <w:rFonts w:eastAsia="黑体"/>
          <w:szCs w:val="24"/>
        </w:rPr>
        <w:t>1</w:t>
      </w:r>
      <w:r w:rsidRPr="005B04BC">
        <w:rPr>
          <w:rFonts w:eastAsia="黑体"/>
          <w:szCs w:val="24"/>
        </w:rPr>
        <w:t xml:space="preserve">                       </w:t>
      </w:r>
      <w:r w:rsidR="00FF5D12" w:rsidRPr="005B04BC">
        <w:rPr>
          <w:rFonts w:eastAsia="黑体"/>
          <w:szCs w:val="24"/>
        </w:rPr>
        <w:t xml:space="preserve">        </w:t>
      </w:r>
      <w:r w:rsidRPr="005B04BC">
        <w:rPr>
          <w:rFonts w:eastAsia="黑体"/>
          <w:szCs w:val="24"/>
        </w:rPr>
        <w:t xml:space="preserve"> </w:t>
      </w:r>
      <w:r w:rsidR="002909B1" w:rsidRPr="005B04BC">
        <w:rPr>
          <w:rFonts w:eastAsia="黑体"/>
          <w:szCs w:val="24"/>
        </w:rPr>
        <w:t xml:space="preserve">                                  </w:t>
      </w:r>
      <w:r w:rsidR="003E593F" w:rsidRPr="005B04BC">
        <w:rPr>
          <w:rFonts w:eastAsia="黑体"/>
          <w:szCs w:val="24"/>
        </w:rPr>
        <w:t xml:space="preserve">     </w:t>
      </w:r>
      <w:r w:rsidR="002909B1" w:rsidRPr="005B04BC">
        <w:rPr>
          <w:rFonts w:eastAsia="黑体"/>
          <w:szCs w:val="24"/>
        </w:rPr>
        <w:t xml:space="preserve">  </w:t>
      </w:r>
      <w:r w:rsidR="00602162" w:rsidRPr="005B04BC">
        <w:rPr>
          <w:rFonts w:eastAsia="黑体"/>
          <w:szCs w:val="24"/>
        </w:rPr>
        <w:t xml:space="preserve">   </w:t>
      </w:r>
      <w:r w:rsidR="002909B1" w:rsidRPr="005B04BC">
        <w:rPr>
          <w:rFonts w:eastAsia="黑体"/>
          <w:szCs w:val="24"/>
        </w:rPr>
        <w:t xml:space="preserve">  </w:t>
      </w:r>
      <w:r w:rsidRPr="005B04BC">
        <w:rPr>
          <w:rFonts w:eastAsia="黑体"/>
          <w:szCs w:val="24"/>
        </w:rPr>
        <w:t xml:space="preserve"> </w:t>
      </w:r>
      <w:r w:rsidRPr="005B04BC">
        <w:rPr>
          <w:rFonts w:eastAsia="黑体"/>
          <w:szCs w:val="24"/>
        </w:rPr>
        <w:t>项目设备一览表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72"/>
        <w:gridCol w:w="1561"/>
        <w:gridCol w:w="1825"/>
        <w:gridCol w:w="1926"/>
        <w:gridCol w:w="1413"/>
        <w:gridCol w:w="1844"/>
        <w:gridCol w:w="1987"/>
        <w:gridCol w:w="2786"/>
      </w:tblGrid>
      <w:tr w:rsidR="002D5802" w:rsidRPr="0037043D" w14:paraId="27B84A38" w14:textId="77777777" w:rsidTr="002D5802">
        <w:trPr>
          <w:trHeight w:val="454"/>
          <w:tblHeader/>
        </w:trPr>
        <w:tc>
          <w:tcPr>
            <w:tcW w:w="240" w:type="pct"/>
            <w:vMerge w:val="restart"/>
            <w:vAlign w:val="center"/>
          </w:tcPr>
          <w:p w14:paraId="21E5764F" w14:textId="77777777" w:rsidR="002D5802" w:rsidRPr="0037043D" w:rsidRDefault="002D5802" w:rsidP="0028242F">
            <w:pPr>
              <w:pStyle w:val="af9"/>
              <w:rPr>
                <w:rFonts w:cs="Times New Roman"/>
              </w:rPr>
            </w:pPr>
            <w:bookmarkStart w:id="30" w:name="_Hlk28909838"/>
            <w:r w:rsidRPr="0037043D">
              <w:rPr>
                <w:rFonts w:cs="Times New Roman"/>
              </w:rPr>
              <w:t>序号</w:t>
            </w:r>
          </w:p>
        </w:tc>
        <w:tc>
          <w:tcPr>
            <w:tcW w:w="557" w:type="pct"/>
            <w:vMerge w:val="restart"/>
            <w:vAlign w:val="center"/>
          </w:tcPr>
          <w:p w14:paraId="62912008" w14:textId="321F77ED" w:rsidR="002D5802" w:rsidRPr="0037043D" w:rsidRDefault="002D5802" w:rsidP="0028242F">
            <w:pPr>
              <w:pStyle w:val="af9"/>
              <w:rPr>
                <w:rFonts w:cs="Times New Roman"/>
              </w:rPr>
            </w:pPr>
            <w:r w:rsidRPr="0037043D">
              <w:rPr>
                <w:rFonts w:cs="Times New Roman"/>
              </w:rPr>
              <w:t>设备名称</w:t>
            </w:r>
          </w:p>
        </w:tc>
        <w:tc>
          <w:tcPr>
            <w:tcW w:w="1338" w:type="pct"/>
            <w:gridSpan w:val="2"/>
            <w:vAlign w:val="center"/>
          </w:tcPr>
          <w:p w14:paraId="4507531D" w14:textId="77777777" w:rsidR="002D5802" w:rsidRPr="0037043D" w:rsidRDefault="002D5802" w:rsidP="0028242F">
            <w:pPr>
              <w:pStyle w:val="af9"/>
              <w:rPr>
                <w:rFonts w:cs="Times New Roman"/>
                <w:bCs/>
              </w:rPr>
            </w:pPr>
            <w:r w:rsidRPr="0037043D">
              <w:rPr>
                <w:rFonts w:cs="Times New Roman"/>
              </w:rPr>
              <w:t>环评批复</w:t>
            </w:r>
          </w:p>
        </w:tc>
        <w:tc>
          <w:tcPr>
            <w:tcW w:w="504" w:type="pct"/>
            <w:vMerge w:val="restart"/>
            <w:vAlign w:val="center"/>
          </w:tcPr>
          <w:p w14:paraId="19E76BC9" w14:textId="3C65A80A" w:rsidR="002D5802" w:rsidRPr="0037043D" w:rsidRDefault="002D5802" w:rsidP="005B7182">
            <w:pPr>
              <w:pStyle w:val="af9"/>
              <w:rPr>
                <w:rFonts w:cs="Times New Roman"/>
                <w:bCs/>
              </w:rPr>
            </w:pPr>
            <w:r w:rsidRPr="0037043D">
              <w:rPr>
                <w:rFonts w:cs="Times New Roman"/>
              </w:rPr>
              <w:t>设备名称</w:t>
            </w:r>
          </w:p>
        </w:tc>
        <w:tc>
          <w:tcPr>
            <w:tcW w:w="1366" w:type="pct"/>
            <w:gridSpan w:val="2"/>
            <w:vAlign w:val="center"/>
          </w:tcPr>
          <w:p w14:paraId="00EE26D5" w14:textId="77777777" w:rsidR="002D5802" w:rsidRPr="0037043D" w:rsidRDefault="002D5802" w:rsidP="0028242F">
            <w:pPr>
              <w:pStyle w:val="af9"/>
              <w:rPr>
                <w:rFonts w:cs="Times New Roman"/>
                <w:bCs/>
              </w:rPr>
            </w:pPr>
            <w:r w:rsidRPr="0037043D">
              <w:rPr>
                <w:rFonts w:cs="Times New Roman"/>
                <w:bCs/>
              </w:rPr>
              <w:t>实际建设</w:t>
            </w:r>
          </w:p>
        </w:tc>
        <w:tc>
          <w:tcPr>
            <w:tcW w:w="994" w:type="pct"/>
            <w:vMerge w:val="restart"/>
            <w:vAlign w:val="center"/>
          </w:tcPr>
          <w:p w14:paraId="47872C38" w14:textId="3F5A85DF" w:rsidR="002D5802" w:rsidRPr="0037043D" w:rsidRDefault="002D5802" w:rsidP="0028242F">
            <w:pPr>
              <w:pStyle w:val="af9"/>
              <w:rPr>
                <w:rFonts w:cs="Times New Roman"/>
                <w:bCs/>
              </w:rPr>
            </w:pPr>
            <w:r w:rsidRPr="0037043D">
              <w:rPr>
                <w:rFonts w:cs="Times New Roman"/>
                <w:bCs/>
              </w:rPr>
              <w:t>一致性</w:t>
            </w:r>
          </w:p>
        </w:tc>
      </w:tr>
      <w:tr w:rsidR="002D5802" w:rsidRPr="0037043D" w14:paraId="39C29F4C" w14:textId="77777777" w:rsidTr="002D5802">
        <w:trPr>
          <w:trHeight w:val="454"/>
          <w:tblHeader/>
        </w:trPr>
        <w:tc>
          <w:tcPr>
            <w:tcW w:w="240" w:type="pct"/>
            <w:vMerge/>
            <w:vAlign w:val="center"/>
          </w:tcPr>
          <w:p w14:paraId="01D424D4" w14:textId="77777777" w:rsidR="002D5802" w:rsidRPr="0037043D" w:rsidRDefault="002D5802" w:rsidP="0028242F">
            <w:pPr>
              <w:pStyle w:val="af9"/>
              <w:rPr>
                <w:rFonts w:cs="Times New Roman"/>
              </w:rPr>
            </w:pPr>
          </w:p>
        </w:tc>
        <w:tc>
          <w:tcPr>
            <w:tcW w:w="557" w:type="pct"/>
            <w:vMerge/>
            <w:vAlign w:val="center"/>
          </w:tcPr>
          <w:p w14:paraId="429596E8" w14:textId="60533AE7" w:rsidR="002D5802" w:rsidRPr="0037043D" w:rsidRDefault="002D5802" w:rsidP="0028242F">
            <w:pPr>
              <w:pStyle w:val="af9"/>
              <w:rPr>
                <w:rFonts w:cs="Times New Roman"/>
              </w:rPr>
            </w:pPr>
          </w:p>
        </w:tc>
        <w:tc>
          <w:tcPr>
            <w:tcW w:w="651" w:type="pct"/>
            <w:vAlign w:val="center"/>
          </w:tcPr>
          <w:p w14:paraId="7FCB1D78" w14:textId="77777777" w:rsidR="002D5802" w:rsidRPr="0037043D" w:rsidRDefault="002D5802" w:rsidP="0028242F">
            <w:pPr>
              <w:pStyle w:val="af9"/>
              <w:rPr>
                <w:rFonts w:cs="Times New Roman"/>
                <w:color w:val="FF0000"/>
              </w:rPr>
            </w:pPr>
            <w:r w:rsidRPr="0037043D">
              <w:rPr>
                <w:rFonts w:cs="Times New Roman"/>
              </w:rPr>
              <w:t>型号</w:t>
            </w:r>
            <w:r w:rsidRPr="0037043D">
              <w:rPr>
                <w:rFonts w:cs="Times New Roman"/>
              </w:rPr>
              <w:t>/</w:t>
            </w:r>
            <w:r w:rsidRPr="0037043D">
              <w:rPr>
                <w:rFonts w:cs="Times New Roman"/>
              </w:rPr>
              <w:t>规格</w:t>
            </w:r>
          </w:p>
        </w:tc>
        <w:tc>
          <w:tcPr>
            <w:tcW w:w="687" w:type="pct"/>
            <w:vAlign w:val="center"/>
          </w:tcPr>
          <w:p w14:paraId="2E36779C" w14:textId="77777777" w:rsidR="002D5802" w:rsidRPr="0037043D" w:rsidRDefault="002D5802" w:rsidP="0028242F">
            <w:pPr>
              <w:pStyle w:val="af9"/>
              <w:rPr>
                <w:rFonts w:cs="Times New Roman"/>
              </w:rPr>
            </w:pPr>
            <w:r w:rsidRPr="0037043D">
              <w:rPr>
                <w:rFonts w:cs="Times New Roman"/>
              </w:rPr>
              <w:t>数量（台</w:t>
            </w:r>
            <w:r w:rsidRPr="0037043D">
              <w:rPr>
                <w:rFonts w:cs="Times New Roman"/>
              </w:rPr>
              <w:t>/</w:t>
            </w:r>
            <w:r w:rsidRPr="0037043D">
              <w:rPr>
                <w:rFonts w:cs="Times New Roman"/>
              </w:rPr>
              <w:t>座</w:t>
            </w:r>
            <w:r w:rsidRPr="0037043D">
              <w:rPr>
                <w:rFonts w:cs="Times New Roman"/>
              </w:rPr>
              <w:t>/</w:t>
            </w:r>
            <w:r w:rsidRPr="0037043D">
              <w:rPr>
                <w:rFonts w:cs="Times New Roman"/>
              </w:rPr>
              <w:t>套</w:t>
            </w:r>
            <w:r w:rsidRPr="0037043D">
              <w:rPr>
                <w:rFonts w:cs="Times New Roman"/>
              </w:rPr>
              <w:t>/</w:t>
            </w:r>
            <w:r w:rsidRPr="0037043D">
              <w:rPr>
                <w:rFonts w:cs="Times New Roman"/>
              </w:rPr>
              <w:t>个）</w:t>
            </w:r>
          </w:p>
        </w:tc>
        <w:tc>
          <w:tcPr>
            <w:tcW w:w="504" w:type="pct"/>
            <w:vMerge/>
            <w:vAlign w:val="center"/>
          </w:tcPr>
          <w:p w14:paraId="414097B5" w14:textId="19258055" w:rsidR="002D5802" w:rsidRPr="0037043D" w:rsidRDefault="002D5802" w:rsidP="005B7182">
            <w:pPr>
              <w:pStyle w:val="af9"/>
              <w:rPr>
                <w:rFonts w:cs="Times New Roman"/>
              </w:rPr>
            </w:pPr>
          </w:p>
        </w:tc>
        <w:tc>
          <w:tcPr>
            <w:tcW w:w="658" w:type="pct"/>
            <w:vAlign w:val="center"/>
          </w:tcPr>
          <w:p w14:paraId="1E7B8029" w14:textId="19F759E6" w:rsidR="002D5802" w:rsidRPr="0037043D" w:rsidRDefault="002D5802" w:rsidP="0028242F">
            <w:pPr>
              <w:pStyle w:val="af9"/>
              <w:rPr>
                <w:rFonts w:cs="Times New Roman"/>
                <w:color w:val="FF0000"/>
              </w:rPr>
            </w:pPr>
            <w:r w:rsidRPr="0037043D">
              <w:rPr>
                <w:rFonts w:cs="Times New Roman"/>
              </w:rPr>
              <w:t>型号</w:t>
            </w:r>
            <w:r w:rsidRPr="0037043D">
              <w:rPr>
                <w:rFonts w:cs="Times New Roman"/>
              </w:rPr>
              <w:t>/</w:t>
            </w:r>
            <w:r w:rsidRPr="0037043D">
              <w:rPr>
                <w:rFonts w:cs="Times New Roman"/>
              </w:rPr>
              <w:t>规格</w:t>
            </w:r>
          </w:p>
        </w:tc>
        <w:tc>
          <w:tcPr>
            <w:tcW w:w="709" w:type="pct"/>
            <w:vAlign w:val="center"/>
          </w:tcPr>
          <w:p w14:paraId="4EB5F052" w14:textId="4986EC3B" w:rsidR="002D5802" w:rsidRPr="0037043D" w:rsidRDefault="002D5802" w:rsidP="0028242F">
            <w:pPr>
              <w:pStyle w:val="af9"/>
              <w:rPr>
                <w:rFonts w:cs="Times New Roman"/>
                <w:bCs/>
              </w:rPr>
            </w:pPr>
            <w:r w:rsidRPr="0037043D">
              <w:rPr>
                <w:rFonts w:cs="Times New Roman"/>
              </w:rPr>
              <w:t>数量（台</w:t>
            </w:r>
            <w:r w:rsidRPr="0037043D">
              <w:rPr>
                <w:rFonts w:cs="Times New Roman"/>
              </w:rPr>
              <w:t>/</w:t>
            </w:r>
            <w:r w:rsidRPr="0037043D">
              <w:rPr>
                <w:rFonts w:cs="Times New Roman"/>
              </w:rPr>
              <w:t>座</w:t>
            </w:r>
            <w:r w:rsidRPr="0037043D">
              <w:rPr>
                <w:rFonts w:cs="Times New Roman"/>
              </w:rPr>
              <w:t>/</w:t>
            </w:r>
            <w:r w:rsidRPr="0037043D">
              <w:rPr>
                <w:rFonts w:cs="Times New Roman"/>
              </w:rPr>
              <w:t>套</w:t>
            </w:r>
            <w:r w:rsidRPr="0037043D">
              <w:rPr>
                <w:rFonts w:cs="Times New Roman"/>
              </w:rPr>
              <w:t>/</w:t>
            </w:r>
            <w:r w:rsidRPr="0037043D">
              <w:rPr>
                <w:rFonts w:cs="Times New Roman"/>
              </w:rPr>
              <w:t>个）</w:t>
            </w:r>
          </w:p>
        </w:tc>
        <w:tc>
          <w:tcPr>
            <w:tcW w:w="994" w:type="pct"/>
            <w:vMerge/>
            <w:vAlign w:val="center"/>
          </w:tcPr>
          <w:p w14:paraId="5AE2617B" w14:textId="5500C9E4" w:rsidR="002D5802" w:rsidRPr="0037043D" w:rsidRDefault="002D5802" w:rsidP="0028242F">
            <w:pPr>
              <w:pStyle w:val="af9"/>
              <w:rPr>
                <w:rFonts w:cs="Times New Roman"/>
                <w:bCs/>
              </w:rPr>
            </w:pPr>
          </w:p>
        </w:tc>
      </w:tr>
      <w:tr w:rsidR="002D5802" w:rsidRPr="0037043D" w14:paraId="33484D0C" w14:textId="77777777" w:rsidTr="002D5802">
        <w:trPr>
          <w:trHeight w:val="454"/>
        </w:trPr>
        <w:tc>
          <w:tcPr>
            <w:tcW w:w="240" w:type="pct"/>
            <w:vAlign w:val="center"/>
          </w:tcPr>
          <w:p w14:paraId="0AB43E66" w14:textId="606D6552" w:rsidR="002D5802" w:rsidRPr="0037043D" w:rsidRDefault="002D5802" w:rsidP="0028242F">
            <w:pPr>
              <w:pStyle w:val="af6"/>
              <w:tabs>
                <w:tab w:val="left" w:pos="3980"/>
              </w:tabs>
              <w:rPr>
                <w:b/>
                <w:bCs/>
                <w:kern w:val="2"/>
              </w:rPr>
            </w:pPr>
            <w:r>
              <w:rPr>
                <w:rFonts w:hint="eastAsia"/>
                <w:b/>
                <w:bCs/>
                <w:kern w:val="2"/>
              </w:rPr>
              <w:t>/</w:t>
            </w:r>
          </w:p>
        </w:tc>
        <w:tc>
          <w:tcPr>
            <w:tcW w:w="1895" w:type="pct"/>
            <w:gridSpan w:val="3"/>
            <w:vAlign w:val="center"/>
          </w:tcPr>
          <w:p w14:paraId="6140C95D" w14:textId="77777777" w:rsidR="002D5802" w:rsidRPr="0037043D" w:rsidRDefault="002D5802" w:rsidP="0028242F">
            <w:pPr>
              <w:pStyle w:val="af6"/>
              <w:tabs>
                <w:tab w:val="left" w:pos="3980"/>
              </w:tabs>
              <w:rPr>
                <w:b/>
                <w:bCs/>
                <w:kern w:val="2"/>
              </w:rPr>
            </w:pPr>
            <w:r w:rsidRPr="0037043D">
              <w:rPr>
                <w:b/>
                <w:bCs/>
                <w:kern w:val="2"/>
              </w:rPr>
              <w:t>一期</w:t>
            </w:r>
          </w:p>
        </w:tc>
        <w:tc>
          <w:tcPr>
            <w:tcW w:w="1871" w:type="pct"/>
            <w:gridSpan w:val="3"/>
            <w:vAlign w:val="center"/>
          </w:tcPr>
          <w:p w14:paraId="24591953" w14:textId="77777777" w:rsidR="002D5802" w:rsidRPr="0037043D" w:rsidRDefault="002D5802" w:rsidP="0028242F">
            <w:pPr>
              <w:pStyle w:val="af6"/>
              <w:tabs>
                <w:tab w:val="left" w:pos="3980"/>
              </w:tabs>
              <w:rPr>
                <w:b/>
                <w:bCs/>
                <w:kern w:val="2"/>
              </w:rPr>
            </w:pPr>
            <w:r w:rsidRPr="0037043D">
              <w:rPr>
                <w:b/>
                <w:bCs/>
                <w:kern w:val="2"/>
              </w:rPr>
              <w:t>/</w:t>
            </w:r>
          </w:p>
        </w:tc>
        <w:tc>
          <w:tcPr>
            <w:tcW w:w="994" w:type="pct"/>
            <w:vMerge/>
            <w:vAlign w:val="center"/>
          </w:tcPr>
          <w:p w14:paraId="37BB9B79" w14:textId="49457BD4" w:rsidR="002D5802" w:rsidRPr="0037043D" w:rsidRDefault="002D5802" w:rsidP="0028242F">
            <w:pPr>
              <w:pStyle w:val="af6"/>
              <w:tabs>
                <w:tab w:val="left" w:pos="3980"/>
              </w:tabs>
              <w:rPr>
                <w:b/>
                <w:bCs/>
                <w:kern w:val="2"/>
              </w:rPr>
            </w:pPr>
          </w:p>
        </w:tc>
      </w:tr>
      <w:tr w:rsidR="002D5802" w:rsidRPr="0037043D" w14:paraId="07951C38" w14:textId="77777777" w:rsidTr="002D5802">
        <w:trPr>
          <w:trHeight w:val="454"/>
        </w:trPr>
        <w:tc>
          <w:tcPr>
            <w:tcW w:w="2135" w:type="pct"/>
            <w:gridSpan w:val="4"/>
            <w:vAlign w:val="center"/>
          </w:tcPr>
          <w:p w14:paraId="4290DEF8" w14:textId="77777777" w:rsidR="002D5802" w:rsidRPr="0037043D" w:rsidRDefault="002D5802" w:rsidP="0028242F">
            <w:pPr>
              <w:pStyle w:val="af6"/>
              <w:tabs>
                <w:tab w:val="left" w:pos="3980"/>
              </w:tabs>
              <w:rPr>
                <w:b/>
                <w:kern w:val="2"/>
              </w:rPr>
            </w:pPr>
            <w:r w:rsidRPr="0037043D">
              <w:rPr>
                <w:b/>
                <w:kern w:val="2"/>
              </w:rPr>
              <w:t>亚胺培南主要设备（</w:t>
            </w:r>
            <w:r w:rsidRPr="0037043D">
              <w:rPr>
                <w:b/>
                <w:kern w:val="2"/>
              </w:rPr>
              <w:t>4#</w:t>
            </w:r>
            <w:r w:rsidRPr="0037043D">
              <w:rPr>
                <w:b/>
                <w:kern w:val="2"/>
              </w:rPr>
              <w:t>、</w:t>
            </w:r>
            <w:r w:rsidRPr="0037043D">
              <w:rPr>
                <w:b/>
                <w:kern w:val="2"/>
              </w:rPr>
              <w:t>6#</w:t>
            </w:r>
            <w:r w:rsidRPr="0037043D">
              <w:rPr>
                <w:b/>
                <w:kern w:val="2"/>
              </w:rPr>
              <w:t>车间）</w:t>
            </w:r>
          </w:p>
        </w:tc>
        <w:tc>
          <w:tcPr>
            <w:tcW w:w="1871" w:type="pct"/>
            <w:gridSpan w:val="3"/>
            <w:vAlign w:val="center"/>
          </w:tcPr>
          <w:p w14:paraId="33A77E93" w14:textId="77777777" w:rsidR="002D5802" w:rsidRPr="0037043D" w:rsidRDefault="002D5802" w:rsidP="0028242F">
            <w:pPr>
              <w:pStyle w:val="af6"/>
              <w:tabs>
                <w:tab w:val="left" w:pos="3980"/>
              </w:tabs>
              <w:rPr>
                <w:b/>
                <w:kern w:val="2"/>
              </w:rPr>
            </w:pPr>
            <w:r w:rsidRPr="0037043D">
              <w:rPr>
                <w:b/>
                <w:kern w:val="2"/>
              </w:rPr>
              <w:t>亚胺培南主要设备（</w:t>
            </w:r>
            <w:r w:rsidRPr="0037043D">
              <w:rPr>
                <w:b/>
                <w:kern w:val="2"/>
              </w:rPr>
              <w:t>4#</w:t>
            </w:r>
            <w:r w:rsidRPr="0037043D">
              <w:rPr>
                <w:b/>
                <w:kern w:val="2"/>
              </w:rPr>
              <w:t>、</w:t>
            </w:r>
            <w:r w:rsidRPr="0037043D">
              <w:rPr>
                <w:b/>
                <w:kern w:val="2"/>
              </w:rPr>
              <w:t>6#</w:t>
            </w:r>
            <w:r w:rsidRPr="0037043D">
              <w:rPr>
                <w:b/>
                <w:kern w:val="2"/>
              </w:rPr>
              <w:t>车间）</w:t>
            </w:r>
          </w:p>
        </w:tc>
        <w:tc>
          <w:tcPr>
            <w:tcW w:w="994" w:type="pct"/>
            <w:vMerge w:val="restart"/>
            <w:vAlign w:val="center"/>
          </w:tcPr>
          <w:p w14:paraId="0F068125" w14:textId="4F6BAD3F" w:rsidR="002D5802" w:rsidRPr="0037043D" w:rsidRDefault="002D5802" w:rsidP="002B5913">
            <w:pPr>
              <w:pStyle w:val="af6"/>
              <w:rPr>
                <w:b/>
                <w:kern w:val="2"/>
              </w:rPr>
            </w:pPr>
            <w:r w:rsidRPr="00D66024">
              <w:t>一致</w:t>
            </w:r>
          </w:p>
        </w:tc>
      </w:tr>
      <w:tr w:rsidR="002D5802" w:rsidRPr="0037043D" w14:paraId="247DB79E" w14:textId="77777777" w:rsidTr="002D5802">
        <w:trPr>
          <w:trHeight w:val="454"/>
        </w:trPr>
        <w:tc>
          <w:tcPr>
            <w:tcW w:w="240" w:type="pct"/>
            <w:vAlign w:val="center"/>
          </w:tcPr>
          <w:p w14:paraId="77C081E6" w14:textId="1EC884FE" w:rsidR="002D5802" w:rsidRPr="0037043D" w:rsidRDefault="002D5802" w:rsidP="002B5913">
            <w:pPr>
              <w:pStyle w:val="af6"/>
            </w:pPr>
            <w:r w:rsidRPr="0037043D">
              <w:t>1</w:t>
            </w:r>
          </w:p>
        </w:tc>
        <w:tc>
          <w:tcPr>
            <w:tcW w:w="557" w:type="pct"/>
            <w:vAlign w:val="center"/>
          </w:tcPr>
          <w:p w14:paraId="2F444BC4" w14:textId="13C2BCAA" w:rsidR="002D5802" w:rsidRPr="0037043D" w:rsidRDefault="002D5802" w:rsidP="002B5913">
            <w:pPr>
              <w:pStyle w:val="af6"/>
            </w:pPr>
            <w:r w:rsidRPr="0037043D">
              <w:t>反应釜</w:t>
            </w:r>
          </w:p>
        </w:tc>
        <w:tc>
          <w:tcPr>
            <w:tcW w:w="651" w:type="pct"/>
            <w:vAlign w:val="center"/>
          </w:tcPr>
          <w:p w14:paraId="6A1B77BD" w14:textId="26340F83" w:rsidR="002D5802" w:rsidRPr="0037043D" w:rsidRDefault="002D5802" w:rsidP="002B5913">
            <w:pPr>
              <w:pStyle w:val="af6"/>
              <w:rPr>
                <w:szCs w:val="22"/>
              </w:rPr>
            </w:pPr>
            <w:r w:rsidRPr="0037043D">
              <w:t>2000L</w:t>
            </w:r>
          </w:p>
        </w:tc>
        <w:tc>
          <w:tcPr>
            <w:tcW w:w="687" w:type="pct"/>
            <w:vAlign w:val="center"/>
          </w:tcPr>
          <w:p w14:paraId="3ACD9030" w14:textId="464C772F" w:rsidR="002D5802" w:rsidRPr="0037043D" w:rsidRDefault="002D5802" w:rsidP="002B5913">
            <w:pPr>
              <w:pStyle w:val="af6"/>
              <w:rPr>
                <w:szCs w:val="22"/>
              </w:rPr>
            </w:pPr>
            <w:r w:rsidRPr="0037043D">
              <w:t>1</w:t>
            </w:r>
          </w:p>
        </w:tc>
        <w:tc>
          <w:tcPr>
            <w:tcW w:w="504" w:type="pct"/>
            <w:vAlign w:val="center"/>
          </w:tcPr>
          <w:p w14:paraId="6A813924" w14:textId="724A5533" w:rsidR="002D5802" w:rsidRPr="0037043D" w:rsidRDefault="002D5802" w:rsidP="002B5913">
            <w:pPr>
              <w:pStyle w:val="af6"/>
            </w:pPr>
            <w:r w:rsidRPr="0037043D">
              <w:t>反应釜</w:t>
            </w:r>
          </w:p>
        </w:tc>
        <w:tc>
          <w:tcPr>
            <w:tcW w:w="658" w:type="pct"/>
            <w:vAlign w:val="center"/>
          </w:tcPr>
          <w:p w14:paraId="465EEB01" w14:textId="01746CDE" w:rsidR="002D5802" w:rsidRPr="0037043D" w:rsidRDefault="002D5802" w:rsidP="002B5913">
            <w:pPr>
              <w:pStyle w:val="af6"/>
              <w:rPr>
                <w:szCs w:val="22"/>
              </w:rPr>
            </w:pPr>
            <w:r w:rsidRPr="0037043D">
              <w:t>2000L</w:t>
            </w:r>
          </w:p>
        </w:tc>
        <w:tc>
          <w:tcPr>
            <w:tcW w:w="709" w:type="pct"/>
            <w:vAlign w:val="center"/>
          </w:tcPr>
          <w:p w14:paraId="36F7F4EE" w14:textId="640BFE7E" w:rsidR="002D5802" w:rsidRPr="0037043D" w:rsidRDefault="002D5802" w:rsidP="002B5913">
            <w:pPr>
              <w:pStyle w:val="af6"/>
              <w:rPr>
                <w:szCs w:val="22"/>
              </w:rPr>
            </w:pPr>
            <w:r w:rsidRPr="0037043D">
              <w:t>1</w:t>
            </w:r>
          </w:p>
        </w:tc>
        <w:tc>
          <w:tcPr>
            <w:tcW w:w="994" w:type="pct"/>
            <w:vMerge/>
            <w:vAlign w:val="center"/>
          </w:tcPr>
          <w:p w14:paraId="0F6EB0B5" w14:textId="6D3A1016" w:rsidR="002D5802" w:rsidRPr="0037043D" w:rsidRDefault="002D5802" w:rsidP="002B5913">
            <w:pPr>
              <w:pStyle w:val="af6"/>
              <w:rPr>
                <w:szCs w:val="22"/>
              </w:rPr>
            </w:pPr>
          </w:p>
        </w:tc>
      </w:tr>
      <w:tr w:rsidR="002D5802" w:rsidRPr="0037043D" w14:paraId="107A7B16" w14:textId="77777777" w:rsidTr="002D5802">
        <w:trPr>
          <w:trHeight w:val="454"/>
        </w:trPr>
        <w:tc>
          <w:tcPr>
            <w:tcW w:w="240" w:type="pct"/>
            <w:vAlign w:val="center"/>
          </w:tcPr>
          <w:p w14:paraId="05F9F428" w14:textId="0DA2B7FA" w:rsidR="002D5802" w:rsidRPr="0037043D" w:rsidRDefault="002D5802" w:rsidP="002B5913">
            <w:pPr>
              <w:pStyle w:val="af6"/>
            </w:pPr>
            <w:r w:rsidRPr="0037043D">
              <w:t>2</w:t>
            </w:r>
          </w:p>
        </w:tc>
        <w:tc>
          <w:tcPr>
            <w:tcW w:w="557" w:type="pct"/>
            <w:vAlign w:val="center"/>
          </w:tcPr>
          <w:p w14:paraId="61184825" w14:textId="3AD15142" w:rsidR="002D5802" w:rsidRPr="0037043D" w:rsidRDefault="002D5802" w:rsidP="002B5913">
            <w:pPr>
              <w:pStyle w:val="af6"/>
            </w:pPr>
            <w:r w:rsidRPr="0037043D">
              <w:t>列管冷凝器</w:t>
            </w:r>
          </w:p>
        </w:tc>
        <w:tc>
          <w:tcPr>
            <w:tcW w:w="651" w:type="pct"/>
            <w:vAlign w:val="center"/>
          </w:tcPr>
          <w:p w14:paraId="7B949452" w14:textId="6272F96E" w:rsidR="002D5802" w:rsidRPr="0037043D" w:rsidRDefault="002D5802" w:rsidP="002B5913">
            <w:pPr>
              <w:pStyle w:val="af6"/>
              <w:rPr>
                <w:szCs w:val="22"/>
              </w:rPr>
            </w:pPr>
            <w:r w:rsidRPr="0037043D">
              <w:t>20</w:t>
            </w:r>
            <w:r w:rsidRPr="0037043D">
              <w:t>平方</w:t>
            </w:r>
          </w:p>
        </w:tc>
        <w:tc>
          <w:tcPr>
            <w:tcW w:w="687" w:type="pct"/>
            <w:vAlign w:val="center"/>
          </w:tcPr>
          <w:p w14:paraId="0E0B08AD" w14:textId="7E851904" w:rsidR="002D5802" w:rsidRPr="0037043D" w:rsidRDefault="002D5802" w:rsidP="002B5913">
            <w:pPr>
              <w:pStyle w:val="af6"/>
              <w:rPr>
                <w:szCs w:val="22"/>
              </w:rPr>
            </w:pPr>
            <w:r w:rsidRPr="0037043D">
              <w:t>1</w:t>
            </w:r>
          </w:p>
        </w:tc>
        <w:tc>
          <w:tcPr>
            <w:tcW w:w="504" w:type="pct"/>
            <w:vAlign w:val="center"/>
          </w:tcPr>
          <w:p w14:paraId="47F943B0" w14:textId="28B36E5B" w:rsidR="002D5802" w:rsidRPr="0037043D" w:rsidRDefault="002D5802" w:rsidP="002B5913">
            <w:pPr>
              <w:pStyle w:val="af6"/>
            </w:pPr>
            <w:r w:rsidRPr="0037043D">
              <w:t>列管冷凝器</w:t>
            </w:r>
          </w:p>
        </w:tc>
        <w:tc>
          <w:tcPr>
            <w:tcW w:w="658" w:type="pct"/>
            <w:vAlign w:val="center"/>
          </w:tcPr>
          <w:p w14:paraId="56D1B111" w14:textId="307D0A1A" w:rsidR="002D5802" w:rsidRPr="0037043D" w:rsidRDefault="002D5802" w:rsidP="002B5913">
            <w:pPr>
              <w:pStyle w:val="af6"/>
              <w:rPr>
                <w:szCs w:val="22"/>
              </w:rPr>
            </w:pPr>
            <w:r w:rsidRPr="0037043D">
              <w:t>20</w:t>
            </w:r>
            <w:r w:rsidRPr="0037043D">
              <w:t>平方</w:t>
            </w:r>
          </w:p>
        </w:tc>
        <w:tc>
          <w:tcPr>
            <w:tcW w:w="709" w:type="pct"/>
            <w:vAlign w:val="center"/>
          </w:tcPr>
          <w:p w14:paraId="614B9330" w14:textId="13ABBEC6" w:rsidR="002D5802" w:rsidRPr="0037043D" w:rsidRDefault="002D5802" w:rsidP="002B5913">
            <w:pPr>
              <w:pStyle w:val="af6"/>
            </w:pPr>
            <w:r w:rsidRPr="0037043D">
              <w:t>1</w:t>
            </w:r>
          </w:p>
        </w:tc>
        <w:tc>
          <w:tcPr>
            <w:tcW w:w="994" w:type="pct"/>
            <w:vMerge/>
            <w:vAlign w:val="center"/>
          </w:tcPr>
          <w:p w14:paraId="6825E2CB" w14:textId="6FF6F59B" w:rsidR="002D5802" w:rsidRPr="0037043D" w:rsidRDefault="002D5802" w:rsidP="002B5913">
            <w:pPr>
              <w:pStyle w:val="af6"/>
            </w:pPr>
          </w:p>
        </w:tc>
      </w:tr>
      <w:tr w:rsidR="002D5802" w:rsidRPr="0037043D" w14:paraId="2F8CE777" w14:textId="77777777" w:rsidTr="002D5802">
        <w:trPr>
          <w:trHeight w:val="454"/>
        </w:trPr>
        <w:tc>
          <w:tcPr>
            <w:tcW w:w="240" w:type="pct"/>
            <w:vAlign w:val="center"/>
          </w:tcPr>
          <w:p w14:paraId="45D0BFB4" w14:textId="3678B209" w:rsidR="002D5802" w:rsidRPr="0037043D" w:rsidRDefault="002D5802" w:rsidP="002B5913">
            <w:pPr>
              <w:pStyle w:val="af6"/>
            </w:pPr>
            <w:r w:rsidRPr="0037043D">
              <w:t>3</w:t>
            </w:r>
          </w:p>
        </w:tc>
        <w:tc>
          <w:tcPr>
            <w:tcW w:w="557" w:type="pct"/>
            <w:vAlign w:val="center"/>
          </w:tcPr>
          <w:p w14:paraId="74572585" w14:textId="5D8D44A1" w:rsidR="002D5802" w:rsidRPr="0037043D" w:rsidRDefault="002D5802" w:rsidP="002B5913">
            <w:pPr>
              <w:pStyle w:val="af6"/>
            </w:pPr>
            <w:r w:rsidRPr="0037043D">
              <w:t>接收罐</w:t>
            </w:r>
          </w:p>
        </w:tc>
        <w:tc>
          <w:tcPr>
            <w:tcW w:w="651" w:type="pct"/>
            <w:vAlign w:val="center"/>
          </w:tcPr>
          <w:p w14:paraId="1F0672A8" w14:textId="486E7F66" w:rsidR="002D5802" w:rsidRPr="0037043D" w:rsidRDefault="002D5802" w:rsidP="002B5913">
            <w:pPr>
              <w:pStyle w:val="af6"/>
              <w:rPr>
                <w:szCs w:val="22"/>
              </w:rPr>
            </w:pPr>
            <w:r w:rsidRPr="0037043D">
              <w:t>500L</w:t>
            </w:r>
          </w:p>
        </w:tc>
        <w:tc>
          <w:tcPr>
            <w:tcW w:w="687" w:type="pct"/>
            <w:vAlign w:val="center"/>
          </w:tcPr>
          <w:p w14:paraId="55696568" w14:textId="531DB194" w:rsidR="002D5802" w:rsidRPr="0037043D" w:rsidRDefault="002D5802" w:rsidP="002B5913">
            <w:pPr>
              <w:pStyle w:val="af6"/>
              <w:rPr>
                <w:szCs w:val="22"/>
              </w:rPr>
            </w:pPr>
            <w:r w:rsidRPr="0037043D">
              <w:t>1</w:t>
            </w:r>
          </w:p>
        </w:tc>
        <w:tc>
          <w:tcPr>
            <w:tcW w:w="504" w:type="pct"/>
            <w:vAlign w:val="center"/>
          </w:tcPr>
          <w:p w14:paraId="2484CB8B" w14:textId="069D5109" w:rsidR="002D5802" w:rsidRPr="0037043D" w:rsidRDefault="002D5802" w:rsidP="002B5913">
            <w:pPr>
              <w:pStyle w:val="af6"/>
            </w:pPr>
            <w:r w:rsidRPr="0037043D">
              <w:t>接收罐</w:t>
            </w:r>
          </w:p>
        </w:tc>
        <w:tc>
          <w:tcPr>
            <w:tcW w:w="658" w:type="pct"/>
            <w:vAlign w:val="center"/>
          </w:tcPr>
          <w:p w14:paraId="649BB8EE" w14:textId="167869F0" w:rsidR="002D5802" w:rsidRPr="0037043D" w:rsidRDefault="002D5802" w:rsidP="002B5913">
            <w:pPr>
              <w:pStyle w:val="af6"/>
              <w:rPr>
                <w:szCs w:val="22"/>
              </w:rPr>
            </w:pPr>
            <w:r w:rsidRPr="0037043D">
              <w:t>500L</w:t>
            </w:r>
          </w:p>
        </w:tc>
        <w:tc>
          <w:tcPr>
            <w:tcW w:w="709" w:type="pct"/>
            <w:vAlign w:val="center"/>
          </w:tcPr>
          <w:p w14:paraId="502CE615" w14:textId="0C50EDA0" w:rsidR="002D5802" w:rsidRPr="0037043D" w:rsidRDefault="002D5802" w:rsidP="002B5913">
            <w:pPr>
              <w:pStyle w:val="af6"/>
              <w:rPr>
                <w:szCs w:val="22"/>
              </w:rPr>
            </w:pPr>
            <w:r w:rsidRPr="0037043D">
              <w:t>1</w:t>
            </w:r>
          </w:p>
        </w:tc>
        <w:tc>
          <w:tcPr>
            <w:tcW w:w="994" w:type="pct"/>
            <w:vMerge/>
            <w:vAlign w:val="center"/>
          </w:tcPr>
          <w:p w14:paraId="77486663" w14:textId="70392840" w:rsidR="002D5802" w:rsidRPr="0037043D" w:rsidRDefault="002D5802" w:rsidP="002B5913">
            <w:pPr>
              <w:pStyle w:val="af6"/>
              <w:rPr>
                <w:szCs w:val="22"/>
              </w:rPr>
            </w:pPr>
          </w:p>
        </w:tc>
      </w:tr>
      <w:tr w:rsidR="002D5802" w:rsidRPr="0037043D" w14:paraId="07916F19" w14:textId="77777777" w:rsidTr="002D5802">
        <w:trPr>
          <w:trHeight w:val="454"/>
        </w:trPr>
        <w:tc>
          <w:tcPr>
            <w:tcW w:w="240" w:type="pct"/>
            <w:vAlign w:val="center"/>
          </w:tcPr>
          <w:p w14:paraId="63F9B857" w14:textId="4F52D04C" w:rsidR="002D5802" w:rsidRPr="0037043D" w:rsidRDefault="002D5802" w:rsidP="002B5913">
            <w:pPr>
              <w:pStyle w:val="af6"/>
            </w:pPr>
            <w:r w:rsidRPr="0037043D">
              <w:t>4</w:t>
            </w:r>
          </w:p>
        </w:tc>
        <w:tc>
          <w:tcPr>
            <w:tcW w:w="557" w:type="pct"/>
            <w:vAlign w:val="center"/>
          </w:tcPr>
          <w:p w14:paraId="7E21C3C2" w14:textId="70730D10" w:rsidR="002D5802" w:rsidRPr="0037043D" w:rsidRDefault="002D5802" w:rsidP="002B5913">
            <w:pPr>
              <w:pStyle w:val="af6"/>
            </w:pPr>
            <w:r w:rsidRPr="0037043D">
              <w:t>压滤器</w:t>
            </w:r>
          </w:p>
        </w:tc>
        <w:tc>
          <w:tcPr>
            <w:tcW w:w="651" w:type="pct"/>
            <w:vAlign w:val="center"/>
          </w:tcPr>
          <w:p w14:paraId="705FE7BA" w14:textId="53EFBFC3" w:rsidR="002D5802" w:rsidRPr="0037043D" w:rsidRDefault="002D5802" w:rsidP="002B5913">
            <w:pPr>
              <w:pStyle w:val="af6"/>
              <w:rPr>
                <w:szCs w:val="22"/>
              </w:rPr>
            </w:pPr>
            <w:r w:rsidRPr="0037043D">
              <w:t>φ1000</w:t>
            </w:r>
          </w:p>
        </w:tc>
        <w:tc>
          <w:tcPr>
            <w:tcW w:w="687" w:type="pct"/>
            <w:vAlign w:val="center"/>
          </w:tcPr>
          <w:p w14:paraId="2A49CD52" w14:textId="35324FCF" w:rsidR="002D5802" w:rsidRPr="0037043D" w:rsidRDefault="002D5802" w:rsidP="002B5913">
            <w:pPr>
              <w:pStyle w:val="af6"/>
              <w:rPr>
                <w:szCs w:val="22"/>
              </w:rPr>
            </w:pPr>
            <w:r w:rsidRPr="0037043D">
              <w:t>1</w:t>
            </w:r>
          </w:p>
        </w:tc>
        <w:tc>
          <w:tcPr>
            <w:tcW w:w="504" w:type="pct"/>
            <w:vAlign w:val="center"/>
          </w:tcPr>
          <w:p w14:paraId="2E00F932" w14:textId="5C3A6DAE" w:rsidR="002D5802" w:rsidRPr="0037043D" w:rsidRDefault="002D5802" w:rsidP="002B5913">
            <w:pPr>
              <w:pStyle w:val="af6"/>
            </w:pPr>
            <w:r w:rsidRPr="0037043D">
              <w:t>压滤器</w:t>
            </w:r>
          </w:p>
        </w:tc>
        <w:tc>
          <w:tcPr>
            <w:tcW w:w="658" w:type="pct"/>
            <w:vAlign w:val="center"/>
          </w:tcPr>
          <w:p w14:paraId="6C569B47" w14:textId="3ABADEC5" w:rsidR="002D5802" w:rsidRPr="0037043D" w:rsidRDefault="002D5802" w:rsidP="002B5913">
            <w:pPr>
              <w:pStyle w:val="af6"/>
              <w:rPr>
                <w:szCs w:val="22"/>
              </w:rPr>
            </w:pPr>
            <w:r w:rsidRPr="0037043D">
              <w:t>φ1000</w:t>
            </w:r>
          </w:p>
        </w:tc>
        <w:tc>
          <w:tcPr>
            <w:tcW w:w="709" w:type="pct"/>
            <w:vAlign w:val="center"/>
          </w:tcPr>
          <w:p w14:paraId="518FE07D" w14:textId="48499B23" w:rsidR="002D5802" w:rsidRPr="0037043D" w:rsidRDefault="002D5802" w:rsidP="002B5913">
            <w:pPr>
              <w:pStyle w:val="af6"/>
              <w:rPr>
                <w:szCs w:val="22"/>
              </w:rPr>
            </w:pPr>
            <w:r w:rsidRPr="0037043D">
              <w:t>1</w:t>
            </w:r>
          </w:p>
        </w:tc>
        <w:tc>
          <w:tcPr>
            <w:tcW w:w="994" w:type="pct"/>
            <w:vMerge/>
            <w:vAlign w:val="center"/>
          </w:tcPr>
          <w:p w14:paraId="17A3F241" w14:textId="43826274" w:rsidR="002D5802" w:rsidRPr="0037043D" w:rsidRDefault="002D5802" w:rsidP="002B5913">
            <w:pPr>
              <w:pStyle w:val="af6"/>
              <w:rPr>
                <w:szCs w:val="22"/>
              </w:rPr>
            </w:pPr>
          </w:p>
        </w:tc>
      </w:tr>
      <w:tr w:rsidR="002D5802" w:rsidRPr="0037043D" w14:paraId="62AA1D99" w14:textId="77777777" w:rsidTr="002D5802">
        <w:trPr>
          <w:trHeight w:val="454"/>
        </w:trPr>
        <w:tc>
          <w:tcPr>
            <w:tcW w:w="240" w:type="pct"/>
            <w:vAlign w:val="center"/>
          </w:tcPr>
          <w:p w14:paraId="323321E9" w14:textId="370DC2F6" w:rsidR="002D5802" w:rsidRPr="0037043D" w:rsidRDefault="002D5802" w:rsidP="002B5913">
            <w:pPr>
              <w:pStyle w:val="af6"/>
            </w:pPr>
            <w:r w:rsidRPr="0037043D">
              <w:t>5</w:t>
            </w:r>
          </w:p>
        </w:tc>
        <w:tc>
          <w:tcPr>
            <w:tcW w:w="557" w:type="pct"/>
            <w:vAlign w:val="center"/>
          </w:tcPr>
          <w:p w14:paraId="6EA8B9D7" w14:textId="1C235D54" w:rsidR="002D5802" w:rsidRPr="0037043D" w:rsidRDefault="002D5802" w:rsidP="002B5913">
            <w:pPr>
              <w:pStyle w:val="af6"/>
            </w:pPr>
            <w:r w:rsidRPr="0037043D">
              <w:t>反应釜</w:t>
            </w:r>
          </w:p>
        </w:tc>
        <w:tc>
          <w:tcPr>
            <w:tcW w:w="651" w:type="pct"/>
            <w:vAlign w:val="center"/>
          </w:tcPr>
          <w:p w14:paraId="59EE50E9" w14:textId="1F9DAE6C" w:rsidR="002D5802" w:rsidRPr="0037043D" w:rsidRDefault="002D5802" w:rsidP="002B5913">
            <w:pPr>
              <w:pStyle w:val="af6"/>
              <w:rPr>
                <w:szCs w:val="22"/>
              </w:rPr>
            </w:pPr>
            <w:r w:rsidRPr="0037043D">
              <w:t>2000L</w:t>
            </w:r>
          </w:p>
        </w:tc>
        <w:tc>
          <w:tcPr>
            <w:tcW w:w="687" w:type="pct"/>
            <w:vAlign w:val="center"/>
          </w:tcPr>
          <w:p w14:paraId="26A2D263" w14:textId="662C9841" w:rsidR="002D5802" w:rsidRPr="0037043D" w:rsidRDefault="002D5802" w:rsidP="002B5913">
            <w:pPr>
              <w:pStyle w:val="af6"/>
              <w:rPr>
                <w:szCs w:val="22"/>
              </w:rPr>
            </w:pPr>
            <w:r w:rsidRPr="0037043D">
              <w:t>1</w:t>
            </w:r>
          </w:p>
        </w:tc>
        <w:tc>
          <w:tcPr>
            <w:tcW w:w="504" w:type="pct"/>
            <w:vAlign w:val="center"/>
          </w:tcPr>
          <w:p w14:paraId="00F32F34" w14:textId="488E9AE1" w:rsidR="002D5802" w:rsidRPr="0037043D" w:rsidRDefault="002D5802" w:rsidP="002B5913">
            <w:pPr>
              <w:pStyle w:val="af6"/>
            </w:pPr>
            <w:r w:rsidRPr="0037043D">
              <w:t>反应釜</w:t>
            </w:r>
          </w:p>
        </w:tc>
        <w:tc>
          <w:tcPr>
            <w:tcW w:w="658" w:type="pct"/>
            <w:vAlign w:val="center"/>
          </w:tcPr>
          <w:p w14:paraId="4F6DEE57" w14:textId="438C85BB" w:rsidR="002D5802" w:rsidRPr="0037043D" w:rsidRDefault="002D5802" w:rsidP="002B5913">
            <w:pPr>
              <w:pStyle w:val="af6"/>
              <w:rPr>
                <w:szCs w:val="22"/>
              </w:rPr>
            </w:pPr>
            <w:r w:rsidRPr="0037043D">
              <w:t>2000L</w:t>
            </w:r>
          </w:p>
        </w:tc>
        <w:tc>
          <w:tcPr>
            <w:tcW w:w="709" w:type="pct"/>
            <w:vAlign w:val="center"/>
          </w:tcPr>
          <w:p w14:paraId="475D594B" w14:textId="0177EF0B" w:rsidR="002D5802" w:rsidRPr="0037043D" w:rsidRDefault="002D5802" w:rsidP="002B5913">
            <w:pPr>
              <w:pStyle w:val="af6"/>
              <w:rPr>
                <w:szCs w:val="22"/>
              </w:rPr>
            </w:pPr>
            <w:r w:rsidRPr="0037043D">
              <w:t>1</w:t>
            </w:r>
          </w:p>
        </w:tc>
        <w:tc>
          <w:tcPr>
            <w:tcW w:w="994" w:type="pct"/>
            <w:vMerge/>
            <w:vAlign w:val="center"/>
          </w:tcPr>
          <w:p w14:paraId="63377C58" w14:textId="79AAA96D" w:rsidR="002D5802" w:rsidRPr="0037043D" w:rsidRDefault="002D5802" w:rsidP="002B5913">
            <w:pPr>
              <w:pStyle w:val="af6"/>
              <w:rPr>
                <w:szCs w:val="22"/>
              </w:rPr>
            </w:pPr>
          </w:p>
        </w:tc>
      </w:tr>
      <w:tr w:rsidR="002D5802" w:rsidRPr="0037043D" w14:paraId="2F173BF4" w14:textId="77777777" w:rsidTr="002D5802">
        <w:trPr>
          <w:trHeight w:val="454"/>
        </w:trPr>
        <w:tc>
          <w:tcPr>
            <w:tcW w:w="240" w:type="pct"/>
            <w:vAlign w:val="center"/>
          </w:tcPr>
          <w:p w14:paraId="091D7E96" w14:textId="25FD188F" w:rsidR="002D5802" w:rsidRPr="0037043D" w:rsidRDefault="002D5802" w:rsidP="002B5913">
            <w:pPr>
              <w:pStyle w:val="af6"/>
            </w:pPr>
            <w:r w:rsidRPr="0037043D">
              <w:t>6</w:t>
            </w:r>
          </w:p>
        </w:tc>
        <w:tc>
          <w:tcPr>
            <w:tcW w:w="557" w:type="pct"/>
            <w:vAlign w:val="center"/>
          </w:tcPr>
          <w:p w14:paraId="4B8DF444" w14:textId="131BE61F" w:rsidR="002D5802" w:rsidRPr="0037043D" w:rsidRDefault="002D5802" w:rsidP="002B5913">
            <w:pPr>
              <w:pStyle w:val="af6"/>
            </w:pPr>
            <w:r w:rsidRPr="0037043D">
              <w:t>压滤器</w:t>
            </w:r>
          </w:p>
        </w:tc>
        <w:tc>
          <w:tcPr>
            <w:tcW w:w="651" w:type="pct"/>
            <w:vAlign w:val="center"/>
          </w:tcPr>
          <w:p w14:paraId="1FE0C240" w14:textId="4CE8CA9E" w:rsidR="002D5802" w:rsidRPr="0037043D" w:rsidRDefault="002D5802" w:rsidP="002B5913">
            <w:pPr>
              <w:pStyle w:val="af6"/>
              <w:rPr>
                <w:szCs w:val="22"/>
              </w:rPr>
            </w:pPr>
            <w:r w:rsidRPr="0037043D">
              <w:t>φ800</w:t>
            </w:r>
          </w:p>
        </w:tc>
        <w:tc>
          <w:tcPr>
            <w:tcW w:w="687" w:type="pct"/>
            <w:vAlign w:val="center"/>
          </w:tcPr>
          <w:p w14:paraId="0C88DA29" w14:textId="57D9F092" w:rsidR="002D5802" w:rsidRPr="0037043D" w:rsidRDefault="002D5802" w:rsidP="002B5913">
            <w:pPr>
              <w:pStyle w:val="af6"/>
              <w:rPr>
                <w:szCs w:val="22"/>
              </w:rPr>
            </w:pPr>
            <w:r w:rsidRPr="0037043D">
              <w:t>1</w:t>
            </w:r>
          </w:p>
        </w:tc>
        <w:tc>
          <w:tcPr>
            <w:tcW w:w="504" w:type="pct"/>
            <w:vAlign w:val="center"/>
          </w:tcPr>
          <w:p w14:paraId="41C65BC9" w14:textId="21D88E72" w:rsidR="002D5802" w:rsidRPr="0037043D" w:rsidRDefault="002D5802" w:rsidP="002B5913">
            <w:pPr>
              <w:pStyle w:val="af6"/>
            </w:pPr>
            <w:r w:rsidRPr="0037043D">
              <w:t>压滤器</w:t>
            </w:r>
          </w:p>
        </w:tc>
        <w:tc>
          <w:tcPr>
            <w:tcW w:w="658" w:type="pct"/>
            <w:vAlign w:val="center"/>
          </w:tcPr>
          <w:p w14:paraId="79260040" w14:textId="0EF756B7" w:rsidR="002D5802" w:rsidRPr="0037043D" w:rsidRDefault="002D5802" w:rsidP="002B5913">
            <w:pPr>
              <w:pStyle w:val="af6"/>
              <w:rPr>
                <w:szCs w:val="22"/>
              </w:rPr>
            </w:pPr>
            <w:r w:rsidRPr="0037043D">
              <w:t>φ800</w:t>
            </w:r>
          </w:p>
        </w:tc>
        <w:tc>
          <w:tcPr>
            <w:tcW w:w="709" w:type="pct"/>
            <w:vAlign w:val="center"/>
          </w:tcPr>
          <w:p w14:paraId="41E4A1A5" w14:textId="32FBEFBA" w:rsidR="002D5802" w:rsidRPr="0037043D" w:rsidRDefault="002D5802" w:rsidP="002B5913">
            <w:pPr>
              <w:pStyle w:val="af6"/>
              <w:rPr>
                <w:szCs w:val="22"/>
              </w:rPr>
            </w:pPr>
            <w:r w:rsidRPr="0037043D">
              <w:t>1</w:t>
            </w:r>
          </w:p>
        </w:tc>
        <w:tc>
          <w:tcPr>
            <w:tcW w:w="994" w:type="pct"/>
            <w:vMerge/>
            <w:vAlign w:val="center"/>
          </w:tcPr>
          <w:p w14:paraId="7B19FD4C" w14:textId="15B9CAF2" w:rsidR="002D5802" w:rsidRPr="0037043D" w:rsidRDefault="002D5802" w:rsidP="002B5913">
            <w:pPr>
              <w:pStyle w:val="af6"/>
              <w:rPr>
                <w:szCs w:val="22"/>
              </w:rPr>
            </w:pPr>
          </w:p>
        </w:tc>
      </w:tr>
      <w:tr w:rsidR="002D5802" w:rsidRPr="0037043D" w14:paraId="38D31F0E" w14:textId="77777777" w:rsidTr="002D5802">
        <w:trPr>
          <w:trHeight w:val="454"/>
        </w:trPr>
        <w:tc>
          <w:tcPr>
            <w:tcW w:w="240" w:type="pct"/>
            <w:vAlign w:val="center"/>
          </w:tcPr>
          <w:p w14:paraId="4F383325" w14:textId="79A3DA79" w:rsidR="002D5802" w:rsidRPr="0037043D" w:rsidRDefault="002D5802" w:rsidP="002B5913">
            <w:pPr>
              <w:pStyle w:val="af6"/>
            </w:pPr>
            <w:r w:rsidRPr="0037043D">
              <w:t>7</w:t>
            </w:r>
          </w:p>
        </w:tc>
        <w:tc>
          <w:tcPr>
            <w:tcW w:w="557" w:type="pct"/>
            <w:vAlign w:val="center"/>
          </w:tcPr>
          <w:p w14:paraId="3A0EFD71" w14:textId="220B9EDC" w:rsidR="002D5802" w:rsidRPr="0037043D" w:rsidRDefault="002D5802" w:rsidP="002B5913">
            <w:pPr>
              <w:pStyle w:val="af6"/>
            </w:pPr>
            <w:r w:rsidRPr="0037043D">
              <w:t>反应釜</w:t>
            </w:r>
          </w:p>
        </w:tc>
        <w:tc>
          <w:tcPr>
            <w:tcW w:w="651" w:type="pct"/>
            <w:vAlign w:val="center"/>
          </w:tcPr>
          <w:p w14:paraId="6C1D9A36" w14:textId="578D2F01" w:rsidR="002D5802" w:rsidRPr="0037043D" w:rsidRDefault="002D5802" w:rsidP="002B5913">
            <w:pPr>
              <w:pStyle w:val="af6"/>
              <w:rPr>
                <w:szCs w:val="22"/>
              </w:rPr>
            </w:pPr>
            <w:r w:rsidRPr="0037043D">
              <w:t>2000L</w:t>
            </w:r>
          </w:p>
        </w:tc>
        <w:tc>
          <w:tcPr>
            <w:tcW w:w="687" w:type="pct"/>
            <w:vAlign w:val="center"/>
          </w:tcPr>
          <w:p w14:paraId="46B1F25E" w14:textId="5EEEEDA6" w:rsidR="002D5802" w:rsidRPr="0037043D" w:rsidRDefault="002D5802" w:rsidP="002B5913">
            <w:pPr>
              <w:pStyle w:val="af6"/>
              <w:rPr>
                <w:szCs w:val="22"/>
              </w:rPr>
            </w:pPr>
            <w:r w:rsidRPr="0037043D">
              <w:t>1</w:t>
            </w:r>
          </w:p>
        </w:tc>
        <w:tc>
          <w:tcPr>
            <w:tcW w:w="504" w:type="pct"/>
            <w:vAlign w:val="center"/>
          </w:tcPr>
          <w:p w14:paraId="13FC3105" w14:textId="0BDD63B0" w:rsidR="002D5802" w:rsidRPr="0037043D" w:rsidRDefault="002D5802" w:rsidP="002B5913">
            <w:pPr>
              <w:pStyle w:val="af6"/>
            </w:pPr>
            <w:r w:rsidRPr="0037043D">
              <w:t>反应釜</w:t>
            </w:r>
          </w:p>
        </w:tc>
        <w:tc>
          <w:tcPr>
            <w:tcW w:w="658" w:type="pct"/>
            <w:vAlign w:val="center"/>
          </w:tcPr>
          <w:p w14:paraId="33ABD797" w14:textId="25BE6382" w:rsidR="002D5802" w:rsidRPr="0037043D" w:rsidRDefault="002D5802" w:rsidP="002B5913">
            <w:pPr>
              <w:pStyle w:val="af6"/>
              <w:rPr>
                <w:szCs w:val="22"/>
              </w:rPr>
            </w:pPr>
            <w:r w:rsidRPr="0037043D">
              <w:t>2000L</w:t>
            </w:r>
          </w:p>
        </w:tc>
        <w:tc>
          <w:tcPr>
            <w:tcW w:w="709" w:type="pct"/>
            <w:vAlign w:val="center"/>
          </w:tcPr>
          <w:p w14:paraId="627A94B8" w14:textId="2279A55A" w:rsidR="002D5802" w:rsidRPr="0037043D" w:rsidRDefault="002D5802" w:rsidP="002B5913">
            <w:pPr>
              <w:pStyle w:val="af6"/>
              <w:rPr>
                <w:szCs w:val="22"/>
              </w:rPr>
            </w:pPr>
            <w:r w:rsidRPr="0037043D">
              <w:t>1</w:t>
            </w:r>
          </w:p>
        </w:tc>
        <w:tc>
          <w:tcPr>
            <w:tcW w:w="994" w:type="pct"/>
            <w:vMerge/>
            <w:vAlign w:val="center"/>
          </w:tcPr>
          <w:p w14:paraId="13A84105" w14:textId="77146AC1" w:rsidR="002D5802" w:rsidRPr="0037043D" w:rsidRDefault="002D5802" w:rsidP="002B5913">
            <w:pPr>
              <w:pStyle w:val="af6"/>
              <w:rPr>
                <w:szCs w:val="22"/>
              </w:rPr>
            </w:pPr>
          </w:p>
        </w:tc>
      </w:tr>
      <w:tr w:rsidR="002D5802" w:rsidRPr="0037043D" w14:paraId="40A62767" w14:textId="77777777" w:rsidTr="002D5802">
        <w:trPr>
          <w:trHeight w:val="454"/>
        </w:trPr>
        <w:tc>
          <w:tcPr>
            <w:tcW w:w="240" w:type="pct"/>
            <w:vAlign w:val="center"/>
          </w:tcPr>
          <w:p w14:paraId="3F1721C4" w14:textId="1E013A76" w:rsidR="002D5802" w:rsidRPr="0037043D" w:rsidRDefault="002D5802" w:rsidP="002B5913">
            <w:pPr>
              <w:pStyle w:val="af6"/>
            </w:pPr>
            <w:r w:rsidRPr="0037043D">
              <w:t>8</w:t>
            </w:r>
          </w:p>
        </w:tc>
        <w:tc>
          <w:tcPr>
            <w:tcW w:w="557" w:type="pct"/>
            <w:vAlign w:val="center"/>
          </w:tcPr>
          <w:p w14:paraId="75772AF3" w14:textId="3067E74C" w:rsidR="002D5802" w:rsidRPr="0037043D" w:rsidRDefault="002D5802" w:rsidP="002B5913">
            <w:pPr>
              <w:pStyle w:val="af6"/>
            </w:pPr>
            <w:r w:rsidRPr="0037043D">
              <w:t>螺旋板冷凝器</w:t>
            </w:r>
          </w:p>
        </w:tc>
        <w:tc>
          <w:tcPr>
            <w:tcW w:w="651" w:type="pct"/>
            <w:vAlign w:val="center"/>
          </w:tcPr>
          <w:p w14:paraId="77B7A8CE" w14:textId="6BA49228" w:rsidR="002D5802" w:rsidRPr="0037043D" w:rsidRDefault="002D5802" w:rsidP="002B5913">
            <w:pPr>
              <w:pStyle w:val="af6"/>
              <w:rPr>
                <w:szCs w:val="22"/>
              </w:rPr>
            </w:pPr>
            <w:r w:rsidRPr="0037043D">
              <w:t>20</w:t>
            </w:r>
            <w:r w:rsidRPr="0037043D">
              <w:t>平方</w:t>
            </w:r>
          </w:p>
        </w:tc>
        <w:tc>
          <w:tcPr>
            <w:tcW w:w="687" w:type="pct"/>
            <w:vAlign w:val="center"/>
          </w:tcPr>
          <w:p w14:paraId="5BD3E2D7" w14:textId="0F1FE6A1" w:rsidR="002D5802" w:rsidRPr="0037043D" w:rsidRDefault="002D5802" w:rsidP="002B5913">
            <w:pPr>
              <w:pStyle w:val="af6"/>
              <w:rPr>
                <w:szCs w:val="22"/>
              </w:rPr>
            </w:pPr>
            <w:r w:rsidRPr="0037043D">
              <w:t>1</w:t>
            </w:r>
          </w:p>
        </w:tc>
        <w:tc>
          <w:tcPr>
            <w:tcW w:w="504" w:type="pct"/>
            <w:vAlign w:val="center"/>
          </w:tcPr>
          <w:p w14:paraId="3DB98B5F" w14:textId="47461A39" w:rsidR="002D5802" w:rsidRPr="0037043D" w:rsidRDefault="002D5802" w:rsidP="002B5913">
            <w:pPr>
              <w:pStyle w:val="af6"/>
            </w:pPr>
            <w:r w:rsidRPr="0037043D">
              <w:t>螺旋板冷凝器</w:t>
            </w:r>
          </w:p>
        </w:tc>
        <w:tc>
          <w:tcPr>
            <w:tcW w:w="658" w:type="pct"/>
            <w:vAlign w:val="center"/>
          </w:tcPr>
          <w:p w14:paraId="6AB2439F" w14:textId="2CEDE6BC" w:rsidR="002D5802" w:rsidRPr="0037043D" w:rsidRDefault="002D5802" w:rsidP="002B5913">
            <w:pPr>
              <w:pStyle w:val="af6"/>
              <w:rPr>
                <w:szCs w:val="22"/>
              </w:rPr>
            </w:pPr>
            <w:r w:rsidRPr="0037043D">
              <w:t>20</w:t>
            </w:r>
            <w:r w:rsidRPr="0037043D">
              <w:t>平方</w:t>
            </w:r>
          </w:p>
        </w:tc>
        <w:tc>
          <w:tcPr>
            <w:tcW w:w="709" w:type="pct"/>
            <w:vAlign w:val="center"/>
          </w:tcPr>
          <w:p w14:paraId="53D90BB8" w14:textId="79C5C09C" w:rsidR="002D5802" w:rsidRPr="0037043D" w:rsidRDefault="002D5802" w:rsidP="002B5913">
            <w:pPr>
              <w:pStyle w:val="af6"/>
              <w:rPr>
                <w:szCs w:val="22"/>
              </w:rPr>
            </w:pPr>
            <w:r w:rsidRPr="0037043D">
              <w:t>1</w:t>
            </w:r>
          </w:p>
        </w:tc>
        <w:tc>
          <w:tcPr>
            <w:tcW w:w="994" w:type="pct"/>
            <w:vMerge/>
            <w:vAlign w:val="center"/>
          </w:tcPr>
          <w:p w14:paraId="48A36D55" w14:textId="58A40B88" w:rsidR="002D5802" w:rsidRPr="0037043D" w:rsidRDefault="002D5802" w:rsidP="002B5913">
            <w:pPr>
              <w:pStyle w:val="af6"/>
              <w:rPr>
                <w:szCs w:val="22"/>
              </w:rPr>
            </w:pPr>
          </w:p>
        </w:tc>
      </w:tr>
      <w:tr w:rsidR="002D5802" w:rsidRPr="0037043D" w14:paraId="22F519B8" w14:textId="77777777" w:rsidTr="002D5802">
        <w:trPr>
          <w:trHeight w:val="454"/>
        </w:trPr>
        <w:tc>
          <w:tcPr>
            <w:tcW w:w="240" w:type="pct"/>
            <w:vAlign w:val="center"/>
          </w:tcPr>
          <w:p w14:paraId="0BC8CD7A" w14:textId="302C86ED" w:rsidR="002D5802" w:rsidRPr="0037043D" w:rsidRDefault="002D5802" w:rsidP="002B5913">
            <w:pPr>
              <w:pStyle w:val="af6"/>
            </w:pPr>
            <w:r w:rsidRPr="0037043D">
              <w:t>9</w:t>
            </w:r>
          </w:p>
        </w:tc>
        <w:tc>
          <w:tcPr>
            <w:tcW w:w="557" w:type="pct"/>
            <w:vAlign w:val="center"/>
          </w:tcPr>
          <w:p w14:paraId="317F88F4" w14:textId="2BFC7072" w:rsidR="002D5802" w:rsidRPr="0037043D" w:rsidRDefault="002D5802" w:rsidP="002B5913">
            <w:pPr>
              <w:pStyle w:val="af6"/>
            </w:pPr>
            <w:r w:rsidRPr="0037043D">
              <w:t>接收罐</w:t>
            </w:r>
          </w:p>
        </w:tc>
        <w:tc>
          <w:tcPr>
            <w:tcW w:w="651" w:type="pct"/>
            <w:vAlign w:val="center"/>
          </w:tcPr>
          <w:p w14:paraId="04B5C4FF" w14:textId="347EE926" w:rsidR="002D5802" w:rsidRPr="0037043D" w:rsidRDefault="002D5802" w:rsidP="002B5913">
            <w:pPr>
              <w:pStyle w:val="af6"/>
              <w:rPr>
                <w:szCs w:val="22"/>
              </w:rPr>
            </w:pPr>
            <w:r w:rsidRPr="0037043D">
              <w:t>500L</w:t>
            </w:r>
          </w:p>
        </w:tc>
        <w:tc>
          <w:tcPr>
            <w:tcW w:w="687" w:type="pct"/>
            <w:vAlign w:val="center"/>
          </w:tcPr>
          <w:p w14:paraId="4C5321A2" w14:textId="55DF627D" w:rsidR="002D5802" w:rsidRPr="0037043D" w:rsidRDefault="002D5802" w:rsidP="002B5913">
            <w:pPr>
              <w:pStyle w:val="af6"/>
              <w:rPr>
                <w:szCs w:val="22"/>
              </w:rPr>
            </w:pPr>
            <w:r w:rsidRPr="0037043D">
              <w:t>1</w:t>
            </w:r>
          </w:p>
        </w:tc>
        <w:tc>
          <w:tcPr>
            <w:tcW w:w="504" w:type="pct"/>
            <w:vAlign w:val="center"/>
          </w:tcPr>
          <w:p w14:paraId="05CDE61A" w14:textId="6768DAE4" w:rsidR="002D5802" w:rsidRPr="0037043D" w:rsidRDefault="002D5802" w:rsidP="002B5913">
            <w:pPr>
              <w:pStyle w:val="af6"/>
            </w:pPr>
            <w:r w:rsidRPr="0037043D">
              <w:t>接收罐</w:t>
            </w:r>
          </w:p>
        </w:tc>
        <w:tc>
          <w:tcPr>
            <w:tcW w:w="658" w:type="pct"/>
            <w:vAlign w:val="center"/>
          </w:tcPr>
          <w:p w14:paraId="2C3E2A21" w14:textId="4180D08F" w:rsidR="002D5802" w:rsidRPr="0037043D" w:rsidRDefault="002D5802" w:rsidP="002B5913">
            <w:pPr>
              <w:pStyle w:val="af6"/>
              <w:rPr>
                <w:szCs w:val="22"/>
              </w:rPr>
            </w:pPr>
            <w:r w:rsidRPr="0037043D">
              <w:t>500L</w:t>
            </w:r>
          </w:p>
        </w:tc>
        <w:tc>
          <w:tcPr>
            <w:tcW w:w="709" w:type="pct"/>
            <w:vAlign w:val="center"/>
          </w:tcPr>
          <w:p w14:paraId="67E30B81" w14:textId="11F834A3" w:rsidR="002D5802" w:rsidRPr="0037043D" w:rsidRDefault="002D5802" w:rsidP="002B5913">
            <w:pPr>
              <w:pStyle w:val="af6"/>
              <w:rPr>
                <w:szCs w:val="22"/>
              </w:rPr>
            </w:pPr>
            <w:r w:rsidRPr="0037043D">
              <w:t>1</w:t>
            </w:r>
          </w:p>
        </w:tc>
        <w:tc>
          <w:tcPr>
            <w:tcW w:w="994" w:type="pct"/>
            <w:vMerge/>
            <w:vAlign w:val="center"/>
          </w:tcPr>
          <w:p w14:paraId="0C3D33B3" w14:textId="38FCCC53" w:rsidR="002D5802" w:rsidRPr="0037043D" w:rsidRDefault="002D5802" w:rsidP="002B5913">
            <w:pPr>
              <w:pStyle w:val="af6"/>
              <w:rPr>
                <w:szCs w:val="22"/>
              </w:rPr>
            </w:pPr>
          </w:p>
        </w:tc>
      </w:tr>
      <w:tr w:rsidR="002D5802" w:rsidRPr="0037043D" w14:paraId="61C61143" w14:textId="77777777" w:rsidTr="002D5802">
        <w:trPr>
          <w:trHeight w:val="454"/>
        </w:trPr>
        <w:tc>
          <w:tcPr>
            <w:tcW w:w="240" w:type="pct"/>
            <w:vAlign w:val="center"/>
          </w:tcPr>
          <w:p w14:paraId="761099D8" w14:textId="37410592" w:rsidR="002D5802" w:rsidRPr="0037043D" w:rsidRDefault="002D5802" w:rsidP="002B5913">
            <w:pPr>
              <w:pStyle w:val="af6"/>
            </w:pPr>
            <w:r w:rsidRPr="0037043D">
              <w:t>10</w:t>
            </w:r>
          </w:p>
        </w:tc>
        <w:tc>
          <w:tcPr>
            <w:tcW w:w="557" w:type="pct"/>
            <w:vAlign w:val="center"/>
          </w:tcPr>
          <w:p w14:paraId="75EAFC6F" w14:textId="19C309FE" w:rsidR="002D5802" w:rsidRPr="0037043D" w:rsidRDefault="002D5802" w:rsidP="002B5913">
            <w:pPr>
              <w:pStyle w:val="af6"/>
            </w:pPr>
            <w:r w:rsidRPr="0037043D">
              <w:t>反应釜</w:t>
            </w:r>
          </w:p>
        </w:tc>
        <w:tc>
          <w:tcPr>
            <w:tcW w:w="651" w:type="pct"/>
            <w:vAlign w:val="center"/>
          </w:tcPr>
          <w:p w14:paraId="52E33006" w14:textId="70BB2C4B" w:rsidR="002D5802" w:rsidRPr="0037043D" w:rsidRDefault="002D5802" w:rsidP="002B5913">
            <w:pPr>
              <w:pStyle w:val="af6"/>
              <w:rPr>
                <w:szCs w:val="22"/>
              </w:rPr>
            </w:pPr>
            <w:r w:rsidRPr="0037043D">
              <w:t>2000L</w:t>
            </w:r>
          </w:p>
        </w:tc>
        <w:tc>
          <w:tcPr>
            <w:tcW w:w="687" w:type="pct"/>
            <w:vAlign w:val="center"/>
          </w:tcPr>
          <w:p w14:paraId="70B64033" w14:textId="75D2317E" w:rsidR="002D5802" w:rsidRPr="0037043D" w:rsidRDefault="002D5802" w:rsidP="002B5913">
            <w:pPr>
              <w:pStyle w:val="af6"/>
              <w:rPr>
                <w:szCs w:val="22"/>
              </w:rPr>
            </w:pPr>
            <w:r w:rsidRPr="0037043D">
              <w:t>1</w:t>
            </w:r>
          </w:p>
        </w:tc>
        <w:tc>
          <w:tcPr>
            <w:tcW w:w="504" w:type="pct"/>
            <w:vAlign w:val="center"/>
          </w:tcPr>
          <w:p w14:paraId="6F747016" w14:textId="3CA24308" w:rsidR="002D5802" w:rsidRPr="0037043D" w:rsidRDefault="002D5802" w:rsidP="002B5913">
            <w:pPr>
              <w:pStyle w:val="af6"/>
            </w:pPr>
            <w:r w:rsidRPr="0037043D">
              <w:t>反应釜</w:t>
            </w:r>
          </w:p>
        </w:tc>
        <w:tc>
          <w:tcPr>
            <w:tcW w:w="658" w:type="pct"/>
            <w:vAlign w:val="center"/>
          </w:tcPr>
          <w:p w14:paraId="1AC9E58E" w14:textId="0D361947" w:rsidR="002D5802" w:rsidRPr="0037043D" w:rsidRDefault="002D5802" w:rsidP="002B5913">
            <w:pPr>
              <w:pStyle w:val="af6"/>
              <w:rPr>
                <w:szCs w:val="22"/>
              </w:rPr>
            </w:pPr>
            <w:r w:rsidRPr="0037043D">
              <w:t>2000L</w:t>
            </w:r>
          </w:p>
        </w:tc>
        <w:tc>
          <w:tcPr>
            <w:tcW w:w="709" w:type="pct"/>
            <w:vAlign w:val="center"/>
          </w:tcPr>
          <w:p w14:paraId="4E784A55" w14:textId="5302B343" w:rsidR="002D5802" w:rsidRPr="0037043D" w:rsidRDefault="002D5802" w:rsidP="002B5913">
            <w:pPr>
              <w:pStyle w:val="af6"/>
              <w:rPr>
                <w:szCs w:val="22"/>
              </w:rPr>
            </w:pPr>
            <w:r w:rsidRPr="0037043D">
              <w:t>1</w:t>
            </w:r>
          </w:p>
        </w:tc>
        <w:tc>
          <w:tcPr>
            <w:tcW w:w="994" w:type="pct"/>
            <w:vMerge/>
            <w:vAlign w:val="center"/>
          </w:tcPr>
          <w:p w14:paraId="77C87F3C" w14:textId="1B62FF6D" w:rsidR="002D5802" w:rsidRPr="0037043D" w:rsidRDefault="002D5802" w:rsidP="002B5913">
            <w:pPr>
              <w:pStyle w:val="af6"/>
              <w:rPr>
                <w:szCs w:val="22"/>
              </w:rPr>
            </w:pPr>
          </w:p>
        </w:tc>
      </w:tr>
      <w:tr w:rsidR="002D5802" w:rsidRPr="0037043D" w14:paraId="2EA1F3E0" w14:textId="77777777" w:rsidTr="002D5802">
        <w:trPr>
          <w:trHeight w:val="454"/>
        </w:trPr>
        <w:tc>
          <w:tcPr>
            <w:tcW w:w="240" w:type="pct"/>
            <w:vAlign w:val="center"/>
          </w:tcPr>
          <w:p w14:paraId="65F710F3" w14:textId="547F72DA" w:rsidR="002D5802" w:rsidRPr="0037043D" w:rsidRDefault="002D5802" w:rsidP="002B5913">
            <w:pPr>
              <w:pStyle w:val="af6"/>
            </w:pPr>
            <w:r w:rsidRPr="0037043D">
              <w:lastRenderedPageBreak/>
              <w:t>11</w:t>
            </w:r>
          </w:p>
        </w:tc>
        <w:tc>
          <w:tcPr>
            <w:tcW w:w="557" w:type="pct"/>
            <w:vAlign w:val="center"/>
          </w:tcPr>
          <w:p w14:paraId="52521E28" w14:textId="7135B5F7" w:rsidR="002D5802" w:rsidRPr="0037043D" w:rsidRDefault="002D5802" w:rsidP="002B5913">
            <w:pPr>
              <w:pStyle w:val="af6"/>
            </w:pPr>
            <w:r w:rsidRPr="0037043D">
              <w:t>反应釜</w:t>
            </w:r>
          </w:p>
        </w:tc>
        <w:tc>
          <w:tcPr>
            <w:tcW w:w="651" w:type="pct"/>
            <w:vAlign w:val="center"/>
          </w:tcPr>
          <w:p w14:paraId="335BC33E" w14:textId="1188ACAB" w:rsidR="002D5802" w:rsidRPr="0037043D" w:rsidRDefault="002D5802" w:rsidP="002B5913">
            <w:pPr>
              <w:pStyle w:val="af6"/>
              <w:rPr>
                <w:szCs w:val="22"/>
              </w:rPr>
            </w:pPr>
            <w:r w:rsidRPr="0037043D">
              <w:t>2000L</w:t>
            </w:r>
          </w:p>
        </w:tc>
        <w:tc>
          <w:tcPr>
            <w:tcW w:w="687" w:type="pct"/>
            <w:vAlign w:val="center"/>
          </w:tcPr>
          <w:p w14:paraId="625DEBC7" w14:textId="1BC1B80B" w:rsidR="002D5802" w:rsidRPr="0037043D" w:rsidRDefault="002D5802" w:rsidP="002B5913">
            <w:pPr>
              <w:pStyle w:val="af6"/>
              <w:rPr>
                <w:szCs w:val="22"/>
              </w:rPr>
            </w:pPr>
            <w:r w:rsidRPr="0037043D">
              <w:t>1</w:t>
            </w:r>
          </w:p>
        </w:tc>
        <w:tc>
          <w:tcPr>
            <w:tcW w:w="504" w:type="pct"/>
            <w:vAlign w:val="center"/>
          </w:tcPr>
          <w:p w14:paraId="5961C7BD" w14:textId="37F25A74" w:rsidR="002D5802" w:rsidRPr="0037043D" w:rsidRDefault="002D5802" w:rsidP="002B5913">
            <w:pPr>
              <w:pStyle w:val="af6"/>
            </w:pPr>
            <w:r w:rsidRPr="0037043D">
              <w:t>反应釜</w:t>
            </w:r>
          </w:p>
        </w:tc>
        <w:tc>
          <w:tcPr>
            <w:tcW w:w="658" w:type="pct"/>
            <w:vAlign w:val="center"/>
          </w:tcPr>
          <w:p w14:paraId="482B0B5B" w14:textId="191F1B2A" w:rsidR="002D5802" w:rsidRPr="0037043D" w:rsidRDefault="002D5802" w:rsidP="002B5913">
            <w:pPr>
              <w:pStyle w:val="af6"/>
              <w:rPr>
                <w:szCs w:val="22"/>
              </w:rPr>
            </w:pPr>
            <w:r w:rsidRPr="0037043D">
              <w:t>2000L</w:t>
            </w:r>
          </w:p>
        </w:tc>
        <w:tc>
          <w:tcPr>
            <w:tcW w:w="709" w:type="pct"/>
            <w:vAlign w:val="center"/>
          </w:tcPr>
          <w:p w14:paraId="365F88A3" w14:textId="090170FB" w:rsidR="002D5802" w:rsidRPr="0037043D" w:rsidRDefault="002D5802" w:rsidP="002B5913">
            <w:pPr>
              <w:pStyle w:val="af6"/>
              <w:rPr>
                <w:szCs w:val="22"/>
              </w:rPr>
            </w:pPr>
            <w:r w:rsidRPr="0037043D">
              <w:t>1</w:t>
            </w:r>
          </w:p>
        </w:tc>
        <w:tc>
          <w:tcPr>
            <w:tcW w:w="994" w:type="pct"/>
            <w:vMerge/>
            <w:vAlign w:val="center"/>
          </w:tcPr>
          <w:p w14:paraId="0A09A23F" w14:textId="73E52715" w:rsidR="002D5802" w:rsidRPr="0037043D" w:rsidRDefault="002D5802" w:rsidP="002B5913">
            <w:pPr>
              <w:pStyle w:val="af6"/>
              <w:rPr>
                <w:szCs w:val="22"/>
              </w:rPr>
            </w:pPr>
          </w:p>
        </w:tc>
      </w:tr>
      <w:tr w:rsidR="002D5802" w:rsidRPr="0037043D" w14:paraId="7E60236F" w14:textId="77777777" w:rsidTr="002D5802">
        <w:trPr>
          <w:trHeight w:val="454"/>
        </w:trPr>
        <w:tc>
          <w:tcPr>
            <w:tcW w:w="240" w:type="pct"/>
            <w:vAlign w:val="center"/>
          </w:tcPr>
          <w:p w14:paraId="7BC8EF8A" w14:textId="3865F39B" w:rsidR="002D5802" w:rsidRPr="0037043D" w:rsidRDefault="002D5802" w:rsidP="002B5913">
            <w:pPr>
              <w:pStyle w:val="af6"/>
            </w:pPr>
            <w:r w:rsidRPr="0037043D">
              <w:t>12</w:t>
            </w:r>
          </w:p>
        </w:tc>
        <w:tc>
          <w:tcPr>
            <w:tcW w:w="557" w:type="pct"/>
            <w:vAlign w:val="center"/>
          </w:tcPr>
          <w:p w14:paraId="669A6BFB" w14:textId="668EF879" w:rsidR="002D5802" w:rsidRPr="0037043D" w:rsidRDefault="002D5802" w:rsidP="002B5913">
            <w:pPr>
              <w:pStyle w:val="af6"/>
            </w:pPr>
            <w:r w:rsidRPr="0037043D">
              <w:t>反应釜</w:t>
            </w:r>
          </w:p>
        </w:tc>
        <w:tc>
          <w:tcPr>
            <w:tcW w:w="651" w:type="pct"/>
            <w:vAlign w:val="center"/>
          </w:tcPr>
          <w:p w14:paraId="4D2D56EC" w14:textId="2A6772D4" w:rsidR="002D5802" w:rsidRPr="0037043D" w:rsidRDefault="002D5802" w:rsidP="002B5913">
            <w:pPr>
              <w:pStyle w:val="af6"/>
              <w:rPr>
                <w:szCs w:val="22"/>
              </w:rPr>
            </w:pPr>
            <w:r w:rsidRPr="0037043D">
              <w:t>2000L</w:t>
            </w:r>
          </w:p>
        </w:tc>
        <w:tc>
          <w:tcPr>
            <w:tcW w:w="687" w:type="pct"/>
            <w:vAlign w:val="center"/>
          </w:tcPr>
          <w:p w14:paraId="5F6C744C" w14:textId="71BE4ED7" w:rsidR="002D5802" w:rsidRPr="0037043D" w:rsidRDefault="002D5802" w:rsidP="002B5913">
            <w:pPr>
              <w:pStyle w:val="af6"/>
              <w:rPr>
                <w:szCs w:val="22"/>
              </w:rPr>
            </w:pPr>
            <w:r w:rsidRPr="0037043D">
              <w:t>1</w:t>
            </w:r>
          </w:p>
        </w:tc>
        <w:tc>
          <w:tcPr>
            <w:tcW w:w="504" w:type="pct"/>
            <w:vAlign w:val="center"/>
          </w:tcPr>
          <w:p w14:paraId="16309BAA" w14:textId="6784F818" w:rsidR="002D5802" w:rsidRPr="0037043D" w:rsidRDefault="002D5802" w:rsidP="002B5913">
            <w:pPr>
              <w:pStyle w:val="af6"/>
            </w:pPr>
            <w:r w:rsidRPr="0037043D">
              <w:t>反应釜</w:t>
            </w:r>
          </w:p>
        </w:tc>
        <w:tc>
          <w:tcPr>
            <w:tcW w:w="658" w:type="pct"/>
            <w:vAlign w:val="center"/>
          </w:tcPr>
          <w:p w14:paraId="5EB67C45" w14:textId="57EC100D" w:rsidR="002D5802" w:rsidRPr="0037043D" w:rsidRDefault="002D5802" w:rsidP="002B5913">
            <w:pPr>
              <w:pStyle w:val="af6"/>
              <w:rPr>
                <w:szCs w:val="22"/>
              </w:rPr>
            </w:pPr>
            <w:r w:rsidRPr="0037043D">
              <w:t>2000L</w:t>
            </w:r>
          </w:p>
        </w:tc>
        <w:tc>
          <w:tcPr>
            <w:tcW w:w="709" w:type="pct"/>
            <w:vAlign w:val="center"/>
          </w:tcPr>
          <w:p w14:paraId="19CA5C27" w14:textId="467E1C6F" w:rsidR="002D5802" w:rsidRPr="0037043D" w:rsidRDefault="002D5802" w:rsidP="002B5913">
            <w:pPr>
              <w:pStyle w:val="af6"/>
              <w:rPr>
                <w:szCs w:val="22"/>
              </w:rPr>
            </w:pPr>
            <w:r w:rsidRPr="0037043D">
              <w:t>1</w:t>
            </w:r>
          </w:p>
        </w:tc>
        <w:tc>
          <w:tcPr>
            <w:tcW w:w="994" w:type="pct"/>
            <w:vMerge/>
            <w:vAlign w:val="center"/>
          </w:tcPr>
          <w:p w14:paraId="033E0C07" w14:textId="604A9316" w:rsidR="002D5802" w:rsidRPr="0037043D" w:rsidRDefault="002D5802" w:rsidP="002B5913">
            <w:pPr>
              <w:pStyle w:val="af6"/>
              <w:rPr>
                <w:szCs w:val="22"/>
              </w:rPr>
            </w:pPr>
          </w:p>
        </w:tc>
      </w:tr>
      <w:tr w:rsidR="002D5802" w:rsidRPr="0037043D" w14:paraId="79212E16" w14:textId="77777777" w:rsidTr="002D5802">
        <w:trPr>
          <w:trHeight w:val="454"/>
        </w:trPr>
        <w:tc>
          <w:tcPr>
            <w:tcW w:w="240" w:type="pct"/>
            <w:vAlign w:val="center"/>
          </w:tcPr>
          <w:p w14:paraId="1D1DE569" w14:textId="3A3F560E" w:rsidR="002D5802" w:rsidRPr="0037043D" w:rsidRDefault="002D5802" w:rsidP="002B5913">
            <w:pPr>
              <w:pStyle w:val="af6"/>
            </w:pPr>
            <w:r w:rsidRPr="0037043D">
              <w:t>13</w:t>
            </w:r>
          </w:p>
        </w:tc>
        <w:tc>
          <w:tcPr>
            <w:tcW w:w="557" w:type="pct"/>
            <w:vAlign w:val="center"/>
          </w:tcPr>
          <w:p w14:paraId="1EF69BD4" w14:textId="68813D0E" w:rsidR="002D5802" w:rsidRPr="0037043D" w:rsidRDefault="002D5802" w:rsidP="002B5913">
            <w:pPr>
              <w:pStyle w:val="af6"/>
            </w:pPr>
            <w:r w:rsidRPr="0037043D">
              <w:t>反应釜</w:t>
            </w:r>
          </w:p>
        </w:tc>
        <w:tc>
          <w:tcPr>
            <w:tcW w:w="651" w:type="pct"/>
            <w:vAlign w:val="center"/>
          </w:tcPr>
          <w:p w14:paraId="75C4CDB5" w14:textId="518FF2DC" w:rsidR="002D5802" w:rsidRPr="0037043D" w:rsidRDefault="002D5802" w:rsidP="002B5913">
            <w:pPr>
              <w:pStyle w:val="af6"/>
              <w:rPr>
                <w:szCs w:val="22"/>
              </w:rPr>
            </w:pPr>
            <w:r w:rsidRPr="0037043D">
              <w:t>2000L</w:t>
            </w:r>
          </w:p>
        </w:tc>
        <w:tc>
          <w:tcPr>
            <w:tcW w:w="687" w:type="pct"/>
            <w:vAlign w:val="center"/>
          </w:tcPr>
          <w:p w14:paraId="1A1493B7" w14:textId="2CE38DEF" w:rsidR="002D5802" w:rsidRPr="0037043D" w:rsidRDefault="002D5802" w:rsidP="002B5913">
            <w:pPr>
              <w:pStyle w:val="af6"/>
              <w:rPr>
                <w:szCs w:val="22"/>
              </w:rPr>
            </w:pPr>
            <w:r w:rsidRPr="0037043D">
              <w:t>1</w:t>
            </w:r>
          </w:p>
        </w:tc>
        <w:tc>
          <w:tcPr>
            <w:tcW w:w="504" w:type="pct"/>
            <w:vAlign w:val="center"/>
          </w:tcPr>
          <w:p w14:paraId="5777F7D5" w14:textId="732E9665" w:rsidR="002D5802" w:rsidRPr="0037043D" w:rsidRDefault="002D5802" w:rsidP="002B5913">
            <w:pPr>
              <w:pStyle w:val="af6"/>
            </w:pPr>
            <w:r w:rsidRPr="0037043D">
              <w:t>反应釜</w:t>
            </w:r>
          </w:p>
        </w:tc>
        <w:tc>
          <w:tcPr>
            <w:tcW w:w="658" w:type="pct"/>
            <w:vAlign w:val="center"/>
          </w:tcPr>
          <w:p w14:paraId="227389CE" w14:textId="628D07FA" w:rsidR="002D5802" w:rsidRPr="0037043D" w:rsidRDefault="002D5802" w:rsidP="002B5913">
            <w:pPr>
              <w:pStyle w:val="af6"/>
              <w:rPr>
                <w:szCs w:val="22"/>
              </w:rPr>
            </w:pPr>
            <w:r w:rsidRPr="0037043D">
              <w:t>2000L</w:t>
            </w:r>
          </w:p>
        </w:tc>
        <w:tc>
          <w:tcPr>
            <w:tcW w:w="709" w:type="pct"/>
            <w:vAlign w:val="center"/>
          </w:tcPr>
          <w:p w14:paraId="457A71C3" w14:textId="664A683F" w:rsidR="002D5802" w:rsidRPr="0037043D" w:rsidRDefault="002D5802" w:rsidP="002B5913">
            <w:pPr>
              <w:pStyle w:val="af6"/>
              <w:rPr>
                <w:szCs w:val="22"/>
              </w:rPr>
            </w:pPr>
            <w:r w:rsidRPr="0037043D">
              <w:t>1</w:t>
            </w:r>
          </w:p>
        </w:tc>
        <w:tc>
          <w:tcPr>
            <w:tcW w:w="994" w:type="pct"/>
            <w:vMerge/>
            <w:vAlign w:val="center"/>
          </w:tcPr>
          <w:p w14:paraId="056B1C16" w14:textId="12CE616C" w:rsidR="002D5802" w:rsidRPr="0037043D" w:rsidRDefault="002D5802" w:rsidP="002B5913">
            <w:pPr>
              <w:pStyle w:val="af6"/>
              <w:rPr>
                <w:szCs w:val="22"/>
              </w:rPr>
            </w:pPr>
          </w:p>
        </w:tc>
      </w:tr>
      <w:tr w:rsidR="002D5802" w:rsidRPr="0037043D" w14:paraId="11805740" w14:textId="77777777" w:rsidTr="002D5802">
        <w:trPr>
          <w:trHeight w:val="454"/>
        </w:trPr>
        <w:tc>
          <w:tcPr>
            <w:tcW w:w="240" w:type="pct"/>
            <w:vAlign w:val="center"/>
          </w:tcPr>
          <w:p w14:paraId="0D1485FA" w14:textId="2AD51B46" w:rsidR="002D5802" w:rsidRPr="0037043D" w:rsidRDefault="002D5802" w:rsidP="002B5913">
            <w:pPr>
              <w:pStyle w:val="af6"/>
            </w:pPr>
            <w:r w:rsidRPr="0037043D">
              <w:t>14</w:t>
            </w:r>
          </w:p>
        </w:tc>
        <w:tc>
          <w:tcPr>
            <w:tcW w:w="557" w:type="pct"/>
            <w:vAlign w:val="center"/>
          </w:tcPr>
          <w:p w14:paraId="676486D3" w14:textId="070B2A63" w:rsidR="002D5802" w:rsidRPr="0037043D" w:rsidRDefault="002D5802" w:rsidP="002B5913">
            <w:pPr>
              <w:pStyle w:val="af6"/>
            </w:pPr>
            <w:r w:rsidRPr="0037043D">
              <w:t>螺旋板冷凝器</w:t>
            </w:r>
          </w:p>
        </w:tc>
        <w:tc>
          <w:tcPr>
            <w:tcW w:w="651" w:type="pct"/>
            <w:vAlign w:val="center"/>
          </w:tcPr>
          <w:p w14:paraId="16953462" w14:textId="276403EB" w:rsidR="002D5802" w:rsidRPr="0037043D" w:rsidRDefault="002D5802" w:rsidP="002B5913">
            <w:pPr>
              <w:pStyle w:val="af6"/>
              <w:rPr>
                <w:szCs w:val="22"/>
              </w:rPr>
            </w:pPr>
            <w:r w:rsidRPr="0037043D">
              <w:t>20</w:t>
            </w:r>
            <w:r w:rsidRPr="0037043D">
              <w:t>平方</w:t>
            </w:r>
          </w:p>
        </w:tc>
        <w:tc>
          <w:tcPr>
            <w:tcW w:w="687" w:type="pct"/>
            <w:vAlign w:val="center"/>
          </w:tcPr>
          <w:p w14:paraId="75075D7A" w14:textId="30C8DF2B" w:rsidR="002D5802" w:rsidRPr="0037043D" w:rsidRDefault="002D5802" w:rsidP="002B5913">
            <w:pPr>
              <w:pStyle w:val="af6"/>
              <w:rPr>
                <w:szCs w:val="22"/>
              </w:rPr>
            </w:pPr>
            <w:r w:rsidRPr="0037043D">
              <w:t>1</w:t>
            </w:r>
          </w:p>
        </w:tc>
        <w:tc>
          <w:tcPr>
            <w:tcW w:w="504" w:type="pct"/>
            <w:vAlign w:val="center"/>
          </w:tcPr>
          <w:p w14:paraId="206BF56A" w14:textId="5D4C8D30" w:rsidR="002D5802" w:rsidRPr="0037043D" w:rsidRDefault="002D5802" w:rsidP="002B5913">
            <w:pPr>
              <w:pStyle w:val="af6"/>
            </w:pPr>
            <w:r w:rsidRPr="0037043D">
              <w:t>螺旋板冷凝器</w:t>
            </w:r>
          </w:p>
        </w:tc>
        <w:tc>
          <w:tcPr>
            <w:tcW w:w="658" w:type="pct"/>
            <w:vAlign w:val="center"/>
          </w:tcPr>
          <w:p w14:paraId="369A1545" w14:textId="7F815A23" w:rsidR="002D5802" w:rsidRPr="0037043D" w:rsidRDefault="002D5802" w:rsidP="002B5913">
            <w:pPr>
              <w:pStyle w:val="af6"/>
              <w:rPr>
                <w:szCs w:val="22"/>
              </w:rPr>
            </w:pPr>
            <w:r w:rsidRPr="0037043D">
              <w:t>20</w:t>
            </w:r>
            <w:r w:rsidRPr="0037043D">
              <w:t>平方</w:t>
            </w:r>
          </w:p>
        </w:tc>
        <w:tc>
          <w:tcPr>
            <w:tcW w:w="709" w:type="pct"/>
            <w:vAlign w:val="center"/>
          </w:tcPr>
          <w:p w14:paraId="502ECCF6" w14:textId="096B8F5A" w:rsidR="002D5802" w:rsidRPr="0037043D" w:rsidRDefault="002D5802" w:rsidP="002B5913">
            <w:pPr>
              <w:pStyle w:val="af6"/>
              <w:rPr>
                <w:szCs w:val="22"/>
              </w:rPr>
            </w:pPr>
            <w:r w:rsidRPr="0037043D">
              <w:t>1</w:t>
            </w:r>
          </w:p>
        </w:tc>
        <w:tc>
          <w:tcPr>
            <w:tcW w:w="994" w:type="pct"/>
            <w:vMerge/>
            <w:vAlign w:val="center"/>
          </w:tcPr>
          <w:p w14:paraId="2E79CB7D" w14:textId="77D22B6D" w:rsidR="002D5802" w:rsidRPr="0037043D" w:rsidRDefault="002D5802" w:rsidP="002B5913">
            <w:pPr>
              <w:pStyle w:val="af6"/>
              <w:rPr>
                <w:szCs w:val="22"/>
              </w:rPr>
            </w:pPr>
          </w:p>
        </w:tc>
      </w:tr>
      <w:tr w:rsidR="002D5802" w:rsidRPr="0037043D" w14:paraId="014A3AD3" w14:textId="77777777" w:rsidTr="002D5802">
        <w:trPr>
          <w:trHeight w:val="454"/>
        </w:trPr>
        <w:tc>
          <w:tcPr>
            <w:tcW w:w="240" w:type="pct"/>
            <w:vAlign w:val="center"/>
          </w:tcPr>
          <w:p w14:paraId="0F99A897" w14:textId="4C840B25" w:rsidR="002D5802" w:rsidRPr="0037043D" w:rsidRDefault="002D5802" w:rsidP="002B5913">
            <w:pPr>
              <w:pStyle w:val="af6"/>
            </w:pPr>
            <w:r w:rsidRPr="0037043D">
              <w:t>15</w:t>
            </w:r>
          </w:p>
        </w:tc>
        <w:tc>
          <w:tcPr>
            <w:tcW w:w="557" w:type="pct"/>
            <w:vAlign w:val="center"/>
          </w:tcPr>
          <w:p w14:paraId="14E56B05" w14:textId="380B11D2" w:rsidR="002D5802" w:rsidRPr="0037043D" w:rsidRDefault="002D5802" w:rsidP="002B5913">
            <w:pPr>
              <w:pStyle w:val="af6"/>
            </w:pPr>
            <w:r w:rsidRPr="0037043D">
              <w:t>接收罐</w:t>
            </w:r>
          </w:p>
        </w:tc>
        <w:tc>
          <w:tcPr>
            <w:tcW w:w="651" w:type="pct"/>
            <w:vAlign w:val="center"/>
          </w:tcPr>
          <w:p w14:paraId="40476134" w14:textId="19569046" w:rsidR="002D5802" w:rsidRPr="0037043D" w:rsidRDefault="002D5802" w:rsidP="002B5913">
            <w:pPr>
              <w:pStyle w:val="af6"/>
              <w:rPr>
                <w:szCs w:val="22"/>
              </w:rPr>
            </w:pPr>
            <w:r w:rsidRPr="0037043D">
              <w:t>500L</w:t>
            </w:r>
          </w:p>
        </w:tc>
        <w:tc>
          <w:tcPr>
            <w:tcW w:w="687" w:type="pct"/>
            <w:vAlign w:val="center"/>
          </w:tcPr>
          <w:p w14:paraId="0D68DF2F" w14:textId="25264A31" w:rsidR="002D5802" w:rsidRPr="0037043D" w:rsidRDefault="002D5802" w:rsidP="002B5913">
            <w:pPr>
              <w:pStyle w:val="af6"/>
              <w:rPr>
                <w:szCs w:val="22"/>
              </w:rPr>
            </w:pPr>
            <w:r w:rsidRPr="0037043D">
              <w:t>1</w:t>
            </w:r>
          </w:p>
        </w:tc>
        <w:tc>
          <w:tcPr>
            <w:tcW w:w="504" w:type="pct"/>
            <w:vAlign w:val="center"/>
          </w:tcPr>
          <w:p w14:paraId="324155E6" w14:textId="5CD144E0" w:rsidR="002D5802" w:rsidRPr="0037043D" w:rsidRDefault="002D5802" w:rsidP="002B5913">
            <w:pPr>
              <w:pStyle w:val="af6"/>
            </w:pPr>
            <w:r w:rsidRPr="0037043D">
              <w:t>接收罐</w:t>
            </w:r>
          </w:p>
        </w:tc>
        <w:tc>
          <w:tcPr>
            <w:tcW w:w="658" w:type="pct"/>
            <w:vAlign w:val="center"/>
          </w:tcPr>
          <w:p w14:paraId="0B46D902" w14:textId="165ABE40" w:rsidR="002D5802" w:rsidRPr="0037043D" w:rsidRDefault="002D5802" w:rsidP="002B5913">
            <w:pPr>
              <w:pStyle w:val="af6"/>
              <w:rPr>
                <w:szCs w:val="22"/>
              </w:rPr>
            </w:pPr>
            <w:r w:rsidRPr="0037043D">
              <w:t>500L</w:t>
            </w:r>
          </w:p>
        </w:tc>
        <w:tc>
          <w:tcPr>
            <w:tcW w:w="709" w:type="pct"/>
            <w:vAlign w:val="center"/>
          </w:tcPr>
          <w:p w14:paraId="37FFC76B" w14:textId="20B21FA1" w:rsidR="002D5802" w:rsidRPr="0037043D" w:rsidRDefault="002D5802" w:rsidP="002B5913">
            <w:pPr>
              <w:pStyle w:val="af6"/>
              <w:rPr>
                <w:szCs w:val="22"/>
              </w:rPr>
            </w:pPr>
            <w:r w:rsidRPr="0037043D">
              <w:t>1</w:t>
            </w:r>
          </w:p>
        </w:tc>
        <w:tc>
          <w:tcPr>
            <w:tcW w:w="994" w:type="pct"/>
            <w:vMerge/>
            <w:vAlign w:val="center"/>
          </w:tcPr>
          <w:p w14:paraId="6A92155B" w14:textId="4955E96E" w:rsidR="002D5802" w:rsidRPr="0037043D" w:rsidRDefault="002D5802" w:rsidP="002B5913">
            <w:pPr>
              <w:pStyle w:val="af6"/>
              <w:rPr>
                <w:szCs w:val="22"/>
              </w:rPr>
            </w:pPr>
          </w:p>
        </w:tc>
      </w:tr>
      <w:tr w:rsidR="002D5802" w:rsidRPr="0037043D" w14:paraId="31018F6E" w14:textId="77777777" w:rsidTr="002D5802">
        <w:trPr>
          <w:trHeight w:val="454"/>
        </w:trPr>
        <w:tc>
          <w:tcPr>
            <w:tcW w:w="240" w:type="pct"/>
            <w:vAlign w:val="center"/>
          </w:tcPr>
          <w:p w14:paraId="741DC8F7" w14:textId="00AC658F" w:rsidR="002D5802" w:rsidRPr="0037043D" w:rsidRDefault="002D5802" w:rsidP="002B5913">
            <w:pPr>
              <w:pStyle w:val="af6"/>
            </w:pPr>
            <w:r w:rsidRPr="0037043D">
              <w:t>16</w:t>
            </w:r>
          </w:p>
        </w:tc>
        <w:tc>
          <w:tcPr>
            <w:tcW w:w="557" w:type="pct"/>
            <w:vAlign w:val="center"/>
          </w:tcPr>
          <w:p w14:paraId="35B3B0E1" w14:textId="2E9688FB" w:rsidR="002D5802" w:rsidRPr="0037043D" w:rsidRDefault="002D5802" w:rsidP="002B5913">
            <w:pPr>
              <w:pStyle w:val="af6"/>
            </w:pPr>
            <w:r w:rsidRPr="0037043D">
              <w:t>离心机</w:t>
            </w:r>
          </w:p>
        </w:tc>
        <w:tc>
          <w:tcPr>
            <w:tcW w:w="651" w:type="pct"/>
            <w:vAlign w:val="center"/>
          </w:tcPr>
          <w:p w14:paraId="49957909" w14:textId="22C0A1E9" w:rsidR="002D5802" w:rsidRPr="0037043D" w:rsidRDefault="002D5802" w:rsidP="002B5913">
            <w:pPr>
              <w:pStyle w:val="af6"/>
              <w:rPr>
                <w:szCs w:val="22"/>
              </w:rPr>
            </w:pPr>
            <w:r w:rsidRPr="0037043D">
              <w:t>PGZ</w:t>
            </w:r>
            <w:r w:rsidRPr="0037043D">
              <w:t>自动下卸料</w:t>
            </w:r>
          </w:p>
        </w:tc>
        <w:tc>
          <w:tcPr>
            <w:tcW w:w="687" w:type="pct"/>
            <w:vAlign w:val="center"/>
          </w:tcPr>
          <w:p w14:paraId="06512B2F" w14:textId="48F8FDE9" w:rsidR="002D5802" w:rsidRPr="0037043D" w:rsidRDefault="002D5802" w:rsidP="002B5913">
            <w:pPr>
              <w:pStyle w:val="af6"/>
              <w:rPr>
                <w:szCs w:val="22"/>
              </w:rPr>
            </w:pPr>
            <w:r w:rsidRPr="0037043D">
              <w:t>1</w:t>
            </w:r>
          </w:p>
        </w:tc>
        <w:tc>
          <w:tcPr>
            <w:tcW w:w="504" w:type="pct"/>
            <w:vAlign w:val="center"/>
          </w:tcPr>
          <w:p w14:paraId="1CBC1903" w14:textId="634C286E" w:rsidR="002D5802" w:rsidRPr="00CC0C19" w:rsidRDefault="002D5802" w:rsidP="002B5913">
            <w:pPr>
              <w:pStyle w:val="af6"/>
              <w:rPr>
                <w:color w:val="FF0000"/>
                <w:szCs w:val="22"/>
              </w:rPr>
            </w:pPr>
            <w:r w:rsidRPr="0037043D">
              <w:t>离心机</w:t>
            </w:r>
          </w:p>
        </w:tc>
        <w:tc>
          <w:tcPr>
            <w:tcW w:w="658" w:type="pct"/>
            <w:vAlign w:val="center"/>
          </w:tcPr>
          <w:p w14:paraId="72F2668A" w14:textId="7D64BD38" w:rsidR="002D5802" w:rsidRPr="0086778B" w:rsidRDefault="002D5802" w:rsidP="002B5913">
            <w:pPr>
              <w:pStyle w:val="af6"/>
              <w:rPr>
                <w:szCs w:val="22"/>
              </w:rPr>
            </w:pPr>
            <w:r w:rsidRPr="0086778B">
              <w:rPr>
                <w:rFonts w:hint="eastAsia"/>
                <w:szCs w:val="22"/>
              </w:rPr>
              <w:t>1250</w:t>
            </w:r>
          </w:p>
        </w:tc>
        <w:tc>
          <w:tcPr>
            <w:tcW w:w="709" w:type="pct"/>
            <w:vAlign w:val="center"/>
          </w:tcPr>
          <w:p w14:paraId="5854AC60" w14:textId="1CDBAFD1" w:rsidR="002D5802" w:rsidRPr="0086778B" w:rsidRDefault="002D5802" w:rsidP="002B5913">
            <w:pPr>
              <w:pStyle w:val="af6"/>
              <w:rPr>
                <w:szCs w:val="22"/>
              </w:rPr>
            </w:pPr>
            <w:r w:rsidRPr="0086778B">
              <w:t>1</w:t>
            </w:r>
          </w:p>
        </w:tc>
        <w:tc>
          <w:tcPr>
            <w:tcW w:w="994" w:type="pct"/>
            <w:vMerge w:val="restart"/>
            <w:vAlign w:val="center"/>
          </w:tcPr>
          <w:p w14:paraId="4365BC9C" w14:textId="7F059734" w:rsidR="002D5802" w:rsidRPr="0037043D" w:rsidRDefault="002D5802" w:rsidP="002B5913">
            <w:pPr>
              <w:pStyle w:val="af6"/>
              <w:rPr>
                <w:szCs w:val="22"/>
              </w:rPr>
            </w:pPr>
            <w:r>
              <w:rPr>
                <w:rFonts w:hint="eastAsia"/>
                <w:szCs w:val="22"/>
              </w:rPr>
              <w:t>因离心机离心的物料粘稠，不能自动下卸料，故目前在</w:t>
            </w:r>
            <w:r w:rsidRPr="00370CA3">
              <w:rPr>
                <w:rFonts w:hint="eastAsia"/>
                <w:szCs w:val="22"/>
              </w:rPr>
              <w:t>密闭离心间</w:t>
            </w:r>
            <w:r>
              <w:rPr>
                <w:rFonts w:hint="eastAsia"/>
                <w:szCs w:val="22"/>
              </w:rPr>
              <w:t>内进行</w:t>
            </w:r>
            <w:r w:rsidRPr="00370CA3">
              <w:rPr>
                <w:rFonts w:hint="eastAsia"/>
                <w:szCs w:val="22"/>
              </w:rPr>
              <w:t>人工下卸料。</w:t>
            </w:r>
          </w:p>
        </w:tc>
      </w:tr>
      <w:tr w:rsidR="002D5802" w:rsidRPr="0037043D" w14:paraId="541AB408" w14:textId="77777777" w:rsidTr="002D5802">
        <w:trPr>
          <w:trHeight w:val="454"/>
        </w:trPr>
        <w:tc>
          <w:tcPr>
            <w:tcW w:w="240" w:type="pct"/>
            <w:vAlign w:val="center"/>
          </w:tcPr>
          <w:p w14:paraId="7D38B6C0" w14:textId="70C0CDA0" w:rsidR="002D5802" w:rsidRPr="0037043D" w:rsidRDefault="002D5802" w:rsidP="002B5913">
            <w:pPr>
              <w:pStyle w:val="af6"/>
            </w:pPr>
            <w:r w:rsidRPr="0037043D">
              <w:t>17</w:t>
            </w:r>
          </w:p>
        </w:tc>
        <w:tc>
          <w:tcPr>
            <w:tcW w:w="557" w:type="pct"/>
            <w:vAlign w:val="center"/>
          </w:tcPr>
          <w:p w14:paraId="03C7D75E" w14:textId="2CA9366C" w:rsidR="002D5802" w:rsidRPr="0037043D" w:rsidRDefault="002D5802" w:rsidP="002B5913">
            <w:pPr>
              <w:pStyle w:val="af6"/>
            </w:pPr>
            <w:r w:rsidRPr="0037043D">
              <w:t>离心机</w:t>
            </w:r>
          </w:p>
        </w:tc>
        <w:tc>
          <w:tcPr>
            <w:tcW w:w="651" w:type="pct"/>
            <w:vAlign w:val="center"/>
          </w:tcPr>
          <w:p w14:paraId="249DEF1E" w14:textId="2DDE8F90" w:rsidR="002D5802" w:rsidRPr="0037043D" w:rsidRDefault="002D5802" w:rsidP="002B5913">
            <w:pPr>
              <w:pStyle w:val="af6"/>
              <w:rPr>
                <w:szCs w:val="22"/>
              </w:rPr>
            </w:pPr>
            <w:r w:rsidRPr="0037043D">
              <w:t>PGZ</w:t>
            </w:r>
            <w:r w:rsidRPr="0037043D">
              <w:t>自动下卸料</w:t>
            </w:r>
          </w:p>
        </w:tc>
        <w:tc>
          <w:tcPr>
            <w:tcW w:w="687" w:type="pct"/>
            <w:vAlign w:val="center"/>
          </w:tcPr>
          <w:p w14:paraId="59EB0DB1" w14:textId="1331B1C2" w:rsidR="002D5802" w:rsidRPr="0037043D" w:rsidRDefault="002D5802" w:rsidP="002B5913">
            <w:pPr>
              <w:pStyle w:val="af6"/>
              <w:rPr>
                <w:szCs w:val="22"/>
              </w:rPr>
            </w:pPr>
            <w:r w:rsidRPr="0037043D">
              <w:t>1</w:t>
            </w:r>
          </w:p>
        </w:tc>
        <w:tc>
          <w:tcPr>
            <w:tcW w:w="504" w:type="pct"/>
            <w:vAlign w:val="center"/>
          </w:tcPr>
          <w:p w14:paraId="4CF52944" w14:textId="7BB7E2BE" w:rsidR="002D5802" w:rsidRPr="00CC0C19" w:rsidRDefault="002D5802" w:rsidP="002B5913">
            <w:pPr>
              <w:pStyle w:val="af6"/>
              <w:rPr>
                <w:color w:val="FF0000"/>
                <w:szCs w:val="22"/>
              </w:rPr>
            </w:pPr>
            <w:r w:rsidRPr="0037043D">
              <w:t>离心机</w:t>
            </w:r>
          </w:p>
        </w:tc>
        <w:tc>
          <w:tcPr>
            <w:tcW w:w="658" w:type="pct"/>
            <w:vAlign w:val="center"/>
          </w:tcPr>
          <w:p w14:paraId="29791732" w14:textId="036ECE83" w:rsidR="002D5802" w:rsidRPr="0086778B" w:rsidRDefault="002D5802" w:rsidP="002B5913">
            <w:pPr>
              <w:pStyle w:val="af6"/>
              <w:rPr>
                <w:szCs w:val="22"/>
              </w:rPr>
            </w:pPr>
            <w:r w:rsidRPr="0086778B">
              <w:rPr>
                <w:rFonts w:hint="eastAsia"/>
                <w:szCs w:val="22"/>
              </w:rPr>
              <w:t>1250</w:t>
            </w:r>
          </w:p>
        </w:tc>
        <w:tc>
          <w:tcPr>
            <w:tcW w:w="709" w:type="pct"/>
            <w:vAlign w:val="center"/>
          </w:tcPr>
          <w:p w14:paraId="257B8F1D" w14:textId="21BACB26" w:rsidR="002D5802" w:rsidRPr="0086778B" w:rsidRDefault="002D5802" w:rsidP="002B5913">
            <w:pPr>
              <w:pStyle w:val="af6"/>
              <w:rPr>
                <w:szCs w:val="22"/>
              </w:rPr>
            </w:pPr>
            <w:r w:rsidRPr="0086778B">
              <w:t>1</w:t>
            </w:r>
          </w:p>
        </w:tc>
        <w:tc>
          <w:tcPr>
            <w:tcW w:w="994" w:type="pct"/>
            <w:vMerge/>
            <w:vAlign w:val="center"/>
          </w:tcPr>
          <w:p w14:paraId="102E1CFC" w14:textId="29111A97" w:rsidR="002D5802" w:rsidRPr="0037043D" w:rsidRDefault="002D5802" w:rsidP="002B5913">
            <w:pPr>
              <w:pStyle w:val="af6"/>
              <w:rPr>
                <w:szCs w:val="22"/>
              </w:rPr>
            </w:pPr>
          </w:p>
        </w:tc>
      </w:tr>
      <w:tr w:rsidR="002D5802" w:rsidRPr="0037043D" w14:paraId="2C82AAB9" w14:textId="77777777" w:rsidTr="002D5802">
        <w:trPr>
          <w:trHeight w:val="454"/>
        </w:trPr>
        <w:tc>
          <w:tcPr>
            <w:tcW w:w="240" w:type="pct"/>
            <w:vAlign w:val="center"/>
          </w:tcPr>
          <w:p w14:paraId="13B418A1" w14:textId="572DE4EC" w:rsidR="002D5802" w:rsidRPr="0037043D" w:rsidRDefault="002D5802" w:rsidP="00CA2559">
            <w:pPr>
              <w:pStyle w:val="af6"/>
            </w:pPr>
            <w:r w:rsidRPr="0037043D">
              <w:t>18</w:t>
            </w:r>
          </w:p>
        </w:tc>
        <w:tc>
          <w:tcPr>
            <w:tcW w:w="557" w:type="pct"/>
            <w:vAlign w:val="center"/>
          </w:tcPr>
          <w:p w14:paraId="7F21958D" w14:textId="218AAABC" w:rsidR="002D5802" w:rsidRPr="0037043D" w:rsidRDefault="002D5802" w:rsidP="00CA2559">
            <w:pPr>
              <w:pStyle w:val="af6"/>
            </w:pPr>
            <w:r w:rsidRPr="0037043D">
              <w:t>离心机</w:t>
            </w:r>
          </w:p>
        </w:tc>
        <w:tc>
          <w:tcPr>
            <w:tcW w:w="651" w:type="pct"/>
            <w:vAlign w:val="center"/>
          </w:tcPr>
          <w:p w14:paraId="467343D9" w14:textId="5FC4BBA9" w:rsidR="002D5802" w:rsidRPr="0037043D" w:rsidRDefault="002D5802" w:rsidP="00CA2559">
            <w:pPr>
              <w:pStyle w:val="af6"/>
            </w:pPr>
            <w:r w:rsidRPr="0037043D">
              <w:t>PGZ</w:t>
            </w:r>
            <w:r w:rsidRPr="0037043D">
              <w:t>自动下卸料</w:t>
            </w:r>
          </w:p>
        </w:tc>
        <w:tc>
          <w:tcPr>
            <w:tcW w:w="687" w:type="pct"/>
            <w:vAlign w:val="center"/>
          </w:tcPr>
          <w:p w14:paraId="4EFEBEF6" w14:textId="19601DEC" w:rsidR="002D5802" w:rsidRPr="0037043D" w:rsidRDefault="002D5802" w:rsidP="00CA2559">
            <w:pPr>
              <w:pStyle w:val="af6"/>
            </w:pPr>
            <w:r w:rsidRPr="0037043D">
              <w:t>1</w:t>
            </w:r>
          </w:p>
        </w:tc>
        <w:tc>
          <w:tcPr>
            <w:tcW w:w="504" w:type="pct"/>
            <w:vAlign w:val="center"/>
          </w:tcPr>
          <w:p w14:paraId="3960775D" w14:textId="3ADE6C9F" w:rsidR="002D5802" w:rsidRPr="0037043D" w:rsidRDefault="002D5802" w:rsidP="00CA2559">
            <w:pPr>
              <w:pStyle w:val="af6"/>
            </w:pPr>
            <w:r w:rsidRPr="0037043D">
              <w:t>离心机</w:t>
            </w:r>
          </w:p>
        </w:tc>
        <w:tc>
          <w:tcPr>
            <w:tcW w:w="658" w:type="pct"/>
            <w:vAlign w:val="center"/>
          </w:tcPr>
          <w:p w14:paraId="44D0011A" w14:textId="2515E297" w:rsidR="002D5802" w:rsidRPr="0086778B" w:rsidRDefault="002D5802" w:rsidP="00CA2559">
            <w:pPr>
              <w:pStyle w:val="af6"/>
              <w:rPr>
                <w:szCs w:val="22"/>
              </w:rPr>
            </w:pPr>
            <w:r w:rsidRPr="0086778B">
              <w:rPr>
                <w:rFonts w:hint="eastAsia"/>
                <w:szCs w:val="22"/>
              </w:rPr>
              <w:t>1250</w:t>
            </w:r>
          </w:p>
        </w:tc>
        <w:tc>
          <w:tcPr>
            <w:tcW w:w="709" w:type="pct"/>
            <w:vAlign w:val="center"/>
          </w:tcPr>
          <w:p w14:paraId="7AC725DF" w14:textId="53A28063" w:rsidR="002D5802" w:rsidRPr="00CC0C19" w:rsidRDefault="002D5802" w:rsidP="00CA2559">
            <w:pPr>
              <w:pStyle w:val="af6"/>
              <w:rPr>
                <w:color w:val="FF0000"/>
              </w:rPr>
            </w:pPr>
            <w:r w:rsidRPr="0037043D">
              <w:t>1</w:t>
            </w:r>
          </w:p>
        </w:tc>
        <w:tc>
          <w:tcPr>
            <w:tcW w:w="994" w:type="pct"/>
            <w:vMerge/>
            <w:vAlign w:val="center"/>
          </w:tcPr>
          <w:p w14:paraId="66B79958" w14:textId="77777777" w:rsidR="002D5802" w:rsidRPr="0037043D" w:rsidRDefault="002D5802" w:rsidP="00CA2559">
            <w:pPr>
              <w:pStyle w:val="af6"/>
              <w:rPr>
                <w:szCs w:val="22"/>
              </w:rPr>
            </w:pPr>
          </w:p>
        </w:tc>
      </w:tr>
      <w:tr w:rsidR="002D5802" w:rsidRPr="0037043D" w14:paraId="55F2D898" w14:textId="77777777" w:rsidTr="002D5802">
        <w:trPr>
          <w:trHeight w:val="454"/>
        </w:trPr>
        <w:tc>
          <w:tcPr>
            <w:tcW w:w="240" w:type="pct"/>
            <w:vAlign w:val="center"/>
          </w:tcPr>
          <w:p w14:paraId="5799BAC0" w14:textId="16B413F8" w:rsidR="002D5802" w:rsidRPr="0037043D" w:rsidRDefault="002D5802" w:rsidP="00CA2559">
            <w:pPr>
              <w:pStyle w:val="af6"/>
            </w:pPr>
            <w:r w:rsidRPr="0037043D">
              <w:t>19</w:t>
            </w:r>
          </w:p>
        </w:tc>
        <w:tc>
          <w:tcPr>
            <w:tcW w:w="557" w:type="pct"/>
            <w:vAlign w:val="center"/>
          </w:tcPr>
          <w:p w14:paraId="3F9E4692" w14:textId="5AAA52C9" w:rsidR="002D5802" w:rsidRPr="0037043D" w:rsidRDefault="002D5802" w:rsidP="00CA2559">
            <w:pPr>
              <w:pStyle w:val="af6"/>
            </w:pPr>
            <w:r w:rsidRPr="0037043D">
              <w:t>离心机</w:t>
            </w:r>
          </w:p>
        </w:tc>
        <w:tc>
          <w:tcPr>
            <w:tcW w:w="651" w:type="pct"/>
            <w:vAlign w:val="center"/>
          </w:tcPr>
          <w:p w14:paraId="36061B51" w14:textId="5336E28D" w:rsidR="002D5802" w:rsidRPr="0037043D" w:rsidRDefault="002D5802" w:rsidP="00CA2559">
            <w:pPr>
              <w:pStyle w:val="af6"/>
            </w:pPr>
            <w:r w:rsidRPr="0037043D">
              <w:t>PGZ</w:t>
            </w:r>
            <w:r w:rsidRPr="0037043D">
              <w:t>自动下卸料</w:t>
            </w:r>
          </w:p>
        </w:tc>
        <w:tc>
          <w:tcPr>
            <w:tcW w:w="687" w:type="pct"/>
            <w:vAlign w:val="center"/>
          </w:tcPr>
          <w:p w14:paraId="2352C8D2" w14:textId="7B9E2CE3" w:rsidR="002D5802" w:rsidRPr="0037043D" w:rsidRDefault="002D5802" w:rsidP="00CA2559">
            <w:pPr>
              <w:pStyle w:val="af6"/>
            </w:pPr>
            <w:r w:rsidRPr="0037043D">
              <w:t>1</w:t>
            </w:r>
          </w:p>
        </w:tc>
        <w:tc>
          <w:tcPr>
            <w:tcW w:w="504" w:type="pct"/>
            <w:vAlign w:val="center"/>
          </w:tcPr>
          <w:p w14:paraId="1CBA1B4C" w14:textId="464AAF0B" w:rsidR="002D5802" w:rsidRPr="0037043D" w:rsidRDefault="002D5802" w:rsidP="00CA2559">
            <w:pPr>
              <w:pStyle w:val="af6"/>
            </w:pPr>
            <w:r w:rsidRPr="0037043D">
              <w:t>离心机</w:t>
            </w:r>
          </w:p>
        </w:tc>
        <w:tc>
          <w:tcPr>
            <w:tcW w:w="658" w:type="pct"/>
            <w:vAlign w:val="center"/>
          </w:tcPr>
          <w:p w14:paraId="2AB5EF9A" w14:textId="1CE76FAB" w:rsidR="002D5802" w:rsidRPr="0086778B" w:rsidRDefault="002D5802" w:rsidP="00CA2559">
            <w:pPr>
              <w:pStyle w:val="af6"/>
              <w:rPr>
                <w:szCs w:val="22"/>
              </w:rPr>
            </w:pPr>
            <w:r w:rsidRPr="0086778B">
              <w:rPr>
                <w:rFonts w:hint="eastAsia"/>
                <w:szCs w:val="22"/>
              </w:rPr>
              <w:t>1250</w:t>
            </w:r>
          </w:p>
        </w:tc>
        <w:tc>
          <w:tcPr>
            <w:tcW w:w="709" w:type="pct"/>
            <w:vAlign w:val="center"/>
          </w:tcPr>
          <w:p w14:paraId="20B5BB3E" w14:textId="75B3C577" w:rsidR="002D5802" w:rsidRPr="0037043D" w:rsidRDefault="002D5802" w:rsidP="00CA2559">
            <w:pPr>
              <w:pStyle w:val="af6"/>
            </w:pPr>
            <w:r w:rsidRPr="0037043D">
              <w:t>1</w:t>
            </w:r>
          </w:p>
        </w:tc>
        <w:tc>
          <w:tcPr>
            <w:tcW w:w="994" w:type="pct"/>
            <w:vMerge/>
            <w:vAlign w:val="center"/>
          </w:tcPr>
          <w:p w14:paraId="1679B3C9" w14:textId="77777777" w:rsidR="002D5802" w:rsidRPr="0037043D" w:rsidRDefault="002D5802" w:rsidP="00CA2559">
            <w:pPr>
              <w:pStyle w:val="af6"/>
              <w:rPr>
                <w:szCs w:val="22"/>
              </w:rPr>
            </w:pPr>
          </w:p>
        </w:tc>
      </w:tr>
      <w:tr w:rsidR="002D5802" w:rsidRPr="0037043D" w14:paraId="3F9BC04C" w14:textId="77777777" w:rsidTr="002D5802">
        <w:trPr>
          <w:trHeight w:val="454"/>
        </w:trPr>
        <w:tc>
          <w:tcPr>
            <w:tcW w:w="240" w:type="pct"/>
            <w:vAlign w:val="center"/>
          </w:tcPr>
          <w:p w14:paraId="44ACC745" w14:textId="156EC998" w:rsidR="002D5802" w:rsidRPr="0037043D" w:rsidRDefault="002D5802" w:rsidP="00CA2559">
            <w:pPr>
              <w:pStyle w:val="af6"/>
            </w:pPr>
            <w:r w:rsidRPr="0037043D">
              <w:t>20</w:t>
            </w:r>
          </w:p>
        </w:tc>
        <w:tc>
          <w:tcPr>
            <w:tcW w:w="557" w:type="pct"/>
            <w:vAlign w:val="center"/>
          </w:tcPr>
          <w:p w14:paraId="33656C19" w14:textId="245ABB1C" w:rsidR="002D5802" w:rsidRPr="0037043D" w:rsidRDefault="002D5802" w:rsidP="00CA2559">
            <w:pPr>
              <w:pStyle w:val="af6"/>
            </w:pPr>
            <w:r w:rsidRPr="0037043D">
              <w:t>离心机</w:t>
            </w:r>
          </w:p>
        </w:tc>
        <w:tc>
          <w:tcPr>
            <w:tcW w:w="651" w:type="pct"/>
            <w:vAlign w:val="center"/>
          </w:tcPr>
          <w:p w14:paraId="54F0C03D" w14:textId="47C8D7DF" w:rsidR="002D5802" w:rsidRPr="0037043D" w:rsidRDefault="002D5802" w:rsidP="00CA2559">
            <w:pPr>
              <w:pStyle w:val="af6"/>
            </w:pPr>
            <w:r w:rsidRPr="0037043D">
              <w:t>PGZ</w:t>
            </w:r>
            <w:r w:rsidRPr="0037043D">
              <w:t>自动下卸料</w:t>
            </w:r>
          </w:p>
        </w:tc>
        <w:tc>
          <w:tcPr>
            <w:tcW w:w="687" w:type="pct"/>
            <w:vAlign w:val="center"/>
          </w:tcPr>
          <w:p w14:paraId="330BD71A" w14:textId="7F0E5069" w:rsidR="002D5802" w:rsidRPr="0037043D" w:rsidRDefault="002D5802" w:rsidP="00CA2559">
            <w:pPr>
              <w:pStyle w:val="af6"/>
            </w:pPr>
            <w:r w:rsidRPr="0037043D">
              <w:t>1</w:t>
            </w:r>
          </w:p>
        </w:tc>
        <w:tc>
          <w:tcPr>
            <w:tcW w:w="504" w:type="pct"/>
            <w:vAlign w:val="center"/>
          </w:tcPr>
          <w:p w14:paraId="25774C3F" w14:textId="3A2A020D" w:rsidR="002D5802" w:rsidRPr="0037043D" w:rsidRDefault="002D5802" w:rsidP="00CA2559">
            <w:pPr>
              <w:pStyle w:val="af6"/>
            </w:pPr>
            <w:r w:rsidRPr="0037043D">
              <w:t>离心机</w:t>
            </w:r>
          </w:p>
        </w:tc>
        <w:tc>
          <w:tcPr>
            <w:tcW w:w="658" w:type="pct"/>
            <w:vAlign w:val="center"/>
          </w:tcPr>
          <w:p w14:paraId="6CB4E586" w14:textId="3DDE8B90" w:rsidR="002D5802" w:rsidRPr="0086778B" w:rsidRDefault="002D5802" w:rsidP="00CA2559">
            <w:pPr>
              <w:pStyle w:val="af6"/>
              <w:rPr>
                <w:szCs w:val="22"/>
              </w:rPr>
            </w:pPr>
            <w:r w:rsidRPr="0086778B">
              <w:rPr>
                <w:rFonts w:hint="eastAsia"/>
                <w:szCs w:val="22"/>
              </w:rPr>
              <w:t>1000</w:t>
            </w:r>
          </w:p>
        </w:tc>
        <w:tc>
          <w:tcPr>
            <w:tcW w:w="709" w:type="pct"/>
            <w:vAlign w:val="center"/>
          </w:tcPr>
          <w:p w14:paraId="72D6414F" w14:textId="1D9CE117" w:rsidR="002D5802" w:rsidRPr="0037043D" w:rsidRDefault="002D5802" w:rsidP="00CA2559">
            <w:pPr>
              <w:pStyle w:val="af6"/>
            </w:pPr>
            <w:r w:rsidRPr="0037043D">
              <w:t>1</w:t>
            </w:r>
          </w:p>
        </w:tc>
        <w:tc>
          <w:tcPr>
            <w:tcW w:w="994" w:type="pct"/>
            <w:vMerge/>
            <w:vAlign w:val="center"/>
          </w:tcPr>
          <w:p w14:paraId="7885C9CD" w14:textId="77777777" w:rsidR="002D5802" w:rsidRPr="0037043D" w:rsidRDefault="002D5802" w:rsidP="00CA2559">
            <w:pPr>
              <w:pStyle w:val="af6"/>
              <w:rPr>
                <w:szCs w:val="22"/>
              </w:rPr>
            </w:pPr>
          </w:p>
        </w:tc>
      </w:tr>
      <w:tr w:rsidR="002D5802" w:rsidRPr="0037043D" w14:paraId="5337C07A" w14:textId="77777777" w:rsidTr="002D5802">
        <w:trPr>
          <w:trHeight w:val="454"/>
        </w:trPr>
        <w:tc>
          <w:tcPr>
            <w:tcW w:w="240" w:type="pct"/>
            <w:vAlign w:val="center"/>
          </w:tcPr>
          <w:p w14:paraId="6650497E" w14:textId="56387E0C" w:rsidR="002D5802" w:rsidRPr="0037043D" w:rsidRDefault="002D5802" w:rsidP="00CA2559">
            <w:pPr>
              <w:pStyle w:val="af6"/>
            </w:pPr>
            <w:r w:rsidRPr="0037043D">
              <w:t>21</w:t>
            </w:r>
          </w:p>
        </w:tc>
        <w:tc>
          <w:tcPr>
            <w:tcW w:w="557" w:type="pct"/>
            <w:vAlign w:val="center"/>
          </w:tcPr>
          <w:p w14:paraId="3120628E" w14:textId="49F0F319" w:rsidR="002D5802" w:rsidRPr="0037043D" w:rsidRDefault="002D5802" w:rsidP="00CA2559">
            <w:pPr>
              <w:pStyle w:val="af6"/>
            </w:pPr>
            <w:r w:rsidRPr="0037043D">
              <w:t>离心机</w:t>
            </w:r>
          </w:p>
        </w:tc>
        <w:tc>
          <w:tcPr>
            <w:tcW w:w="651" w:type="pct"/>
            <w:vAlign w:val="center"/>
          </w:tcPr>
          <w:p w14:paraId="4271BE1F" w14:textId="3BAAE4B8" w:rsidR="002D5802" w:rsidRPr="0037043D" w:rsidRDefault="002D5802" w:rsidP="00CA2559">
            <w:pPr>
              <w:pStyle w:val="af6"/>
            </w:pPr>
            <w:r w:rsidRPr="0037043D">
              <w:t>PGZ</w:t>
            </w:r>
            <w:r w:rsidRPr="0037043D">
              <w:t>自动下卸料</w:t>
            </w:r>
          </w:p>
        </w:tc>
        <w:tc>
          <w:tcPr>
            <w:tcW w:w="687" w:type="pct"/>
            <w:vAlign w:val="center"/>
          </w:tcPr>
          <w:p w14:paraId="2097919E" w14:textId="26152A22" w:rsidR="002D5802" w:rsidRPr="0037043D" w:rsidRDefault="002D5802" w:rsidP="00CA2559">
            <w:pPr>
              <w:pStyle w:val="af6"/>
            </w:pPr>
            <w:r w:rsidRPr="0037043D">
              <w:t>1</w:t>
            </w:r>
          </w:p>
        </w:tc>
        <w:tc>
          <w:tcPr>
            <w:tcW w:w="504" w:type="pct"/>
            <w:vAlign w:val="center"/>
          </w:tcPr>
          <w:p w14:paraId="0A655408" w14:textId="789D8A61" w:rsidR="002D5802" w:rsidRPr="0037043D" w:rsidRDefault="002D5802" w:rsidP="00CA2559">
            <w:pPr>
              <w:pStyle w:val="af6"/>
            </w:pPr>
            <w:r w:rsidRPr="0037043D">
              <w:t>离心机</w:t>
            </w:r>
          </w:p>
        </w:tc>
        <w:tc>
          <w:tcPr>
            <w:tcW w:w="658" w:type="pct"/>
            <w:vAlign w:val="center"/>
          </w:tcPr>
          <w:p w14:paraId="6C5576F8" w14:textId="720C082F" w:rsidR="002D5802" w:rsidRPr="0086778B" w:rsidRDefault="002D5802" w:rsidP="00CA2559">
            <w:pPr>
              <w:pStyle w:val="af6"/>
              <w:rPr>
                <w:szCs w:val="22"/>
              </w:rPr>
            </w:pPr>
            <w:r w:rsidRPr="0086778B">
              <w:rPr>
                <w:rFonts w:hint="eastAsia"/>
                <w:szCs w:val="22"/>
              </w:rPr>
              <w:t>1000</w:t>
            </w:r>
          </w:p>
        </w:tc>
        <w:tc>
          <w:tcPr>
            <w:tcW w:w="709" w:type="pct"/>
            <w:vAlign w:val="center"/>
          </w:tcPr>
          <w:p w14:paraId="25C1ED8C" w14:textId="52A2E9FC" w:rsidR="002D5802" w:rsidRPr="00CC0C19" w:rsidRDefault="002D5802" w:rsidP="00CA2559">
            <w:pPr>
              <w:pStyle w:val="af6"/>
              <w:rPr>
                <w:color w:val="FF0000"/>
              </w:rPr>
            </w:pPr>
            <w:r w:rsidRPr="0037043D">
              <w:t>1</w:t>
            </w:r>
          </w:p>
        </w:tc>
        <w:tc>
          <w:tcPr>
            <w:tcW w:w="994" w:type="pct"/>
            <w:vMerge/>
            <w:vAlign w:val="center"/>
          </w:tcPr>
          <w:p w14:paraId="1FD54153" w14:textId="77777777" w:rsidR="002D5802" w:rsidRPr="0037043D" w:rsidRDefault="002D5802" w:rsidP="00CA2559">
            <w:pPr>
              <w:pStyle w:val="af6"/>
              <w:rPr>
                <w:szCs w:val="22"/>
              </w:rPr>
            </w:pPr>
          </w:p>
        </w:tc>
      </w:tr>
      <w:tr w:rsidR="002D5802" w:rsidRPr="0037043D" w14:paraId="5BCBA2A9" w14:textId="77777777" w:rsidTr="002D5802">
        <w:trPr>
          <w:trHeight w:val="454"/>
        </w:trPr>
        <w:tc>
          <w:tcPr>
            <w:tcW w:w="240" w:type="pct"/>
            <w:vAlign w:val="center"/>
          </w:tcPr>
          <w:p w14:paraId="4DCE1F4E" w14:textId="5048642E" w:rsidR="002D5802" w:rsidRPr="0037043D" w:rsidRDefault="002D5802" w:rsidP="00CA2559">
            <w:pPr>
              <w:pStyle w:val="af6"/>
            </w:pPr>
            <w:r w:rsidRPr="0037043D">
              <w:t>22</w:t>
            </w:r>
          </w:p>
        </w:tc>
        <w:tc>
          <w:tcPr>
            <w:tcW w:w="557" w:type="pct"/>
            <w:vAlign w:val="center"/>
          </w:tcPr>
          <w:p w14:paraId="7793CE86" w14:textId="0041900D" w:rsidR="002D5802" w:rsidRPr="0037043D" w:rsidRDefault="002D5802" w:rsidP="00CA2559">
            <w:pPr>
              <w:pStyle w:val="af6"/>
            </w:pPr>
            <w:r w:rsidRPr="0037043D">
              <w:t>离心机</w:t>
            </w:r>
          </w:p>
        </w:tc>
        <w:tc>
          <w:tcPr>
            <w:tcW w:w="651" w:type="pct"/>
            <w:vAlign w:val="center"/>
          </w:tcPr>
          <w:p w14:paraId="7C66D513" w14:textId="6E4004BB" w:rsidR="002D5802" w:rsidRPr="0037043D" w:rsidRDefault="002D5802" w:rsidP="00CA2559">
            <w:pPr>
              <w:pStyle w:val="af6"/>
              <w:rPr>
                <w:szCs w:val="22"/>
              </w:rPr>
            </w:pPr>
            <w:r w:rsidRPr="0037043D">
              <w:t>PGZ</w:t>
            </w:r>
            <w:r w:rsidRPr="0037043D">
              <w:t>自动下卸料</w:t>
            </w:r>
          </w:p>
        </w:tc>
        <w:tc>
          <w:tcPr>
            <w:tcW w:w="687" w:type="pct"/>
            <w:vAlign w:val="center"/>
          </w:tcPr>
          <w:p w14:paraId="10093769" w14:textId="29027B1D" w:rsidR="002D5802" w:rsidRPr="0037043D" w:rsidRDefault="002D5802" w:rsidP="00CA2559">
            <w:pPr>
              <w:pStyle w:val="af6"/>
              <w:rPr>
                <w:szCs w:val="22"/>
              </w:rPr>
            </w:pPr>
            <w:r w:rsidRPr="0037043D">
              <w:t>1</w:t>
            </w:r>
          </w:p>
        </w:tc>
        <w:tc>
          <w:tcPr>
            <w:tcW w:w="504" w:type="pct"/>
            <w:vAlign w:val="center"/>
          </w:tcPr>
          <w:p w14:paraId="7C5EFD97" w14:textId="64FBB258" w:rsidR="002D5802" w:rsidRPr="0037043D" w:rsidRDefault="002D5802" w:rsidP="00CA2559">
            <w:pPr>
              <w:pStyle w:val="af6"/>
            </w:pPr>
            <w:r w:rsidRPr="0037043D">
              <w:t>离心机</w:t>
            </w:r>
          </w:p>
        </w:tc>
        <w:tc>
          <w:tcPr>
            <w:tcW w:w="658" w:type="pct"/>
            <w:vAlign w:val="center"/>
          </w:tcPr>
          <w:p w14:paraId="4C9F7436" w14:textId="47CA911A" w:rsidR="002D5802" w:rsidRPr="0086778B" w:rsidRDefault="002D5802" w:rsidP="00CA2559">
            <w:pPr>
              <w:pStyle w:val="af6"/>
              <w:rPr>
                <w:szCs w:val="22"/>
              </w:rPr>
            </w:pPr>
            <w:r w:rsidRPr="0086778B">
              <w:rPr>
                <w:rFonts w:hint="eastAsia"/>
              </w:rPr>
              <w:t>800</w:t>
            </w:r>
          </w:p>
        </w:tc>
        <w:tc>
          <w:tcPr>
            <w:tcW w:w="709" w:type="pct"/>
            <w:vAlign w:val="center"/>
          </w:tcPr>
          <w:p w14:paraId="1C3A16E2" w14:textId="412D73ED" w:rsidR="002D5802" w:rsidRPr="0037043D" w:rsidRDefault="002D5802" w:rsidP="00CA2559">
            <w:pPr>
              <w:pStyle w:val="af6"/>
              <w:rPr>
                <w:szCs w:val="22"/>
              </w:rPr>
            </w:pPr>
            <w:r w:rsidRPr="0037043D">
              <w:t>1</w:t>
            </w:r>
          </w:p>
        </w:tc>
        <w:tc>
          <w:tcPr>
            <w:tcW w:w="994" w:type="pct"/>
            <w:vMerge/>
            <w:vAlign w:val="center"/>
          </w:tcPr>
          <w:p w14:paraId="7B8C98B7" w14:textId="6D37CF89" w:rsidR="002D5802" w:rsidRPr="0037043D" w:rsidRDefault="002D5802" w:rsidP="00CA2559">
            <w:pPr>
              <w:pStyle w:val="af6"/>
              <w:rPr>
                <w:szCs w:val="22"/>
              </w:rPr>
            </w:pPr>
          </w:p>
        </w:tc>
      </w:tr>
      <w:tr w:rsidR="002D5802" w:rsidRPr="0037043D" w14:paraId="375F47DE" w14:textId="77777777" w:rsidTr="002D5802">
        <w:trPr>
          <w:trHeight w:val="454"/>
        </w:trPr>
        <w:tc>
          <w:tcPr>
            <w:tcW w:w="240" w:type="pct"/>
            <w:vAlign w:val="center"/>
          </w:tcPr>
          <w:p w14:paraId="5C1BC1F1" w14:textId="0438200B" w:rsidR="002D5802" w:rsidRPr="0037043D" w:rsidRDefault="002D5802" w:rsidP="00CA2559">
            <w:pPr>
              <w:pStyle w:val="af6"/>
            </w:pPr>
            <w:r w:rsidRPr="0037043D">
              <w:t>23</w:t>
            </w:r>
          </w:p>
        </w:tc>
        <w:tc>
          <w:tcPr>
            <w:tcW w:w="557" w:type="pct"/>
            <w:vAlign w:val="center"/>
          </w:tcPr>
          <w:p w14:paraId="2FEC154A" w14:textId="455F6E9E" w:rsidR="002D5802" w:rsidRPr="0037043D" w:rsidRDefault="002D5802" w:rsidP="00CA2559">
            <w:pPr>
              <w:pStyle w:val="af6"/>
            </w:pPr>
            <w:r w:rsidRPr="0037043D">
              <w:t>反应釜</w:t>
            </w:r>
          </w:p>
        </w:tc>
        <w:tc>
          <w:tcPr>
            <w:tcW w:w="651" w:type="pct"/>
            <w:vAlign w:val="center"/>
          </w:tcPr>
          <w:p w14:paraId="0EF99074" w14:textId="79238DF1" w:rsidR="002D5802" w:rsidRPr="0037043D" w:rsidRDefault="002D5802" w:rsidP="00CA2559">
            <w:pPr>
              <w:pStyle w:val="af6"/>
              <w:rPr>
                <w:szCs w:val="22"/>
              </w:rPr>
            </w:pPr>
            <w:r w:rsidRPr="0037043D">
              <w:t>1500L</w:t>
            </w:r>
          </w:p>
        </w:tc>
        <w:tc>
          <w:tcPr>
            <w:tcW w:w="687" w:type="pct"/>
            <w:vAlign w:val="center"/>
          </w:tcPr>
          <w:p w14:paraId="17275A15" w14:textId="640961FE" w:rsidR="002D5802" w:rsidRPr="0037043D" w:rsidRDefault="002D5802" w:rsidP="00CA2559">
            <w:pPr>
              <w:pStyle w:val="af6"/>
              <w:rPr>
                <w:szCs w:val="22"/>
              </w:rPr>
            </w:pPr>
            <w:r w:rsidRPr="0037043D">
              <w:t>1</w:t>
            </w:r>
          </w:p>
        </w:tc>
        <w:tc>
          <w:tcPr>
            <w:tcW w:w="504" w:type="pct"/>
            <w:vAlign w:val="center"/>
          </w:tcPr>
          <w:p w14:paraId="267153C4" w14:textId="4A9E00CF" w:rsidR="002D5802" w:rsidRPr="0037043D" w:rsidRDefault="002D5802" w:rsidP="00CA2559">
            <w:pPr>
              <w:pStyle w:val="af6"/>
            </w:pPr>
            <w:r w:rsidRPr="0037043D">
              <w:t>反应釜</w:t>
            </w:r>
          </w:p>
        </w:tc>
        <w:tc>
          <w:tcPr>
            <w:tcW w:w="658" w:type="pct"/>
            <w:vAlign w:val="center"/>
          </w:tcPr>
          <w:p w14:paraId="5BB783FC" w14:textId="627A12E1" w:rsidR="002D5802" w:rsidRPr="0037043D" w:rsidRDefault="002D5802" w:rsidP="00CA2559">
            <w:pPr>
              <w:pStyle w:val="af6"/>
              <w:rPr>
                <w:szCs w:val="22"/>
              </w:rPr>
            </w:pPr>
            <w:r w:rsidRPr="0037043D">
              <w:t>1500L</w:t>
            </w:r>
          </w:p>
        </w:tc>
        <w:tc>
          <w:tcPr>
            <w:tcW w:w="709" w:type="pct"/>
            <w:vAlign w:val="center"/>
          </w:tcPr>
          <w:p w14:paraId="2A4F48C5" w14:textId="00331DAE" w:rsidR="002D5802" w:rsidRPr="0037043D" w:rsidRDefault="002D5802" w:rsidP="00CA2559">
            <w:pPr>
              <w:pStyle w:val="af6"/>
              <w:rPr>
                <w:szCs w:val="22"/>
              </w:rPr>
            </w:pPr>
            <w:r w:rsidRPr="0037043D">
              <w:t>1</w:t>
            </w:r>
          </w:p>
        </w:tc>
        <w:tc>
          <w:tcPr>
            <w:tcW w:w="994" w:type="pct"/>
            <w:vMerge w:val="restart"/>
            <w:vAlign w:val="center"/>
          </w:tcPr>
          <w:p w14:paraId="3EA76876" w14:textId="3B6C5172" w:rsidR="002D5802" w:rsidRPr="0037043D" w:rsidRDefault="002D5802" w:rsidP="00CA2559">
            <w:pPr>
              <w:pStyle w:val="af6"/>
              <w:rPr>
                <w:szCs w:val="22"/>
              </w:rPr>
            </w:pPr>
            <w:r>
              <w:rPr>
                <w:rFonts w:hint="eastAsia"/>
                <w:szCs w:val="22"/>
              </w:rPr>
              <w:t>一致</w:t>
            </w:r>
          </w:p>
        </w:tc>
      </w:tr>
      <w:tr w:rsidR="002D5802" w:rsidRPr="0037043D" w14:paraId="4C793DFD" w14:textId="77777777" w:rsidTr="002D5802">
        <w:trPr>
          <w:trHeight w:val="454"/>
        </w:trPr>
        <w:tc>
          <w:tcPr>
            <w:tcW w:w="240" w:type="pct"/>
            <w:vAlign w:val="center"/>
          </w:tcPr>
          <w:p w14:paraId="6C305243" w14:textId="7831E59D" w:rsidR="002D5802" w:rsidRPr="0037043D" w:rsidRDefault="002D5802" w:rsidP="00CA2559">
            <w:pPr>
              <w:pStyle w:val="af6"/>
            </w:pPr>
            <w:r w:rsidRPr="0037043D">
              <w:t>24</w:t>
            </w:r>
          </w:p>
        </w:tc>
        <w:tc>
          <w:tcPr>
            <w:tcW w:w="557" w:type="pct"/>
            <w:vAlign w:val="center"/>
          </w:tcPr>
          <w:p w14:paraId="14D0B4B3" w14:textId="40710D04" w:rsidR="002D5802" w:rsidRPr="0037043D" w:rsidRDefault="002D5802" w:rsidP="00CA2559">
            <w:pPr>
              <w:pStyle w:val="af6"/>
            </w:pPr>
            <w:r w:rsidRPr="0037043D">
              <w:t>列管冷凝器</w:t>
            </w:r>
          </w:p>
        </w:tc>
        <w:tc>
          <w:tcPr>
            <w:tcW w:w="651" w:type="pct"/>
            <w:vAlign w:val="center"/>
          </w:tcPr>
          <w:p w14:paraId="25B10149" w14:textId="4C0D398E" w:rsidR="002D5802" w:rsidRPr="0037043D" w:rsidRDefault="002D5802" w:rsidP="00CA2559">
            <w:pPr>
              <w:pStyle w:val="af6"/>
              <w:rPr>
                <w:szCs w:val="22"/>
              </w:rPr>
            </w:pPr>
            <w:r w:rsidRPr="0037043D">
              <w:t>20</w:t>
            </w:r>
            <w:r w:rsidRPr="0037043D">
              <w:t>平方</w:t>
            </w:r>
          </w:p>
        </w:tc>
        <w:tc>
          <w:tcPr>
            <w:tcW w:w="687" w:type="pct"/>
            <w:vAlign w:val="center"/>
          </w:tcPr>
          <w:p w14:paraId="128B0139" w14:textId="3265D407" w:rsidR="002D5802" w:rsidRPr="0037043D" w:rsidRDefault="002D5802" w:rsidP="00CA2559">
            <w:pPr>
              <w:pStyle w:val="af6"/>
              <w:rPr>
                <w:szCs w:val="22"/>
              </w:rPr>
            </w:pPr>
            <w:r w:rsidRPr="0037043D">
              <w:t>1</w:t>
            </w:r>
          </w:p>
        </w:tc>
        <w:tc>
          <w:tcPr>
            <w:tcW w:w="504" w:type="pct"/>
            <w:vAlign w:val="center"/>
          </w:tcPr>
          <w:p w14:paraId="0439F08F" w14:textId="2A91DEF7" w:rsidR="002D5802" w:rsidRPr="0037043D" w:rsidRDefault="002D5802" w:rsidP="00CA2559">
            <w:pPr>
              <w:pStyle w:val="af6"/>
            </w:pPr>
            <w:r w:rsidRPr="0037043D">
              <w:t>列管冷凝器</w:t>
            </w:r>
          </w:p>
        </w:tc>
        <w:tc>
          <w:tcPr>
            <w:tcW w:w="658" w:type="pct"/>
            <w:vAlign w:val="center"/>
          </w:tcPr>
          <w:p w14:paraId="79BAA7EB" w14:textId="6A9E24F4" w:rsidR="002D5802" w:rsidRPr="0037043D" w:rsidRDefault="002D5802" w:rsidP="00CA2559">
            <w:pPr>
              <w:pStyle w:val="af6"/>
              <w:rPr>
                <w:szCs w:val="22"/>
              </w:rPr>
            </w:pPr>
            <w:r w:rsidRPr="0037043D">
              <w:t>20</w:t>
            </w:r>
            <w:r w:rsidRPr="0037043D">
              <w:t>平方</w:t>
            </w:r>
          </w:p>
        </w:tc>
        <w:tc>
          <w:tcPr>
            <w:tcW w:w="709" w:type="pct"/>
            <w:vAlign w:val="center"/>
          </w:tcPr>
          <w:p w14:paraId="08C8D5C4" w14:textId="4FFC8D3D" w:rsidR="002D5802" w:rsidRPr="0037043D" w:rsidRDefault="002D5802" w:rsidP="00CA2559">
            <w:pPr>
              <w:pStyle w:val="af6"/>
              <w:rPr>
                <w:szCs w:val="22"/>
              </w:rPr>
            </w:pPr>
            <w:r w:rsidRPr="0037043D">
              <w:t>1</w:t>
            </w:r>
          </w:p>
        </w:tc>
        <w:tc>
          <w:tcPr>
            <w:tcW w:w="994" w:type="pct"/>
            <w:vMerge/>
            <w:vAlign w:val="center"/>
          </w:tcPr>
          <w:p w14:paraId="1BBD6931" w14:textId="60E1A1E8" w:rsidR="002D5802" w:rsidRPr="0037043D" w:rsidRDefault="002D5802" w:rsidP="00CA2559">
            <w:pPr>
              <w:pStyle w:val="af6"/>
              <w:rPr>
                <w:szCs w:val="22"/>
              </w:rPr>
            </w:pPr>
          </w:p>
        </w:tc>
      </w:tr>
      <w:tr w:rsidR="002D5802" w:rsidRPr="0037043D" w14:paraId="102CDB11" w14:textId="77777777" w:rsidTr="002D5802">
        <w:trPr>
          <w:trHeight w:val="454"/>
        </w:trPr>
        <w:tc>
          <w:tcPr>
            <w:tcW w:w="240" w:type="pct"/>
            <w:vAlign w:val="center"/>
          </w:tcPr>
          <w:p w14:paraId="19ADEE7D" w14:textId="2D42AAE7" w:rsidR="002D5802" w:rsidRPr="0037043D" w:rsidRDefault="002D5802" w:rsidP="00CA2559">
            <w:pPr>
              <w:pStyle w:val="af6"/>
            </w:pPr>
            <w:r w:rsidRPr="0037043D">
              <w:t>25</w:t>
            </w:r>
          </w:p>
        </w:tc>
        <w:tc>
          <w:tcPr>
            <w:tcW w:w="557" w:type="pct"/>
            <w:vAlign w:val="center"/>
          </w:tcPr>
          <w:p w14:paraId="40A2E915" w14:textId="2D6926E9" w:rsidR="002D5802" w:rsidRPr="0037043D" w:rsidRDefault="002D5802" w:rsidP="00CA2559">
            <w:pPr>
              <w:pStyle w:val="af6"/>
            </w:pPr>
            <w:r w:rsidRPr="0037043D">
              <w:t>接收罐</w:t>
            </w:r>
          </w:p>
        </w:tc>
        <w:tc>
          <w:tcPr>
            <w:tcW w:w="651" w:type="pct"/>
            <w:vAlign w:val="center"/>
          </w:tcPr>
          <w:p w14:paraId="44D4A2E5" w14:textId="360683F3" w:rsidR="002D5802" w:rsidRPr="0037043D" w:rsidRDefault="002D5802" w:rsidP="00CA2559">
            <w:pPr>
              <w:pStyle w:val="af6"/>
              <w:rPr>
                <w:szCs w:val="22"/>
              </w:rPr>
            </w:pPr>
            <w:r w:rsidRPr="0037043D">
              <w:t>500L</w:t>
            </w:r>
          </w:p>
        </w:tc>
        <w:tc>
          <w:tcPr>
            <w:tcW w:w="687" w:type="pct"/>
            <w:vAlign w:val="center"/>
          </w:tcPr>
          <w:p w14:paraId="2C7A03FC" w14:textId="3300C9CF" w:rsidR="002D5802" w:rsidRPr="0037043D" w:rsidRDefault="002D5802" w:rsidP="00CA2559">
            <w:pPr>
              <w:pStyle w:val="af6"/>
              <w:rPr>
                <w:szCs w:val="22"/>
              </w:rPr>
            </w:pPr>
            <w:r w:rsidRPr="0037043D">
              <w:t>1</w:t>
            </w:r>
          </w:p>
        </w:tc>
        <w:tc>
          <w:tcPr>
            <w:tcW w:w="504" w:type="pct"/>
            <w:vAlign w:val="center"/>
          </w:tcPr>
          <w:p w14:paraId="248175DD" w14:textId="3923746F" w:rsidR="002D5802" w:rsidRPr="0037043D" w:rsidRDefault="002D5802" w:rsidP="00CA2559">
            <w:pPr>
              <w:pStyle w:val="af6"/>
            </w:pPr>
            <w:r w:rsidRPr="0037043D">
              <w:t>接收罐</w:t>
            </w:r>
          </w:p>
        </w:tc>
        <w:tc>
          <w:tcPr>
            <w:tcW w:w="658" w:type="pct"/>
            <w:vAlign w:val="center"/>
          </w:tcPr>
          <w:p w14:paraId="5FF79763" w14:textId="131E30B0" w:rsidR="002D5802" w:rsidRPr="0037043D" w:rsidRDefault="002D5802" w:rsidP="00CA2559">
            <w:pPr>
              <w:pStyle w:val="af6"/>
              <w:rPr>
                <w:szCs w:val="22"/>
              </w:rPr>
            </w:pPr>
            <w:r w:rsidRPr="0037043D">
              <w:t>500L</w:t>
            </w:r>
          </w:p>
        </w:tc>
        <w:tc>
          <w:tcPr>
            <w:tcW w:w="709" w:type="pct"/>
            <w:vAlign w:val="center"/>
          </w:tcPr>
          <w:p w14:paraId="38779DB0" w14:textId="083E945A" w:rsidR="002D5802" w:rsidRPr="0037043D" w:rsidRDefault="002D5802" w:rsidP="00CA2559">
            <w:pPr>
              <w:pStyle w:val="af6"/>
              <w:rPr>
                <w:szCs w:val="22"/>
              </w:rPr>
            </w:pPr>
            <w:r w:rsidRPr="0037043D">
              <w:t>1</w:t>
            </w:r>
          </w:p>
        </w:tc>
        <w:tc>
          <w:tcPr>
            <w:tcW w:w="994" w:type="pct"/>
            <w:vMerge/>
            <w:vAlign w:val="center"/>
          </w:tcPr>
          <w:p w14:paraId="5FE931EB" w14:textId="40AA214F" w:rsidR="002D5802" w:rsidRPr="0037043D" w:rsidRDefault="002D5802" w:rsidP="00CA2559">
            <w:pPr>
              <w:pStyle w:val="af6"/>
              <w:rPr>
                <w:szCs w:val="22"/>
              </w:rPr>
            </w:pPr>
          </w:p>
        </w:tc>
      </w:tr>
      <w:tr w:rsidR="002D5802" w:rsidRPr="0037043D" w14:paraId="45D0E710" w14:textId="77777777" w:rsidTr="002D5802">
        <w:trPr>
          <w:trHeight w:val="454"/>
        </w:trPr>
        <w:tc>
          <w:tcPr>
            <w:tcW w:w="240" w:type="pct"/>
            <w:vAlign w:val="center"/>
          </w:tcPr>
          <w:p w14:paraId="41486107" w14:textId="71A324ED" w:rsidR="002D5802" w:rsidRPr="0037043D" w:rsidRDefault="002D5802" w:rsidP="00CA2559">
            <w:pPr>
              <w:pStyle w:val="af6"/>
            </w:pPr>
            <w:r w:rsidRPr="0037043D">
              <w:t>26</w:t>
            </w:r>
          </w:p>
        </w:tc>
        <w:tc>
          <w:tcPr>
            <w:tcW w:w="557" w:type="pct"/>
            <w:vAlign w:val="center"/>
          </w:tcPr>
          <w:p w14:paraId="10BF18E5" w14:textId="27E10F24" w:rsidR="002D5802" w:rsidRPr="0037043D" w:rsidRDefault="002D5802" w:rsidP="00CA2559">
            <w:pPr>
              <w:pStyle w:val="af6"/>
            </w:pPr>
            <w:r w:rsidRPr="0037043D">
              <w:t>反应釜</w:t>
            </w:r>
          </w:p>
        </w:tc>
        <w:tc>
          <w:tcPr>
            <w:tcW w:w="651" w:type="pct"/>
            <w:vAlign w:val="center"/>
          </w:tcPr>
          <w:p w14:paraId="0E2ACA62" w14:textId="28694FDF" w:rsidR="002D5802" w:rsidRPr="0037043D" w:rsidRDefault="002D5802" w:rsidP="00CA2559">
            <w:pPr>
              <w:pStyle w:val="af6"/>
              <w:rPr>
                <w:szCs w:val="22"/>
              </w:rPr>
            </w:pPr>
            <w:r w:rsidRPr="0037043D">
              <w:t>2000L</w:t>
            </w:r>
          </w:p>
        </w:tc>
        <w:tc>
          <w:tcPr>
            <w:tcW w:w="687" w:type="pct"/>
            <w:vAlign w:val="center"/>
          </w:tcPr>
          <w:p w14:paraId="1AA2C621" w14:textId="7F5D3A1E" w:rsidR="002D5802" w:rsidRPr="0037043D" w:rsidRDefault="002D5802" w:rsidP="00CA2559">
            <w:pPr>
              <w:pStyle w:val="af6"/>
              <w:rPr>
                <w:szCs w:val="22"/>
              </w:rPr>
            </w:pPr>
            <w:r w:rsidRPr="0037043D">
              <w:t>1</w:t>
            </w:r>
          </w:p>
        </w:tc>
        <w:tc>
          <w:tcPr>
            <w:tcW w:w="504" w:type="pct"/>
            <w:vAlign w:val="center"/>
          </w:tcPr>
          <w:p w14:paraId="39054832" w14:textId="2036A3D6" w:rsidR="002D5802" w:rsidRPr="0037043D" w:rsidRDefault="002D5802" w:rsidP="00CA2559">
            <w:pPr>
              <w:pStyle w:val="af6"/>
            </w:pPr>
            <w:r w:rsidRPr="0037043D">
              <w:t>反应釜</w:t>
            </w:r>
          </w:p>
        </w:tc>
        <w:tc>
          <w:tcPr>
            <w:tcW w:w="658" w:type="pct"/>
            <w:vAlign w:val="center"/>
          </w:tcPr>
          <w:p w14:paraId="7197A020" w14:textId="76D0882E" w:rsidR="002D5802" w:rsidRPr="0037043D" w:rsidRDefault="002D5802" w:rsidP="00CA2559">
            <w:pPr>
              <w:pStyle w:val="af6"/>
              <w:rPr>
                <w:szCs w:val="22"/>
              </w:rPr>
            </w:pPr>
            <w:r w:rsidRPr="0037043D">
              <w:t>2000L</w:t>
            </w:r>
          </w:p>
        </w:tc>
        <w:tc>
          <w:tcPr>
            <w:tcW w:w="709" w:type="pct"/>
            <w:vAlign w:val="center"/>
          </w:tcPr>
          <w:p w14:paraId="60E6D80B" w14:textId="6B3ECF93" w:rsidR="002D5802" w:rsidRPr="0037043D" w:rsidRDefault="002D5802" w:rsidP="00CA2559">
            <w:pPr>
              <w:pStyle w:val="af6"/>
              <w:rPr>
                <w:szCs w:val="22"/>
              </w:rPr>
            </w:pPr>
            <w:r w:rsidRPr="0037043D">
              <w:t>1</w:t>
            </w:r>
          </w:p>
        </w:tc>
        <w:tc>
          <w:tcPr>
            <w:tcW w:w="994" w:type="pct"/>
            <w:vMerge/>
            <w:vAlign w:val="center"/>
          </w:tcPr>
          <w:p w14:paraId="12FB17E8" w14:textId="098E9892" w:rsidR="002D5802" w:rsidRPr="0037043D" w:rsidRDefault="002D5802" w:rsidP="00CA2559">
            <w:pPr>
              <w:pStyle w:val="af6"/>
              <w:rPr>
                <w:szCs w:val="22"/>
              </w:rPr>
            </w:pPr>
          </w:p>
        </w:tc>
      </w:tr>
      <w:tr w:rsidR="002D5802" w:rsidRPr="0037043D" w14:paraId="580D53D0" w14:textId="77777777" w:rsidTr="002D5802">
        <w:trPr>
          <w:trHeight w:val="454"/>
        </w:trPr>
        <w:tc>
          <w:tcPr>
            <w:tcW w:w="240" w:type="pct"/>
            <w:vAlign w:val="center"/>
          </w:tcPr>
          <w:p w14:paraId="15FC4F26" w14:textId="1ACC7D1B" w:rsidR="002D5802" w:rsidRPr="0037043D" w:rsidRDefault="002D5802" w:rsidP="00CA2559">
            <w:pPr>
              <w:pStyle w:val="af6"/>
            </w:pPr>
            <w:r w:rsidRPr="0037043D">
              <w:lastRenderedPageBreak/>
              <w:t>27</w:t>
            </w:r>
          </w:p>
        </w:tc>
        <w:tc>
          <w:tcPr>
            <w:tcW w:w="557" w:type="pct"/>
            <w:vAlign w:val="center"/>
          </w:tcPr>
          <w:p w14:paraId="0B751E6E" w14:textId="2AB60F62" w:rsidR="002D5802" w:rsidRPr="0037043D" w:rsidRDefault="002D5802" w:rsidP="00CA2559">
            <w:pPr>
              <w:pStyle w:val="af6"/>
            </w:pPr>
            <w:r w:rsidRPr="0037043D">
              <w:t>螺旋板冷凝器</w:t>
            </w:r>
          </w:p>
        </w:tc>
        <w:tc>
          <w:tcPr>
            <w:tcW w:w="651" w:type="pct"/>
            <w:vAlign w:val="center"/>
          </w:tcPr>
          <w:p w14:paraId="271D093A" w14:textId="402DE4DF" w:rsidR="002D5802" w:rsidRPr="0037043D" w:rsidRDefault="002D5802" w:rsidP="00CA2559">
            <w:pPr>
              <w:pStyle w:val="af6"/>
              <w:rPr>
                <w:szCs w:val="22"/>
              </w:rPr>
            </w:pPr>
            <w:r w:rsidRPr="0037043D">
              <w:t>20</w:t>
            </w:r>
            <w:r w:rsidRPr="0037043D">
              <w:t>平方</w:t>
            </w:r>
          </w:p>
        </w:tc>
        <w:tc>
          <w:tcPr>
            <w:tcW w:w="687" w:type="pct"/>
            <w:vAlign w:val="center"/>
          </w:tcPr>
          <w:p w14:paraId="1FF7B071" w14:textId="368B8C75" w:rsidR="002D5802" w:rsidRPr="0037043D" w:rsidRDefault="002D5802" w:rsidP="00CA2559">
            <w:pPr>
              <w:pStyle w:val="af6"/>
              <w:rPr>
                <w:szCs w:val="22"/>
              </w:rPr>
            </w:pPr>
            <w:r w:rsidRPr="0037043D">
              <w:t>1</w:t>
            </w:r>
          </w:p>
        </w:tc>
        <w:tc>
          <w:tcPr>
            <w:tcW w:w="504" w:type="pct"/>
            <w:vAlign w:val="center"/>
          </w:tcPr>
          <w:p w14:paraId="30453F7E" w14:textId="6B381697" w:rsidR="002D5802" w:rsidRPr="0037043D" w:rsidRDefault="002D5802" w:rsidP="00CA2559">
            <w:pPr>
              <w:pStyle w:val="af6"/>
            </w:pPr>
            <w:r w:rsidRPr="0037043D">
              <w:t>螺旋板冷凝器</w:t>
            </w:r>
          </w:p>
        </w:tc>
        <w:tc>
          <w:tcPr>
            <w:tcW w:w="658" w:type="pct"/>
            <w:vAlign w:val="center"/>
          </w:tcPr>
          <w:p w14:paraId="7C38A5A1" w14:textId="2474CF66" w:rsidR="002D5802" w:rsidRPr="0037043D" w:rsidRDefault="002D5802" w:rsidP="00CA2559">
            <w:pPr>
              <w:pStyle w:val="af6"/>
              <w:rPr>
                <w:szCs w:val="22"/>
              </w:rPr>
            </w:pPr>
            <w:r w:rsidRPr="0037043D">
              <w:t>20</w:t>
            </w:r>
            <w:r w:rsidRPr="0037043D">
              <w:t>平方</w:t>
            </w:r>
          </w:p>
        </w:tc>
        <w:tc>
          <w:tcPr>
            <w:tcW w:w="709" w:type="pct"/>
            <w:vAlign w:val="center"/>
          </w:tcPr>
          <w:p w14:paraId="243715BD" w14:textId="40AE50CC" w:rsidR="002D5802" w:rsidRPr="0037043D" w:rsidRDefault="002D5802" w:rsidP="00CA2559">
            <w:pPr>
              <w:pStyle w:val="af6"/>
              <w:rPr>
                <w:szCs w:val="22"/>
              </w:rPr>
            </w:pPr>
            <w:r w:rsidRPr="0037043D">
              <w:t>1</w:t>
            </w:r>
          </w:p>
        </w:tc>
        <w:tc>
          <w:tcPr>
            <w:tcW w:w="994" w:type="pct"/>
            <w:vMerge/>
            <w:vAlign w:val="center"/>
          </w:tcPr>
          <w:p w14:paraId="7049BE10" w14:textId="3F95FB6A" w:rsidR="002D5802" w:rsidRPr="0037043D" w:rsidRDefault="002D5802" w:rsidP="00CA2559">
            <w:pPr>
              <w:pStyle w:val="af6"/>
              <w:rPr>
                <w:szCs w:val="22"/>
              </w:rPr>
            </w:pPr>
          </w:p>
        </w:tc>
      </w:tr>
      <w:tr w:rsidR="002D5802" w:rsidRPr="0037043D" w14:paraId="2A9A8005" w14:textId="77777777" w:rsidTr="002D5802">
        <w:trPr>
          <w:trHeight w:val="454"/>
        </w:trPr>
        <w:tc>
          <w:tcPr>
            <w:tcW w:w="240" w:type="pct"/>
            <w:vAlign w:val="center"/>
          </w:tcPr>
          <w:p w14:paraId="5C138C21" w14:textId="31E82297" w:rsidR="002D5802" w:rsidRPr="0037043D" w:rsidRDefault="002D5802" w:rsidP="00CA2559">
            <w:pPr>
              <w:pStyle w:val="af6"/>
            </w:pPr>
            <w:r w:rsidRPr="0037043D">
              <w:t>28</w:t>
            </w:r>
          </w:p>
        </w:tc>
        <w:tc>
          <w:tcPr>
            <w:tcW w:w="557" w:type="pct"/>
            <w:vAlign w:val="center"/>
          </w:tcPr>
          <w:p w14:paraId="74F3C545" w14:textId="7647C385" w:rsidR="002D5802" w:rsidRPr="0037043D" w:rsidRDefault="002D5802" w:rsidP="00CA2559">
            <w:pPr>
              <w:pStyle w:val="af6"/>
            </w:pPr>
            <w:r w:rsidRPr="0037043D">
              <w:t>反应釜</w:t>
            </w:r>
          </w:p>
        </w:tc>
        <w:tc>
          <w:tcPr>
            <w:tcW w:w="651" w:type="pct"/>
            <w:vAlign w:val="center"/>
          </w:tcPr>
          <w:p w14:paraId="46E3EEDD" w14:textId="3C981C0A" w:rsidR="002D5802" w:rsidRPr="0037043D" w:rsidRDefault="002D5802" w:rsidP="00CA2559">
            <w:pPr>
              <w:pStyle w:val="af6"/>
              <w:rPr>
                <w:szCs w:val="22"/>
              </w:rPr>
            </w:pPr>
            <w:r w:rsidRPr="0037043D">
              <w:t>5000L</w:t>
            </w:r>
          </w:p>
        </w:tc>
        <w:tc>
          <w:tcPr>
            <w:tcW w:w="687" w:type="pct"/>
            <w:vAlign w:val="center"/>
          </w:tcPr>
          <w:p w14:paraId="314F656F" w14:textId="22982C36" w:rsidR="002D5802" w:rsidRPr="0037043D" w:rsidRDefault="002D5802" w:rsidP="00CA2559">
            <w:pPr>
              <w:pStyle w:val="af6"/>
              <w:rPr>
                <w:szCs w:val="22"/>
              </w:rPr>
            </w:pPr>
            <w:r w:rsidRPr="0037043D">
              <w:t>1</w:t>
            </w:r>
          </w:p>
        </w:tc>
        <w:tc>
          <w:tcPr>
            <w:tcW w:w="504" w:type="pct"/>
            <w:vAlign w:val="center"/>
          </w:tcPr>
          <w:p w14:paraId="57C8C611" w14:textId="61C7947E" w:rsidR="002D5802" w:rsidRPr="0037043D" w:rsidRDefault="002D5802" w:rsidP="00CA2559">
            <w:pPr>
              <w:pStyle w:val="af6"/>
            </w:pPr>
            <w:r w:rsidRPr="0037043D">
              <w:t>反应釜</w:t>
            </w:r>
          </w:p>
        </w:tc>
        <w:tc>
          <w:tcPr>
            <w:tcW w:w="658" w:type="pct"/>
            <w:vAlign w:val="center"/>
          </w:tcPr>
          <w:p w14:paraId="4DF3224C" w14:textId="20402499" w:rsidR="002D5802" w:rsidRPr="0037043D" w:rsidRDefault="002D5802" w:rsidP="00CA2559">
            <w:pPr>
              <w:pStyle w:val="af6"/>
              <w:rPr>
                <w:szCs w:val="22"/>
              </w:rPr>
            </w:pPr>
            <w:r w:rsidRPr="0037043D">
              <w:t>5000L</w:t>
            </w:r>
          </w:p>
        </w:tc>
        <w:tc>
          <w:tcPr>
            <w:tcW w:w="709" w:type="pct"/>
            <w:vAlign w:val="center"/>
          </w:tcPr>
          <w:p w14:paraId="0377A8B0" w14:textId="245C4811" w:rsidR="002D5802" w:rsidRPr="0037043D" w:rsidRDefault="002D5802" w:rsidP="00CA2559">
            <w:pPr>
              <w:pStyle w:val="af6"/>
              <w:rPr>
                <w:szCs w:val="22"/>
              </w:rPr>
            </w:pPr>
            <w:r w:rsidRPr="0037043D">
              <w:t>1</w:t>
            </w:r>
          </w:p>
        </w:tc>
        <w:tc>
          <w:tcPr>
            <w:tcW w:w="994" w:type="pct"/>
            <w:vMerge/>
            <w:vAlign w:val="center"/>
          </w:tcPr>
          <w:p w14:paraId="208F0AB5" w14:textId="3CBFFA92" w:rsidR="002D5802" w:rsidRPr="0037043D" w:rsidRDefault="002D5802" w:rsidP="00CA2559">
            <w:pPr>
              <w:pStyle w:val="af6"/>
              <w:rPr>
                <w:szCs w:val="22"/>
              </w:rPr>
            </w:pPr>
          </w:p>
        </w:tc>
      </w:tr>
      <w:tr w:rsidR="002D5802" w:rsidRPr="0037043D" w14:paraId="1EEA4E52" w14:textId="77777777" w:rsidTr="002D5802">
        <w:trPr>
          <w:trHeight w:val="454"/>
        </w:trPr>
        <w:tc>
          <w:tcPr>
            <w:tcW w:w="240" w:type="pct"/>
            <w:vAlign w:val="center"/>
          </w:tcPr>
          <w:p w14:paraId="26DC896B" w14:textId="3183D405" w:rsidR="002D5802" w:rsidRPr="0037043D" w:rsidRDefault="002D5802" w:rsidP="00CA2559">
            <w:pPr>
              <w:pStyle w:val="af6"/>
            </w:pPr>
            <w:r w:rsidRPr="0037043D">
              <w:t>29</w:t>
            </w:r>
          </w:p>
        </w:tc>
        <w:tc>
          <w:tcPr>
            <w:tcW w:w="557" w:type="pct"/>
            <w:vAlign w:val="center"/>
          </w:tcPr>
          <w:p w14:paraId="75909EF1" w14:textId="19577C37" w:rsidR="002D5802" w:rsidRPr="0037043D" w:rsidRDefault="002D5802" w:rsidP="00CA2559">
            <w:pPr>
              <w:pStyle w:val="af6"/>
            </w:pPr>
            <w:r w:rsidRPr="0037043D">
              <w:t>反应釜</w:t>
            </w:r>
          </w:p>
        </w:tc>
        <w:tc>
          <w:tcPr>
            <w:tcW w:w="651" w:type="pct"/>
            <w:vAlign w:val="center"/>
          </w:tcPr>
          <w:p w14:paraId="482E71EC" w14:textId="50FC2ECA" w:rsidR="002D5802" w:rsidRPr="0037043D" w:rsidRDefault="002D5802" w:rsidP="00CA2559">
            <w:pPr>
              <w:pStyle w:val="af6"/>
              <w:rPr>
                <w:szCs w:val="22"/>
              </w:rPr>
            </w:pPr>
            <w:r w:rsidRPr="0037043D">
              <w:t>5000L</w:t>
            </w:r>
          </w:p>
        </w:tc>
        <w:tc>
          <w:tcPr>
            <w:tcW w:w="687" w:type="pct"/>
            <w:vAlign w:val="center"/>
          </w:tcPr>
          <w:p w14:paraId="38D533A4" w14:textId="42E4E6F0" w:rsidR="002D5802" w:rsidRPr="0037043D" w:rsidRDefault="002D5802" w:rsidP="00CA2559">
            <w:pPr>
              <w:pStyle w:val="af6"/>
              <w:rPr>
                <w:szCs w:val="22"/>
              </w:rPr>
            </w:pPr>
            <w:r w:rsidRPr="0037043D">
              <w:t>1</w:t>
            </w:r>
          </w:p>
        </w:tc>
        <w:tc>
          <w:tcPr>
            <w:tcW w:w="504" w:type="pct"/>
            <w:vAlign w:val="center"/>
          </w:tcPr>
          <w:p w14:paraId="7E0821B4" w14:textId="40988682" w:rsidR="002D5802" w:rsidRPr="0037043D" w:rsidRDefault="002D5802" w:rsidP="00CA2559">
            <w:pPr>
              <w:pStyle w:val="af6"/>
            </w:pPr>
            <w:r w:rsidRPr="0037043D">
              <w:t>反应釜</w:t>
            </w:r>
          </w:p>
        </w:tc>
        <w:tc>
          <w:tcPr>
            <w:tcW w:w="658" w:type="pct"/>
            <w:vAlign w:val="center"/>
          </w:tcPr>
          <w:p w14:paraId="662AEA4D" w14:textId="36949AEC" w:rsidR="002D5802" w:rsidRPr="0037043D" w:rsidRDefault="002D5802" w:rsidP="00CA2559">
            <w:pPr>
              <w:pStyle w:val="af6"/>
              <w:rPr>
                <w:szCs w:val="22"/>
              </w:rPr>
            </w:pPr>
            <w:r w:rsidRPr="0037043D">
              <w:t>5000L</w:t>
            </w:r>
          </w:p>
        </w:tc>
        <w:tc>
          <w:tcPr>
            <w:tcW w:w="709" w:type="pct"/>
            <w:vAlign w:val="center"/>
          </w:tcPr>
          <w:p w14:paraId="176B7001" w14:textId="5CF880FB" w:rsidR="002D5802" w:rsidRPr="0037043D" w:rsidRDefault="002D5802" w:rsidP="00CA2559">
            <w:pPr>
              <w:pStyle w:val="af6"/>
              <w:rPr>
                <w:szCs w:val="22"/>
              </w:rPr>
            </w:pPr>
            <w:r w:rsidRPr="0037043D">
              <w:t>1</w:t>
            </w:r>
          </w:p>
        </w:tc>
        <w:tc>
          <w:tcPr>
            <w:tcW w:w="994" w:type="pct"/>
            <w:vMerge/>
            <w:vAlign w:val="center"/>
          </w:tcPr>
          <w:p w14:paraId="0FB49CA6" w14:textId="77B111B5" w:rsidR="002D5802" w:rsidRPr="0037043D" w:rsidRDefault="002D5802" w:rsidP="00CA2559">
            <w:pPr>
              <w:pStyle w:val="af6"/>
              <w:rPr>
                <w:szCs w:val="22"/>
              </w:rPr>
            </w:pPr>
          </w:p>
        </w:tc>
      </w:tr>
      <w:tr w:rsidR="002D5802" w:rsidRPr="0037043D" w14:paraId="4A0E1D9B" w14:textId="77777777" w:rsidTr="002D5802">
        <w:trPr>
          <w:trHeight w:val="454"/>
        </w:trPr>
        <w:tc>
          <w:tcPr>
            <w:tcW w:w="240" w:type="pct"/>
            <w:vAlign w:val="center"/>
          </w:tcPr>
          <w:p w14:paraId="601BDCFC" w14:textId="2969A380" w:rsidR="002D5802" w:rsidRPr="0037043D" w:rsidRDefault="002D5802" w:rsidP="00CA2559">
            <w:pPr>
              <w:pStyle w:val="af6"/>
            </w:pPr>
            <w:r w:rsidRPr="0037043D">
              <w:t>30</w:t>
            </w:r>
          </w:p>
        </w:tc>
        <w:tc>
          <w:tcPr>
            <w:tcW w:w="557" w:type="pct"/>
            <w:vAlign w:val="center"/>
          </w:tcPr>
          <w:p w14:paraId="27F9A5DC" w14:textId="29332E77" w:rsidR="002D5802" w:rsidRPr="0037043D" w:rsidRDefault="002D5802" w:rsidP="00CA2559">
            <w:pPr>
              <w:pStyle w:val="af6"/>
            </w:pPr>
            <w:r w:rsidRPr="0037043D">
              <w:t>高位釜</w:t>
            </w:r>
          </w:p>
        </w:tc>
        <w:tc>
          <w:tcPr>
            <w:tcW w:w="651" w:type="pct"/>
            <w:vAlign w:val="center"/>
          </w:tcPr>
          <w:p w14:paraId="2F5CBB7F" w14:textId="765B3CDC" w:rsidR="002D5802" w:rsidRPr="0037043D" w:rsidRDefault="002D5802" w:rsidP="00CA2559">
            <w:pPr>
              <w:pStyle w:val="af6"/>
              <w:rPr>
                <w:szCs w:val="22"/>
              </w:rPr>
            </w:pPr>
            <w:r w:rsidRPr="0037043D">
              <w:t>1000L</w:t>
            </w:r>
          </w:p>
        </w:tc>
        <w:tc>
          <w:tcPr>
            <w:tcW w:w="687" w:type="pct"/>
            <w:vAlign w:val="center"/>
          </w:tcPr>
          <w:p w14:paraId="1391B10F" w14:textId="627C5E6D" w:rsidR="002D5802" w:rsidRPr="0037043D" w:rsidRDefault="002D5802" w:rsidP="00CA2559">
            <w:pPr>
              <w:pStyle w:val="af6"/>
              <w:rPr>
                <w:szCs w:val="22"/>
              </w:rPr>
            </w:pPr>
            <w:r w:rsidRPr="0037043D">
              <w:t>1</w:t>
            </w:r>
          </w:p>
        </w:tc>
        <w:tc>
          <w:tcPr>
            <w:tcW w:w="504" w:type="pct"/>
            <w:vAlign w:val="center"/>
          </w:tcPr>
          <w:p w14:paraId="47E678DB" w14:textId="366CEFCF" w:rsidR="002D5802" w:rsidRPr="0037043D" w:rsidRDefault="002D5802" w:rsidP="00CA2559">
            <w:pPr>
              <w:pStyle w:val="af6"/>
            </w:pPr>
            <w:r w:rsidRPr="0037043D">
              <w:t>高位釜</w:t>
            </w:r>
          </w:p>
        </w:tc>
        <w:tc>
          <w:tcPr>
            <w:tcW w:w="658" w:type="pct"/>
            <w:vAlign w:val="center"/>
          </w:tcPr>
          <w:p w14:paraId="57424F95" w14:textId="7AAFDE0C" w:rsidR="002D5802" w:rsidRPr="0037043D" w:rsidRDefault="002D5802" w:rsidP="00CA2559">
            <w:pPr>
              <w:pStyle w:val="af6"/>
              <w:rPr>
                <w:szCs w:val="22"/>
              </w:rPr>
            </w:pPr>
            <w:r w:rsidRPr="0037043D">
              <w:t>1000L</w:t>
            </w:r>
          </w:p>
        </w:tc>
        <w:tc>
          <w:tcPr>
            <w:tcW w:w="709" w:type="pct"/>
            <w:vAlign w:val="center"/>
          </w:tcPr>
          <w:p w14:paraId="25F3FDBE" w14:textId="6A1630E2" w:rsidR="002D5802" w:rsidRPr="0037043D" w:rsidRDefault="002D5802" w:rsidP="00CA2559">
            <w:pPr>
              <w:pStyle w:val="af6"/>
              <w:rPr>
                <w:szCs w:val="22"/>
              </w:rPr>
            </w:pPr>
            <w:r w:rsidRPr="0037043D">
              <w:t>1</w:t>
            </w:r>
          </w:p>
        </w:tc>
        <w:tc>
          <w:tcPr>
            <w:tcW w:w="994" w:type="pct"/>
            <w:vMerge/>
            <w:vAlign w:val="center"/>
          </w:tcPr>
          <w:p w14:paraId="1C5A2A1B" w14:textId="15B80FD4" w:rsidR="002D5802" w:rsidRPr="0037043D" w:rsidRDefault="002D5802" w:rsidP="00CA2559">
            <w:pPr>
              <w:pStyle w:val="af6"/>
              <w:rPr>
                <w:szCs w:val="22"/>
              </w:rPr>
            </w:pPr>
          </w:p>
        </w:tc>
      </w:tr>
      <w:tr w:rsidR="002D5802" w:rsidRPr="0037043D" w14:paraId="62F96B73" w14:textId="77777777" w:rsidTr="002D5802">
        <w:trPr>
          <w:trHeight w:val="454"/>
        </w:trPr>
        <w:tc>
          <w:tcPr>
            <w:tcW w:w="240" w:type="pct"/>
            <w:vAlign w:val="center"/>
          </w:tcPr>
          <w:p w14:paraId="147B7AEB" w14:textId="54B23D9D" w:rsidR="002D5802" w:rsidRPr="0037043D" w:rsidRDefault="002D5802" w:rsidP="00CA2559">
            <w:pPr>
              <w:pStyle w:val="af6"/>
            </w:pPr>
            <w:r w:rsidRPr="0037043D">
              <w:t>31</w:t>
            </w:r>
          </w:p>
        </w:tc>
        <w:tc>
          <w:tcPr>
            <w:tcW w:w="557" w:type="pct"/>
            <w:vAlign w:val="center"/>
          </w:tcPr>
          <w:p w14:paraId="60273906" w14:textId="5DED8502" w:rsidR="002D5802" w:rsidRPr="0037043D" w:rsidRDefault="002D5802" w:rsidP="00CA2559">
            <w:pPr>
              <w:pStyle w:val="af6"/>
            </w:pPr>
            <w:r w:rsidRPr="0037043D">
              <w:t>滴加罐</w:t>
            </w:r>
          </w:p>
        </w:tc>
        <w:tc>
          <w:tcPr>
            <w:tcW w:w="651" w:type="pct"/>
            <w:vAlign w:val="center"/>
          </w:tcPr>
          <w:p w14:paraId="5BC38919" w14:textId="57FEEE57" w:rsidR="002D5802" w:rsidRPr="0037043D" w:rsidRDefault="002D5802" w:rsidP="00CA2559">
            <w:pPr>
              <w:pStyle w:val="af6"/>
              <w:rPr>
                <w:szCs w:val="22"/>
              </w:rPr>
            </w:pPr>
            <w:r w:rsidRPr="0037043D">
              <w:t>300L</w:t>
            </w:r>
          </w:p>
        </w:tc>
        <w:tc>
          <w:tcPr>
            <w:tcW w:w="687" w:type="pct"/>
            <w:vAlign w:val="center"/>
          </w:tcPr>
          <w:p w14:paraId="776F6FD3" w14:textId="583F6240" w:rsidR="002D5802" w:rsidRPr="0037043D" w:rsidRDefault="002D5802" w:rsidP="00CA2559">
            <w:pPr>
              <w:pStyle w:val="af6"/>
              <w:rPr>
                <w:szCs w:val="22"/>
              </w:rPr>
            </w:pPr>
            <w:r w:rsidRPr="0037043D">
              <w:t>1</w:t>
            </w:r>
          </w:p>
        </w:tc>
        <w:tc>
          <w:tcPr>
            <w:tcW w:w="504" w:type="pct"/>
            <w:vAlign w:val="center"/>
          </w:tcPr>
          <w:p w14:paraId="55A88133" w14:textId="0C38B616" w:rsidR="002D5802" w:rsidRPr="0037043D" w:rsidRDefault="002D5802" w:rsidP="00CA2559">
            <w:pPr>
              <w:pStyle w:val="af6"/>
            </w:pPr>
            <w:r w:rsidRPr="0037043D">
              <w:t>滴加罐</w:t>
            </w:r>
          </w:p>
        </w:tc>
        <w:tc>
          <w:tcPr>
            <w:tcW w:w="658" w:type="pct"/>
            <w:vAlign w:val="center"/>
          </w:tcPr>
          <w:p w14:paraId="0921F980" w14:textId="772EB37C" w:rsidR="002D5802" w:rsidRPr="0037043D" w:rsidRDefault="002D5802" w:rsidP="00CA2559">
            <w:pPr>
              <w:pStyle w:val="af6"/>
              <w:rPr>
                <w:szCs w:val="22"/>
              </w:rPr>
            </w:pPr>
            <w:r w:rsidRPr="0037043D">
              <w:t>300L</w:t>
            </w:r>
          </w:p>
        </w:tc>
        <w:tc>
          <w:tcPr>
            <w:tcW w:w="709" w:type="pct"/>
            <w:vAlign w:val="center"/>
          </w:tcPr>
          <w:p w14:paraId="776D631C" w14:textId="459304B3" w:rsidR="002D5802" w:rsidRPr="0037043D" w:rsidRDefault="002D5802" w:rsidP="00CA2559">
            <w:pPr>
              <w:pStyle w:val="af6"/>
              <w:rPr>
                <w:szCs w:val="22"/>
              </w:rPr>
            </w:pPr>
            <w:r w:rsidRPr="0037043D">
              <w:t>1</w:t>
            </w:r>
          </w:p>
        </w:tc>
        <w:tc>
          <w:tcPr>
            <w:tcW w:w="994" w:type="pct"/>
            <w:vMerge/>
            <w:vAlign w:val="center"/>
          </w:tcPr>
          <w:p w14:paraId="3A80318B" w14:textId="6F83CC57" w:rsidR="002D5802" w:rsidRPr="0037043D" w:rsidRDefault="002D5802" w:rsidP="00CA2559">
            <w:pPr>
              <w:pStyle w:val="af6"/>
              <w:rPr>
                <w:szCs w:val="22"/>
              </w:rPr>
            </w:pPr>
          </w:p>
        </w:tc>
      </w:tr>
      <w:tr w:rsidR="002D5802" w:rsidRPr="0037043D" w14:paraId="0A327415" w14:textId="77777777" w:rsidTr="002D5802">
        <w:trPr>
          <w:trHeight w:val="454"/>
        </w:trPr>
        <w:tc>
          <w:tcPr>
            <w:tcW w:w="240" w:type="pct"/>
            <w:vAlign w:val="center"/>
          </w:tcPr>
          <w:p w14:paraId="27866C27" w14:textId="54F2A140" w:rsidR="002D5802" w:rsidRPr="0037043D" w:rsidRDefault="002D5802" w:rsidP="00CA2559">
            <w:pPr>
              <w:pStyle w:val="af6"/>
            </w:pPr>
            <w:r w:rsidRPr="0037043D">
              <w:t>32</w:t>
            </w:r>
          </w:p>
        </w:tc>
        <w:tc>
          <w:tcPr>
            <w:tcW w:w="557" w:type="pct"/>
            <w:vAlign w:val="center"/>
          </w:tcPr>
          <w:p w14:paraId="6AEFE949" w14:textId="488FC3DD" w:rsidR="002D5802" w:rsidRPr="0037043D" w:rsidRDefault="002D5802" w:rsidP="00CA2559">
            <w:pPr>
              <w:pStyle w:val="af6"/>
            </w:pPr>
            <w:r w:rsidRPr="0037043D">
              <w:t>滴加罐</w:t>
            </w:r>
          </w:p>
        </w:tc>
        <w:tc>
          <w:tcPr>
            <w:tcW w:w="651" w:type="pct"/>
            <w:vAlign w:val="center"/>
          </w:tcPr>
          <w:p w14:paraId="10D57C8D" w14:textId="2B6C4CB3" w:rsidR="002D5802" w:rsidRPr="0037043D" w:rsidRDefault="002D5802" w:rsidP="00CA2559">
            <w:pPr>
              <w:pStyle w:val="af6"/>
              <w:rPr>
                <w:szCs w:val="22"/>
              </w:rPr>
            </w:pPr>
            <w:r w:rsidRPr="0037043D">
              <w:t>50L</w:t>
            </w:r>
          </w:p>
        </w:tc>
        <w:tc>
          <w:tcPr>
            <w:tcW w:w="687" w:type="pct"/>
            <w:vAlign w:val="center"/>
          </w:tcPr>
          <w:p w14:paraId="6917D768" w14:textId="12A9053F" w:rsidR="002D5802" w:rsidRPr="0037043D" w:rsidRDefault="002D5802" w:rsidP="00CA2559">
            <w:pPr>
              <w:pStyle w:val="af6"/>
              <w:rPr>
                <w:szCs w:val="22"/>
              </w:rPr>
            </w:pPr>
            <w:r w:rsidRPr="0037043D">
              <w:t>1</w:t>
            </w:r>
          </w:p>
        </w:tc>
        <w:tc>
          <w:tcPr>
            <w:tcW w:w="504" w:type="pct"/>
            <w:vAlign w:val="center"/>
          </w:tcPr>
          <w:p w14:paraId="3BA28B26" w14:textId="76AE3451" w:rsidR="002D5802" w:rsidRPr="0037043D" w:rsidRDefault="002D5802" w:rsidP="00CA2559">
            <w:pPr>
              <w:pStyle w:val="af6"/>
            </w:pPr>
            <w:r w:rsidRPr="0037043D">
              <w:t>滴加罐</w:t>
            </w:r>
          </w:p>
        </w:tc>
        <w:tc>
          <w:tcPr>
            <w:tcW w:w="658" w:type="pct"/>
            <w:vAlign w:val="center"/>
          </w:tcPr>
          <w:p w14:paraId="52AF94BC" w14:textId="3B3A036F" w:rsidR="002D5802" w:rsidRPr="0037043D" w:rsidRDefault="002D5802" w:rsidP="00CA2559">
            <w:pPr>
              <w:pStyle w:val="af6"/>
              <w:rPr>
                <w:szCs w:val="22"/>
              </w:rPr>
            </w:pPr>
            <w:r w:rsidRPr="0037043D">
              <w:t>50L</w:t>
            </w:r>
          </w:p>
        </w:tc>
        <w:tc>
          <w:tcPr>
            <w:tcW w:w="709" w:type="pct"/>
            <w:vAlign w:val="center"/>
          </w:tcPr>
          <w:p w14:paraId="34E9D5FA" w14:textId="4D5445DC" w:rsidR="002D5802" w:rsidRPr="0037043D" w:rsidRDefault="002D5802" w:rsidP="00CA2559">
            <w:pPr>
              <w:pStyle w:val="af6"/>
              <w:rPr>
                <w:szCs w:val="22"/>
              </w:rPr>
            </w:pPr>
            <w:r w:rsidRPr="0037043D">
              <w:t>1</w:t>
            </w:r>
          </w:p>
        </w:tc>
        <w:tc>
          <w:tcPr>
            <w:tcW w:w="994" w:type="pct"/>
            <w:vMerge/>
            <w:vAlign w:val="center"/>
          </w:tcPr>
          <w:p w14:paraId="09C29DF5" w14:textId="3D1F0F24" w:rsidR="002D5802" w:rsidRPr="0037043D" w:rsidRDefault="002D5802" w:rsidP="00CA2559">
            <w:pPr>
              <w:pStyle w:val="af6"/>
              <w:rPr>
                <w:szCs w:val="22"/>
              </w:rPr>
            </w:pPr>
          </w:p>
        </w:tc>
      </w:tr>
      <w:tr w:rsidR="002D5802" w:rsidRPr="0037043D" w14:paraId="088DAC15" w14:textId="77777777" w:rsidTr="002D5802">
        <w:trPr>
          <w:trHeight w:val="454"/>
        </w:trPr>
        <w:tc>
          <w:tcPr>
            <w:tcW w:w="240" w:type="pct"/>
            <w:vAlign w:val="center"/>
          </w:tcPr>
          <w:p w14:paraId="1C5FB95F" w14:textId="31CF4E05" w:rsidR="002D5802" w:rsidRPr="0037043D" w:rsidRDefault="002D5802" w:rsidP="00CA2559">
            <w:pPr>
              <w:pStyle w:val="af6"/>
            </w:pPr>
            <w:r w:rsidRPr="0037043D">
              <w:t>33</w:t>
            </w:r>
          </w:p>
        </w:tc>
        <w:tc>
          <w:tcPr>
            <w:tcW w:w="557" w:type="pct"/>
            <w:vAlign w:val="center"/>
          </w:tcPr>
          <w:p w14:paraId="1F5737DF" w14:textId="69BEC2C6" w:rsidR="002D5802" w:rsidRPr="0037043D" w:rsidRDefault="002D5802" w:rsidP="00CA2559">
            <w:pPr>
              <w:pStyle w:val="af6"/>
            </w:pPr>
            <w:r w:rsidRPr="0037043D">
              <w:t>反应釜</w:t>
            </w:r>
          </w:p>
        </w:tc>
        <w:tc>
          <w:tcPr>
            <w:tcW w:w="651" w:type="pct"/>
            <w:vAlign w:val="center"/>
          </w:tcPr>
          <w:p w14:paraId="70072EFD" w14:textId="05585082" w:rsidR="002D5802" w:rsidRPr="0037043D" w:rsidRDefault="002D5802" w:rsidP="00CA2559">
            <w:pPr>
              <w:pStyle w:val="af6"/>
              <w:rPr>
                <w:szCs w:val="22"/>
              </w:rPr>
            </w:pPr>
            <w:r w:rsidRPr="0037043D">
              <w:t>2000L</w:t>
            </w:r>
          </w:p>
        </w:tc>
        <w:tc>
          <w:tcPr>
            <w:tcW w:w="687" w:type="pct"/>
            <w:vAlign w:val="center"/>
          </w:tcPr>
          <w:p w14:paraId="5EA29CF7" w14:textId="07C024A4" w:rsidR="002D5802" w:rsidRPr="0037043D" w:rsidRDefault="002D5802" w:rsidP="00CA2559">
            <w:pPr>
              <w:pStyle w:val="af6"/>
              <w:rPr>
                <w:szCs w:val="22"/>
              </w:rPr>
            </w:pPr>
            <w:r w:rsidRPr="0037043D">
              <w:t>1</w:t>
            </w:r>
          </w:p>
        </w:tc>
        <w:tc>
          <w:tcPr>
            <w:tcW w:w="504" w:type="pct"/>
            <w:vAlign w:val="center"/>
          </w:tcPr>
          <w:p w14:paraId="092CEA59" w14:textId="141A0ED3" w:rsidR="002D5802" w:rsidRPr="0037043D" w:rsidRDefault="002D5802" w:rsidP="00CA2559">
            <w:pPr>
              <w:pStyle w:val="af6"/>
            </w:pPr>
            <w:r w:rsidRPr="0037043D">
              <w:t>反应釜</w:t>
            </w:r>
          </w:p>
        </w:tc>
        <w:tc>
          <w:tcPr>
            <w:tcW w:w="658" w:type="pct"/>
            <w:vAlign w:val="center"/>
          </w:tcPr>
          <w:p w14:paraId="1F6C8FB7" w14:textId="58EFF8E9" w:rsidR="002D5802" w:rsidRPr="0037043D" w:rsidRDefault="002D5802" w:rsidP="00CA2559">
            <w:pPr>
              <w:pStyle w:val="af6"/>
              <w:rPr>
                <w:szCs w:val="22"/>
              </w:rPr>
            </w:pPr>
            <w:r w:rsidRPr="0037043D">
              <w:t>2000L</w:t>
            </w:r>
          </w:p>
        </w:tc>
        <w:tc>
          <w:tcPr>
            <w:tcW w:w="709" w:type="pct"/>
            <w:vAlign w:val="center"/>
          </w:tcPr>
          <w:p w14:paraId="22D22D1C" w14:textId="3EFB776F" w:rsidR="002D5802" w:rsidRPr="0037043D" w:rsidRDefault="002D5802" w:rsidP="00CA2559">
            <w:pPr>
              <w:pStyle w:val="af6"/>
              <w:rPr>
                <w:szCs w:val="22"/>
              </w:rPr>
            </w:pPr>
            <w:r w:rsidRPr="0037043D">
              <w:t>1</w:t>
            </w:r>
          </w:p>
        </w:tc>
        <w:tc>
          <w:tcPr>
            <w:tcW w:w="994" w:type="pct"/>
            <w:vMerge/>
            <w:vAlign w:val="center"/>
          </w:tcPr>
          <w:p w14:paraId="7419458A" w14:textId="2A64E69B" w:rsidR="002D5802" w:rsidRPr="0037043D" w:rsidRDefault="002D5802" w:rsidP="00CA2559">
            <w:pPr>
              <w:pStyle w:val="af6"/>
              <w:rPr>
                <w:szCs w:val="22"/>
              </w:rPr>
            </w:pPr>
          </w:p>
        </w:tc>
      </w:tr>
      <w:tr w:rsidR="002D5802" w:rsidRPr="0037043D" w14:paraId="31A112BD" w14:textId="77777777" w:rsidTr="002D5802">
        <w:trPr>
          <w:trHeight w:val="454"/>
        </w:trPr>
        <w:tc>
          <w:tcPr>
            <w:tcW w:w="240" w:type="pct"/>
            <w:vAlign w:val="center"/>
          </w:tcPr>
          <w:p w14:paraId="7F0428AE" w14:textId="78F0EE4E" w:rsidR="002D5802" w:rsidRPr="0037043D" w:rsidRDefault="002D5802" w:rsidP="00CA2559">
            <w:pPr>
              <w:pStyle w:val="af6"/>
            </w:pPr>
            <w:r w:rsidRPr="0037043D">
              <w:t>34</w:t>
            </w:r>
          </w:p>
        </w:tc>
        <w:tc>
          <w:tcPr>
            <w:tcW w:w="557" w:type="pct"/>
            <w:vAlign w:val="center"/>
          </w:tcPr>
          <w:p w14:paraId="5D9999FD" w14:textId="61BE10B7" w:rsidR="002D5802" w:rsidRPr="0037043D" w:rsidRDefault="002D5802" w:rsidP="00CA2559">
            <w:pPr>
              <w:pStyle w:val="af6"/>
            </w:pPr>
            <w:r w:rsidRPr="0037043D">
              <w:t>反应釜</w:t>
            </w:r>
          </w:p>
        </w:tc>
        <w:tc>
          <w:tcPr>
            <w:tcW w:w="651" w:type="pct"/>
            <w:vAlign w:val="center"/>
          </w:tcPr>
          <w:p w14:paraId="68B565A2" w14:textId="5418B9C8" w:rsidR="002D5802" w:rsidRPr="0037043D" w:rsidRDefault="002D5802" w:rsidP="00CA2559">
            <w:pPr>
              <w:pStyle w:val="af6"/>
              <w:rPr>
                <w:szCs w:val="22"/>
              </w:rPr>
            </w:pPr>
            <w:r w:rsidRPr="0037043D">
              <w:t>5000L</w:t>
            </w:r>
          </w:p>
        </w:tc>
        <w:tc>
          <w:tcPr>
            <w:tcW w:w="687" w:type="pct"/>
            <w:vAlign w:val="center"/>
          </w:tcPr>
          <w:p w14:paraId="1208F92E" w14:textId="714A5176" w:rsidR="002D5802" w:rsidRPr="0037043D" w:rsidRDefault="002D5802" w:rsidP="00CA2559">
            <w:pPr>
              <w:pStyle w:val="af6"/>
              <w:rPr>
                <w:szCs w:val="22"/>
              </w:rPr>
            </w:pPr>
            <w:r w:rsidRPr="0037043D">
              <w:t>1</w:t>
            </w:r>
          </w:p>
        </w:tc>
        <w:tc>
          <w:tcPr>
            <w:tcW w:w="504" w:type="pct"/>
            <w:vAlign w:val="center"/>
          </w:tcPr>
          <w:p w14:paraId="6265D732" w14:textId="46B770D2" w:rsidR="002D5802" w:rsidRPr="0037043D" w:rsidRDefault="002D5802" w:rsidP="00CA2559">
            <w:pPr>
              <w:pStyle w:val="af6"/>
            </w:pPr>
            <w:r w:rsidRPr="0037043D">
              <w:t>反应釜</w:t>
            </w:r>
          </w:p>
        </w:tc>
        <w:tc>
          <w:tcPr>
            <w:tcW w:w="658" w:type="pct"/>
            <w:vAlign w:val="center"/>
          </w:tcPr>
          <w:p w14:paraId="7D4C20D1" w14:textId="7CA85F88" w:rsidR="002D5802" w:rsidRPr="0037043D" w:rsidRDefault="002D5802" w:rsidP="00CA2559">
            <w:pPr>
              <w:pStyle w:val="af6"/>
              <w:rPr>
                <w:szCs w:val="22"/>
              </w:rPr>
            </w:pPr>
            <w:r w:rsidRPr="0037043D">
              <w:t>5000L</w:t>
            </w:r>
          </w:p>
        </w:tc>
        <w:tc>
          <w:tcPr>
            <w:tcW w:w="709" w:type="pct"/>
            <w:vAlign w:val="center"/>
          </w:tcPr>
          <w:p w14:paraId="6C93DA39" w14:textId="12D874F0" w:rsidR="002D5802" w:rsidRPr="0037043D" w:rsidRDefault="002D5802" w:rsidP="00CA2559">
            <w:pPr>
              <w:pStyle w:val="af6"/>
              <w:rPr>
                <w:szCs w:val="22"/>
              </w:rPr>
            </w:pPr>
            <w:r w:rsidRPr="0037043D">
              <w:t>1</w:t>
            </w:r>
          </w:p>
        </w:tc>
        <w:tc>
          <w:tcPr>
            <w:tcW w:w="994" w:type="pct"/>
            <w:vMerge/>
            <w:vAlign w:val="center"/>
          </w:tcPr>
          <w:p w14:paraId="7F27B6E9" w14:textId="4BA3CD62" w:rsidR="002D5802" w:rsidRPr="0037043D" w:rsidRDefault="002D5802" w:rsidP="00CA2559">
            <w:pPr>
              <w:pStyle w:val="af6"/>
              <w:rPr>
                <w:szCs w:val="22"/>
              </w:rPr>
            </w:pPr>
          </w:p>
        </w:tc>
      </w:tr>
      <w:tr w:rsidR="002D5802" w:rsidRPr="0037043D" w14:paraId="290E9D21" w14:textId="77777777" w:rsidTr="002D5802">
        <w:trPr>
          <w:trHeight w:val="454"/>
        </w:trPr>
        <w:tc>
          <w:tcPr>
            <w:tcW w:w="240" w:type="pct"/>
            <w:vAlign w:val="center"/>
          </w:tcPr>
          <w:p w14:paraId="392F9722" w14:textId="4DF31408" w:rsidR="002D5802" w:rsidRPr="0037043D" w:rsidRDefault="002D5802" w:rsidP="00CA2559">
            <w:pPr>
              <w:pStyle w:val="af6"/>
            </w:pPr>
            <w:r w:rsidRPr="0037043D">
              <w:t>35</w:t>
            </w:r>
          </w:p>
        </w:tc>
        <w:tc>
          <w:tcPr>
            <w:tcW w:w="557" w:type="pct"/>
            <w:vAlign w:val="center"/>
          </w:tcPr>
          <w:p w14:paraId="71C5D32F" w14:textId="3E18505D" w:rsidR="002D5802" w:rsidRPr="0037043D" w:rsidRDefault="002D5802" w:rsidP="00CA2559">
            <w:pPr>
              <w:pStyle w:val="af6"/>
            </w:pPr>
            <w:r w:rsidRPr="0037043D">
              <w:t>反应釜</w:t>
            </w:r>
          </w:p>
        </w:tc>
        <w:tc>
          <w:tcPr>
            <w:tcW w:w="651" w:type="pct"/>
            <w:vAlign w:val="center"/>
          </w:tcPr>
          <w:p w14:paraId="4D439820" w14:textId="2798799E" w:rsidR="002D5802" w:rsidRPr="0037043D" w:rsidRDefault="002D5802" w:rsidP="00CA2559">
            <w:pPr>
              <w:pStyle w:val="af6"/>
              <w:rPr>
                <w:szCs w:val="22"/>
              </w:rPr>
            </w:pPr>
            <w:r w:rsidRPr="0037043D">
              <w:t>5000L</w:t>
            </w:r>
          </w:p>
        </w:tc>
        <w:tc>
          <w:tcPr>
            <w:tcW w:w="687" w:type="pct"/>
            <w:vAlign w:val="center"/>
          </w:tcPr>
          <w:p w14:paraId="352FECC0" w14:textId="4B240A50" w:rsidR="002D5802" w:rsidRPr="0037043D" w:rsidRDefault="002D5802" w:rsidP="00CA2559">
            <w:pPr>
              <w:pStyle w:val="af6"/>
              <w:rPr>
                <w:szCs w:val="22"/>
              </w:rPr>
            </w:pPr>
            <w:r w:rsidRPr="0037043D">
              <w:t>1</w:t>
            </w:r>
          </w:p>
        </w:tc>
        <w:tc>
          <w:tcPr>
            <w:tcW w:w="504" w:type="pct"/>
            <w:vAlign w:val="center"/>
          </w:tcPr>
          <w:p w14:paraId="538DDEBF" w14:textId="066FFCAA" w:rsidR="002D5802" w:rsidRPr="0037043D" w:rsidRDefault="002D5802" w:rsidP="00CA2559">
            <w:pPr>
              <w:pStyle w:val="af6"/>
            </w:pPr>
            <w:r w:rsidRPr="0037043D">
              <w:t>反应釜</w:t>
            </w:r>
          </w:p>
        </w:tc>
        <w:tc>
          <w:tcPr>
            <w:tcW w:w="658" w:type="pct"/>
            <w:vAlign w:val="center"/>
          </w:tcPr>
          <w:p w14:paraId="0A9A5586" w14:textId="4AFC7E80" w:rsidR="002D5802" w:rsidRPr="0037043D" w:rsidRDefault="002D5802" w:rsidP="00CA2559">
            <w:pPr>
              <w:pStyle w:val="af6"/>
              <w:rPr>
                <w:szCs w:val="22"/>
              </w:rPr>
            </w:pPr>
            <w:r w:rsidRPr="0037043D">
              <w:t>5000L</w:t>
            </w:r>
          </w:p>
        </w:tc>
        <w:tc>
          <w:tcPr>
            <w:tcW w:w="709" w:type="pct"/>
            <w:vAlign w:val="center"/>
          </w:tcPr>
          <w:p w14:paraId="5DCFAC00" w14:textId="4B2BDBB0" w:rsidR="002D5802" w:rsidRPr="0037043D" w:rsidRDefault="002D5802" w:rsidP="00CA2559">
            <w:pPr>
              <w:pStyle w:val="af6"/>
              <w:rPr>
                <w:szCs w:val="22"/>
              </w:rPr>
            </w:pPr>
            <w:r w:rsidRPr="0037043D">
              <w:t>1</w:t>
            </w:r>
          </w:p>
        </w:tc>
        <w:tc>
          <w:tcPr>
            <w:tcW w:w="994" w:type="pct"/>
            <w:vMerge/>
            <w:vAlign w:val="center"/>
          </w:tcPr>
          <w:p w14:paraId="0306704B" w14:textId="6643C20E" w:rsidR="002D5802" w:rsidRPr="0037043D" w:rsidRDefault="002D5802" w:rsidP="00CA2559">
            <w:pPr>
              <w:pStyle w:val="af6"/>
              <w:rPr>
                <w:szCs w:val="22"/>
              </w:rPr>
            </w:pPr>
          </w:p>
        </w:tc>
      </w:tr>
      <w:tr w:rsidR="002D5802" w:rsidRPr="0037043D" w14:paraId="0A10B86A" w14:textId="77777777" w:rsidTr="002D5802">
        <w:trPr>
          <w:trHeight w:val="454"/>
        </w:trPr>
        <w:tc>
          <w:tcPr>
            <w:tcW w:w="240" w:type="pct"/>
            <w:vAlign w:val="center"/>
          </w:tcPr>
          <w:p w14:paraId="67A249E4" w14:textId="01544DC1" w:rsidR="002D5802" w:rsidRPr="0037043D" w:rsidRDefault="002D5802" w:rsidP="00CA2559">
            <w:pPr>
              <w:pStyle w:val="af6"/>
            </w:pPr>
            <w:r w:rsidRPr="0037043D">
              <w:t>36</w:t>
            </w:r>
          </w:p>
        </w:tc>
        <w:tc>
          <w:tcPr>
            <w:tcW w:w="557" w:type="pct"/>
            <w:vAlign w:val="center"/>
          </w:tcPr>
          <w:p w14:paraId="57F9AFBB" w14:textId="37F86781" w:rsidR="002D5802" w:rsidRPr="0037043D" w:rsidRDefault="002D5802" w:rsidP="00CA2559">
            <w:pPr>
              <w:pStyle w:val="af6"/>
            </w:pPr>
            <w:r w:rsidRPr="0037043D">
              <w:t>电加热釜</w:t>
            </w:r>
          </w:p>
        </w:tc>
        <w:tc>
          <w:tcPr>
            <w:tcW w:w="651" w:type="pct"/>
            <w:vAlign w:val="center"/>
          </w:tcPr>
          <w:p w14:paraId="20D77519" w14:textId="4D523CCE" w:rsidR="002D5802" w:rsidRPr="0037043D" w:rsidRDefault="002D5802" w:rsidP="00CA2559">
            <w:pPr>
              <w:pStyle w:val="af6"/>
              <w:rPr>
                <w:szCs w:val="22"/>
              </w:rPr>
            </w:pPr>
            <w:r w:rsidRPr="0037043D">
              <w:t>2000L</w:t>
            </w:r>
          </w:p>
        </w:tc>
        <w:tc>
          <w:tcPr>
            <w:tcW w:w="687" w:type="pct"/>
            <w:vAlign w:val="center"/>
          </w:tcPr>
          <w:p w14:paraId="04B40399" w14:textId="40AC6F03" w:rsidR="002D5802" w:rsidRPr="0037043D" w:rsidRDefault="002D5802" w:rsidP="00CA2559">
            <w:pPr>
              <w:pStyle w:val="af6"/>
              <w:rPr>
                <w:szCs w:val="22"/>
              </w:rPr>
            </w:pPr>
            <w:r w:rsidRPr="0037043D">
              <w:t>1</w:t>
            </w:r>
          </w:p>
        </w:tc>
        <w:tc>
          <w:tcPr>
            <w:tcW w:w="504" w:type="pct"/>
            <w:vAlign w:val="center"/>
          </w:tcPr>
          <w:p w14:paraId="2F170289" w14:textId="113CA71B" w:rsidR="002D5802" w:rsidRPr="0037043D" w:rsidRDefault="002D5802" w:rsidP="00CA2559">
            <w:pPr>
              <w:pStyle w:val="af6"/>
            </w:pPr>
            <w:r w:rsidRPr="0037043D">
              <w:t>电加热釜</w:t>
            </w:r>
          </w:p>
        </w:tc>
        <w:tc>
          <w:tcPr>
            <w:tcW w:w="658" w:type="pct"/>
            <w:vAlign w:val="center"/>
          </w:tcPr>
          <w:p w14:paraId="08FAAAF3" w14:textId="3923D7B5" w:rsidR="002D5802" w:rsidRPr="0037043D" w:rsidRDefault="002D5802" w:rsidP="00CA2559">
            <w:pPr>
              <w:pStyle w:val="af6"/>
              <w:rPr>
                <w:szCs w:val="22"/>
              </w:rPr>
            </w:pPr>
            <w:r w:rsidRPr="0037043D">
              <w:t>2000L</w:t>
            </w:r>
          </w:p>
        </w:tc>
        <w:tc>
          <w:tcPr>
            <w:tcW w:w="709" w:type="pct"/>
            <w:vAlign w:val="center"/>
          </w:tcPr>
          <w:p w14:paraId="137CDFC2" w14:textId="68F23DE0" w:rsidR="002D5802" w:rsidRPr="0037043D" w:rsidRDefault="002D5802" w:rsidP="00CA2559">
            <w:pPr>
              <w:pStyle w:val="af6"/>
              <w:rPr>
                <w:szCs w:val="22"/>
              </w:rPr>
            </w:pPr>
            <w:r w:rsidRPr="0037043D">
              <w:t>1</w:t>
            </w:r>
          </w:p>
        </w:tc>
        <w:tc>
          <w:tcPr>
            <w:tcW w:w="994" w:type="pct"/>
            <w:vMerge/>
            <w:vAlign w:val="center"/>
          </w:tcPr>
          <w:p w14:paraId="38A0C0C9" w14:textId="539B0AC1" w:rsidR="002D5802" w:rsidRPr="0037043D" w:rsidRDefault="002D5802" w:rsidP="00CA2559">
            <w:pPr>
              <w:pStyle w:val="af6"/>
              <w:rPr>
                <w:szCs w:val="22"/>
              </w:rPr>
            </w:pPr>
          </w:p>
        </w:tc>
      </w:tr>
      <w:tr w:rsidR="002D5802" w:rsidRPr="0037043D" w14:paraId="67C0AF75" w14:textId="77777777" w:rsidTr="002D5802">
        <w:trPr>
          <w:trHeight w:val="454"/>
        </w:trPr>
        <w:tc>
          <w:tcPr>
            <w:tcW w:w="240" w:type="pct"/>
            <w:vAlign w:val="center"/>
          </w:tcPr>
          <w:p w14:paraId="34D743FF" w14:textId="1A37863C" w:rsidR="002D5802" w:rsidRPr="0037043D" w:rsidRDefault="002D5802" w:rsidP="00CA2559">
            <w:pPr>
              <w:pStyle w:val="af6"/>
            </w:pPr>
            <w:r w:rsidRPr="0037043D">
              <w:t>37</w:t>
            </w:r>
          </w:p>
        </w:tc>
        <w:tc>
          <w:tcPr>
            <w:tcW w:w="557" w:type="pct"/>
            <w:vAlign w:val="center"/>
          </w:tcPr>
          <w:p w14:paraId="41586D3F" w14:textId="5388F225" w:rsidR="002D5802" w:rsidRPr="0037043D" w:rsidRDefault="002D5802" w:rsidP="00CA2559">
            <w:pPr>
              <w:pStyle w:val="af6"/>
            </w:pPr>
            <w:r w:rsidRPr="0037043D">
              <w:t>螺旋板冷凝器</w:t>
            </w:r>
          </w:p>
        </w:tc>
        <w:tc>
          <w:tcPr>
            <w:tcW w:w="651" w:type="pct"/>
            <w:vAlign w:val="center"/>
          </w:tcPr>
          <w:p w14:paraId="7863DB08" w14:textId="270D7455" w:rsidR="002D5802" w:rsidRPr="0037043D" w:rsidRDefault="002D5802" w:rsidP="00CA2559">
            <w:pPr>
              <w:pStyle w:val="af6"/>
              <w:rPr>
                <w:szCs w:val="22"/>
              </w:rPr>
            </w:pPr>
            <w:r w:rsidRPr="0037043D">
              <w:t>20</w:t>
            </w:r>
            <w:r w:rsidRPr="0037043D">
              <w:t>平方</w:t>
            </w:r>
          </w:p>
        </w:tc>
        <w:tc>
          <w:tcPr>
            <w:tcW w:w="687" w:type="pct"/>
            <w:vAlign w:val="center"/>
          </w:tcPr>
          <w:p w14:paraId="29D6B73F" w14:textId="322B98A9" w:rsidR="002D5802" w:rsidRPr="0037043D" w:rsidRDefault="002D5802" w:rsidP="00CA2559">
            <w:pPr>
              <w:pStyle w:val="af6"/>
              <w:rPr>
                <w:szCs w:val="22"/>
              </w:rPr>
            </w:pPr>
            <w:r w:rsidRPr="0037043D">
              <w:t>1</w:t>
            </w:r>
          </w:p>
        </w:tc>
        <w:tc>
          <w:tcPr>
            <w:tcW w:w="504" w:type="pct"/>
            <w:vAlign w:val="center"/>
          </w:tcPr>
          <w:p w14:paraId="3D0A86DD" w14:textId="5EE363C4" w:rsidR="002D5802" w:rsidRPr="0037043D" w:rsidRDefault="002D5802" w:rsidP="00CA2559">
            <w:pPr>
              <w:pStyle w:val="af6"/>
            </w:pPr>
            <w:r w:rsidRPr="0037043D">
              <w:t>螺旋板冷凝器</w:t>
            </w:r>
          </w:p>
        </w:tc>
        <w:tc>
          <w:tcPr>
            <w:tcW w:w="658" w:type="pct"/>
            <w:vAlign w:val="center"/>
          </w:tcPr>
          <w:p w14:paraId="2D40B0BF" w14:textId="4827E1B4" w:rsidR="002D5802" w:rsidRPr="0037043D" w:rsidRDefault="002D5802" w:rsidP="00CA2559">
            <w:pPr>
              <w:pStyle w:val="af6"/>
              <w:rPr>
                <w:szCs w:val="22"/>
              </w:rPr>
            </w:pPr>
            <w:r w:rsidRPr="0037043D">
              <w:t>20</w:t>
            </w:r>
            <w:r w:rsidRPr="0037043D">
              <w:t>平方</w:t>
            </w:r>
          </w:p>
        </w:tc>
        <w:tc>
          <w:tcPr>
            <w:tcW w:w="709" w:type="pct"/>
            <w:vAlign w:val="center"/>
          </w:tcPr>
          <w:p w14:paraId="25C96675" w14:textId="1E56FA35" w:rsidR="002D5802" w:rsidRPr="0037043D" w:rsidRDefault="002D5802" w:rsidP="00CA2559">
            <w:pPr>
              <w:pStyle w:val="af6"/>
              <w:rPr>
                <w:szCs w:val="22"/>
              </w:rPr>
            </w:pPr>
            <w:r w:rsidRPr="0037043D">
              <w:t>1</w:t>
            </w:r>
          </w:p>
        </w:tc>
        <w:tc>
          <w:tcPr>
            <w:tcW w:w="994" w:type="pct"/>
            <w:vMerge/>
            <w:vAlign w:val="center"/>
          </w:tcPr>
          <w:p w14:paraId="3A6C4C87" w14:textId="3E90973D" w:rsidR="002D5802" w:rsidRPr="0037043D" w:rsidRDefault="002D5802" w:rsidP="00CA2559">
            <w:pPr>
              <w:pStyle w:val="af6"/>
              <w:rPr>
                <w:szCs w:val="22"/>
              </w:rPr>
            </w:pPr>
          </w:p>
        </w:tc>
      </w:tr>
      <w:tr w:rsidR="002D5802" w:rsidRPr="0037043D" w14:paraId="4EEB42F5" w14:textId="77777777" w:rsidTr="002D5802">
        <w:trPr>
          <w:trHeight w:val="454"/>
        </w:trPr>
        <w:tc>
          <w:tcPr>
            <w:tcW w:w="240" w:type="pct"/>
            <w:vAlign w:val="center"/>
          </w:tcPr>
          <w:p w14:paraId="5125A466" w14:textId="5F256A36" w:rsidR="002D5802" w:rsidRPr="0037043D" w:rsidRDefault="002D5802" w:rsidP="00CA2559">
            <w:pPr>
              <w:pStyle w:val="af6"/>
            </w:pPr>
            <w:r w:rsidRPr="0037043D">
              <w:t>38</w:t>
            </w:r>
          </w:p>
        </w:tc>
        <w:tc>
          <w:tcPr>
            <w:tcW w:w="557" w:type="pct"/>
            <w:vAlign w:val="center"/>
          </w:tcPr>
          <w:p w14:paraId="2C20B5FF" w14:textId="57269AAE" w:rsidR="002D5802" w:rsidRPr="0037043D" w:rsidRDefault="002D5802" w:rsidP="00CA2559">
            <w:pPr>
              <w:pStyle w:val="af6"/>
            </w:pPr>
            <w:r w:rsidRPr="0037043D">
              <w:t>螺旋板冷凝器</w:t>
            </w:r>
          </w:p>
        </w:tc>
        <w:tc>
          <w:tcPr>
            <w:tcW w:w="651" w:type="pct"/>
            <w:vAlign w:val="center"/>
          </w:tcPr>
          <w:p w14:paraId="7DF2C269" w14:textId="61009823" w:rsidR="002D5802" w:rsidRPr="0037043D" w:rsidRDefault="002D5802" w:rsidP="00CA2559">
            <w:pPr>
              <w:pStyle w:val="af6"/>
              <w:rPr>
                <w:szCs w:val="22"/>
              </w:rPr>
            </w:pPr>
            <w:r w:rsidRPr="0037043D">
              <w:t>15</w:t>
            </w:r>
            <w:r w:rsidRPr="0037043D">
              <w:t>平方</w:t>
            </w:r>
          </w:p>
        </w:tc>
        <w:tc>
          <w:tcPr>
            <w:tcW w:w="687" w:type="pct"/>
            <w:vAlign w:val="center"/>
          </w:tcPr>
          <w:p w14:paraId="651940FC" w14:textId="4D8C6BAD" w:rsidR="002D5802" w:rsidRPr="0037043D" w:rsidRDefault="002D5802" w:rsidP="00CA2559">
            <w:pPr>
              <w:pStyle w:val="af6"/>
              <w:rPr>
                <w:szCs w:val="22"/>
              </w:rPr>
            </w:pPr>
            <w:r w:rsidRPr="0037043D">
              <w:t>1</w:t>
            </w:r>
          </w:p>
        </w:tc>
        <w:tc>
          <w:tcPr>
            <w:tcW w:w="504" w:type="pct"/>
            <w:vAlign w:val="center"/>
          </w:tcPr>
          <w:p w14:paraId="2652A2D1" w14:textId="54772F71" w:rsidR="002D5802" w:rsidRPr="0037043D" w:rsidRDefault="002D5802" w:rsidP="00CA2559">
            <w:pPr>
              <w:pStyle w:val="af6"/>
            </w:pPr>
            <w:r w:rsidRPr="0037043D">
              <w:t>螺旋板冷凝器</w:t>
            </w:r>
          </w:p>
        </w:tc>
        <w:tc>
          <w:tcPr>
            <w:tcW w:w="658" w:type="pct"/>
            <w:vAlign w:val="center"/>
          </w:tcPr>
          <w:p w14:paraId="14DEF3B8" w14:textId="506DFB68" w:rsidR="002D5802" w:rsidRPr="0037043D" w:rsidRDefault="002D5802" w:rsidP="00CA2559">
            <w:pPr>
              <w:pStyle w:val="af6"/>
              <w:rPr>
                <w:szCs w:val="22"/>
              </w:rPr>
            </w:pPr>
            <w:r w:rsidRPr="0037043D">
              <w:t>15</w:t>
            </w:r>
            <w:r w:rsidRPr="0037043D">
              <w:t>平方</w:t>
            </w:r>
          </w:p>
        </w:tc>
        <w:tc>
          <w:tcPr>
            <w:tcW w:w="709" w:type="pct"/>
            <w:vAlign w:val="center"/>
          </w:tcPr>
          <w:p w14:paraId="48388A19" w14:textId="52282F5E" w:rsidR="002D5802" w:rsidRPr="0037043D" w:rsidRDefault="002D5802" w:rsidP="00CA2559">
            <w:pPr>
              <w:pStyle w:val="af6"/>
              <w:rPr>
                <w:szCs w:val="22"/>
              </w:rPr>
            </w:pPr>
            <w:r w:rsidRPr="0037043D">
              <w:t>1</w:t>
            </w:r>
          </w:p>
        </w:tc>
        <w:tc>
          <w:tcPr>
            <w:tcW w:w="994" w:type="pct"/>
            <w:vMerge/>
            <w:vAlign w:val="center"/>
          </w:tcPr>
          <w:p w14:paraId="3C16BA06" w14:textId="216532E3" w:rsidR="002D5802" w:rsidRPr="0037043D" w:rsidRDefault="002D5802" w:rsidP="00CA2559">
            <w:pPr>
              <w:pStyle w:val="af6"/>
              <w:rPr>
                <w:szCs w:val="22"/>
              </w:rPr>
            </w:pPr>
          </w:p>
        </w:tc>
      </w:tr>
      <w:tr w:rsidR="002D5802" w:rsidRPr="0037043D" w14:paraId="0CF80E33" w14:textId="77777777" w:rsidTr="002D5802">
        <w:trPr>
          <w:trHeight w:val="454"/>
        </w:trPr>
        <w:tc>
          <w:tcPr>
            <w:tcW w:w="240" w:type="pct"/>
            <w:vAlign w:val="center"/>
          </w:tcPr>
          <w:p w14:paraId="21A2C49D" w14:textId="39688AB9" w:rsidR="002D5802" w:rsidRPr="0037043D" w:rsidRDefault="002D5802" w:rsidP="00CA2559">
            <w:pPr>
              <w:pStyle w:val="af6"/>
            </w:pPr>
            <w:r w:rsidRPr="0037043D">
              <w:t>39</w:t>
            </w:r>
          </w:p>
        </w:tc>
        <w:tc>
          <w:tcPr>
            <w:tcW w:w="557" w:type="pct"/>
            <w:vAlign w:val="center"/>
          </w:tcPr>
          <w:p w14:paraId="7C5D7C4B" w14:textId="467F4809" w:rsidR="002D5802" w:rsidRPr="0037043D" w:rsidRDefault="002D5802" w:rsidP="00CA2559">
            <w:pPr>
              <w:pStyle w:val="af6"/>
            </w:pPr>
            <w:r w:rsidRPr="0037043D">
              <w:t>接收罐</w:t>
            </w:r>
          </w:p>
        </w:tc>
        <w:tc>
          <w:tcPr>
            <w:tcW w:w="651" w:type="pct"/>
            <w:vAlign w:val="center"/>
          </w:tcPr>
          <w:p w14:paraId="29765178" w14:textId="273B2C7A" w:rsidR="002D5802" w:rsidRPr="0037043D" w:rsidRDefault="002D5802" w:rsidP="00CA2559">
            <w:pPr>
              <w:pStyle w:val="af6"/>
              <w:rPr>
                <w:szCs w:val="22"/>
              </w:rPr>
            </w:pPr>
            <w:r w:rsidRPr="0037043D">
              <w:t>500L</w:t>
            </w:r>
          </w:p>
        </w:tc>
        <w:tc>
          <w:tcPr>
            <w:tcW w:w="687" w:type="pct"/>
            <w:vAlign w:val="center"/>
          </w:tcPr>
          <w:p w14:paraId="3B2024C3" w14:textId="1F0BB559" w:rsidR="002D5802" w:rsidRPr="0037043D" w:rsidRDefault="002D5802" w:rsidP="00CA2559">
            <w:pPr>
              <w:pStyle w:val="af6"/>
              <w:rPr>
                <w:szCs w:val="22"/>
              </w:rPr>
            </w:pPr>
            <w:r w:rsidRPr="0037043D">
              <w:t>1</w:t>
            </w:r>
          </w:p>
        </w:tc>
        <w:tc>
          <w:tcPr>
            <w:tcW w:w="504" w:type="pct"/>
            <w:vAlign w:val="center"/>
          </w:tcPr>
          <w:p w14:paraId="2628E42C" w14:textId="7B63E8B3" w:rsidR="002D5802" w:rsidRPr="0037043D" w:rsidRDefault="002D5802" w:rsidP="00CA2559">
            <w:pPr>
              <w:pStyle w:val="af6"/>
            </w:pPr>
            <w:r w:rsidRPr="0037043D">
              <w:t>接收罐</w:t>
            </w:r>
          </w:p>
        </w:tc>
        <w:tc>
          <w:tcPr>
            <w:tcW w:w="658" w:type="pct"/>
            <w:vAlign w:val="center"/>
          </w:tcPr>
          <w:p w14:paraId="5B2F2135" w14:textId="0B751810" w:rsidR="002D5802" w:rsidRPr="0037043D" w:rsidRDefault="002D5802" w:rsidP="00CA2559">
            <w:pPr>
              <w:pStyle w:val="af6"/>
              <w:rPr>
                <w:szCs w:val="22"/>
              </w:rPr>
            </w:pPr>
            <w:r w:rsidRPr="0037043D">
              <w:t>500L</w:t>
            </w:r>
          </w:p>
        </w:tc>
        <w:tc>
          <w:tcPr>
            <w:tcW w:w="709" w:type="pct"/>
            <w:vAlign w:val="center"/>
          </w:tcPr>
          <w:p w14:paraId="3A19DC53" w14:textId="7528FEC2" w:rsidR="002D5802" w:rsidRPr="0037043D" w:rsidRDefault="002D5802" w:rsidP="00CA2559">
            <w:pPr>
              <w:pStyle w:val="af6"/>
              <w:rPr>
                <w:szCs w:val="22"/>
              </w:rPr>
            </w:pPr>
            <w:r w:rsidRPr="0037043D">
              <w:t>1</w:t>
            </w:r>
          </w:p>
        </w:tc>
        <w:tc>
          <w:tcPr>
            <w:tcW w:w="994" w:type="pct"/>
            <w:vMerge/>
            <w:vAlign w:val="center"/>
          </w:tcPr>
          <w:p w14:paraId="0D262F7A" w14:textId="2A1356B6" w:rsidR="002D5802" w:rsidRPr="0037043D" w:rsidRDefault="002D5802" w:rsidP="00CA2559">
            <w:pPr>
              <w:pStyle w:val="af6"/>
              <w:rPr>
                <w:szCs w:val="22"/>
              </w:rPr>
            </w:pPr>
          </w:p>
        </w:tc>
      </w:tr>
      <w:tr w:rsidR="002D5802" w:rsidRPr="0037043D" w14:paraId="163B475D" w14:textId="77777777" w:rsidTr="002D5802">
        <w:trPr>
          <w:trHeight w:val="454"/>
        </w:trPr>
        <w:tc>
          <w:tcPr>
            <w:tcW w:w="240" w:type="pct"/>
            <w:vAlign w:val="center"/>
          </w:tcPr>
          <w:p w14:paraId="788D0456" w14:textId="7A9EA8FB" w:rsidR="002D5802" w:rsidRPr="0037043D" w:rsidRDefault="002D5802" w:rsidP="00CA2559">
            <w:pPr>
              <w:pStyle w:val="af6"/>
            </w:pPr>
            <w:r w:rsidRPr="0037043D">
              <w:t>40</w:t>
            </w:r>
          </w:p>
        </w:tc>
        <w:tc>
          <w:tcPr>
            <w:tcW w:w="557" w:type="pct"/>
            <w:vAlign w:val="center"/>
          </w:tcPr>
          <w:p w14:paraId="54EC4A7B" w14:textId="396074EB" w:rsidR="002D5802" w:rsidRPr="0037043D" w:rsidRDefault="002D5802" w:rsidP="00CA2559">
            <w:pPr>
              <w:pStyle w:val="af6"/>
            </w:pPr>
            <w:r w:rsidRPr="0037043D">
              <w:t>双锥</w:t>
            </w:r>
          </w:p>
        </w:tc>
        <w:tc>
          <w:tcPr>
            <w:tcW w:w="651" w:type="pct"/>
            <w:vAlign w:val="center"/>
          </w:tcPr>
          <w:p w14:paraId="07F2389D" w14:textId="627FFDAC" w:rsidR="002D5802" w:rsidRPr="0037043D" w:rsidRDefault="002D5802" w:rsidP="00CA2559">
            <w:pPr>
              <w:pStyle w:val="af6"/>
              <w:rPr>
                <w:szCs w:val="22"/>
              </w:rPr>
            </w:pPr>
            <w:r w:rsidRPr="0037043D">
              <w:t>500L</w:t>
            </w:r>
          </w:p>
        </w:tc>
        <w:tc>
          <w:tcPr>
            <w:tcW w:w="687" w:type="pct"/>
            <w:vAlign w:val="center"/>
          </w:tcPr>
          <w:p w14:paraId="72729009" w14:textId="1F38E795" w:rsidR="002D5802" w:rsidRPr="0037043D" w:rsidRDefault="002D5802" w:rsidP="00CA2559">
            <w:pPr>
              <w:pStyle w:val="af6"/>
              <w:rPr>
                <w:szCs w:val="22"/>
              </w:rPr>
            </w:pPr>
            <w:r w:rsidRPr="0037043D">
              <w:t>1</w:t>
            </w:r>
          </w:p>
        </w:tc>
        <w:tc>
          <w:tcPr>
            <w:tcW w:w="504" w:type="pct"/>
            <w:vAlign w:val="center"/>
          </w:tcPr>
          <w:p w14:paraId="786FF318" w14:textId="42E31563" w:rsidR="002D5802" w:rsidRPr="0037043D" w:rsidRDefault="002D5802" w:rsidP="00CA2559">
            <w:pPr>
              <w:pStyle w:val="af6"/>
            </w:pPr>
            <w:r w:rsidRPr="0037043D">
              <w:t>双锥</w:t>
            </w:r>
          </w:p>
        </w:tc>
        <w:tc>
          <w:tcPr>
            <w:tcW w:w="658" w:type="pct"/>
            <w:vAlign w:val="center"/>
          </w:tcPr>
          <w:p w14:paraId="300CA188" w14:textId="2F981525" w:rsidR="002D5802" w:rsidRPr="0037043D" w:rsidRDefault="002D5802" w:rsidP="00CA2559">
            <w:pPr>
              <w:pStyle w:val="af6"/>
              <w:rPr>
                <w:szCs w:val="22"/>
              </w:rPr>
            </w:pPr>
            <w:r w:rsidRPr="0037043D">
              <w:t>500L</w:t>
            </w:r>
          </w:p>
        </w:tc>
        <w:tc>
          <w:tcPr>
            <w:tcW w:w="709" w:type="pct"/>
            <w:vAlign w:val="center"/>
          </w:tcPr>
          <w:p w14:paraId="6F9DA669" w14:textId="771D677A" w:rsidR="002D5802" w:rsidRPr="0037043D" w:rsidRDefault="002D5802" w:rsidP="00CA2559">
            <w:pPr>
              <w:pStyle w:val="af6"/>
              <w:rPr>
                <w:szCs w:val="22"/>
              </w:rPr>
            </w:pPr>
            <w:r w:rsidRPr="0037043D">
              <w:t>1</w:t>
            </w:r>
          </w:p>
        </w:tc>
        <w:tc>
          <w:tcPr>
            <w:tcW w:w="994" w:type="pct"/>
            <w:vMerge/>
            <w:vAlign w:val="center"/>
          </w:tcPr>
          <w:p w14:paraId="0E05F957" w14:textId="00A03BC0" w:rsidR="002D5802" w:rsidRPr="0037043D" w:rsidRDefault="002D5802" w:rsidP="00CA2559">
            <w:pPr>
              <w:pStyle w:val="af6"/>
              <w:rPr>
                <w:szCs w:val="22"/>
              </w:rPr>
            </w:pPr>
          </w:p>
        </w:tc>
      </w:tr>
      <w:tr w:rsidR="002D5802" w:rsidRPr="0037043D" w14:paraId="6E3342EF" w14:textId="77777777" w:rsidTr="002D5802">
        <w:trPr>
          <w:trHeight w:val="454"/>
        </w:trPr>
        <w:tc>
          <w:tcPr>
            <w:tcW w:w="240" w:type="pct"/>
            <w:vAlign w:val="center"/>
          </w:tcPr>
          <w:p w14:paraId="1F492D20" w14:textId="33C593DB" w:rsidR="002D5802" w:rsidRPr="0037043D" w:rsidRDefault="002D5802" w:rsidP="00CA2559">
            <w:pPr>
              <w:pStyle w:val="af6"/>
            </w:pPr>
            <w:r w:rsidRPr="0037043D">
              <w:t>41</w:t>
            </w:r>
          </w:p>
        </w:tc>
        <w:tc>
          <w:tcPr>
            <w:tcW w:w="557" w:type="pct"/>
            <w:vAlign w:val="center"/>
          </w:tcPr>
          <w:p w14:paraId="5554D81A" w14:textId="66B6483C" w:rsidR="002D5802" w:rsidRPr="0037043D" w:rsidRDefault="002D5802" w:rsidP="00CA2559">
            <w:pPr>
              <w:pStyle w:val="af6"/>
            </w:pPr>
            <w:r w:rsidRPr="0037043D">
              <w:t>双锥</w:t>
            </w:r>
          </w:p>
        </w:tc>
        <w:tc>
          <w:tcPr>
            <w:tcW w:w="651" w:type="pct"/>
            <w:vAlign w:val="center"/>
          </w:tcPr>
          <w:p w14:paraId="32F32F1E" w14:textId="4DF6A67E" w:rsidR="002D5802" w:rsidRPr="0037043D" w:rsidRDefault="002D5802" w:rsidP="00CA2559">
            <w:pPr>
              <w:pStyle w:val="af6"/>
              <w:rPr>
                <w:szCs w:val="22"/>
              </w:rPr>
            </w:pPr>
            <w:r w:rsidRPr="0037043D">
              <w:t>1000L</w:t>
            </w:r>
          </w:p>
        </w:tc>
        <w:tc>
          <w:tcPr>
            <w:tcW w:w="687" w:type="pct"/>
            <w:vAlign w:val="center"/>
          </w:tcPr>
          <w:p w14:paraId="36636B4A" w14:textId="65190735" w:rsidR="002D5802" w:rsidRPr="0037043D" w:rsidRDefault="002D5802" w:rsidP="00CA2559">
            <w:pPr>
              <w:pStyle w:val="af6"/>
              <w:rPr>
                <w:szCs w:val="22"/>
              </w:rPr>
            </w:pPr>
            <w:r w:rsidRPr="0037043D">
              <w:t>1</w:t>
            </w:r>
          </w:p>
        </w:tc>
        <w:tc>
          <w:tcPr>
            <w:tcW w:w="504" w:type="pct"/>
            <w:vAlign w:val="center"/>
          </w:tcPr>
          <w:p w14:paraId="6F08BCBE" w14:textId="1CB84245" w:rsidR="002D5802" w:rsidRPr="0037043D" w:rsidRDefault="002D5802" w:rsidP="00CA2559">
            <w:pPr>
              <w:pStyle w:val="af6"/>
            </w:pPr>
            <w:r w:rsidRPr="0037043D">
              <w:t>双锥</w:t>
            </w:r>
          </w:p>
        </w:tc>
        <w:tc>
          <w:tcPr>
            <w:tcW w:w="658" w:type="pct"/>
            <w:vAlign w:val="center"/>
          </w:tcPr>
          <w:p w14:paraId="1F17C41C" w14:textId="765326E9" w:rsidR="002D5802" w:rsidRPr="0037043D" w:rsidRDefault="002D5802" w:rsidP="00CA2559">
            <w:pPr>
              <w:pStyle w:val="af6"/>
              <w:rPr>
                <w:szCs w:val="22"/>
              </w:rPr>
            </w:pPr>
            <w:r w:rsidRPr="0037043D">
              <w:t>1000L</w:t>
            </w:r>
          </w:p>
        </w:tc>
        <w:tc>
          <w:tcPr>
            <w:tcW w:w="709" w:type="pct"/>
            <w:vAlign w:val="center"/>
          </w:tcPr>
          <w:p w14:paraId="6DCB31EC" w14:textId="585C4A53" w:rsidR="002D5802" w:rsidRPr="0037043D" w:rsidRDefault="002D5802" w:rsidP="00CA2559">
            <w:pPr>
              <w:pStyle w:val="af6"/>
              <w:rPr>
                <w:szCs w:val="22"/>
              </w:rPr>
            </w:pPr>
            <w:r w:rsidRPr="0037043D">
              <w:t>1</w:t>
            </w:r>
          </w:p>
        </w:tc>
        <w:tc>
          <w:tcPr>
            <w:tcW w:w="994" w:type="pct"/>
            <w:vMerge/>
            <w:vAlign w:val="center"/>
          </w:tcPr>
          <w:p w14:paraId="27471D14" w14:textId="396C6124" w:rsidR="002D5802" w:rsidRPr="0037043D" w:rsidRDefault="002D5802" w:rsidP="00CA2559">
            <w:pPr>
              <w:pStyle w:val="af6"/>
              <w:rPr>
                <w:szCs w:val="22"/>
              </w:rPr>
            </w:pPr>
          </w:p>
        </w:tc>
      </w:tr>
      <w:tr w:rsidR="002D5802" w:rsidRPr="0037043D" w14:paraId="1DEF280C" w14:textId="77777777" w:rsidTr="002D5802">
        <w:trPr>
          <w:trHeight w:val="454"/>
        </w:trPr>
        <w:tc>
          <w:tcPr>
            <w:tcW w:w="240" w:type="pct"/>
            <w:vAlign w:val="center"/>
          </w:tcPr>
          <w:p w14:paraId="56B953D1" w14:textId="3DC5F6F9" w:rsidR="002D5802" w:rsidRPr="0037043D" w:rsidRDefault="002D5802" w:rsidP="00CA2559">
            <w:pPr>
              <w:pStyle w:val="af6"/>
            </w:pPr>
            <w:r w:rsidRPr="0037043D">
              <w:t>42</w:t>
            </w:r>
          </w:p>
        </w:tc>
        <w:tc>
          <w:tcPr>
            <w:tcW w:w="557" w:type="pct"/>
            <w:vAlign w:val="center"/>
          </w:tcPr>
          <w:p w14:paraId="1ED157F0" w14:textId="4908A5CD" w:rsidR="002D5802" w:rsidRPr="0037043D" w:rsidRDefault="002D5802" w:rsidP="00CA2559">
            <w:pPr>
              <w:pStyle w:val="af6"/>
            </w:pPr>
            <w:r w:rsidRPr="0037043D">
              <w:t>真空干燥箱</w:t>
            </w:r>
          </w:p>
        </w:tc>
        <w:tc>
          <w:tcPr>
            <w:tcW w:w="651" w:type="pct"/>
            <w:vAlign w:val="center"/>
          </w:tcPr>
          <w:p w14:paraId="602751F3" w14:textId="556714E9" w:rsidR="002D5802" w:rsidRPr="0037043D" w:rsidRDefault="002D5802" w:rsidP="00CA2559">
            <w:pPr>
              <w:pStyle w:val="af6"/>
              <w:rPr>
                <w:szCs w:val="22"/>
              </w:rPr>
            </w:pPr>
            <w:r w:rsidRPr="0037043D">
              <w:t>48</w:t>
            </w:r>
            <w:r w:rsidRPr="0037043D">
              <w:t>盘</w:t>
            </w:r>
          </w:p>
        </w:tc>
        <w:tc>
          <w:tcPr>
            <w:tcW w:w="687" w:type="pct"/>
            <w:vAlign w:val="center"/>
          </w:tcPr>
          <w:p w14:paraId="5F7FC738" w14:textId="0C36726B" w:rsidR="002D5802" w:rsidRPr="0037043D" w:rsidRDefault="002D5802" w:rsidP="00CA2559">
            <w:pPr>
              <w:pStyle w:val="af6"/>
              <w:rPr>
                <w:szCs w:val="22"/>
              </w:rPr>
            </w:pPr>
            <w:r w:rsidRPr="0037043D">
              <w:t>1</w:t>
            </w:r>
          </w:p>
        </w:tc>
        <w:tc>
          <w:tcPr>
            <w:tcW w:w="504" w:type="pct"/>
            <w:vAlign w:val="center"/>
          </w:tcPr>
          <w:p w14:paraId="5B9576C5" w14:textId="63D31998" w:rsidR="002D5802" w:rsidRPr="0037043D" w:rsidRDefault="002D5802" w:rsidP="00CA2559">
            <w:pPr>
              <w:pStyle w:val="af6"/>
            </w:pPr>
            <w:r w:rsidRPr="0037043D">
              <w:t>真空干燥箱</w:t>
            </w:r>
          </w:p>
        </w:tc>
        <w:tc>
          <w:tcPr>
            <w:tcW w:w="658" w:type="pct"/>
            <w:vAlign w:val="center"/>
          </w:tcPr>
          <w:p w14:paraId="440A976B" w14:textId="029CFCA8" w:rsidR="002D5802" w:rsidRPr="0037043D" w:rsidRDefault="002D5802" w:rsidP="00CA2559">
            <w:pPr>
              <w:pStyle w:val="af6"/>
              <w:rPr>
                <w:szCs w:val="22"/>
              </w:rPr>
            </w:pPr>
            <w:r w:rsidRPr="0037043D">
              <w:t>48</w:t>
            </w:r>
            <w:r w:rsidRPr="0037043D">
              <w:t>盘</w:t>
            </w:r>
          </w:p>
        </w:tc>
        <w:tc>
          <w:tcPr>
            <w:tcW w:w="709" w:type="pct"/>
            <w:vAlign w:val="center"/>
          </w:tcPr>
          <w:p w14:paraId="655FC92C" w14:textId="694D3928" w:rsidR="002D5802" w:rsidRPr="0037043D" w:rsidRDefault="002D5802" w:rsidP="00CA2559">
            <w:pPr>
              <w:pStyle w:val="af6"/>
              <w:rPr>
                <w:szCs w:val="22"/>
              </w:rPr>
            </w:pPr>
            <w:r w:rsidRPr="0037043D">
              <w:t>1</w:t>
            </w:r>
          </w:p>
        </w:tc>
        <w:tc>
          <w:tcPr>
            <w:tcW w:w="994" w:type="pct"/>
            <w:vMerge/>
            <w:vAlign w:val="center"/>
          </w:tcPr>
          <w:p w14:paraId="26B58D01" w14:textId="221C1781" w:rsidR="002D5802" w:rsidRPr="0037043D" w:rsidRDefault="002D5802" w:rsidP="00CA2559">
            <w:pPr>
              <w:pStyle w:val="af6"/>
              <w:rPr>
                <w:szCs w:val="22"/>
              </w:rPr>
            </w:pPr>
          </w:p>
        </w:tc>
      </w:tr>
      <w:tr w:rsidR="002D5802" w:rsidRPr="0037043D" w14:paraId="0BB994F3" w14:textId="77777777" w:rsidTr="002D5802">
        <w:trPr>
          <w:trHeight w:val="454"/>
        </w:trPr>
        <w:tc>
          <w:tcPr>
            <w:tcW w:w="240" w:type="pct"/>
            <w:vAlign w:val="center"/>
          </w:tcPr>
          <w:p w14:paraId="7D16C5F2" w14:textId="6EA0940F" w:rsidR="002D5802" w:rsidRPr="0037043D" w:rsidRDefault="002D5802" w:rsidP="00CA2559">
            <w:pPr>
              <w:pStyle w:val="af6"/>
            </w:pPr>
            <w:r w:rsidRPr="0037043D">
              <w:lastRenderedPageBreak/>
              <w:t>43</w:t>
            </w:r>
          </w:p>
        </w:tc>
        <w:tc>
          <w:tcPr>
            <w:tcW w:w="557" w:type="pct"/>
            <w:vAlign w:val="center"/>
          </w:tcPr>
          <w:p w14:paraId="6DB4C574" w14:textId="0C83FBDC" w:rsidR="002D5802" w:rsidRPr="0037043D" w:rsidRDefault="002D5802" w:rsidP="00CA2559">
            <w:pPr>
              <w:pStyle w:val="af6"/>
            </w:pPr>
            <w:r w:rsidRPr="0037043D">
              <w:t>真空干燥箱</w:t>
            </w:r>
          </w:p>
        </w:tc>
        <w:tc>
          <w:tcPr>
            <w:tcW w:w="651" w:type="pct"/>
            <w:vAlign w:val="center"/>
          </w:tcPr>
          <w:p w14:paraId="4B07ECC0" w14:textId="2A326175" w:rsidR="002D5802" w:rsidRPr="0037043D" w:rsidRDefault="002D5802" w:rsidP="00CA2559">
            <w:pPr>
              <w:pStyle w:val="af6"/>
              <w:rPr>
                <w:szCs w:val="22"/>
              </w:rPr>
            </w:pPr>
            <w:r w:rsidRPr="0037043D">
              <w:t>64</w:t>
            </w:r>
            <w:r w:rsidRPr="0037043D">
              <w:t>盘</w:t>
            </w:r>
          </w:p>
        </w:tc>
        <w:tc>
          <w:tcPr>
            <w:tcW w:w="687" w:type="pct"/>
            <w:vAlign w:val="center"/>
          </w:tcPr>
          <w:p w14:paraId="0A12541A" w14:textId="1FD03782" w:rsidR="002D5802" w:rsidRPr="0037043D" w:rsidRDefault="002D5802" w:rsidP="00CA2559">
            <w:pPr>
              <w:pStyle w:val="af6"/>
              <w:rPr>
                <w:szCs w:val="22"/>
              </w:rPr>
            </w:pPr>
            <w:r w:rsidRPr="0037043D">
              <w:t>1</w:t>
            </w:r>
          </w:p>
        </w:tc>
        <w:tc>
          <w:tcPr>
            <w:tcW w:w="504" w:type="pct"/>
            <w:vAlign w:val="center"/>
          </w:tcPr>
          <w:p w14:paraId="4FBE70D1" w14:textId="29A25275" w:rsidR="002D5802" w:rsidRPr="0037043D" w:rsidRDefault="002D5802" w:rsidP="00CA2559">
            <w:pPr>
              <w:pStyle w:val="af6"/>
            </w:pPr>
            <w:r w:rsidRPr="0037043D">
              <w:t>真空干燥箱</w:t>
            </w:r>
          </w:p>
        </w:tc>
        <w:tc>
          <w:tcPr>
            <w:tcW w:w="658" w:type="pct"/>
            <w:vAlign w:val="center"/>
          </w:tcPr>
          <w:p w14:paraId="7C310E75" w14:textId="2B4D4E37" w:rsidR="002D5802" w:rsidRPr="0037043D" w:rsidRDefault="002D5802" w:rsidP="00CA2559">
            <w:pPr>
              <w:pStyle w:val="af6"/>
              <w:rPr>
                <w:szCs w:val="22"/>
              </w:rPr>
            </w:pPr>
            <w:r w:rsidRPr="0037043D">
              <w:t>64</w:t>
            </w:r>
            <w:r w:rsidRPr="0037043D">
              <w:t>盘</w:t>
            </w:r>
          </w:p>
        </w:tc>
        <w:tc>
          <w:tcPr>
            <w:tcW w:w="709" w:type="pct"/>
            <w:vAlign w:val="center"/>
          </w:tcPr>
          <w:p w14:paraId="0104945F" w14:textId="719A7789" w:rsidR="002D5802" w:rsidRPr="0037043D" w:rsidRDefault="002D5802" w:rsidP="00CA2559">
            <w:pPr>
              <w:pStyle w:val="af6"/>
              <w:rPr>
                <w:szCs w:val="22"/>
              </w:rPr>
            </w:pPr>
            <w:r w:rsidRPr="0037043D">
              <w:t>1</w:t>
            </w:r>
          </w:p>
        </w:tc>
        <w:tc>
          <w:tcPr>
            <w:tcW w:w="994" w:type="pct"/>
            <w:vMerge/>
            <w:vAlign w:val="center"/>
          </w:tcPr>
          <w:p w14:paraId="27BCA959" w14:textId="1D29DEBC" w:rsidR="002D5802" w:rsidRPr="0037043D" w:rsidRDefault="002D5802" w:rsidP="00CA2559">
            <w:pPr>
              <w:pStyle w:val="af6"/>
              <w:rPr>
                <w:szCs w:val="22"/>
              </w:rPr>
            </w:pPr>
          </w:p>
        </w:tc>
      </w:tr>
      <w:tr w:rsidR="002D5802" w:rsidRPr="0037043D" w14:paraId="19273A79" w14:textId="77777777" w:rsidTr="002D5802">
        <w:trPr>
          <w:trHeight w:val="454"/>
        </w:trPr>
        <w:tc>
          <w:tcPr>
            <w:tcW w:w="240" w:type="pct"/>
            <w:vAlign w:val="center"/>
          </w:tcPr>
          <w:p w14:paraId="75CBA08D" w14:textId="215CE8FB" w:rsidR="002D5802" w:rsidRPr="0037043D" w:rsidRDefault="002D5802" w:rsidP="00CA2559">
            <w:pPr>
              <w:pStyle w:val="af6"/>
            </w:pPr>
            <w:r w:rsidRPr="0037043D">
              <w:t>44</w:t>
            </w:r>
          </w:p>
        </w:tc>
        <w:tc>
          <w:tcPr>
            <w:tcW w:w="557" w:type="pct"/>
            <w:vAlign w:val="center"/>
          </w:tcPr>
          <w:p w14:paraId="1FDB3F54" w14:textId="4E687E67" w:rsidR="002D5802" w:rsidRPr="0037043D" w:rsidRDefault="002D5802" w:rsidP="00CA2559">
            <w:pPr>
              <w:pStyle w:val="af6"/>
            </w:pPr>
            <w:r w:rsidRPr="0037043D">
              <w:t>真空干燥箱</w:t>
            </w:r>
          </w:p>
        </w:tc>
        <w:tc>
          <w:tcPr>
            <w:tcW w:w="651" w:type="pct"/>
            <w:vAlign w:val="center"/>
          </w:tcPr>
          <w:p w14:paraId="391947F7" w14:textId="2659ECFE" w:rsidR="002D5802" w:rsidRPr="0037043D" w:rsidRDefault="002D5802" w:rsidP="00CA2559">
            <w:pPr>
              <w:pStyle w:val="af6"/>
              <w:rPr>
                <w:szCs w:val="22"/>
              </w:rPr>
            </w:pPr>
            <w:r w:rsidRPr="0037043D">
              <w:t>64</w:t>
            </w:r>
            <w:r w:rsidRPr="0037043D">
              <w:t>盘</w:t>
            </w:r>
          </w:p>
        </w:tc>
        <w:tc>
          <w:tcPr>
            <w:tcW w:w="687" w:type="pct"/>
            <w:vAlign w:val="center"/>
          </w:tcPr>
          <w:p w14:paraId="19EAAF64" w14:textId="11EE3864" w:rsidR="002D5802" w:rsidRPr="0037043D" w:rsidRDefault="002D5802" w:rsidP="00CA2559">
            <w:pPr>
              <w:pStyle w:val="af6"/>
              <w:rPr>
                <w:szCs w:val="22"/>
              </w:rPr>
            </w:pPr>
            <w:r w:rsidRPr="0037043D">
              <w:t>1</w:t>
            </w:r>
          </w:p>
        </w:tc>
        <w:tc>
          <w:tcPr>
            <w:tcW w:w="504" w:type="pct"/>
            <w:vAlign w:val="center"/>
          </w:tcPr>
          <w:p w14:paraId="355D1BE7" w14:textId="53421D95" w:rsidR="002D5802" w:rsidRPr="0037043D" w:rsidRDefault="002D5802" w:rsidP="00CA2559">
            <w:pPr>
              <w:pStyle w:val="af6"/>
            </w:pPr>
            <w:r w:rsidRPr="0037043D">
              <w:t>真空干燥箱</w:t>
            </w:r>
          </w:p>
        </w:tc>
        <w:tc>
          <w:tcPr>
            <w:tcW w:w="658" w:type="pct"/>
            <w:vAlign w:val="center"/>
          </w:tcPr>
          <w:p w14:paraId="5B574EF1" w14:textId="0AB3F8D1" w:rsidR="002D5802" w:rsidRPr="0037043D" w:rsidRDefault="002D5802" w:rsidP="00CA2559">
            <w:pPr>
              <w:pStyle w:val="af6"/>
              <w:rPr>
                <w:szCs w:val="22"/>
              </w:rPr>
            </w:pPr>
            <w:r w:rsidRPr="0037043D">
              <w:t>64</w:t>
            </w:r>
            <w:r w:rsidRPr="0037043D">
              <w:t>盘</w:t>
            </w:r>
          </w:p>
        </w:tc>
        <w:tc>
          <w:tcPr>
            <w:tcW w:w="709" w:type="pct"/>
            <w:vAlign w:val="center"/>
          </w:tcPr>
          <w:p w14:paraId="3F7C558F" w14:textId="1B0E3466" w:rsidR="002D5802" w:rsidRPr="0037043D" w:rsidRDefault="002D5802" w:rsidP="00CA2559">
            <w:pPr>
              <w:pStyle w:val="af6"/>
              <w:rPr>
                <w:szCs w:val="22"/>
              </w:rPr>
            </w:pPr>
            <w:r w:rsidRPr="0037043D">
              <w:t>1</w:t>
            </w:r>
          </w:p>
        </w:tc>
        <w:tc>
          <w:tcPr>
            <w:tcW w:w="994" w:type="pct"/>
            <w:vMerge/>
            <w:vAlign w:val="center"/>
          </w:tcPr>
          <w:p w14:paraId="1FEB18E8" w14:textId="7C057051" w:rsidR="002D5802" w:rsidRPr="0037043D" w:rsidRDefault="002D5802" w:rsidP="00CA2559">
            <w:pPr>
              <w:pStyle w:val="af6"/>
              <w:rPr>
                <w:szCs w:val="22"/>
              </w:rPr>
            </w:pPr>
          </w:p>
        </w:tc>
      </w:tr>
      <w:tr w:rsidR="002D5802" w:rsidRPr="0037043D" w14:paraId="1ADB8AA4" w14:textId="77777777" w:rsidTr="002D5802">
        <w:trPr>
          <w:trHeight w:val="454"/>
        </w:trPr>
        <w:tc>
          <w:tcPr>
            <w:tcW w:w="240" w:type="pct"/>
            <w:vAlign w:val="center"/>
          </w:tcPr>
          <w:p w14:paraId="0451DA87" w14:textId="04629D75" w:rsidR="002D5802" w:rsidRPr="0037043D" w:rsidRDefault="002D5802" w:rsidP="00BF4903">
            <w:pPr>
              <w:pStyle w:val="af6"/>
            </w:pPr>
            <w:r w:rsidRPr="0037043D">
              <w:t>45</w:t>
            </w:r>
          </w:p>
        </w:tc>
        <w:tc>
          <w:tcPr>
            <w:tcW w:w="557" w:type="pct"/>
            <w:vAlign w:val="center"/>
          </w:tcPr>
          <w:p w14:paraId="53390E63" w14:textId="6A7D9A57" w:rsidR="002D5802" w:rsidRPr="0037043D" w:rsidRDefault="002D5802" w:rsidP="00BF4903">
            <w:pPr>
              <w:pStyle w:val="af6"/>
            </w:pPr>
            <w:r w:rsidRPr="0037043D">
              <w:t>无油真空泵</w:t>
            </w:r>
          </w:p>
        </w:tc>
        <w:tc>
          <w:tcPr>
            <w:tcW w:w="651" w:type="pct"/>
            <w:vAlign w:val="center"/>
          </w:tcPr>
          <w:p w14:paraId="4EE9BF49" w14:textId="1C48590F" w:rsidR="002D5802" w:rsidRPr="0037043D" w:rsidRDefault="002D5802" w:rsidP="00BF4903">
            <w:pPr>
              <w:pStyle w:val="af6"/>
              <w:rPr>
                <w:szCs w:val="22"/>
              </w:rPr>
            </w:pPr>
            <w:r w:rsidRPr="0037043D">
              <w:t>2WLW100</w:t>
            </w:r>
          </w:p>
        </w:tc>
        <w:tc>
          <w:tcPr>
            <w:tcW w:w="687" w:type="pct"/>
            <w:vAlign w:val="center"/>
          </w:tcPr>
          <w:p w14:paraId="785C2CC2" w14:textId="7AF616B6" w:rsidR="002D5802" w:rsidRPr="0037043D" w:rsidRDefault="002D5802" w:rsidP="00BF4903">
            <w:pPr>
              <w:pStyle w:val="af6"/>
              <w:rPr>
                <w:szCs w:val="22"/>
              </w:rPr>
            </w:pPr>
            <w:r w:rsidRPr="0037043D">
              <w:t>1</w:t>
            </w:r>
          </w:p>
        </w:tc>
        <w:tc>
          <w:tcPr>
            <w:tcW w:w="504" w:type="pct"/>
            <w:vAlign w:val="center"/>
          </w:tcPr>
          <w:p w14:paraId="2BFCED69" w14:textId="4CA02E93" w:rsidR="002D5802" w:rsidRPr="0086778B" w:rsidRDefault="002D5802" w:rsidP="00BF4903">
            <w:pPr>
              <w:pStyle w:val="af6"/>
            </w:pPr>
            <w:r w:rsidRPr="0086778B">
              <w:t>螺杆泵</w:t>
            </w:r>
          </w:p>
        </w:tc>
        <w:tc>
          <w:tcPr>
            <w:tcW w:w="658" w:type="pct"/>
            <w:vAlign w:val="center"/>
          </w:tcPr>
          <w:p w14:paraId="032DF522" w14:textId="38279BF6" w:rsidR="002D5802" w:rsidRPr="0086778B" w:rsidRDefault="002D5802" w:rsidP="00BF4903">
            <w:pPr>
              <w:pStyle w:val="af6"/>
              <w:rPr>
                <w:szCs w:val="22"/>
              </w:rPr>
            </w:pPr>
            <w:r w:rsidRPr="0086778B">
              <w:t>LGB-</w:t>
            </w:r>
            <w:r w:rsidRPr="0086778B">
              <w:rPr>
                <w:rFonts w:hint="eastAsia"/>
              </w:rPr>
              <w:t>300</w:t>
            </w:r>
          </w:p>
        </w:tc>
        <w:tc>
          <w:tcPr>
            <w:tcW w:w="709" w:type="pct"/>
            <w:vAlign w:val="center"/>
          </w:tcPr>
          <w:p w14:paraId="1521C723" w14:textId="26060C6A" w:rsidR="002D5802" w:rsidRPr="0037043D" w:rsidRDefault="002D5802" w:rsidP="00BF4903">
            <w:pPr>
              <w:pStyle w:val="af6"/>
              <w:rPr>
                <w:szCs w:val="22"/>
              </w:rPr>
            </w:pPr>
            <w:r w:rsidRPr="0037043D">
              <w:t>1</w:t>
            </w:r>
          </w:p>
        </w:tc>
        <w:tc>
          <w:tcPr>
            <w:tcW w:w="994" w:type="pct"/>
            <w:vMerge w:val="restart"/>
            <w:vAlign w:val="center"/>
          </w:tcPr>
          <w:p w14:paraId="4BE13C85" w14:textId="3E448526" w:rsidR="002D5802" w:rsidRPr="0037043D" w:rsidRDefault="002D5802" w:rsidP="00BF4903">
            <w:pPr>
              <w:pStyle w:val="af6"/>
              <w:rPr>
                <w:szCs w:val="22"/>
              </w:rPr>
            </w:pPr>
            <w:r w:rsidRPr="00FC64FF">
              <w:rPr>
                <w:szCs w:val="22"/>
              </w:rPr>
              <w:t>螺杆真空泵具有较高的抽气速度和稳定性，适合长时间连续运行。</w:t>
            </w:r>
            <w:r>
              <w:rPr>
                <w:rFonts w:hint="eastAsia"/>
                <w:szCs w:val="22"/>
              </w:rPr>
              <w:t>且螺杆泵相对液环泵不会产生废水。</w:t>
            </w:r>
          </w:p>
        </w:tc>
      </w:tr>
      <w:tr w:rsidR="002D5802" w:rsidRPr="0037043D" w14:paraId="477B4606" w14:textId="77777777" w:rsidTr="002D5802">
        <w:trPr>
          <w:trHeight w:val="454"/>
        </w:trPr>
        <w:tc>
          <w:tcPr>
            <w:tcW w:w="240" w:type="pct"/>
            <w:vAlign w:val="center"/>
          </w:tcPr>
          <w:p w14:paraId="5A09A0F5" w14:textId="563F54CA" w:rsidR="002D5802" w:rsidRPr="0037043D" w:rsidRDefault="002D5802" w:rsidP="00BF4903">
            <w:pPr>
              <w:pStyle w:val="af6"/>
            </w:pPr>
            <w:r w:rsidRPr="0037043D">
              <w:t>46</w:t>
            </w:r>
          </w:p>
        </w:tc>
        <w:tc>
          <w:tcPr>
            <w:tcW w:w="557" w:type="pct"/>
            <w:vAlign w:val="center"/>
          </w:tcPr>
          <w:p w14:paraId="3E70CC58" w14:textId="777A23B1" w:rsidR="002D5802" w:rsidRPr="0037043D" w:rsidRDefault="002D5802" w:rsidP="00BF4903">
            <w:pPr>
              <w:pStyle w:val="af6"/>
            </w:pPr>
            <w:r w:rsidRPr="0037043D">
              <w:t>无油真空泵</w:t>
            </w:r>
          </w:p>
        </w:tc>
        <w:tc>
          <w:tcPr>
            <w:tcW w:w="651" w:type="pct"/>
            <w:vAlign w:val="center"/>
          </w:tcPr>
          <w:p w14:paraId="085C10AF" w14:textId="2E9F8EAA" w:rsidR="002D5802" w:rsidRPr="0037043D" w:rsidRDefault="002D5802" w:rsidP="00BF4903">
            <w:pPr>
              <w:pStyle w:val="af6"/>
              <w:rPr>
                <w:szCs w:val="22"/>
              </w:rPr>
            </w:pPr>
            <w:r w:rsidRPr="0037043D">
              <w:t>2WLW100</w:t>
            </w:r>
          </w:p>
        </w:tc>
        <w:tc>
          <w:tcPr>
            <w:tcW w:w="687" w:type="pct"/>
            <w:vAlign w:val="center"/>
          </w:tcPr>
          <w:p w14:paraId="4EF8AC57" w14:textId="4DD241C5" w:rsidR="002D5802" w:rsidRPr="0037043D" w:rsidRDefault="002D5802" w:rsidP="00BF4903">
            <w:pPr>
              <w:pStyle w:val="af6"/>
              <w:rPr>
                <w:szCs w:val="22"/>
              </w:rPr>
            </w:pPr>
            <w:r w:rsidRPr="0037043D">
              <w:t>1</w:t>
            </w:r>
          </w:p>
        </w:tc>
        <w:tc>
          <w:tcPr>
            <w:tcW w:w="504" w:type="pct"/>
            <w:vAlign w:val="center"/>
          </w:tcPr>
          <w:p w14:paraId="5C428672" w14:textId="62970F0C" w:rsidR="002D5802" w:rsidRPr="0086778B" w:rsidRDefault="002D5802" w:rsidP="00BF4903">
            <w:pPr>
              <w:pStyle w:val="af6"/>
            </w:pPr>
            <w:r w:rsidRPr="0086778B">
              <w:t>螺杆泵</w:t>
            </w:r>
          </w:p>
        </w:tc>
        <w:tc>
          <w:tcPr>
            <w:tcW w:w="658" w:type="pct"/>
            <w:vAlign w:val="center"/>
          </w:tcPr>
          <w:p w14:paraId="34F86A3C" w14:textId="582921AA" w:rsidR="002D5802" w:rsidRPr="0086778B" w:rsidRDefault="002D5802" w:rsidP="00BF4903">
            <w:pPr>
              <w:pStyle w:val="af6"/>
              <w:rPr>
                <w:szCs w:val="22"/>
              </w:rPr>
            </w:pPr>
            <w:r w:rsidRPr="0086778B">
              <w:t>LGB-110</w:t>
            </w:r>
          </w:p>
        </w:tc>
        <w:tc>
          <w:tcPr>
            <w:tcW w:w="709" w:type="pct"/>
            <w:vAlign w:val="center"/>
          </w:tcPr>
          <w:p w14:paraId="39105777" w14:textId="2919B272" w:rsidR="002D5802" w:rsidRPr="0037043D" w:rsidRDefault="002D5802" w:rsidP="00BF4903">
            <w:pPr>
              <w:pStyle w:val="af6"/>
              <w:rPr>
                <w:szCs w:val="22"/>
              </w:rPr>
            </w:pPr>
            <w:r w:rsidRPr="0037043D">
              <w:t>1</w:t>
            </w:r>
          </w:p>
        </w:tc>
        <w:tc>
          <w:tcPr>
            <w:tcW w:w="994" w:type="pct"/>
            <w:vMerge/>
            <w:vAlign w:val="center"/>
          </w:tcPr>
          <w:p w14:paraId="42F837A3" w14:textId="7DF5164A" w:rsidR="002D5802" w:rsidRPr="0037043D" w:rsidRDefault="002D5802" w:rsidP="00BF4903">
            <w:pPr>
              <w:pStyle w:val="af6"/>
              <w:rPr>
                <w:szCs w:val="22"/>
              </w:rPr>
            </w:pPr>
          </w:p>
        </w:tc>
      </w:tr>
      <w:tr w:rsidR="002D5802" w:rsidRPr="0037043D" w14:paraId="235E0774" w14:textId="77777777" w:rsidTr="002D5802">
        <w:trPr>
          <w:trHeight w:val="454"/>
        </w:trPr>
        <w:tc>
          <w:tcPr>
            <w:tcW w:w="240" w:type="pct"/>
            <w:vAlign w:val="center"/>
          </w:tcPr>
          <w:p w14:paraId="166A7242" w14:textId="56A4A791" w:rsidR="002D5802" w:rsidRPr="0037043D" w:rsidRDefault="002D5802" w:rsidP="00BF4903">
            <w:pPr>
              <w:pStyle w:val="af6"/>
            </w:pPr>
            <w:r w:rsidRPr="0037043D">
              <w:t>47</w:t>
            </w:r>
          </w:p>
        </w:tc>
        <w:tc>
          <w:tcPr>
            <w:tcW w:w="557" w:type="pct"/>
            <w:vAlign w:val="center"/>
          </w:tcPr>
          <w:p w14:paraId="0CAE0E7E" w14:textId="2C9C228F" w:rsidR="002D5802" w:rsidRPr="0037043D" w:rsidRDefault="002D5802" w:rsidP="00BF4903">
            <w:pPr>
              <w:pStyle w:val="af6"/>
            </w:pPr>
            <w:r w:rsidRPr="0037043D">
              <w:t>无油真空泵</w:t>
            </w:r>
          </w:p>
        </w:tc>
        <w:tc>
          <w:tcPr>
            <w:tcW w:w="651" w:type="pct"/>
            <w:vAlign w:val="center"/>
          </w:tcPr>
          <w:p w14:paraId="0C6EBA50" w14:textId="0133A79F" w:rsidR="002D5802" w:rsidRPr="0037043D" w:rsidRDefault="002D5802" w:rsidP="00BF4903">
            <w:pPr>
              <w:pStyle w:val="af6"/>
              <w:rPr>
                <w:szCs w:val="22"/>
              </w:rPr>
            </w:pPr>
            <w:r w:rsidRPr="0037043D">
              <w:t>2WLW100</w:t>
            </w:r>
          </w:p>
        </w:tc>
        <w:tc>
          <w:tcPr>
            <w:tcW w:w="687" w:type="pct"/>
            <w:vAlign w:val="center"/>
          </w:tcPr>
          <w:p w14:paraId="0EEE4DEE" w14:textId="163213F0" w:rsidR="002D5802" w:rsidRPr="0037043D" w:rsidRDefault="002D5802" w:rsidP="00BF4903">
            <w:pPr>
              <w:pStyle w:val="af6"/>
              <w:rPr>
                <w:szCs w:val="22"/>
              </w:rPr>
            </w:pPr>
            <w:r w:rsidRPr="0037043D">
              <w:t>1</w:t>
            </w:r>
          </w:p>
        </w:tc>
        <w:tc>
          <w:tcPr>
            <w:tcW w:w="504" w:type="pct"/>
            <w:vAlign w:val="center"/>
          </w:tcPr>
          <w:p w14:paraId="0F469832" w14:textId="3CFD5C96" w:rsidR="002D5802" w:rsidRPr="0086778B" w:rsidRDefault="002D5802" w:rsidP="00BF4903">
            <w:pPr>
              <w:pStyle w:val="af6"/>
            </w:pPr>
            <w:r w:rsidRPr="0086778B">
              <w:t>螺杆泵</w:t>
            </w:r>
          </w:p>
        </w:tc>
        <w:tc>
          <w:tcPr>
            <w:tcW w:w="658" w:type="pct"/>
            <w:vAlign w:val="center"/>
          </w:tcPr>
          <w:p w14:paraId="67306625" w14:textId="5ED5BA8F" w:rsidR="002D5802" w:rsidRPr="0086778B" w:rsidRDefault="002D5802" w:rsidP="00BF4903">
            <w:pPr>
              <w:pStyle w:val="af6"/>
              <w:rPr>
                <w:szCs w:val="22"/>
              </w:rPr>
            </w:pPr>
            <w:r w:rsidRPr="0086778B">
              <w:t>LGB-110</w:t>
            </w:r>
          </w:p>
        </w:tc>
        <w:tc>
          <w:tcPr>
            <w:tcW w:w="709" w:type="pct"/>
            <w:vAlign w:val="center"/>
          </w:tcPr>
          <w:p w14:paraId="46CB8C9B" w14:textId="58398A27" w:rsidR="002D5802" w:rsidRPr="0037043D" w:rsidRDefault="002D5802" w:rsidP="00BF4903">
            <w:pPr>
              <w:pStyle w:val="af6"/>
              <w:rPr>
                <w:szCs w:val="22"/>
              </w:rPr>
            </w:pPr>
            <w:r w:rsidRPr="0037043D">
              <w:t>1</w:t>
            </w:r>
          </w:p>
        </w:tc>
        <w:tc>
          <w:tcPr>
            <w:tcW w:w="994" w:type="pct"/>
            <w:vMerge/>
            <w:vAlign w:val="center"/>
          </w:tcPr>
          <w:p w14:paraId="09DDF71F" w14:textId="325CBBB7" w:rsidR="002D5802" w:rsidRPr="0037043D" w:rsidRDefault="002D5802" w:rsidP="00BF4903">
            <w:pPr>
              <w:pStyle w:val="af6"/>
              <w:rPr>
                <w:szCs w:val="22"/>
              </w:rPr>
            </w:pPr>
          </w:p>
        </w:tc>
      </w:tr>
      <w:tr w:rsidR="002D5802" w:rsidRPr="0037043D" w14:paraId="62C82ED1" w14:textId="77777777" w:rsidTr="002D5802">
        <w:trPr>
          <w:trHeight w:val="454"/>
        </w:trPr>
        <w:tc>
          <w:tcPr>
            <w:tcW w:w="240" w:type="pct"/>
            <w:vAlign w:val="center"/>
          </w:tcPr>
          <w:p w14:paraId="310E6F72" w14:textId="05BD4BE2" w:rsidR="002D5802" w:rsidRPr="0037043D" w:rsidRDefault="002D5802" w:rsidP="00BF4903">
            <w:pPr>
              <w:pStyle w:val="af6"/>
            </w:pPr>
            <w:r w:rsidRPr="0037043D">
              <w:t>48</w:t>
            </w:r>
          </w:p>
        </w:tc>
        <w:tc>
          <w:tcPr>
            <w:tcW w:w="557" w:type="pct"/>
            <w:vAlign w:val="center"/>
          </w:tcPr>
          <w:p w14:paraId="11D631FF" w14:textId="38C39BB3" w:rsidR="002D5802" w:rsidRPr="0037043D" w:rsidRDefault="002D5802" w:rsidP="00BF4903">
            <w:pPr>
              <w:pStyle w:val="af6"/>
            </w:pPr>
            <w:r w:rsidRPr="0037043D">
              <w:t>无油真空泵</w:t>
            </w:r>
          </w:p>
        </w:tc>
        <w:tc>
          <w:tcPr>
            <w:tcW w:w="651" w:type="pct"/>
            <w:vAlign w:val="center"/>
          </w:tcPr>
          <w:p w14:paraId="6148C559" w14:textId="0EFC2E52" w:rsidR="002D5802" w:rsidRPr="0037043D" w:rsidRDefault="002D5802" w:rsidP="00BF4903">
            <w:pPr>
              <w:pStyle w:val="af6"/>
              <w:rPr>
                <w:szCs w:val="22"/>
              </w:rPr>
            </w:pPr>
            <w:r w:rsidRPr="0037043D">
              <w:t>2WLW100</w:t>
            </w:r>
          </w:p>
        </w:tc>
        <w:tc>
          <w:tcPr>
            <w:tcW w:w="687" w:type="pct"/>
            <w:vAlign w:val="center"/>
          </w:tcPr>
          <w:p w14:paraId="3FC7CCA3" w14:textId="1A338AD9" w:rsidR="002D5802" w:rsidRPr="0037043D" w:rsidRDefault="002D5802" w:rsidP="00BF4903">
            <w:pPr>
              <w:pStyle w:val="af6"/>
              <w:rPr>
                <w:szCs w:val="22"/>
              </w:rPr>
            </w:pPr>
            <w:r w:rsidRPr="0037043D">
              <w:t>1</w:t>
            </w:r>
          </w:p>
        </w:tc>
        <w:tc>
          <w:tcPr>
            <w:tcW w:w="504" w:type="pct"/>
            <w:vAlign w:val="center"/>
          </w:tcPr>
          <w:p w14:paraId="18940B35" w14:textId="4862F882" w:rsidR="002D5802" w:rsidRPr="0086778B" w:rsidRDefault="002D5802" w:rsidP="00BF4903">
            <w:pPr>
              <w:pStyle w:val="af6"/>
            </w:pPr>
            <w:r w:rsidRPr="0086778B">
              <w:t>螺杆泵</w:t>
            </w:r>
          </w:p>
        </w:tc>
        <w:tc>
          <w:tcPr>
            <w:tcW w:w="658" w:type="pct"/>
            <w:vAlign w:val="center"/>
          </w:tcPr>
          <w:p w14:paraId="6F0252DE" w14:textId="17E47709" w:rsidR="002D5802" w:rsidRPr="0086778B" w:rsidRDefault="002D5802" w:rsidP="00BF4903">
            <w:pPr>
              <w:pStyle w:val="af6"/>
              <w:rPr>
                <w:szCs w:val="22"/>
              </w:rPr>
            </w:pPr>
            <w:r w:rsidRPr="0086778B">
              <w:t>LGB-110</w:t>
            </w:r>
          </w:p>
        </w:tc>
        <w:tc>
          <w:tcPr>
            <w:tcW w:w="709" w:type="pct"/>
            <w:vAlign w:val="center"/>
          </w:tcPr>
          <w:p w14:paraId="4731FDB1" w14:textId="329FB68D" w:rsidR="002D5802" w:rsidRPr="0037043D" w:rsidRDefault="002D5802" w:rsidP="00BF4903">
            <w:pPr>
              <w:pStyle w:val="af6"/>
              <w:rPr>
                <w:szCs w:val="22"/>
              </w:rPr>
            </w:pPr>
            <w:r w:rsidRPr="0037043D">
              <w:t>1</w:t>
            </w:r>
          </w:p>
        </w:tc>
        <w:tc>
          <w:tcPr>
            <w:tcW w:w="994" w:type="pct"/>
            <w:vMerge/>
            <w:vAlign w:val="center"/>
          </w:tcPr>
          <w:p w14:paraId="63DE50A1" w14:textId="58835D72" w:rsidR="002D5802" w:rsidRPr="0037043D" w:rsidRDefault="002D5802" w:rsidP="00BF4903">
            <w:pPr>
              <w:pStyle w:val="af6"/>
              <w:rPr>
                <w:szCs w:val="22"/>
              </w:rPr>
            </w:pPr>
          </w:p>
        </w:tc>
      </w:tr>
      <w:tr w:rsidR="002D5802" w:rsidRPr="0037043D" w14:paraId="1B958016" w14:textId="77777777" w:rsidTr="002D5802">
        <w:trPr>
          <w:trHeight w:val="454"/>
        </w:trPr>
        <w:tc>
          <w:tcPr>
            <w:tcW w:w="240" w:type="pct"/>
            <w:vAlign w:val="center"/>
          </w:tcPr>
          <w:p w14:paraId="336803A6" w14:textId="3CDE6DF5" w:rsidR="002D5802" w:rsidRPr="0037043D" w:rsidRDefault="002D5802" w:rsidP="00BF4903">
            <w:pPr>
              <w:pStyle w:val="af6"/>
            </w:pPr>
            <w:r w:rsidRPr="0037043D">
              <w:t>49</w:t>
            </w:r>
          </w:p>
        </w:tc>
        <w:tc>
          <w:tcPr>
            <w:tcW w:w="557" w:type="pct"/>
            <w:vAlign w:val="center"/>
          </w:tcPr>
          <w:p w14:paraId="3860CD53" w14:textId="46EDC97A" w:rsidR="002D5802" w:rsidRPr="0037043D" w:rsidRDefault="002D5802" w:rsidP="00BF4903">
            <w:pPr>
              <w:pStyle w:val="af6"/>
            </w:pPr>
            <w:r w:rsidRPr="0037043D">
              <w:t>液环泵</w:t>
            </w:r>
          </w:p>
        </w:tc>
        <w:tc>
          <w:tcPr>
            <w:tcW w:w="651" w:type="pct"/>
            <w:vAlign w:val="center"/>
          </w:tcPr>
          <w:p w14:paraId="74B1B0B5" w14:textId="2B572E94" w:rsidR="002D5802" w:rsidRPr="0037043D" w:rsidRDefault="002D5802" w:rsidP="00BF4903">
            <w:pPr>
              <w:pStyle w:val="af6"/>
            </w:pPr>
            <w:r w:rsidRPr="0037043D">
              <w:t>2BW6121</w:t>
            </w:r>
          </w:p>
        </w:tc>
        <w:tc>
          <w:tcPr>
            <w:tcW w:w="687" w:type="pct"/>
            <w:vAlign w:val="center"/>
          </w:tcPr>
          <w:p w14:paraId="5FD4FB80" w14:textId="4AA2B4C3" w:rsidR="002D5802" w:rsidRPr="0037043D" w:rsidRDefault="002D5802" w:rsidP="00BF4903">
            <w:pPr>
              <w:pStyle w:val="af6"/>
            </w:pPr>
            <w:r w:rsidRPr="0037043D">
              <w:t>1</w:t>
            </w:r>
          </w:p>
        </w:tc>
        <w:tc>
          <w:tcPr>
            <w:tcW w:w="504" w:type="pct"/>
            <w:vAlign w:val="center"/>
          </w:tcPr>
          <w:p w14:paraId="789FC8D3" w14:textId="4F5A91DC" w:rsidR="002D5802" w:rsidRPr="0086778B" w:rsidRDefault="002D5802" w:rsidP="00BF4903">
            <w:pPr>
              <w:pStyle w:val="af6"/>
            </w:pPr>
            <w:r w:rsidRPr="0086778B">
              <w:t>螺杆泵</w:t>
            </w:r>
          </w:p>
        </w:tc>
        <w:tc>
          <w:tcPr>
            <w:tcW w:w="658" w:type="pct"/>
            <w:vAlign w:val="center"/>
          </w:tcPr>
          <w:p w14:paraId="24E83FD0" w14:textId="03008031" w:rsidR="002D5802" w:rsidRPr="0086778B" w:rsidRDefault="002D5802" w:rsidP="00BF4903">
            <w:pPr>
              <w:pStyle w:val="af6"/>
            </w:pPr>
            <w:r w:rsidRPr="0086778B">
              <w:t>LGB-</w:t>
            </w:r>
            <w:r w:rsidRPr="0086778B">
              <w:rPr>
                <w:rFonts w:hint="eastAsia"/>
              </w:rPr>
              <w:t>30</w:t>
            </w:r>
            <w:r w:rsidRPr="0086778B">
              <w:t>0</w:t>
            </w:r>
          </w:p>
        </w:tc>
        <w:tc>
          <w:tcPr>
            <w:tcW w:w="709" w:type="pct"/>
            <w:vAlign w:val="center"/>
          </w:tcPr>
          <w:p w14:paraId="7CE4DD75" w14:textId="75100FB3" w:rsidR="002D5802" w:rsidRPr="0037043D" w:rsidRDefault="002D5802" w:rsidP="00BF4903">
            <w:pPr>
              <w:pStyle w:val="af6"/>
            </w:pPr>
            <w:r w:rsidRPr="0037043D">
              <w:t>1</w:t>
            </w:r>
          </w:p>
        </w:tc>
        <w:tc>
          <w:tcPr>
            <w:tcW w:w="994" w:type="pct"/>
            <w:vMerge/>
            <w:vAlign w:val="center"/>
          </w:tcPr>
          <w:p w14:paraId="68D3ACB5" w14:textId="77777777" w:rsidR="002D5802" w:rsidRPr="0037043D" w:rsidRDefault="002D5802" w:rsidP="00BF4903">
            <w:pPr>
              <w:pStyle w:val="af6"/>
              <w:rPr>
                <w:szCs w:val="22"/>
              </w:rPr>
            </w:pPr>
          </w:p>
        </w:tc>
      </w:tr>
      <w:tr w:rsidR="002D5802" w:rsidRPr="0037043D" w14:paraId="36B88D93" w14:textId="77777777" w:rsidTr="002D5802">
        <w:trPr>
          <w:trHeight w:val="454"/>
        </w:trPr>
        <w:tc>
          <w:tcPr>
            <w:tcW w:w="240" w:type="pct"/>
            <w:vAlign w:val="center"/>
          </w:tcPr>
          <w:p w14:paraId="727D4ACB" w14:textId="3C2D257F" w:rsidR="002D5802" w:rsidRPr="0037043D" w:rsidRDefault="002D5802" w:rsidP="00BF4903">
            <w:pPr>
              <w:pStyle w:val="af6"/>
            </w:pPr>
            <w:r w:rsidRPr="0037043D">
              <w:t>50</w:t>
            </w:r>
          </w:p>
        </w:tc>
        <w:tc>
          <w:tcPr>
            <w:tcW w:w="557" w:type="pct"/>
            <w:vAlign w:val="center"/>
          </w:tcPr>
          <w:p w14:paraId="4BAB3B37" w14:textId="308D0044" w:rsidR="002D5802" w:rsidRPr="0037043D" w:rsidRDefault="002D5802" w:rsidP="00BF4903">
            <w:pPr>
              <w:pStyle w:val="af6"/>
            </w:pPr>
            <w:r w:rsidRPr="0037043D">
              <w:t>螺杆泵</w:t>
            </w:r>
          </w:p>
        </w:tc>
        <w:tc>
          <w:tcPr>
            <w:tcW w:w="651" w:type="pct"/>
            <w:vAlign w:val="center"/>
          </w:tcPr>
          <w:p w14:paraId="030B955C" w14:textId="6E83944B" w:rsidR="002D5802" w:rsidRPr="0037043D" w:rsidRDefault="002D5802" w:rsidP="00BF4903">
            <w:pPr>
              <w:pStyle w:val="af6"/>
              <w:rPr>
                <w:szCs w:val="22"/>
              </w:rPr>
            </w:pPr>
            <w:r w:rsidRPr="0037043D">
              <w:t>LGB-110</w:t>
            </w:r>
          </w:p>
        </w:tc>
        <w:tc>
          <w:tcPr>
            <w:tcW w:w="687" w:type="pct"/>
            <w:vAlign w:val="center"/>
          </w:tcPr>
          <w:p w14:paraId="6E6D9EDF" w14:textId="46626433" w:rsidR="002D5802" w:rsidRPr="0037043D" w:rsidRDefault="002D5802" w:rsidP="00BF4903">
            <w:pPr>
              <w:pStyle w:val="af6"/>
              <w:rPr>
                <w:szCs w:val="22"/>
              </w:rPr>
            </w:pPr>
            <w:r w:rsidRPr="0037043D">
              <w:t>1</w:t>
            </w:r>
          </w:p>
        </w:tc>
        <w:tc>
          <w:tcPr>
            <w:tcW w:w="504" w:type="pct"/>
            <w:vAlign w:val="center"/>
          </w:tcPr>
          <w:p w14:paraId="20715D5A" w14:textId="2B61CBF9" w:rsidR="002D5802" w:rsidRPr="0037043D" w:rsidRDefault="002D5802" w:rsidP="00BF4903">
            <w:pPr>
              <w:pStyle w:val="af6"/>
            </w:pPr>
            <w:r w:rsidRPr="0037043D">
              <w:t>螺杆泵</w:t>
            </w:r>
          </w:p>
        </w:tc>
        <w:tc>
          <w:tcPr>
            <w:tcW w:w="658" w:type="pct"/>
            <w:vAlign w:val="center"/>
          </w:tcPr>
          <w:p w14:paraId="7E74B08B" w14:textId="404E8C83" w:rsidR="002D5802" w:rsidRPr="0037043D" w:rsidRDefault="002D5802" w:rsidP="00BF4903">
            <w:pPr>
              <w:pStyle w:val="af6"/>
              <w:rPr>
                <w:szCs w:val="22"/>
              </w:rPr>
            </w:pPr>
            <w:r w:rsidRPr="0037043D">
              <w:t>LGB-110</w:t>
            </w:r>
          </w:p>
        </w:tc>
        <w:tc>
          <w:tcPr>
            <w:tcW w:w="709" w:type="pct"/>
            <w:vAlign w:val="center"/>
          </w:tcPr>
          <w:p w14:paraId="5DA5CC0A" w14:textId="519A21BE" w:rsidR="002D5802" w:rsidRPr="0037043D" w:rsidRDefault="002D5802" w:rsidP="00BF4903">
            <w:pPr>
              <w:pStyle w:val="af6"/>
              <w:rPr>
                <w:szCs w:val="22"/>
              </w:rPr>
            </w:pPr>
            <w:r w:rsidRPr="0037043D">
              <w:t>1</w:t>
            </w:r>
          </w:p>
        </w:tc>
        <w:tc>
          <w:tcPr>
            <w:tcW w:w="994" w:type="pct"/>
            <w:vMerge w:val="restart"/>
            <w:vAlign w:val="center"/>
          </w:tcPr>
          <w:p w14:paraId="3C918C1A" w14:textId="2F1107FD" w:rsidR="002D5802" w:rsidRPr="0037043D" w:rsidRDefault="002D5802" w:rsidP="00BF4903">
            <w:pPr>
              <w:pStyle w:val="af6"/>
              <w:rPr>
                <w:szCs w:val="22"/>
              </w:rPr>
            </w:pPr>
            <w:r>
              <w:rPr>
                <w:rFonts w:hint="eastAsia"/>
                <w:szCs w:val="22"/>
              </w:rPr>
              <w:t>一致</w:t>
            </w:r>
          </w:p>
        </w:tc>
      </w:tr>
      <w:tr w:rsidR="002D5802" w:rsidRPr="0037043D" w14:paraId="61119761" w14:textId="77777777" w:rsidTr="002D5802">
        <w:trPr>
          <w:trHeight w:val="454"/>
        </w:trPr>
        <w:tc>
          <w:tcPr>
            <w:tcW w:w="240" w:type="pct"/>
            <w:vAlign w:val="center"/>
          </w:tcPr>
          <w:p w14:paraId="04288014" w14:textId="2B045CA5" w:rsidR="002D5802" w:rsidRPr="0037043D" w:rsidRDefault="002D5802" w:rsidP="00BF4903">
            <w:pPr>
              <w:pStyle w:val="af6"/>
            </w:pPr>
            <w:r w:rsidRPr="0037043D">
              <w:t>51</w:t>
            </w:r>
          </w:p>
        </w:tc>
        <w:tc>
          <w:tcPr>
            <w:tcW w:w="557" w:type="pct"/>
            <w:vAlign w:val="center"/>
          </w:tcPr>
          <w:p w14:paraId="20C62841" w14:textId="4C6ECEBF" w:rsidR="002D5802" w:rsidRPr="0037043D" w:rsidRDefault="002D5802" w:rsidP="00BF4903">
            <w:pPr>
              <w:pStyle w:val="af6"/>
            </w:pPr>
            <w:r w:rsidRPr="0037043D">
              <w:t>螺杆泵</w:t>
            </w:r>
          </w:p>
        </w:tc>
        <w:tc>
          <w:tcPr>
            <w:tcW w:w="651" w:type="pct"/>
            <w:vAlign w:val="center"/>
          </w:tcPr>
          <w:p w14:paraId="6D0306CC" w14:textId="5E90CCEC" w:rsidR="002D5802" w:rsidRPr="0037043D" w:rsidRDefault="002D5802" w:rsidP="00BF4903">
            <w:pPr>
              <w:pStyle w:val="af6"/>
              <w:rPr>
                <w:szCs w:val="22"/>
              </w:rPr>
            </w:pPr>
            <w:r w:rsidRPr="0037043D">
              <w:t>LGB-110</w:t>
            </w:r>
          </w:p>
        </w:tc>
        <w:tc>
          <w:tcPr>
            <w:tcW w:w="687" w:type="pct"/>
            <w:vAlign w:val="center"/>
          </w:tcPr>
          <w:p w14:paraId="2828C15D" w14:textId="47AAC94D" w:rsidR="002D5802" w:rsidRPr="0037043D" w:rsidRDefault="002D5802" w:rsidP="00BF4903">
            <w:pPr>
              <w:pStyle w:val="af6"/>
              <w:rPr>
                <w:szCs w:val="22"/>
              </w:rPr>
            </w:pPr>
            <w:r w:rsidRPr="0037043D">
              <w:t>1</w:t>
            </w:r>
          </w:p>
        </w:tc>
        <w:tc>
          <w:tcPr>
            <w:tcW w:w="504" w:type="pct"/>
            <w:vAlign w:val="center"/>
          </w:tcPr>
          <w:p w14:paraId="376C67A7" w14:textId="61DAD1EB" w:rsidR="002D5802" w:rsidRPr="0037043D" w:rsidRDefault="002D5802" w:rsidP="00BF4903">
            <w:pPr>
              <w:pStyle w:val="af6"/>
            </w:pPr>
            <w:r w:rsidRPr="0037043D">
              <w:t>螺杆泵</w:t>
            </w:r>
          </w:p>
        </w:tc>
        <w:tc>
          <w:tcPr>
            <w:tcW w:w="658" w:type="pct"/>
            <w:vAlign w:val="center"/>
          </w:tcPr>
          <w:p w14:paraId="3E8ECD00" w14:textId="40E8A0C4" w:rsidR="002D5802" w:rsidRPr="0037043D" w:rsidRDefault="002D5802" w:rsidP="00BF4903">
            <w:pPr>
              <w:pStyle w:val="af6"/>
              <w:rPr>
                <w:szCs w:val="22"/>
              </w:rPr>
            </w:pPr>
            <w:r w:rsidRPr="0037043D">
              <w:t>LGB-110</w:t>
            </w:r>
          </w:p>
        </w:tc>
        <w:tc>
          <w:tcPr>
            <w:tcW w:w="709" w:type="pct"/>
            <w:vAlign w:val="center"/>
          </w:tcPr>
          <w:p w14:paraId="075B4608" w14:textId="3EE3BBCE" w:rsidR="002D5802" w:rsidRPr="0037043D" w:rsidRDefault="002D5802" w:rsidP="00BF4903">
            <w:pPr>
              <w:pStyle w:val="af6"/>
              <w:rPr>
                <w:szCs w:val="22"/>
              </w:rPr>
            </w:pPr>
            <w:r w:rsidRPr="0037043D">
              <w:t>1</w:t>
            </w:r>
          </w:p>
        </w:tc>
        <w:tc>
          <w:tcPr>
            <w:tcW w:w="994" w:type="pct"/>
            <w:vMerge/>
            <w:vAlign w:val="center"/>
          </w:tcPr>
          <w:p w14:paraId="539A49E4" w14:textId="1681125B" w:rsidR="002D5802" w:rsidRPr="0037043D" w:rsidRDefault="002D5802" w:rsidP="00BF4903">
            <w:pPr>
              <w:pStyle w:val="af6"/>
              <w:rPr>
                <w:szCs w:val="22"/>
              </w:rPr>
            </w:pPr>
          </w:p>
        </w:tc>
      </w:tr>
      <w:tr w:rsidR="002D5802" w:rsidRPr="0037043D" w14:paraId="6D41F407" w14:textId="77777777" w:rsidTr="002D5802">
        <w:trPr>
          <w:trHeight w:val="454"/>
        </w:trPr>
        <w:tc>
          <w:tcPr>
            <w:tcW w:w="240" w:type="pct"/>
            <w:vAlign w:val="center"/>
          </w:tcPr>
          <w:p w14:paraId="4B72AD19" w14:textId="4C8E1559" w:rsidR="002D5802" w:rsidRPr="0037043D" w:rsidRDefault="002D5802" w:rsidP="00BF4903">
            <w:pPr>
              <w:pStyle w:val="af6"/>
            </w:pPr>
            <w:r w:rsidRPr="0037043D">
              <w:t>52</w:t>
            </w:r>
          </w:p>
        </w:tc>
        <w:tc>
          <w:tcPr>
            <w:tcW w:w="557" w:type="pct"/>
            <w:vAlign w:val="center"/>
          </w:tcPr>
          <w:p w14:paraId="0967779F" w14:textId="7B744952" w:rsidR="002D5802" w:rsidRPr="0037043D" w:rsidRDefault="002D5802" w:rsidP="00BF4903">
            <w:pPr>
              <w:pStyle w:val="af6"/>
            </w:pPr>
            <w:r w:rsidRPr="0037043D">
              <w:t>反应釜</w:t>
            </w:r>
          </w:p>
        </w:tc>
        <w:tc>
          <w:tcPr>
            <w:tcW w:w="651" w:type="pct"/>
            <w:vAlign w:val="center"/>
          </w:tcPr>
          <w:p w14:paraId="6164B293" w14:textId="1A92F29A" w:rsidR="002D5802" w:rsidRPr="0037043D" w:rsidRDefault="002D5802" w:rsidP="00BF4903">
            <w:pPr>
              <w:pStyle w:val="af6"/>
              <w:rPr>
                <w:szCs w:val="22"/>
              </w:rPr>
            </w:pPr>
            <w:r w:rsidRPr="0037043D">
              <w:t>2500L</w:t>
            </w:r>
          </w:p>
        </w:tc>
        <w:tc>
          <w:tcPr>
            <w:tcW w:w="687" w:type="pct"/>
            <w:vAlign w:val="center"/>
          </w:tcPr>
          <w:p w14:paraId="6F23AADC" w14:textId="631D11E8" w:rsidR="002D5802" w:rsidRPr="0037043D" w:rsidRDefault="002D5802" w:rsidP="00BF4903">
            <w:pPr>
              <w:pStyle w:val="af6"/>
              <w:rPr>
                <w:szCs w:val="22"/>
              </w:rPr>
            </w:pPr>
            <w:r w:rsidRPr="0037043D">
              <w:t>1</w:t>
            </w:r>
          </w:p>
        </w:tc>
        <w:tc>
          <w:tcPr>
            <w:tcW w:w="504" w:type="pct"/>
            <w:vAlign w:val="center"/>
          </w:tcPr>
          <w:p w14:paraId="16D33E7E" w14:textId="22B402A2" w:rsidR="002D5802" w:rsidRPr="0037043D" w:rsidRDefault="002D5802" w:rsidP="00BF4903">
            <w:pPr>
              <w:pStyle w:val="af6"/>
            </w:pPr>
            <w:r w:rsidRPr="0037043D">
              <w:t>反应釜</w:t>
            </w:r>
          </w:p>
        </w:tc>
        <w:tc>
          <w:tcPr>
            <w:tcW w:w="658" w:type="pct"/>
            <w:vAlign w:val="center"/>
          </w:tcPr>
          <w:p w14:paraId="465EA49F" w14:textId="3C515268" w:rsidR="002D5802" w:rsidRPr="0037043D" w:rsidRDefault="002D5802" w:rsidP="00BF4903">
            <w:pPr>
              <w:pStyle w:val="af6"/>
              <w:rPr>
                <w:szCs w:val="22"/>
              </w:rPr>
            </w:pPr>
            <w:r w:rsidRPr="0037043D">
              <w:t>2500L</w:t>
            </w:r>
          </w:p>
        </w:tc>
        <w:tc>
          <w:tcPr>
            <w:tcW w:w="709" w:type="pct"/>
            <w:vAlign w:val="center"/>
          </w:tcPr>
          <w:p w14:paraId="37DE346A" w14:textId="2979F737" w:rsidR="002D5802" w:rsidRPr="0037043D" w:rsidRDefault="002D5802" w:rsidP="00BF4903">
            <w:pPr>
              <w:pStyle w:val="af6"/>
              <w:rPr>
                <w:szCs w:val="22"/>
              </w:rPr>
            </w:pPr>
            <w:r w:rsidRPr="0037043D">
              <w:t>1</w:t>
            </w:r>
          </w:p>
        </w:tc>
        <w:tc>
          <w:tcPr>
            <w:tcW w:w="994" w:type="pct"/>
            <w:vMerge/>
            <w:vAlign w:val="center"/>
          </w:tcPr>
          <w:p w14:paraId="628D9960" w14:textId="5D3DACDA" w:rsidR="002D5802" w:rsidRPr="0037043D" w:rsidRDefault="002D5802" w:rsidP="00BF4903">
            <w:pPr>
              <w:pStyle w:val="af6"/>
              <w:rPr>
                <w:szCs w:val="22"/>
              </w:rPr>
            </w:pPr>
          </w:p>
        </w:tc>
      </w:tr>
      <w:tr w:rsidR="002D5802" w:rsidRPr="0037043D" w14:paraId="2187BD8C" w14:textId="77777777" w:rsidTr="002D5802">
        <w:trPr>
          <w:trHeight w:val="454"/>
        </w:trPr>
        <w:tc>
          <w:tcPr>
            <w:tcW w:w="240" w:type="pct"/>
            <w:vAlign w:val="center"/>
          </w:tcPr>
          <w:p w14:paraId="55342FEB" w14:textId="01D5D1C6" w:rsidR="002D5802" w:rsidRPr="0037043D" w:rsidRDefault="002D5802" w:rsidP="00BF4903">
            <w:pPr>
              <w:pStyle w:val="af6"/>
            </w:pPr>
            <w:r w:rsidRPr="0037043D">
              <w:t>53</w:t>
            </w:r>
          </w:p>
        </w:tc>
        <w:tc>
          <w:tcPr>
            <w:tcW w:w="557" w:type="pct"/>
            <w:vAlign w:val="center"/>
          </w:tcPr>
          <w:p w14:paraId="4E1F34C5" w14:textId="1D901062" w:rsidR="002D5802" w:rsidRPr="0037043D" w:rsidRDefault="002D5802" w:rsidP="00BF4903">
            <w:pPr>
              <w:pStyle w:val="af6"/>
            </w:pPr>
            <w:r w:rsidRPr="0037043D">
              <w:t>萃取釜</w:t>
            </w:r>
          </w:p>
        </w:tc>
        <w:tc>
          <w:tcPr>
            <w:tcW w:w="651" w:type="pct"/>
            <w:vAlign w:val="center"/>
          </w:tcPr>
          <w:p w14:paraId="1E3840B6" w14:textId="2F8DA3F3" w:rsidR="002D5802" w:rsidRPr="0037043D" w:rsidRDefault="002D5802" w:rsidP="00BF4903">
            <w:pPr>
              <w:pStyle w:val="af6"/>
              <w:rPr>
                <w:szCs w:val="22"/>
              </w:rPr>
            </w:pPr>
            <w:r w:rsidRPr="0037043D">
              <w:t>6000L</w:t>
            </w:r>
          </w:p>
        </w:tc>
        <w:tc>
          <w:tcPr>
            <w:tcW w:w="687" w:type="pct"/>
            <w:vAlign w:val="center"/>
          </w:tcPr>
          <w:p w14:paraId="6F17431B" w14:textId="6D44DEE6" w:rsidR="002D5802" w:rsidRPr="0037043D" w:rsidRDefault="002D5802" w:rsidP="00BF4903">
            <w:pPr>
              <w:pStyle w:val="af6"/>
              <w:rPr>
                <w:szCs w:val="22"/>
              </w:rPr>
            </w:pPr>
            <w:r w:rsidRPr="0037043D">
              <w:t>1</w:t>
            </w:r>
          </w:p>
        </w:tc>
        <w:tc>
          <w:tcPr>
            <w:tcW w:w="504" w:type="pct"/>
            <w:vAlign w:val="center"/>
          </w:tcPr>
          <w:p w14:paraId="592C017D" w14:textId="6ED5C7A8" w:rsidR="002D5802" w:rsidRPr="0037043D" w:rsidRDefault="002D5802" w:rsidP="00BF4903">
            <w:pPr>
              <w:pStyle w:val="af6"/>
            </w:pPr>
            <w:r w:rsidRPr="0037043D">
              <w:t>萃取釜</w:t>
            </w:r>
          </w:p>
        </w:tc>
        <w:tc>
          <w:tcPr>
            <w:tcW w:w="658" w:type="pct"/>
            <w:vAlign w:val="center"/>
          </w:tcPr>
          <w:p w14:paraId="6A765D77" w14:textId="15BEF0E3" w:rsidR="002D5802" w:rsidRPr="0037043D" w:rsidRDefault="002D5802" w:rsidP="00BF4903">
            <w:pPr>
              <w:pStyle w:val="af6"/>
              <w:rPr>
                <w:szCs w:val="22"/>
              </w:rPr>
            </w:pPr>
            <w:r w:rsidRPr="0037043D">
              <w:t>6000L</w:t>
            </w:r>
          </w:p>
        </w:tc>
        <w:tc>
          <w:tcPr>
            <w:tcW w:w="709" w:type="pct"/>
            <w:vAlign w:val="center"/>
          </w:tcPr>
          <w:p w14:paraId="59EC8568" w14:textId="27C4FC14" w:rsidR="002D5802" w:rsidRPr="0037043D" w:rsidRDefault="002D5802" w:rsidP="00BF4903">
            <w:pPr>
              <w:pStyle w:val="af6"/>
              <w:rPr>
                <w:szCs w:val="22"/>
              </w:rPr>
            </w:pPr>
            <w:r w:rsidRPr="0037043D">
              <w:t>1</w:t>
            </w:r>
          </w:p>
        </w:tc>
        <w:tc>
          <w:tcPr>
            <w:tcW w:w="994" w:type="pct"/>
            <w:vMerge/>
            <w:vAlign w:val="center"/>
          </w:tcPr>
          <w:p w14:paraId="61C6C530" w14:textId="3B334588" w:rsidR="002D5802" w:rsidRPr="0037043D" w:rsidRDefault="002D5802" w:rsidP="00BF4903">
            <w:pPr>
              <w:pStyle w:val="af6"/>
              <w:rPr>
                <w:szCs w:val="22"/>
              </w:rPr>
            </w:pPr>
          </w:p>
        </w:tc>
      </w:tr>
      <w:tr w:rsidR="002D5802" w:rsidRPr="0037043D" w14:paraId="0AFA3C85" w14:textId="77777777" w:rsidTr="002D5802">
        <w:trPr>
          <w:trHeight w:val="454"/>
        </w:trPr>
        <w:tc>
          <w:tcPr>
            <w:tcW w:w="240" w:type="pct"/>
            <w:vAlign w:val="center"/>
          </w:tcPr>
          <w:p w14:paraId="6763C638" w14:textId="02DD55A0" w:rsidR="002D5802" w:rsidRPr="0037043D" w:rsidRDefault="002D5802" w:rsidP="00BF4903">
            <w:pPr>
              <w:pStyle w:val="af6"/>
            </w:pPr>
            <w:r w:rsidRPr="0037043D">
              <w:t>54</w:t>
            </w:r>
          </w:p>
        </w:tc>
        <w:tc>
          <w:tcPr>
            <w:tcW w:w="557" w:type="pct"/>
            <w:vAlign w:val="center"/>
          </w:tcPr>
          <w:p w14:paraId="79B82E94" w14:textId="4402EF49" w:rsidR="002D5802" w:rsidRPr="0037043D" w:rsidRDefault="002D5802" w:rsidP="00BF4903">
            <w:pPr>
              <w:pStyle w:val="af6"/>
            </w:pPr>
            <w:r w:rsidRPr="0037043D">
              <w:t>萃取釜</w:t>
            </w:r>
          </w:p>
        </w:tc>
        <w:tc>
          <w:tcPr>
            <w:tcW w:w="651" w:type="pct"/>
            <w:vAlign w:val="center"/>
          </w:tcPr>
          <w:p w14:paraId="29DFD49C" w14:textId="4EFA3252" w:rsidR="002D5802" w:rsidRPr="0037043D" w:rsidRDefault="002D5802" w:rsidP="00BF4903">
            <w:pPr>
              <w:pStyle w:val="af6"/>
              <w:rPr>
                <w:szCs w:val="22"/>
              </w:rPr>
            </w:pPr>
            <w:r w:rsidRPr="0037043D">
              <w:t>2000L</w:t>
            </w:r>
          </w:p>
        </w:tc>
        <w:tc>
          <w:tcPr>
            <w:tcW w:w="687" w:type="pct"/>
            <w:vAlign w:val="center"/>
          </w:tcPr>
          <w:p w14:paraId="0AEC2D6E" w14:textId="062813CC" w:rsidR="002D5802" w:rsidRPr="0037043D" w:rsidRDefault="002D5802" w:rsidP="00BF4903">
            <w:pPr>
              <w:pStyle w:val="af6"/>
              <w:rPr>
                <w:szCs w:val="22"/>
              </w:rPr>
            </w:pPr>
            <w:r w:rsidRPr="0037043D">
              <w:t>1</w:t>
            </w:r>
          </w:p>
        </w:tc>
        <w:tc>
          <w:tcPr>
            <w:tcW w:w="504" w:type="pct"/>
            <w:vAlign w:val="center"/>
          </w:tcPr>
          <w:p w14:paraId="7A5D8247" w14:textId="24B73722" w:rsidR="002D5802" w:rsidRPr="0037043D" w:rsidRDefault="002D5802" w:rsidP="00BF4903">
            <w:pPr>
              <w:pStyle w:val="af6"/>
            </w:pPr>
            <w:r w:rsidRPr="0037043D">
              <w:t>萃取釜</w:t>
            </w:r>
          </w:p>
        </w:tc>
        <w:tc>
          <w:tcPr>
            <w:tcW w:w="658" w:type="pct"/>
            <w:vAlign w:val="center"/>
          </w:tcPr>
          <w:p w14:paraId="219796C0" w14:textId="3D86E073" w:rsidR="002D5802" w:rsidRPr="0037043D" w:rsidRDefault="002D5802" w:rsidP="00BF4903">
            <w:pPr>
              <w:pStyle w:val="af6"/>
              <w:rPr>
                <w:szCs w:val="22"/>
              </w:rPr>
            </w:pPr>
            <w:r w:rsidRPr="0037043D">
              <w:t>2000L</w:t>
            </w:r>
          </w:p>
        </w:tc>
        <w:tc>
          <w:tcPr>
            <w:tcW w:w="709" w:type="pct"/>
            <w:vAlign w:val="center"/>
          </w:tcPr>
          <w:p w14:paraId="4F7F09A8" w14:textId="05CD7C70" w:rsidR="002D5802" w:rsidRPr="0037043D" w:rsidRDefault="002D5802" w:rsidP="00BF4903">
            <w:pPr>
              <w:pStyle w:val="af6"/>
              <w:rPr>
                <w:szCs w:val="22"/>
              </w:rPr>
            </w:pPr>
            <w:r w:rsidRPr="0037043D">
              <w:t>1</w:t>
            </w:r>
          </w:p>
        </w:tc>
        <w:tc>
          <w:tcPr>
            <w:tcW w:w="994" w:type="pct"/>
            <w:vMerge/>
            <w:vAlign w:val="center"/>
          </w:tcPr>
          <w:p w14:paraId="57A25DED" w14:textId="5E283B5F" w:rsidR="002D5802" w:rsidRPr="0037043D" w:rsidRDefault="002D5802" w:rsidP="00BF4903">
            <w:pPr>
              <w:pStyle w:val="af6"/>
              <w:rPr>
                <w:szCs w:val="22"/>
              </w:rPr>
            </w:pPr>
          </w:p>
        </w:tc>
      </w:tr>
      <w:tr w:rsidR="002D5802" w:rsidRPr="0037043D" w14:paraId="3BB1DB79" w14:textId="77777777" w:rsidTr="002D5802">
        <w:trPr>
          <w:trHeight w:val="454"/>
        </w:trPr>
        <w:tc>
          <w:tcPr>
            <w:tcW w:w="240" w:type="pct"/>
            <w:vAlign w:val="center"/>
          </w:tcPr>
          <w:p w14:paraId="682A4722" w14:textId="002A938D" w:rsidR="002D5802" w:rsidRPr="0037043D" w:rsidRDefault="002D5802" w:rsidP="00BF4903">
            <w:pPr>
              <w:pStyle w:val="af6"/>
            </w:pPr>
            <w:r w:rsidRPr="0037043D">
              <w:t>55</w:t>
            </w:r>
          </w:p>
        </w:tc>
        <w:tc>
          <w:tcPr>
            <w:tcW w:w="557" w:type="pct"/>
            <w:vAlign w:val="center"/>
          </w:tcPr>
          <w:p w14:paraId="38F7E0C8" w14:textId="75D27347" w:rsidR="002D5802" w:rsidRPr="0037043D" w:rsidRDefault="002D5802" w:rsidP="00BF4903">
            <w:pPr>
              <w:pStyle w:val="af6"/>
            </w:pPr>
            <w:r w:rsidRPr="0037043D">
              <w:t>萃取釜</w:t>
            </w:r>
          </w:p>
        </w:tc>
        <w:tc>
          <w:tcPr>
            <w:tcW w:w="651" w:type="pct"/>
            <w:vAlign w:val="center"/>
          </w:tcPr>
          <w:p w14:paraId="1877350C" w14:textId="3912A5C9" w:rsidR="002D5802" w:rsidRPr="0037043D" w:rsidRDefault="002D5802" w:rsidP="00BF4903">
            <w:pPr>
              <w:pStyle w:val="af6"/>
              <w:rPr>
                <w:szCs w:val="22"/>
              </w:rPr>
            </w:pPr>
            <w:r w:rsidRPr="0037043D">
              <w:t>2000L</w:t>
            </w:r>
          </w:p>
        </w:tc>
        <w:tc>
          <w:tcPr>
            <w:tcW w:w="687" w:type="pct"/>
            <w:vAlign w:val="center"/>
          </w:tcPr>
          <w:p w14:paraId="303ABF6A" w14:textId="4A8C1E80" w:rsidR="002D5802" w:rsidRPr="0037043D" w:rsidRDefault="002D5802" w:rsidP="00BF4903">
            <w:pPr>
              <w:pStyle w:val="af6"/>
              <w:rPr>
                <w:szCs w:val="22"/>
              </w:rPr>
            </w:pPr>
            <w:r w:rsidRPr="0037043D">
              <w:t>1</w:t>
            </w:r>
          </w:p>
        </w:tc>
        <w:tc>
          <w:tcPr>
            <w:tcW w:w="504" w:type="pct"/>
            <w:vAlign w:val="center"/>
          </w:tcPr>
          <w:p w14:paraId="422B5DD0" w14:textId="23CAD6F0" w:rsidR="002D5802" w:rsidRPr="0037043D" w:rsidRDefault="002D5802" w:rsidP="00BF4903">
            <w:pPr>
              <w:pStyle w:val="af6"/>
            </w:pPr>
            <w:r w:rsidRPr="0037043D">
              <w:t>萃取釜</w:t>
            </w:r>
          </w:p>
        </w:tc>
        <w:tc>
          <w:tcPr>
            <w:tcW w:w="658" w:type="pct"/>
            <w:vAlign w:val="center"/>
          </w:tcPr>
          <w:p w14:paraId="58CE05DF" w14:textId="4481C9E6" w:rsidR="002D5802" w:rsidRPr="0037043D" w:rsidRDefault="002D5802" w:rsidP="00BF4903">
            <w:pPr>
              <w:pStyle w:val="af6"/>
              <w:rPr>
                <w:szCs w:val="22"/>
              </w:rPr>
            </w:pPr>
            <w:r w:rsidRPr="0037043D">
              <w:t>2000L</w:t>
            </w:r>
          </w:p>
        </w:tc>
        <w:tc>
          <w:tcPr>
            <w:tcW w:w="709" w:type="pct"/>
            <w:vAlign w:val="center"/>
          </w:tcPr>
          <w:p w14:paraId="72C416F9" w14:textId="59B5FC8F" w:rsidR="002D5802" w:rsidRPr="0037043D" w:rsidRDefault="002D5802" w:rsidP="00BF4903">
            <w:pPr>
              <w:pStyle w:val="af6"/>
              <w:rPr>
                <w:szCs w:val="22"/>
              </w:rPr>
            </w:pPr>
            <w:r w:rsidRPr="0037043D">
              <w:t>1</w:t>
            </w:r>
          </w:p>
        </w:tc>
        <w:tc>
          <w:tcPr>
            <w:tcW w:w="994" w:type="pct"/>
            <w:vMerge/>
            <w:vAlign w:val="center"/>
          </w:tcPr>
          <w:p w14:paraId="67B23BED" w14:textId="4517FF93" w:rsidR="002D5802" w:rsidRPr="0037043D" w:rsidRDefault="002D5802" w:rsidP="00BF4903">
            <w:pPr>
              <w:pStyle w:val="af6"/>
              <w:rPr>
                <w:szCs w:val="22"/>
              </w:rPr>
            </w:pPr>
          </w:p>
        </w:tc>
      </w:tr>
      <w:tr w:rsidR="002D5802" w:rsidRPr="0037043D" w14:paraId="6D57F8C1" w14:textId="77777777" w:rsidTr="002D5802">
        <w:trPr>
          <w:trHeight w:val="454"/>
        </w:trPr>
        <w:tc>
          <w:tcPr>
            <w:tcW w:w="240" w:type="pct"/>
            <w:vAlign w:val="center"/>
          </w:tcPr>
          <w:p w14:paraId="470FC483" w14:textId="7C6B4A14" w:rsidR="002D5802" w:rsidRPr="0037043D" w:rsidRDefault="002D5802" w:rsidP="00BF4903">
            <w:pPr>
              <w:pStyle w:val="af6"/>
            </w:pPr>
            <w:r w:rsidRPr="0037043D">
              <w:t>56</w:t>
            </w:r>
          </w:p>
        </w:tc>
        <w:tc>
          <w:tcPr>
            <w:tcW w:w="557" w:type="pct"/>
            <w:vAlign w:val="center"/>
          </w:tcPr>
          <w:p w14:paraId="42F2B666" w14:textId="4FB7C720" w:rsidR="002D5802" w:rsidRPr="0037043D" w:rsidRDefault="002D5802" w:rsidP="00BF4903">
            <w:pPr>
              <w:pStyle w:val="af6"/>
            </w:pPr>
            <w:r w:rsidRPr="0037043D">
              <w:t>加氢釜</w:t>
            </w:r>
          </w:p>
        </w:tc>
        <w:tc>
          <w:tcPr>
            <w:tcW w:w="651" w:type="pct"/>
            <w:vAlign w:val="center"/>
          </w:tcPr>
          <w:p w14:paraId="744C349A" w14:textId="08BDF238" w:rsidR="002D5802" w:rsidRPr="0037043D" w:rsidRDefault="002D5802" w:rsidP="00BF4903">
            <w:pPr>
              <w:pStyle w:val="af6"/>
              <w:rPr>
                <w:szCs w:val="22"/>
              </w:rPr>
            </w:pPr>
            <w:r w:rsidRPr="0037043D">
              <w:t>2500L</w:t>
            </w:r>
          </w:p>
        </w:tc>
        <w:tc>
          <w:tcPr>
            <w:tcW w:w="687" w:type="pct"/>
            <w:vAlign w:val="center"/>
          </w:tcPr>
          <w:p w14:paraId="2A8AF813" w14:textId="7C7AE079" w:rsidR="002D5802" w:rsidRPr="0037043D" w:rsidRDefault="002D5802" w:rsidP="00BF4903">
            <w:pPr>
              <w:pStyle w:val="af6"/>
              <w:rPr>
                <w:szCs w:val="22"/>
              </w:rPr>
            </w:pPr>
            <w:r w:rsidRPr="0037043D">
              <w:t>1</w:t>
            </w:r>
          </w:p>
        </w:tc>
        <w:tc>
          <w:tcPr>
            <w:tcW w:w="504" w:type="pct"/>
            <w:vAlign w:val="center"/>
          </w:tcPr>
          <w:p w14:paraId="1CCBC3B0" w14:textId="37A488E2" w:rsidR="002D5802" w:rsidRPr="0037043D" w:rsidRDefault="002D5802" w:rsidP="00BF4903">
            <w:pPr>
              <w:pStyle w:val="af6"/>
            </w:pPr>
            <w:r w:rsidRPr="0037043D">
              <w:t>加氢釜</w:t>
            </w:r>
          </w:p>
        </w:tc>
        <w:tc>
          <w:tcPr>
            <w:tcW w:w="658" w:type="pct"/>
            <w:vAlign w:val="center"/>
          </w:tcPr>
          <w:p w14:paraId="305BBBC2" w14:textId="3446D7A6" w:rsidR="002D5802" w:rsidRPr="0037043D" w:rsidRDefault="002D5802" w:rsidP="00BF4903">
            <w:pPr>
              <w:pStyle w:val="af6"/>
              <w:rPr>
                <w:szCs w:val="22"/>
              </w:rPr>
            </w:pPr>
            <w:r w:rsidRPr="0037043D">
              <w:t>2500L</w:t>
            </w:r>
          </w:p>
        </w:tc>
        <w:tc>
          <w:tcPr>
            <w:tcW w:w="709" w:type="pct"/>
            <w:vAlign w:val="center"/>
          </w:tcPr>
          <w:p w14:paraId="4A3EC68F" w14:textId="34ECCB08" w:rsidR="002D5802" w:rsidRPr="0037043D" w:rsidRDefault="002D5802" w:rsidP="00BF4903">
            <w:pPr>
              <w:pStyle w:val="af6"/>
              <w:rPr>
                <w:szCs w:val="22"/>
              </w:rPr>
            </w:pPr>
            <w:r w:rsidRPr="0037043D">
              <w:t>1</w:t>
            </w:r>
          </w:p>
        </w:tc>
        <w:tc>
          <w:tcPr>
            <w:tcW w:w="994" w:type="pct"/>
            <w:vMerge/>
            <w:vAlign w:val="center"/>
          </w:tcPr>
          <w:p w14:paraId="655447EB" w14:textId="351519F5" w:rsidR="002D5802" w:rsidRPr="0037043D" w:rsidRDefault="002D5802" w:rsidP="00BF4903">
            <w:pPr>
              <w:pStyle w:val="af6"/>
              <w:rPr>
                <w:szCs w:val="22"/>
              </w:rPr>
            </w:pPr>
          </w:p>
        </w:tc>
      </w:tr>
      <w:tr w:rsidR="002D5802" w:rsidRPr="0037043D" w14:paraId="167C52BD" w14:textId="77777777" w:rsidTr="002D5802">
        <w:trPr>
          <w:trHeight w:val="454"/>
        </w:trPr>
        <w:tc>
          <w:tcPr>
            <w:tcW w:w="240" w:type="pct"/>
            <w:vAlign w:val="center"/>
          </w:tcPr>
          <w:p w14:paraId="2A369384" w14:textId="3B05CCE1" w:rsidR="002D5802" w:rsidRPr="0037043D" w:rsidRDefault="002D5802" w:rsidP="00BF4903">
            <w:pPr>
              <w:pStyle w:val="af6"/>
            </w:pPr>
            <w:r w:rsidRPr="0037043D">
              <w:t>57</w:t>
            </w:r>
          </w:p>
        </w:tc>
        <w:tc>
          <w:tcPr>
            <w:tcW w:w="557" w:type="pct"/>
            <w:vAlign w:val="center"/>
          </w:tcPr>
          <w:p w14:paraId="0AC5E91A" w14:textId="4F158A67" w:rsidR="002D5802" w:rsidRPr="0037043D" w:rsidRDefault="002D5802" w:rsidP="00BF4903">
            <w:pPr>
              <w:pStyle w:val="af6"/>
            </w:pPr>
            <w:r w:rsidRPr="0037043D">
              <w:t>加氢釜</w:t>
            </w:r>
          </w:p>
        </w:tc>
        <w:tc>
          <w:tcPr>
            <w:tcW w:w="651" w:type="pct"/>
            <w:vAlign w:val="center"/>
          </w:tcPr>
          <w:p w14:paraId="658C3C1F" w14:textId="3A06E738" w:rsidR="002D5802" w:rsidRPr="0037043D" w:rsidRDefault="002D5802" w:rsidP="00BF4903">
            <w:pPr>
              <w:pStyle w:val="af6"/>
              <w:rPr>
                <w:szCs w:val="22"/>
              </w:rPr>
            </w:pPr>
            <w:r w:rsidRPr="0037043D">
              <w:t>2500L</w:t>
            </w:r>
          </w:p>
        </w:tc>
        <w:tc>
          <w:tcPr>
            <w:tcW w:w="687" w:type="pct"/>
            <w:vAlign w:val="center"/>
          </w:tcPr>
          <w:p w14:paraId="4FEB5B82" w14:textId="11028935" w:rsidR="002D5802" w:rsidRPr="0037043D" w:rsidRDefault="002D5802" w:rsidP="00BF4903">
            <w:pPr>
              <w:pStyle w:val="af6"/>
              <w:rPr>
                <w:szCs w:val="22"/>
              </w:rPr>
            </w:pPr>
            <w:r w:rsidRPr="0037043D">
              <w:t>1</w:t>
            </w:r>
          </w:p>
        </w:tc>
        <w:tc>
          <w:tcPr>
            <w:tcW w:w="504" w:type="pct"/>
            <w:vAlign w:val="center"/>
          </w:tcPr>
          <w:p w14:paraId="4C3B2FEE" w14:textId="3E241BD2" w:rsidR="002D5802" w:rsidRPr="0037043D" w:rsidRDefault="002D5802" w:rsidP="00BF4903">
            <w:pPr>
              <w:pStyle w:val="af6"/>
            </w:pPr>
            <w:r w:rsidRPr="0037043D">
              <w:t>加氢釜</w:t>
            </w:r>
          </w:p>
        </w:tc>
        <w:tc>
          <w:tcPr>
            <w:tcW w:w="658" w:type="pct"/>
            <w:vAlign w:val="center"/>
          </w:tcPr>
          <w:p w14:paraId="132279CC" w14:textId="0DB74E15" w:rsidR="002D5802" w:rsidRPr="0037043D" w:rsidRDefault="002D5802" w:rsidP="00BF4903">
            <w:pPr>
              <w:pStyle w:val="af6"/>
              <w:rPr>
                <w:szCs w:val="22"/>
              </w:rPr>
            </w:pPr>
            <w:r w:rsidRPr="0037043D">
              <w:t>2500L</w:t>
            </w:r>
          </w:p>
        </w:tc>
        <w:tc>
          <w:tcPr>
            <w:tcW w:w="709" w:type="pct"/>
            <w:vAlign w:val="center"/>
          </w:tcPr>
          <w:p w14:paraId="2CA74C58" w14:textId="45E5F8AE" w:rsidR="002D5802" w:rsidRPr="0037043D" w:rsidRDefault="002D5802" w:rsidP="00BF4903">
            <w:pPr>
              <w:pStyle w:val="af6"/>
              <w:rPr>
                <w:szCs w:val="22"/>
              </w:rPr>
            </w:pPr>
            <w:r w:rsidRPr="0037043D">
              <w:t>1</w:t>
            </w:r>
          </w:p>
        </w:tc>
        <w:tc>
          <w:tcPr>
            <w:tcW w:w="994" w:type="pct"/>
            <w:vMerge/>
            <w:vAlign w:val="center"/>
          </w:tcPr>
          <w:p w14:paraId="29289F84" w14:textId="1A25EAF6" w:rsidR="002D5802" w:rsidRPr="0037043D" w:rsidRDefault="002D5802" w:rsidP="00BF4903">
            <w:pPr>
              <w:pStyle w:val="af6"/>
              <w:rPr>
                <w:szCs w:val="22"/>
              </w:rPr>
            </w:pPr>
          </w:p>
        </w:tc>
      </w:tr>
      <w:tr w:rsidR="002D5802" w:rsidRPr="0037043D" w14:paraId="0395D446" w14:textId="77777777" w:rsidTr="002D5802">
        <w:trPr>
          <w:trHeight w:val="454"/>
        </w:trPr>
        <w:tc>
          <w:tcPr>
            <w:tcW w:w="240" w:type="pct"/>
            <w:vAlign w:val="center"/>
          </w:tcPr>
          <w:p w14:paraId="6420570C" w14:textId="2BFEA0EB" w:rsidR="002D5802" w:rsidRPr="0037043D" w:rsidRDefault="002D5802" w:rsidP="00BF4903">
            <w:pPr>
              <w:pStyle w:val="af6"/>
            </w:pPr>
            <w:r w:rsidRPr="0037043D">
              <w:t>58</w:t>
            </w:r>
          </w:p>
        </w:tc>
        <w:tc>
          <w:tcPr>
            <w:tcW w:w="557" w:type="pct"/>
            <w:vAlign w:val="center"/>
          </w:tcPr>
          <w:p w14:paraId="05421554" w14:textId="4C3B8FA4" w:rsidR="002D5802" w:rsidRPr="0037043D" w:rsidRDefault="002D5802" w:rsidP="00BF4903">
            <w:pPr>
              <w:pStyle w:val="af6"/>
            </w:pPr>
            <w:r w:rsidRPr="0037043D">
              <w:t>加氢釜</w:t>
            </w:r>
          </w:p>
        </w:tc>
        <w:tc>
          <w:tcPr>
            <w:tcW w:w="651" w:type="pct"/>
            <w:vAlign w:val="center"/>
          </w:tcPr>
          <w:p w14:paraId="5338F1A9" w14:textId="01DCEA47" w:rsidR="002D5802" w:rsidRPr="0037043D" w:rsidRDefault="002D5802" w:rsidP="00BF4903">
            <w:pPr>
              <w:pStyle w:val="af6"/>
            </w:pPr>
            <w:r>
              <w:rPr>
                <w:rFonts w:hint="eastAsia"/>
              </w:rPr>
              <w:t>3000L</w:t>
            </w:r>
          </w:p>
        </w:tc>
        <w:tc>
          <w:tcPr>
            <w:tcW w:w="687" w:type="pct"/>
            <w:vAlign w:val="center"/>
          </w:tcPr>
          <w:p w14:paraId="4A9BB86F" w14:textId="49A4A854" w:rsidR="002D5802" w:rsidRPr="0037043D" w:rsidRDefault="002D5802" w:rsidP="00BF4903">
            <w:pPr>
              <w:pStyle w:val="af6"/>
            </w:pPr>
            <w:r>
              <w:rPr>
                <w:rFonts w:hint="eastAsia"/>
              </w:rPr>
              <w:t>1</w:t>
            </w:r>
          </w:p>
        </w:tc>
        <w:tc>
          <w:tcPr>
            <w:tcW w:w="504" w:type="pct"/>
            <w:vAlign w:val="center"/>
          </w:tcPr>
          <w:p w14:paraId="6E62E1CC" w14:textId="0A4C1957" w:rsidR="002D5802" w:rsidRDefault="002D5802" w:rsidP="00BF4903">
            <w:pPr>
              <w:pStyle w:val="af6"/>
            </w:pPr>
            <w:r w:rsidRPr="0037043D">
              <w:t>加氢釜</w:t>
            </w:r>
          </w:p>
        </w:tc>
        <w:tc>
          <w:tcPr>
            <w:tcW w:w="658" w:type="pct"/>
            <w:vAlign w:val="center"/>
          </w:tcPr>
          <w:p w14:paraId="2AC2249C" w14:textId="4BAAB15C" w:rsidR="002D5802" w:rsidRPr="0037043D" w:rsidRDefault="002D5802" w:rsidP="00BF4903">
            <w:pPr>
              <w:pStyle w:val="af6"/>
            </w:pPr>
            <w:r>
              <w:rPr>
                <w:rFonts w:hint="eastAsia"/>
              </w:rPr>
              <w:t>3000L</w:t>
            </w:r>
          </w:p>
        </w:tc>
        <w:tc>
          <w:tcPr>
            <w:tcW w:w="709" w:type="pct"/>
            <w:vAlign w:val="center"/>
          </w:tcPr>
          <w:p w14:paraId="750339E7" w14:textId="3377064B" w:rsidR="002D5802" w:rsidRPr="0037043D" w:rsidRDefault="002D5802" w:rsidP="00BF4903">
            <w:pPr>
              <w:pStyle w:val="af6"/>
            </w:pPr>
            <w:r>
              <w:rPr>
                <w:rFonts w:hint="eastAsia"/>
              </w:rPr>
              <w:t>1</w:t>
            </w:r>
          </w:p>
        </w:tc>
        <w:tc>
          <w:tcPr>
            <w:tcW w:w="994" w:type="pct"/>
            <w:vMerge/>
            <w:vAlign w:val="center"/>
          </w:tcPr>
          <w:p w14:paraId="537D28DF" w14:textId="77777777" w:rsidR="002D5802" w:rsidRPr="0037043D" w:rsidRDefault="002D5802" w:rsidP="00BF4903">
            <w:pPr>
              <w:pStyle w:val="af6"/>
              <w:rPr>
                <w:szCs w:val="22"/>
              </w:rPr>
            </w:pPr>
          </w:p>
        </w:tc>
      </w:tr>
      <w:tr w:rsidR="002D5802" w:rsidRPr="0037043D" w14:paraId="207DF028" w14:textId="77777777" w:rsidTr="002D5802">
        <w:trPr>
          <w:trHeight w:val="454"/>
        </w:trPr>
        <w:tc>
          <w:tcPr>
            <w:tcW w:w="240" w:type="pct"/>
            <w:vAlign w:val="center"/>
          </w:tcPr>
          <w:p w14:paraId="45DADC31" w14:textId="62700F0B" w:rsidR="002D5802" w:rsidRPr="0037043D" w:rsidRDefault="002D5802" w:rsidP="00BF4903">
            <w:pPr>
              <w:pStyle w:val="af6"/>
            </w:pPr>
            <w:r w:rsidRPr="0037043D">
              <w:lastRenderedPageBreak/>
              <w:t>59</w:t>
            </w:r>
          </w:p>
        </w:tc>
        <w:tc>
          <w:tcPr>
            <w:tcW w:w="557" w:type="pct"/>
            <w:vAlign w:val="center"/>
          </w:tcPr>
          <w:p w14:paraId="03612E94" w14:textId="240267C3" w:rsidR="002D5802" w:rsidRPr="0037043D" w:rsidRDefault="002D5802" w:rsidP="00BF4903">
            <w:pPr>
              <w:pStyle w:val="af6"/>
            </w:pPr>
            <w:r w:rsidRPr="0037043D">
              <w:t>加氢釜</w:t>
            </w:r>
          </w:p>
        </w:tc>
        <w:tc>
          <w:tcPr>
            <w:tcW w:w="651" w:type="pct"/>
            <w:vAlign w:val="center"/>
          </w:tcPr>
          <w:p w14:paraId="42449871" w14:textId="21854D30" w:rsidR="002D5802" w:rsidRPr="0037043D" w:rsidRDefault="002D5802" w:rsidP="00BF4903">
            <w:pPr>
              <w:pStyle w:val="af6"/>
            </w:pPr>
            <w:r>
              <w:rPr>
                <w:rFonts w:hint="eastAsia"/>
              </w:rPr>
              <w:t>3000L</w:t>
            </w:r>
          </w:p>
        </w:tc>
        <w:tc>
          <w:tcPr>
            <w:tcW w:w="687" w:type="pct"/>
            <w:vAlign w:val="center"/>
          </w:tcPr>
          <w:p w14:paraId="5C98F520" w14:textId="4CDA6FBD" w:rsidR="002D5802" w:rsidRPr="0037043D" w:rsidRDefault="002D5802" w:rsidP="00BF4903">
            <w:pPr>
              <w:pStyle w:val="af6"/>
            </w:pPr>
            <w:r>
              <w:rPr>
                <w:rFonts w:hint="eastAsia"/>
              </w:rPr>
              <w:t>1</w:t>
            </w:r>
          </w:p>
        </w:tc>
        <w:tc>
          <w:tcPr>
            <w:tcW w:w="504" w:type="pct"/>
            <w:vAlign w:val="center"/>
          </w:tcPr>
          <w:p w14:paraId="6EA97612" w14:textId="2474CE1D" w:rsidR="002D5802" w:rsidRDefault="002D5802" w:rsidP="00BF4903">
            <w:pPr>
              <w:pStyle w:val="af6"/>
            </w:pPr>
            <w:r w:rsidRPr="0037043D">
              <w:t>加氢釜</w:t>
            </w:r>
          </w:p>
        </w:tc>
        <w:tc>
          <w:tcPr>
            <w:tcW w:w="658" w:type="pct"/>
            <w:vAlign w:val="center"/>
          </w:tcPr>
          <w:p w14:paraId="7C8BA30D" w14:textId="7883ADA4" w:rsidR="002D5802" w:rsidRPr="0037043D" w:rsidRDefault="002D5802" w:rsidP="00BF4903">
            <w:pPr>
              <w:pStyle w:val="af6"/>
            </w:pPr>
            <w:r>
              <w:rPr>
                <w:rFonts w:hint="eastAsia"/>
              </w:rPr>
              <w:t>3000L</w:t>
            </w:r>
          </w:p>
        </w:tc>
        <w:tc>
          <w:tcPr>
            <w:tcW w:w="709" w:type="pct"/>
            <w:vAlign w:val="center"/>
          </w:tcPr>
          <w:p w14:paraId="13FB3039" w14:textId="0BC22E4D" w:rsidR="002D5802" w:rsidRPr="0037043D" w:rsidRDefault="002D5802" w:rsidP="00BF4903">
            <w:pPr>
              <w:pStyle w:val="af6"/>
            </w:pPr>
            <w:r>
              <w:rPr>
                <w:rFonts w:hint="eastAsia"/>
              </w:rPr>
              <w:t>1</w:t>
            </w:r>
          </w:p>
        </w:tc>
        <w:tc>
          <w:tcPr>
            <w:tcW w:w="994" w:type="pct"/>
            <w:vMerge/>
            <w:vAlign w:val="center"/>
          </w:tcPr>
          <w:p w14:paraId="0BED0FA5" w14:textId="77777777" w:rsidR="002D5802" w:rsidRPr="0037043D" w:rsidRDefault="002D5802" w:rsidP="00BF4903">
            <w:pPr>
              <w:pStyle w:val="af6"/>
              <w:rPr>
                <w:szCs w:val="22"/>
              </w:rPr>
            </w:pPr>
          </w:p>
        </w:tc>
      </w:tr>
      <w:tr w:rsidR="002D5802" w:rsidRPr="0037043D" w14:paraId="77A47C41" w14:textId="77777777" w:rsidTr="002D5802">
        <w:trPr>
          <w:trHeight w:val="454"/>
        </w:trPr>
        <w:tc>
          <w:tcPr>
            <w:tcW w:w="240" w:type="pct"/>
            <w:vAlign w:val="center"/>
          </w:tcPr>
          <w:p w14:paraId="3E0E7AF6" w14:textId="7FFDF142" w:rsidR="002D5802" w:rsidRPr="0037043D" w:rsidRDefault="002D5802" w:rsidP="00BF4903">
            <w:pPr>
              <w:pStyle w:val="af6"/>
            </w:pPr>
            <w:r w:rsidRPr="0037043D">
              <w:t>60</w:t>
            </w:r>
          </w:p>
        </w:tc>
        <w:tc>
          <w:tcPr>
            <w:tcW w:w="557" w:type="pct"/>
            <w:vAlign w:val="center"/>
          </w:tcPr>
          <w:p w14:paraId="4C9017BE" w14:textId="4D9DD967" w:rsidR="002D5802" w:rsidRPr="0037043D" w:rsidRDefault="002D5802" w:rsidP="00BF4903">
            <w:pPr>
              <w:pStyle w:val="af6"/>
            </w:pPr>
            <w:r w:rsidRPr="0037043D">
              <w:t>结晶釜</w:t>
            </w:r>
          </w:p>
        </w:tc>
        <w:tc>
          <w:tcPr>
            <w:tcW w:w="651" w:type="pct"/>
            <w:vAlign w:val="center"/>
          </w:tcPr>
          <w:p w14:paraId="4EEBAED6" w14:textId="1B20B44C" w:rsidR="002D5802" w:rsidRPr="0037043D" w:rsidRDefault="002D5802" w:rsidP="00BF4903">
            <w:pPr>
              <w:pStyle w:val="af6"/>
              <w:rPr>
                <w:szCs w:val="22"/>
              </w:rPr>
            </w:pPr>
            <w:r w:rsidRPr="0037043D">
              <w:t>8000L</w:t>
            </w:r>
          </w:p>
        </w:tc>
        <w:tc>
          <w:tcPr>
            <w:tcW w:w="687" w:type="pct"/>
            <w:vAlign w:val="center"/>
          </w:tcPr>
          <w:p w14:paraId="429F2747" w14:textId="2956647D" w:rsidR="002D5802" w:rsidRPr="0037043D" w:rsidRDefault="002D5802" w:rsidP="00BF4903">
            <w:pPr>
              <w:pStyle w:val="af6"/>
              <w:rPr>
                <w:szCs w:val="22"/>
              </w:rPr>
            </w:pPr>
            <w:r w:rsidRPr="0037043D">
              <w:t>1</w:t>
            </w:r>
          </w:p>
        </w:tc>
        <w:tc>
          <w:tcPr>
            <w:tcW w:w="504" w:type="pct"/>
            <w:vAlign w:val="center"/>
          </w:tcPr>
          <w:p w14:paraId="07E881B4" w14:textId="3013E828" w:rsidR="002D5802" w:rsidRPr="0037043D" w:rsidRDefault="002D5802" w:rsidP="00BF4903">
            <w:pPr>
              <w:pStyle w:val="af6"/>
            </w:pPr>
            <w:r w:rsidRPr="0037043D">
              <w:t>结晶釜</w:t>
            </w:r>
          </w:p>
        </w:tc>
        <w:tc>
          <w:tcPr>
            <w:tcW w:w="658" w:type="pct"/>
            <w:vAlign w:val="center"/>
          </w:tcPr>
          <w:p w14:paraId="6EB298F8" w14:textId="6C90BE7C" w:rsidR="002D5802" w:rsidRPr="0037043D" w:rsidRDefault="002D5802" w:rsidP="00BF4903">
            <w:pPr>
              <w:pStyle w:val="af6"/>
              <w:rPr>
                <w:szCs w:val="22"/>
              </w:rPr>
            </w:pPr>
            <w:r w:rsidRPr="0037043D">
              <w:t>8000L</w:t>
            </w:r>
          </w:p>
        </w:tc>
        <w:tc>
          <w:tcPr>
            <w:tcW w:w="709" w:type="pct"/>
            <w:vAlign w:val="center"/>
          </w:tcPr>
          <w:p w14:paraId="54A35B8D" w14:textId="6F90561F" w:rsidR="002D5802" w:rsidRPr="0037043D" w:rsidRDefault="002D5802" w:rsidP="00BF4903">
            <w:pPr>
              <w:pStyle w:val="af6"/>
              <w:rPr>
                <w:szCs w:val="22"/>
              </w:rPr>
            </w:pPr>
            <w:r w:rsidRPr="0037043D">
              <w:t>1</w:t>
            </w:r>
          </w:p>
        </w:tc>
        <w:tc>
          <w:tcPr>
            <w:tcW w:w="994" w:type="pct"/>
            <w:vMerge/>
            <w:vAlign w:val="center"/>
          </w:tcPr>
          <w:p w14:paraId="19FC1B00" w14:textId="2D8D0DBB" w:rsidR="002D5802" w:rsidRPr="0037043D" w:rsidRDefault="002D5802" w:rsidP="00BF4903">
            <w:pPr>
              <w:pStyle w:val="af6"/>
              <w:rPr>
                <w:szCs w:val="22"/>
              </w:rPr>
            </w:pPr>
          </w:p>
        </w:tc>
      </w:tr>
      <w:tr w:rsidR="002D5802" w:rsidRPr="0037043D" w14:paraId="6BC3C759" w14:textId="77777777" w:rsidTr="002D5802">
        <w:trPr>
          <w:trHeight w:val="454"/>
        </w:trPr>
        <w:tc>
          <w:tcPr>
            <w:tcW w:w="240" w:type="pct"/>
            <w:vAlign w:val="center"/>
          </w:tcPr>
          <w:p w14:paraId="7A5E44FD" w14:textId="4C1D7021" w:rsidR="002D5802" w:rsidRPr="0037043D" w:rsidRDefault="002D5802" w:rsidP="00BF4903">
            <w:pPr>
              <w:pStyle w:val="af6"/>
            </w:pPr>
            <w:r w:rsidRPr="0037043D">
              <w:t>61</w:t>
            </w:r>
          </w:p>
        </w:tc>
        <w:tc>
          <w:tcPr>
            <w:tcW w:w="557" w:type="pct"/>
            <w:vAlign w:val="center"/>
          </w:tcPr>
          <w:p w14:paraId="0D899BDE" w14:textId="222D4E99" w:rsidR="002D5802" w:rsidRPr="0037043D" w:rsidRDefault="002D5802" w:rsidP="00BF4903">
            <w:pPr>
              <w:pStyle w:val="af6"/>
            </w:pPr>
            <w:r w:rsidRPr="0037043D">
              <w:t>配料釜</w:t>
            </w:r>
          </w:p>
        </w:tc>
        <w:tc>
          <w:tcPr>
            <w:tcW w:w="651" w:type="pct"/>
            <w:vAlign w:val="center"/>
          </w:tcPr>
          <w:p w14:paraId="732D5429" w14:textId="487D569B" w:rsidR="002D5802" w:rsidRPr="0037043D" w:rsidRDefault="002D5802" w:rsidP="00BF4903">
            <w:pPr>
              <w:pStyle w:val="af6"/>
              <w:rPr>
                <w:szCs w:val="22"/>
              </w:rPr>
            </w:pPr>
            <w:r w:rsidRPr="0037043D">
              <w:t>2000L</w:t>
            </w:r>
          </w:p>
        </w:tc>
        <w:tc>
          <w:tcPr>
            <w:tcW w:w="687" w:type="pct"/>
            <w:vAlign w:val="center"/>
          </w:tcPr>
          <w:p w14:paraId="2D0291CC" w14:textId="7259C5A8" w:rsidR="002D5802" w:rsidRPr="0037043D" w:rsidRDefault="002D5802" w:rsidP="00BF4903">
            <w:pPr>
              <w:pStyle w:val="af6"/>
              <w:rPr>
                <w:szCs w:val="22"/>
              </w:rPr>
            </w:pPr>
            <w:r w:rsidRPr="0037043D">
              <w:t>1</w:t>
            </w:r>
          </w:p>
        </w:tc>
        <w:tc>
          <w:tcPr>
            <w:tcW w:w="504" w:type="pct"/>
            <w:vAlign w:val="center"/>
          </w:tcPr>
          <w:p w14:paraId="66114D57" w14:textId="06BE1429" w:rsidR="002D5802" w:rsidRPr="0037043D" w:rsidRDefault="002D5802" w:rsidP="00BF4903">
            <w:pPr>
              <w:pStyle w:val="af6"/>
            </w:pPr>
            <w:r w:rsidRPr="0037043D">
              <w:t>配料釜</w:t>
            </w:r>
          </w:p>
        </w:tc>
        <w:tc>
          <w:tcPr>
            <w:tcW w:w="658" w:type="pct"/>
            <w:vAlign w:val="center"/>
          </w:tcPr>
          <w:p w14:paraId="569FFDF9" w14:textId="24A842A4" w:rsidR="002D5802" w:rsidRPr="0037043D" w:rsidRDefault="002D5802" w:rsidP="00BF4903">
            <w:pPr>
              <w:pStyle w:val="af6"/>
              <w:rPr>
                <w:szCs w:val="22"/>
              </w:rPr>
            </w:pPr>
            <w:r w:rsidRPr="0037043D">
              <w:t>2000L</w:t>
            </w:r>
          </w:p>
        </w:tc>
        <w:tc>
          <w:tcPr>
            <w:tcW w:w="709" w:type="pct"/>
            <w:vAlign w:val="center"/>
          </w:tcPr>
          <w:p w14:paraId="52DF2281" w14:textId="76F0A85B" w:rsidR="002D5802" w:rsidRPr="0037043D" w:rsidRDefault="002D5802" w:rsidP="00BF4903">
            <w:pPr>
              <w:pStyle w:val="af6"/>
              <w:rPr>
                <w:szCs w:val="22"/>
              </w:rPr>
            </w:pPr>
            <w:r w:rsidRPr="0037043D">
              <w:t>1</w:t>
            </w:r>
          </w:p>
        </w:tc>
        <w:tc>
          <w:tcPr>
            <w:tcW w:w="994" w:type="pct"/>
            <w:vMerge/>
            <w:vAlign w:val="center"/>
          </w:tcPr>
          <w:p w14:paraId="553BA207" w14:textId="1CF0311C" w:rsidR="002D5802" w:rsidRPr="0037043D" w:rsidRDefault="002D5802" w:rsidP="00BF4903">
            <w:pPr>
              <w:pStyle w:val="af6"/>
              <w:rPr>
                <w:szCs w:val="22"/>
              </w:rPr>
            </w:pPr>
          </w:p>
        </w:tc>
      </w:tr>
      <w:tr w:rsidR="002D5802" w:rsidRPr="0037043D" w14:paraId="55097E2E" w14:textId="77777777" w:rsidTr="002D5802">
        <w:trPr>
          <w:trHeight w:val="454"/>
        </w:trPr>
        <w:tc>
          <w:tcPr>
            <w:tcW w:w="240" w:type="pct"/>
            <w:vAlign w:val="center"/>
          </w:tcPr>
          <w:p w14:paraId="00A15C27" w14:textId="20638545" w:rsidR="002D5802" w:rsidRPr="0037043D" w:rsidRDefault="002D5802" w:rsidP="00BF4903">
            <w:pPr>
              <w:pStyle w:val="af6"/>
            </w:pPr>
            <w:r w:rsidRPr="0037043D">
              <w:t>62</w:t>
            </w:r>
          </w:p>
        </w:tc>
        <w:tc>
          <w:tcPr>
            <w:tcW w:w="557" w:type="pct"/>
            <w:vAlign w:val="center"/>
          </w:tcPr>
          <w:p w14:paraId="4958EF7A" w14:textId="75451D95" w:rsidR="002D5802" w:rsidRPr="0037043D" w:rsidRDefault="002D5802" w:rsidP="00BF4903">
            <w:pPr>
              <w:pStyle w:val="af6"/>
            </w:pPr>
            <w:r w:rsidRPr="0037043D">
              <w:t>过滤器</w:t>
            </w:r>
          </w:p>
        </w:tc>
        <w:tc>
          <w:tcPr>
            <w:tcW w:w="651" w:type="pct"/>
            <w:vAlign w:val="center"/>
          </w:tcPr>
          <w:p w14:paraId="73E7F4B5" w14:textId="6F8AC7C9" w:rsidR="002D5802" w:rsidRPr="0037043D" w:rsidRDefault="002D5802" w:rsidP="00BF4903">
            <w:pPr>
              <w:pStyle w:val="af6"/>
              <w:rPr>
                <w:szCs w:val="22"/>
              </w:rPr>
            </w:pPr>
            <w:r w:rsidRPr="0037043D">
              <w:t>1.6</w:t>
            </w:r>
            <w:r w:rsidRPr="0037043D">
              <w:t>平方</w:t>
            </w:r>
          </w:p>
        </w:tc>
        <w:tc>
          <w:tcPr>
            <w:tcW w:w="687" w:type="pct"/>
            <w:vAlign w:val="center"/>
          </w:tcPr>
          <w:p w14:paraId="24A3C3CF" w14:textId="7900AB59" w:rsidR="002D5802" w:rsidRPr="0037043D" w:rsidRDefault="002D5802" w:rsidP="00BF4903">
            <w:pPr>
              <w:pStyle w:val="af6"/>
              <w:rPr>
                <w:szCs w:val="22"/>
              </w:rPr>
            </w:pPr>
            <w:r w:rsidRPr="0037043D">
              <w:t>1</w:t>
            </w:r>
          </w:p>
        </w:tc>
        <w:tc>
          <w:tcPr>
            <w:tcW w:w="504" w:type="pct"/>
            <w:vAlign w:val="center"/>
          </w:tcPr>
          <w:p w14:paraId="1D6105A5" w14:textId="45182344" w:rsidR="002D5802" w:rsidRPr="0037043D" w:rsidRDefault="002D5802" w:rsidP="00BF4903">
            <w:pPr>
              <w:pStyle w:val="af6"/>
            </w:pPr>
            <w:r w:rsidRPr="0037043D">
              <w:t>过滤器</w:t>
            </w:r>
          </w:p>
        </w:tc>
        <w:tc>
          <w:tcPr>
            <w:tcW w:w="658" w:type="pct"/>
            <w:vAlign w:val="center"/>
          </w:tcPr>
          <w:p w14:paraId="399BA003" w14:textId="32C3D221" w:rsidR="002D5802" w:rsidRPr="0037043D" w:rsidRDefault="002D5802" w:rsidP="00BF4903">
            <w:pPr>
              <w:pStyle w:val="af6"/>
              <w:rPr>
                <w:szCs w:val="22"/>
              </w:rPr>
            </w:pPr>
            <w:r w:rsidRPr="0037043D">
              <w:t>1.6</w:t>
            </w:r>
            <w:r w:rsidRPr="0037043D">
              <w:t>平方</w:t>
            </w:r>
          </w:p>
        </w:tc>
        <w:tc>
          <w:tcPr>
            <w:tcW w:w="709" w:type="pct"/>
            <w:vAlign w:val="center"/>
          </w:tcPr>
          <w:p w14:paraId="22565554" w14:textId="1494F743" w:rsidR="002D5802" w:rsidRPr="0037043D" w:rsidRDefault="002D5802" w:rsidP="00BF4903">
            <w:pPr>
              <w:pStyle w:val="af6"/>
              <w:rPr>
                <w:szCs w:val="22"/>
              </w:rPr>
            </w:pPr>
            <w:r w:rsidRPr="0037043D">
              <w:t>1</w:t>
            </w:r>
          </w:p>
        </w:tc>
        <w:tc>
          <w:tcPr>
            <w:tcW w:w="994" w:type="pct"/>
            <w:vMerge/>
            <w:vAlign w:val="center"/>
          </w:tcPr>
          <w:p w14:paraId="651440DE" w14:textId="3D12BB89" w:rsidR="002D5802" w:rsidRPr="0037043D" w:rsidRDefault="002D5802" w:rsidP="00BF4903">
            <w:pPr>
              <w:pStyle w:val="af6"/>
              <w:rPr>
                <w:szCs w:val="22"/>
              </w:rPr>
            </w:pPr>
          </w:p>
        </w:tc>
      </w:tr>
      <w:tr w:rsidR="002D5802" w:rsidRPr="0037043D" w14:paraId="29384600" w14:textId="77777777" w:rsidTr="002D5802">
        <w:trPr>
          <w:trHeight w:val="454"/>
        </w:trPr>
        <w:tc>
          <w:tcPr>
            <w:tcW w:w="240" w:type="pct"/>
            <w:vAlign w:val="center"/>
          </w:tcPr>
          <w:p w14:paraId="2DD5DBBD" w14:textId="24FC7565" w:rsidR="002D5802" w:rsidRPr="0037043D" w:rsidRDefault="002D5802" w:rsidP="00BF4903">
            <w:pPr>
              <w:pStyle w:val="af6"/>
            </w:pPr>
            <w:r w:rsidRPr="0037043D">
              <w:t>63</w:t>
            </w:r>
          </w:p>
        </w:tc>
        <w:tc>
          <w:tcPr>
            <w:tcW w:w="557" w:type="pct"/>
            <w:vAlign w:val="center"/>
          </w:tcPr>
          <w:p w14:paraId="005BA3F0" w14:textId="75F8F723" w:rsidR="002D5802" w:rsidRPr="0037043D" w:rsidRDefault="002D5802" w:rsidP="00BF4903">
            <w:pPr>
              <w:pStyle w:val="af6"/>
            </w:pPr>
            <w:r w:rsidRPr="0037043D">
              <w:t>三合一</w:t>
            </w:r>
          </w:p>
        </w:tc>
        <w:tc>
          <w:tcPr>
            <w:tcW w:w="651" w:type="pct"/>
            <w:vAlign w:val="center"/>
          </w:tcPr>
          <w:p w14:paraId="56ACE7D8" w14:textId="5DFC4F56" w:rsidR="002D5802" w:rsidRPr="0037043D" w:rsidRDefault="002D5802" w:rsidP="00BF4903">
            <w:pPr>
              <w:pStyle w:val="af6"/>
              <w:rPr>
                <w:szCs w:val="22"/>
              </w:rPr>
            </w:pPr>
            <w:r w:rsidRPr="0037043D">
              <w:t>1400</w:t>
            </w:r>
          </w:p>
        </w:tc>
        <w:tc>
          <w:tcPr>
            <w:tcW w:w="687" w:type="pct"/>
            <w:vAlign w:val="center"/>
          </w:tcPr>
          <w:p w14:paraId="42472DC3" w14:textId="29BA7623" w:rsidR="002D5802" w:rsidRPr="0037043D" w:rsidRDefault="002D5802" w:rsidP="00BF4903">
            <w:pPr>
              <w:pStyle w:val="af6"/>
              <w:rPr>
                <w:szCs w:val="22"/>
              </w:rPr>
            </w:pPr>
            <w:r w:rsidRPr="0037043D">
              <w:t>1</w:t>
            </w:r>
          </w:p>
        </w:tc>
        <w:tc>
          <w:tcPr>
            <w:tcW w:w="504" w:type="pct"/>
            <w:vAlign w:val="center"/>
          </w:tcPr>
          <w:p w14:paraId="1929B513" w14:textId="4A0DAE49" w:rsidR="002D5802" w:rsidRPr="0037043D" w:rsidRDefault="002D5802" w:rsidP="00BF4903">
            <w:pPr>
              <w:pStyle w:val="af6"/>
            </w:pPr>
            <w:r w:rsidRPr="0037043D">
              <w:t>三合一</w:t>
            </w:r>
          </w:p>
        </w:tc>
        <w:tc>
          <w:tcPr>
            <w:tcW w:w="658" w:type="pct"/>
            <w:vAlign w:val="center"/>
          </w:tcPr>
          <w:p w14:paraId="3FB36BAE" w14:textId="67789CF1" w:rsidR="002D5802" w:rsidRPr="0037043D" w:rsidRDefault="002D5802" w:rsidP="00BF4903">
            <w:pPr>
              <w:pStyle w:val="af6"/>
              <w:rPr>
                <w:szCs w:val="22"/>
              </w:rPr>
            </w:pPr>
            <w:r w:rsidRPr="0037043D">
              <w:t>1400</w:t>
            </w:r>
          </w:p>
        </w:tc>
        <w:tc>
          <w:tcPr>
            <w:tcW w:w="709" w:type="pct"/>
            <w:vAlign w:val="center"/>
          </w:tcPr>
          <w:p w14:paraId="6136C3E2" w14:textId="61A4E47A" w:rsidR="002D5802" w:rsidRPr="0037043D" w:rsidRDefault="002D5802" w:rsidP="00BF4903">
            <w:pPr>
              <w:pStyle w:val="af6"/>
              <w:rPr>
                <w:szCs w:val="22"/>
              </w:rPr>
            </w:pPr>
            <w:r w:rsidRPr="0037043D">
              <w:t>1</w:t>
            </w:r>
          </w:p>
        </w:tc>
        <w:tc>
          <w:tcPr>
            <w:tcW w:w="994" w:type="pct"/>
            <w:vMerge/>
            <w:vAlign w:val="center"/>
          </w:tcPr>
          <w:p w14:paraId="0D058E7F" w14:textId="6B7F8E34" w:rsidR="002D5802" w:rsidRPr="0037043D" w:rsidRDefault="002D5802" w:rsidP="00BF4903">
            <w:pPr>
              <w:pStyle w:val="af6"/>
              <w:rPr>
                <w:szCs w:val="22"/>
              </w:rPr>
            </w:pPr>
          </w:p>
        </w:tc>
      </w:tr>
      <w:tr w:rsidR="002D5802" w:rsidRPr="0037043D" w14:paraId="6DA6581B" w14:textId="77777777" w:rsidTr="002D5802">
        <w:trPr>
          <w:trHeight w:val="454"/>
        </w:trPr>
        <w:tc>
          <w:tcPr>
            <w:tcW w:w="240" w:type="pct"/>
            <w:vAlign w:val="center"/>
          </w:tcPr>
          <w:p w14:paraId="17EF40C1" w14:textId="0430688E" w:rsidR="002D5802" w:rsidRPr="0037043D" w:rsidRDefault="002D5802" w:rsidP="00BF4903">
            <w:pPr>
              <w:pStyle w:val="af6"/>
            </w:pPr>
            <w:r w:rsidRPr="0037043D">
              <w:t>64</w:t>
            </w:r>
          </w:p>
        </w:tc>
        <w:tc>
          <w:tcPr>
            <w:tcW w:w="557" w:type="pct"/>
            <w:vAlign w:val="center"/>
          </w:tcPr>
          <w:p w14:paraId="5093E475" w14:textId="699E924E" w:rsidR="002D5802" w:rsidRPr="0037043D" w:rsidRDefault="002D5802" w:rsidP="00BF4903">
            <w:pPr>
              <w:pStyle w:val="af6"/>
            </w:pPr>
            <w:r w:rsidRPr="0037043D">
              <w:t>三合一</w:t>
            </w:r>
          </w:p>
        </w:tc>
        <w:tc>
          <w:tcPr>
            <w:tcW w:w="651" w:type="pct"/>
            <w:vAlign w:val="center"/>
          </w:tcPr>
          <w:p w14:paraId="54B04D1F" w14:textId="4C59D3F5" w:rsidR="002D5802" w:rsidRPr="0037043D" w:rsidRDefault="002D5802" w:rsidP="00BF4903">
            <w:pPr>
              <w:pStyle w:val="af6"/>
              <w:rPr>
                <w:szCs w:val="22"/>
              </w:rPr>
            </w:pPr>
            <w:r w:rsidRPr="0037043D">
              <w:t>1400</w:t>
            </w:r>
          </w:p>
        </w:tc>
        <w:tc>
          <w:tcPr>
            <w:tcW w:w="687" w:type="pct"/>
            <w:vAlign w:val="center"/>
          </w:tcPr>
          <w:p w14:paraId="0A8B7854" w14:textId="7152D97B" w:rsidR="002D5802" w:rsidRPr="0037043D" w:rsidRDefault="002D5802" w:rsidP="00BF4903">
            <w:pPr>
              <w:pStyle w:val="af6"/>
              <w:rPr>
                <w:szCs w:val="22"/>
              </w:rPr>
            </w:pPr>
            <w:r w:rsidRPr="0037043D">
              <w:t>1</w:t>
            </w:r>
          </w:p>
        </w:tc>
        <w:tc>
          <w:tcPr>
            <w:tcW w:w="504" w:type="pct"/>
            <w:vAlign w:val="center"/>
          </w:tcPr>
          <w:p w14:paraId="06D95A4C" w14:textId="09E40469" w:rsidR="002D5802" w:rsidRPr="0037043D" w:rsidRDefault="002D5802" w:rsidP="00BF4903">
            <w:pPr>
              <w:pStyle w:val="af6"/>
            </w:pPr>
            <w:r w:rsidRPr="0037043D">
              <w:t>三合一</w:t>
            </w:r>
          </w:p>
        </w:tc>
        <w:tc>
          <w:tcPr>
            <w:tcW w:w="658" w:type="pct"/>
            <w:vAlign w:val="center"/>
          </w:tcPr>
          <w:p w14:paraId="2393EEBB" w14:textId="41697C7B" w:rsidR="002D5802" w:rsidRPr="0037043D" w:rsidRDefault="002D5802" w:rsidP="00BF4903">
            <w:pPr>
              <w:pStyle w:val="af6"/>
              <w:rPr>
                <w:szCs w:val="22"/>
              </w:rPr>
            </w:pPr>
            <w:r w:rsidRPr="0037043D">
              <w:t>1400</w:t>
            </w:r>
          </w:p>
        </w:tc>
        <w:tc>
          <w:tcPr>
            <w:tcW w:w="709" w:type="pct"/>
            <w:vAlign w:val="center"/>
          </w:tcPr>
          <w:p w14:paraId="7D3A48F5" w14:textId="58031B86" w:rsidR="002D5802" w:rsidRPr="0037043D" w:rsidRDefault="002D5802" w:rsidP="00BF4903">
            <w:pPr>
              <w:pStyle w:val="af6"/>
              <w:rPr>
                <w:szCs w:val="22"/>
              </w:rPr>
            </w:pPr>
            <w:r w:rsidRPr="0037043D">
              <w:t>1</w:t>
            </w:r>
          </w:p>
        </w:tc>
        <w:tc>
          <w:tcPr>
            <w:tcW w:w="994" w:type="pct"/>
            <w:vMerge/>
            <w:vAlign w:val="center"/>
          </w:tcPr>
          <w:p w14:paraId="400DD4B7" w14:textId="68D64465" w:rsidR="002D5802" w:rsidRPr="0037043D" w:rsidRDefault="002D5802" w:rsidP="00BF4903">
            <w:pPr>
              <w:pStyle w:val="af6"/>
              <w:rPr>
                <w:szCs w:val="22"/>
              </w:rPr>
            </w:pPr>
          </w:p>
        </w:tc>
      </w:tr>
      <w:tr w:rsidR="002D5802" w:rsidRPr="0037043D" w14:paraId="48AAB963" w14:textId="77777777" w:rsidTr="002D5802">
        <w:trPr>
          <w:trHeight w:val="454"/>
        </w:trPr>
        <w:tc>
          <w:tcPr>
            <w:tcW w:w="240" w:type="pct"/>
            <w:vAlign w:val="center"/>
          </w:tcPr>
          <w:p w14:paraId="64498B6D" w14:textId="08C148AE" w:rsidR="002D5802" w:rsidRPr="0037043D" w:rsidRDefault="002D5802" w:rsidP="00BF4903">
            <w:pPr>
              <w:pStyle w:val="af6"/>
            </w:pPr>
            <w:r>
              <w:rPr>
                <w:rFonts w:hint="eastAsia"/>
              </w:rPr>
              <w:t>65</w:t>
            </w:r>
          </w:p>
        </w:tc>
        <w:tc>
          <w:tcPr>
            <w:tcW w:w="557" w:type="pct"/>
            <w:vAlign w:val="center"/>
          </w:tcPr>
          <w:p w14:paraId="7476C630" w14:textId="5BAAE0CF" w:rsidR="002D5802" w:rsidRPr="0037043D" w:rsidRDefault="002D5802" w:rsidP="00BF4903">
            <w:pPr>
              <w:pStyle w:val="af6"/>
            </w:pPr>
            <w:r w:rsidRPr="0037043D">
              <w:t>三合一</w:t>
            </w:r>
          </w:p>
        </w:tc>
        <w:tc>
          <w:tcPr>
            <w:tcW w:w="651" w:type="pct"/>
            <w:vAlign w:val="center"/>
          </w:tcPr>
          <w:p w14:paraId="0B9E075E" w14:textId="09D33483" w:rsidR="002D5802" w:rsidRPr="0037043D" w:rsidRDefault="002D5802" w:rsidP="00BF4903">
            <w:pPr>
              <w:pStyle w:val="af6"/>
              <w:rPr>
                <w:szCs w:val="22"/>
              </w:rPr>
            </w:pPr>
            <w:r w:rsidRPr="0037043D">
              <w:t>1400</w:t>
            </w:r>
          </w:p>
        </w:tc>
        <w:tc>
          <w:tcPr>
            <w:tcW w:w="687" w:type="pct"/>
            <w:vAlign w:val="center"/>
          </w:tcPr>
          <w:p w14:paraId="488D523A" w14:textId="126E2970" w:rsidR="002D5802" w:rsidRPr="0037043D" w:rsidRDefault="002D5802" w:rsidP="00BF4903">
            <w:pPr>
              <w:pStyle w:val="af6"/>
              <w:rPr>
                <w:szCs w:val="22"/>
              </w:rPr>
            </w:pPr>
            <w:r w:rsidRPr="0037043D">
              <w:t>1</w:t>
            </w:r>
          </w:p>
        </w:tc>
        <w:tc>
          <w:tcPr>
            <w:tcW w:w="504" w:type="pct"/>
            <w:vAlign w:val="center"/>
          </w:tcPr>
          <w:p w14:paraId="0AE50184" w14:textId="0B89D41D" w:rsidR="002D5802" w:rsidRPr="0037043D" w:rsidRDefault="002D5802" w:rsidP="00BF4903">
            <w:pPr>
              <w:pStyle w:val="af6"/>
            </w:pPr>
            <w:r w:rsidRPr="0037043D">
              <w:t>三合一</w:t>
            </w:r>
          </w:p>
        </w:tc>
        <w:tc>
          <w:tcPr>
            <w:tcW w:w="658" w:type="pct"/>
            <w:vAlign w:val="center"/>
          </w:tcPr>
          <w:p w14:paraId="709853EF" w14:textId="32DAB1D5" w:rsidR="002D5802" w:rsidRPr="0037043D" w:rsidRDefault="002D5802" w:rsidP="00BF4903">
            <w:pPr>
              <w:pStyle w:val="af6"/>
              <w:rPr>
                <w:szCs w:val="22"/>
              </w:rPr>
            </w:pPr>
            <w:r w:rsidRPr="0037043D">
              <w:t>1400</w:t>
            </w:r>
          </w:p>
        </w:tc>
        <w:tc>
          <w:tcPr>
            <w:tcW w:w="709" w:type="pct"/>
            <w:vAlign w:val="center"/>
          </w:tcPr>
          <w:p w14:paraId="1ED8E200" w14:textId="0A9DB786" w:rsidR="002D5802" w:rsidRPr="0037043D" w:rsidRDefault="002D5802" w:rsidP="00BF4903">
            <w:pPr>
              <w:pStyle w:val="af6"/>
              <w:rPr>
                <w:szCs w:val="22"/>
              </w:rPr>
            </w:pPr>
            <w:r w:rsidRPr="0037043D">
              <w:t>1</w:t>
            </w:r>
          </w:p>
        </w:tc>
        <w:tc>
          <w:tcPr>
            <w:tcW w:w="994" w:type="pct"/>
            <w:vMerge/>
            <w:vAlign w:val="center"/>
          </w:tcPr>
          <w:p w14:paraId="0162DC51" w14:textId="6C221B28" w:rsidR="002D5802" w:rsidRPr="0037043D" w:rsidRDefault="002D5802" w:rsidP="00BF4903">
            <w:pPr>
              <w:pStyle w:val="af6"/>
              <w:rPr>
                <w:szCs w:val="22"/>
              </w:rPr>
            </w:pPr>
          </w:p>
        </w:tc>
      </w:tr>
      <w:tr w:rsidR="002D5802" w:rsidRPr="0037043D" w14:paraId="120A1309" w14:textId="77777777" w:rsidTr="002D5802">
        <w:trPr>
          <w:trHeight w:val="454"/>
        </w:trPr>
        <w:tc>
          <w:tcPr>
            <w:tcW w:w="240" w:type="pct"/>
            <w:vAlign w:val="center"/>
          </w:tcPr>
          <w:p w14:paraId="52976048" w14:textId="0148E19C" w:rsidR="002D5802" w:rsidRPr="0037043D" w:rsidRDefault="002D5802" w:rsidP="00BF4903">
            <w:pPr>
              <w:pStyle w:val="af6"/>
            </w:pPr>
            <w:r>
              <w:rPr>
                <w:rFonts w:hint="eastAsia"/>
              </w:rPr>
              <w:t>66</w:t>
            </w:r>
          </w:p>
        </w:tc>
        <w:tc>
          <w:tcPr>
            <w:tcW w:w="557" w:type="pct"/>
            <w:vAlign w:val="center"/>
          </w:tcPr>
          <w:p w14:paraId="14557F81" w14:textId="1A5A46DF" w:rsidR="002D5802" w:rsidRPr="0037043D" w:rsidRDefault="002D5802" w:rsidP="00BF4903">
            <w:pPr>
              <w:pStyle w:val="af6"/>
            </w:pPr>
            <w:r w:rsidRPr="0037043D">
              <w:t>超低温冰机</w:t>
            </w:r>
          </w:p>
        </w:tc>
        <w:tc>
          <w:tcPr>
            <w:tcW w:w="651" w:type="pct"/>
            <w:vAlign w:val="center"/>
          </w:tcPr>
          <w:p w14:paraId="2F092712" w14:textId="77777777" w:rsidR="002D5802" w:rsidRPr="0037043D" w:rsidRDefault="002D5802" w:rsidP="00BF4903">
            <w:pPr>
              <w:pStyle w:val="af6"/>
              <w:rPr>
                <w:szCs w:val="22"/>
              </w:rPr>
            </w:pPr>
          </w:p>
        </w:tc>
        <w:tc>
          <w:tcPr>
            <w:tcW w:w="687" w:type="pct"/>
            <w:vAlign w:val="center"/>
          </w:tcPr>
          <w:p w14:paraId="0D2CA1A7" w14:textId="27387AF1" w:rsidR="002D5802" w:rsidRPr="0037043D" w:rsidRDefault="002D5802" w:rsidP="00BF4903">
            <w:pPr>
              <w:pStyle w:val="af6"/>
              <w:rPr>
                <w:szCs w:val="22"/>
              </w:rPr>
            </w:pPr>
            <w:r w:rsidRPr="0037043D">
              <w:t>1</w:t>
            </w:r>
          </w:p>
        </w:tc>
        <w:tc>
          <w:tcPr>
            <w:tcW w:w="504" w:type="pct"/>
            <w:vAlign w:val="center"/>
          </w:tcPr>
          <w:p w14:paraId="01154962" w14:textId="419B1734" w:rsidR="002D5802" w:rsidRPr="0037043D" w:rsidRDefault="002D5802" w:rsidP="00BF4903">
            <w:pPr>
              <w:pStyle w:val="af6"/>
              <w:rPr>
                <w:szCs w:val="22"/>
              </w:rPr>
            </w:pPr>
            <w:r w:rsidRPr="0037043D">
              <w:t>超低温冰机</w:t>
            </w:r>
          </w:p>
        </w:tc>
        <w:tc>
          <w:tcPr>
            <w:tcW w:w="658" w:type="pct"/>
            <w:vAlign w:val="center"/>
          </w:tcPr>
          <w:p w14:paraId="04423B6B" w14:textId="060175EA" w:rsidR="002D5802" w:rsidRPr="0037043D" w:rsidRDefault="002D5802" w:rsidP="00BF4903">
            <w:pPr>
              <w:pStyle w:val="af6"/>
              <w:rPr>
                <w:szCs w:val="22"/>
              </w:rPr>
            </w:pPr>
          </w:p>
        </w:tc>
        <w:tc>
          <w:tcPr>
            <w:tcW w:w="709" w:type="pct"/>
            <w:vAlign w:val="center"/>
          </w:tcPr>
          <w:p w14:paraId="7BEE30BD" w14:textId="20C0DC8B" w:rsidR="002D5802" w:rsidRPr="0037043D" w:rsidRDefault="002D5802" w:rsidP="00BF4903">
            <w:pPr>
              <w:pStyle w:val="af6"/>
              <w:rPr>
                <w:szCs w:val="22"/>
              </w:rPr>
            </w:pPr>
            <w:r w:rsidRPr="0037043D">
              <w:t>1</w:t>
            </w:r>
          </w:p>
        </w:tc>
        <w:tc>
          <w:tcPr>
            <w:tcW w:w="994" w:type="pct"/>
            <w:vMerge/>
            <w:vAlign w:val="center"/>
          </w:tcPr>
          <w:p w14:paraId="7BD0BDB0" w14:textId="1D011F91" w:rsidR="002D5802" w:rsidRPr="0037043D" w:rsidRDefault="002D5802" w:rsidP="00BF4903">
            <w:pPr>
              <w:pStyle w:val="af6"/>
              <w:rPr>
                <w:szCs w:val="22"/>
              </w:rPr>
            </w:pPr>
          </w:p>
        </w:tc>
      </w:tr>
      <w:tr w:rsidR="002D5802" w:rsidRPr="0037043D" w14:paraId="360572AC" w14:textId="77777777" w:rsidTr="002D5802">
        <w:trPr>
          <w:trHeight w:val="454"/>
        </w:trPr>
        <w:tc>
          <w:tcPr>
            <w:tcW w:w="240" w:type="pct"/>
            <w:vAlign w:val="center"/>
          </w:tcPr>
          <w:p w14:paraId="1EF640B2" w14:textId="0B36115B" w:rsidR="002D5802" w:rsidRPr="0037043D" w:rsidRDefault="002D5802" w:rsidP="00BF4903">
            <w:pPr>
              <w:pStyle w:val="af6"/>
              <w:rPr>
                <w:b/>
                <w:bCs/>
                <w:szCs w:val="22"/>
              </w:rPr>
            </w:pPr>
            <w:r>
              <w:rPr>
                <w:rFonts w:hint="eastAsia"/>
                <w:b/>
                <w:bCs/>
                <w:szCs w:val="22"/>
              </w:rPr>
              <w:t>/</w:t>
            </w:r>
          </w:p>
        </w:tc>
        <w:tc>
          <w:tcPr>
            <w:tcW w:w="1895" w:type="pct"/>
            <w:gridSpan w:val="3"/>
            <w:vAlign w:val="center"/>
          </w:tcPr>
          <w:p w14:paraId="7F7402C8" w14:textId="77777777" w:rsidR="002D5802" w:rsidRPr="0037043D" w:rsidRDefault="002D5802" w:rsidP="00BF4903">
            <w:pPr>
              <w:pStyle w:val="af6"/>
              <w:rPr>
                <w:b/>
                <w:bCs/>
                <w:szCs w:val="22"/>
              </w:rPr>
            </w:pPr>
            <w:r w:rsidRPr="0037043D">
              <w:rPr>
                <w:b/>
                <w:bCs/>
                <w:szCs w:val="22"/>
              </w:rPr>
              <w:t>B6</w:t>
            </w:r>
            <w:r w:rsidRPr="0037043D">
              <w:rPr>
                <w:b/>
                <w:bCs/>
                <w:szCs w:val="22"/>
              </w:rPr>
              <w:t>主要设备（</w:t>
            </w:r>
            <w:r w:rsidRPr="0037043D">
              <w:rPr>
                <w:b/>
                <w:bCs/>
                <w:szCs w:val="22"/>
              </w:rPr>
              <w:t>4#</w:t>
            </w:r>
            <w:r w:rsidRPr="0037043D">
              <w:rPr>
                <w:b/>
                <w:bCs/>
                <w:szCs w:val="22"/>
              </w:rPr>
              <w:t>车间）</w:t>
            </w:r>
          </w:p>
        </w:tc>
        <w:tc>
          <w:tcPr>
            <w:tcW w:w="1871" w:type="pct"/>
            <w:gridSpan w:val="3"/>
            <w:vAlign w:val="center"/>
          </w:tcPr>
          <w:p w14:paraId="5573A1CD" w14:textId="77777777" w:rsidR="002D5802" w:rsidRPr="0037043D" w:rsidRDefault="002D5802" w:rsidP="00BF4903">
            <w:pPr>
              <w:pStyle w:val="af6"/>
              <w:rPr>
                <w:szCs w:val="22"/>
              </w:rPr>
            </w:pPr>
            <w:r w:rsidRPr="0037043D">
              <w:rPr>
                <w:b/>
                <w:bCs/>
                <w:szCs w:val="22"/>
              </w:rPr>
              <w:t>B6</w:t>
            </w:r>
            <w:r w:rsidRPr="0037043D">
              <w:rPr>
                <w:b/>
                <w:bCs/>
                <w:szCs w:val="22"/>
              </w:rPr>
              <w:t>主要设备（</w:t>
            </w:r>
            <w:r w:rsidRPr="0037043D">
              <w:rPr>
                <w:b/>
                <w:bCs/>
                <w:szCs w:val="22"/>
              </w:rPr>
              <w:t>4#</w:t>
            </w:r>
            <w:r w:rsidRPr="0037043D">
              <w:rPr>
                <w:b/>
                <w:bCs/>
                <w:szCs w:val="22"/>
              </w:rPr>
              <w:t>车间）</w:t>
            </w:r>
          </w:p>
        </w:tc>
        <w:tc>
          <w:tcPr>
            <w:tcW w:w="994" w:type="pct"/>
            <w:vMerge w:val="restart"/>
            <w:vAlign w:val="center"/>
          </w:tcPr>
          <w:p w14:paraId="4845BA36" w14:textId="6CD47ECA" w:rsidR="002D5802" w:rsidRPr="0037043D" w:rsidRDefault="002D5802" w:rsidP="00BF4903">
            <w:pPr>
              <w:pStyle w:val="af6"/>
              <w:rPr>
                <w:szCs w:val="22"/>
              </w:rPr>
            </w:pPr>
            <w:r>
              <w:rPr>
                <w:rFonts w:hint="eastAsia"/>
                <w:szCs w:val="22"/>
              </w:rPr>
              <w:t>一致</w:t>
            </w:r>
          </w:p>
        </w:tc>
      </w:tr>
      <w:tr w:rsidR="002D5802" w:rsidRPr="0037043D" w14:paraId="37D9A197" w14:textId="77777777" w:rsidTr="002D5802">
        <w:trPr>
          <w:trHeight w:val="454"/>
        </w:trPr>
        <w:tc>
          <w:tcPr>
            <w:tcW w:w="240" w:type="pct"/>
            <w:vAlign w:val="center"/>
          </w:tcPr>
          <w:p w14:paraId="4B9891AD" w14:textId="5582E37D" w:rsidR="002D5802" w:rsidRPr="0037043D" w:rsidRDefault="002D5802" w:rsidP="00790480">
            <w:pPr>
              <w:pStyle w:val="af6"/>
            </w:pPr>
            <w:r w:rsidRPr="0037043D">
              <w:t>1</w:t>
            </w:r>
          </w:p>
        </w:tc>
        <w:tc>
          <w:tcPr>
            <w:tcW w:w="557" w:type="pct"/>
            <w:vAlign w:val="center"/>
          </w:tcPr>
          <w:p w14:paraId="371984B2" w14:textId="4BC319FC" w:rsidR="002D5802" w:rsidRPr="0037043D" w:rsidRDefault="002D5802" w:rsidP="00790480">
            <w:pPr>
              <w:pStyle w:val="af6"/>
            </w:pPr>
            <w:r w:rsidRPr="0037043D">
              <w:t>反应釜</w:t>
            </w:r>
          </w:p>
        </w:tc>
        <w:tc>
          <w:tcPr>
            <w:tcW w:w="651" w:type="pct"/>
            <w:vAlign w:val="center"/>
          </w:tcPr>
          <w:p w14:paraId="69047B40" w14:textId="16C8BED4" w:rsidR="002D5802" w:rsidRPr="0037043D" w:rsidRDefault="002D5802" w:rsidP="00790480">
            <w:pPr>
              <w:pStyle w:val="af6"/>
              <w:rPr>
                <w:szCs w:val="22"/>
              </w:rPr>
            </w:pPr>
            <w:r w:rsidRPr="0037043D">
              <w:t>5000L</w:t>
            </w:r>
          </w:p>
        </w:tc>
        <w:tc>
          <w:tcPr>
            <w:tcW w:w="687" w:type="pct"/>
            <w:vAlign w:val="center"/>
          </w:tcPr>
          <w:p w14:paraId="6BF9373D" w14:textId="3EB416C1" w:rsidR="002D5802" w:rsidRPr="0037043D" w:rsidRDefault="002D5802" w:rsidP="00790480">
            <w:pPr>
              <w:pStyle w:val="af6"/>
              <w:rPr>
                <w:szCs w:val="22"/>
              </w:rPr>
            </w:pPr>
            <w:r w:rsidRPr="0037043D">
              <w:t>1</w:t>
            </w:r>
          </w:p>
        </w:tc>
        <w:tc>
          <w:tcPr>
            <w:tcW w:w="504" w:type="pct"/>
            <w:vAlign w:val="center"/>
          </w:tcPr>
          <w:p w14:paraId="58FE0B22" w14:textId="61238DE8" w:rsidR="002D5802" w:rsidRPr="0037043D" w:rsidRDefault="002D5802" w:rsidP="00790480">
            <w:pPr>
              <w:pStyle w:val="af6"/>
            </w:pPr>
            <w:r w:rsidRPr="0037043D">
              <w:t>反应釜</w:t>
            </w:r>
          </w:p>
        </w:tc>
        <w:tc>
          <w:tcPr>
            <w:tcW w:w="658" w:type="pct"/>
            <w:vAlign w:val="center"/>
          </w:tcPr>
          <w:p w14:paraId="08468A3A" w14:textId="0AE39CAB" w:rsidR="002D5802" w:rsidRPr="0037043D" w:rsidRDefault="002D5802" w:rsidP="00790480">
            <w:pPr>
              <w:pStyle w:val="af6"/>
              <w:rPr>
                <w:szCs w:val="22"/>
              </w:rPr>
            </w:pPr>
            <w:r w:rsidRPr="0037043D">
              <w:t>5000L</w:t>
            </w:r>
          </w:p>
        </w:tc>
        <w:tc>
          <w:tcPr>
            <w:tcW w:w="709" w:type="pct"/>
            <w:vAlign w:val="center"/>
          </w:tcPr>
          <w:p w14:paraId="448D0AB8" w14:textId="106A5198" w:rsidR="002D5802" w:rsidRPr="0037043D" w:rsidRDefault="002D5802" w:rsidP="00790480">
            <w:pPr>
              <w:pStyle w:val="af6"/>
              <w:rPr>
                <w:szCs w:val="22"/>
              </w:rPr>
            </w:pPr>
            <w:r w:rsidRPr="0037043D">
              <w:t>1</w:t>
            </w:r>
          </w:p>
        </w:tc>
        <w:tc>
          <w:tcPr>
            <w:tcW w:w="994" w:type="pct"/>
            <w:vMerge/>
            <w:vAlign w:val="center"/>
          </w:tcPr>
          <w:p w14:paraId="53ECA097" w14:textId="3F75F885" w:rsidR="002D5802" w:rsidRPr="0037043D" w:rsidRDefault="002D5802" w:rsidP="00790480">
            <w:pPr>
              <w:pStyle w:val="af6"/>
              <w:rPr>
                <w:szCs w:val="22"/>
              </w:rPr>
            </w:pPr>
          </w:p>
        </w:tc>
      </w:tr>
      <w:tr w:rsidR="002D5802" w:rsidRPr="0037043D" w14:paraId="4944F351" w14:textId="77777777" w:rsidTr="002D5802">
        <w:trPr>
          <w:trHeight w:val="454"/>
        </w:trPr>
        <w:tc>
          <w:tcPr>
            <w:tcW w:w="240" w:type="pct"/>
            <w:vAlign w:val="center"/>
          </w:tcPr>
          <w:p w14:paraId="3318E470" w14:textId="2E4D7C2C" w:rsidR="002D5802" w:rsidRPr="0037043D" w:rsidRDefault="002D5802" w:rsidP="00790480">
            <w:pPr>
              <w:pStyle w:val="af6"/>
            </w:pPr>
            <w:r w:rsidRPr="0037043D">
              <w:t>2</w:t>
            </w:r>
          </w:p>
        </w:tc>
        <w:tc>
          <w:tcPr>
            <w:tcW w:w="557" w:type="pct"/>
            <w:vAlign w:val="center"/>
          </w:tcPr>
          <w:p w14:paraId="5D007A92" w14:textId="628B1131" w:rsidR="002D5802" w:rsidRPr="0037043D" w:rsidRDefault="002D5802" w:rsidP="00790480">
            <w:pPr>
              <w:pStyle w:val="af6"/>
            </w:pPr>
            <w:r w:rsidRPr="0037043D">
              <w:t>列管冷凝器</w:t>
            </w:r>
          </w:p>
        </w:tc>
        <w:tc>
          <w:tcPr>
            <w:tcW w:w="651" w:type="pct"/>
            <w:vAlign w:val="center"/>
          </w:tcPr>
          <w:p w14:paraId="766B23BA" w14:textId="0C1F6DEE" w:rsidR="002D5802" w:rsidRPr="0037043D" w:rsidRDefault="002D5802" w:rsidP="00790480">
            <w:pPr>
              <w:pStyle w:val="af6"/>
              <w:rPr>
                <w:szCs w:val="22"/>
              </w:rPr>
            </w:pPr>
            <w:r w:rsidRPr="0037043D">
              <w:t>15</w:t>
            </w:r>
            <w:r w:rsidRPr="0037043D">
              <w:t>平方</w:t>
            </w:r>
          </w:p>
        </w:tc>
        <w:tc>
          <w:tcPr>
            <w:tcW w:w="687" w:type="pct"/>
            <w:vAlign w:val="center"/>
          </w:tcPr>
          <w:p w14:paraId="07469DF8" w14:textId="1DD9C6CD" w:rsidR="002D5802" w:rsidRPr="0037043D" w:rsidRDefault="002D5802" w:rsidP="00790480">
            <w:pPr>
              <w:pStyle w:val="af6"/>
              <w:rPr>
                <w:szCs w:val="22"/>
              </w:rPr>
            </w:pPr>
            <w:r w:rsidRPr="0037043D">
              <w:t>1</w:t>
            </w:r>
          </w:p>
        </w:tc>
        <w:tc>
          <w:tcPr>
            <w:tcW w:w="504" w:type="pct"/>
            <w:vAlign w:val="center"/>
          </w:tcPr>
          <w:p w14:paraId="0DEA1870" w14:textId="2C07D65F" w:rsidR="002D5802" w:rsidRPr="0037043D" w:rsidRDefault="002D5802" w:rsidP="00790480">
            <w:pPr>
              <w:pStyle w:val="af6"/>
            </w:pPr>
            <w:r w:rsidRPr="0037043D">
              <w:t>列管冷凝器</w:t>
            </w:r>
          </w:p>
        </w:tc>
        <w:tc>
          <w:tcPr>
            <w:tcW w:w="658" w:type="pct"/>
            <w:vAlign w:val="center"/>
          </w:tcPr>
          <w:p w14:paraId="5FB5B1B5" w14:textId="55D600D0" w:rsidR="002D5802" w:rsidRPr="0037043D" w:rsidRDefault="002D5802" w:rsidP="00790480">
            <w:pPr>
              <w:pStyle w:val="af6"/>
              <w:rPr>
                <w:szCs w:val="22"/>
              </w:rPr>
            </w:pPr>
            <w:r w:rsidRPr="0037043D">
              <w:t>15</w:t>
            </w:r>
            <w:r w:rsidRPr="0037043D">
              <w:t>平方</w:t>
            </w:r>
          </w:p>
        </w:tc>
        <w:tc>
          <w:tcPr>
            <w:tcW w:w="709" w:type="pct"/>
            <w:vAlign w:val="center"/>
          </w:tcPr>
          <w:p w14:paraId="64FDC8D9" w14:textId="0A6D94D9" w:rsidR="002D5802" w:rsidRPr="0037043D" w:rsidRDefault="002D5802" w:rsidP="00790480">
            <w:pPr>
              <w:pStyle w:val="af6"/>
              <w:rPr>
                <w:szCs w:val="22"/>
              </w:rPr>
            </w:pPr>
            <w:r w:rsidRPr="0037043D">
              <w:t>1</w:t>
            </w:r>
          </w:p>
        </w:tc>
        <w:tc>
          <w:tcPr>
            <w:tcW w:w="994" w:type="pct"/>
            <w:vMerge/>
            <w:vAlign w:val="center"/>
          </w:tcPr>
          <w:p w14:paraId="5DFCE0B2" w14:textId="2BCBDE0F" w:rsidR="002D5802" w:rsidRPr="0037043D" w:rsidRDefault="002D5802" w:rsidP="00790480">
            <w:pPr>
              <w:pStyle w:val="af6"/>
              <w:rPr>
                <w:szCs w:val="22"/>
              </w:rPr>
            </w:pPr>
          </w:p>
        </w:tc>
      </w:tr>
      <w:tr w:rsidR="002D5802" w:rsidRPr="0037043D" w14:paraId="1396BCCD" w14:textId="77777777" w:rsidTr="002D5802">
        <w:trPr>
          <w:trHeight w:val="454"/>
        </w:trPr>
        <w:tc>
          <w:tcPr>
            <w:tcW w:w="240" w:type="pct"/>
            <w:vAlign w:val="center"/>
          </w:tcPr>
          <w:p w14:paraId="75373E6B" w14:textId="2CC8F0DE" w:rsidR="002D5802" w:rsidRPr="0037043D" w:rsidRDefault="002D5802" w:rsidP="00790480">
            <w:pPr>
              <w:pStyle w:val="af6"/>
            </w:pPr>
            <w:r w:rsidRPr="0037043D">
              <w:t>3</w:t>
            </w:r>
          </w:p>
        </w:tc>
        <w:tc>
          <w:tcPr>
            <w:tcW w:w="557" w:type="pct"/>
            <w:vAlign w:val="center"/>
          </w:tcPr>
          <w:p w14:paraId="63628076" w14:textId="66B61E2A" w:rsidR="002D5802" w:rsidRPr="0037043D" w:rsidRDefault="002D5802" w:rsidP="00790480">
            <w:pPr>
              <w:pStyle w:val="af6"/>
            </w:pPr>
            <w:r w:rsidRPr="0037043D">
              <w:t>列管冷凝器</w:t>
            </w:r>
          </w:p>
        </w:tc>
        <w:tc>
          <w:tcPr>
            <w:tcW w:w="651" w:type="pct"/>
            <w:vAlign w:val="center"/>
          </w:tcPr>
          <w:p w14:paraId="54E716CB" w14:textId="73B02DDC" w:rsidR="002D5802" w:rsidRPr="0037043D" w:rsidRDefault="002D5802" w:rsidP="00790480">
            <w:pPr>
              <w:pStyle w:val="af6"/>
              <w:rPr>
                <w:szCs w:val="22"/>
              </w:rPr>
            </w:pPr>
            <w:r w:rsidRPr="0037043D">
              <w:t>20</w:t>
            </w:r>
            <w:r w:rsidRPr="0037043D">
              <w:t>平方</w:t>
            </w:r>
          </w:p>
        </w:tc>
        <w:tc>
          <w:tcPr>
            <w:tcW w:w="687" w:type="pct"/>
            <w:vAlign w:val="center"/>
          </w:tcPr>
          <w:p w14:paraId="4062411D" w14:textId="46AC7466" w:rsidR="002D5802" w:rsidRPr="0037043D" w:rsidRDefault="002D5802" w:rsidP="00790480">
            <w:pPr>
              <w:pStyle w:val="af6"/>
              <w:rPr>
                <w:szCs w:val="22"/>
              </w:rPr>
            </w:pPr>
            <w:r w:rsidRPr="0037043D">
              <w:t>1</w:t>
            </w:r>
          </w:p>
        </w:tc>
        <w:tc>
          <w:tcPr>
            <w:tcW w:w="504" w:type="pct"/>
            <w:vAlign w:val="center"/>
          </w:tcPr>
          <w:p w14:paraId="4084D8AA" w14:textId="43B7D33A" w:rsidR="002D5802" w:rsidRPr="0037043D" w:rsidRDefault="002D5802" w:rsidP="00790480">
            <w:pPr>
              <w:pStyle w:val="af6"/>
            </w:pPr>
            <w:r w:rsidRPr="0037043D">
              <w:t>列管冷凝器</w:t>
            </w:r>
          </w:p>
        </w:tc>
        <w:tc>
          <w:tcPr>
            <w:tcW w:w="658" w:type="pct"/>
            <w:vAlign w:val="center"/>
          </w:tcPr>
          <w:p w14:paraId="12B7B542" w14:textId="7D94621C" w:rsidR="002D5802" w:rsidRPr="0037043D" w:rsidRDefault="002D5802" w:rsidP="00790480">
            <w:pPr>
              <w:pStyle w:val="af6"/>
              <w:rPr>
                <w:szCs w:val="22"/>
              </w:rPr>
            </w:pPr>
            <w:r w:rsidRPr="0037043D">
              <w:t>20</w:t>
            </w:r>
            <w:r w:rsidRPr="0037043D">
              <w:t>平方</w:t>
            </w:r>
          </w:p>
        </w:tc>
        <w:tc>
          <w:tcPr>
            <w:tcW w:w="709" w:type="pct"/>
            <w:vAlign w:val="center"/>
          </w:tcPr>
          <w:p w14:paraId="6CA62566" w14:textId="364AF008" w:rsidR="002D5802" w:rsidRPr="0037043D" w:rsidRDefault="002D5802" w:rsidP="00790480">
            <w:pPr>
              <w:pStyle w:val="af6"/>
              <w:rPr>
                <w:szCs w:val="22"/>
              </w:rPr>
            </w:pPr>
            <w:r w:rsidRPr="0037043D">
              <w:t>1</w:t>
            </w:r>
          </w:p>
        </w:tc>
        <w:tc>
          <w:tcPr>
            <w:tcW w:w="994" w:type="pct"/>
            <w:vMerge/>
            <w:vAlign w:val="center"/>
          </w:tcPr>
          <w:p w14:paraId="52BC0EF5" w14:textId="4712B3D3" w:rsidR="002D5802" w:rsidRPr="0037043D" w:rsidRDefault="002D5802" w:rsidP="00790480">
            <w:pPr>
              <w:pStyle w:val="af6"/>
              <w:rPr>
                <w:szCs w:val="22"/>
              </w:rPr>
            </w:pPr>
          </w:p>
        </w:tc>
      </w:tr>
      <w:tr w:rsidR="002D5802" w:rsidRPr="0037043D" w14:paraId="3BD1A03B" w14:textId="77777777" w:rsidTr="002D5802">
        <w:trPr>
          <w:trHeight w:val="454"/>
        </w:trPr>
        <w:tc>
          <w:tcPr>
            <w:tcW w:w="240" w:type="pct"/>
            <w:vAlign w:val="center"/>
          </w:tcPr>
          <w:p w14:paraId="18D5B840" w14:textId="48DC53BF" w:rsidR="002D5802" w:rsidRPr="0037043D" w:rsidRDefault="002D5802" w:rsidP="00790480">
            <w:pPr>
              <w:pStyle w:val="af6"/>
            </w:pPr>
            <w:r w:rsidRPr="0037043D">
              <w:t>4</w:t>
            </w:r>
          </w:p>
        </w:tc>
        <w:tc>
          <w:tcPr>
            <w:tcW w:w="557" w:type="pct"/>
            <w:vAlign w:val="center"/>
          </w:tcPr>
          <w:p w14:paraId="5A0A366E" w14:textId="6D3B18E9" w:rsidR="002D5802" w:rsidRPr="0037043D" w:rsidRDefault="002D5802" w:rsidP="00790480">
            <w:pPr>
              <w:pStyle w:val="af6"/>
            </w:pPr>
            <w:r w:rsidRPr="0037043D">
              <w:t>接收罐</w:t>
            </w:r>
          </w:p>
        </w:tc>
        <w:tc>
          <w:tcPr>
            <w:tcW w:w="651" w:type="pct"/>
            <w:vAlign w:val="center"/>
          </w:tcPr>
          <w:p w14:paraId="54D7093A" w14:textId="0F379C1B" w:rsidR="002D5802" w:rsidRPr="0037043D" w:rsidRDefault="002D5802" w:rsidP="00790480">
            <w:pPr>
              <w:pStyle w:val="af6"/>
              <w:rPr>
                <w:szCs w:val="22"/>
              </w:rPr>
            </w:pPr>
            <w:r w:rsidRPr="0037043D">
              <w:t>500L</w:t>
            </w:r>
          </w:p>
        </w:tc>
        <w:tc>
          <w:tcPr>
            <w:tcW w:w="687" w:type="pct"/>
            <w:vAlign w:val="center"/>
          </w:tcPr>
          <w:p w14:paraId="5889EC28" w14:textId="60FA434C" w:rsidR="002D5802" w:rsidRPr="0037043D" w:rsidRDefault="002D5802" w:rsidP="00790480">
            <w:pPr>
              <w:pStyle w:val="af6"/>
              <w:rPr>
                <w:szCs w:val="22"/>
              </w:rPr>
            </w:pPr>
            <w:r w:rsidRPr="0037043D">
              <w:t>1</w:t>
            </w:r>
          </w:p>
        </w:tc>
        <w:tc>
          <w:tcPr>
            <w:tcW w:w="504" w:type="pct"/>
            <w:vAlign w:val="center"/>
          </w:tcPr>
          <w:p w14:paraId="395011CB" w14:textId="7E2F344E" w:rsidR="002D5802" w:rsidRPr="0037043D" w:rsidRDefault="002D5802" w:rsidP="00790480">
            <w:pPr>
              <w:pStyle w:val="af6"/>
            </w:pPr>
            <w:r w:rsidRPr="0037043D">
              <w:t>接收罐</w:t>
            </w:r>
          </w:p>
        </w:tc>
        <w:tc>
          <w:tcPr>
            <w:tcW w:w="658" w:type="pct"/>
            <w:vAlign w:val="center"/>
          </w:tcPr>
          <w:p w14:paraId="2A10C099" w14:textId="56BA049E" w:rsidR="002D5802" w:rsidRPr="0037043D" w:rsidRDefault="002D5802" w:rsidP="00790480">
            <w:pPr>
              <w:pStyle w:val="af6"/>
              <w:rPr>
                <w:szCs w:val="22"/>
              </w:rPr>
            </w:pPr>
            <w:r w:rsidRPr="0037043D">
              <w:t>500L</w:t>
            </w:r>
          </w:p>
        </w:tc>
        <w:tc>
          <w:tcPr>
            <w:tcW w:w="709" w:type="pct"/>
            <w:vAlign w:val="center"/>
          </w:tcPr>
          <w:p w14:paraId="3815CBCE" w14:textId="07EFEA20" w:rsidR="002D5802" w:rsidRPr="0037043D" w:rsidRDefault="002D5802" w:rsidP="00790480">
            <w:pPr>
              <w:pStyle w:val="af6"/>
              <w:rPr>
                <w:szCs w:val="22"/>
              </w:rPr>
            </w:pPr>
            <w:r w:rsidRPr="0037043D">
              <w:t>1</w:t>
            </w:r>
          </w:p>
        </w:tc>
        <w:tc>
          <w:tcPr>
            <w:tcW w:w="994" w:type="pct"/>
            <w:vMerge/>
            <w:vAlign w:val="center"/>
          </w:tcPr>
          <w:p w14:paraId="21971371" w14:textId="33897F58" w:rsidR="002D5802" w:rsidRPr="0037043D" w:rsidRDefault="002D5802" w:rsidP="00790480">
            <w:pPr>
              <w:pStyle w:val="af6"/>
              <w:rPr>
                <w:szCs w:val="22"/>
              </w:rPr>
            </w:pPr>
          </w:p>
        </w:tc>
      </w:tr>
      <w:tr w:rsidR="002D5802" w:rsidRPr="0037043D" w14:paraId="2F20CD50" w14:textId="77777777" w:rsidTr="002D5802">
        <w:trPr>
          <w:trHeight w:val="454"/>
        </w:trPr>
        <w:tc>
          <w:tcPr>
            <w:tcW w:w="240" w:type="pct"/>
            <w:vAlign w:val="center"/>
          </w:tcPr>
          <w:p w14:paraId="0B9E2A2B" w14:textId="18712FAF" w:rsidR="002D5802" w:rsidRPr="0037043D" w:rsidRDefault="002D5802" w:rsidP="00790480">
            <w:pPr>
              <w:pStyle w:val="af6"/>
            </w:pPr>
            <w:r w:rsidRPr="0037043D">
              <w:t>5</w:t>
            </w:r>
          </w:p>
        </w:tc>
        <w:tc>
          <w:tcPr>
            <w:tcW w:w="557" w:type="pct"/>
            <w:vAlign w:val="center"/>
          </w:tcPr>
          <w:p w14:paraId="0579FBD0" w14:textId="14DCF743" w:rsidR="002D5802" w:rsidRPr="0037043D" w:rsidRDefault="002D5802" w:rsidP="00790480">
            <w:pPr>
              <w:pStyle w:val="af6"/>
            </w:pPr>
            <w:r w:rsidRPr="0037043D">
              <w:t>反应釜</w:t>
            </w:r>
          </w:p>
        </w:tc>
        <w:tc>
          <w:tcPr>
            <w:tcW w:w="651" w:type="pct"/>
            <w:vAlign w:val="center"/>
          </w:tcPr>
          <w:p w14:paraId="33BE1F7F" w14:textId="7C068BEB" w:rsidR="002D5802" w:rsidRPr="0037043D" w:rsidRDefault="002D5802" w:rsidP="00790480">
            <w:pPr>
              <w:pStyle w:val="af6"/>
            </w:pPr>
            <w:r w:rsidRPr="0037043D">
              <w:t>5000L</w:t>
            </w:r>
          </w:p>
        </w:tc>
        <w:tc>
          <w:tcPr>
            <w:tcW w:w="687" w:type="pct"/>
            <w:vAlign w:val="center"/>
          </w:tcPr>
          <w:p w14:paraId="1FCB292D" w14:textId="7BF49711" w:rsidR="002D5802" w:rsidRPr="0037043D" w:rsidRDefault="002D5802" w:rsidP="00790480">
            <w:pPr>
              <w:pStyle w:val="af6"/>
              <w:rPr>
                <w:szCs w:val="22"/>
              </w:rPr>
            </w:pPr>
            <w:r w:rsidRPr="0037043D">
              <w:t>1</w:t>
            </w:r>
          </w:p>
        </w:tc>
        <w:tc>
          <w:tcPr>
            <w:tcW w:w="504" w:type="pct"/>
            <w:vAlign w:val="center"/>
          </w:tcPr>
          <w:p w14:paraId="21F33092" w14:textId="73F6852D" w:rsidR="002D5802" w:rsidRPr="0037043D" w:rsidRDefault="002D5802" w:rsidP="00790480">
            <w:pPr>
              <w:pStyle w:val="af6"/>
            </w:pPr>
            <w:r w:rsidRPr="0037043D">
              <w:t>反应釜</w:t>
            </w:r>
          </w:p>
        </w:tc>
        <w:tc>
          <w:tcPr>
            <w:tcW w:w="658" w:type="pct"/>
            <w:vAlign w:val="center"/>
          </w:tcPr>
          <w:p w14:paraId="5E8E510A" w14:textId="410618D3" w:rsidR="002D5802" w:rsidRPr="0037043D" w:rsidRDefault="002D5802" w:rsidP="00790480">
            <w:pPr>
              <w:pStyle w:val="af6"/>
              <w:rPr>
                <w:szCs w:val="22"/>
              </w:rPr>
            </w:pPr>
            <w:r w:rsidRPr="0037043D">
              <w:t>5000L</w:t>
            </w:r>
          </w:p>
        </w:tc>
        <w:tc>
          <w:tcPr>
            <w:tcW w:w="709" w:type="pct"/>
            <w:vAlign w:val="center"/>
          </w:tcPr>
          <w:p w14:paraId="14C7CFD7" w14:textId="797ADEB8" w:rsidR="002D5802" w:rsidRPr="0037043D" w:rsidRDefault="002D5802" w:rsidP="00790480">
            <w:pPr>
              <w:pStyle w:val="af6"/>
              <w:rPr>
                <w:szCs w:val="22"/>
              </w:rPr>
            </w:pPr>
            <w:r w:rsidRPr="0037043D">
              <w:t>1</w:t>
            </w:r>
          </w:p>
        </w:tc>
        <w:tc>
          <w:tcPr>
            <w:tcW w:w="994" w:type="pct"/>
            <w:vMerge/>
            <w:vAlign w:val="center"/>
          </w:tcPr>
          <w:p w14:paraId="6DDF6B35" w14:textId="77777777" w:rsidR="002D5802" w:rsidRPr="0037043D" w:rsidRDefault="002D5802" w:rsidP="00790480">
            <w:pPr>
              <w:pStyle w:val="af6"/>
              <w:rPr>
                <w:szCs w:val="22"/>
              </w:rPr>
            </w:pPr>
          </w:p>
        </w:tc>
      </w:tr>
      <w:tr w:rsidR="002D5802" w:rsidRPr="0037043D" w14:paraId="704D2ED1" w14:textId="77777777" w:rsidTr="002D5802">
        <w:trPr>
          <w:trHeight w:val="454"/>
        </w:trPr>
        <w:tc>
          <w:tcPr>
            <w:tcW w:w="240" w:type="pct"/>
            <w:vAlign w:val="center"/>
          </w:tcPr>
          <w:p w14:paraId="6A17595E" w14:textId="5C09EDE7" w:rsidR="002D5802" w:rsidRPr="0037043D" w:rsidRDefault="002D5802" w:rsidP="00790480">
            <w:pPr>
              <w:pStyle w:val="af6"/>
            </w:pPr>
            <w:r w:rsidRPr="0037043D">
              <w:t>6</w:t>
            </w:r>
          </w:p>
        </w:tc>
        <w:tc>
          <w:tcPr>
            <w:tcW w:w="557" w:type="pct"/>
            <w:vAlign w:val="center"/>
          </w:tcPr>
          <w:p w14:paraId="65BB75D8" w14:textId="731265EB" w:rsidR="002D5802" w:rsidRPr="0037043D" w:rsidRDefault="002D5802" w:rsidP="00790480">
            <w:pPr>
              <w:pStyle w:val="af6"/>
            </w:pPr>
            <w:r w:rsidRPr="0037043D">
              <w:t>列管冷凝器</w:t>
            </w:r>
          </w:p>
        </w:tc>
        <w:tc>
          <w:tcPr>
            <w:tcW w:w="651" w:type="pct"/>
            <w:vAlign w:val="center"/>
          </w:tcPr>
          <w:p w14:paraId="63A4D0C2" w14:textId="23DCEF2B" w:rsidR="002D5802" w:rsidRPr="0037043D" w:rsidRDefault="002D5802" w:rsidP="00790480">
            <w:pPr>
              <w:pStyle w:val="af6"/>
            </w:pPr>
            <w:r w:rsidRPr="0037043D">
              <w:t>15</w:t>
            </w:r>
            <w:r w:rsidRPr="0037043D">
              <w:t>平方</w:t>
            </w:r>
          </w:p>
        </w:tc>
        <w:tc>
          <w:tcPr>
            <w:tcW w:w="687" w:type="pct"/>
            <w:vAlign w:val="center"/>
          </w:tcPr>
          <w:p w14:paraId="44E994E4" w14:textId="71546CEC" w:rsidR="002D5802" w:rsidRPr="0037043D" w:rsidRDefault="002D5802" w:rsidP="00790480">
            <w:pPr>
              <w:pStyle w:val="af6"/>
              <w:rPr>
                <w:szCs w:val="22"/>
              </w:rPr>
            </w:pPr>
            <w:r w:rsidRPr="0037043D">
              <w:t>1</w:t>
            </w:r>
          </w:p>
        </w:tc>
        <w:tc>
          <w:tcPr>
            <w:tcW w:w="504" w:type="pct"/>
            <w:vAlign w:val="center"/>
          </w:tcPr>
          <w:p w14:paraId="55C26EEF" w14:textId="535FFE77" w:rsidR="002D5802" w:rsidRPr="0037043D" w:rsidRDefault="002D5802" w:rsidP="00790480">
            <w:pPr>
              <w:pStyle w:val="af6"/>
            </w:pPr>
            <w:r w:rsidRPr="0037043D">
              <w:t>列管冷凝器</w:t>
            </w:r>
          </w:p>
        </w:tc>
        <w:tc>
          <w:tcPr>
            <w:tcW w:w="658" w:type="pct"/>
            <w:vAlign w:val="center"/>
          </w:tcPr>
          <w:p w14:paraId="7195A19B" w14:textId="60F5EE43" w:rsidR="002D5802" w:rsidRPr="0037043D" w:rsidRDefault="002D5802" w:rsidP="00790480">
            <w:pPr>
              <w:pStyle w:val="af6"/>
              <w:rPr>
                <w:szCs w:val="22"/>
              </w:rPr>
            </w:pPr>
            <w:r w:rsidRPr="0037043D">
              <w:t>15</w:t>
            </w:r>
            <w:r w:rsidRPr="0037043D">
              <w:t>平方</w:t>
            </w:r>
          </w:p>
        </w:tc>
        <w:tc>
          <w:tcPr>
            <w:tcW w:w="709" w:type="pct"/>
            <w:vAlign w:val="center"/>
          </w:tcPr>
          <w:p w14:paraId="1465B3B1" w14:textId="36D1608F" w:rsidR="002D5802" w:rsidRPr="0037043D" w:rsidRDefault="002D5802" w:rsidP="00790480">
            <w:pPr>
              <w:pStyle w:val="af6"/>
              <w:rPr>
                <w:szCs w:val="22"/>
              </w:rPr>
            </w:pPr>
            <w:r w:rsidRPr="0037043D">
              <w:t>1</w:t>
            </w:r>
          </w:p>
        </w:tc>
        <w:tc>
          <w:tcPr>
            <w:tcW w:w="994" w:type="pct"/>
            <w:vMerge/>
            <w:vAlign w:val="center"/>
          </w:tcPr>
          <w:p w14:paraId="73E3414D" w14:textId="77777777" w:rsidR="002D5802" w:rsidRPr="0037043D" w:rsidRDefault="002D5802" w:rsidP="00790480">
            <w:pPr>
              <w:pStyle w:val="af6"/>
              <w:rPr>
                <w:szCs w:val="22"/>
              </w:rPr>
            </w:pPr>
          </w:p>
        </w:tc>
      </w:tr>
      <w:tr w:rsidR="002D5802" w:rsidRPr="0037043D" w14:paraId="30E7953E" w14:textId="77777777" w:rsidTr="002D5802">
        <w:trPr>
          <w:trHeight w:val="454"/>
        </w:trPr>
        <w:tc>
          <w:tcPr>
            <w:tcW w:w="240" w:type="pct"/>
            <w:vAlign w:val="center"/>
          </w:tcPr>
          <w:p w14:paraId="516F421E" w14:textId="3F55442A" w:rsidR="002D5802" w:rsidRPr="0037043D" w:rsidRDefault="002D5802" w:rsidP="00790480">
            <w:pPr>
              <w:pStyle w:val="af6"/>
            </w:pPr>
            <w:r w:rsidRPr="0037043D">
              <w:t>7</w:t>
            </w:r>
          </w:p>
        </w:tc>
        <w:tc>
          <w:tcPr>
            <w:tcW w:w="557" w:type="pct"/>
            <w:vAlign w:val="center"/>
          </w:tcPr>
          <w:p w14:paraId="57137D64" w14:textId="30FA0DA5" w:rsidR="002D5802" w:rsidRPr="0037043D" w:rsidRDefault="002D5802" w:rsidP="00790480">
            <w:pPr>
              <w:pStyle w:val="af6"/>
            </w:pPr>
            <w:r w:rsidRPr="0037043D">
              <w:t>列管冷凝器</w:t>
            </w:r>
          </w:p>
        </w:tc>
        <w:tc>
          <w:tcPr>
            <w:tcW w:w="651" w:type="pct"/>
            <w:vAlign w:val="center"/>
          </w:tcPr>
          <w:p w14:paraId="21BE3BF3" w14:textId="03EA3B2D" w:rsidR="002D5802" w:rsidRPr="0037043D" w:rsidRDefault="002D5802" w:rsidP="00790480">
            <w:pPr>
              <w:pStyle w:val="af6"/>
            </w:pPr>
            <w:r w:rsidRPr="0037043D">
              <w:t>20</w:t>
            </w:r>
            <w:r w:rsidRPr="0037043D">
              <w:t>平方</w:t>
            </w:r>
          </w:p>
        </w:tc>
        <w:tc>
          <w:tcPr>
            <w:tcW w:w="687" w:type="pct"/>
            <w:vAlign w:val="center"/>
          </w:tcPr>
          <w:p w14:paraId="1A0E8BDB" w14:textId="4EE37C6A" w:rsidR="002D5802" w:rsidRPr="0037043D" w:rsidRDefault="002D5802" w:rsidP="00790480">
            <w:pPr>
              <w:pStyle w:val="af6"/>
              <w:rPr>
                <w:szCs w:val="22"/>
              </w:rPr>
            </w:pPr>
            <w:r w:rsidRPr="0037043D">
              <w:t>1</w:t>
            </w:r>
          </w:p>
        </w:tc>
        <w:tc>
          <w:tcPr>
            <w:tcW w:w="504" w:type="pct"/>
            <w:vAlign w:val="center"/>
          </w:tcPr>
          <w:p w14:paraId="2F117977" w14:textId="24B20375" w:rsidR="002D5802" w:rsidRPr="0037043D" w:rsidRDefault="002D5802" w:rsidP="00790480">
            <w:pPr>
              <w:pStyle w:val="af6"/>
            </w:pPr>
            <w:r w:rsidRPr="0037043D">
              <w:t>列管冷凝器</w:t>
            </w:r>
          </w:p>
        </w:tc>
        <w:tc>
          <w:tcPr>
            <w:tcW w:w="658" w:type="pct"/>
            <w:vAlign w:val="center"/>
          </w:tcPr>
          <w:p w14:paraId="26DD96B9" w14:textId="66E9B6AA" w:rsidR="002D5802" w:rsidRPr="0037043D" w:rsidRDefault="002D5802" w:rsidP="00790480">
            <w:pPr>
              <w:pStyle w:val="af6"/>
              <w:rPr>
                <w:szCs w:val="22"/>
              </w:rPr>
            </w:pPr>
            <w:r w:rsidRPr="0037043D">
              <w:t>20</w:t>
            </w:r>
            <w:r w:rsidRPr="0037043D">
              <w:t>平方</w:t>
            </w:r>
          </w:p>
        </w:tc>
        <w:tc>
          <w:tcPr>
            <w:tcW w:w="709" w:type="pct"/>
            <w:vAlign w:val="center"/>
          </w:tcPr>
          <w:p w14:paraId="1DEC00F0" w14:textId="47A76D82" w:rsidR="002D5802" w:rsidRPr="0037043D" w:rsidRDefault="002D5802" w:rsidP="00790480">
            <w:pPr>
              <w:pStyle w:val="af6"/>
              <w:rPr>
                <w:szCs w:val="22"/>
              </w:rPr>
            </w:pPr>
            <w:r w:rsidRPr="0037043D">
              <w:t>1</w:t>
            </w:r>
          </w:p>
        </w:tc>
        <w:tc>
          <w:tcPr>
            <w:tcW w:w="994" w:type="pct"/>
            <w:vMerge/>
            <w:vAlign w:val="center"/>
          </w:tcPr>
          <w:p w14:paraId="7394DCCD" w14:textId="77777777" w:rsidR="002D5802" w:rsidRPr="0037043D" w:rsidRDefault="002D5802" w:rsidP="00790480">
            <w:pPr>
              <w:pStyle w:val="af6"/>
              <w:rPr>
                <w:szCs w:val="22"/>
              </w:rPr>
            </w:pPr>
          </w:p>
        </w:tc>
      </w:tr>
      <w:tr w:rsidR="002D5802" w:rsidRPr="0037043D" w14:paraId="50ACE27C" w14:textId="77777777" w:rsidTr="002D5802">
        <w:trPr>
          <w:trHeight w:val="454"/>
        </w:trPr>
        <w:tc>
          <w:tcPr>
            <w:tcW w:w="240" w:type="pct"/>
            <w:vAlign w:val="center"/>
          </w:tcPr>
          <w:p w14:paraId="22E9DEB3" w14:textId="1379A1B1" w:rsidR="002D5802" w:rsidRPr="0037043D" w:rsidRDefault="002D5802" w:rsidP="00790480">
            <w:pPr>
              <w:pStyle w:val="af6"/>
            </w:pPr>
            <w:r w:rsidRPr="0037043D">
              <w:lastRenderedPageBreak/>
              <w:t>8</w:t>
            </w:r>
          </w:p>
        </w:tc>
        <w:tc>
          <w:tcPr>
            <w:tcW w:w="557" w:type="pct"/>
            <w:vAlign w:val="center"/>
          </w:tcPr>
          <w:p w14:paraId="1020A646" w14:textId="7FB887E9" w:rsidR="002D5802" w:rsidRPr="0037043D" w:rsidRDefault="002D5802" w:rsidP="00790480">
            <w:pPr>
              <w:pStyle w:val="af6"/>
            </w:pPr>
            <w:r w:rsidRPr="0037043D">
              <w:t>接收罐</w:t>
            </w:r>
          </w:p>
        </w:tc>
        <w:tc>
          <w:tcPr>
            <w:tcW w:w="651" w:type="pct"/>
            <w:vAlign w:val="center"/>
          </w:tcPr>
          <w:p w14:paraId="4F977C35" w14:textId="6542F326" w:rsidR="002D5802" w:rsidRPr="0037043D" w:rsidRDefault="002D5802" w:rsidP="00790480">
            <w:pPr>
              <w:pStyle w:val="af6"/>
            </w:pPr>
            <w:r w:rsidRPr="0037043D">
              <w:t>500L</w:t>
            </w:r>
          </w:p>
        </w:tc>
        <w:tc>
          <w:tcPr>
            <w:tcW w:w="687" w:type="pct"/>
            <w:vAlign w:val="center"/>
          </w:tcPr>
          <w:p w14:paraId="0184EC1D" w14:textId="0828D0E4" w:rsidR="002D5802" w:rsidRPr="0037043D" w:rsidRDefault="002D5802" w:rsidP="00790480">
            <w:pPr>
              <w:pStyle w:val="af6"/>
              <w:rPr>
                <w:szCs w:val="22"/>
              </w:rPr>
            </w:pPr>
            <w:r w:rsidRPr="0037043D">
              <w:t>1</w:t>
            </w:r>
          </w:p>
        </w:tc>
        <w:tc>
          <w:tcPr>
            <w:tcW w:w="504" w:type="pct"/>
            <w:vAlign w:val="center"/>
          </w:tcPr>
          <w:p w14:paraId="21DEF15B" w14:textId="5C3B6C61" w:rsidR="002D5802" w:rsidRPr="0037043D" w:rsidRDefault="002D5802" w:rsidP="00790480">
            <w:pPr>
              <w:pStyle w:val="af6"/>
            </w:pPr>
            <w:r w:rsidRPr="0037043D">
              <w:t>接收罐</w:t>
            </w:r>
          </w:p>
        </w:tc>
        <w:tc>
          <w:tcPr>
            <w:tcW w:w="658" w:type="pct"/>
            <w:vAlign w:val="center"/>
          </w:tcPr>
          <w:p w14:paraId="60FBBD1D" w14:textId="09ABE0E2" w:rsidR="002D5802" w:rsidRPr="0037043D" w:rsidRDefault="002D5802" w:rsidP="00790480">
            <w:pPr>
              <w:pStyle w:val="af6"/>
              <w:rPr>
                <w:szCs w:val="22"/>
              </w:rPr>
            </w:pPr>
            <w:r w:rsidRPr="0037043D">
              <w:t>500L</w:t>
            </w:r>
          </w:p>
        </w:tc>
        <w:tc>
          <w:tcPr>
            <w:tcW w:w="709" w:type="pct"/>
            <w:vAlign w:val="center"/>
          </w:tcPr>
          <w:p w14:paraId="3492E677" w14:textId="73D28E6A" w:rsidR="002D5802" w:rsidRPr="0037043D" w:rsidRDefault="002D5802" w:rsidP="00790480">
            <w:pPr>
              <w:pStyle w:val="af6"/>
              <w:rPr>
                <w:szCs w:val="22"/>
              </w:rPr>
            </w:pPr>
            <w:r w:rsidRPr="0037043D">
              <w:t>1</w:t>
            </w:r>
          </w:p>
        </w:tc>
        <w:tc>
          <w:tcPr>
            <w:tcW w:w="994" w:type="pct"/>
            <w:vMerge/>
            <w:vAlign w:val="center"/>
          </w:tcPr>
          <w:p w14:paraId="566DE311" w14:textId="77777777" w:rsidR="002D5802" w:rsidRPr="0037043D" w:rsidRDefault="002D5802" w:rsidP="00790480">
            <w:pPr>
              <w:pStyle w:val="af6"/>
              <w:rPr>
                <w:szCs w:val="22"/>
              </w:rPr>
            </w:pPr>
          </w:p>
        </w:tc>
      </w:tr>
      <w:tr w:rsidR="002D5802" w:rsidRPr="0037043D" w14:paraId="4F4D0DAB" w14:textId="77777777" w:rsidTr="002D5802">
        <w:trPr>
          <w:trHeight w:val="454"/>
        </w:trPr>
        <w:tc>
          <w:tcPr>
            <w:tcW w:w="240" w:type="pct"/>
            <w:vAlign w:val="center"/>
          </w:tcPr>
          <w:p w14:paraId="234CE71D" w14:textId="5A123116" w:rsidR="002D5802" w:rsidRPr="0037043D" w:rsidRDefault="002D5802" w:rsidP="00790480">
            <w:pPr>
              <w:pStyle w:val="af6"/>
            </w:pPr>
            <w:r w:rsidRPr="0037043D">
              <w:t>9</w:t>
            </w:r>
          </w:p>
        </w:tc>
        <w:tc>
          <w:tcPr>
            <w:tcW w:w="557" w:type="pct"/>
            <w:vAlign w:val="center"/>
          </w:tcPr>
          <w:p w14:paraId="531D6FC8" w14:textId="0C67D6C2" w:rsidR="002D5802" w:rsidRPr="0037043D" w:rsidRDefault="002D5802" w:rsidP="00790480">
            <w:pPr>
              <w:pStyle w:val="af6"/>
            </w:pPr>
            <w:r w:rsidRPr="0037043D">
              <w:t>反应釜</w:t>
            </w:r>
          </w:p>
        </w:tc>
        <w:tc>
          <w:tcPr>
            <w:tcW w:w="651" w:type="pct"/>
            <w:vAlign w:val="center"/>
          </w:tcPr>
          <w:p w14:paraId="2B562AAB" w14:textId="06A69557" w:rsidR="002D5802" w:rsidRPr="0037043D" w:rsidRDefault="002D5802" w:rsidP="00790480">
            <w:pPr>
              <w:pStyle w:val="af6"/>
            </w:pPr>
            <w:r w:rsidRPr="0037043D">
              <w:t>5000L</w:t>
            </w:r>
          </w:p>
        </w:tc>
        <w:tc>
          <w:tcPr>
            <w:tcW w:w="687" w:type="pct"/>
            <w:vAlign w:val="center"/>
          </w:tcPr>
          <w:p w14:paraId="23AFA1E3" w14:textId="20E28143" w:rsidR="002D5802" w:rsidRPr="0037043D" w:rsidRDefault="002D5802" w:rsidP="00790480">
            <w:pPr>
              <w:pStyle w:val="af6"/>
              <w:rPr>
                <w:szCs w:val="22"/>
              </w:rPr>
            </w:pPr>
            <w:r w:rsidRPr="0037043D">
              <w:t>1</w:t>
            </w:r>
          </w:p>
        </w:tc>
        <w:tc>
          <w:tcPr>
            <w:tcW w:w="504" w:type="pct"/>
            <w:vAlign w:val="center"/>
          </w:tcPr>
          <w:p w14:paraId="432799E2" w14:textId="6EB9AD03" w:rsidR="002D5802" w:rsidRPr="0037043D" w:rsidRDefault="002D5802" w:rsidP="00790480">
            <w:pPr>
              <w:pStyle w:val="af6"/>
            </w:pPr>
            <w:r w:rsidRPr="0037043D">
              <w:t>反应釜</w:t>
            </w:r>
          </w:p>
        </w:tc>
        <w:tc>
          <w:tcPr>
            <w:tcW w:w="658" w:type="pct"/>
            <w:vAlign w:val="center"/>
          </w:tcPr>
          <w:p w14:paraId="3B65CD12" w14:textId="2F5AA2E3" w:rsidR="002D5802" w:rsidRPr="0037043D" w:rsidRDefault="002D5802" w:rsidP="00790480">
            <w:pPr>
              <w:pStyle w:val="af6"/>
              <w:rPr>
                <w:szCs w:val="22"/>
              </w:rPr>
            </w:pPr>
            <w:r w:rsidRPr="0037043D">
              <w:t>5000L</w:t>
            </w:r>
          </w:p>
        </w:tc>
        <w:tc>
          <w:tcPr>
            <w:tcW w:w="709" w:type="pct"/>
            <w:vAlign w:val="center"/>
          </w:tcPr>
          <w:p w14:paraId="4B7910D7" w14:textId="10575287" w:rsidR="002D5802" w:rsidRPr="0037043D" w:rsidRDefault="002D5802" w:rsidP="00790480">
            <w:pPr>
              <w:pStyle w:val="af6"/>
              <w:rPr>
                <w:szCs w:val="22"/>
              </w:rPr>
            </w:pPr>
            <w:r w:rsidRPr="0037043D">
              <w:t>1</w:t>
            </w:r>
          </w:p>
        </w:tc>
        <w:tc>
          <w:tcPr>
            <w:tcW w:w="994" w:type="pct"/>
            <w:vMerge/>
            <w:vAlign w:val="center"/>
          </w:tcPr>
          <w:p w14:paraId="4146AC4E" w14:textId="77777777" w:rsidR="002D5802" w:rsidRPr="0037043D" w:rsidRDefault="002D5802" w:rsidP="00790480">
            <w:pPr>
              <w:pStyle w:val="af6"/>
              <w:rPr>
                <w:szCs w:val="22"/>
              </w:rPr>
            </w:pPr>
          </w:p>
        </w:tc>
      </w:tr>
      <w:tr w:rsidR="002D5802" w:rsidRPr="0037043D" w14:paraId="64552267" w14:textId="77777777" w:rsidTr="002D5802">
        <w:trPr>
          <w:trHeight w:val="454"/>
        </w:trPr>
        <w:tc>
          <w:tcPr>
            <w:tcW w:w="240" w:type="pct"/>
            <w:vAlign w:val="center"/>
          </w:tcPr>
          <w:p w14:paraId="098B733A" w14:textId="3115BF22" w:rsidR="002D5802" w:rsidRPr="0037043D" w:rsidRDefault="002D5802" w:rsidP="00790480">
            <w:pPr>
              <w:pStyle w:val="af6"/>
            </w:pPr>
            <w:r w:rsidRPr="0037043D">
              <w:t>10</w:t>
            </w:r>
          </w:p>
        </w:tc>
        <w:tc>
          <w:tcPr>
            <w:tcW w:w="557" w:type="pct"/>
            <w:vAlign w:val="center"/>
          </w:tcPr>
          <w:p w14:paraId="5E00ED15" w14:textId="2FE95506" w:rsidR="002D5802" w:rsidRPr="0037043D" w:rsidRDefault="002D5802" w:rsidP="00790480">
            <w:pPr>
              <w:pStyle w:val="af6"/>
            </w:pPr>
            <w:r w:rsidRPr="0037043D">
              <w:t>反应釜</w:t>
            </w:r>
          </w:p>
        </w:tc>
        <w:tc>
          <w:tcPr>
            <w:tcW w:w="651" w:type="pct"/>
            <w:vAlign w:val="center"/>
          </w:tcPr>
          <w:p w14:paraId="6494231B" w14:textId="256F8752" w:rsidR="002D5802" w:rsidRPr="0037043D" w:rsidRDefault="002D5802" w:rsidP="00790480">
            <w:pPr>
              <w:pStyle w:val="af6"/>
            </w:pPr>
            <w:r w:rsidRPr="0037043D">
              <w:t>5000L</w:t>
            </w:r>
          </w:p>
        </w:tc>
        <w:tc>
          <w:tcPr>
            <w:tcW w:w="687" w:type="pct"/>
            <w:vAlign w:val="center"/>
          </w:tcPr>
          <w:p w14:paraId="2213B2E7" w14:textId="2C85B74A" w:rsidR="002D5802" w:rsidRPr="0037043D" w:rsidRDefault="002D5802" w:rsidP="00790480">
            <w:pPr>
              <w:pStyle w:val="af6"/>
              <w:rPr>
                <w:szCs w:val="22"/>
              </w:rPr>
            </w:pPr>
            <w:r w:rsidRPr="0037043D">
              <w:t>1</w:t>
            </w:r>
          </w:p>
        </w:tc>
        <w:tc>
          <w:tcPr>
            <w:tcW w:w="504" w:type="pct"/>
            <w:vAlign w:val="center"/>
          </w:tcPr>
          <w:p w14:paraId="6C939890" w14:textId="642F3BE2" w:rsidR="002D5802" w:rsidRPr="0037043D" w:rsidRDefault="002D5802" w:rsidP="00790480">
            <w:pPr>
              <w:pStyle w:val="af6"/>
            </w:pPr>
            <w:r w:rsidRPr="0037043D">
              <w:t>反应釜</w:t>
            </w:r>
          </w:p>
        </w:tc>
        <w:tc>
          <w:tcPr>
            <w:tcW w:w="658" w:type="pct"/>
            <w:vAlign w:val="center"/>
          </w:tcPr>
          <w:p w14:paraId="1F6BF2BD" w14:textId="033392CE" w:rsidR="002D5802" w:rsidRPr="0037043D" w:rsidRDefault="002D5802" w:rsidP="00790480">
            <w:pPr>
              <w:pStyle w:val="af6"/>
              <w:rPr>
                <w:szCs w:val="22"/>
              </w:rPr>
            </w:pPr>
            <w:r w:rsidRPr="0037043D">
              <w:t>5000L</w:t>
            </w:r>
          </w:p>
        </w:tc>
        <w:tc>
          <w:tcPr>
            <w:tcW w:w="709" w:type="pct"/>
            <w:vAlign w:val="center"/>
          </w:tcPr>
          <w:p w14:paraId="0B4C0711" w14:textId="534B1A93" w:rsidR="002D5802" w:rsidRPr="0037043D" w:rsidRDefault="002D5802" w:rsidP="00790480">
            <w:pPr>
              <w:pStyle w:val="af6"/>
              <w:rPr>
                <w:szCs w:val="22"/>
              </w:rPr>
            </w:pPr>
            <w:r w:rsidRPr="0037043D">
              <w:t>1</w:t>
            </w:r>
          </w:p>
        </w:tc>
        <w:tc>
          <w:tcPr>
            <w:tcW w:w="994" w:type="pct"/>
            <w:vMerge/>
            <w:vAlign w:val="center"/>
          </w:tcPr>
          <w:p w14:paraId="6E0581E5" w14:textId="77777777" w:rsidR="002D5802" w:rsidRPr="0037043D" w:rsidRDefault="002D5802" w:rsidP="00790480">
            <w:pPr>
              <w:pStyle w:val="af6"/>
              <w:rPr>
                <w:szCs w:val="22"/>
              </w:rPr>
            </w:pPr>
          </w:p>
        </w:tc>
      </w:tr>
      <w:tr w:rsidR="002D5802" w:rsidRPr="0037043D" w14:paraId="55031B01" w14:textId="77777777" w:rsidTr="002D5802">
        <w:trPr>
          <w:trHeight w:val="454"/>
        </w:trPr>
        <w:tc>
          <w:tcPr>
            <w:tcW w:w="240" w:type="pct"/>
            <w:vAlign w:val="center"/>
          </w:tcPr>
          <w:p w14:paraId="3E1C7467" w14:textId="732FCBC1" w:rsidR="002D5802" w:rsidRPr="0037043D" w:rsidRDefault="002D5802" w:rsidP="00790480">
            <w:pPr>
              <w:pStyle w:val="af6"/>
            </w:pPr>
            <w:r w:rsidRPr="0037043D">
              <w:t>11</w:t>
            </w:r>
          </w:p>
        </w:tc>
        <w:tc>
          <w:tcPr>
            <w:tcW w:w="557" w:type="pct"/>
            <w:vAlign w:val="center"/>
          </w:tcPr>
          <w:p w14:paraId="75EF9405" w14:textId="5D7C99BB" w:rsidR="002D5802" w:rsidRPr="0037043D" w:rsidRDefault="002D5802" w:rsidP="00790480">
            <w:pPr>
              <w:pStyle w:val="af6"/>
            </w:pPr>
            <w:r w:rsidRPr="0037043D">
              <w:t>抽滤槽</w:t>
            </w:r>
          </w:p>
        </w:tc>
        <w:tc>
          <w:tcPr>
            <w:tcW w:w="651" w:type="pct"/>
            <w:vAlign w:val="center"/>
          </w:tcPr>
          <w:p w14:paraId="030E854C" w14:textId="10227E4B" w:rsidR="002D5802" w:rsidRPr="0037043D" w:rsidRDefault="002D5802" w:rsidP="00790480">
            <w:pPr>
              <w:pStyle w:val="af6"/>
            </w:pPr>
            <w:r w:rsidRPr="0037043D">
              <w:t>600</w:t>
            </w:r>
          </w:p>
        </w:tc>
        <w:tc>
          <w:tcPr>
            <w:tcW w:w="687" w:type="pct"/>
            <w:vAlign w:val="center"/>
          </w:tcPr>
          <w:p w14:paraId="5F1C634A" w14:textId="20D56475" w:rsidR="002D5802" w:rsidRPr="0037043D" w:rsidRDefault="002D5802" w:rsidP="00790480">
            <w:pPr>
              <w:pStyle w:val="af6"/>
              <w:rPr>
                <w:szCs w:val="22"/>
              </w:rPr>
            </w:pPr>
            <w:r w:rsidRPr="0037043D">
              <w:t>1</w:t>
            </w:r>
          </w:p>
        </w:tc>
        <w:tc>
          <w:tcPr>
            <w:tcW w:w="504" w:type="pct"/>
            <w:vAlign w:val="center"/>
          </w:tcPr>
          <w:p w14:paraId="3C0B51C2" w14:textId="0319273F" w:rsidR="002D5802" w:rsidRPr="0037043D" w:rsidRDefault="002D5802" w:rsidP="00790480">
            <w:pPr>
              <w:pStyle w:val="af6"/>
            </w:pPr>
            <w:r w:rsidRPr="0037043D">
              <w:t>抽滤槽</w:t>
            </w:r>
          </w:p>
        </w:tc>
        <w:tc>
          <w:tcPr>
            <w:tcW w:w="658" w:type="pct"/>
            <w:vAlign w:val="center"/>
          </w:tcPr>
          <w:p w14:paraId="00CA2227" w14:textId="3BAB7744" w:rsidR="002D5802" w:rsidRPr="0037043D" w:rsidRDefault="002D5802" w:rsidP="00790480">
            <w:pPr>
              <w:pStyle w:val="af6"/>
              <w:rPr>
                <w:szCs w:val="22"/>
              </w:rPr>
            </w:pPr>
            <w:r w:rsidRPr="0037043D">
              <w:t>600</w:t>
            </w:r>
          </w:p>
        </w:tc>
        <w:tc>
          <w:tcPr>
            <w:tcW w:w="709" w:type="pct"/>
            <w:vAlign w:val="center"/>
          </w:tcPr>
          <w:p w14:paraId="658CDF59" w14:textId="631A859B" w:rsidR="002D5802" w:rsidRPr="0037043D" w:rsidRDefault="002D5802" w:rsidP="00790480">
            <w:pPr>
              <w:pStyle w:val="af6"/>
              <w:rPr>
                <w:szCs w:val="22"/>
              </w:rPr>
            </w:pPr>
            <w:r w:rsidRPr="0037043D">
              <w:t>1</w:t>
            </w:r>
          </w:p>
        </w:tc>
        <w:tc>
          <w:tcPr>
            <w:tcW w:w="994" w:type="pct"/>
            <w:vMerge/>
            <w:vAlign w:val="center"/>
          </w:tcPr>
          <w:p w14:paraId="76FFF912" w14:textId="77777777" w:rsidR="002D5802" w:rsidRPr="0037043D" w:rsidRDefault="002D5802" w:rsidP="00790480">
            <w:pPr>
              <w:pStyle w:val="af6"/>
              <w:rPr>
                <w:szCs w:val="22"/>
              </w:rPr>
            </w:pPr>
          </w:p>
        </w:tc>
      </w:tr>
      <w:tr w:rsidR="002D5802" w:rsidRPr="0037043D" w14:paraId="0E231B75" w14:textId="77777777" w:rsidTr="002D5802">
        <w:trPr>
          <w:trHeight w:val="454"/>
        </w:trPr>
        <w:tc>
          <w:tcPr>
            <w:tcW w:w="240" w:type="pct"/>
            <w:vAlign w:val="center"/>
          </w:tcPr>
          <w:p w14:paraId="2BD1602C" w14:textId="73E11577" w:rsidR="002D5802" w:rsidRPr="0037043D" w:rsidRDefault="002D5802" w:rsidP="00790480">
            <w:pPr>
              <w:pStyle w:val="af6"/>
            </w:pPr>
            <w:r w:rsidRPr="0037043D">
              <w:t>12</w:t>
            </w:r>
          </w:p>
        </w:tc>
        <w:tc>
          <w:tcPr>
            <w:tcW w:w="557" w:type="pct"/>
            <w:vAlign w:val="center"/>
          </w:tcPr>
          <w:p w14:paraId="6A65E584" w14:textId="5D6863CA" w:rsidR="002D5802" w:rsidRPr="0037043D" w:rsidRDefault="002D5802" w:rsidP="00790480">
            <w:pPr>
              <w:pStyle w:val="af6"/>
            </w:pPr>
            <w:r w:rsidRPr="0037043D">
              <w:t>反应釜</w:t>
            </w:r>
          </w:p>
        </w:tc>
        <w:tc>
          <w:tcPr>
            <w:tcW w:w="651" w:type="pct"/>
            <w:vAlign w:val="center"/>
          </w:tcPr>
          <w:p w14:paraId="6222D90C" w14:textId="08C926A3" w:rsidR="002D5802" w:rsidRPr="0037043D" w:rsidRDefault="002D5802" w:rsidP="00790480">
            <w:pPr>
              <w:pStyle w:val="af6"/>
            </w:pPr>
            <w:r w:rsidRPr="0037043D">
              <w:t>2000L</w:t>
            </w:r>
          </w:p>
        </w:tc>
        <w:tc>
          <w:tcPr>
            <w:tcW w:w="687" w:type="pct"/>
            <w:vAlign w:val="center"/>
          </w:tcPr>
          <w:p w14:paraId="6DED8CA7" w14:textId="357B966D" w:rsidR="002D5802" w:rsidRPr="0037043D" w:rsidRDefault="002D5802" w:rsidP="00790480">
            <w:pPr>
              <w:pStyle w:val="af6"/>
              <w:rPr>
                <w:szCs w:val="22"/>
              </w:rPr>
            </w:pPr>
            <w:r w:rsidRPr="0037043D">
              <w:t>1</w:t>
            </w:r>
          </w:p>
        </w:tc>
        <w:tc>
          <w:tcPr>
            <w:tcW w:w="504" w:type="pct"/>
            <w:vAlign w:val="center"/>
          </w:tcPr>
          <w:p w14:paraId="65CC2353" w14:textId="77033CB4" w:rsidR="002D5802" w:rsidRPr="0037043D" w:rsidRDefault="002D5802" w:rsidP="00790480">
            <w:pPr>
              <w:pStyle w:val="af6"/>
            </w:pPr>
            <w:r w:rsidRPr="0037043D">
              <w:t>反应釜</w:t>
            </w:r>
          </w:p>
        </w:tc>
        <w:tc>
          <w:tcPr>
            <w:tcW w:w="658" w:type="pct"/>
            <w:vAlign w:val="center"/>
          </w:tcPr>
          <w:p w14:paraId="41624F84" w14:textId="3FE2405E" w:rsidR="002D5802" w:rsidRPr="0037043D" w:rsidRDefault="002D5802" w:rsidP="00790480">
            <w:pPr>
              <w:pStyle w:val="af6"/>
              <w:rPr>
                <w:szCs w:val="22"/>
              </w:rPr>
            </w:pPr>
            <w:r w:rsidRPr="0037043D">
              <w:t>2000L</w:t>
            </w:r>
          </w:p>
        </w:tc>
        <w:tc>
          <w:tcPr>
            <w:tcW w:w="709" w:type="pct"/>
            <w:vAlign w:val="center"/>
          </w:tcPr>
          <w:p w14:paraId="73915AB5" w14:textId="72A79A47" w:rsidR="002D5802" w:rsidRPr="0037043D" w:rsidRDefault="002D5802" w:rsidP="00790480">
            <w:pPr>
              <w:pStyle w:val="af6"/>
              <w:rPr>
                <w:szCs w:val="22"/>
              </w:rPr>
            </w:pPr>
            <w:r w:rsidRPr="0037043D">
              <w:t>1</w:t>
            </w:r>
          </w:p>
        </w:tc>
        <w:tc>
          <w:tcPr>
            <w:tcW w:w="994" w:type="pct"/>
            <w:vMerge/>
            <w:vAlign w:val="center"/>
          </w:tcPr>
          <w:p w14:paraId="20B9ACB3" w14:textId="77777777" w:rsidR="002D5802" w:rsidRPr="0037043D" w:rsidRDefault="002D5802" w:rsidP="00790480">
            <w:pPr>
              <w:pStyle w:val="af6"/>
              <w:rPr>
                <w:szCs w:val="22"/>
              </w:rPr>
            </w:pPr>
          </w:p>
        </w:tc>
      </w:tr>
      <w:tr w:rsidR="002D5802" w:rsidRPr="0037043D" w14:paraId="2CEA530F" w14:textId="77777777" w:rsidTr="002D5802">
        <w:trPr>
          <w:trHeight w:val="454"/>
        </w:trPr>
        <w:tc>
          <w:tcPr>
            <w:tcW w:w="240" w:type="pct"/>
            <w:vAlign w:val="center"/>
          </w:tcPr>
          <w:p w14:paraId="3AFB0512" w14:textId="348133DA" w:rsidR="002D5802" w:rsidRPr="0037043D" w:rsidRDefault="002D5802" w:rsidP="00790480">
            <w:pPr>
              <w:pStyle w:val="af6"/>
            </w:pPr>
            <w:r w:rsidRPr="0037043D">
              <w:t>13</w:t>
            </w:r>
          </w:p>
        </w:tc>
        <w:tc>
          <w:tcPr>
            <w:tcW w:w="557" w:type="pct"/>
            <w:vAlign w:val="center"/>
          </w:tcPr>
          <w:p w14:paraId="1BEF3CCD" w14:textId="6353FF20" w:rsidR="002D5802" w:rsidRPr="0037043D" w:rsidRDefault="002D5802" w:rsidP="00790480">
            <w:pPr>
              <w:pStyle w:val="af6"/>
            </w:pPr>
            <w:r w:rsidRPr="0037043D">
              <w:t>反应釜</w:t>
            </w:r>
          </w:p>
        </w:tc>
        <w:tc>
          <w:tcPr>
            <w:tcW w:w="651" w:type="pct"/>
            <w:vAlign w:val="center"/>
          </w:tcPr>
          <w:p w14:paraId="43FC3B05" w14:textId="286F4B63" w:rsidR="002D5802" w:rsidRPr="0037043D" w:rsidRDefault="002D5802" w:rsidP="00790480">
            <w:pPr>
              <w:pStyle w:val="af6"/>
            </w:pPr>
            <w:r w:rsidRPr="0037043D">
              <w:t>2000L</w:t>
            </w:r>
          </w:p>
        </w:tc>
        <w:tc>
          <w:tcPr>
            <w:tcW w:w="687" w:type="pct"/>
            <w:vAlign w:val="center"/>
          </w:tcPr>
          <w:p w14:paraId="3E7111A6" w14:textId="614696BB" w:rsidR="002D5802" w:rsidRPr="0037043D" w:rsidRDefault="002D5802" w:rsidP="00790480">
            <w:pPr>
              <w:pStyle w:val="af6"/>
              <w:rPr>
                <w:szCs w:val="22"/>
              </w:rPr>
            </w:pPr>
            <w:r w:rsidRPr="0037043D">
              <w:t>1</w:t>
            </w:r>
          </w:p>
        </w:tc>
        <w:tc>
          <w:tcPr>
            <w:tcW w:w="504" w:type="pct"/>
            <w:vAlign w:val="center"/>
          </w:tcPr>
          <w:p w14:paraId="394819F7" w14:textId="523CB4A9" w:rsidR="002D5802" w:rsidRPr="0037043D" w:rsidRDefault="002D5802" w:rsidP="00790480">
            <w:pPr>
              <w:pStyle w:val="af6"/>
            </w:pPr>
            <w:r w:rsidRPr="0037043D">
              <w:t>反应釜</w:t>
            </w:r>
          </w:p>
        </w:tc>
        <w:tc>
          <w:tcPr>
            <w:tcW w:w="658" w:type="pct"/>
            <w:vAlign w:val="center"/>
          </w:tcPr>
          <w:p w14:paraId="3E5203A9" w14:textId="14CDE147" w:rsidR="002D5802" w:rsidRPr="0037043D" w:rsidRDefault="002D5802" w:rsidP="00790480">
            <w:pPr>
              <w:pStyle w:val="af6"/>
              <w:rPr>
                <w:szCs w:val="22"/>
              </w:rPr>
            </w:pPr>
            <w:r w:rsidRPr="0037043D">
              <w:t>2000L</w:t>
            </w:r>
          </w:p>
        </w:tc>
        <w:tc>
          <w:tcPr>
            <w:tcW w:w="709" w:type="pct"/>
            <w:vAlign w:val="center"/>
          </w:tcPr>
          <w:p w14:paraId="6B633F36" w14:textId="1A318CD2" w:rsidR="002D5802" w:rsidRPr="0037043D" w:rsidRDefault="002D5802" w:rsidP="00790480">
            <w:pPr>
              <w:pStyle w:val="af6"/>
              <w:rPr>
                <w:szCs w:val="22"/>
              </w:rPr>
            </w:pPr>
            <w:r w:rsidRPr="0037043D">
              <w:t>1</w:t>
            </w:r>
          </w:p>
        </w:tc>
        <w:tc>
          <w:tcPr>
            <w:tcW w:w="994" w:type="pct"/>
            <w:vMerge/>
            <w:vAlign w:val="center"/>
          </w:tcPr>
          <w:p w14:paraId="287BB563" w14:textId="77777777" w:rsidR="002D5802" w:rsidRPr="0037043D" w:rsidRDefault="002D5802" w:rsidP="00790480">
            <w:pPr>
              <w:pStyle w:val="af6"/>
              <w:rPr>
                <w:szCs w:val="22"/>
              </w:rPr>
            </w:pPr>
          </w:p>
        </w:tc>
      </w:tr>
      <w:tr w:rsidR="002D5802" w:rsidRPr="0037043D" w14:paraId="106E5758" w14:textId="77777777" w:rsidTr="002D5802">
        <w:trPr>
          <w:trHeight w:val="454"/>
        </w:trPr>
        <w:tc>
          <w:tcPr>
            <w:tcW w:w="240" w:type="pct"/>
            <w:vAlign w:val="center"/>
          </w:tcPr>
          <w:p w14:paraId="62F881D8" w14:textId="74199705" w:rsidR="002D5802" w:rsidRPr="0037043D" w:rsidRDefault="002D5802" w:rsidP="00790480">
            <w:pPr>
              <w:pStyle w:val="af6"/>
            </w:pPr>
            <w:r w:rsidRPr="0037043D">
              <w:t>14</w:t>
            </w:r>
          </w:p>
        </w:tc>
        <w:tc>
          <w:tcPr>
            <w:tcW w:w="557" w:type="pct"/>
            <w:vAlign w:val="center"/>
          </w:tcPr>
          <w:p w14:paraId="202F9B55" w14:textId="2B78AAAC" w:rsidR="002D5802" w:rsidRPr="0037043D" w:rsidRDefault="002D5802" w:rsidP="00790480">
            <w:pPr>
              <w:pStyle w:val="af6"/>
            </w:pPr>
            <w:r w:rsidRPr="0037043D">
              <w:t>反应釜</w:t>
            </w:r>
          </w:p>
        </w:tc>
        <w:tc>
          <w:tcPr>
            <w:tcW w:w="651" w:type="pct"/>
            <w:vAlign w:val="center"/>
          </w:tcPr>
          <w:p w14:paraId="5D66DC20" w14:textId="4F384613" w:rsidR="002D5802" w:rsidRPr="0037043D" w:rsidRDefault="002D5802" w:rsidP="00790480">
            <w:pPr>
              <w:pStyle w:val="af6"/>
            </w:pPr>
            <w:r w:rsidRPr="0037043D">
              <w:t>3000L</w:t>
            </w:r>
          </w:p>
        </w:tc>
        <w:tc>
          <w:tcPr>
            <w:tcW w:w="687" w:type="pct"/>
            <w:vAlign w:val="center"/>
          </w:tcPr>
          <w:p w14:paraId="4E17A612" w14:textId="6C117A8B" w:rsidR="002D5802" w:rsidRPr="0037043D" w:rsidRDefault="002D5802" w:rsidP="00790480">
            <w:pPr>
              <w:pStyle w:val="af6"/>
              <w:rPr>
                <w:szCs w:val="22"/>
              </w:rPr>
            </w:pPr>
            <w:r w:rsidRPr="0037043D">
              <w:t>1</w:t>
            </w:r>
          </w:p>
        </w:tc>
        <w:tc>
          <w:tcPr>
            <w:tcW w:w="504" w:type="pct"/>
            <w:vAlign w:val="center"/>
          </w:tcPr>
          <w:p w14:paraId="7F348E12" w14:textId="7DEB9E1E" w:rsidR="002D5802" w:rsidRPr="0037043D" w:rsidRDefault="002D5802" w:rsidP="00790480">
            <w:pPr>
              <w:pStyle w:val="af6"/>
            </w:pPr>
            <w:r w:rsidRPr="0037043D">
              <w:t>反应釜</w:t>
            </w:r>
          </w:p>
        </w:tc>
        <w:tc>
          <w:tcPr>
            <w:tcW w:w="658" w:type="pct"/>
            <w:vAlign w:val="center"/>
          </w:tcPr>
          <w:p w14:paraId="5D275E3D" w14:textId="2FF2585C" w:rsidR="002D5802" w:rsidRPr="0037043D" w:rsidRDefault="002D5802" w:rsidP="00790480">
            <w:pPr>
              <w:pStyle w:val="af6"/>
              <w:rPr>
                <w:szCs w:val="22"/>
              </w:rPr>
            </w:pPr>
            <w:r w:rsidRPr="0037043D">
              <w:t>3000L</w:t>
            </w:r>
          </w:p>
        </w:tc>
        <w:tc>
          <w:tcPr>
            <w:tcW w:w="709" w:type="pct"/>
            <w:vAlign w:val="center"/>
          </w:tcPr>
          <w:p w14:paraId="4A5732AF" w14:textId="2552F3EA" w:rsidR="002D5802" w:rsidRPr="0037043D" w:rsidRDefault="002D5802" w:rsidP="00790480">
            <w:pPr>
              <w:pStyle w:val="af6"/>
              <w:rPr>
                <w:szCs w:val="22"/>
              </w:rPr>
            </w:pPr>
            <w:r w:rsidRPr="0037043D">
              <w:t>1</w:t>
            </w:r>
          </w:p>
        </w:tc>
        <w:tc>
          <w:tcPr>
            <w:tcW w:w="994" w:type="pct"/>
            <w:vMerge/>
            <w:vAlign w:val="center"/>
          </w:tcPr>
          <w:p w14:paraId="53BCE371" w14:textId="77777777" w:rsidR="002D5802" w:rsidRPr="0037043D" w:rsidRDefault="002D5802" w:rsidP="00790480">
            <w:pPr>
              <w:pStyle w:val="af6"/>
              <w:rPr>
                <w:szCs w:val="22"/>
              </w:rPr>
            </w:pPr>
          </w:p>
        </w:tc>
      </w:tr>
      <w:tr w:rsidR="002D5802" w:rsidRPr="0037043D" w14:paraId="23166BDD" w14:textId="77777777" w:rsidTr="002D5802">
        <w:trPr>
          <w:trHeight w:val="454"/>
        </w:trPr>
        <w:tc>
          <w:tcPr>
            <w:tcW w:w="240" w:type="pct"/>
            <w:vAlign w:val="center"/>
          </w:tcPr>
          <w:p w14:paraId="1BD53E17" w14:textId="2E34B99B" w:rsidR="002D5802" w:rsidRPr="0037043D" w:rsidRDefault="002D5802" w:rsidP="00790480">
            <w:pPr>
              <w:pStyle w:val="af6"/>
            </w:pPr>
            <w:r w:rsidRPr="0037043D">
              <w:t>15</w:t>
            </w:r>
          </w:p>
        </w:tc>
        <w:tc>
          <w:tcPr>
            <w:tcW w:w="557" w:type="pct"/>
            <w:vAlign w:val="center"/>
          </w:tcPr>
          <w:p w14:paraId="64FD4B09" w14:textId="08A51C15" w:rsidR="002D5802" w:rsidRPr="0037043D" w:rsidRDefault="002D5802" w:rsidP="00790480">
            <w:pPr>
              <w:pStyle w:val="af6"/>
            </w:pPr>
            <w:r w:rsidRPr="0037043D">
              <w:t>冷凝器</w:t>
            </w:r>
          </w:p>
        </w:tc>
        <w:tc>
          <w:tcPr>
            <w:tcW w:w="651" w:type="pct"/>
            <w:vAlign w:val="center"/>
          </w:tcPr>
          <w:p w14:paraId="64347CAC" w14:textId="4132FF56" w:rsidR="002D5802" w:rsidRPr="0037043D" w:rsidRDefault="002D5802" w:rsidP="00790480">
            <w:pPr>
              <w:pStyle w:val="af6"/>
            </w:pPr>
            <w:r w:rsidRPr="0037043D">
              <w:t>20</w:t>
            </w:r>
            <w:r w:rsidRPr="0037043D">
              <w:t>平方</w:t>
            </w:r>
          </w:p>
        </w:tc>
        <w:tc>
          <w:tcPr>
            <w:tcW w:w="687" w:type="pct"/>
            <w:vAlign w:val="center"/>
          </w:tcPr>
          <w:p w14:paraId="4C9FBB9C" w14:textId="759714F0" w:rsidR="002D5802" w:rsidRPr="0037043D" w:rsidRDefault="002D5802" w:rsidP="00790480">
            <w:pPr>
              <w:pStyle w:val="af6"/>
              <w:rPr>
                <w:szCs w:val="22"/>
              </w:rPr>
            </w:pPr>
            <w:r w:rsidRPr="0037043D">
              <w:t>1</w:t>
            </w:r>
          </w:p>
        </w:tc>
        <w:tc>
          <w:tcPr>
            <w:tcW w:w="504" w:type="pct"/>
            <w:vAlign w:val="center"/>
          </w:tcPr>
          <w:p w14:paraId="4497C83C" w14:textId="531DE639" w:rsidR="002D5802" w:rsidRPr="0037043D" w:rsidRDefault="002D5802" w:rsidP="00790480">
            <w:pPr>
              <w:pStyle w:val="af6"/>
            </w:pPr>
            <w:r w:rsidRPr="0037043D">
              <w:t>冷凝器</w:t>
            </w:r>
          </w:p>
        </w:tc>
        <w:tc>
          <w:tcPr>
            <w:tcW w:w="658" w:type="pct"/>
            <w:vAlign w:val="center"/>
          </w:tcPr>
          <w:p w14:paraId="727582BC" w14:textId="434837F7" w:rsidR="002D5802" w:rsidRPr="0037043D" w:rsidRDefault="002D5802" w:rsidP="00790480">
            <w:pPr>
              <w:pStyle w:val="af6"/>
              <w:rPr>
                <w:szCs w:val="22"/>
              </w:rPr>
            </w:pPr>
            <w:r w:rsidRPr="0037043D">
              <w:t>20</w:t>
            </w:r>
            <w:r w:rsidRPr="0037043D">
              <w:t>平方</w:t>
            </w:r>
          </w:p>
        </w:tc>
        <w:tc>
          <w:tcPr>
            <w:tcW w:w="709" w:type="pct"/>
            <w:vAlign w:val="center"/>
          </w:tcPr>
          <w:p w14:paraId="21255A96" w14:textId="6FAE30F4" w:rsidR="002D5802" w:rsidRPr="0037043D" w:rsidRDefault="002D5802" w:rsidP="00790480">
            <w:pPr>
              <w:pStyle w:val="af6"/>
              <w:rPr>
                <w:szCs w:val="22"/>
              </w:rPr>
            </w:pPr>
            <w:r w:rsidRPr="0037043D">
              <w:t>1</w:t>
            </w:r>
          </w:p>
        </w:tc>
        <w:tc>
          <w:tcPr>
            <w:tcW w:w="994" w:type="pct"/>
            <w:vMerge/>
            <w:vAlign w:val="center"/>
          </w:tcPr>
          <w:p w14:paraId="74A2C2C1" w14:textId="77777777" w:rsidR="002D5802" w:rsidRPr="0037043D" w:rsidRDefault="002D5802" w:rsidP="00790480">
            <w:pPr>
              <w:pStyle w:val="af6"/>
              <w:rPr>
                <w:szCs w:val="22"/>
              </w:rPr>
            </w:pPr>
          </w:p>
        </w:tc>
      </w:tr>
      <w:tr w:rsidR="002D5802" w:rsidRPr="0037043D" w14:paraId="1153D15F" w14:textId="77777777" w:rsidTr="002D5802">
        <w:trPr>
          <w:trHeight w:val="454"/>
        </w:trPr>
        <w:tc>
          <w:tcPr>
            <w:tcW w:w="240" w:type="pct"/>
            <w:vAlign w:val="center"/>
          </w:tcPr>
          <w:p w14:paraId="5B34AC22" w14:textId="5793F39D" w:rsidR="002D5802" w:rsidRPr="0037043D" w:rsidRDefault="002D5802" w:rsidP="00790480">
            <w:pPr>
              <w:pStyle w:val="af6"/>
            </w:pPr>
            <w:r w:rsidRPr="0037043D">
              <w:t>16</w:t>
            </w:r>
          </w:p>
        </w:tc>
        <w:tc>
          <w:tcPr>
            <w:tcW w:w="557" w:type="pct"/>
            <w:vAlign w:val="center"/>
          </w:tcPr>
          <w:p w14:paraId="6D1008A7" w14:textId="2BE7C380" w:rsidR="002D5802" w:rsidRPr="0037043D" w:rsidRDefault="002D5802" w:rsidP="00790480">
            <w:pPr>
              <w:pStyle w:val="af6"/>
            </w:pPr>
            <w:r w:rsidRPr="0037043D">
              <w:t>接收罐</w:t>
            </w:r>
          </w:p>
        </w:tc>
        <w:tc>
          <w:tcPr>
            <w:tcW w:w="651" w:type="pct"/>
            <w:vAlign w:val="center"/>
          </w:tcPr>
          <w:p w14:paraId="1B28E01D" w14:textId="7543D1C6" w:rsidR="002D5802" w:rsidRPr="0037043D" w:rsidRDefault="002D5802" w:rsidP="00790480">
            <w:pPr>
              <w:pStyle w:val="af6"/>
            </w:pPr>
            <w:r w:rsidRPr="0037043D">
              <w:t>500L</w:t>
            </w:r>
          </w:p>
        </w:tc>
        <w:tc>
          <w:tcPr>
            <w:tcW w:w="687" w:type="pct"/>
            <w:vAlign w:val="center"/>
          </w:tcPr>
          <w:p w14:paraId="0A2A6C50" w14:textId="400B3180" w:rsidR="002D5802" w:rsidRPr="0037043D" w:rsidRDefault="002D5802" w:rsidP="00790480">
            <w:pPr>
              <w:pStyle w:val="af6"/>
              <w:rPr>
                <w:szCs w:val="22"/>
              </w:rPr>
            </w:pPr>
            <w:r w:rsidRPr="0037043D">
              <w:t>1</w:t>
            </w:r>
          </w:p>
        </w:tc>
        <w:tc>
          <w:tcPr>
            <w:tcW w:w="504" w:type="pct"/>
            <w:vAlign w:val="center"/>
          </w:tcPr>
          <w:p w14:paraId="1EB77574" w14:textId="3D160654" w:rsidR="002D5802" w:rsidRPr="0037043D" w:rsidRDefault="002D5802" w:rsidP="00790480">
            <w:pPr>
              <w:pStyle w:val="af6"/>
            </w:pPr>
            <w:r w:rsidRPr="0037043D">
              <w:t>接收罐</w:t>
            </w:r>
          </w:p>
        </w:tc>
        <w:tc>
          <w:tcPr>
            <w:tcW w:w="658" w:type="pct"/>
            <w:vAlign w:val="center"/>
          </w:tcPr>
          <w:p w14:paraId="013839CC" w14:textId="57B03A3F" w:rsidR="002D5802" w:rsidRPr="0037043D" w:rsidRDefault="002D5802" w:rsidP="00790480">
            <w:pPr>
              <w:pStyle w:val="af6"/>
              <w:rPr>
                <w:szCs w:val="22"/>
              </w:rPr>
            </w:pPr>
            <w:r w:rsidRPr="0037043D">
              <w:t>500L</w:t>
            </w:r>
          </w:p>
        </w:tc>
        <w:tc>
          <w:tcPr>
            <w:tcW w:w="709" w:type="pct"/>
            <w:vAlign w:val="center"/>
          </w:tcPr>
          <w:p w14:paraId="650DF078" w14:textId="6BF3E791" w:rsidR="002D5802" w:rsidRPr="0037043D" w:rsidRDefault="002D5802" w:rsidP="00790480">
            <w:pPr>
              <w:pStyle w:val="af6"/>
              <w:rPr>
                <w:szCs w:val="22"/>
              </w:rPr>
            </w:pPr>
            <w:r w:rsidRPr="0037043D">
              <w:t>1</w:t>
            </w:r>
          </w:p>
        </w:tc>
        <w:tc>
          <w:tcPr>
            <w:tcW w:w="994" w:type="pct"/>
            <w:vMerge/>
            <w:vAlign w:val="center"/>
          </w:tcPr>
          <w:p w14:paraId="3C973EDF" w14:textId="77777777" w:rsidR="002D5802" w:rsidRPr="0037043D" w:rsidRDefault="002D5802" w:rsidP="00790480">
            <w:pPr>
              <w:pStyle w:val="af6"/>
              <w:rPr>
                <w:szCs w:val="22"/>
              </w:rPr>
            </w:pPr>
          </w:p>
        </w:tc>
      </w:tr>
      <w:tr w:rsidR="002D5802" w:rsidRPr="0037043D" w14:paraId="57C77F2E" w14:textId="77777777" w:rsidTr="002D5802">
        <w:trPr>
          <w:trHeight w:val="454"/>
        </w:trPr>
        <w:tc>
          <w:tcPr>
            <w:tcW w:w="240" w:type="pct"/>
            <w:vAlign w:val="center"/>
          </w:tcPr>
          <w:p w14:paraId="35F09CDE" w14:textId="1B66EFF0" w:rsidR="002D5802" w:rsidRPr="0037043D" w:rsidRDefault="002D5802" w:rsidP="00790480">
            <w:pPr>
              <w:pStyle w:val="af6"/>
            </w:pPr>
            <w:r w:rsidRPr="0037043D">
              <w:t>17</w:t>
            </w:r>
          </w:p>
        </w:tc>
        <w:tc>
          <w:tcPr>
            <w:tcW w:w="557" w:type="pct"/>
            <w:vAlign w:val="center"/>
          </w:tcPr>
          <w:p w14:paraId="34680F36" w14:textId="0C232897" w:rsidR="002D5802" w:rsidRPr="0037043D" w:rsidRDefault="002D5802" w:rsidP="00790480">
            <w:pPr>
              <w:pStyle w:val="af6"/>
            </w:pPr>
            <w:r w:rsidRPr="0037043D">
              <w:t>离心机</w:t>
            </w:r>
          </w:p>
        </w:tc>
        <w:tc>
          <w:tcPr>
            <w:tcW w:w="651" w:type="pct"/>
            <w:vAlign w:val="center"/>
          </w:tcPr>
          <w:p w14:paraId="171C6821" w14:textId="3BD8F249" w:rsidR="002D5802" w:rsidRPr="0037043D" w:rsidRDefault="002D5802" w:rsidP="00790480">
            <w:pPr>
              <w:pStyle w:val="af6"/>
            </w:pPr>
            <w:r w:rsidRPr="0037043D">
              <w:t>PGZ</w:t>
            </w:r>
            <w:r w:rsidRPr="0037043D">
              <w:t>自动下卸料</w:t>
            </w:r>
          </w:p>
        </w:tc>
        <w:tc>
          <w:tcPr>
            <w:tcW w:w="687" w:type="pct"/>
            <w:vAlign w:val="center"/>
          </w:tcPr>
          <w:p w14:paraId="37D387D7" w14:textId="0876CE26" w:rsidR="002D5802" w:rsidRPr="0037043D" w:rsidRDefault="002D5802" w:rsidP="00790480">
            <w:pPr>
              <w:pStyle w:val="af6"/>
              <w:rPr>
                <w:szCs w:val="22"/>
              </w:rPr>
            </w:pPr>
            <w:r w:rsidRPr="0037043D">
              <w:t>1</w:t>
            </w:r>
          </w:p>
        </w:tc>
        <w:tc>
          <w:tcPr>
            <w:tcW w:w="504" w:type="pct"/>
            <w:vAlign w:val="center"/>
          </w:tcPr>
          <w:p w14:paraId="69EE5830" w14:textId="4E5686A0" w:rsidR="002D5802" w:rsidRPr="0037043D" w:rsidRDefault="002D5802" w:rsidP="00790480">
            <w:pPr>
              <w:pStyle w:val="af6"/>
            </w:pPr>
            <w:r w:rsidRPr="0037043D">
              <w:t>离心机</w:t>
            </w:r>
          </w:p>
        </w:tc>
        <w:tc>
          <w:tcPr>
            <w:tcW w:w="658" w:type="pct"/>
            <w:vAlign w:val="center"/>
          </w:tcPr>
          <w:p w14:paraId="6240F3D2" w14:textId="4210252D" w:rsidR="002D5802" w:rsidRPr="0086778B" w:rsidRDefault="002D5802" w:rsidP="00790480">
            <w:pPr>
              <w:pStyle w:val="af6"/>
              <w:rPr>
                <w:szCs w:val="22"/>
              </w:rPr>
            </w:pPr>
            <w:r w:rsidRPr="0086778B">
              <w:rPr>
                <w:rFonts w:hint="eastAsia"/>
                <w:szCs w:val="22"/>
              </w:rPr>
              <w:t>1000</w:t>
            </w:r>
          </w:p>
        </w:tc>
        <w:tc>
          <w:tcPr>
            <w:tcW w:w="709" w:type="pct"/>
            <w:vAlign w:val="center"/>
          </w:tcPr>
          <w:p w14:paraId="70D69E4C" w14:textId="468B5313" w:rsidR="002D5802" w:rsidRPr="0037043D" w:rsidRDefault="002D5802" w:rsidP="00790480">
            <w:pPr>
              <w:pStyle w:val="af6"/>
              <w:rPr>
                <w:szCs w:val="22"/>
              </w:rPr>
            </w:pPr>
            <w:r w:rsidRPr="0037043D">
              <w:t>1</w:t>
            </w:r>
          </w:p>
        </w:tc>
        <w:tc>
          <w:tcPr>
            <w:tcW w:w="994" w:type="pct"/>
            <w:vMerge w:val="restart"/>
            <w:vAlign w:val="center"/>
          </w:tcPr>
          <w:p w14:paraId="7AF9AF50" w14:textId="16B17AF8" w:rsidR="002D5802" w:rsidRPr="0037043D" w:rsidRDefault="002D5802" w:rsidP="00790480">
            <w:pPr>
              <w:pStyle w:val="af6"/>
              <w:rPr>
                <w:szCs w:val="22"/>
              </w:rPr>
            </w:pPr>
            <w:r>
              <w:rPr>
                <w:rFonts w:hint="eastAsia"/>
                <w:szCs w:val="22"/>
              </w:rPr>
              <w:t>因离心机离心的物料粘稠，不能自动下卸料，故目前在</w:t>
            </w:r>
            <w:r w:rsidRPr="00370CA3">
              <w:rPr>
                <w:rFonts w:hint="eastAsia"/>
                <w:szCs w:val="22"/>
              </w:rPr>
              <w:t>密闭离心间</w:t>
            </w:r>
            <w:r>
              <w:rPr>
                <w:rFonts w:hint="eastAsia"/>
                <w:szCs w:val="22"/>
              </w:rPr>
              <w:t>内进行</w:t>
            </w:r>
            <w:r w:rsidRPr="00370CA3">
              <w:rPr>
                <w:rFonts w:hint="eastAsia"/>
                <w:szCs w:val="22"/>
              </w:rPr>
              <w:t>人工下卸料。</w:t>
            </w:r>
          </w:p>
        </w:tc>
      </w:tr>
      <w:tr w:rsidR="002D5802" w:rsidRPr="0037043D" w14:paraId="12D11F8C" w14:textId="77777777" w:rsidTr="002D5802">
        <w:trPr>
          <w:trHeight w:val="454"/>
        </w:trPr>
        <w:tc>
          <w:tcPr>
            <w:tcW w:w="240" w:type="pct"/>
            <w:vAlign w:val="center"/>
          </w:tcPr>
          <w:p w14:paraId="03BA8372" w14:textId="7BB40556" w:rsidR="002D5802" w:rsidRPr="0037043D" w:rsidRDefault="002D5802" w:rsidP="00790480">
            <w:pPr>
              <w:pStyle w:val="af6"/>
            </w:pPr>
            <w:r w:rsidRPr="0037043D">
              <w:t>18</w:t>
            </w:r>
          </w:p>
        </w:tc>
        <w:tc>
          <w:tcPr>
            <w:tcW w:w="557" w:type="pct"/>
            <w:vAlign w:val="center"/>
          </w:tcPr>
          <w:p w14:paraId="3FA74AAE" w14:textId="0FE3F848" w:rsidR="002D5802" w:rsidRPr="0037043D" w:rsidRDefault="002D5802" w:rsidP="00790480">
            <w:pPr>
              <w:pStyle w:val="af6"/>
            </w:pPr>
            <w:r w:rsidRPr="0037043D">
              <w:t>离心机</w:t>
            </w:r>
          </w:p>
        </w:tc>
        <w:tc>
          <w:tcPr>
            <w:tcW w:w="651" w:type="pct"/>
            <w:vAlign w:val="center"/>
          </w:tcPr>
          <w:p w14:paraId="0FE8C34A" w14:textId="37B8A84A" w:rsidR="002D5802" w:rsidRPr="0037043D" w:rsidRDefault="002D5802" w:rsidP="00790480">
            <w:pPr>
              <w:pStyle w:val="af6"/>
            </w:pPr>
            <w:r w:rsidRPr="0037043D">
              <w:t>PGZ</w:t>
            </w:r>
            <w:r w:rsidRPr="0037043D">
              <w:t>自动下卸料</w:t>
            </w:r>
          </w:p>
        </w:tc>
        <w:tc>
          <w:tcPr>
            <w:tcW w:w="687" w:type="pct"/>
            <w:vAlign w:val="center"/>
          </w:tcPr>
          <w:p w14:paraId="6F98ABB2" w14:textId="50CF48B1" w:rsidR="002D5802" w:rsidRPr="0037043D" w:rsidRDefault="002D5802" w:rsidP="00790480">
            <w:pPr>
              <w:pStyle w:val="af6"/>
              <w:rPr>
                <w:szCs w:val="22"/>
              </w:rPr>
            </w:pPr>
            <w:r w:rsidRPr="0037043D">
              <w:t>1</w:t>
            </w:r>
          </w:p>
        </w:tc>
        <w:tc>
          <w:tcPr>
            <w:tcW w:w="504" w:type="pct"/>
            <w:vAlign w:val="center"/>
          </w:tcPr>
          <w:p w14:paraId="68698197" w14:textId="687790DF" w:rsidR="002D5802" w:rsidRPr="0037043D" w:rsidRDefault="002D5802" w:rsidP="00790480">
            <w:pPr>
              <w:pStyle w:val="af6"/>
            </w:pPr>
            <w:r w:rsidRPr="0037043D">
              <w:t>离心机</w:t>
            </w:r>
          </w:p>
        </w:tc>
        <w:tc>
          <w:tcPr>
            <w:tcW w:w="658" w:type="pct"/>
            <w:vAlign w:val="center"/>
          </w:tcPr>
          <w:p w14:paraId="45653F05" w14:textId="4E47CAE6" w:rsidR="002D5802" w:rsidRPr="0086778B" w:rsidRDefault="002D5802" w:rsidP="00790480">
            <w:pPr>
              <w:pStyle w:val="af6"/>
              <w:rPr>
                <w:szCs w:val="22"/>
              </w:rPr>
            </w:pPr>
            <w:r w:rsidRPr="0086778B">
              <w:rPr>
                <w:rFonts w:hint="eastAsia"/>
                <w:szCs w:val="22"/>
              </w:rPr>
              <w:t>1000</w:t>
            </w:r>
          </w:p>
        </w:tc>
        <w:tc>
          <w:tcPr>
            <w:tcW w:w="709" w:type="pct"/>
            <w:vAlign w:val="center"/>
          </w:tcPr>
          <w:p w14:paraId="582F7E61" w14:textId="72A62C2A" w:rsidR="002D5802" w:rsidRPr="0037043D" w:rsidRDefault="002D5802" w:rsidP="00790480">
            <w:pPr>
              <w:pStyle w:val="af6"/>
              <w:rPr>
                <w:szCs w:val="22"/>
              </w:rPr>
            </w:pPr>
            <w:r w:rsidRPr="0037043D">
              <w:t>1</w:t>
            </w:r>
          </w:p>
        </w:tc>
        <w:tc>
          <w:tcPr>
            <w:tcW w:w="994" w:type="pct"/>
            <w:vMerge/>
            <w:vAlign w:val="center"/>
          </w:tcPr>
          <w:p w14:paraId="53D0F844" w14:textId="77777777" w:rsidR="002D5802" w:rsidRPr="0037043D" w:rsidRDefault="002D5802" w:rsidP="00790480">
            <w:pPr>
              <w:pStyle w:val="af6"/>
              <w:rPr>
                <w:szCs w:val="22"/>
              </w:rPr>
            </w:pPr>
          </w:p>
        </w:tc>
      </w:tr>
      <w:tr w:rsidR="002D5802" w:rsidRPr="0037043D" w14:paraId="4AA5AA02" w14:textId="77777777" w:rsidTr="002D5802">
        <w:trPr>
          <w:trHeight w:val="454"/>
        </w:trPr>
        <w:tc>
          <w:tcPr>
            <w:tcW w:w="240" w:type="pct"/>
            <w:vAlign w:val="center"/>
          </w:tcPr>
          <w:p w14:paraId="403F14AF" w14:textId="2F801D62" w:rsidR="002D5802" w:rsidRPr="0037043D" w:rsidRDefault="002D5802" w:rsidP="00790480">
            <w:pPr>
              <w:pStyle w:val="af6"/>
            </w:pPr>
            <w:r w:rsidRPr="0037043D">
              <w:t>19</w:t>
            </w:r>
          </w:p>
        </w:tc>
        <w:tc>
          <w:tcPr>
            <w:tcW w:w="557" w:type="pct"/>
            <w:vAlign w:val="center"/>
          </w:tcPr>
          <w:p w14:paraId="4F094C2C" w14:textId="704DE1D1" w:rsidR="002D5802" w:rsidRPr="0037043D" w:rsidRDefault="002D5802" w:rsidP="00790480">
            <w:pPr>
              <w:pStyle w:val="af6"/>
            </w:pPr>
            <w:r w:rsidRPr="0037043D">
              <w:t>离心机</w:t>
            </w:r>
          </w:p>
        </w:tc>
        <w:tc>
          <w:tcPr>
            <w:tcW w:w="651" w:type="pct"/>
            <w:vAlign w:val="center"/>
          </w:tcPr>
          <w:p w14:paraId="32BC2294" w14:textId="76DD08AE" w:rsidR="002D5802" w:rsidRPr="0037043D" w:rsidRDefault="002D5802" w:rsidP="00790480">
            <w:pPr>
              <w:pStyle w:val="af6"/>
            </w:pPr>
            <w:r w:rsidRPr="0037043D">
              <w:t>PGZ</w:t>
            </w:r>
            <w:r w:rsidRPr="0037043D">
              <w:t>自动下卸料</w:t>
            </w:r>
          </w:p>
        </w:tc>
        <w:tc>
          <w:tcPr>
            <w:tcW w:w="687" w:type="pct"/>
            <w:vAlign w:val="center"/>
          </w:tcPr>
          <w:p w14:paraId="7687657F" w14:textId="18A301DC" w:rsidR="002D5802" w:rsidRPr="0037043D" w:rsidRDefault="002D5802" w:rsidP="00790480">
            <w:pPr>
              <w:pStyle w:val="af6"/>
            </w:pPr>
            <w:r w:rsidRPr="0037043D">
              <w:t>1</w:t>
            </w:r>
          </w:p>
        </w:tc>
        <w:tc>
          <w:tcPr>
            <w:tcW w:w="504" w:type="pct"/>
            <w:vAlign w:val="center"/>
          </w:tcPr>
          <w:p w14:paraId="1922210A" w14:textId="3329A792" w:rsidR="002D5802" w:rsidRPr="0037043D" w:rsidRDefault="002D5802" w:rsidP="00790480">
            <w:pPr>
              <w:pStyle w:val="af6"/>
            </w:pPr>
            <w:r w:rsidRPr="0037043D">
              <w:t>离心机</w:t>
            </w:r>
          </w:p>
        </w:tc>
        <w:tc>
          <w:tcPr>
            <w:tcW w:w="658" w:type="pct"/>
            <w:vAlign w:val="center"/>
          </w:tcPr>
          <w:p w14:paraId="4D5A45EA" w14:textId="600E4FFF" w:rsidR="002D5802" w:rsidRPr="0086778B" w:rsidRDefault="002D5802" w:rsidP="00790480">
            <w:pPr>
              <w:pStyle w:val="af6"/>
              <w:rPr>
                <w:szCs w:val="22"/>
              </w:rPr>
            </w:pPr>
            <w:r w:rsidRPr="0086778B">
              <w:rPr>
                <w:rFonts w:hint="eastAsia"/>
              </w:rPr>
              <w:t>600</w:t>
            </w:r>
          </w:p>
        </w:tc>
        <w:tc>
          <w:tcPr>
            <w:tcW w:w="709" w:type="pct"/>
            <w:vAlign w:val="center"/>
          </w:tcPr>
          <w:p w14:paraId="1B38EE36" w14:textId="201FE02D" w:rsidR="002D5802" w:rsidRPr="0037043D" w:rsidRDefault="002D5802" w:rsidP="00790480">
            <w:pPr>
              <w:pStyle w:val="af6"/>
            </w:pPr>
            <w:r w:rsidRPr="0037043D">
              <w:t>1</w:t>
            </w:r>
          </w:p>
        </w:tc>
        <w:tc>
          <w:tcPr>
            <w:tcW w:w="994" w:type="pct"/>
            <w:vMerge/>
            <w:vAlign w:val="center"/>
          </w:tcPr>
          <w:p w14:paraId="05593728" w14:textId="77777777" w:rsidR="002D5802" w:rsidRPr="0037043D" w:rsidRDefault="002D5802" w:rsidP="00790480">
            <w:pPr>
              <w:pStyle w:val="af6"/>
              <w:rPr>
                <w:szCs w:val="22"/>
              </w:rPr>
            </w:pPr>
          </w:p>
        </w:tc>
      </w:tr>
      <w:tr w:rsidR="002D5802" w:rsidRPr="0037043D" w14:paraId="7A05094D" w14:textId="77777777" w:rsidTr="002D5802">
        <w:trPr>
          <w:trHeight w:val="454"/>
        </w:trPr>
        <w:tc>
          <w:tcPr>
            <w:tcW w:w="240" w:type="pct"/>
            <w:vAlign w:val="center"/>
          </w:tcPr>
          <w:p w14:paraId="6C1F5EAF" w14:textId="60F3FA76" w:rsidR="002D5802" w:rsidRPr="0037043D" w:rsidRDefault="002D5802" w:rsidP="00790480">
            <w:pPr>
              <w:pStyle w:val="af6"/>
            </w:pPr>
            <w:r w:rsidRPr="0037043D">
              <w:t>20</w:t>
            </w:r>
          </w:p>
        </w:tc>
        <w:tc>
          <w:tcPr>
            <w:tcW w:w="557" w:type="pct"/>
            <w:vAlign w:val="center"/>
          </w:tcPr>
          <w:p w14:paraId="7A266431" w14:textId="3410FEAA" w:rsidR="002D5802" w:rsidRPr="0037043D" w:rsidRDefault="002D5802" w:rsidP="00790480">
            <w:pPr>
              <w:pStyle w:val="af6"/>
            </w:pPr>
            <w:r w:rsidRPr="0037043D">
              <w:t>反应釜</w:t>
            </w:r>
          </w:p>
        </w:tc>
        <w:tc>
          <w:tcPr>
            <w:tcW w:w="651" w:type="pct"/>
            <w:vAlign w:val="center"/>
          </w:tcPr>
          <w:p w14:paraId="2DDEA496" w14:textId="0B0696E7" w:rsidR="002D5802" w:rsidRPr="0037043D" w:rsidRDefault="002D5802" w:rsidP="00790480">
            <w:pPr>
              <w:pStyle w:val="af6"/>
            </w:pPr>
            <w:r w:rsidRPr="0037043D">
              <w:t>3000L</w:t>
            </w:r>
          </w:p>
        </w:tc>
        <w:tc>
          <w:tcPr>
            <w:tcW w:w="687" w:type="pct"/>
            <w:vAlign w:val="center"/>
          </w:tcPr>
          <w:p w14:paraId="515CE0D6" w14:textId="3B2493AE" w:rsidR="002D5802" w:rsidRPr="0037043D" w:rsidRDefault="002D5802" w:rsidP="00790480">
            <w:pPr>
              <w:pStyle w:val="af6"/>
              <w:rPr>
                <w:szCs w:val="22"/>
              </w:rPr>
            </w:pPr>
            <w:r w:rsidRPr="0037043D">
              <w:t>1</w:t>
            </w:r>
          </w:p>
        </w:tc>
        <w:tc>
          <w:tcPr>
            <w:tcW w:w="504" w:type="pct"/>
            <w:vAlign w:val="center"/>
          </w:tcPr>
          <w:p w14:paraId="64A5FA00" w14:textId="4DFDB8AA" w:rsidR="002D5802" w:rsidRPr="0037043D" w:rsidRDefault="002D5802" w:rsidP="00790480">
            <w:pPr>
              <w:pStyle w:val="af6"/>
            </w:pPr>
            <w:r w:rsidRPr="0037043D">
              <w:t>反应釜</w:t>
            </w:r>
          </w:p>
        </w:tc>
        <w:tc>
          <w:tcPr>
            <w:tcW w:w="658" w:type="pct"/>
            <w:vAlign w:val="center"/>
          </w:tcPr>
          <w:p w14:paraId="3C375B8C" w14:textId="795FA0BA" w:rsidR="002D5802" w:rsidRPr="0037043D" w:rsidRDefault="002D5802" w:rsidP="00790480">
            <w:pPr>
              <w:pStyle w:val="af6"/>
              <w:rPr>
                <w:szCs w:val="22"/>
              </w:rPr>
            </w:pPr>
            <w:r w:rsidRPr="0037043D">
              <w:t>3000L</w:t>
            </w:r>
          </w:p>
        </w:tc>
        <w:tc>
          <w:tcPr>
            <w:tcW w:w="709" w:type="pct"/>
            <w:vAlign w:val="center"/>
          </w:tcPr>
          <w:p w14:paraId="32BFD90F" w14:textId="53E13AEE" w:rsidR="002D5802" w:rsidRPr="0037043D" w:rsidRDefault="002D5802" w:rsidP="00790480">
            <w:pPr>
              <w:pStyle w:val="af6"/>
              <w:rPr>
                <w:szCs w:val="22"/>
              </w:rPr>
            </w:pPr>
            <w:r w:rsidRPr="0037043D">
              <w:t>1</w:t>
            </w:r>
          </w:p>
        </w:tc>
        <w:tc>
          <w:tcPr>
            <w:tcW w:w="994" w:type="pct"/>
            <w:vMerge w:val="restart"/>
            <w:vAlign w:val="center"/>
          </w:tcPr>
          <w:p w14:paraId="1017BEF2" w14:textId="699DFBDF" w:rsidR="002D5802" w:rsidRPr="0037043D" w:rsidRDefault="002D5802" w:rsidP="00790480">
            <w:pPr>
              <w:pStyle w:val="af6"/>
              <w:rPr>
                <w:szCs w:val="22"/>
              </w:rPr>
            </w:pPr>
            <w:r>
              <w:rPr>
                <w:rFonts w:hint="eastAsia"/>
                <w:szCs w:val="22"/>
              </w:rPr>
              <w:t>一致</w:t>
            </w:r>
          </w:p>
        </w:tc>
      </w:tr>
      <w:tr w:rsidR="002D5802" w:rsidRPr="0037043D" w14:paraId="1799FD3F" w14:textId="77777777" w:rsidTr="002D5802">
        <w:trPr>
          <w:trHeight w:val="454"/>
        </w:trPr>
        <w:tc>
          <w:tcPr>
            <w:tcW w:w="240" w:type="pct"/>
            <w:vAlign w:val="center"/>
          </w:tcPr>
          <w:p w14:paraId="65191948" w14:textId="0ADC741C" w:rsidR="002D5802" w:rsidRPr="0037043D" w:rsidRDefault="002D5802" w:rsidP="00790480">
            <w:pPr>
              <w:pStyle w:val="af6"/>
            </w:pPr>
            <w:r w:rsidRPr="0037043D">
              <w:t>21</w:t>
            </w:r>
          </w:p>
        </w:tc>
        <w:tc>
          <w:tcPr>
            <w:tcW w:w="557" w:type="pct"/>
            <w:vAlign w:val="center"/>
          </w:tcPr>
          <w:p w14:paraId="05331428" w14:textId="4EE84C3C" w:rsidR="002D5802" w:rsidRPr="0037043D" w:rsidRDefault="002D5802" w:rsidP="00790480">
            <w:pPr>
              <w:pStyle w:val="af6"/>
            </w:pPr>
            <w:r w:rsidRPr="0037043D">
              <w:t>反应釜</w:t>
            </w:r>
          </w:p>
        </w:tc>
        <w:tc>
          <w:tcPr>
            <w:tcW w:w="651" w:type="pct"/>
            <w:vAlign w:val="center"/>
          </w:tcPr>
          <w:p w14:paraId="1398F1D0" w14:textId="40C183AC" w:rsidR="002D5802" w:rsidRPr="0037043D" w:rsidRDefault="002D5802" w:rsidP="00790480">
            <w:pPr>
              <w:pStyle w:val="af6"/>
            </w:pPr>
            <w:r w:rsidRPr="0037043D">
              <w:t>3000L</w:t>
            </w:r>
          </w:p>
        </w:tc>
        <w:tc>
          <w:tcPr>
            <w:tcW w:w="687" w:type="pct"/>
            <w:vAlign w:val="center"/>
          </w:tcPr>
          <w:p w14:paraId="6D8183A3" w14:textId="05424AD6" w:rsidR="002D5802" w:rsidRPr="0037043D" w:rsidRDefault="002D5802" w:rsidP="00790480">
            <w:pPr>
              <w:pStyle w:val="af6"/>
              <w:rPr>
                <w:szCs w:val="22"/>
              </w:rPr>
            </w:pPr>
            <w:r w:rsidRPr="0037043D">
              <w:t>1</w:t>
            </w:r>
          </w:p>
        </w:tc>
        <w:tc>
          <w:tcPr>
            <w:tcW w:w="504" w:type="pct"/>
            <w:vAlign w:val="center"/>
          </w:tcPr>
          <w:p w14:paraId="09BAA26B" w14:textId="19A2430D" w:rsidR="002D5802" w:rsidRPr="0037043D" w:rsidRDefault="002D5802" w:rsidP="00790480">
            <w:pPr>
              <w:pStyle w:val="af6"/>
            </w:pPr>
            <w:r w:rsidRPr="0037043D">
              <w:t>反应釜</w:t>
            </w:r>
          </w:p>
        </w:tc>
        <w:tc>
          <w:tcPr>
            <w:tcW w:w="658" w:type="pct"/>
            <w:vAlign w:val="center"/>
          </w:tcPr>
          <w:p w14:paraId="5B500E5C" w14:textId="74089EA2" w:rsidR="002D5802" w:rsidRPr="0037043D" w:rsidRDefault="002D5802" w:rsidP="00790480">
            <w:pPr>
              <w:pStyle w:val="af6"/>
              <w:rPr>
                <w:szCs w:val="22"/>
              </w:rPr>
            </w:pPr>
            <w:r w:rsidRPr="0037043D">
              <w:t>3000L</w:t>
            </w:r>
          </w:p>
        </w:tc>
        <w:tc>
          <w:tcPr>
            <w:tcW w:w="709" w:type="pct"/>
            <w:vAlign w:val="center"/>
          </w:tcPr>
          <w:p w14:paraId="2943B78A" w14:textId="17AB68A6" w:rsidR="002D5802" w:rsidRPr="0037043D" w:rsidRDefault="002D5802" w:rsidP="00790480">
            <w:pPr>
              <w:pStyle w:val="af6"/>
              <w:rPr>
                <w:szCs w:val="22"/>
              </w:rPr>
            </w:pPr>
            <w:r w:rsidRPr="0037043D">
              <w:t>1</w:t>
            </w:r>
          </w:p>
        </w:tc>
        <w:tc>
          <w:tcPr>
            <w:tcW w:w="994" w:type="pct"/>
            <w:vMerge/>
            <w:vAlign w:val="center"/>
          </w:tcPr>
          <w:p w14:paraId="5B70F5FE" w14:textId="77777777" w:rsidR="002D5802" w:rsidRPr="0037043D" w:rsidRDefault="002D5802" w:rsidP="00790480">
            <w:pPr>
              <w:pStyle w:val="af6"/>
              <w:rPr>
                <w:szCs w:val="22"/>
              </w:rPr>
            </w:pPr>
          </w:p>
        </w:tc>
      </w:tr>
      <w:tr w:rsidR="002D5802" w:rsidRPr="0037043D" w14:paraId="53613525" w14:textId="77777777" w:rsidTr="002D5802">
        <w:trPr>
          <w:trHeight w:val="454"/>
        </w:trPr>
        <w:tc>
          <w:tcPr>
            <w:tcW w:w="240" w:type="pct"/>
            <w:vAlign w:val="center"/>
          </w:tcPr>
          <w:p w14:paraId="4C1A59C2" w14:textId="465F1796" w:rsidR="002D5802" w:rsidRPr="0037043D" w:rsidRDefault="002D5802" w:rsidP="00790480">
            <w:pPr>
              <w:pStyle w:val="af6"/>
            </w:pPr>
            <w:r w:rsidRPr="0037043D">
              <w:t>22</w:t>
            </w:r>
          </w:p>
        </w:tc>
        <w:tc>
          <w:tcPr>
            <w:tcW w:w="557" w:type="pct"/>
            <w:vAlign w:val="center"/>
          </w:tcPr>
          <w:p w14:paraId="4B790C5A" w14:textId="20D494D2" w:rsidR="002D5802" w:rsidRPr="0037043D" w:rsidRDefault="002D5802" w:rsidP="00790480">
            <w:pPr>
              <w:pStyle w:val="af6"/>
            </w:pPr>
            <w:r w:rsidRPr="0037043D">
              <w:t>反应釜</w:t>
            </w:r>
          </w:p>
        </w:tc>
        <w:tc>
          <w:tcPr>
            <w:tcW w:w="651" w:type="pct"/>
            <w:vAlign w:val="center"/>
          </w:tcPr>
          <w:p w14:paraId="7DDBAAAA" w14:textId="165DFD8E" w:rsidR="002D5802" w:rsidRPr="0037043D" w:rsidRDefault="002D5802" w:rsidP="00790480">
            <w:pPr>
              <w:pStyle w:val="af6"/>
            </w:pPr>
            <w:r w:rsidRPr="0037043D">
              <w:t>3000L</w:t>
            </w:r>
          </w:p>
        </w:tc>
        <w:tc>
          <w:tcPr>
            <w:tcW w:w="687" w:type="pct"/>
            <w:vAlign w:val="center"/>
          </w:tcPr>
          <w:p w14:paraId="6F2F3105" w14:textId="5B3DB84D" w:rsidR="002D5802" w:rsidRPr="0037043D" w:rsidRDefault="002D5802" w:rsidP="00790480">
            <w:pPr>
              <w:pStyle w:val="af6"/>
              <w:rPr>
                <w:szCs w:val="22"/>
              </w:rPr>
            </w:pPr>
            <w:r w:rsidRPr="0037043D">
              <w:t>1</w:t>
            </w:r>
          </w:p>
        </w:tc>
        <w:tc>
          <w:tcPr>
            <w:tcW w:w="504" w:type="pct"/>
            <w:vAlign w:val="center"/>
          </w:tcPr>
          <w:p w14:paraId="7C3112EE" w14:textId="00F315C7" w:rsidR="002D5802" w:rsidRPr="0037043D" w:rsidRDefault="002D5802" w:rsidP="00790480">
            <w:pPr>
              <w:pStyle w:val="af6"/>
            </w:pPr>
            <w:r w:rsidRPr="0037043D">
              <w:t>反应釜</w:t>
            </w:r>
          </w:p>
        </w:tc>
        <w:tc>
          <w:tcPr>
            <w:tcW w:w="658" w:type="pct"/>
            <w:vAlign w:val="center"/>
          </w:tcPr>
          <w:p w14:paraId="2793BAEF" w14:textId="428179F9" w:rsidR="002D5802" w:rsidRPr="0037043D" w:rsidRDefault="002D5802" w:rsidP="00790480">
            <w:pPr>
              <w:pStyle w:val="af6"/>
              <w:rPr>
                <w:szCs w:val="22"/>
              </w:rPr>
            </w:pPr>
            <w:r w:rsidRPr="0037043D">
              <w:t>3000L</w:t>
            </w:r>
          </w:p>
        </w:tc>
        <w:tc>
          <w:tcPr>
            <w:tcW w:w="709" w:type="pct"/>
            <w:vAlign w:val="center"/>
          </w:tcPr>
          <w:p w14:paraId="69772390" w14:textId="47951296" w:rsidR="002D5802" w:rsidRPr="0037043D" w:rsidRDefault="002D5802" w:rsidP="00790480">
            <w:pPr>
              <w:pStyle w:val="af6"/>
              <w:rPr>
                <w:szCs w:val="22"/>
              </w:rPr>
            </w:pPr>
            <w:r w:rsidRPr="0037043D">
              <w:t>1</w:t>
            </w:r>
          </w:p>
        </w:tc>
        <w:tc>
          <w:tcPr>
            <w:tcW w:w="994" w:type="pct"/>
            <w:vMerge/>
            <w:vAlign w:val="center"/>
          </w:tcPr>
          <w:p w14:paraId="74A75B29" w14:textId="77777777" w:rsidR="002D5802" w:rsidRPr="0037043D" w:rsidRDefault="002D5802" w:rsidP="00790480">
            <w:pPr>
              <w:pStyle w:val="af6"/>
              <w:rPr>
                <w:szCs w:val="22"/>
              </w:rPr>
            </w:pPr>
          </w:p>
        </w:tc>
      </w:tr>
      <w:tr w:rsidR="002D5802" w:rsidRPr="0037043D" w14:paraId="56FC58BB" w14:textId="77777777" w:rsidTr="002D5802">
        <w:trPr>
          <w:trHeight w:val="454"/>
        </w:trPr>
        <w:tc>
          <w:tcPr>
            <w:tcW w:w="240" w:type="pct"/>
            <w:vAlign w:val="center"/>
          </w:tcPr>
          <w:p w14:paraId="6266390E" w14:textId="49189EEC" w:rsidR="002D5802" w:rsidRPr="0037043D" w:rsidRDefault="002D5802" w:rsidP="00790480">
            <w:pPr>
              <w:pStyle w:val="af6"/>
            </w:pPr>
            <w:r w:rsidRPr="0037043D">
              <w:t>23</w:t>
            </w:r>
          </w:p>
        </w:tc>
        <w:tc>
          <w:tcPr>
            <w:tcW w:w="557" w:type="pct"/>
            <w:vAlign w:val="center"/>
          </w:tcPr>
          <w:p w14:paraId="6B15676B" w14:textId="4AC7E9E5" w:rsidR="002D5802" w:rsidRPr="0037043D" w:rsidRDefault="002D5802" w:rsidP="00790480">
            <w:pPr>
              <w:pStyle w:val="af6"/>
            </w:pPr>
            <w:r w:rsidRPr="0037043D">
              <w:t>冷凝器</w:t>
            </w:r>
          </w:p>
        </w:tc>
        <w:tc>
          <w:tcPr>
            <w:tcW w:w="651" w:type="pct"/>
            <w:vAlign w:val="center"/>
          </w:tcPr>
          <w:p w14:paraId="2F2D7187" w14:textId="7264DF50" w:rsidR="002D5802" w:rsidRPr="0037043D" w:rsidRDefault="002D5802" w:rsidP="00790480">
            <w:pPr>
              <w:pStyle w:val="af6"/>
            </w:pPr>
            <w:r w:rsidRPr="0037043D">
              <w:t>15</w:t>
            </w:r>
            <w:r w:rsidRPr="0037043D">
              <w:t>平方</w:t>
            </w:r>
          </w:p>
        </w:tc>
        <w:tc>
          <w:tcPr>
            <w:tcW w:w="687" w:type="pct"/>
            <w:vAlign w:val="center"/>
          </w:tcPr>
          <w:p w14:paraId="7D69130B" w14:textId="69D44387" w:rsidR="002D5802" w:rsidRPr="0037043D" w:rsidRDefault="002D5802" w:rsidP="00790480">
            <w:pPr>
              <w:pStyle w:val="af6"/>
              <w:rPr>
                <w:szCs w:val="22"/>
              </w:rPr>
            </w:pPr>
            <w:r w:rsidRPr="0037043D">
              <w:t>1</w:t>
            </w:r>
          </w:p>
        </w:tc>
        <w:tc>
          <w:tcPr>
            <w:tcW w:w="504" w:type="pct"/>
            <w:vAlign w:val="center"/>
          </w:tcPr>
          <w:p w14:paraId="202220C2" w14:textId="089734C9" w:rsidR="002D5802" w:rsidRPr="0037043D" w:rsidRDefault="002D5802" w:rsidP="00790480">
            <w:pPr>
              <w:pStyle w:val="af6"/>
            </w:pPr>
            <w:r w:rsidRPr="0037043D">
              <w:t>冷凝器</w:t>
            </w:r>
          </w:p>
        </w:tc>
        <w:tc>
          <w:tcPr>
            <w:tcW w:w="658" w:type="pct"/>
            <w:vAlign w:val="center"/>
          </w:tcPr>
          <w:p w14:paraId="528C1AF8" w14:textId="5F0D6680" w:rsidR="002D5802" w:rsidRPr="0037043D" w:rsidRDefault="002D5802" w:rsidP="00790480">
            <w:pPr>
              <w:pStyle w:val="af6"/>
              <w:rPr>
                <w:szCs w:val="22"/>
              </w:rPr>
            </w:pPr>
            <w:r w:rsidRPr="0037043D">
              <w:t>15</w:t>
            </w:r>
            <w:r w:rsidRPr="0037043D">
              <w:t>平方</w:t>
            </w:r>
          </w:p>
        </w:tc>
        <w:tc>
          <w:tcPr>
            <w:tcW w:w="709" w:type="pct"/>
            <w:vAlign w:val="center"/>
          </w:tcPr>
          <w:p w14:paraId="63F36CDD" w14:textId="65FE5193" w:rsidR="002D5802" w:rsidRPr="0037043D" w:rsidRDefault="002D5802" w:rsidP="00790480">
            <w:pPr>
              <w:pStyle w:val="af6"/>
              <w:rPr>
                <w:szCs w:val="22"/>
              </w:rPr>
            </w:pPr>
            <w:r w:rsidRPr="0037043D">
              <w:t>1</w:t>
            </w:r>
          </w:p>
        </w:tc>
        <w:tc>
          <w:tcPr>
            <w:tcW w:w="994" w:type="pct"/>
            <w:vMerge/>
            <w:vAlign w:val="center"/>
          </w:tcPr>
          <w:p w14:paraId="17168BC2" w14:textId="77777777" w:rsidR="002D5802" w:rsidRPr="0037043D" w:rsidRDefault="002D5802" w:rsidP="00790480">
            <w:pPr>
              <w:pStyle w:val="af6"/>
              <w:rPr>
                <w:szCs w:val="22"/>
              </w:rPr>
            </w:pPr>
          </w:p>
        </w:tc>
      </w:tr>
      <w:tr w:rsidR="002D5802" w:rsidRPr="0037043D" w14:paraId="0D515EC2" w14:textId="77777777" w:rsidTr="002D5802">
        <w:trPr>
          <w:trHeight w:val="454"/>
        </w:trPr>
        <w:tc>
          <w:tcPr>
            <w:tcW w:w="240" w:type="pct"/>
            <w:vAlign w:val="center"/>
          </w:tcPr>
          <w:p w14:paraId="5AF5398C" w14:textId="50959DDF" w:rsidR="002D5802" w:rsidRPr="0037043D" w:rsidRDefault="002D5802" w:rsidP="00790480">
            <w:pPr>
              <w:pStyle w:val="af6"/>
            </w:pPr>
            <w:r w:rsidRPr="0037043D">
              <w:lastRenderedPageBreak/>
              <w:t>24</w:t>
            </w:r>
          </w:p>
        </w:tc>
        <w:tc>
          <w:tcPr>
            <w:tcW w:w="557" w:type="pct"/>
            <w:vAlign w:val="center"/>
          </w:tcPr>
          <w:p w14:paraId="7C625D56" w14:textId="2C89CE42" w:rsidR="002D5802" w:rsidRPr="0037043D" w:rsidRDefault="002D5802" w:rsidP="00790480">
            <w:pPr>
              <w:pStyle w:val="af6"/>
            </w:pPr>
            <w:r w:rsidRPr="0037043D">
              <w:t>接收罐</w:t>
            </w:r>
          </w:p>
        </w:tc>
        <w:tc>
          <w:tcPr>
            <w:tcW w:w="651" w:type="pct"/>
            <w:vAlign w:val="center"/>
          </w:tcPr>
          <w:p w14:paraId="64A3B1EA" w14:textId="3DBA947E" w:rsidR="002D5802" w:rsidRPr="0037043D" w:rsidRDefault="002D5802" w:rsidP="00790480">
            <w:pPr>
              <w:pStyle w:val="af6"/>
            </w:pPr>
            <w:r w:rsidRPr="0037043D">
              <w:t>500L</w:t>
            </w:r>
          </w:p>
        </w:tc>
        <w:tc>
          <w:tcPr>
            <w:tcW w:w="687" w:type="pct"/>
            <w:vAlign w:val="center"/>
          </w:tcPr>
          <w:p w14:paraId="76ED39A4" w14:textId="0F2F7EEB" w:rsidR="002D5802" w:rsidRPr="0037043D" w:rsidRDefault="002D5802" w:rsidP="00790480">
            <w:pPr>
              <w:pStyle w:val="af6"/>
              <w:rPr>
                <w:szCs w:val="22"/>
              </w:rPr>
            </w:pPr>
            <w:r w:rsidRPr="0037043D">
              <w:t>1</w:t>
            </w:r>
          </w:p>
        </w:tc>
        <w:tc>
          <w:tcPr>
            <w:tcW w:w="504" w:type="pct"/>
            <w:vAlign w:val="center"/>
          </w:tcPr>
          <w:p w14:paraId="4ADA7D17" w14:textId="2BD0AD0F" w:rsidR="002D5802" w:rsidRPr="0037043D" w:rsidRDefault="002D5802" w:rsidP="00790480">
            <w:pPr>
              <w:pStyle w:val="af6"/>
            </w:pPr>
            <w:r w:rsidRPr="0037043D">
              <w:t>接收罐</w:t>
            </w:r>
          </w:p>
        </w:tc>
        <w:tc>
          <w:tcPr>
            <w:tcW w:w="658" w:type="pct"/>
            <w:vAlign w:val="center"/>
          </w:tcPr>
          <w:p w14:paraId="16D188C8" w14:textId="60702F7B" w:rsidR="002D5802" w:rsidRPr="0037043D" w:rsidRDefault="002D5802" w:rsidP="00790480">
            <w:pPr>
              <w:pStyle w:val="af6"/>
              <w:rPr>
                <w:szCs w:val="22"/>
              </w:rPr>
            </w:pPr>
            <w:r w:rsidRPr="0037043D">
              <w:t>500L</w:t>
            </w:r>
          </w:p>
        </w:tc>
        <w:tc>
          <w:tcPr>
            <w:tcW w:w="709" w:type="pct"/>
            <w:vAlign w:val="center"/>
          </w:tcPr>
          <w:p w14:paraId="7F791F71" w14:textId="6C9C2FEC" w:rsidR="002D5802" w:rsidRPr="0037043D" w:rsidRDefault="002D5802" w:rsidP="00790480">
            <w:pPr>
              <w:pStyle w:val="af6"/>
              <w:rPr>
                <w:szCs w:val="22"/>
              </w:rPr>
            </w:pPr>
            <w:r w:rsidRPr="0037043D">
              <w:t>1</w:t>
            </w:r>
          </w:p>
        </w:tc>
        <w:tc>
          <w:tcPr>
            <w:tcW w:w="994" w:type="pct"/>
            <w:vMerge/>
            <w:vAlign w:val="center"/>
          </w:tcPr>
          <w:p w14:paraId="0AA8EB23" w14:textId="77777777" w:rsidR="002D5802" w:rsidRPr="0037043D" w:rsidRDefault="002D5802" w:rsidP="00790480">
            <w:pPr>
              <w:pStyle w:val="af6"/>
              <w:rPr>
                <w:szCs w:val="22"/>
              </w:rPr>
            </w:pPr>
          </w:p>
        </w:tc>
      </w:tr>
      <w:tr w:rsidR="002D5802" w:rsidRPr="0037043D" w14:paraId="1251B881" w14:textId="77777777" w:rsidTr="002D5802">
        <w:trPr>
          <w:trHeight w:val="454"/>
        </w:trPr>
        <w:tc>
          <w:tcPr>
            <w:tcW w:w="240" w:type="pct"/>
            <w:vAlign w:val="center"/>
          </w:tcPr>
          <w:p w14:paraId="730887E9" w14:textId="16D6618F" w:rsidR="002D5802" w:rsidRPr="0037043D" w:rsidRDefault="002D5802" w:rsidP="00790480">
            <w:pPr>
              <w:pStyle w:val="af6"/>
            </w:pPr>
            <w:r w:rsidRPr="0037043D">
              <w:t>25</w:t>
            </w:r>
          </w:p>
        </w:tc>
        <w:tc>
          <w:tcPr>
            <w:tcW w:w="557" w:type="pct"/>
            <w:vAlign w:val="center"/>
          </w:tcPr>
          <w:p w14:paraId="6CE54C10" w14:textId="71874F0C" w:rsidR="002D5802" w:rsidRPr="0037043D" w:rsidRDefault="002D5802" w:rsidP="00790480">
            <w:pPr>
              <w:pStyle w:val="af6"/>
            </w:pPr>
            <w:r w:rsidRPr="0037043D">
              <w:t>滴加罐</w:t>
            </w:r>
          </w:p>
        </w:tc>
        <w:tc>
          <w:tcPr>
            <w:tcW w:w="651" w:type="pct"/>
            <w:vAlign w:val="center"/>
          </w:tcPr>
          <w:p w14:paraId="33A404A3" w14:textId="6EF068C8" w:rsidR="002D5802" w:rsidRPr="0037043D" w:rsidRDefault="002D5802" w:rsidP="00790480">
            <w:pPr>
              <w:pStyle w:val="af6"/>
            </w:pPr>
            <w:r w:rsidRPr="0037043D">
              <w:t>500L</w:t>
            </w:r>
          </w:p>
        </w:tc>
        <w:tc>
          <w:tcPr>
            <w:tcW w:w="687" w:type="pct"/>
            <w:vAlign w:val="center"/>
          </w:tcPr>
          <w:p w14:paraId="3652C0C0" w14:textId="2C24ADED" w:rsidR="002D5802" w:rsidRPr="0037043D" w:rsidRDefault="002D5802" w:rsidP="00790480">
            <w:pPr>
              <w:pStyle w:val="af6"/>
              <w:rPr>
                <w:szCs w:val="22"/>
              </w:rPr>
            </w:pPr>
            <w:r w:rsidRPr="0037043D">
              <w:t>1</w:t>
            </w:r>
          </w:p>
        </w:tc>
        <w:tc>
          <w:tcPr>
            <w:tcW w:w="504" w:type="pct"/>
            <w:vAlign w:val="center"/>
          </w:tcPr>
          <w:p w14:paraId="74A4D667" w14:textId="1058DD4A" w:rsidR="002D5802" w:rsidRPr="0037043D" w:rsidRDefault="002D5802" w:rsidP="00790480">
            <w:pPr>
              <w:pStyle w:val="af6"/>
            </w:pPr>
            <w:r w:rsidRPr="0037043D">
              <w:t>滴加罐</w:t>
            </w:r>
          </w:p>
        </w:tc>
        <w:tc>
          <w:tcPr>
            <w:tcW w:w="658" w:type="pct"/>
            <w:vAlign w:val="center"/>
          </w:tcPr>
          <w:p w14:paraId="233C308F" w14:textId="60F0100E" w:rsidR="002D5802" w:rsidRPr="0037043D" w:rsidRDefault="002D5802" w:rsidP="00790480">
            <w:pPr>
              <w:pStyle w:val="af6"/>
              <w:rPr>
                <w:szCs w:val="22"/>
              </w:rPr>
            </w:pPr>
            <w:r w:rsidRPr="0037043D">
              <w:t>500L</w:t>
            </w:r>
          </w:p>
        </w:tc>
        <w:tc>
          <w:tcPr>
            <w:tcW w:w="709" w:type="pct"/>
            <w:vAlign w:val="center"/>
          </w:tcPr>
          <w:p w14:paraId="571FA248" w14:textId="4D2438B2" w:rsidR="002D5802" w:rsidRPr="0037043D" w:rsidRDefault="002D5802" w:rsidP="00790480">
            <w:pPr>
              <w:pStyle w:val="af6"/>
              <w:rPr>
                <w:szCs w:val="22"/>
              </w:rPr>
            </w:pPr>
            <w:r w:rsidRPr="0037043D">
              <w:t>1</w:t>
            </w:r>
          </w:p>
        </w:tc>
        <w:tc>
          <w:tcPr>
            <w:tcW w:w="994" w:type="pct"/>
            <w:vMerge/>
            <w:vAlign w:val="center"/>
          </w:tcPr>
          <w:p w14:paraId="193145DC" w14:textId="77777777" w:rsidR="002D5802" w:rsidRPr="0037043D" w:rsidRDefault="002D5802" w:rsidP="00790480">
            <w:pPr>
              <w:pStyle w:val="af6"/>
              <w:rPr>
                <w:szCs w:val="22"/>
              </w:rPr>
            </w:pPr>
          </w:p>
        </w:tc>
      </w:tr>
      <w:tr w:rsidR="002D5802" w:rsidRPr="0037043D" w14:paraId="0ED6B14A" w14:textId="77777777" w:rsidTr="002D5802">
        <w:trPr>
          <w:trHeight w:val="454"/>
        </w:trPr>
        <w:tc>
          <w:tcPr>
            <w:tcW w:w="240" w:type="pct"/>
            <w:vAlign w:val="center"/>
          </w:tcPr>
          <w:p w14:paraId="6FCE8831" w14:textId="396973DB" w:rsidR="002D5802" w:rsidRPr="0037043D" w:rsidRDefault="002D5802" w:rsidP="00790480">
            <w:pPr>
              <w:pStyle w:val="af6"/>
            </w:pPr>
            <w:r w:rsidRPr="0037043D">
              <w:t>26</w:t>
            </w:r>
          </w:p>
        </w:tc>
        <w:tc>
          <w:tcPr>
            <w:tcW w:w="557" w:type="pct"/>
            <w:vAlign w:val="center"/>
          </w:tcPr>
          <w:p w14:paraId="31D291E2" w14:textId="05148C96" w:rsidR="002D5802" w:rsidRPr="0037043D" w:rsidRDefault="002D5802" w:rsidP="00790480">
            <w:pPr>
              <w:pStyle w:val="af6"/>
            </w:pPr>
            <w:r w:rsidRPr="0037043D">
              <w:t>反应釜</w:t>
            </w:r>
          </w:p>
        </w:tc>
        <w:tc>
          <w:tcPr>
            <w:tcW w:w="651" w:type="pct"/>
            <w:vAlign w:val="center"/>
          </w:tcPr>
          <w:p w14:paraId="7633695C" w14:textId="00620D32" w:rsidR="002D5802" w:rsidRPr="0037043D" w:rsidRDefault="002D5802" w:rsidP="00790480">
            <w:pPr>
              <w:pStyle w:val="af6"/>
            </w:pPr>
            <w:r w:rsidRPr="0037043D">
              <w:t>1000L</w:t>
            </w:r>
          </w:p>
        </w:tc>
        <w:tc>
          <w:tcPr>
            <w:tcW w:w="687" w:type="pct"/>
            <w:vAlign w:val="center"/>
          </w:tcPr>
          <w:p w14:paraId="2D5DDB98" w14:textId="16312B8D" w:rsidR="002D5802" w:rsidRPr="0037043D" w:rsidRDefault="002D5802" w:rsidP="00790480">
            <w:pPr>
              <w:pStyle w:val="af6"/>
              <w:rPr>
                <w:szCs w:val="22"/>
              </w:rPr>
            </w:pPr>
            <w:r w:rsidRPr="0037043D">
              <w:t>1</w:t>
            </w:r>
          </w:p>
        </w:tc>
        <w:tc>
          <w:tcPr>
            <w:tcW w:w="504" w:type="pct"/>
            <w:vAlign w:val="center"/>
          </w:tcPr>
          <w:p w14:paraId="494F3CC7" w14:textId="3C2E19A7" w:rsidR="002D5802" w:rsidRPr="0037043D" w:rsidRDefault="002D5802" w:rsidP="00790480">
            <w:pPr>
              <w:pStyle w:val="af6"/>
            </w:pPr>
            <w:r w:rsidRPr="0037043D">
              <w:t>反应釜</w:t>
            </w:r>
          </w:p>
        </w:tc>
        <w:tc>
          <w:tcPr>
            <w:tcW w:w="658" w:type="pct"/>
            <w:vAlign w:val="center"/>
          </w:tcPr>
          <w:p w14:paraId="0D46D825" w14:textId="748C66C3" w:rsidR="002D5802" w:rsidRPr="0037043D" w:rsidRDefault="002D5802" w:rsidP="00790480">
            <w:pPr>
              <w:pStyle w:val="af6"/>
              <w:rPr>
                <w:szCs w:val="22"/>
              </w:rPr>
            </w:pPr>
            <w:r w:rsidRPr="0037043D">
              <w:t>1000L</w:t>
            </w:r>
          </w:p>
        </w:tc>
        <w:tc>
          <w:tcPr>
            <w:tcW w:w="709" w:type="pct"/>
            <w:vAlign w:val="center"/>
          </w:tcPr>
          <w:p w14:paraId="71DEBB1C" w14:textId="6B420264" w:rsidR="002D5802" w:rsidRPr="0037043D" w:rsidRDefault="002D5802" w:rsidP="00790480">
            <w:pPr>
              <w:pStyle w:val="af6"/>
              <w:rPr>
                <w:szCs w:val="22"/>
              </w:rPr>
            </w:pPr>
            <w:r w:rsidRPr="0037043D">
              <w:t>1</w:t>
            </w:r>
          </w:p>
        </w:tc>
        <w:tc>
          <w:tcPr>
            <w:tcW w:w="994" w:type="pct"/>
            <w:vMerge/>
            <w:vAlign w:val="center"/>
          </w:tcPr>
          <w:p w14:paraId="5A79D469" w14:textId="77777777" w:rsidR="002D5802" w:rsidRPr="0037043D" w:rsidRDefault="002D5802" w:rsidP="00790480">
            <w:pPr>
              <w:pStyle w:val="af6"/>
              <w:rPr>
                <w:szCs w:val="22"/>
              </w:rPr>
            </w:pPr>
          </w:p>
        </w:tc>
      </w:tr>
      <w:tr w:rsidR="002D5802" w:rsidRPr="0037043D" w14:paraId="310CEC1F" w14:textId="77777777" w:rsidTr="002D5802">
        <w:trPr>
          <w:trHeight w:val="454"/>
        </w:trPr>
        <w:tc>
          <w:tcPr>
            <w:tcW w:w="240" w:type="pct"/>
            <w:vAlign w:val="center"/>
          </w:tcPr>
          <w:p w14:paraId="07C49AD2" w14:textId="1D8E6849" w:rsidR="002D5802" w:rsidRPr="0037043D" w:rsidRDefault="002D5802" w:rsidP="00790480">
            <w:pPr>
              <w:pStyle w:val="af6"/>
            </w:pPr>
            <w:r w:rsidRPr="0037043D">
              <w:t>27</w:t>
            </w:r>
          </w:p>
        </w:tc>
        <w:tc>
          <w:tcPr>
            <w:tcW w:w="557" w:type="pct"/>
            <w:vAlign w:val="center"/>
          </w:tcPr>
          <w:p w14:paraId="2EC90CD0" w14:textId="1F559742" w:rsidR="002D5802" w:rsidRPr="0037043D" w:rsidRDefault="002D5802" w:rsidP="00790480">
            <w:pPr>
              <w:pStyle w:val="af6"/>
            </w:pPr>
            <w:r w:rsidRPr="0037043D">
              <w:t>滴加罐</w:t>
            </w:r>
          </w:p>
        </w:tc>
        <w:tc>
          <w:tcPr>
            <w:tcW w:w="651" w:type="pct"/>
            <w:vAlign w:val="center"/>
          </w:tcPr>
          <w:p w14:paraId="71FD66B8" w14:textId="3198936C" w:rsidR="002D5802" w:rsidRPr="0037043D" w:rsidRDefault="002D5802" w:rsidP="00790480">
            <w:pPr>
              <w:pStyle w:val="af6"/>
            </w:pPr>
            <w:r w:rsidRPr="0037043D">
              <w:t>200L</w:t>
            </w:r>
          </w:p>
        </w:tc>
        <w:tc>
          <w:tcPr>
            <w:tcW w:w="687" w:type="pct"/>
            <w:vAlign w:val="center"/>
          </w:tcPr>
          <w:p w14:paraId="215A94E9" w14:textId="77607A84" w:rsidR="002D5802" w:rsidRPr="0037043D" w:rsidRDefault="002D5802" w:rsidP="00790480">
            <w:pPr>
              <w:pStyle w:val="af6"/>
              <w:rPr>
                <w:szCs w:val="22"/>
              </w:rPr>
            </w:pPr>
            <w:r w:rsidRPr="0037043D">
              <w:t>1</w:t>
            </w:r>
          </w:p>
        </w:tc>
        <w:tc>
          <w:tcPr>
            <w:tcW w:w="504" w:type="pct"/>
            <w:vAlign w:val="center"/>
          </w:tcPr>
          <w:p w14:paraId="490DDA46" w14:textId="4F9AF73B" w:rsidR="002D5802" w:rsidRPr="0037043D" w:rsidRDefault="002D5802" w:rsidP="00790480">
            <w:pPr>
              <w:pStyle w:val="af6"/>
            </w:pPr>
            <w:r w:rsidRPr="0037043D">
              <w:t>滴加罐</w:t>
            </w:r>
          </w:p>
        </w:tc>
        <w:tc>
          <w:tcPr>
            <w:tcW w:w="658" w:type="pct"/>
            <w:vAlign w:val="center"/>
          </w:tcPr>
          <w:p w14:paraId="0A4AB8E2" w14:textId="5F011EF7" w:rsidR="002D5802" w:rsidRPr="0037043D" w:rsidRDefault="002D5802" w:rsidP="00790480">
            <w:pPr>
              <w:pStyle w:val="af6"/>
              <w:rPr>
                <w:szCs w:val="22"/>
              </w:rPr>
            </w:pPr>
            <w:r w:rsidRPr="0037043D">
              <w:t>200L</w:t>
            </w:r>
          </w:p>
        </w:tc>
        <w:tc>
          <w:tcPr>
            <w:tcW w:w="709" w:type="pct"/>
            <w:vAlign w:val="center"/>
          </w:tcPr>
          <w:p w14:paraId="6FA369E0" w14:textId="07137565" w:rsidR="002D5802" w:rsidRPr="0037043D" w:rsidRDefault="002D5802" w:rsidP="00790480">
            <w:pPr>
              <w:pStyle w:val="af6"/>
              <w:rPr>
                <w:szCs w:val="22"/>
              </w:rPr>
            </w:pPr>
            <w:r w:rsidRPr="0037043D">
              <w:t>1</w:t>
            </w:r>
          </w:p>
        </w:tc>
        <w:tc>
          <w:tcPr>
            <w:tcW w:w="994" w:type="pct"/>
            <w:vMerge/>
            <w:vAlign w:val="center"/>
          </w:tcPr>
          <w:p w14:paraId="049A5DCB" w14:textId="77777777" w:rsidR="002D5802" w:rsidRPr="0037043D" w:rsidRDefault="002D5802" w:rsidP="00790480">
            <w:pPr>
              <w:pStyle w:val="af6"/>
              <w:rPr>
                <w:szCs w:val="22"/>
              </w:rPr>
            </w:pPr>
          </w:p>
        </w:tc>
      </w:tr>
      <w:tr w:rsidR="002D5802" w:rsidRPr="0037043D" w14:paraId="641A95A4" w14:textId="77777777" w:rsidTr="002D5802">
        <w:trPr>
          <w:trHeight w:val="454"/>
        </w:trPr>
        <w:tc>
          <w:tcPr>
            <w:tcW w:w="240" w:type="pct"/>
            <w:vAlign w:val="center"/>
          </w:tcPr>
          <w:p w14:paraId="5D5A3D74" w14:textId="2CA3BDBE" w:rsidR="002D5802" w:rsidRPr="0037043D" w:rsidRDefault="002D5802" w:rsidP="00790480">
            <w:pPr>
              <w:pStyle w:val="af6"/>
            </w:pPr>
            <w:r w:rsidRPr="0037043D">
              <w:t>28</w:t>
            </w:r>
          </w:p>
        </w:tc>
        <w:tc>
          <w:tcPr>
            <w:tcW w:w="557" w:type="pct"/>
            <w:vAlign w:val="center"/>
          </w:tcPr>
          <w:p w14:paraId="63A9D6A0" w14:textId="3AE21DF3" w:rsidR="002D5802" w:rsidRPr="0037043D" w:rsidRDefault="002D5802" w:rsidP="00790480">
            <w:pPr>
              <w:pStyle w:val="af6"/>
            </w:pPr>
            <w:r w:rsidRPr="0037043D">
              <w:t>反应釜</w:t>
            </w:r>
          </w:p>
        </w:tc>
        <w:tc>
          <w:tcPr>
            <w:tcW w:w="651" w:type="pct"/>
            <w:vAlign w:val="center"/>
          </w:tcPr>
          <w:p w14:paraId="059B9B8F" w14:textId="0FA3B6B7" w:rsidR="002D5802" w:rsidRPr="0037043D" w:rsidRDefault="002D5802" w:rsidP="00790480">
            <w:pPr>
              <w:pStyle w:val="af6"/>
            </w:pPr>
            <w:r w:rsidRPr="0037043D">
              <w:t>2000L</w:t>
            </w:r>
          </w:p>
        </w:tc>
        <w:tc>
          <w:tcPr>
            <w:tcW w:w="687" w:type="pct"/>
            <w:vAlign w:val="center"/>
          </w:tcPr>
          <w:p w14:paraId="3DAB71D9" w14:textId="4B48FFEE" w:rsidR="002D5802" w:rsidRPr="0037043D" w:rsidRDefault="002D5802" w:rsidP="00790480">
            <w:pPr>
              <w:pStyle w:val="af6"/>
              <w:rPr>
                <w:szCs w:val="22"/>
              </w:rPr>
            </w:pPr>
            <w:r w:rsidRPr="0037043D">
              <w:t>1</w:t>
            </w:r>
          </w:p>
        </w:tc>
        <w:tc>
          <w:tcPr>
            <w:tcW w:w="504" w:type="pct"/>
            <w:vAlign w:val="center"/>
          </w:tcPr>
          <w:p w14:paraId="11DF9FB4" w14:textId="070B6AED" w:rsidR="002D5802" w:rsidRPr="0037043D" w:rsidRDefault="002D5802" w:rsidP="00790480">
            <w:pPr>
              <w:pStyle w:val="af6"/>
            </w:pPr>
            <w:r w:rsidRPr="0037043D">
              <w:t>反应釜</w:t>
            </w:r>
          </w:p>
        </w:tc>
        <w:tc>
          <w:tcPr>
            <w:tcW w:w="658" w:type="pct"/>
            <w:vAlign w:val="center"/>
          </w:tcPr>
          <w:p w14:paraId="04FD2762" w14:textId="74E50AE3" w:rsidR="002D5802" w:rsidRPr="0037043D" w:rsidRDefault="002D5802" w:rsidP="00790480">
            <w:pPr>
              <w:pStyle w:val="af6"/>
              <w:rPr>
                <w:szCs w:val="22"/>
              </w:rPr>
            </w:pPr>
            <w:r w:rsidRPr="0037043D">
              <w:t>2000L</w:t>
            </w:r>
          </w:p>
        </w:tc>
        <w:tc>
          <w:tcPr>
            <w:tcW w:w="709" w:type="pct"/>
            <w:vAlign w:val="center"/>
          </w:tcPr>
          <w:p w14:paraId="7EDC8994" w14:textId="4D4B3667" w:rsidR="002D5802" w:rsidRPr="0037043D" w:rsidRDefault="002D5802" w:rsidP="00790480">
            <w:pPr>
              <w:pStyle w:val="af6"/>
              <w:rPr>
                <w:szCs w:val="22"/>
              </w:rPr>
            </w:pPr>
            <w:r w:rsidRPr="0037043D">
              <w:t>1</w:t>
            </w:r>
          </w:p>
        </w:tc>
        <w:tc>
          <w:tcPr>
            <w:tcW w:w="994" w:type="pct"/>
            <w:vMerge/>
            <w:vAlign w:val="center"/>
          </w:tcPr>
          <w:p w14:paraId="52500D49" w14:textId="77777777" w:rsidR="002D5802" w:rsidRPr="0037043D" w:rsidRDefault="002D5802" w:rsidP="00790480">
            <w:pPr>
              <w:pStyle w:val="af6"/>
              <w:rPr>
                <w:szCs w:val="22"/>
              </w:rPr>
            </w:pPr>
          </w:p>
        </w:tc>
      </w:tr>
      <w:tr w:rsidR="002D5802" w:rsidRPr="0037043D" w14:paraId="076B149B" w14:textId="77777777" w:rsidTr="002D5802">
        <w:trPr>
          <w:trHeight w:val="454"/>
        </w:trPr>
        <w:tc>
          <w:tcPr>
            <w:tcW w:w="240" w:type="pct"/>
            <w:vAlign w:val="center"/>
          </w:tcPr>
          <w:p w14:paraId="03F4863B" w14:textId="320221E7" w:rsidR="002D5802" w:rsidRPr="0037043D" w:rsidRDefault="002D5802" w:rsidP="00790480">
            <w:pPr>
              <w:pStyle w:val="af6"/>
            </w:pPr>
            <w:r w:rsidRPr="0037043D">
              <w:t>29</w:t>
            </w:r>
          </w:p>
        </w:tc>
        <w:tc>
          <w:tcPr>
            <w:tcW w:w="557" w:type="pct"/>
            <w:vAlign w:val="center"/>
          </w:tcPr>
          <w:p w14:paraId="3D7EB5F1" w14:textId="77F657DE" w:rsidR="002D5802" w:rsidRPr="0037043D" w:rsidRDefault="002D5802" w:rsidP="00790480">
            <w:pPr>
              <w:pStyle w:val="af6"/>
            </w:pPr>
            <w:r w:rsidRPr="0037043D">
              <w:t>纳滤机</w:t>
            </w:r>
          </w:p>
        </w:tc>
        <w:tc>
          <w:tcPr>
            <w:tcW w:w="651" w:type="pct"/>
            <w:vAlign w:val="center"/>
          </w:tcPr>
          <w:p w14:paraId="4116B53E" w14:textId="4095D18A" w:rsidR="002D5802" w:rsidRPr="0037043D" w:rsidRDefault="002D5802" w:rsidP="00790480">
            <w:pPr>
              <w:pStyle w:val="af6"/>
            </w:pPr>
            <w:r w:rsidRPr="0037043D">
              <w:t>/</w:t>
            </w:r>
          </w:p>
        </w:tc>
        <w:tc>
          <w:tcPr>
            <w:tcW w:w="687" w:type="pct"/>
            <w:vAlign w:val="center"/>
          </w:tcPr>
          <w:p w14:paraId="1F33EB6F" w14:textId="721FB86A" w:rsidR="002D5802" w:rsidRPr="0037043D" w:rsidRDefault="002D5802" w:rsidP="00790480">
            <w:pPr>
              <w:pStyle w:val="af6"/>
              <w:rPr>
                <w:szCs w:val="22"/>
              </w:rPr>
            </w:pPr>
            <w:r w:rsidRPr="0037043D">
              <w:t>1</w:t>
            </w:r>
          </w:p>
        </w:tc>
        <w:tc>
          <w:tcPr>
            <w:tcW w:w="504" w:type="pct"/>
            <w:vAlign w:val="center"/>
          </w:tcPr>
          <w:p w14:paraId="4325BC9E" w14:textId="275836DD" w:rsidR="002D5802" w:rsidRPr="0037043D" w:rsidRDefault="002D5802" w:rsidP="00790480">
            <w:pPr>
              <w:pStyle w:val="af6"/>
            </w:pPr>
            <w:r w:rsidRPr="0037043D">
              <w:t>纳滤机</w:t>
            </w:r>
          </w:p>
        </w:tc>
        <w:tc>
          <w:tcPr>
            <w:tcW w:w="658" w:type="pct"/>
            <w:vAlign w:val="center"/>
          </w:tcPr>
          <w:p w14:paraId="7B93CD09" w14:textId="3FAF4CE5" w:rsidR="002D5802" w:rsidRPr="0037043D" w:rsidRDefault="002D5802" w:rsidP="00790480">
            <w:pPr>
              <w:pStyle w:val="af6"/>
              <w:rPr>
                <w:szCs w:val="22"/>
              </w:rPr>
            </w:pPr>
            <w:r w:rsidRPr="0037043D">
              <w:t>/</w:t>
            </w:r>
          </w:p>
        </w:tc>
        <w:tc>
          <w:tcPr>
            <w:tcW w:w="709" w:type="pct"/>
            <w:vAlign w:val="center"/>
          </w:tcPr>
          <w:p w14:paraId="702DBED7" w14:textId="6CF72D1B" w:rsidR="002D5802" w:rsidRPr="0037043D" w:rsidRDefault="002D5802" w:rsidP="00790480">
            <w:pPr>
              <w:pStyle w:val="af6"/>
              <w:rPr>
                <w:szCs w:val="22"/>
              </w:rPr>
            </w:pPr>
            <w:r w:rsidRPr="0037043D">
              <w:t>1</w:t>
            </w:r>
          </w:p>
        </w:tc>
        <w:tc>
          <w:tcPr>
            <w:tcW w:w="994" w:type="pct"/>
            <w:vMerge/>
            <w:vAlign w:val="center"/>
          </w:tcPr>
          <w:p w14:paraId="476BA378" w14:textId="77777777" w:rsidR="002D5802" w:rsidRPr="0037043D" w:rsidRDefault="002D5802" w:rsidP="00790480">
            <w:pPr>
              <w:pStyle w:val="af6"/>
              <w:rPr>
                <w:szCs w:val="22"/>
              </w:rPr>
            </w:pPr>
          </w:p>
        </w:tc>
      </w:tr>
      <w:tr w:rsidR="002D5802" w:rsidRPr="0037043D" w14:paraId="53542E6C" w14:textId="77777777" w:rsidTr="002D5802">
        <w:trPr>
          <w:trHeight w:val="454"/>
        </w:trPr>
        <w:tc>
          <w:tcPr>
            <w:tcW w:w="240" w:type="pct"/>
            <w:vAlign w:val="center"/>
          </w:tcPr>
          <w:p w14:paraId="5254A08A" w14:textId="5F85BD0C" w:rsidR="002D5802" w:rsidRPr="0037043D" w:rsidRDefault="002D5802" w:rsidP="00790480">
            <w:pPr>
              <w:pStyle w:val="af6"/>
            </w:pPr>
            <w:r w:rsidRPr="0037043D">
              <w:t>30</w:t>
            </w:r>
          </w:p>
        </w:tc>
        <w:tc>
          <w:tcPr>
            <w:tcW w:w="557" w:type="pct"/>
            <w:vAlign w:val="center"/>
          </w:tcPr>
          <w:p w14:paraId="6D4F8065" w14:textId="60A86EBE" w:rsidR="002D5802" w:rsidRPr="0037043D" w:rsidRDefault="002D5802" w:rsidP="00790480">
            <w:pPr>
              <w:pStyle w:val="af6"/>
            </w:pPr>
            <w:r w:rsidRPr="0037043D">
              <w:t>柱子</w:t>
            </w:r>
          </w:p>
        </w:tc>
        <w:tc>
          <w:tcPr>
            <w:tcW w:w="651" w:type="pct"/>
            <w:vAlign w:val="center"/>
          </w:tcPr>
          <w:p w14:paraId="1DFDA2AC" w14:textId="38AD597F" w:rsidR="002D5802" w:rsidRPr="0037043D" w:rsidRDefault="002D5802" w:rsidP="00790480">
            <w:pPr>
              <w:pStyle w:val="af6"/>
            </w:pPr>
            <w:r w:rsidRPr="0037043D">
              <w:t>/</w:t>
            </w:r>
          </w:p>
        </w:tc>
        <w:tc>
          <w:tcPr>
            <w:tcW w:w="687" w:type="pct"/>
            <w:vAlign w:val="center"/>
          </w:tcPr>
          <w:p w14:paraId="26565D41" w14:textId="45F2C14E" w:rsidR="002D5802" w:rsidRPr="0037043D" w:rsidRDefault="002D5802" w:rsidP="00790480">
            <w:pPr>
              <w:pStyle w:val="af6"/>
              <w:rPr>
                <w:szCs w:val="22"/>
              </w:rPr>
            </w:pPr>
            <w:r w:rsidRPr="0037043D">
              <w:t>8</w:t>
            </w:r>
          </w:p>
        </w:tc>
        <w:tc>
          <w:tcPr>
            <w:tcW w:w="504" w:type="pct"/>
            <w:vAlign w:val="center"/>
          </w:tcPr>
          <w:p w14:paraId="30EB13F1" w14:textId="7E3D9512" w:rsidR="002D5802" w:rsidRPr="0037043D" w:rsidRDefault="002D5802" w:rsidP="00790480">
            <w:pPr>
              <w:pStyle w:val="af6"/>
            </w:pPr>
            <w:r w:rsidRPr="0037043D">
              <w:t>柱子</w:t>
            </w:r>
          </w:p>
        </w:tc>
        <w:tc>
          <w:tcPr>
            <w:tcW w:w="658" w:type="pct"/>
            <w:vAlign w:val="center"/>
          </w:tcPr>
          <w:p w14:paraId="083E6178" w14:textId="4A90D292" w:rsidR="002D5802" w:rsidRPr="0037043D" w:rsidRDefault="002D5802" w:rsidP="00790480">
            <w:pPr>
              <w:pStyle w:val="af6"/>
              <w:rPr>
                <w:szCs w:val="22"/>
              </w:rPr>
            </w:pPr>
            <w:r w:rsidRPr="0037043D">
              <w:t>/</w:t>
            </w:r>
          </w:p>
        </w:tc>
        <w:tc>
          <w:tcPr>
            <w:tcW w:w="709" w:type="pct"/>
            <w:vAlign w:val="center"/>
          </w:tcPr>
          <w:p w14:paraId="5C2DE88C" w14:textId="741B06C2" w:rsidR="002D5802" w:rsidRPr="0037043D" w:rsidRDefault="002D5802" w:rsidP="00790480">
            <w:pPr>
              <w:pStyle w:val="af6"/>
              <w:rPr>
                <w:szCs w:val="22"/>
              </w:rPr>
            </w:pPr>
            <w:r w:rsidRPr="00F42795">
              <w:rPr>
                <w:rFonts w:hint="eastAsia"/>
              </w:rPr>
              <w:t>4</w:t>
            </w:r>
          </w:p>
        </w:tc>
        <w:tc>
          <w:tcPr>
            <w:tcW w:w="994" w:type="pct"/>
            <w:vAlign w:val="center"/>
          </w:tcPr>
          <w:p w14:paraId="59ACC025" w14:textId="1F7707B5" w:rsidR="002D5802" w:rsidRPr="0037043D" w:rsidRDefault="002D5802" w:rsidP="00790480">
            <w:pPr>
              <w:pStyle w:val="af6"/>
              <w:rPr>
                <w:szCs w:val="22"/>
              </w:rPr>
            </w:pPr>
            <w:r>
              <w:rPr>
                <w:rFonts w:hint="eastAsia"/>
                <w:szCs w:val="22"/>
              </w:rPr>
              <w:t>该柱子为树脂柱，数量减少，体积增大，总盛装树脂量不变。</w:t>
            </w:r>
          </w:p>
        </w:tc>
      </w:tr>
      <w:tr w:rsidR="002D5802" w:rsidRPr="0037043D" w14:paraId="1A3DCF95" w14:textId="77777777" w:rsidTr="002D5802">
        <w:trPr>
          <w:trHeight w:val="454"/>
        </w:trPr>
        <w:tc>
          <w:tcPr>
            <w:tcW w:w="240" w:type="pct"/>
            <w:vAlign w:val="center"/>
          </w:tcPr>
          <w:p w14:paraId="6D18B04D" w14:textId="5051356F" w:rsidR="002D5802" w:rsidRPr="0037043D" w:rsidRDefault="002D5802" w:rsidP="00790480">
            <w:pPr>
              <w:pStyle w:val="af6"/>
            </w:pPr>
            <w:r w:rsidRPr="0037043D">
              <w:t>31</w:t>
            </w:r>
          </w:p>
        </w:tc>
        <w:tc>
          <w:tcPr>
            <w:tcW w:w="557" w:type="pct"/>
            <w:vAlign w:val="center"/>
          </w:tcPr>
          <w:p w14:paraId="49FCBFD2" w14:textId="658A751E" w:rsidR="002D5802" w:rsidRPr="0037043D" w:rsidRDefault="002D5802" w:rsidP="00790480">
            <w:pPr>
              <w:pStyle w:val="af6"/>
            </w:pPr>
            <w:r w:rsidRPr="0037043D">
              <w:t>反应釜</w:t>
            </w:r>
          </w:p>
        </w:tc>
        <w:tc>
          <w:tcPr>
            <w:tcW w:w="651" w:type="pct"/>
            <w:vAlign w:val="center"/>
          </w:tcPr>
          <w:p w14:paraId="0057BB5A" w14:textId="0BBBDAA4" w:rsidR="002D5802" w:rsidRPr="0037043D" w:rsidRDefault="002D5802" w:rsidP="00790480">
            <w:pPr>
              <w:pStyle w:val="af6"/>
            </w:pPr>
            <w:r w:rsidRPr="0037043D">
              <w:t>2000L</w:t>
            </w:r>
          </w:p>
        </w:tc>
        <w:tc>
          <w:tcPr>
            <w:tcW w:w="687" w:type="pct"/>
            <w:vAlign w:val="center"/>
          </w:tcPr>
          <w:p w14:paraId="40BB19ED" w14:textId="0CEE9E7D" w:rsidR="002D5802" w:rsidRPr="0037043D" w:rsidRDefault="002D5802" w:rsidP="00790480">
            <w:pPr>
              <w:pStyle w:val="af6"/>
              <w:rPr>
                <w:szCs w:val="22"/>
              </w:rPr>
            </w:pPr>
            <w:r w:rsidRPr="0037043D">
              <w:t>1</w:t>
            </w:r>
          </w:p>
        </w:tc>
        <w:tc>
          <w:tcPr>
            <w:tcW w:w="504" w:type="pct"/>
            <w:vAlign w:val="center"/>
          </w:tcPr>
          <w:p w14:paraId="7812EA8E" w14:textId="1B8CDD1C" w:rsidR="002D5802" w:rsidRPr="0037043D" w:rsidRDefault="002D5802" w:rsidP="00790480">
            <w:pPr>
              <w:pStyle w:val="af6"/>
            </w:pPr>
            <w:r w:rsidRPr="0037043D">
              <w:t>反应釜</w:t>
            </w:r>
          </w:p>
        </w:tc>
        <w:tc>
          <w:tcPr>
            <w:tcW w:w="658" w:type="pct"/>
            <w:vAlign w:val="center"/>
          </w:tcPr>
          <w:p w14:paraId="45569C76" w14:textId="0EF214C1" w:rsidR="002D5802" w:rsidRPr="0037043D" w:rsidRDefault="002D5802" w:rsidP="00790480">
            <w:pPr>
              <w:pStyle w:val="af6"/>
              <w:rPr>
                <w:szCs w:val="22"/>
              </w:rPr>
            </w:pPr>
            <w:r w:rsidRPr="0037043D">
              <w:t>2000L</w:t>
            </w:r>
          </w:p>
        </w:tc>
        <w:tc>
          <w:tcPr>
            <w:tcW w:w="709" w:type="pct"/>
            <w:vAlign w:val="center"/>
          </w:tcPr>
          <w:p w14:paraId="26BD3070" w14:textId="17EEF975" w:rsidR="002D5802" w:rsidRPr="0037043D" w:rsidRDefault="002D5802" w:rsidP="00790480">
            <w:pPr>
              <w:pStyle w:val="af6"/>
              <w:rPr>
                <w:szCs w:val="22"/>
              </w:rPr>
            </w:pPr>
            <w:r w:rsidRPr="0037043D">
              <w:t>1</w:t>
            </w:r>
          </w:p>
        </w:tc>
        <w:tc>
          <w:tcPr>
            <w:tcW w:w="994" w:type="pct"/>
            <w:vMerge w:val="restart"/>
            <w:vAlign w:val="center"/>
          </w:tcPr>
          <w:p w14:paraId="3EA9FC38" w14:textId="031577B5" w:rsidR="002D5802" w:rsidRPr="0037043D" w:rsidRDefault="002D5802" w:rsidP="00790480">
            <w:pPr>
              <w:pStyle w:val="af6"/>
              <w:rPr>
                <w:szCs w:val="22"/>
              </w:rPr>
            </w:pPr>
            <w:r>
              <w:rPr>
                <w:rFonts w:hint="eastAsia"/>
                <w:szCs w:val="22"/>
              </w:rPr>
              <w:t>一致</w:t>
            </w:r>
          </w:p>
        </w:tc>
      </w:tr>
      <w:tr w:rsidR="002D5802" w:rsidRPr="0037043D" w14:paraId="31F368DE" w14:textId="77777777" w:rsidTr="002D5802">
        <w:trPr>
          <w:trHeight w:val="454"/>
        </w:trPr>
        <w:tc>
          <w:tcPr>
            <w:tcW w:w="240" w:type="pct"/>
            <w:vAlign w:val="center"/>
          </w:tcPr>
          <w:p w14:paraId="6141BC5D" w14:textId="620ADFD1" w:rsidR="002D5802" w:rsidRPr="0037043D" w:rsidRDefault="002D5802" w:rsidP="00790480">
            <w:pPr>
              <w:pStyle w:val="af6"/>
            </w:pPr>
            <w:r w:rsidRPr="0037043D">
              <w:t>32</w:t>
            </w:r>
          </w:p>
        </w:tc>
        <w:tc>
          <w:tcPr>
            <w:tcW w:w="557" w:type="pct"/>
            <w:vAlign w:val="center"/>
          </w:tcPr>
          <w:p w14:paraId="1899B038" w14:textId="6E55FDBF" w:rsidR="002D5802" w:rsidRPr="0037043D" w:rsidRDefault="002D5802" w:rsidP="00790480">
            <w:pPr>
              <w:pStyle w:val="af6"/>
            </w:pPr>
            <w:r w:rsidRPr="0037043D">
              <w:t>冷凝器</w:t>
            </w:r>
          </w:p>
        </w:tc>
        <w:tc>
          <w:tcPr>
            <w:tcW w:w="651" w:type="pct"/>
            <w:vAlign w:val="center"/>
          </w:tcPr>
          <w:p w14:paraId="5B0A1156" w14:textId="73F481FE" w:rsidR="002D5802" w:rsidRPr="0037043D" w:rsidRDefault="002D5802" w:rsidP="00790480">
            <w:pPr>
              <w:pStyle w:val="af6"/>
            </w:pPr>
            <w:r w:rsidRPr="0037043D">
              <w:t>10</w:t>
            </w:r>
            <w:r w:rsidRPr="0037043D">
              <w:t>平方</w:t>
            </w:r>
          </w:p>
        </w:tc>
        <w:tc>
          <w:tcPr>
            <w:tcW w:w="687" w:type="pct"/>
            <w:vAlign w:val="center"/>
          </w:tcPr>
          <w:p w14:paraId="2C47E48A" w14:textId="3942CA06" w:rsidR="002D5802" w:rsidRPr="0037043D" w:rsidRDefault="002D5802" w:rsidP="00790480">
            <w:pPr>
              <w:pStyle w:val="af6"/>
              <w:rPr>
                <w:szCs w:val="22"/>
              </w:rPr>
            </w:pPr>
            <w:r w:rsidRPr="0037043D">
              <w:t>1</w:t>
            </w:r>
          </w:p>
        </w:tc>
        <w:tc>
          <w:tcPr>
            <w:tcW w:w="504" w:type="pct"/>
            <w:vAlign w:val="center"/>
          </w:tcPr>
          <w:p w14:paraId="7E66852E" w14:textId="060B4189" w:rsidR="002D5802" w:rsidRPr="0037043D" w:rsidRDefault="002D5802" w:rsidP="00790480">
            <w:pPr>
              <w:pStyle w:val="af6"/>
            </w:pPr>
            <w:r w:rsidRPr="0037043D">
              <w:t>冷凝器</w:t>
            </w:r>
          </w:p>
        </w:tc>
        <w:tc>
          <w:tcPr>
            <w:tcW w:w="658" w:type="pct"/>
            <w:vAlign w:val="center"/>
          </w:tcPr>
          <w:p w14:paraId="606D3C74" w14:textId="4C8AA847" w:rsidR="002D5802" w:rsidRPr="0037043D" w:rsidRDefault="002D5802" w:rsidP="00790480">
            <w:pPr>
              <w:pStyle w:val="af6"/>
              <w:rPr>
                <w:szCs w:val="22"/>
              </w:rPr>
            </w:pPr>
            <w:r w:rsidRPr="0037043D">
              <w:t>10</w:t>
            </w:r>
            <w:r w:rsidRPr="0037043D">
              <w:t>平方</w:t>
            </w:r>
          </w:p>
        </w:tc>
        <w:tc>
          <w:tcPr>
            <w:tcW w:w="709" w:type="pct"/>
            <w:vAlign w:val="center"/>
          </w:tcPr>
          <w:p w14:paraId="59B50701" w14:textId="71973CA7" w:rsidR="002D5802" w:rsidRPr="0037043D" w:rsidRDefault="002D5802" w:rsidP="00790480">
            <w:pPr>
              <w:pStyle w:val="af6"/>
              <w:rPr>
                <w:szCs w:val="22"/>
              </w:rPr>
            </w:pPr>
            <w:r w:rsidRPr="0037043D">
              <w:t>1</w:t>
            </w:r>
          </w:p>
        </w:tc>
        <w:tc>
          <w:tcPr>
            <w:tcW w:w="994" w:type="pct"/>
            <w:vMerge/>
            <w:vAlign w:val="center"/>
          </w:tcPr>
          <w:p w14:paraId="2D8DBF5F" w14:textId="77777777" w:rsidR="002D5802" w:rsidRPr="0037043D" w:rsidRDefault="002D5802" w:rsidP="00790480">
            <w:pPr>
              <w:pStyle w:val="af6"/>
              <w:rPr>
                <w:szCs w:val="22"/>
              </w:rPr>
            </w:pPr>
          </w:p>
        </w:tc>
      </w:tr>
      <w:tr w:rsidR="002D5802" w:rsidRPr="0037043D" w14:paraId="54E88D19" w14:textId="77777777" w:rsidTr="002D5802">
        <w:trPr>
          <w:trHeight w:val="454"/>
        </w:trPr>
        <w:tc>
          <w:tcPr>
            <w:tcW w:w="240" w:type="pct"/>
            <w:vAlign w:val="center"/>
          </w:tcPr>
          <w:p w14:paraId="27E82838" w14:textId="7879CC00" w:rsidR="002D5802" w:rsidRPr="0037043D" w:rsidRDefault="002D5802" w:rsidP="00790480">
            <w:pPr>
              <w:pStyle w:val="af6"/>
            </w:pPr>
            <w:r w:rsidRPr="0037043D">
              <w:t>33</w:t>
            </w:r>
          </w:p>
        </w:tc>
        <w:tc>
          <w:tcPr>
            <w:tcW w:w="557" w:type="pct"/>
            <w:vAlign w:val="center"/>
          </w:tcPr>
          <w:p w14:paraId="29A9C373" w14:textId="10CEEDE3" w:rsidR="002D5802" w:rsidRPr="0037043D" w:rsidRDefault="002D5802" w:rsidP="00790480">
            <w:pPr>
              <w:pStyle w:val="af6"/>
            </w:pPr>
            <w:r w:rsidRPr="0037043D">
              <w:t>接收罐</w:t>
            </w:r>
          </w:p>
        </w:tc>
        <w:tc>
          <w:tcPr>
            <w:tcW w:w="651" w:type="pct"/>
            <w:vAlign w:val="center"/>
          </w:tcPr>
          <w:p w14:paraId="70BBD9A8" w14:textId="6D88D522" w:rsidR="002D5802" w:rsidRPr="0037043D" w:rsidRDefault="002D5802" w:rsidP="00790480">
            <w:pPr>
              <w:pStyle w:val="af6"/>
            </w:pPr>
            <w:r w:rsidRPr="0037043D">
              <w:t>500L</w:t>
            </w:r>
          </w:p>
        </w:tc>
        <w:tc>
          <w:tcPr>
            <w:tcW w:w="687" w:type="pct"/>
            <w:vAlign w:val="center"/>
          </w:tcPr>
          <w:p w14:paraId="7199FBC9" w14:textId="524D0CE3" w:rsidR="002D5802" w:rsidRPr="0037043D" w:rsidRDefault="002D5802" w:rsidP="00790480">
            <w:pPr>
              <w:pStyle w:val="af6"/>
              <w:rPr>
                <w:szCs w:val="22"/>
              </w:rPr>
            </w:pPr>
            <w:r w:rsidRPr="0037043D">
              <w:t>1</w:t>
            </w:r>
          </w:p>
        </w:tc>
        <w:tc>
          <w:tcPr>
            <w:tcW w:w="504" w:type="pct"/>
            <w:vAlign w:val="center"/>
          </w:tcPr>
          <w:p w14:paraId="1F4689BE" w14:textId="78DDC762" w:rsidR="002D5802" w:rsidRPr="0037043D" w:rsidRDefault="002D5802" w:rsidP="00790480">
            <w:pPr>
              <w:pStyle w:val="af6"/>
            </w:pPr>
            <w:r w:rsidRPr="0037043D">
              <w:t>接收罐</w:t>
            </w:r>
          </w:p>
        </w:tc>
        <w:tc>
          <w:tcPr>
            <w:tcW w:w="658" w:type="pct"/>
            <w:vAlign w:val="center"/>
          </w:tcPr>
          <w:p w14:paraId="0685E756" w14:textId="0F50868D" w:rsidR="002D5802" w:rsidRPr="0037043D" w:rsidRDefault="002D5802" w:rsidP="00790480">
            <w:pPr>
              <w:pStyle w:val="af6"/>
              <w:rPr>
                <w:szCs w:val="22"/>
              </w:rPr>
            </w:pPr>
            <w:r w:rsidRPr="0037043D">
              <w:t>500L</w:t>
            </w:r>
          </w:p>
        </w:tc>
        <w:tc>
          <w:tcPr>
            <w:tcW w:w="709" w:type="pct"/>
            <w:vAlign w:val="center"/>
          </w:tcPr>
          <w:p w14:paraId="5A087F18" w14:textId="38DB1C1A" w:rsidR="002D5802" w:rsidRPr="0037043D" w:rsidRDefault="002D5802" w:rsidP="00790480">
            <w:pPr>
              <w:pStyle w:val="af6"/>
              <w:rPr>
                <w:szCs w:val="22"/>
              </w:rPr>
            </w:pPr>
            <w:r w:rsidRPr="0037043D">
              <w:t>1</w:t>
            </w:r>
          </w:p>
        </w:tc>
        <w:tc>
          <w:tcPr>
            <w:tcW w:w="994" w:type="pct"/>
            <w:vMerge/>
            <w:vAlign w:val="center"/>
          </w:tcPr>
          <w:p w14:paraId="1AEEC42C" w14:textId="77777777" w:rsidR="002D5802" w:rsidRPr="0037043D" w:rsidRDefault="002D5802" w:rsidP="00790480">
            <w:pPr>
              <w:pStyle w:val="af6"/>
              <w:rPr>
                <w:szCs w:val="22"/>
              </w:rPr>
            </w:pPr>
          </w:p>
        </w:tc>
      </w:tr>
      <w:tr w:rsidR="002D5802" w:rsidRPr="0037043D" w14:paraId="0936CFF9" w14:textId="77777777" w:rsidTr="002D5802">
        <w:trPr>
          <w:trHeight w:val="454"/>
        </w:trPr>
        <w:tc>
          <w:tcPr>
            <w:tcW w:w="240" w:type="pct"/>
            <w:vAlign w:val="center"/>
          </w:tcPr>
          <w:p w14:paraId="54753BE6" w14:textId="16D53B48" w:rsidR="002D5802" w:rsidRPr="0037043D" w:rsidRDefault="002D5802" w:rsidP="00790480">
            <w:pPr>
              <w:pStyle w:val="af6"/>
            </w:pPr>
            <w:r w:rsidRPr="0037043D">
              <w:t>34</w:t>
            </w:r>
          </w:p>
        </w:tc>
        <w:tc>
          <w:tcPr>
            <w:tcW w:w="557" w:type="pct"/>
            <w:vAlign w:val="center"/>
          </w:tcPr>
          <w:p w14:paraId="660BD069" w14:textId="50101F2F" w:rsidR="002D5802" w:rsidRPr="0037043D" w:rsidRDefault="002D5802" w:rsidP="00790480">
            <w:pPr>
              <w:pStyle w:val="af6"/>
            </w:pPr>
            <w:r w:rsidRPr="0037043D">
              <w:t>反应釜</w:t>
            </w:r>
          </w:p>
        </w:tc>
        <w:tc>
          <w:tcPr>
            <w:tcW w:w="651" w:type="pct"/>
            <w:vAlign w:val="center"/>
          </w:tcPr>
          <w:p w14:paraId="6E472AC7" w14:textId="15893208" w:rsidR="002D5802" w:rsidRPr="0037043D" w:rsidRDefault="002D5802" w:rsidP="00790480">
            <w:pPr>
              <w:pStyle w:val="af6"/>
            </w:pPr>
            <w:r w:rsidRPr="0037043D">
              <w:t>2000L</w:t>
            </w:r>
          </w:p>
        </w:tc>
        <w:tc>
          <w:tcPr>
            <w:tcW w:w="687" w:type="pct"/>
            <w:vAlign w:val="center"/>
          </w:tcPr>
          <w:p w14:paraId="3B40FDF1" w14:textId="70F44FF5" w:rsidR="002D5802" w:rsidRPr="0037043D" w:rsidRDefault="002D5802" w:rsidP="00790480">
            <w:pPr>
              <w:pStyle w:val="af6"/>
              <w:rPr>
                <w:szCs w:val="22"/>
              </w:rPr>
            </w:pPr>
            <w:r w:rsidRPr="0037043D">
              <w:t>1</w:t>
            </w:r>
          </w:p>
        </w:tc>
        <w:tc>
          <w:tcPr>
            <w:tcW w:w="504" w:type="pct"/>
            <w:vAlign w:val="center"/>
          </w:tcPr>
          <w:p w14:paraId="6E6CFC77" w14:textId="6F36F7A8" w:rsidR="002D5802" w:rsidRPr="0037043D" w:rsidRDefault="002D5802" w:rsidP="00790480">
            <w:pPr>
              <w:pStyle w:val="af6"/>
            </w:pPr>
            <w:r w:rsidRPr="0037043D">
              <w:t>反应釜</w:t>
            </w:r>
          </w:p>
        </w:tc>
        <w:tc>
          <w:tcPr>
            <w:tcW w:w="658" w:type="pct"/>
            <w:vAlign w:val="center"/>
          </w:tcPr>
          <w:p w14:paraId="050BA63F" w14:textId="5C38143B" w:rsidR="002D5802" w:rsidRPr="0037043D" w:rsidRDefault="002D5802" w:rsidP="00790480">
            <w:pPr>
              <w:pStyle w:val="af6"/>
              <w:rPr>
                <w:szCs w:val="22"/>
              </w:rPr>
            </w:pPr>
            <w:r w:rsidRPr="0037043D">
              <w:t>2000L</w:t>
            </w:r>
          </w:p>
        </w:tc>
        <w:tc>
          <w:tcPr>
            <w:tcW w:w="709" w:type="pct"/>
            <w:vAlign w:val="center"/>
          </w:tcPr>
          <w:p w14:paraId="2AF560D5" w14:textId="34FD6691" w:rsidR="002D5802" w:rsidRPr="0037043D" w:rsidRDefault="002D5802" w:rsidP="00790480">
            <w:pPr>
              <w:pStyle w:val="af6"/>
              <w:rPr>
                <w:szCs w:val="22"/>
              </w:rPr>
            </w:pPr>
            <w:r w:rsidRPr="0037043D">
              <w:t>1</w:t>
            </w:r>
          </w:p>
        </w:tc>
        <w:tc>
          <w:tcPr>
            <w:tcW w:w="994" w:type="pct"/>
            <w:vMerge/>
            <w:vAlign w:val="center"/>
          </w:tcPr>
          <w:p w14:paraId="1E00367B" w14:textId="77777777" w:rsidR="002D5802" w:rsidRPr="0037043D" w:rsidRDefault="002D5802" w:rsidP="00790480">
            <w:pPr>
              <w:pStyle w:val="af6"/>
              <w:rPr>
                <w:szCs w:val="22"/>
              </w:rPr>
            </w:pPr>
          </w:p>
        </w:tc>
      </w:tr>
      <w:tr w:rsidR="002D5802" w:rsidRPr="0037043D" w14:paraId="46A5F4DB" w14:textId="77777777" w:rsidTr="002D5802">
        <w:trPr>
          <w:trHeight w:val="454"/>
        </w:trPr>
        <w:tc>
          <w:tcPr>
            <w:tcW w:w="240" w:type="pct"/>
            <w:vAlign w:val="center"/>
          </w:tcPr>
          <w:p w14:paraId="7CAA7662" w14:textId="67AF61E7" w:rsidR="002D5802" w:rsidRPr="0037043D" w:rsidRDefault="002D5802" w:rsidP="00790480">
            <w:pPr>
              <w:pStyle w:val="af6"/>
            </w:pPr>
            <w:r w:rsidRPr="0037043D">
              <w:t>35</w:t>
            </w:r>
          </w:p>
        </w:tc>
        <w:tc>
          <w:tcPr>
            <w:tcW w:w="557" w:type="pct"/>
            <w:vAlign w:val="center"/>
          </w:tcPr>
          <w:p w14:paraId="5479918C" w14:textId="4D225CF4" w:rsidR="002D5802" w:rsidRPr="0037043D" w:rsidRDefault="002D5802" w:rsidP="00790480">
            <w:pPr>
              <w:pStyle w:val="af6"/>
            </w:pPr>
            <w:r w:rsidRPr="0037043D">
              <w:t>冷凝器</w:t>
            </w:r>
          </w:p>
        </w:tc>
        <w:tc>
          <w:tcPr>
            <w:tcW w:w="651" w:type="pct"/>
            <w:vAlign w:val="center"/>
          </w:tcPr>
          <w:p w14:paraId="56D17E07" w14:textId="3A54DAAD" w:rsidR="002D5802" w:rsidRPr="0037043D" w:rsidRDefault="002D5802" w:rsidP="00790480">
            <w:pPr>
              <w:pStyle w:val="af6"/>
            </w:pPr>
            <w:r w:rsidRPr="0037043D">
              <w:t>10</w:t>
            </w:r>
            <w:r w:rsidRPr="0037043D">
              <w:t>平方</w:t>
            </w:r>
          </w:p>
        </w:tc>
        <w:tc>
          <w:tcPr>
            <w:tcW w:w="687" w:type="pct"/>
            <w:vAlign w:val="center"/>
          </w:tcPr>
          <w:p w14:paraId="3DDCA809" w14:textId="67AC4EA1" w:rsidR="002D5802" w:rsidRPr="0037043D" w:rsidRDefault="002D5802" w:rsidP="00790480">
            <w:pPr>
              <w:pStyle w:val="af6"/>
              <w:rPr>
                <w:szCs w:val="22"/>
              </w:rPr>
            </w:pPr>
            <w:r w:rsidRPr="0037043D">
              <w:t>1</w:t>
            </w:r>
          </w:p>
        </w:tc>
        <w:tc>
          <w:tcPr>
            <w:tcW w:w="504" w:type="pct"/>
            <w:vAlign w:val="center"/>
          </w:tcPr>
          <w:p w14:paraId="52954E0D" w14:textId="2AC7C804" w:rsidR="002D5802" w:rsidRPr="0037043D" w:rsidRDefault="002D5802" w:rsidP="00790480">
            <w:pPr>
              <w:pStyle w:val="af6"/>
            </w:pPr>
            <w:r w:rsidRPr="0037043D">
              <w:t>冷凝器</w:t>
            </w:r>
          </w:p>
        </w:tc>
        <w:tc>
          <w:tcPr>
            <w:tcW w:w="658" w:type="pct"/>
            <w:vAlign w:val="center"/>
          </w:tcPr>
          <w:p w14:paraId="5E864229" w14:textId="4B42892D" w:rsidR="002D5802" w:rsidRPr="0037043D" w:rsidRDefault="002D5802" w:rsidP="00790480">
            <w:pPr>
              <w:pStyle w:val="af6"/>
              <w:rPr>
                <w:szCs w:val="22"/>
              </w:rPr>
            </w:pPr>
            <w:r w:rsidRPr="0037043D">
              <w:t>10</w:t>
            </w:r>
            <w:r w:rsidRPr="0037043D">
              <w:t>平方</w:t>
            </w:r>
          </w:p>
        </w:tc>
        <w:tc>
          <w:tcPr>
            <w:tcW w:w="709" w:type="pct"/>
            <w:vAlign w:val="center"/>
          </w:tcPr>
          <w:p w14:paraId="5FA4FDC1" w14:textId="621C516D" w:rsidR="002D5802" w:rsidRPr="0037043D" w:rsidRDefault="002D5802" w:rsidP="00790480">
            <w:pPr>
              <w:pStyle w:val="af6"/>
              <w:rPr>
                <w:szCs w:val="22"/>
              </w:rPr>
            </w:pPr>
            <w:r w:rsidRPr="0037043D">
              <w:t>1</w:t>
            </w:r>
          </w:p>
        </w:tc>
        <w:tc>
          <w:tcPr>
            <w:tcW w:w="994" w:type="pct"/>
            <w:vMerge/>
            <w:vAlign w:val="center"/>
          </w:tcPr>
          <w:p w14:paraId="56B05B28" w14:textId="77777777" w:rsidR="002D5802" w:rsidRPr="0037043D" w:rsidRDefault="002D5802" w:rsidP="00790480">
            <w:pPr>
              <w:pStyle w:val="af6"/>
              <w:rPr>
                <w:szCs w:val="22"/>
              </w:rPr>
            </w:pPr>
          </w:p>
        </w:tc>
      </w:tr>
      <w:tr w:rsidR="002D5802" w:rsidRPr="0037043D" w14:paraId="3928656F" w14:textId="77777777" w:rsidTr="002D5802">
        <w:trPr>
          <w:trHeight w:val="454"/>
        </w:trPr>
        <w:tc>
          <w:tcPr>
            <w:tcW w:w="240" w:type="pct"/>
            <w:vAlign w:val="center"/>
          </w:tcPr>
          <w:p w14:paraId="6044CDA2" w14:textId="5DC82080" w:rsidR="002D5802" w:rsidRPr="0037043D" w:rsidRDefault="002D5802" w:rsidP="00790480">
            <w:pPr>
              <w:pStyle w:val="af6"/>
            </w:pPr>
            <w:r w:rsidRPr="0037043D">
              <w:t>36</w:t>
            </w:r>
          </w:p>
        </w:tc>
        <w:tc>
          <w:tcPr>
            <w:tcW w:w="557" w:type="pct"/>
            <w:vAlign w:val="center"/>
          </w:tcPr>
          <w:p w14:paraId="5408F030" w14:textId="79321D53" w:rsidR="002D5802" w:rsidRPr="0037043D" w:rsidRDefault="002D5802" w:rsidP="00790480">
            <w:pPr>
              <w:pStyle w:val="af6"/>
            </w:pPr>
            <w:r w:rsidRPr="0037043D">
              <w:t>接收罐</w:t>
            </w:r>
          </w:p>
        </w:tc>
        <w:tc>
          <w:tcPr>
            <w:tcW w:w="651" w:type="pct"/>
            <w:vAlign w:val="center"/>
          </w:tcPr>
          <w:p w14:paraId="75F34E75" w14:textId="129BFB28" w:rsidR="002D5802" w:rsidRPr="0037043D" w:rsidRDefault="002D5802" w:rsidP="00790480">
            <w:pPr>
              <w:pStyle w:val="af6"/>
            </w:pPr>
            <w:r w:rsidRPr="0037043D">
              <w:t>500L</w:t>
            </w:r>
          </w:p>
        </w:tc>
        <w:tc>
          <w:tcPr>
            <w:tcW w:w="687" w:type="pct"/>
            <w:vAlign w:val="center"/>
          </w:tcPr>
          <w:p w14:paraId="1215C35C" w14:textId="58517497" w:rsidR="002D5802" w:rsidRPr="0037043D" w:rsidRDefault="002D5802" w:rsidP="00790480">
            <w:pPr>
              <w:pStyle w:val="af6"/>
              <w:rPr>
                <w:szCs w:val="22"/>
              </w:rPr>
            </w:pPr>
            <w:r w:rsidRPr="0037043D">
              <w:t>1</w:t>
            </w:r>
          </w:p>
        </w:tc>
        <w:tc>
          <w:tcPr>
            <w:tcW w:w="504" w:type="pct"/>
            <w:vAlign w:val="center"/>
          </w:tcPr>
          <w:p w14:paraId="27D9C25A" w14:textId="4D510F27" w:rsidR="002D5802" w:rsidRPr="0037043D" w:rsidRDefault="002D5802" w:rsidP="00790480">
            <w:pPr>
              <w:pStyle w:val="af6"/>
            </w:pPr>
            <w:r w:rsidRPr="0037043D">
              <w:t>接收罐</w:t>
            </w:r>
          </w:p>
        </w:tc>
        <w:tc>
          <w:tcPr>
            <w:tcW w:w="658" w:type="pct"/>
            <w:vAlign w:val="center"/>
          </w:tcPr>
          <w:p w14:paraId="2617CFA3" w14:textId="183E4495" w:rsidR="002D5802" w:rsidRPr="0037043D" w:rsidRDefault="002D5802" w:rsidP="00790480">
            <w:pPr>
              <w:pStyle w:val="af6"/>
              <w:rPr>
                <w:szCs w:val="22"/>
              </w:rPr>
            </w:pPr>
            <w:r w:rsidRPr="0037043D">
              <w:t>500L</w:t>
            </w:r>
          </w:p>
        </w:tc>
        <w:tc>
          <w:tcPr>
            <w:tcW w:w="709" w:type="pct"/>
            <w:vAlign w:val="center"/>
          </w:tcPr>
          <w:p w14:paraId="7A8576E7" w14:textId="29ABBB7F" w:rsidR="002D5802" w:rsidRPr="0037043D" w:rsidRDefault="002D5802" w:rsidP="00790480">
            <w:pPr>
              <w:pStyle w:val="af6"/>
              <w:rPr>
                <w:szCs w:val="22"/>
              </w:rPr>
            </w:pPr>
            <w:r w:rsidRPr="0037043D">
              <w:t>1</w:t>
            </w:r>
          </w:p>
        </w:tc>
        <w:tc>
          <w:tcPr>
            <w:tcW w:w="994" w:type="pct"/>
            <w:vMerge/>
            <w:vAlign w:val="center"/>
          </w:tcPr>
          <w:p w14:paraId="52A25875" w14:textId="77777777" w:rsidR="002D5802" w:rsidRPr="0037043D" w:rsidRDefault="002D5802" w:rsidP="00790480">
            <w:pPr>
              <w:pStyle w:val="af6"/>
              <w:rPr>
                <w:szCs w:val="22"/>
              </w:rPr>
            </w:pPr>
          </w:p>
        </w:tc>
      </w:tr>
      <w:tr w:rsidR="002D5802" w:rsidRPr="0037043D" w14:paraId="0BC3456B" w14:textId="77777777" w:rsidTr="002D5802">
        <w:trPr>
          <w:trHeight w:val="454"/>
        </w:trPr>
        <w:tc>
          <w:tcPr>
            <w:tcW w:w="240" w:type="pct"/>
            <w:vAlign w:val="center"/>
          </w:tcPr>
          <w:p w14:paraId="0330E721" w14:textId="5D4ABDFC" w:rsidR="002D5802" w:rsidRPr="0037043D" w:rsidRDefault="002D5802" w:rsidP="008E45B9">
            <w:pPr>
              <w:pStyle w:val="af6"/>
            </w:pPr>
            <w:r w:rsidRPr="0037043D">
              <w:t>37</w:t>
            </w:r>
          </w:p>
        </w:tc>
        <w:tc>
          <w:tcPr>
            <w:tcW w:w="557" w:type="pct"/>
            <w:vAlign w:val="center"/>
          </w:tcPr>
          <w:p w14:paraId="01EACE72" w14:textId="732EB12A" w:rsidR="002D5802" w:rsidRPr="0037043D" w:rsidRDefault="002D5802" w:rsidP="008E45B9">
            <w:pPr>
              <w:pStyle w:val="af6"/>
            </w:pPr>
            <w:r w:rsidRPr="0037043D">
              <w:t>无油真空泵</w:t>
            </w:r>
          </w:p>
        </w:tc>
        <w:tc>
          <w:tcPr>
            <w:tcW w:w="651" w:type="pct"/>
            <w:vAlign w:val="center"/>
          </w:tcPr>
          <w:p w14:paraId="27FEA434" w14:textId="614F8CC5" w:rsidR="002D5802" w:rsidRPr="0037043D" w:rsidRDefault="002D5802" w:rsidP="008E45B9">
            <w:pPr>
              <w:pStyle w:val="af6"/>
            </w:pPr>
            <w:r w:rsidRPr="0037043D">
              <w:t>2WLW100</w:t>
            </w:r>
          </w:p>
        </w:tc>
        <w:tc>
          <w:tcPr>
            <w:tcW w:w="687" w:type="pct"/>
            <w:vAlign w:val="center"/>
          </w:tcPr>
          <w:p w14:paraId="6EEE1D55" w14:textId="47F2B998" w:rsidR="002D5802" w:rsidRPr="0037043D" w:rsidRDefault="002D5802" w:rsidP="008E45B9">
            <w:pPr>
              <w:pStyle w:val="af6"/>
              <w:rPr>
                <w:szCs w:val="22"/>
              </w:rPr>
            </w:pPr>
            <w:r w:rsidRPr="0037043D">
              <w:t>1</w:t>
            </w:r>
          </w:p>
        </w:tc>
        <w:tc>
          <w:tcPr>
            <w:tcW w:w="504" w:type="pct"/>
            <w:vAlign w:val="center"/>
          </w:tcPr>
          <w:p w14:paraId="60FD8C73" w14:textId="1AEB78D5" w:rsidR="002D5802" w:rsidRPr="00DD1304" w:rsidRDefault="002D5802" w:rsidP="008E45B9">
            <w:pPr>
              <w:pStyle w:val="af6"/>
            </w:pPr>
            <w:r w:rsidRPr="00DD1304">
              <w:t>无油真空泵</w:t>
            </w:r>
          </w:p>
        </w:tc>
        <w:tc>
          <w:tcPr>
            <w:tcW w:w="658" w:type="pct"/>
            <w:vAlign w:val="center"/>
          </w:tcPr>
          <w:p w14:paraId="4D67FEDB" w14:textId="1CEE5A1F" w:rsidR="002D5802" w:rsidRPr="00DD1304" w:rsidRDefault="002D5802" w:rsidP="008E45B9">
            <w:pPr>
              <w:pStyle w:val="af6"/>
              <w:rPr>
                <w:szCs w:val="22"/>
              </w:rPr>
            </w:pPr>
            <w:r w:rsidRPr="00DD1304">
              <w:t>LGB-</w:t>
            </w:r>
            <w:r w:rsidRPr="00DD1304">
              <w:rPr>
                <w:rFonts w:hint="eastAsia"/>
              </w:rPr>
              <w:t>300</w:t>
            </w:r>
          </w:p>
        </w:tc>
        <w:tc>
          <w:tcPr>
            <w:tcW w:w="709" w:type="pct"/>
            <w:vAlign w:val="center"/>
          </w:tcPr>
          <w:p w14:paraId="29A8EC87" w14:textId="36E3DA90" w:rsidR="002D5802" w:rsidRPr="0037043D" w:rsidRDefault="002D5802" w:rsidP="008E45B9">
            <w:pPr>
              <w:pStyle w:val="af6"/>
              <w:rPr>
                <w:szCs w:val="22"/>
              </w:rPr>
            </w:pPr>
            <w:r w:rsidRPr="0037043D">
              <w:t>1</w:t>
            </w:r>
          </w:p>
        </w:tc>
        <w:tc>
          <w:tcPr>
            <w:tcW w:w="994" w:type="pct"/>
            <w:vMerge w:val="restart"/>
            <w:vAlign w:val="center"/>
          </w:tcPr>
          <w:p w14:paraId="5EEB8111" w14:textId="092DA357" w:rsidR="002D5802" w:rsidRPr="0037043D" w:rsidRDefault="002D5802" w:rsidP="008E45B9">
            <w:pPr>
              <w:pStyle w:val="af6"/>
              <w:rPr>
                <w:szCs w:val="22"/>
              </w:rPr>
            </w:pPr>
            <w:r>
              <w:rPr>
                <w:rFonts w:hint="eastAsia"/>
                <w:szCs w:val="22"/>
              </w:rPr>
              <w:t>基本一致</w:t>
            </w:r>
          </w:p>
        </w:tc>
      </w:tr>
      <w:tr w:rsidR="002D5802" w:rsidRPr="0037043D" w14:paraId="3FA66C40" w14:textId="77777777" w:rsidTr="002D5802">
        <w:trPr>
          <w:trHeight w:val="454"/>
        </w:trPr>
        <w:tc>
          <w:tcPr>
            <w:tcW w:w="240" w:type="pct"/>
            <w:vAlign w:val="center"/>
          </w:tcPr>
          <w:p w14:paraId="5D664CD3" w14:textId="6E939CD4" w:rsidR="002D5802" w:rsidRPr="0037043D" w:rsidRDefault="002D5802" w:rsidP="008E45B9">
            <w:pPr>
              <w:pStyle w:val="af6"/>
            </w:pPr>
            <w:r w:rsidRPr="0037043D">
              <w:t>38</w:t>
            </w:r>
          </w:p>
        </w:tc>
        <w:tc>
          <w:tcPr>
            <w:tcW w:w="557" w:type="pct"/>
            <w:vAlign w:val="center"/>
          </w:tcPr>
          <w:p w14:paraId="2356F984" w14:textId="4C0AACBC" w:rsidR="002D5802" w:rsidRPr="0037043D" w:rsidRDefault="002D5802" w:rsidP="008E45B9">
            <w:pPr>
              <w:pStyle w:val="af6"/>
            </w:pPr>
            <w:r w:rsidRPr="0037043D">
              <w:t>无油真空泵</w:t>
            </w:r>
          </w:p>
        </w:tc>
        <w:tc>
          <w:tcPr>
            <w:tcW w:w="651" w:type="pct"/>
            <w:vAlign w:val="center"/>
          </w:tcPr>
          <w:p w14:paraId="5AAF0B8D" w14:textId="509178EB" w:rsidR="002D5802" w:rsidRPr="0037043D" w:rsidRDefault="002D5802" w:rsidP="008E45B9">
            <w:pPr>
              <w:pStyle w:val="af6"/>
            </w:pPr>
            <w:r w:rsidRPr="0037043D">
              <w:t>2WLW100</w:t>
            </w:r>
          </w:p>
        </w:tc>
        <w:tc>
          <w:tcPr>
            <w:tcW w:w="687" w:type="pct"/>
            <w:vAlign w:val="center"/>
          </w:tcPr>
          <w:p w14:paraId="085B0ED2" w14:textId="45C6D5E8" w:rsidR="002D5802" w:rsidRPr="0037043D" w:rsidRDefault="002D5802" w:rsidP="008E45B9">
            <w:pPr>
              <w:pStyle w:val="af6"/>
              <w:rPr>
                <w:szCs w:val="22"/>
              </w:rPr>
            </w:pPr>
            <w:r w:rsidRPr="0037043D">
              <w:t>1</w:t>
            </w:r>
          </w:p>
        </w:tc>
        <w:tc>
          <w:tcPr>
            <w:tcW w:w="504" w:type="pct"/>
            <w:vAlign w:val="center"/>
          </w:tcPr>
          <w:p w14:paraId="42D33295" w14:textId="7F040DCE" w:rsidR="002D5802" w:rsidRPr="00DD1304" w:rsidRDefault="002D5802" w:rsidP="008E45B9">
            <w:pPr>
              <w:pStyle w:val="af6"/>
            </w:pPr>
            <w:r w:rsidRPr="00DD1304">
              <w:t>无油真空泵</w:t>
            </w:r>
          </w:p>
        </w:tc>
        <w:tc>
          <w:tcPr>
            <w:tcW w:w="658" w:type="pct"/>
            <w:vAlign w:val="center"/>
          </w:tcPr>
          <w:p w14:paraId="44014726" w14:textId="693879DC" w:rsidR="002D5802" w:rsidRPr="00DD1304" w:rsidRDefault="002D5802" w:rsidP="008E45B9">
            <w:pPr>
              <w:pStyle w:val="af6"/>
              <w:rPr>
                <w:szCs w:val="22"/>
              </w:rPr>
            </w:pPr>
            <w:r w:rsidRPr="00DD1304">
              <w:t>LGB-</w:t>
            </w:r>
            <w:r w:rsidRPr="00DD1304">
              <w:rPr>
                <w:rFonts w:hint="eastAsia"/>
              </w:rPr>
              <w:t>300</w:t>
            </w:r>
          </w:p>
        </w:tc>
        <w:tc>
          <w:tcPr>
            <w:tcW w:w="709" w:type="pct"/>
            <w:vAlign w:val="center"/>
          </w:tcPr>
          <w:p w14:paraId="00136615" w14:textId="08119D3E" w:rsidR="002D5802" w:rsidRPr="0037043D" w:rsidRDefault="002D5802" w:rsidP="008E45B9">
            <w:pPr>
              <w:pStyle w:val="af6"/>
              <w:rPr>
                <w:szCs w:val="22"/>
              </w:rPr>
            </w:pPr>
            <w:r w:rsidRPr="0037043D">
              <w:t>1</w:t>
            </w:r>
          </w:p>
        </w:tc>
        <w:tc>
          <w:tcPr>
            <w:tcW w:w="994" w:type="pct"/>
            <w:vMerge/>
            <w:vAlign w:val="center"/>
          </w:tcPr>
          <w:p w14:paraId="46BF9AE7" w14:textId="77777777" w:rsidR="002D5802" w:rsidRPr="0037043D" w:rsidRDefault="002D5802" w:rsidP="008E45B9">
            <w:pPr>
              <w:pStyle w:val="af6"/>
              <w:rPr>
                <w:szCs w:val="22"/>
              </w:rPr>
            </w:pPr>
          </w:p>
        </w:tc>
      </w:tr>
      <w:tr w:rsidR="002D5802" w:rsidRPr="0037043D" w14:paraId="04500991" w14:textId="77777777" w:rsidTr="002D5802">
        <w:trPr>
          <w:trHeight w:val="454"/>
        </w:trPr>
        <w:tc>
          <w:tcPr>
            <w:tcW w:w="240" w:type="pct"/>
            <w:vAlign w:val="center"/>
          </w:tcPr>
          <w:p w14:paraId="59A404FB" w14:textId="0D8BA5D1" w:rsidR="002D5802" w:rsidRPr="0037043D" w:rsidRDefault="002D5802" w:rsidP="008E45B9">
            <w:pPr>
              <w:pStyle w:val="af6"/>
            </w:pPr>
            <w:r w:rsidRPr="0037043D">
              <w:lastRenderedPageBreak/>
              <w:t>39</w:t>
            </w:r>
          </w:p>
        </w:tc>
        <w:tc>
          <w:tcPr>
            <w:tcW w:w="557" w:type="pct"/>
            <w:vAlign w:val="center"/>
          </w:tcPr>
          <w:p w14:paraId="6F71AF38" w14:textId="5BEB60F5" w:rsidR="002D5802" w:rsidRPr="0037043D" w:rsidRDefault="002D5802" w:rsidP="008E45B9">
            <w:pPr>
              <w:pStyle w:val="af6"/>
            </w:pPr>
            <w:r w:rsidRPr="0037043D">
              <w:t>无油真空泵</w:t>
            </w:r>
          </w:p>
        </w:tc>
        <w:tc>
          <w:tcPr>
            <w:tcW w:w="651" w:type="pct"/>
            <w:vAlign w:val="center"/>
          </w:tcPr>
          <w:p w14:paraId="775BEA21" w14:textId="6FF36F44" w:rsidR="002D5802" w:rsidRPr="0037043D" w:rsidRDefault="002D5802" w:rsidP="008E45B9">
            <w:pPr>
              <w:pStyle w:val="af6"/>
            </w:pPr>
            <w:r w:rsidRPr="0037043D">
              <w:t>2WLW100</w:t>
            </w:r>
          </w:p>
        </w:tc>
        <w:tc>
          <w:tcPr>
            <w:tcW w:w="687" w:type="pct"/>
            <w:vAlign w:val="center"/>
          </w:tcPr>
          <w:p w14:paraId="1C31FEAF" w14:textId="78090F60" w:rsidR="002D5802" w:rsidRPr="0037043D" w:rsidRDefault="002D5802" w:rsidP="008E45B9">
            <w:pPr>
              <w:pStyle w:val="af6"/>
              <w:rPr>
                <w:szCs w:val="22"/>
              </w:rPr>
            </w:pPr>
            <w:r w:rsidRPr="0037043D">
              <w:t>1</w:t>
            </w:r>
          </w:p>
        </w:tc>
        <w:tc>
          <w:tcPr>
            <w:tcW w:w="504" w:type="pct"/>
            <w:vAlign w:val="center"/>
          </w:tcPr>
          <w:p w14:paraId="376D5D82" w14:textId="36A7D17A" w:rsidR="002D5802" w:rsidRPr="00DD1304" w:rsidRDefault="002D5802" w:rsidP="008E45B9">
            <w:pPr>
              <w:pStyle w:val="af6"/>
            </w:pPr>
            <w:r w:rsidRPr="00DD1304">
              <w:t>无油真空泵</w:t>
            </w:r>
          </w:p>
        </w:tc>
        <w:tc>
          <w:tcPr>
            <w:tcW w:w="658" w:type="pct"/>
            <w:vAlign w:val="center"/>
          </w:tcPr>
          <w:p w14:paraId="4E693CE9" w14:textId="511FB958" w:rsidR="002D5802" w:rsidRPr="00DD1304" w:rsidRDefault="002D5802" w:rsidP="008E45B9">
            <w:pPr>
              <w:pStyle w:val="af6"/>
              <w:rPr>
                <w:szCs w:val="22"/>
              </w:rPr>
            </w:pPr>
            <w:r w:rsidRPr="00DD1304">
              <w:t>LGB-</w:t>
            </w:r>
            <w:r w:rsidRPr="00DD1304">
              <w:rPr>
                <w:rFonts w:hint="eastAsia"/>
              </w:rPr>
              <w:t>300</w:t>
            </w:r>
          </w:p>
        </w:tc>
        <w:tc>
          <w:tcPr>
            <w:tcW w:w="709" w:type="pct"/>
            <w:vAlign w:val="center"/>
          </w:tcPr>
          <w:p w14:paraId="36528ED6" w14:textId="3010D5F3" w:rsidR="002D5802" w:rsidRPr="0037043D" w:rsidRDefault="002D5802" w:rsidP="008E45B9">
            <w:pPr>
              <w:pStyle w:val="af6"/>
              <w:rPr>
                <w:szCs w:val="22"/>
              </w:rPr>
            </w:pPr>
            <w:r w:rsidRPr="0037043D">
              <w:t>1</w:t>
            </w:r>
          </w:p>
        </w:tc>
        <w:tc>
          <w:tcPr>
            <w:tcW w:w="994" w:type="pct"/>
            <w:vMerge/>
            <w:vAlign w:val="center"/>
          </w:tcPr>
          <w:p w14:paraId="2FCA70A4" w14:textId="77777777" w:rsidR="002D5802" w:rsidRPr="0037043D" w:rsidRDefault="002D5802" w:rsidP="008E45B9">
            <w:pPr>
              <w:pStyle w:val="af6"/>
              <w:rPr>
                <w:szCs w:val="22"/>
              </w:rPr>
            </w:pPr>
          </w:p>
        </w:tc>
      </w:tr>
      <w:tr w:rsidR="002D5802" w:rsidRPr="0037043D" w14:paraId="422865FA" w14:textId="77777777" w:rsidTr="002D5802">
        <w:trPr>
          <w:trHeight w:val="454"/>
        </w:trPr>
        <w:tc>
          <w:tcPr>
            <w:tcW w:w="240" w:type="pct"/>
            <w:vAlign w:val="center"/>
          </w:tcPr>
          <w:p w14:paraId="13DB8B63" w14:textId="22DCF79F" w:rsidR="002D5802" w:rsidRPr="0037043D" w:rsidRDefault="002D5802" w:rsidP="008E45B9">
            <w:pPr>
              <w:pStyle w:val="af6"/>
            </w:pPr>
            <w:r w:rsidRPr="0037043D">
              <w:t>40</w:t>
            </w:r>
          </w:p>
        </w:tc>
        <w:tc>
          <w:tcPr>
            <w:tcW w:w="557" w:type="pct"/>
            <w:vAlign w:val="center"/>
          </w:tcPr>
          <w:p w14:paraId="6B8DB311" w14:textId="30D03238" w:rsidR="002D5802" w:rsidRPr="0037043D" w:rsidRDefault="002D5802" w:rsidP="008E45B9">
            <w:pPr>
              <w:pStyle w:val="af6"/>
            </w:pPr>
            <w:r w:rsidRPr="0037043D">
              <w:t>液环泵</w:t>
            </w:r>
          </w:p>
        </w:tc>
        <w:tc>
          <w:tcPr>
            <w:tcW w:w="651" w:type="pct"/>
            <w:vAlign w:val="center"/>
          </w:tcPr>
          <w:p w14:paraId="361B8358" w14:textId="77777777" w:rsidR="002D5802" w:rsidRPr="0037043D" w:rsidRDefault="002D5802" w:rsidP="008E45B9">
            <w:pPr>
              <w:pStyle w:val="af6"/>
            </w:pPr>
          </w:p>
        </w:tc>
        <w:tc>
          <w:tcPr>
            <w:tcW w:w="687" w:type="pct"/>
            <w:vAlign w:val="center"/>
          </w:tcPr>
          <w:p w14:paraId="588A9DA9" w14:textId="0E9FDDE0" w:rsidR="002D5802" w:rsidRPr="0037043D" w:rsidRDefault="002D5802" w:rsidP="008E45B9">
            <w:pPr>
              <w:pStyle w:val="af6"/>
              <w:rPr>
                <w:szCs w:val="22"/>
              </w:rPr>
            </w:pPr>
            <w:r w:rsidRPr="0037043D">
              <w:t>1</w:t>
            </w:r>
          </w:p>
        </w:tc>
        <w:tc>
          <w:tcPr>
            <w:tcW w:w="504" w:type="pct"/>
            <w:vAlign w:val="center"/>
          </w:tcPr>
          <w:p w14:paraId="3FBB3F34" w14:textId="18160306" w:rsidR="002D5802" w:rsidRPr="0037043D" w:rsidRDefault="002D5802" w:rsidP="008E45B9">
            <w:pPr>
              <w:pStyle w:val="af6"/>
              <w:rPr>
                <w:szCs w:val="22"/>
              </w:rPr>
            </w:pPr>
            <w:r w:rsidRPr="0037043D">
              <w:t>液环泵</w:t>
            </w:r>
          </w:p>
        </w:tc>
        <w:tc>
          <w:tcPr>
            <w:tcW w:w="658" w:type="pct"/>
            <w:vAlign w:val="center"/>
          </w:tcPr>
          <w:p w14:paraId="214942FF" w14:textId="2DA57661" w:rsidR="002D5802" w:rsidRPr="0037043D" w:rsidRDefault="002D5802" w:rsidP="008E45B9">
            <w:pPr>
              <w:pStyle w:val="af6"/>
              <w:rPr>
                <w:szCs w:val="22"/>
              </w:rPr>
            </w:pPr>
          </w:p>
        </w:tc>
        <w:tc>
          <w:tcPr>
            <w:tcW w:w="709" w:type="pct"/>
            <w:vAlign w:val="center"/>
          </w:tcPr>
          <w:p w14:paraId="129BEF21" w14:textId="10EC8E31" w:rsidR="002D5802" w:rsidRPr="0037043D" w:rsidRDefault="002D5802" w:rsidP="008E45B9">
            <w:pPr>
              <w:pStyle w:val="af6"/>
              <w:rPr>
                <w:szCs w:val="22"/>
              </w:rPr>
            </w:pPr>
            <w:r w:rsidRPr="0037043D">
              <w:t>1</w:t>
            </w:r>
          </w:p>
        </w:tc>
        <w:tc>
          <w:tcPr>
            <w:tcW w:w="994" w:type="pct"/>
            <w:vMerge w:val="restart"/>
            <w:vAlign w:val="center"/>
          </w:tcPr>
          <w:p w14:paraId="1EB5DE93" w14:textId="387BDE8C" w:rsidR="002D5802" w:rsidRPr="0037043D" w:rsidRDefault="002D5802" w:rsidP="008E45B9">
            <w:pPr>
              <w:pStyle w:val="af6"/>
              <w:rPr>
                <w:szCs w:val="22"/>
              </w:rPr>
            </w:pPr>
            <w:r>
              <w:rPr>
                <w:rFonts w:hint="eastAsia"/>
                <w:szCs w:val="22"/>
              </w:rPr>
              <w:t>一致</w:t>
            </w:r>
          </w:p>
        </w:tc>
      </w:tr>
      <w:tr w:rsidR="002D5802" w:rsidRPr="0037043D" w14:paraId="15F08B38" w14:textId="77777777" w:rsidTr="002D5802">
        <w:trPr>
          <w:trHeight w:val="454"/>
        </w:trPr>
        <w:tc>
          <w:tcPr>
            <w:tcW w:w="240" w:type="pct"/>
            <w:vAlign w:val="center"/>
          </w:tcPr>
          <w:p w14:paraId="7C2DD031" w14:textId="4819A2E2" w:rsidR="002D5802" w:rsidRPr="0037043D" w:rsidRDefault="002D5802" w:rsidP="008E45B9">
            <w:pPr>
              <w:pStyle w:val="af6"/>
            </w:pPr>
            <w:r w:rsidRPr="0037043D">
              <w:t>41</w:t>
            </w:r>
          </w:p>
        </w:tc>
        <w:tc>
          <w:tcPr>
            <w:tcW w:w="557" w:type="pct"/>
            <w:vAlign w:val="center"/>
          </w:tcPr>
          <w:p w14:paraId="76E9F8A0" w14:textId="513B9A27" w:rsidR="002D5802" w:rsidRPr="0037043D" w:rsidRDefault="002D5802" w:rsidP="008E45B9">
            <w:pPr>
              <w:pStyle w:val="af6"/>
            </w:pPr>
            <w:r w:rsidRPr="0037043D">
              <w:t>接收罐</w:t>
            </w:r>
          </w:p>
        </w:tc>
        <w:tc>
          <w:tcPr>
            <w:tcW w:w="651" w:type="pct"/>
            <w:vAlign w:val="center"/>
          </w:tcPr>
          <w:p w14:paraId="08F40512" w14:textId="7695AE58" w:rsidR="002D5802" w:rsidRPr="0037043D" w:rsidRDefault="002D5802" w:rsidP="008E45B9">
            <w:pPr>
              <w:pStyle w:val="af6"/>
            </w:pPr>
            <w:r w:rsidRPr="0037043D">
              <w:t>500L</w:t>
            </w:r>
          </w:p>
        </w:tc>
        <w:tc>
          <w:tcPr>
            <w:tcW w:w="687" w:type="pct"/>
            <w:vAlign w:val="center"/>
          </w:tcPr>
          <w:p w14:paraId="1473293B" w14:textId="260F8190" w:rsidR="002D5802" w:rsidRPr="0037043D" w:rsidRDefault="002D5802" w:rsidP="008E45B9">
            <w:pPr>
              <w:pStyle w:val="af6"/>
              <w:rPr>
                <w:szCs w:val="22"/>
              </w:rPr>
            </w:pPr>
            <w:r w:rsidRPr="0037043D">
              <w:t>1</w:t>
            </w:r>
          </w:p>
        </w:tc>
        <w:tc>
          <w:tcPr>
            <w:tcW w:w="504" w:type="pct"/>
            <w:vAlign w:val="center"/>
          </w:tcPr>
          <w:p w14:paraId="662E73CD" w14:textId="1F7EB813" w:rsidR="002D5802" w:rsidRPr="0037043D" w:rsidRDefault="002D5802" w:rsidP="008E45B9">
            <w:pPr>
              <w:pStyle w:val="af6"/>
            </w:pPr>
            <w:r w:rsidRPr="0037043D">
              <w:t>接收罐</w:t>
            </w:r>
          </w:p>
        </w:tc>
        <w:tc>
          <w:tcPr>
            <w:tcW w:w="658" w:type="pct"/>
            <w:vAlign w:val="center"/>
          </w:tcPr>
          <w:p w14:paraId="51489722" w14:textId="20B54BED" w:rsidR="002D5802" w:rsidRPr="0037043D" w:rsidRDefault="002D5802" w:rsidP="008E45B9">
            <w:pPr>
              <w:pStyle w:val="af6"/>
              <w:rPr>
                <w:szCs w:val="22"/>
              </w:rPr>
            </w:pPr>
            <w:r w:rsidRPr="0037043D">
              <w:t>500L</w:t>
            </w:r>
          </w:p>
        </w:tc>
        <w:tc>
          <w:tcPr>
            <w:tcW w:w="709" w:type="pct"/>
            <w:vAlign w:val="center"/>
          </w:tcPr>
          <w:p w14:paraId="68DAC95E" w14:textId="4CC0C4E3" w:rsidR="002D5802" w:rsidRPr="0037043D" w:rsidRDefault="002D5802" w:rsidP="008E45B9">
            <w:pPr>
              <w:pStyle w:val="af6"/>
              <w:rPr>
                <w:szCs w:val="22"/>
              </w:rPr>
            </w:pPr>
            <w:r w:rsidRPr="0037043D">
              <w:t>1</w:t>
            </w:r>
          </w:p>
        </w:tc>
        <w:tc>
          <w:tcPr>
            <w:tcW w:w="994" w:type="pct"/>
            <w:vMerge/>
            <w:vAlign w:val="center"/>
          </w:tcPr>
          <w:p w14:paraId="47A4BCEC" w14:textId="77777777" w:rsidR="002D5802" w:rsidRPr="0037043D" w:rsidRDefault="002D5802" w:rsidP="008E45B9">
            <w:pPr>
              <w:pStyle w:val="af6"/>
              <w:rPr>
                <w:szCs w:val="22"/>
              </w:rPr>
            </w:pPr>
          </w:p>
        </w:tc>
      </w:tr>
      <w:tr w:rsidR="002D5802" w:rsidRPr="0037043D" w14:paraId="7FA0D404" w14:textId="77777777" w:rsidTr="002D5802">
        <w:trPr>
          <w:trHeight w:val="454"/>
        </w:trPr>
        <w:tc>
          <w:tcPr>
            <w:tcW w:w="240" w:type="pct"/>
            <w:vAlign w:val="center"/>
          </w:tcPr>
          <w:p w14:paraId="4F7483D4" w14:textId="57F29ACF" w:rsidR="002D5802" w:rsidRPr="0037043D" w:rsidRDefault="002D5802" w:rsidP="008E45B9">
            <w:pPr>
              <w:pStyle w:val="af6"/>
            </w:pPr>
            <w:r w:rsidRPr="0037043D">
              <w:t>42</w:t>
            </w:r>
          </w:p>
        </w:tc>
        <w:tc>
          <w:tcPr>
            <w:tcW w:w="557" w:type="pct"/>
            <w:vAlign w:val="center"/>
          </w:tcPr>
          <w:p w14:paraId="3E4DE121" w14:textId="0B9E85CF" w:rsidR="002D5802" w:rsidRPr="0037043D" w:rsidRDefault="002D5802" w:rsidP="008E45B9">
            <w:pPr>
              <w:pStyle w:val="af6"/>
            </w:pPr>
            <w:r w:rsidRPr="0037043D">
              <w:t>接收罐</w:t>
            </w:r>
          </w:p>
        </w:tc>
        <w:tc>
          <w:tcPr>
            <w:tcW w:w="651" w:type="pct"/>
            <w:vAlign w:val="center"/>
          </w:tcPr>
          <w:p w14:paraId="4CC27233" w14:textId="5B801211" w:rsidR="002D5802" w:rsidRPr="0037043D" w:rsidRDefault="002D5802" w:rsidP="008E45B9">
            <w:pPr>
              <w:pStyle w:val="af6"/>
            </w:pPr>
            <w:r w:rsidRPr="0037043D">
              <w:t>500L</w:t>
            </w:r>
          </w:p>
        </w:tc>
        <w:tc>
          <w:tcPr>
            <w:tcW w:w="687" w:type="pct"/>
            <w:vAlign w:val="center"/>
          </w:tcPr>
          <w:p w14:paraId="5AA3E5BE" w14:textId="3BEA4B14" w:rsidR="002D5802" w:rsidRPr="0037043D" w:rsidRDefault="002D5802" w:rsidP="008E45B9">
            <w:pPr>
              <w:pStyle w:val="af6"/>
              <w:rPr>
                <w:szCs w:val="22"/>
              </w:rPr>
            </w:pPr>
            <w:r w:rsidRPr="0037043D">
              <w:t>1</w:t>
            </w:r>
          </w:p>
        </w:tc>
        <w:tc>
          <w:tcPr>
            <w:tcW w:w="504" w:type="pct"/>
            <w:vAlign w:val="center"/>
          </w:tcPr>
          <w:p w14:paraId="2C99210F" w14:textId="5B6881E6" w:rsidR="002D5802" w:rsidRPr="0037043D" w:rsidRDefault="002D5802" w:rsidP="008E45B9">
            <w:pPr>
              <w:pStyle w:val="af6"/>
            </w:pPr>
            <w:r w:rsidRPr="0037043D">
              <w:t>接收罐</w:t>
            </w:r>
          </w:p>
        </w:tc>
        <w:tc>
          <w:tcPr>
            <w:tcW w:w="658" w:type="pct"/>
            <w:vAlign w:val="center"/>
          </w:tcPr>
          <w:p w14:paraId="2394EA82" w14:textId="46D9CCF8" w:rsidR="002D5802" w:rsidRPr="0037043D" w:rsidRDefault="002D5802" w:rsidP="008E45B9">
            <w:pPr>
              <w:pStyle w:val="af6"/>
              <w:rPr>
                <w:szCs w:val="22"/>
              </w:rPr>
            </w:pPr>
            <w:r w:rsidRPr="0037043D">
              <w:t>500L</w:t>
            </w:r>
          </w:p>
        </w:tc>
        <w:tc>
          <w:tcPr>
            <w:tcW w:w="709" w:type="pct"/>
            <w:vAlign w:val="center"/>
          </w:tcPr>
          <w:p w14:paraId="22F53E57" w14:textId="3E74BF47" w:rsidR="002D5802" w:rsidRPr="0037043D" w:rsidRDefault="002D5802" w:rsidP="008E45B9">
            <w:pPr>
              <w:pStyle w:val="af6"/>
              <w:rPr>
                <w:szCs w:val="22"/>
              </w:rPr>
            </w:pPr>
            <w:r w:rsidRPr="0037043D">
              <w:t>1</w:t>
            </w:r>
          </w:p>
        </w:tc>
        <w:tc>
          <w:tcPr>
            <w:tcW w:w="994" w:type="pct"/>
            <w:vMerge/>
            <w:vAlign w:val="center"/>
          </w:tcPr>
          <w:p w14:paraId="0DA7F64E" w14:textId="77777777" w:rsidR="002D5802" w:rsidRPr="0037043D" w:rsidRDefault="002D5802" w:rsidP="008E45B9">
            <w:pPr>
              <w:pStyle w:val="af6"/>
              <w:rPr>
                <w:szCs w:val="22"/>
              </w:rPr>
            </w:pPr>
          </w:p>
        </w:tc>
      </w:tr>
      <w:tr w:rsidR="002D5802" w:rsidRPr="0037043D" w14:paraId="308E02A7" w14:textId="77777777" w:rsidTr="002D5802">
        <w:trPr>
          <w:trHeight w:val="454"/>
        </w:trPr>
        <w:tc>
          <w:tcPr>
            <w:tcW w:w="240" w:type="pct"/>
            <w:vAlign w:val="center"/>
          </w:tcPr>
          <w:p w14:paraId="7537FA0A" w14:textId="53088228" w:rsidR="002D5802" w:rsidRPr="0037043D" w:rsidRDefault="002D5802" w:rsidP="008E45B9">
            <w:pPr>
              <w:pStyle w:val="af6"/>
            </w:pPr>
            <w:r w:rsidRPr="0037043D">
              <w:t>43</w:t>
            </w:r>
          </w:p>
        </w:tc>
        <w:tc>
          <w:tcPr>
            <w:tcW w:w="557" w:type="pct"/>
            <w:vAlign w:val="center"/>
          </w:tcPr>
          <w:p w14:paraId="779F9E32" w14:textId="3341687B" w:rsidR="002D5802" w:rsidRPr="0037043D" w:rsidRDefault="002D5802" w:rsidP="008E45B9">
            <w:pPr>
              <w:pStyle w:val="af6"/>
            </w:pPr>
            <w:r w:rsidRPr="0037043D">
              <w:t>接收罐</w:t>
            </w:r>
          </w:p>
        </w:tc>
        <w:tc>
          <w:tcPr>
            <w:tcW w:w="651" w:type="pct"/>
            <w:vAlign w:val="center"/>
          </w:tcPr>
          <w:p w14:paraId="4184D36F" w14:textId="6F51FE3D" w:rsidR="002D5802" w:rsidRPr="0037043D" w:rsidRDefault="002D5802" w:rsidP="008E45B9">
            <w:pPr>
              <w:pStyle w:val="af6"/>
            </w:pPr>
            <w:r w:rsidRPr="0037043D">
              <w:t>500L</w:t>
            </w:r>
          </w:p>
        </w:tc>
        <w:tc>
          <w:tcPr>
            <w:tcW w:w="687" w:type="pct"/>
            <w:vAlign w:val="center"/>
          </w:tcPr>
          <w:p w14:paraId="1FB01920" w14:textId="264F08F9" w:rsidR="002D5802" w:rsidRPr="0037043D" w:rsidRDefault="002D5802" w:rsidP="008E45B9">
            <w:pPr>
              <w:pStyle w:val="af6"/>
              <w:rPr>
                <w:szCs w:val="22"/>
              </w:rPr>
            </w:pPr>
            <w:r w:rsidRPr="0037043D">
              <w:t>1</w:t>
            </w:r>
          </w:p>
        </w:tc>
        <w:tc>
          <w:tcPr>
            <w:tcW w:w="504" w:type="pct"/>
            <w:vAlign w:val="center"/>
          </w:tcPr>
          <w:p w14:paraId="65FD285A" w14:textId="534C3BF4" w:rsidR="002D5802" w:rsidRPr="0037043D" w:rsidRDefault="002D5802" w:rsidP="008E45B9">
            <w:pPr>
              <w:pStyle w:val="af6"/>
            </w:pPr>
            <w:r w:rsidRPr="0037043D">
              <w:t>接收罐</w:t>
            </w:r>
          </w:p>
        </w:tc>
        <w:tc>
          <w:tcPr>
            <w:tcW w:w="658" w:type="pct"/>
            <w:vAlign w:val="center"/>
          </w:tcPr>
          <w:p w14:paraId="1690BD81" w14:textId="0D934650" w:rsidR="002D5802" w:rsidRPr="0037043D" w:rsidRDefault="002D5802" w:rsidP="008E45B9">
            <w:pPr>
              <w:pStyle w:val="af6"/>
              <w:rPr>
                <w:szCs w:val="22"/>
              </w:rPr>
            </w:pPr>
            <w:r w:rsidRPr="0037043D">
              <w:t>500L</w:t>
            </w:r>
          </w:p>
        </w:tc>
        <w:tc>
          <w:tcPr>
            <w:tcW w:w="709" w:type="pct"/>
            <w:vAlign w:val="center"/>
          </w:tcPr>
          <w:p w14:paraId="49C2C040" w14:textId="2ADFD8EA" w:rsidR="002D5802" w:rsidRPr="0037043D" w:rsidRDefault="002D5802" w:rsidP="008E45B9">
            <w:pPr>
              <w:pStyle w:val="af6"/>
              <w:rPr>
                <w:szCs w:val="22"/>
              </w:rPr>
            </w:pPr>
            <w:r w:rsidRPr="0037043D">
              <w:t>1</w:t>
            </w:r>
          </w:p>
        </w:tc>
        <w:tc>
          <w:tcPr>
            <w:tcW w:w="994" w:type="pct"/>
            <w:vMerge/>
            <w:vAlign w:val="center"/>
          </w:tcPr>
          <w:p w14:paraId="3844556D" w14:textId="77777777" w:rsidR="002D5802" w:rsidRPr="0037043D" w:rsidRDefault="002D5802" w:rsidP="008E45B9">
            <w:pPr>
              <w:pStyle w:val="af6"/>
              <w:rPr>
                <w:szCs w:val="22"/>
              </w:rPr>
            </w:pPr>
          </w:p>
        </w:tc>
      </w:tr>
      <w:tr w:rsidR="002D5802" w:rsidRPr="0037043D" w14:paraId="1BFA5C1B" w14:textId="77777777" w:rsidTr="002D5802">
        <w:trPr>
          <w:trHeight w:val="454"/>
        </w:trPr>
        <w:tc>
          <w:tcPr>
            <w:tcW w:w="240" w:type="pct"/>
            <w:vAlign w:val="center"/>
          </w:tcPr>
          <w:p w14:paraId="38DEB7A0" w14:textId="6EAC2750" w:rsidR="002D5802" w:rsidRPr="0037043D" w:rsidRDefault="002D5802" w:rsidP="008E45B9">
            <w:pPr>
              <w:pStyle w:val="af6"/>
            </w:pPr>
            <w:r w:rsidRPr="0037043D">
              <w:t>44</w:t>
            </w:r>
          </w:p>
        </w:tc>
        <w:tc>
          <w:tcPr>
            <w:tcW w:w="557" w:type="pct"/>
            <w:vAlign w:val="center"/>
          </w:tcPr>
          <w:p w14:paraId="0AAF58FC" w14:textId="3ADA8210" w:rsidR="002D5802" w:rsidRPr="0037043D" w:rsidRDefault="002D5802" w:rsidP="008E45B9">
            <w:pPr>
              <w:pStyle w:val="af6"/>
            </w:pPr>
            <w:r w:rsidRPr="0037043D">
              <w:rPr>
                <w:sz w:val="22"/>
                <w:szCs w:val="22"/>
              </w:rPr>
              <w:t>接收罐</w:t>
            </w:r>
          </w:p>
        </w:tc>
        <w:tc>
          <w:tcPr>
            <w:tcW w:w="651" w:type="pct"/>
            <w:vAlign w:val="center"/>
          </w:tcPr>
          <w:p w14:paraId="03F5794B" w14:textId="6BBC6126" w:rsidR="002D5802" w:rsidRPr="0037043D" w:rsidRDefault="002D5802" w:rsidP="008E45B9">
            <w:pPr>
              <w:pStyle w:val="af6"/>
            </w:pPr>
            <w:r w:rsidRPr="0037043D">
              <w:rPr>
                <w:sz w:val="22"/>
                <w:szCs w:val="22"/>
              </w:rPr>
              <w:t>500L</w:t>
            </w:r>
          </w:p>
        </w:tc>
        <w:tc>
          <w:tcPr>
            <w:tcW w:w="687" w:type="pct"/>
            <w:vAlign w:val="center"/>
          </w:tcPr>
          <w:p w14:paraId="7B3AD921" w14:textId="4117EF9B" w:rsidR="002D5802" w:rsidRPr="0037043D" w:rsidRDefault="002D5802" w:rsidP="008E45B9">
            <w:pPr>
              <w:pStyle w:val="af6"/>
              <w:rPr>
                <w:szCs w:val="22"/>
              </w:rPr>
            </w:pPr>
            <w:r w:rsidRPr="0037043D">
              <w:t>1</w:t>
            </w:r>
          </w:p>
        </w:tc>
        <w:tc>
          <w:tcPr>
            <w:tcW w:w="504" w:type="pct"/>
            <w:vAlign w:val="center"/>
          </w:tcPr>
          <w:p w14:paraId="25D1F8B4" w14:textId="2EA4F2F5" w:rsidR="002D5802" w:rsidRPr="0037043D" w:rsidRDefault="002D5802" w:rsidP="008E45B9">
            <w:pPr>
              <w:pStyle w:val="af6"/>
              <w:rPr>
                <w:sz w:val="22"/>
                <w:szCs w:val="22"/>
              </w:rPr>
            </w:pPr>
            <w:r w:rsidRPr="0037043D">
              <w:rPr>
                <w:sz w:val="22"/>
                <w:szCs w:val="22"/>
              </w:rPr>
              <w:t>接收罐</w:t>
            </w:r>
          </w:p>
        </w:tc>
        <w:tc>
          <w:tcPr>
            <w:tcW w:w="658" w:type="pct"/>
            <w:vAlign w:val="center"/>
          </w:tcPr>
          <w:p w14:paraId="367E02A6" w14:textId="67C5AEDB" w:rsidR="002D5802" w:rsidRPr="0037043D" w:rsidRDefault="002D5802" w:rsidP="008E45B9">
            <w:pPr>
              <w:pStyle w:val="af6"/>
              <w:rPr>
                <w:szCs w:val="22"/>
              </w:rPr>
            </w:pPr>
            <w:r w:rsidRPr="0037043D">
              <w:rPr>
                <w:sz w:val="22"/>
                <w:szCs w:val="22"/>
              </w:rPr>
              <w:t>500L</w:t>
            </w:r>
          </w:p>
        </w:tc>
        <w:tc>
          <w:tcPr>
            <w:tcW w:w="709" w:type="pct"/>
            <w:vAlign w:val="center"/>
          </w:tcPr>
          <w:p w14:paraId="1B385DE5" w14:textId="28933E28" w:rsidR="002D5802" w:rsidRPr="0037043D" w:rsidRDefault="002D5802" w:rsidP="008E45B9">
            <w:pPr>
              <w:pStyle w:val="af6"/>
              <w:rPr>
                <w:szCs w:val="22"/>
              </w:rPr>
            </w:pPr>
            <w:r w:rsidRPr="0037043D">
              <w:t>1</w:t>
            </w:r>
          </w:p>
        </w:tc>
        <w:tc>
          <w:tcPr>
            <w:tcW w:w="994" w:type="pct"/>
            <w:vMerge/>
            <w:vAlign w:val="center"/>
          </w:tcPr>
          <w:p w14:paraId="53D13566" w14:textId="77777777" w:rsidR="002D5802" w:rsidRPr="0037043D" w:rsidRDefault="002D5802" w:rsidP="008E45B9">
            <w:pPr>
              <w:pStyle w:val="af6"/>
              <w:rPr>
                <w:szCs w:val="22"/>
              </w:rPr>
            </w:pPr>
          </w:p>
        </w:tc>
      </w:tr>
      <w:tr w:rsidR="002D5802" w:rsidRPr="0037043D" w14:paraId="263C7301" w14:textId="77777777" w:rsidTr="002D5802">
        <w:trPr>
          <w:trHeight w:val="454"/>
        </w:trPr>
        <w:tc>
          <w:tcPr>
            <w:tcW w:w="240" w:type="pct"/>
            <w:vAlign w:val="center"/>
          </w:tcPr>
          <w:p w14:paraId="72B32B9E" w14:textId="7814B105" w:rsidR="002D5802" w:rsidRPr="0037043D" w:rsidRDefault="002D5802" w:rsidP="008E45B9">
            <w:pPr>
              <w:pStyle w:val="af6"/>
            </w:pPr>
            <w:r w:rsidRPr="0037043D">
              <w:t>45</w:t>
            </w:r>
          </w:p>
        </w:tc>
        <w:tc>
          <w:tcPr>
            <w:tcW w:w="557" w:type="pct"/>
            <w:vAlign w:val="center"/>
          </w:tcPr>
          <w:p w14:paraId="5448796A" w14:textId="1797E938" w:rsidR="002D5802" w:rsidRPr="0037043D" w:rsidRDefault="002D5802" w:rsidP="008E45B9">
            <w:pPr>
              <w:pStyle w:val="af6"/>
              <w:rPr>
                <w:sz w:val="22"/>
                <w:szCs w:val="22"/>
              </w:rPr>
            </w:pPr>
            <w:r w:rsidRPr="0037043D">
              <w:rPr>
                <w:sz w:val="22"/>
                <w:szCs w:val="22"/>
              </w:rPr>
              <w:t>高位罐</w:t>
            </w:r>
          </w:p>
        </w:tc>
        <w:tc>
          <w:tcPr>
            <w:tcW w:w="651" w:type="pct"/>
            <w:vAlign w:val="center"/>
          </w:tcPr>
          <w:p w14:paraId="7B66BCA8" w14:textId="39DAC357" w:rsidR="002D5802" w:rsidRPr="0037043D" w:rsidRDefault="002D5802" w:rsidP="008E45B9">
            <w:pPr>
              <w:pStyle w:val="af6"/>
              <w:rPr>
                <w:sz w:val="22"/>
                <w:szCs w:val="22"/>
              </w:rPr>
            </w:pPr>
            <w:r w:rsidRPr="0037043D">
              <w:rPr>
                <w:sz w:val="22"/>
                <w:szCs w:val="22"/>
              </w:rPr>
              <w:t>500L</w:t>
            </w:r>
          </w:p>
        </w:tc>
        <w:tc>
          <w:tcPr>
            <w:tcW w:w="687" w:type="pct"/>
            <w:vAlign w:val="center"/>
          </w:tcPr>
          <w:p w14:paraId="2F60817A" w14:textId="4E4FDB29" w:rsidR="002D5802" w:rsidRPr="0037043D" w:rsidRDefault="002D5802" w:rsidP="008E45B9">
            <w:pPr>
              <w:pStyle w:val="af6"/>
              <w:rPr>
                <w:szCs w:val="22"/>
              </w:rPr>
            </w:pPr>
            <w:r w:rsidRPr="0037043D">
              <w:t>1</w:t>
            </w:r>
          </w:p>
        </w:tc>
        <w:tc>
          <w:tcPr>
            <w:tcW w:w="504" w:type="pct"/>
            <w:vAlign w:val="center"/>
          </w:tcPr>
          <w:p w14:paraId="6F8317BB" w14:textId="09096963" w:rsidR="002D5802" w:rsidRPr="0037043D" w:rsidRDefault="002D5802" w:rsidP="008E45B9">
            <w:pPr>
              <w:pStyle w:val="af6"/>
              <w:rPr>
                <w:sz w:val="22"/>
                <w:szCs w:val="22"/>
              </w:rPr>
            </w:pPr>
            <w:r w:rsidRPr="0037043D">
              <w:rPr>
                <w:sz w:val="22"/>
                <w:szCs w:val="22"/>
              </w:rPr>
              <w:t>高位罐</w:t>
            </w:r>
          </w:p>
        </w:tc>
        <w:tc>
          <w:tcPr>
            <w:tcW w:w="658" w:type="pct"/>
            <w:vAlign w:val="center"/>
          </w:tcPr>
          <w:p w14:paraId="441D68D4" w14:textId="1C25C1A8" w:rsidR="002D5802" w:rsidRPr="0037043D" w:rsidRDefault="002D5802" w:rsidP="008E45B9">
            <w:pPr>
              <w:pStyle w:val="af6"/>
              <w:rPr>
                <w:szCs w:val="22"/>
              </w:rPr>
            </w:pPr>
            <w:r w:rsidRPr="0037043D">
              <w:rPr>
                <w:sz w:val="22"/>
                <w:szCs w:val="22"/>
              </w:rPr>
              <w:t>500L</w:t>
            </w:r>
          </w:p>
        </w:tc>
        <w:tc>
          <w:tcPr>
            <w:tcW w:w="709" w:type="pct"/>
            <w:vAlign w:val="center"/>
          </w:tcPr>
          <w:p w14:paraId="374B59F8" w14:textId="0EDE1A44" w:rsidR="002D5802" w:rsidRPr="0037043D" w:rsidRDefault="002D5802" w:rsidP="008E45B9">
            <w:pPr>
              <w:pStyle w:val="af6"/>
              <w:rPr>
                <w:szCs w:val="22"/>
              </w:rPr>
            </w:pPr>
            <w:r w:rsidRPr="0037043D">
              <w:t>1</w:t>
            </w:r>
          </w:p>
        </w:tc>
        <w:tc>
          <w:tcPr>
            <w:tcW w:w="994" w:type="pct"/>
            <w:vMerge/>
            <w:vAlign w:val="center"/>
          </w:tcPr>
          <w:p w14:paraId="580DD8A1" w14:textId="77777777" w:rsidR="002D5802" w:rsidRPr="0037043D" w:rsidRDefault="002D5802" w:rsidP="008E45B9">
            <w:pPr>
              <w:pStyle w:val="af6"/>
              <w:rPr>
                <w:szCs w:val="22"/>
              </w:rPr>
            </w:pPr>
          </w:p>
        </w:tc>
      </w:tr>
      <w:tr w:rsidR="002D5802" w:rsidRPr="0037043D" w14:paraId="5FE8E8B4" w14:textId="77777777" w:rsidTr="002D5802">
        <w:trPr>
          <w:trHeight w:val="454"/>
        </w:trPr>
        <w:tc>
          <w:tcPr>
            <w:tcW w:w="240" w:type="pct"/>
            <w:vAlign w:val="center"/>
          </w:tcPr>
          <w:p w14:paraId="6B3AEEE8" w14:textId="05342AAB" w:rsidR="002D5802" w:rsidRPr="0037043D" w:rsidRDefault="002D5802" w:rsidP="008E45B9">
            <w:pPr>
              <w:pStyle w:val="af6"/>
            </w:pPr>
            <w:r w:rsidRPr="0037043D">
              <w:t>46</w:t>
            </w:r>
          </w:p>
        </w:tc>
        <w:tc>
          <w:tcPr>
            <w:tcW w:w="557" w:type="pct"/>
            <w:vAlign w:val="center"/>
          </w:tcPr>
          <w:p w14:paraId="57FF739F" w14:textId="1886B2AD" w:rsidR="002D5802" w:rsidRPr="0037043D" w:rsidRDefault="002D5802" w:rsidP="008E45B9">
            <w:pPr>
              <w:pStyle w:val="af6"/>
              <w:rPr>
                <w:sz w:val="22"/>
                <w:szCs w:val="22"/>
              </w:rPr>
            </w:pPr>
            <w:r w:rsidRPr="0037043D">
              <w:rPr>
                <w:sz w:val="22"/>
                <w:szCs w:val="22"/>
              </w:rPr>
              <w:t>中转罐</w:t>
            </w:r>
          </w:p>
        </w:tc>
        <w:tc>
          <w:tcPr>
            <w:tcW w:w="651" w:type="pct"/>
            <w:vAlign w:val="center"/>
          </w:tcPr>
          <w:p w14:paraId="7E036FBA" w14:textId="02816587" w:rsidR="002D5802" w:rsidRPr="0037043D" w:rsidRDefault="002D5802" w:rsidP="008E45B9">
            <w:pPr>
              <w:pStyle w:val="af6"/>
              <w:rPr>
                <w:sz w:val="22"/>
                <w:szCs w:val="22"/>
              </w:rPr>
            </w:pPr>
            <w:r w:rsidRPr="0037043D">
              <w:rPr>
                <w:sz w:val="22"/>
                <w:szCs w:val="22"/>
              </w:rPr>
              <w:t>1500L</w:t>
            </w:r>
          </w:p>
        </w:tc>
        <w:tc>
          <w:tcPr>
            <w:tcW w:w="687" w:type="pct"/>
            <w:vAlign w:val="center"/>
          </w:tcPr>
          <w:p w14:paraId="64E23205" w14:textId="6897832B" w:rsidR="002D5802" w:rsidRPr="0037043D" w:rsidRDefault="002D5802" w:rsidP="008E45B9">
            <w:pPr>
              <w:pStyle w:val="af6"/>
              <w:rPr>
                <w:szCs w:val="22"/>
              </w:rPr>
            </w:pPr>
            <w:r w:rsidRPr="0037043D">
              <w:t>1</w:t>
            </w:r>
          </w:p>
        </w:tc>
        <w:tc>
          <w:tcPr>
            <w:tcW w:w="504" w:type="pct"/>
            <w:vAlign w:val="center"/>
          </w:tcPr>
          <w:p w14:paraId="0F6B06FB" w14:textId="491CC046" w:rsidR="002D5802" w:rsidRPr="0037043D" w:rsidRDefault="002D5802" w:rsidP="008E45B9">
            <w:pPr>
              <w:pStyle w:val="af6"/>
              <w:rPr>
                <w:sz w:val="22"/>
                <w:szCs w:val="22"/>
              </w:rPr>
            </w:pPr>
            <w:r w:rsidRPr="0037043D">
              <w:rPr>
                <w:sz w:val="22"/>
                <w:szCs w:val="22"/>
              </w:rPr>
              <w:t>中转罐</w:t>
            </w:r>
          </w:p>
        </w:tc>
        <w:tc>
          <w:tcPr>
            <w:tcW w:w="658" w:type="pct"/>
            <w:vAlign w:val="center"/>
          </w:tcPr>
          <w:p w14:paraId="7BE7554C" w14:textId="6645661B" w:rsidR="002D5802" w:rsidRPr="0037043D" w:rsidRDefault="002D5802" w:rsidP="008E45B9">
            <w:pPr>
              <w:pStyle w:val="af6"/>
              <w:rPr>
                <w:szCs w:val="22"/>
              </w:rPr>
            </w:pPr>
            <w:r w:rsidRPr="0037043D">
              <w:rPr>
                <w:sz w:val="22"/>
                <w:szCs w:val="22"/>
              </w:rPr>
              <w:t>1500L</w:t>
            </w:r>
          </w:p>
        </w:tc>
        <w:tc>
          <w:tcPr>
            <w:tcW w:w="709" w:type="pct"/>
            <w:vAlign w:val="center"/>
          </w:tcPr>
          <w:p w14:paraId="74C03154" w14:textId="640791EC" w:rsidR="002D5802" w:rsidRPr="0037043D" w:rsidRDefault="002D5802" w:rsidP="008E45B9">
            <w:pPr>
              <w:pStyle w:val="af6"/>
              <w:rPr>
                <w:szCs w:val="22"/>
              </w:rPr>
            </w:pPr>
            <w:r w:rsidRPr="0037043D">
              <w:t>1</w:t>
            </w:r>
          </w:p>
        </w:tc>
        <w:tc>
          <w:tcPr>
            <w:tcW w:w="994" w:type="pct"/>
            <w:vMerge/>
            <w:vAlign w:val="center"/>
          </w:tcPr>
          <w:p w14:paraId="5B47788F" w14:textId="77777777" w:rsidR="002D5802" w:rsidRPr="0037043D" w:rsidRDefault="002D5802" w:rsidP="008E45B9">
            <w:pPr>
              <w:pStyle w:val="af6"/>
              <w:rPr>
                <w:szCs w:val="22"/>
              </w:rPr>
            </w:pPr>
          </w:p>
        </w:tc>
      </w:tr>
      <w:tr w:rsidR="002D5802" w:rsidRPr="0037043D" w14:paraId="4217A9BB" w14:textId="77777777" w:rsidTr="002D5802">
        <w:trPr>
          <w:trHeight w:val="454"/>
        </w:trPr>
        <w:tc>
          <w:tcPr>
            <w:tcW w:w="240" w:type="pct"/>
            <w:vAlign w:val="center"/>
          </w:tcPr>
          <w:p w14:paraId="05542C74" w14:textId="20D74C58" w:rsidR="002D5802" w:rsidRPr="0037043D" w:rsidRDefault="002D5802" w:rsidP="008E45B9">
            <w:pPr>
              <w:pStyle w:val="af6"/>
            </w:pPr>
            <w:r w:rsidRPr="0037043D">
              <w:t>47</w:t>
            </w:r>
          </w:p>
        </w:tc>
        <w:tc>
          <w:tcPr>
            <w:tcW w:w="557" w:type="pct"/>
            <w:vAlign w:val="center"/>
          </w:tcPr>
          <w:p w14:paraId="12D6F6AE" w14:textId="3C21814B" w:rsidR="002D5802" w:rsidRPr="0037043D" w:rsidRDefault="002D5802" w:rsidP="008E45B9">
            <w:pPr>
              <w:pStyle w:val="af6"/>
              <w:rPr>
                <w:sz w:val="22"/>
                <w:szCs w:val="22"/>
              </w:rPr>
            </w:pPr>
            <w:r w:rsidRPr="0037043D">
              <w:rPr>
                <w:sz w:val="22"/>
                <w:szCs w:val="22"/>
              </w:rPr>
              <w:t>中转罐</w:t>
            </w:r>
          </w:p>
        </w:tc>
        <w:tc>
          <w:tcPr>
            <w:tcW w:w="651" w:type="pct"/>
            <w:vAlign w:val="center"/>
          </w:tcPr>
          <w:p w14:paraId="5BC21CE5" w14:textId="6C69E818" w:rsidR="002D5802" w:rsidRPr="0037043D" w:rsidRDefault="002D5802" w:rsidP="008E45B9">
            <w:pPr>
              <w:pStyle w:val="af6"/>
              <w:rPr>
                <w:sz w:val="22"/>
                <w:szCs w:val="22"/>
              </w:rPr>
            </w:pPr>
            <w:r w:rsidRPr="0037043D">
              <w:rPr>
                <w:sz w:val="22"/>
                <w:szCs w:val="22"/>
              </w:rPr>
              <w:t>1000L</w:t>
            </w:r>
          </w:p>
        </w:tc>
        <w:tc>
          <w:tcPr>
            <w:tcW w:w="687" w:type="pct"/>
            <w:vAlign w:val="center"/>
          </w:tcPr>
          <w:p w14:paraId="40DB530F" w14:textId="178FE935" w:rsidR="002D5802" w:rsidRPr="0037043D" w:rsidRDefault="002D5802" w:rsidP="008E45B9">
            <w:pPr>
              <w:pStyle w:val="af6"/>
              <w:rPr>
                <w:szCs w:val="22"/>
              </w:rPr>
            </w:pPr>
            <w:r w:rsidRPr="0037043D">
              <w:t>1</w:t>
            </w:r>
          </w:p>
        </w:tc>
        <w:tc>
          <w:tcPr>
            <w:tcW w:w="504" w:type="pct"/>
            <w:vAlign w:val="center"/>
          </w:tcPr>
          <w:p w14:paraId="4486106C" w14:textId="6F0917F1" w:rsidR="002D5802" w:rsidRPr="0037043D" w:rsidRDefault="002D5802" w:rsidP="008E45B9">
            <w:pPr>
              <w:pStyle w:val="af6"/>
              <w:rPr>
                <w:sz w:val="22"/>
                <w:szCs w:val="22"/>
              </w:rPr>
            </w:pPr>
            <w:r w:rsidRPr="0037043D">
              <w:rPr>
                <w:sz w:val="22"/>
                <w:szCs w:val="22"/>
              </w:rPr>
              <w:t>中转罐</w:t>
            </w:r>
          </w:p>
        </w:tc>
        <w:tc>
          <w:tcPr>
            <w:tcW w:w="658" w:type="pct"/>
            <w:vAlign w:val="center"/>
          </w:tcPr>
          <w:p w14:paraId="73B0DDF2" w14:textId="1E588229" w:rsidR="002D5802" w:rsidRPr="0037043D" w:rsidRDefault="002D5802" w:rsidP="008E45B9">
            <w:pPr>
              <w:pStyle w:val="af6"/>
              <w:rPr>
                <w:szCs w:val="22"/>
              </w:rPr>
            </w:pPr>
            <w:r w:rsidRPr="0037043D">
              <w:rPr>
                <w:sz w:val="22"/>
                <w:szCs w:val="22"/>
              </w:rPr>
              <w:t>1000L</w:t>
            </w:r>
          </w:p>
        </w:tc>
        <w:tc>
          <w:tcPr>
            <w:tcW w:w="709" w:type="pct"/>
            <w:vAlign w:val="center"/>
          </w:tcPr>
          <w:p w14:paraId="633F9402" w14:textId="7843AE38" w:rsidR="002D5802" w:rsidRPr="0037043D" w:rsidRDefault="002D5802" w:rsidP="008E45B9">
            <w:pPr>
              <w:pStyle w:val="af6"/>
              <w:rPr>
                <w:szCs w:val="22"/>
              </w:rPr>
            </w:pPr>
            <w:r w:rsidRPr="0037043D">
              <w:t>1</w:t>
            </w:r>
          </w:p>
        </w:tc>
        <w:tc>
          <w:tcPr>
            <w:tcW w:w="994" w:type="pct"/>
            <w:vMerge/>
            <w:vAlign w:val="center"/>
          </w:tcPr>
          <w:p w14:paraId="2E9C6D3E" w14:textId="77777777" w:rsidR="002D5802" w:rsidRPr="0037043D" w:rsidRDefault="002D5802" w:rsidP="008E45B9">
            <w:pPr>
              <w:pStyle w:val="af6"/>
              <w:rPr>
                <w:szCs w:val="22"/>
              </w:rPr>
            </w:pPr>
          </w:p>
        </w:tc>
      </w:tr>
      <w:tr w:rsidR="002D5802" w:rsidRPr="0037043D" w14:paraId="509928C6" w14:textId="77777777" w:rsidTr="002D5802">
        <w:trPr>
          <w:trHeight w:val="454"/>
        </w:trPr>
        <w:tc>
          <w:tcPr>
            <w:tcW w:w="240" w:type="pct"/>
            <w:vAlign w:val="center"/>
          </w:tcPr>
          <w:p w14:paraId="213022B8" w14:textId="1EBE0A06" w:rsidR="002D5802" w:rsidRPr="0037043D" w:rsidRDefault="002D5802" w:rsidP="008E45B9">
            <w:pPr>
              <w:pStyle w:val="af6"/>
            </w:pPr>
            <w:r w:rsidRPr="0037043D">
              <w:t>48</w:t>
            </w:r>
          </w:p>
        </w:tc>
        <w:tc>
          <w:tcPr>
            <w:tcW w:w="557" w:type="pct"/>
            <w:vAlign w:val="center"/>
          </w:tcPr>
          <w:p w14:paraId="6E0541C7" w14:textId="5E721F04" w:rsidR="002D5802" w:rsidRPr="0037043D" w:rsidRDefault="002D5802" w:rsidP="008E45B9">
            <w:pPr>
              <w:pStyle w:val="af6"/>
              <w:rPr>
                <w:sz w:val="22"/>
                <w:szCs w:val="22"/>
              </w:rPr>
            </w:pPr>
            <w:r w:rsidRPr="0037043D">
              <w:rPr>
                <w:sz w:val="22"/>
                <w:szCs w:val="22"/>
              </w:rPr>
              <w:t>中转罐</w:t>
            </w:r>
          </w:p>
        </w:tc>
        <w:tc>
          <w:tcPr>
            <w:tcW w:w="651" w:type="pct"/>
            <w:vAlign w:val="center"/>
          </w:tcPr>
          <w:p w14:paraId="5AB9727E" w14:textId="5B1CBE62" w:rsidR="002D5802" w:rsidRPr="0037043D" w:rsidRDefault="002D5802" w:rsidP="008E45B9">
            <w:pPr>
              <w:pStyle w:val="af6"/>
              <w:rPr>
                <w:sz w:val="22"/>
                <w:szCs w:val="22"/>
              </w:rPr>
            </w:pPr>
            <w:r w:rsidRPr="0037043D">
              <w:rPr>
                <w:sz w:val="22"/>
                <w:szCs w:val="22"/>
              </w:rPr>
              <w:t>1000L</w:t>
            </w:r>
          </w:p>
        </w:tc>
        <w:tc>
          <w:tcPr>
            <w:tcW w:w="687" w:type="pct"/>
            <w:vAlign w:val="center"/>
          </w:tcPr>
          <w:p w14:paraId="176A27B7" w14:textId="06F24EE7" w:rsidR="002D5802" w:rsidRPr="0037043D" w:rsidRDefault="002D5802" w:rsidP="008E45B9">
            <w:pPr>
              <w:pStyle w:val="af6"/>
              <w:rPr>
                <w:szCs w:val="22"/>
              </w:rPr>
            </w:pPr>
            <w:r w:rsidRPr="0037043D">
              <w:t>1</w:t>
            </w:r>
          </w:p>
        </w:tc>
        <w:tc>
          <w:tcPr>
            <w:tcW w:w="504" w:type="pct"/>
            <w:vAlign w:val="center"/>
          </w:tcPr>
          <w:p w14:paraId="3A37A7D0" w14:textId="4AE86293" w:rsidR="002D5802" w:rsidRPr="0037043D" w:rsidRDefault="002D5802" w:rsidP="008E45B9">
            <w:pPr>
              <w:pStyle w:val="af6"/>
              <w:rPr>
                <w:sz w:val="22"/>
                <w:szCs w:val="22"/>
              </w:rPr>
            </w:pPr>
            <w:r w:rsidRPr="0037043D">
              <w:rPr>
                <w:sz w:val="22"/>
                <w:szCs w:val="22"/>
              </w:rPr>
              <w:t>中转罐</w:t>
            </w:r>
          </w:p>
        </w:tc>
        <w:tc>
          <w:tcPr>
            <w:tcW w:w="658" w:type="pct"/>
            <w:vAlign w:val="center"/>
          </w:tcPr>
          <w:p w14:paraId="46C79315" w14:textId="2DB2AA2F" w:rsidR="002D5802" w:rsidRPr="0037043D" w:rsidRDefault="002D5802" w:rsidP="008E45B9">
            <w:pPr>
              <w:pStyle w:val="af6"/>
              <w:rPr>
                <w:szCs w:val="22"/>
              </w:rPr>
            </w:pPr>
            <w:r w:rsidRPr="0037043D">
              <w:rPr>
                <w:sz w:val="22"/>
                <w:szCs w:val="22"/>
              </w:rPr>
              <w:t>1000L</w:t>
            </w:r>
          </w:p>
        </w:tc>
        <w:tc>
          <w:tcPr>
            <w:tcW w:w="709" w:type="pct"/>
            <w:vAlign w:val="center"/>
          </w:tcPr>
          <w:p w14:paraId="71626557" w14:textId="5416CD17" w:rsidR="002D5802" w:rsidRPr="0037043D" w:rsidRDefault="002D5802" w:rsidP="008E45B9">
            <w:pPr>
              <w:pStyle w:val="af6"/>
              <w:rPr>
                <w:szCs w:val="22"/>
              </w:rPr>
            </w:pPr>
            <w:r w:rsidRPr="0037043D">
              <w:t>1</w:t>
            </w:r>
          </w:p>
        </w:tc>
        <w:tc>
          <w:tcPr>
            <w:tcW w:w="994" w:type="pct"/>
            <w:vMerge/>
            <w:vAlign w:val="center"/>
          </w:tcPr>
          <w:p w14:paraId="572564CE" w14:textId="77777777" w:rsidR="002D5802" w:rsidRPr="0037043D" w:rsidRDefault="002D5802" w:rsidP="008E45B9">
            <w:pPr>
              <w:pStyle w:val="af6"/>
              <w:rPr>
                <w:szCs w:val="22"/>
              </w:rPr>
            </w:pPr>
          </w:p>
        </w:tc>
      </w:tr>
      <w:tr w:rsidR="002D5802" w:rsidRPr="0037043D" w14:paraId="222A3B22" w14:textId="77777777" w:rsidTr="002D5802">
        <w:trPr>
          <w:trHeight w:val="454"/>
        </w:trPr>
        <w:tc>
          <w:tcPr>
            <w:tcW w:w="240" w:type="pct"/>
            <w:vAlign w:val="center"/>
          </w:tcPr>
          <w:p w14:paraId="68C3211F" w14:textId="492B5CC5" w:rsidR="002D5802" w:rsidRPr="0037043D" w:rsidRDefault="002D5802" w:rsidP="008E45B9">
            <w:pPr>
              <w:pStyle w:val="af6"/>
            </w:pPr>
            <w:r w:rsidRPr="0037043D">
              <w:t>49</w:t>
            </w:r>
          </w:p>
        </w:tc>
        <w:tc>
          <w:tcPr>
            <w:tcW w:w="557" w:type="pct"/>
            <w:vAlign w:val="center"/>
          </w:tcPr>
          <w:p w14:paraId="7D21D1B6" w14:textId="5DF9A1CC" w:rsidR="002D5802" w:rsidRPr="0037043D" w:rsidRDefault="002D5802" w:rsidP="008E45B9">
            <w:pPr>
              <w:pStyle w:val="af6"/>
              <w:rPr>
                <w:sz w:val="22"/>
                <w:szCs w:val="22"/>
              </w:rPr>
            </w:pPr>
            <w:r w:rsidRPr="0037043D">
              <w:rPr>
                <w:sz w:val="22"/>
                <w:szCs w:val="22"/>
              </w:rPr>
              <w:t>中转罐</w:t>
            </w:r>
          </w:p>
        </w:tc>
        <w:tc>
          <w:tcPr>
            <w:tcW w:w="651" w:type="pct"/>
            <w:vAlign w:val="center"/>
          </w:tcPr>
          <w:p w14:paraId="15773186" w14:textId="4CC0ED98" w:rsidR="002D5802" w:rsidRPr="0037043D" w:rsidRDefault="002D5802" w:rsidP="008E45B9">
            <w:pPr>
              <w:pStyle w:val="af6"/>
              <w:rPr>
                <w:sz w:val="22"/>
                <w:szCs w:val="22"/>
              </w:rPr>
            </w:pPr>
            <w:r w:rsidRPr="0037043D">
              <w:rPr>
                <w:sz w:val="22"/>
                <w:szCs w:val="22"/>
              </w:rPr>
              <w:t>1000L</w:t>
            </w:r>
          </w:p>
        </w:tc>
        <w:tc>
          <w:tcPr>
            <w:tcW w:w="687" w:type="pct"/>
            <w:vAlign w:val="center"/>
          </w:tcPr>
          <w:p w14:paraId="18B3A5A4" w14:textId="18C9B3AF" w:rsidR="002D5802" w:rsidRPr="0037043D" w:rsidRDefault="002D5802" w:rsidP="008E45B9">
            <w:pPr>
              <w:pStyle w:val="af6"/>
              <w:rPr>
                <w:szCs w:val="22"/>
              </w:rPr>
            </w:pPr>
            <w:r w:rsidRPr="0037043D">
              <w:t>1</w:t>
            </w:r>
          </w:p>
        </w:tc>
        <w:tc>
          <w:tcPr>
            <w:tcW w:w="504" w:type="pct"/>
            <w:vAlign w:val="center"/>
          </w:tcPr>
          <w:p w14:paraId="1DB5D22B" w14:textId="501A7C24" w:rsidR="002D5802" w:rsidRPr="0037043D" w:rsidRDefault="002D5802" w:rsidP="008E45B9">
            <w:pPr>
              <w:pStyle w:val="af6"/>
              <w:rPr>
                <w:sz w:val="22"/>
                <w:szCs w:val="22"/>
              </w:rPr>
            </w:pPr>
            <w:r w:rsidRPr="0037043D">
              <w:rPr>
                <w:sz w:val="22"/>
                <w:szCs w:val="22"/>
              </w:rPr>
              <w:t>中转罐</w:t>
            </w:r>
          </w:p>
        </w:tc>
        <w:tc>
          <w:tcPr>
            <w:tcW w:w="658" w:type="pct"/>
            <w:vAlign w:val="center"/>
          </w:tcPr>
          <w:p w14:paraId="254E313A" w14:textId="261C109B" w:rsidR="002D5802" w:rsidRPr="0037043D" w:rsidRDefault="002D5802" w:rsidP="008E45B9">
            <w:pPr>
              <w:pStyle w:val="af6"/>
              <w:rPr>
                <w:szCs w:val="22"/>
              </w:rPr>
            </w:pPr>
            <w:r w:rsidRPr="0037043D">
              <w:rPr>
                <w:sz w:val="22"/>
                <w:szCs w:val="22"/>
              </w:rPr>
              <w:t>1000L</w:t>
            </w:r>
          </w:p>
        </w:tc>
        <w:tc>
          <w:tcPr>
            <w:tcW w:w="709" w:type="pct"/>
            <w:vAlign w:val="center"/>
          </w:tcPr>
          <w:p w14:paraId="43C351FD" w14:textId="2AAFF384" w:rsidR="002D5802" w:rsidRPr="0037043D" w:rsidRDefault="002D5802" w:rsidP="008E45B9">
            <w:pPr>
              <w:pStyle w:val="af6"/>
              <w:rPr>
                <w:szCs w:val="22"/>
              </w:rPr>
            </w:pPr>
            <w:r w:rsidRPr="0037043D">
              <w:t>1</w:t>
            </w:r>
          </w:p>
        </w:tc>
        <w:tc>
          <w:tcPr>
            <w:tcW w:w="994" w:type="pct"/>
            <w:vMerge/>
            <w:vAlign w:val="center"/>
          </w:tcPr>
          <w:p w14:paraId="5E37EA74" w14:textId="77777777" w:rsidR="002D5802" w:rsidRPr="0037043D" w:rsidRDefault="002D5802" w:rsidP="008E45B9">
            <w:pPr>
              <w:pStyle w:val="af6"/>
              <w:rPr>
                <w:szCs w:val="22"/>
              </w:rPr>
            </w:pPr>
          </w:p>
        </w:tc>
      </w:tr>
      <w:tr w:rsidR="002D5802" w:rsidRPr="0037043D" w14:paraId="60E61DFC" w14:textId="77777777" w:rsidTr="002D5802">
        <w:trPr>
          <w:trHeight w:val="454"/>
        </w:trPr>
        <w:tc>
          <w:tcPr>
            <w:tcW w:w="240" w:type="pct"/>
            <w:vAlign w:val="center"/>
          </w:tcPr>
          <w:p w14:paraId="22B68925" w14:textId="77194793" w:rsidR="002D5802" w:rsidRPr="0037043D" w:rsidRDefault="002D5802" w:rsidP="008E45B9">
            <w:pPr>
              <w:pStyle w:val="af6"/>
            </w:pPr>
            <w:r w:rsidRPr="0037043D">
              <w:t>50</w:t>
            </w:r>
          </w:p>
        </w:tc>
        <w:tc>
          <w:tcPr>
            <w:tcW w:w="557" w:type="pct"/>
            <w:vAlign w:val="center"/>
          </w:tcPr>
          <w:p w14:paraId="64218185" w14:textId="50A1053E" w:rsidR="002D5802" w:rsidRPr="0037043D" w:rsidRDefault="002D5802" w:rsidP="008E45B9">
            <w:pPr>
              <w:pStyle w:val="af6"/>
              <w:rPr>
                <w:sz w:val="22"/>
                <w:szCs w:val="22"/>
              </w:rPr>
            </w:pPr>
            <w:r w:rsidRPr="0037043D">
              <w:rPr>
                <w:sz w:val="22"/>
                <w:szCs w:val="22"/>
              </w:rPr>
              <w:t>中转罐</w:t>
            </w:r>
          </w:p>
        </w:tc>
        <w:tc>
          <w:tcPr>
            <w:tcW w:w="651" w:type="pct"/>
            <w:vAlign w:val="center"/>
          </w:tcPr>
          <w:p w14:paraId="7472BD94" w14:textId="4C52FD3B" w:rsidR="002D5802" w:rsidRPr="0037043D" w:rsidRDefault="002D5802" w:rsidP="008E45B9">
            <w:pPr>
              <w:pStyle w:val="af6"/>
              <w:rPr>
                <w:sz w:val="22"/>
                <w:szCs w:val="22"/>
              </w:rPr>
            </w:pPr>
            <w:r w:rsidRPr="0037043D">
              <w:rPr>
                <w:sz w:val="22"/>
                <w:szCs w:val="22"/>
              </w:rPr>
              <w:t>1500L</w:t>
            </w:r>
          </w:p>
        </w:tc>
        <w:tc>
          <w:tcPr>
            <w:tcW w:w="687" w:type="pct"/>
            <w:vAlign w:val="center"/>
          </w:tcPr>
          <w:p w14:paraId="70DFD70A" w14:textId="0CFF0A28" w:rsidR="002D5802" w:rsidRPr="0037043D" w:rsidRDefault="002D5802" w:rsidP="008E45B9">
            <w:pPr>
              <w:pStyle w:val="af6"/>
              <w:rPr>
                <w:szCs w:val="22"/>
              </w:rPr>
            </w:pPr>
            <w:r w:rsidRPr="0037043D">
              <w:t>1</w:t>
            </w:r>
          </w:p>
        </w:tc>
        <w:tc>
          <w:tcPr>
            <w:tcW w:w="504" w:type="pct"/>
            <w:vAlign w:val="center"/>
          </w:tcPr>
          <w:p w14:paraId="0194F32B" w14:textId="231949A5" w:rsidR="002D5802" w:rsidRPr="0037043D" w:rsidRDefault="002D5802" w:rsidP="008E45B9">
            <w:pPr>
              <w:pStyle w:val="af6"/>
              <w:rPr>
                <w:sz w:val="22"/>
                <w:szCs w:val="22"/>
              </w:rPr>
            </w:pPr>
            <w:r w:rsidRPr="0037043D">
              <w:rPr>
                <w:sz w:val="22"/>
                <w:szCs w:val="22"/>
              </w:rPr>
              <w:t>中转罐</w:t>
            </w:r>
          </w:p>
        </w:tc>
        <w:tc>
          <w:tcPr>
            <w:tcW w:w="658" w:type="pct"/>
            <w:vAlign w:val="center"/>
          </w:tcPr>
          <w:p w14:paraId="6097D78E" w14:textId="40BF2FAE" w:rsidR="002D5802" w:rsidRPr="0037043D" w:rsidRDefault="002D5802" w:rsidP="008E45B9">
            <w:pPr>
              <w:pStyle w:val="af6"/>
              <w:rPr>
                <w:szCs w:val="22"/>
              </w:rPr>
            </w:pPr>
            <w:r w:rsidRPr="0037043D">
              <w:rPr>
                <w:sz w:val="22"/>
                <w:szCs w:val="22"/>
              </w:rPr>
              <w:t>1500L</w:t>
            </w:r>
          </w:p>
        </w:tc>
        <w:tc>
          <w:tcPr>
            <w:tcW w:w="709" w:type="pct"/>
            <w:vAlign w:val="center"/>
          </w:tcPr>
          <w:p w14:paraId="3C355E85" w14:textId="05086A77" w:rsidR="002D5802" w:rsidRPr="0037043D" w:rsidRDefault="002D5802" w:rsidP="008E45B9">
            <w:pPr>
              <w:pStyle w:val="af6"/>
              <w:rPr>
                <w:szCs w:val="22"/>
              </w:rPr>
            </w:pPr>
            <w:r w:rsidRPr="0037043D">
              <w:t>1</w:t>
            </w:r>
          </w:p>
        </w:tc>
        <w:tc>
          <w:tcPr>
            <w:tcW w:w="994" w:type="pct"/>
            <w:vMerge/>
            <w:vAlign w:val="center"/>
          </w:tcPr>
          <w:p w14:paraId="1EB6ABB6" w14:textId="77777777" w:rsidR="002D5802" w:rsidRPr="0037043D" w:rsidRDefault="002D5802" w:rsidP="008E45B9">
            <w:pPr>
              <w:pStyle w:val="af6"/>
              <w:rPr>
                <w:szCs w:val="22"/>
              </w:rPr>
            </w:pPr>
          </w:p>
        </w:tc>
      </w:tr>
      <w:tr w:rsidR="002D5802" w:rsidRPr="0037043D" w14:paraId="1243352E" w14:textId="77777777" w:rsidTr="002D5802">
        <w:trPr>
          <w:trHeight w:val="454"/>
        </w:trPr>
        <w:tc>
          <w:tcPr>
            <w:tcW w:w="240" w:type="pct"/>
            <w:vAlign w:val="center"/>
          </w:tcPr>
          <w:p w14:paraId="76EE4654" w14:textId="3F8B398E" w:rsidR="002D5802" w:rsidRPr="0037043D" w:rsidRDefault="002D5802" w:rsidP="008E45B9">
            <w:pPr>
              <w:pStyle w:val="af6"/>
              <w:rPr>
                <w:b/>
                <w:bCs/>
              </w:rPr>
            </w:pPr>
          </w:p>
        </w:tc>
        <w:tc>
          <w:tcPr>
            <w:tcW w:w="1895" w:type="pct"/>
            <w:gridSpan w:val="3"/>
            <w:vAlign w:val="center"/>
          </w:tcPr>
          <w:p w14:paraId="61F01288" w14:textId="77777777" w:rsidR="002D5802" w:rsidRPr="0037043D" w:rsidRDefault="002D5802" w:rsidP="008E45B9">
            <w:pPr>
              <w:pStyle w:val="af6"/>
              <w:rPr>
                <w:b/>
                <w:bCs/>
              </w:rPr>
            </w:pPr>
            <w:r w:rsidRPr="0037043D">
              <w:rPr>
                <w:b/>
                <w:bCs/>
              </w:rPr>
              <w:t>V5.5</w:t>
            </w:r>
            <w:r w:rsidRPr="0037043D">
              <w:rPr>
                <w:b/>
                <w:bCs/>
              </w:rPr>
              <w:t>主要设备（</w:t>
            </w:r>
            <w:r w:rsidRPr="0037043D">
              <w:rPr>
                <w:b/>
                <w:bCs/>
              </w:rPr>
              <w:t>4#</w:t>
            </w:r>
            <w:r w:rsidRPr="0037043D">
              <w:rPr>
                <w:b/>
                <w:bCs/>
              </w:rPr>
              <w:t>车间）</w:t>
            </w:r>
          </w:p>
        </w:tc>
        <w:tc>
          <w:tcPr>
            <w:tcW w:w="1871" w:type="pct"/>
            <w:gridSpan w:val="3"/>
            <w:vAlign w:val="center"/>
          </w:tcPr>
          <w:p w14:paraId="5F7398DF" w14:textId="77777777" w:rsidR="002D5802" w:rsidRPr="0037043D" w:rsidRDefault="002D5802" w:rsidP="008E45B9">
            <w:pPr>
              <w:pStyle w:val="af6"/>
            </w:pPr>
            <w:r w:rsidRPr="0037043D">
              <w:rPr>
                <w:b/>
                <w:bCs/>
              </w:rPr>
              <w:t>V5.5</w:t>
            </w:r>
            <w:r w:rsidRPr="0037043D">
              <w:rPr>
                <w:b/>
                <w:bCs/>
              </w:rPr>
              <w:t>主要设备（</w:t>
            </w:r>
            <w:r w:rsidRPr="0037043D">
              <w:rPr>
                <w:b/>
                <w:bCs/>
              </w:rPr>
              <w:t>4#</w:t>
            </w:r>
            <w:r w:rsidRPr="0037043D">
              <w:rPr>
                <w:b/>
                <w:bCs/>
              </w:rPr>
              <w:t>车间）</w:t>
            </w:r>
          </w:p>
        </w:tc>
        <w:tc>
          <w:tcPr>
            <w:tcW w:w="994" w:type="pct"/>
            <w:vMerge w:val="restart"/>
            <w:vAlign w:val="center"/>
          </w:tcPr>
          <w:p w14:paraId="7834879B" w14:textId="4390665D" w:rsidR="002D5802" w:rsidRPr="0037043D" w:rsidRDefault="002D5802" w:rsidP="008E45B9">
            <w:pPr>
              <w:pStyle w:val="af6"/>
              <w:rPr>
                <w:szCs w:val="22"/>
              </w:rPr>
            </w:pPr>
            <w:r>
              <w:rPr>
                <w:rFonts w:hint="eastAsia"/>
                <w:szCs w:val="22"/>
              </w:rPr>
              <w:t>一致</w:t>
            </w:r>
          </w:p>
        </w:tc>
      </w:tr>
      <w:tr w:rsidR="002D5802" w:rsidRPr="0037043D" w14:paraId="5809A0AB" w14:textId="77777777" w:rsidTr="002D5802">
        <w:trPr>
          <w:trHeight w:val="454"/>
        </w:trPr>
        <w:tc>
          <w:tcPr>
            <w:tcW w:w="240" w:type="pct"/>
            <w:vAlign w:val="center"/>
          </w:tcPr>
          <w:p w14:paraId="06A00221" w14:textId="620011EB" w:rsidR="002D5802" w:rsidRPr="0037043D" w:rsidRDefault="002D5802" w:rsidP="008E45B9">
            <w:pPr>
              <w:pStyle w:val="af6"/>
            </w:pPr>
            <w:r w:rsidRPr="0037043D">
              <w:rPr>
                <w:rFonts w:eastAsia="黑体"/>
                <w:sz w:val="24"/>
              </w:rPr>
              <w:t>1</w:t>
            </w:r>
          </w:p>
        </w:tc>
        <w:tc>
          <w:tcPr>
            <w:tcW w:w="557" w:type="pct"/>
            <w:vAlign w:val="center"/>
          </w:tcPr>
          <w:p w14:paraId="63773A83" w14:textId="50209BF2" w:rsidR="002D5802" w:rsidRPr="0037043D" w:rsidRDefault="002D5802" w:rsidP="008E45B9">
            <w:pPr>
              <w:pStyle w:val="af6"/>
              <w:rPr>
                <w:sz w:val="22"/>
                <w:szCs w:val="22"/>
              </w:rPr>
            </w:pPr>
            <w:r w:rsidRPr="0037043D">
              <w:t>反应釜</w:t>
            </w:r>
          </w:p>
        </w:tc>
        <w:tc>
          <w:tcPr>
            <w:tcW w:w="651" w:type="pct"/>
            <w:vAlign w:val="center"/>
          </w:tcPr>
          <w:p w14:paraId="700C954B" w14:textId="0E0B79DE" w:rsidR="002D5802" w:rsidRPr="0037043D" w:rsidRDefault="002D5802" w:rsidP="008E45B9">
            <w:pPr>
              <w:pStyle w:val="af6"/>
              <w:rPr>
                <w:sz w:val="22"/>
                <w:szCs w:val="22"/>
              </w:rPr>
            </w:pPr>
            <w:r w:rsidRPr="0037043D">
              <w:t>2000L</w:t>
            </w:r>
          </w:p>
        </w:tc>
        <w:tc>
          <w:tcPr>
            <w:tcW w:w="687" w:type="pct"/>
            <w:vAlign w:val="center"/>
          </w:tcPr>
          <w:p w14:paraId="2DC8590E" w14:textId="6D6B31CB" w:rsidR="002D5802" w:rsidRPr="0037043D" w:rsidRDefault="002D5802" w:rsidP="008E45B9">
            <w:pPr>
              <w:pStyle w:val="af6"/>
            </w:pPr>
            <w:r w:rsidRPr="0037043D">
              <w:t>1</w:t>
            </w:r>
          </w:p>
        </w:tc>
        <w:tc>
          <w:tcPr>
            <w:tcW w:w="504" w:type="pct"/>
            <w:vAlign w:val="center"/>
          </w:tcPr>
          <w:p w14:paraId="23035C10" w14:textId="2233EEC6" w:rsidR="002D5802" w:rsidRPr="0037043D" w:rsidRDefault="002D5802" w:rsidP="008E45B9">
            <w:pPr>
              <w:pStyle w:val="af6"/>
            </w:pPr>
            <w:r w:rsidRPr="0037043D">
              <w:t>反应釜</w:t>
            </w:r>
          </w:p>
        </w:tc>
        <w:tc>
          <w:tcPr>
            <w:tcW w:w="658" w:type="pct"/>
            <w:vAlign w:val="center"/>
          </w:tcPr>
          <w:p w14:paraId="68E3B3E8" w14:textId="1945BA28" w:rsidR="002D5802" w:rsidRPr="0037043D" w:rsidRDefault="002D5802" w:rsidP="008E45B9">
            <w:pPr>
              <w:pStyle w:val="af6"/>
              <w:rPr>
                <w:sz w:val="22"/>
                <w:szCs w:val="22"/>
              </w:rPr>
            </w:pPr>
            <w:r w:rsidRPr="0037043D">
              <w:t>2000L</w:t>
            </w:r>
          </w:p>
        </w:tc>
        <w:tc>
          <w:tcPr>
            <w:tcW w:w="709" w:type="pct"/>
            <w:vAlign w:val="center"/>
          </w:tcPr>
          <w:p w14:paraId="0279C74B" w14:textId="3F8E5464" w:rsidR="002D5802" w:rsidRPr="0037043D" w:rsidRDefault="002D5802" w:rsidP="008E45B9">
            <w:pPr>
              <w:pStyle w:val="af6"/>
            </w:pPr>
            <w:r w:rsidRPr="0037043D">
              <w:t>1</w:t>
            </w:r>
          </w:p>
        </w:tc>
        <w:tc>
          <w:tcPr>
            <w:tcW w:w="994" w:type="pct"/>
            <w:vMerge/>
            <w:vAlign w:val="center"/>
          </w:tcPr>
          <w:p w14:paraId="50CCB35C" w14:textId="14234E29" w:rsidR="002D5802" w:rsidRPr="0037043D" w:rsidRDefault="002D5802" w:rsidP="008E45B9">
            <w:pPr>
              <w:pStyle w:val="af6"/>
              <w:rPr>
                <w:szCs w:val="22"/>
              </w:rPr>
            </w:pPr>
          </w:p>
        </w:tc>
      </w:tr>
      <w:tr w:rsidR="002D5802" w:rsidRPr="0037043D" w14:paraId="595B105C" w14:textId="77777777" w:rsidTr="002D5802">
        <w:trPr>
          <w:trHeight w:val="454"/>
        </w:trPr>
        <w:tc>
          <w:tcPr>
            <w:tcW w:w="240" w:type="pct"/>
            <w:vAlign w:val="center"/>
          </w:tcPr>
          <w:p w14:paraId="75F5DF14" w14:textId="694F0327" w:rsidR="002D5802" w:rsidRPr="0037043D" w:rsidRDefault="002D5802" w:rsidP="008E45B9">
            <w:pPr>
              <w:pStyle w:val="af6"/>
            </w:pPr>
            <w:r w:rsidRPr="0037043D">
              <w:rPr>
                <w:rFonts w:eastAsia="黑体"/>
                <w:sz w:val="24"/>
              </w:rPr>
              <w:t>2</w:t>
            </w:r>
          </w:p>
        </w:tc>
        <w:tc>
          <w:tcPr>
            <w:tcW w:w="557" w:type="pct"/>
            <w:vAlign w:val="center"/>
          </w:tcPr>
          <w:p w14:paraId="5491661A" w14:textId="799AF6DA" w:rsidR="002D5802" w:rsidRPr="0037043D" w:rsidRDefault="002D5802" w:rsidP="008E45B9">
            <w:pPr>
              <w:pStyle w:val="af6"/>
              <w:rPr>
                <w:sz w:val="22"/>
                <w:szCs w:val="22"/>
              </w:rPr>
            </w:pPr>
            <w:r w:rsidRPr="0037043D">
              <w:t>滴加罐</w:t>
            </w:r>
          </w:p>
        </w:tc>
        <w:tc>
          <w:tcPr>
            <w:tcW w:w="651" w:type="pct"/>
            <w:vAlign w:val="center"/>
          </w:tcPr>
          <w:p w14:paraId="6906CE2E" w14:textId="48FCF8D7" w:rsidR="002D5802" w:rsidRPr="0037043D" w:rsidRDefault="002D5802" w:rsidP="008E45B9">
            <w:pPr>
              <w:pStyle w:val="af6"/>
              <w:rPr>
                <w:sz w:val="22"/>
                <w:szCs w:val="22"/>
              </w:rPr>
            </w:pPr>
            <w:r w:rsidRPr="0037043D">
              <w:t>500L</w:t>
            </w:r>
          </w:p>
        </w:tc>
        <w:tc>
          <w:tcPr>
            <w:tcW w:w="687" w:type="pct"/>
            <w:vAlign w:val="center"/>
          </w:tcPr>
          <w:p w14:paraId="4520B9A4" w14:textId="44622145" w:rsidR="002D5802" w:rsidRPr="0037043D" w:rsidRDefault="002D5802" w:rsidP="008E45B9">
            <w:pPr>
              <w:pStyle w:val="af6"/>
            </w:pPr>
            <w:r w:rsidRPr="0037043D">
              <w:t>1</w:t>
            </w:r>
          </w:p>
        </w:tc>
        <w:tc>
          <w:tcPr>
            <w:tcW w:w="504" w:type="pct"/>
            <w:vAlign w:val="center"/>
          </w:tcPr>
          <w:p w14:paraId="0749AFC8" w14:textId="3D5BE5D1" w:rsidR="002D5802" w:rsidRPr="0037043D" w:rsidRDefault="002D5802" w:rsidP="008E45B9">
            <w:pPr>
              <w:pStyle w:val="af6"/>
            </w:pPr>
            <w:r w:rsidRPr="0037043D">
              <w:t>滴加罐</w:t>
            </w:r>
          </w:p>
        </w:tc>
        <w:tc>
          <w:tcPr>
            <w:tcW w:w="658" w:type="pct"/>
            <w:vAlign w:val="center"/>
          </w:tcPr>
          <w:p w14:paraId="7A6F0875" w14:textId="5AB5B0BA" w:rsidR="002D5802" w:rsidRPr="0037043D" w:rsidRDefault="002D5802" w:rsidP="008E45B9">
            <w:pPr>
              <w:pStyle w:val="af6"/>
              <w:rPr>
                <w:sz w:val="22"/>
                <w:szCs w:val="22"/>
              </w:rPr>
            </w:pPr>
            <w:r w:rsidRPr="0037043D">
              <w:t>500L</w:t>
            </w:r>
          </w:p>
        </w:tc>
        <w:tc>
          <w:tcPr>
            <w:tcW w:w="709" w:type="pct"/>
            <w:vAlign w:val="center"/>
          </w:tcPr>
          <w:p w14:paraId="10A45EBA" w14:textId="52484E41" w:rsidR="002D5802" w:rsidRPr="0037043D" w:rsidRDefault="002D5802" w:rsidP="008E45B9">
            <w:pPr>
              <w:pStyle w:val="af6"/>
            </w:pPr>
            <w:r w:rsidRPr="0037043D">
              <w:t>1</w:t>
            </w:r>
          </w:p>
        </w:tc>
        <w:tc>
          <w:tcPr>
            <w:tcW w:w="994" w:type="pct"/>
            <w:vMerge/>
            <w:vAlign w:val="center"/>
          </w:tcPr>
          <w:p w14:paraId="0C31461A" w14:textId="77777777" w:rsidR="002D5802" w:rsidRPr="0037043D" w:rsidRDefault="002D5802" w:rsidP="008E45B9">
            <w:pPr>
              <w:pStyle w:val="af6"/>
              <w:rPr>
                <w:szCs w:val="22"/>
              </w:rPr>
            </w:pPr>
          </w:p>
        </w:tc>
      </w:tr>
      <w:tr w:rsidR="002D5802" w:rsidRPr="0037043D" w14:paraId="1591F4A8" w14:textId="77777777" w:rsidTr="002D5802">
        <w:trPr>
          <w:trHeight w:val="454"/>
        </w:trPr>
        <w:tc>
          <w:tcPr>
            <w:tcW w:w="240" w:type="pct"/>
            <w:vAlign w:val="center"/>
          </w:tcPr>
          <w:p w14:paraId="76238753" w14:textId="2BE31C75" w:rsidR="002D5802" w:rsidRPr="0037043D" w:rsidRDefault="002D5802" w:rsidP="008E45B9">
            <w:pPr>
              <w:pStyle w:val="af6"/>
            </w:pPr>
            <w:r w:rsidRPr="0037043D">
              <w:rPr>
                <w:rFonts w:eastAsia="黑体"/>
                <w:sz w:val="24"/>
              </w:rPr>
              <w:t>3</w:t>
            </w:r>
          </w:p>
        </w:tc>
        <w:tc>
          <w:tcPr>
            <w:tcW w:w="557" w:type="pct"/>
            <w:vAlign w:val="center"/>
          </w:tcPr>
          <w:p w14:paraId="6D2F5EE8" w14:textId="7D33B18F" w:rsidR="002D5802" w:rsidRPr="0037043D" w:rsidRDefault="002D5802" w:rsidP="008E45B9">
            <w:pPr>
              <w:pStyle w:val="af6"/>
              <w:rPr>
                <w:sz w:val="22"/>
                <w:szCs w:val="22"/>
              </w:rPr>
            </w:pPr>
            <w:r w:rsidRPr="0037043D">
              <w:t>反应釜</w:t>
            </w:r>
          </w:p>
        </w:tc>
        <w:tc>
          <w:tcPr>
            <w:tcW w:w="651" w:type="pct"/>
            <w:vAlign w:val="center"/>
          </w:tcPr>
          <w:p w14:paraId="4D58E2EA" w14:textId="432FB8D4" w:rsidR="002D5802" w:rsidRPr="0037043D" w:rsidRDefault="002D5802" w:rsidP="008E45B9">
            <w:pPr>
              <w:pStyle w:val="af6"/>
              <w:rPr>
                <w:sz w:val="22"/>
                <w:szCs w:val="22"/>
              </w:rPr>
            </w:pPr>
            <w:r w:rsidRPr="0037043D">
              <w:t>2000L</w:t>
            </w:r>
          </w:p>
        </w:tc>
        <w:tc>
          <w:tcPr>
            <w:tcW w:w="687" w:type="pct"/>
            <w:vAlign w:val="center"/>
          </w:tcPr>
          <w:p w14:paraId="660615EE" w14:textId="03A33CE5" w:rsidR="002D5802" w:rsidRPr="0037043D" w:rsidRDefault="002D5802" w:rsidP="008E45B9">
            <w:pPr>
              <w:pStyle w:val="af6"/>
            </w:pPr>
            <w:r w:rsidRPr="0037043D">
              <w:t>1</w:t>
            </w:r>
          </w:p>
        </w:tc>
        <w:tc>
          <w:tcPr>
            <w:tcW w:w="504" w:type="pct"/>
            <w:vAlign w:val="center"/>
          </w:tcPr>
          <w:p w14:paraId="23A85ECA" w14:textId="098C4C22" w:rsidR="002D5802" w:rsidRPr="0037043D" w:rsidRDefault="002D5802" w:rsidP="008E45B9">
            <w:pPr>
              <w:pStyle w:val="af6"/>
            </w:pPr>
            <w:r w:rsidRPr="0037043D">
              <w:t>反应釜</w:t>
            </w:r>
          </w:p>
        </w:tc>
        <w:tc>
          <w:tcPr>
            <w:tcW w:w="658" w:type="pct"/>
            <w:vAlign w:val="center"/>
          </w:tcPr>
          <w:p w14:paraId="73BFDF52" w14:textId="2CD933E3" w:rsidR="002D5802" w:rsidRPr="0037043D" w:rsidRDefault="002D5802" w:rsidP="008E45B9">
            <w:pPr>
              <w:pStyle w:val="af6"/>
              <w:rPr>
                <w:sz w:val="22"/>
                <w:szCs w:val="22"/>
              </w:rPr>
            </w:pPr>
            <w:r w:rsidRPr="0037043D">
              <w:t>2000L</w:t>
            </w:r>
          </w:p>
        </w:tc>
        <w:tc>
          <w:tcPr>
            <w:tcW w:w="709" w:type="pct"/>
            <w:vAlign w:val="center"/>
          </w:tcPr>
          <w:p w14:paraId="22E74A12" w14:textId="3AEEE9DB" w:rsidR="002D5802" w:rsidRPr="0037043D" w:rsidRDefault="002D5802" w:rsidP="008E45B9">
            <w:pPr>
              <w:pStyle w:val="af6"/>
            </w:pPr>
            <w:r w:rsidRPr="0037043D">
              <w:t>1</w:t>
            </w:r>
          </w:p>
        </w:tc>
        <w:tc>
          <w:tcPr>
            <w:tcW w:w="994" w:type="pct"/>
            <w:vMerge/>
            <w:vAlign w:val="center"/>
          </w:tcPr>
          <w:p w14:paraId="1C0F6492" w14:textId="77777777" w:rsidR="002D5802" w:rsidRPr="0037043D" w:rsidRDefault="002D5802" w:rsidP="008E45B9">
            <w:pPr>
              <w:pStyle w:val="af6"/>
              <w:rPr>
                <w:szCs w:val="22"/>
              </w:rPr>
            </w:pPr>
          </w:p>
        </w:tc>
      </w:tr>
      <w:tr w:rsidR="002D5802" w:rsidRPr="0037043D" w14:paraId="1CAF02AB" w14:textId="77777777" w:rsidTr="002D5802">
        <w:trPr>
          <w:trHeight w:val="454"/>
        </w:trPr>
        <w:tc>
          <w:tcPr>
            <w:tcW w:w="240" w:type="pct"/>
            <w:vAlign w:val="center"/>
          </w:tcPr>
          <w:p w14:paraId="5B48EFD3" w14:textId="18D27CDA" w:rsidR="002D5802" w:rsidRPr="0037043D" w:rsidRDefault="002D5802" w:rsidP="008E45B9">
            <w:pPr>
              <w:pStyle w:val="af6"/>
            </w:pPr>
            <w:r w:rsidRPr="0037043D">
              <w:rPr>
                <w:rFonts w:eastAsia="黑体"/>
                <w:sz w:val="24"/>
              </w:rPr>
              <w:lastRenderedPageBreak/>
              <w:t>4</w:t>
            </w:r>
          </w:p>
        </w:tc>
        <w:tc>
          <w:tcPr>
            <w:tcW w:w="557" w:type="pct"/>
            <w:vAlign w:val="center"/>
          </w:tcPr>
          <w:p w14:paraId="6CDBCF44" w14:textId="1F39A514" w:rsidR="002D5802" w:rsidRPr="0037043D" w:rsidRDefault="002D5802" w:rsidP="008E45B9">
            <w:pPr>
              <w:pStyle w:val="af6"/>
              <w:rPr>
                <w:sz w:val="22"/>
                <w:szCs w:val="22"/>
              </w:rPr>
            </w:pPr>
            <w:r w:rsidRPr="0037043D">
              <w:t>反应釜</w:t>
            </w:r>
          </w:p>
        </w:tc>
        <w:tc>
          <w:tcPr>
            <w:tcW w:w="651" w:type="pct"/>
            <w:vAlign w:val="center"/>
          </w:tcPr>
          <w:p w14:paraId="47AB5B10" w14:textId="017EB61A" w:rsidR="002D5802" w:rsidRPr="0037043D" w:rsidRDefault="002D5802" w:rsidP="008E45B9">
            <w:pPr>
              <w:pStyle w:val="af6"/>
              <w:rPr>
                <w:sz w:val="22"/>
                <w:szCs w:val="22"/>
              </w:rPr>
            </w:pPr>
            <w:r w:rsidRPr="0037043D">
              <w:t>3000L</w:t>
            </w:r>
          </w:p>
        </w:tc>
        <w:tc>
          <w:tcPr>
            <w:tcW w:w="687" w:type="pct"/>
            <w:vAlign w:val="center"/>
          </w:tcPr>
          <w:p w14:paraId="13D15C4B" w14:textId="2863D517" w:rsidR="002D5802" w:rsidRPr="0037043D" w:rsidRDefault="002D5802" w:rsidP="008E45B9">
            <w:pPr>
              <w:pStyle w:val="af6"/>
            </w:pPr>
            <w:r w:rsidRPr="0037043D">
              <w:t>1</w:t>
            </w:r>
          </w:p>
        </w:tc>
        <w:tc>
          <w:tcPr>
            <w:tcW w:w="504" w:type="pct"/>
            <w:vAlign w:val="center"/>
          </w:tcPr>
          <w:p w14:paraId="17EA4B71" w14:textId="66517995" w:rsidR="002D5802" w:rsidRPr="0037043D" w:rsidRDefault="002D5802" w:rsidP="008E45B9">
            <w:pPr>
              <w:pStyle w:val="af6"/>
            </w:pPr>
            <w:r w:rsidRPr="0037043D">
              <w:t>反应釜</w:t>
            </w:r>
          </w:p>
        </w:tc>
        <w:tc>
          <w:tcPr>
            <w:tcW w:w="658" w:type="pct"/>
            <w:vAlign w:val="center"/>
          </w:tcPr>
          <w:p w14:paraId="43E4E118" w14:textId="3F2F62B3" w:rsidR="002D5802" w:rsidRPr="0037043D" w:rsidRDefault="002D5802" w:rsidP="008E45B9">
            <w:pPr>
              <w:pStyle w:val="af6"/>
              <w:rPr>
                <w:sz w:val="22"/>
                <w:szCs w:val="22"/>
              </w:rPr>
            </w:pPr>
            <w:r w:rsidRPr="0037043D">
              <w:t>3000L</w:t>
            </w:r>
          </w:p>
        </w:tc>
        <w:tc>
          <w:tcPr>
            <w:tcW w:w="709" w:type="pct"/>
            <w:vAlign w:val="center"/>
          </w:tcPr>
          <w:p w14:paraId="3E9C41C4" w14:textId="7A8E5304" w:rsidR="002D5802" w:rsidRPr="0037043D" w:rsidRDefault="002D5802" w:rsidP="008E45B9">
            <w:pPr>
              <w:pStyle w:val="af6"/>
            </w:pPr>
            <w:r w:rsidRPr="0037043D">
              <w:t>1</w:t>
            </w:r>
          </w:p>
        </w:tc>
        <w:tc>
          <w:tcPr>
            <w:tcW w:w="994" w:type="pct"/>
            <w:vMerge/>
            <w:vAlign w:val="center"/>
          </w:tcPr>
          <w:p w14:paraId="4119FA95" w14:textId="77777777" w:rsidR="002D5802" w:rsidRPr="0037043D" w:rsidRDefault="002D5802" w:rsidP="008E45B9">
            <w:pPr>
              <w:pStyle w:val="af6"/>
              <w:rPr>
                <w:szCs w:val="22"/>
              </w:rPr>
            </w:pPr>
          </w:p>
        </w:tc>
      </w:tr>
      <w:tr w:rsidR="002D5802" w:rsidRPr="0037043D" w14:paraId="74DAB5B8" w14:textId="77777777" w:rsidTr="002D5802">
        <w:trPr>
          <w:trHeight w:val="454"/>
        </w:trPr>
        <w:tc>
          <w:tcPr>
            <w:tcW w:w="240" w:type="pct"/>
            <w:vAlign w:val="center"/>
          </w:tcPr>
          <w:p w14:paraId="13CDB456" w14:textId="057A5879" w:rsidR="002D5802" w:rsidRPr="0037043D" w:rsidRDefault="002D5802" w:rsidP="008E45B9">
            <w:pPr>
              <w:pStyle w:val="af6"/>
              <w:rPr>
                <w:rFonts w:eastAsia="黑体"/>
                <w:sz w:val="24"/>
              </w:rPr>
            </w:pPr>
            <w:r w:rsidRPr="0037043D">
              <w:rPr>
                <w:rFonts w:eastAsia="黑体"/>
                <w:sz w:val="24"/>
              </w:rPr>
              <w:t>5</w:t>
            </w:r>
          </w:p>
        </w:tc>
        <w:tc>
          <w:tcPr>
            <w:tcW w:w="557" w:type="pct"/>
            <w:vAlign w:val="center"/>
          </w:tcPr>
          <w:p w14:paraId="74B9C68D" w14:textId="4E218D96" w:rsidR="002D5802" w:rsidRPr="0037043D" w:rsidRDefault="002D5802" w:rsidP="008E45B9">
            <w:pPr>
              <w:pStyle w:val="af6"/>
            </w:pPr>
            <w:r w:rsidRPr="0037043D">
              <w:t>列管冷凝器</w:t>
            </w:r>
          </w:p>
        </w:tc>
        <w:tc>
          <w:tcPr>
            <w:tcW w:w="651" w:type="pct"/>
            <w:vAlign w:val="center"/>
          </w:tcPr>
          <w:p w14:paraId="1602F4E7" w14:textId="78418F93" w:rsidR="002D5802" w:rsidRPr="0037043D" w:rsidRDefault="002D5802" w:rsidP="008E45B9">
            <w:pPr>
              <w:pStyle w:val="af6"/>
            </w:pPr>
            <w:r w:rsidRPr="0037043D">
              <w:t>20</w:t>
            </w:r>
            <w:r w:rsidRPr="0037043D">
              <w:t>平方</w:t>
            </w:r>
          </w:p>
        </w:tc>
        <w:tc>
          <w:tcPr>
            <w:tcW w:w="687" w:type="pct"/>
            <w:vAlign w:val="center"/>
          </w:tcPr>
          <w:p w14:paraId="0A7A0821" w14:textId="18F29A2A" w:rsidR="002D5802" w:rsidRPr="0037043D" w:rsidRDefault="002D5802" w:rsidP="008E45B9">
            <w:pPr>
              <w:pStyle w:val="af6"/>
            </w:pPr>
            <w:r w:rsidRPr="0037043D">
              <w:t>1</w:t>
            </w:r>
          </w:p>
        </w:tc>
        <w:tc>
          <w:tcPr>
            <w:tcW w:w="504" w:type="pct"/>
            <w:vAlign w:val="center"/>
          </w:tcPr>
          <w:p w14:paraId="182ECD74" w14:textId="5EB24309" w:rsidR="002D5802" w:rsidRPr="0037043D" w:rsidRDefault="002D5802" w:rsidP="008E45B9">
            <w:pPr>
              <w:pStyle w:val="af6"/>
            </w:pPr>
            <w:r w:rsidRPr="0037043D">
              <w:t>列管冷凝器</w:t>
            </w:r>
          </w:p>
        </w:tc>
        <w:tc>
          <w:tcPr>
            <w:tcW w:w="658" w:type="pct"/>
            <w:vAlign w:val="center"/>
          </w:tcPr>
          <w:p w14:paraId="59E032D7" w14:textId="6F472A4D" w:rsidR="002D5802" w:rsidRPr="0037043D" w:rsidRDefault="002D5802" w:rsidP="008E45B9">
            <w:pPr>
              <w:pStyle w:val="af6"/>
              <w:rPr>
                <w:sz w:val="22"/>
                <w:szCs w:val="22"/>
              </w:rPr>
            </w:pPr>
            <w:r w:rsidRPr="0037043D">
              <w:t>20</w:t>
            </w:r>
            <w:r w:rsidRPr="0037043D">
              <w:t>平方</w:t>
            </w:r>
          </w:p>
        </w:tc>
        <w:tc>
          <w:tcPr>
            <w:tcW w:w="709" w:type="pct"/>
            <w:vAlign w:val="center"/>
          </w:tcPr>
          <w:p w14:paraId="090B4145" w14:textId="4113C633" w:rsidR="002D5802" w:rsidRPr="0037043D" w:rsidRDefault="002D5802" w:rsidP="008E45B9">
            <w:pPr>
              <w:pStyle w:val="af6"/>
            </w:pPr>
            <w:r w:rsidRPr="0037043D">
              <w:t>1</w:t>
            </w:r>
          </w:p>
        </w:tc>
        <w:tc>
          <w:tcPr>
            <w:tcW w:w="994" w:type="pct"/>
            <w:vMerge/>
            <w:vAlign w:val="center"/>
          </w:tcPr>
          <w:p w14:paraId="43FDA61E" w14:textId="77777777" w:rsidR="002D5802" w:rsidRPr="0037043D" w:rsidRDefault="002D5802" w:rsidP="008E45B9">
            <w:pPr>
              <w:pStyle w:val="af6"/>
              <w:rPr>
                <w:szCs w:val="22"/>
              </w:rPr>
            </w:pPr>
          </w:p>
        </w:tc>
      </w:tr>
      <w:tr w:rsidR="002D5802" w:rsidRPr="0037043D" w14:paraId="311FC2EA" w14:textId="77777777" w:rsidTr="002D5802">
        <w:trPr>
          <w:trHeight w:val="454"/>
        </w:trPr>
        <w:tc>
          <w:tcPr>
            <w:tcW w:w="240" w:type="pct"/>
            <w:vAlign w:val="center"/>
          </w:tcPr>
          <w:p w14:paraId="314E1E86" w14:textId="2A8552F1" w:rsidR="002D5802" w:rsidRPr="0037043D" w:rsidRDefault="002D5802" w:rsidP="008E45B9">
            <w:pPr>
              <w:pStyle w:val="af6"/>
              <w:rPr>
                <w:rFonts w:eastAsia="黑体"/>
                <w:sz w:val="24"/>
              </w:rPr>
            </w:pPr>
            <w:r w:rsidRPr="0037043D">
              <w:rPr>
                <w:rFonts w:eastAsia="黑体"/>
                <w:sz w:val="24"/>
              </w:rPr>
              <w:t>6</w:t>
            </w:r>
          </w:p>
        </w:tc>
        <w:tc>
          <w:tcPr>
            <w:tcW w:w="557" w:type="pct"/>
            <w:vAlign w:val="center"/>
          </w:tcPr>
          <w:p w14:paraId="1D14ED6E" w14:textId="3B2F1463" w:rsidR="002D5802" w:rsidRPr="0037043D" w:rsidRDefault="002D5802" w:rsidP="008E45B9">
            <w:pPr>
              <w:pStyle w:val="af6"/>
            </w:pPr>
            <w:r w:rsidRPr="0037043D">
              <w:t>接收罐</w:t>
            </w:r>
          </w:p>
        </w:tc>
        <w:tc>
          <w:tcPr>
            <w:tcW w:w="651" w:type="pct"/>
            <w:vAlign w:val="center"/>
          </w:tcPr>
          <w:p w14:paraId="46E56848" w14:textId="182DDB61" w:rsidR="002D5802" w:rsidRPr="0037043D" w:rsidRDefault="002D5802" w:rsidP="008E45B9">
            <w:pPr>
              <w:pStyle w:val="af6"/>
            </w:pPr>
            <w:r w:rsidRPr="0037043D">
              <w:t>500L</w:t>
            </w:r>
          </w:p>
        </w:tc>
        <w:tc>
          <w:tcPr>
            <w:tcW w:w="687" w:type="pct"/>
            <w:vAlign w:val="center"/>
          </w:tcPr>
          <w:p w14:paraId="69DE6B65" w14:textId="2E1109B0" w:rsidR="002D5802" w:rsidRPr="0037043D" w:rsidRDefault="002D5802" w:rsidP="008E45B9">
            <w:pPr>
              <w:pStyle w:val="af6"/>
            </w:pPr>
            <w:r w:rsidRPr="0037043D">
              <w:t>1</w:t>
            </w:r>
          </w:p>
        </w:tc>
        <w:tc>
          <w:tcPr>
            <w:tcW w:w="504" w:type="pct"/>
            <w:vAlign w:val="center"/>
          </w:tcPr>
          <w:p w14:paraId="777D67B5" w14:textId="77C29E69" w:rsidR="002D5802" w:rsidRPr="0037043D" w:rsidRDefault="002D5802" w:rsidP="008E45B9">
            <w:pPr>
              <w:pStyle w:val="af6"/>
            </w:pPr>
            <w:r w:rsidRPr="0037043D">
              <w:t>接收罐</w:t>
            </w:r>
          </w:p>
        </w:tc>
        <w:tc>
          <w:tcPr>
            <w:tcW w:w="658" w:type="pct"/>
            <w:vAlign w:val="center"/>
          </w:tcPr>
          <w:p w14:paraId="47404BF7" w14:textId="7BC2B3EC" w:rsidR="002D5802" w:rsidRPr="0037043D" w:rsidRDefault="002D5802" w:rsidP="008E45B9">
            <w:pPr>
              <w:pStyle w:val="af6"/>
              <w:rPr>
                <w:sz w:val="22"/>
                <w:szCs w:val="22"/>
              </w:rPr>
            </w:pPr>
            <w:r w:rsidRPr="0037043D">
              <w:t>500L</w:t>
            </w:r>
          </w:p>
        </w:tc>
        <w:tc>
          <w:tcPr>
            <w:tcW w:w="709" w:type="pct"/>
            <w:vAlign w:val="center"/>
          </w:tcPr>
          <w:p w14:paraId="08AF0DF6" w14:textId="2EA77536" w:rsidR="002D5802" w:rsidRPr="0037043D" w:rsidRDefault="002D5802" w:rsidP="008E45B9">
            <w:pPr>
              <w:pStyle w:val="af6"/>
            </w:pPr>
            <w:r w:rsidRPr="0037043D">
              <w:t>1</w:t>
            </w:r>
          </w:p>
        </w:tc>
        <w:tc>
          <w:tcPr>
            <w:tcW w:w="994" w:type="pct"/>
            <w:vMerge/>
            <w:vAlign w:val="center"/>
          </w:tcPr>
          <w:p w14:paraId="1AB51CD4" w14:textId="77777777" w:rsidR="002D5802" w:rsidRPr="0037043D" w:rsidRDefault="002D5802" w:rsidP="008E45B9">
            <w:pPr>
              <w:pStyle w:val="af6"/>
              <w:rPr>
                <w:szCs w:val="22"/>
              </w:rPr>
            </w:pPr>
          </w:p>
        </w:tc>
      </w:tr>
      <w:tr w:rsidR="002D5802" w:rsidRPr="0037043D" w14:paraId="57140441" w14:textId="77777777" w:rsidTr="002D5802">
        <w:trPr>
          <w:trHeight w:val="454"/>
        </w:trPr>
        <w:tc>
          <w:tcPr>
            <w:tcW w:w="240" w:type="pct"/>
            <w:vAlign w:val="center"/>
          </w:tcPr>
          <w:p w14:paraId="65A80D19" w14:textId="35F404B6" w:rsidR="002D5802" w:rsidRPr="0037043D" w:rsidRDefault="002D5802" w:rsidP="008E45B9">
            <w:pPr>
              <w:pStyle w:val="af6"/>
              <w:rPr>
                <w:rFonts w:eastAsia="黑体"/>
                <w:sz w:val="24"/>
              </w:rPr>
            </w:pPr>
            <w:r w:rsidRPr="0037043D">
              <w:rPr>
                <w:rFonts w:eastAsia="黑体"/>
                <w:sz w:val="24"/>
              </w:rPr>
              <w:t>7</w:t>
            </w:r>
          </w:p>
        </w:tc>
        <w:tc>
          <w:tcPr>
            <w:tcW w:w="557" w:type="pct"/>
            <w:vAlign w:val="center"/>
          </w:tcPr>
          <w:p w14:paraId="000171FE" w14:textId="69B0F4CA" w:rsidR="002D5802" w:rsidRPr="0037043D" w:rsidRDefault="002D5802" w:rsidP="008E45B9">
            <w:pPr>
              <w:pStyle w:val="af6"/>
            </w:pPr>
            <w:r w:rsidRPr="0037043D">
              <w:t>反应釜</w:t>
            </w:r>
          </w:p>
        </w:tc>
        <w:tc>
          <w:tcPr>
            <w:tcW w:w="651" w:type="pct"/>
            <w:vAlign w:val="center"/>
          </w:tcPr>
          <w:p w14:paraId="527EC775" w14:textId="44ABE2B1" w:rsidR="002D5802" w:rsidRPr="0037043D" w:rsidRDefault="002D5802" w:rsidP="008E45B9">
            <w:pPr>
              <w:pStyle w:val="af6"/>
            </w:pPr>
            <w:r w:rsidRPr="0037043D">
              <w:t>5000L</w:t>
            </w:r>
          </w:p>
        </w:tc>
        <w:tc>
          <w:tcPr>
            <w:tcW w:w="687" w:type="pct"/>
            <w:vAlign w:val="center"/>
          </w:tcPr>
          <w:p w14:paraId="64B6B775" w14:textId="5EAD62E7" w:rsidR="002D5802" w:rsidRPr="0037043D" w:rsidRDefault="002D5802" w:rsidP="008E45B9">
            <w:pPr>
              <w:pStyle w:val="af6"/>
            </w:pPr>
            <w:r w:rsidRPr="0037043D">
              <w:t>1</w:t>
            </w:r>
          </w:p>
        </w:tc>
        <w:tc>
          <w:tcPr>
            <w:tcW w:w="504" w:type="pct"/>
            <w:vAlign w:val="center"/>
          </w:tcPr>
          <w:p w14:paraId="1AD5D12E" w14:textId="004422CD" w:rsidR="002D5802" w:rsidRPr="0037043D" w:rsidRDefault="002D5802" w:rsidP="008E45B9">
            <w:pPr>
              <w:pStyle w:val="af6"/>
            </w:pPr>
            <w:r w:rsidRPr="0037043D">
              <w:t>反应釜</w:t>
            </w:r>
          </w:p>
        </w:tc>
        <w:tc>
          <w:tcPr>
            <w:tcW w:w="658" w:type="pct"/>
            <w:vAlign w:val="center"/>
          </w:tcPr>
          <w:p w14:paraId="7D1A3E47" w14:textId="0E562BAA" w:rsidR="002D5802" w:rsidRPr="0037043D" w:rsidRDefault="002D5802" w:rsidP="008E45B9">
            <w:pPr>
              <w:pStyle w:val="af6"/>
              <w:rPr>
                <w:sz w:val="22"/>
                <w:szCs w:val="22"/>
              </w:rPr>
            </w:pPr>
            <w:r w:rsidRPr="0037043D">
              <w:t>5000L</w:t>
            </w:r>
          </w:p>
        </w:tc>
        <w:tc>
          <w:tcPr>
            <w:tcW w:w="709" w:type="pct"/>
            <w:vAlign w:val="center"/>
          </w:tcPr>
          <w:p w14:paraId="72D42F76" w14:textId="6948548F" w:rsidR="002D5802" w:rsidRPr="0037043D" w:rsidRDefault="002D5802" w:rsidP="008E45B9">
            <w:pPr>
              <w:pStyle w:val="af6"/>
            </w:pPr>
            <w:r w:rsidRPr="0037043D">
              <w:t>1</w:t>
            </w:r>
          </w:p>
        </w:tc>
        <w:tc>
          <w:tcPr>
            <w:tcW w:w="994" w:type="pct"/>
            <w:vMerge/>
            <w:vAlign w:val="center"/>
          </w:tcPr>
          <w:p w14:paraId="63BFFB2E" w14:textId="77777777" w:rsidR="002D5802" w:rsidRPr="0037043D" w:rsidRDefault="002D5802" w:rsidP="008E45B9">
            <w:pPr>
              <w:pStyle w:val="af6"/>
              <w:rPr>
                <w:szCs w:val="22"/>
              </w:rPr>
            </w:pPr>
          </w:p>
        </w:tc>
      </w:tr>
      <w:tr w:rsidR="002D5802" w:rsidRPr="0037043D" w14:paraId="13009F4F" w14:textId="77777777" w:rsidTr="002D5802">
        <w:trPr>
          <w:trHeight w:val="454"/>
        </w:trPr>
        <w:tc>
          <w:tcPr>
            <w:tcW w:w="240" w:type="pct"/>
            <w:vAlign w:val="center"/>
          </w:tcPr>
          <w:p w14:paraId="3EBC1ED8" w14:textId="19EC677A" w:rsidR="002D5802" w:rsidRPr="0037043D" w:rsidRDefault="002D5802" w:rsidP="008E45B9">
            <w:pPr>
              <w:pStyle w:val="af6"/>
              <w:rPr>
                <w:rFonts w:eastAsia="黑体"/>
                <w:sz w:val="24"/>
              </w:rPr>
            </w:pPr>
            <w:r w:rsidRPr="0037043D">
              <w:rPr>
                <w:rFonts w:eastAsia="黑体"/>
                <w:sz w:val="24"/>
              </w:rPr>
              <w:t>8</w:t>
            </w:r>
          </w:p>
        </w:tc>
        <w:tc>
          <w:tcPr>
            <w:tcW w:w="557" w:type="pct"/>
            <w:vAlign w:val="center"/>
          </w:tcPr>
          <w:p w14:paraId="33A1B18C" w14:textId="4D758DD4" w:rsidR="002D5802" w:rsidRPr="0037043D" w:rsidRDefault="002D5802" w:rsidP="008E45B9">
            <w:pPr>
              <w:pStyle w:val="af6"/>
            </w:pPr>
            <w:r w:rsidRPr="0037043D">
              <w:t>反应釜</w:t>
            </w:r>
          </w:p>
        </w:tc>
        <w:tc>
          <w:tcPr>
            <w:tcW w:w="651" w:type="pct"/>
            <w:vAlign w:val="center"/>
          </w:tcPr>
          <w:p w14:paraId="5D2529A4" w14:textId="31CEDCA7" w:rsidR="002D5802" w:rsidRPr="0037043D" w:rsidRDefault="002D5802" w:rsidP="008E45B9">
            <w:pPr>
              <w:pStyle w:val="af6"/>
            </w:pPr>
            <w:r w:rsidRPr="0037043D">
              <w:t>5000L</w:t>
            </w:r>
          </w:p>
        </w:tc>
        <w:tc>
          <w:tcPr>
            <w:tcW w:w="687" w:type="pct"/>
            <w:vAlign w:val="center"/>
          </w:tcPr>
          <w:p w14:paraId="75BB53FD" w14:textId="3CB81A13" w:rsidR="002D5802" w:rsidRPr="0037043D" w:rsidRDefault="002D5802" w:rsidP="008E45B9">
            <w:pPr>
              <w:pStyle w:val="af6"/>
            </w:pPr>
            <w:r w:rsidRPr="0037043D">
              <w:t>1</w:t>
            </w:r>
          </w:p>
        </w:tc>
        <w:tc>
          <w:tcPr>
            <w:tcW w:w="504" w:type="pct"/>
            <w:vAlign w:val="center"/>
          </w:tcPr>
          <w:p w14:paraId="0903B60A" w14:textId="50F7C14D" w:rsidR="002D5802" w:rsidRPr="0037043D" w:rsidRDefault="002D5802" w:rsidP="008E45B9">
            <w:pPr>
              <w:pStyle w:val="af6"/>
            </w:pPr>
            <w:r w:rsidRPr="0037043D">
              <w:t>反应釜</w:t>
            </w:r>
          </w:p>
        </w:tc>
        <w:tc>
          <w:tcPr>
            <w:tcW w:w="658" w:type="pct"/>
            <w:vAlign w:val="center"/>
          </w:tcPr>
          <w:p w14:paraId="325CF1AA" w14:textId="6309C627" w:rsidR="002D5802" w:rsidRPr="0037043D" w:rsidRDefault="002D5802" w:rsidP="008E45B9">
            <w:pPr>
              <w:pStyle w:val="af6"/>
              <w:rPr>
                <w:sz w:val="22"/>
                <w:szCs w:val="22"/>
              </w:rPr>
            </w:pPr>
            <w:r w:rsidRPr="0037043D">
              <w:t>5000L</w:t>
            </w:r>
          </w:p>
        </w:tc>
        <w:tc>
          <w:tcPr>
            <w:tcW w:w="709" w:type="pct"/>
            <w:vAlign w:val="center"/>
          </w:tcPr>
          <w:p w14:paraId="32AFE3D2" w14:textId="16E0D7C8" w:rsidR="002D5802" w:rsidRPr="0037043D" w:rsidRDefault="002D5802" w:rsidP="008E45B9">
            <w:pPr>
              <w:pStyle w:val="af6"/>
            </w:pPr>
            <w:r w:rsidRPr="0037043D">
              <w:t>1</w:t>
            </w:r>
          </w:p>
        </w:tc>
        <w:tc>
          <w:tcPr>
            <w:tcW w:w="994" w:type="pct"/>
            <w:vMerge/>
            <w:vAlign w:val="center"/>
          </w:tcPr>
          <w:p w14:paraId="0FB7A34E" w14:textId="77777777" w:rsidR="002D5802" w:rsidRPr="0037043D" w:rsidRDefault="002D5802" w:rsidP="008E45B9">
            <w:pPr>
              <w:pStyle w:val="af6"/>
              <w:rPr>
                <w:szCs w:val="22"/>
              </w:rPr>
            </w:pPr>
          </w:p>
        </w:tc>
      </w:tr>
      <w:tr w:rsidR="002D5802" w:rsidRPr="0037043D" w14:paraId="6F38FAC8" w14:textId="77777777" w:rsidTr="002D5802">
        <w:trPr>
          <w:trHeight w:val="454"/>
        </w:trPr>
        <w:tc>
          <w:tcPr>
            <w:tcW w:w="240" w:type="pct"/>
            <w:vAlign w:val="center"/>
          </w:tcPr>
          <w:p w14:paraId="2E97AB0D" w14:textId="77F9C636" w:rsidR="002D5802" w:rsidRPr="0037043D" w:rsidRDefault="002D5802" w:rsidP="008E45B9">
            <w:pPr>
              <w:pStyle w:val="af6"/>
              <w:rPr>
                <w:rFonts w:eastAsia="黑体"/>
                <w:sz w:val="24"/>
              </w:rPr>
            </w:pPr>
            <w:r w:rsidRPr="0037043D">
              <w:rPr>
                <w:rFonts w:eastAsia="黑体"/>
                <w:sz w:val="24"/>
              </w:rPr>
              <w:t>9</w:t>
            </w:r>
          </w:p>
        </w:tc>
        <w:tc>
          <w:tcPr>
            <w:tcW w:w="557" w:type="pct"/>
            <w:vAlign w:val="center"/>
          </w:tcPr>
          <w:p w14:paraId="434D19EF" w14:textId="64D27A55" w:rsidR="002D5802" w:rsidRPr="0037043D" w:rsidRDefault="002D5802" w:rsidP="008E45B9">
            <w:pPr>
              <w:pStyle w:val="af6"/>
            </w:pPr>
            <w:r w:rsidRPr="0037043D">
              <w:t>抽滤槽</w:t>
            </w:r>
          </w:p>
        </w:tc>
        <w:tc>
          <w:tcPr>
            <w:tcW w:w="651" w:type="pct"/>
            <w:vAlign w:val="center"/>
          </w:tcPr>
          <w:p w14:paraId="7FE8CEA5" w14:textId="79ABEF15" w:rsidR="002D5802" w:rsidRPr="0037043D" w:rsidRDefault="002D5802" w:rsidP="008E45B9">
            <w:pPr>
              <w:pStyle w:val="af6"/>
            </w:pPr>
            <w:r w:rsidRPr="0037043D">
              <w:t>600</w:t>
            </w:r>
          </w:p>
        </w:tc>
        <w:tc>
          <w:tcPr>
            <w:tcW w:w="687" w:type="pct"/>
            <w:vAlign w:val="center"/>
          </w:tcPr>
          <w:p w14:paraId="214C9491" w14:textId="7DCD22CA" w:rsidR="002D5802" w:rsidRPr="0037043D" w:rsidRDefault="002D5802" w:rsidP="008E45B9">
            <w:pPr>
              <w:pStyle w:val="af6"/>
            </w:pPr>
            <w:r w:rsidRPr="0037043D">
              <w:t>1</w:t>
            </w:r>
          </w:p>
        </w:tc>
        <w:tc>
          <w:tcPr>
            <w:tcW w:w="504" w:type="pct"/>
            <w:vAlign w:val="center"/>
          </w:tcPr>
          <w:p w14:paraId="3FA4F4B0" w14:textId="4BBF94F8" w:rsidR="002D5802" w:rsidRPr="0037043D" w:rsidRDefault="002D5802" w:rsidP="008E45B9">
            <w:pPr>
              <w:pStyle w:val="af6"/>
            </w:pPr>
            <w:r w:rsidRPr="0037043D">
              <w:t>抽滤槽</w:t>
            </w:r>
          </w:p>
        </w:tc>
        <w:tc>
          <w:tcPr>
            <w:tcW w:w="658" w:type="pct"/>
            <w:vAlign w:val="center"/>
          </w:tcPr>
          <w:p w14:paraId="30383237" w14:textId="1B8B0754" w:rsidR="002D5802" w:rsidRPr="0037043D" w:rsidRDefault="002D5802" w:rsidP="008E45B9">
            <w:pPr>
              <w:pStyle w:val="af6"/>
              <w:rPr>
                <w:sz w:val="22"/>
                <w:szCs w:val="22"/>
              </w:rPr>
            </w:pPr>
            <w:r w:rsidRPr="0037043D">
              <w:t>600</w:t>
            </w:r>
          </w:p>
        </w:tc>
        <w:tc>
          <w:tcPr>
            <w:tcW w:w="709" w:type="pct"/>
            <w:vAlign w:val="center"/>
          </w:tcPr>
          <w:p w14:paraId="76EB4410" w14:textId="4AC2C15D" w:rsidR="002D5802" w:rsidRPr="0037043D" w:rsidRDefault="002D5802" w:rsidP="008E45B9">
            <w:pPr>
              <w:pStyle w:val="af6"/>
            </w:pPr>
            <w:r w:rsidRPr="0037043D">
              <w:t>1</w:t>
            </w:r>
          </w:p>
        </w:tc>
        <w:tc>
          <w:tcPr>
            <w:tcW w:w="994" w:type="pct"/>
            <w:vMerge/>
            <w:vAlign w:val="center"/>
          </w:tcPr>
          <w:p w14:paraId="0611AD7B" w14:textId="77777777" w:rsidR="002D5802" w:rsidRPr="0037043D" w:rsidRDefault="002D5802" w:rsidP="008E45B9">
            <w:pPr>
              <w:pStyle w:val="af6"/>
              <w:rPr>
                <w:szCs w:val="22"/>
              </w:rPr>
            </w:pPr>
          </w:p>
        </w:tc>
      </w:tr>
      <w:tr w:rsidR="002D5802" w:rsidRPr="0037043D" w14:paraId="1E04DCD4" w14:textId="77777777" w:rsidTr="002D5802">
        <w:trPr>
          <w:trHeight w:val="454"/>
        </w:trPr>
        <w:tc>
          <w:tcPr>
            <w:tcW w:w="240" w:type="pct"/>
            <w:vAlign w:val="center"/>
          </w:tcPr>
          <w:p w14:paraId="326AAA64" w14:textId="3B98671D" w:rsidR="002D5802" w:rsidRPr="0037043D" w:rsidRDefault="002D5802" w:rsidP="008E45B9">
            <w:pPr>
              <w:pStyle w:val="af6"/>
              <w:rPr>
                <w:rFonts w:eastAsia="黑体"/>
                <w:sz w:val="24"/>
              </w:rPr>
            </w:pPr>
            <w:r w:rsidRPr="0037043D">
              <w:rPr>
                <w:rFonts w:eastAsia="黑体"/>
                <w:sz w:val="24"/>
              </w:rPr>
              <w:t>10</w:t>
            </w:r>
          </w:p>
        </w:tc>
        <w:tc>
          <w:tcPr>
            <w:tcW w:w="557" w:type="pct"/>
            <w:vAlign w:val="center"/>
          </w:tcPr>
          <w:p w14:paraId="3CD46DBB" w14:textId="264EF3FB" w:rsidR="002D5802" w:rsidRPr="0037043D" w:rsidRDefault="002D5802" w:rsidP="008E45B9">
            <w:pPr>
              <w:pStyle w:val="af6"/>
            </w:pPr>
            <w:r w:rsidRPr="0037043D">
              <w:t>离心机</w:t>
            </w:r>
          </w:p>
        </w:tc>
        <w:tc>
          <w:tcPr>
            <w:tcW w:w="651" w:type="pct"/>
            <w:vAlign w:val="center"/>
          </w:tcPr>
          <w:p w14:paraId="3C827447" w14:textId="3DF29929" w:rsidR="002D5802" w:rsidRPr="0037043D" w:rsidRDefault="002D5802" w:rsidP="008E45B9">
            <w:pPr>
              <w:pStyle w:val="af6"/>
            </w:pPr>
            <w:r w:rsidRPr="0037043D">
              <w:t>PGZ</w:t>
            </w:r>
            <w:r w:rsidRPr="0037043D">
              <w:t>自动下卸料</w:t>
            </w:r>
          </w:p>
        </w:tc>
        <w:tc>
          <w:tcPr>
            <w:tcW w:w="687" w:type="pct"/>
            <w:vAlign w:val="center"/>
          </w:tcPr>
          <w:p w14:paraId="73B39D5C" w14:textId="41BCA20F" w:rsidR="002D5802" w:rsidRPr="0037043D" w:rsidRDefault="002D5802" w:rsidP="008E45B9">
            <w:pPr>
              <w:pStyle w:val="af6"/>
            </w:pPr>
            <w:r w:rsidRPr="0037043D">
              <w:t>1</w:t>
            </w:r>
          </w:p>
        </w:tc>
        <w:tc>
          <w:tcPr>
            <w:tcW w:w="504" w:type="pct"/>
            <w:vAlign w:val="center"/>
          </w:tcPr>
          <w:p w14:paraId="4A1C4126" w14:textId="0FC2C8D6" w:rsidR="002D5802" w:rsidRPr="0037043D" w:rsidRDefault="002D5802" w:rsidP="008E45B9">
            <w:pPr>
              <w:pStyle w:val="af6"/>
            </w:pPr>
            <w:r w:rsidRPr="0037043D">
              <w:t>离心机</w:t>
            </w:r>
          </w:p>
        </w:tc>
        <w:tc>
          <w:tcPr>
            <w:tcW w:w="658" w:type="pct"/>
            <w:vAlign w:val="center"/>
          </w:tcPr>
          <w:p w14:paraId="00637B61" w14:textId="433E5A55" w:rsidR="002D5802" w:rsidRPr="0037043D" w:rsidRDefault="002D5802" w:rsidP="008E45B9">
            <w:pPr>
              <w:pStyle w:val="af6"/>
              <w:rPr>
                <w:sz w:val="22"/>
                <w:szCs w:val="22"/>
              </w:rPr>
            </w:pPr>
            <w:r w:rsidRPr="0037043D">
              <w:t>PGZ</w:t>
            </w:r>
            <w:r w:rsidRPr="0037043D">
              <w:t>自动下卸料</w:t>
            </w:r>
          </w:p>
        </w:tc>
        <w:tc>
          <w:tcPr>
            <w:tcW w:w="709" w:type="pct"/>
            <w:vAlign w:val="center"/>
          </w:tcPr>
          <w:p w14:paraId="0380F815" w14:textId="2C80DEFC" w:rsidR="002D5802" w:rsidRPr="0037043D" w:rsidRDefault="002D5802" w:rsidP="008E45B9">
            <w:pPr>
              <w:pStyle w:val="af6"/>
            </w:pPr>
            <w:r w:rsidRPr="0037043D">
              <w:t>1</w:t>
            </w:r>
          </w:p>
        </w:tc>
        <w:tc>
          <w:tcPr>
            <w:tcW w:w="994" w:type="pct"/>
            <w:vMerge/>
            <w:vAlign w:val="center"/>
          </w:tcPr>
          <w:p w14:paraId="47FF08E4" w14:textId="77777777" w:rsidR="002D5802" w:rsidRPr="0037043D" w:rsidRDefault="002D5802" w:rsidP="008E45B9">
            <w:pPr>
              <w:pStyle w:val="af6"/>
              <w:rPr>
                <w:szCs w:val="22"/>
              </w:rPr>
            </w:pPr>
          </w:p>
        </w:tc>
      </w:tr>
      <w:tr w:rsidR="002D5802" w:rsidRPr="0037043D" w14:paraId="6EDD08ED" w14:textId="77777777" w:rsidTr="002D5802">
        <w:trPr>
          <w:trHeight w:val="454"/>
        </w:trPr>
        <w:tc>
          <w:tcPr>
            <w:tcW w:w="240" w:type="pct"/>
            <w:vAlign w:val="center"/>
          </w:tcPr>
          <w:p w14:paraId="66EF99EF" w14:textId="30AC6CFA" w:rsidR="002D5802" w:rsidRPr="0037043D" w:rsidRDefault="002D5802" w:rsidP="008E45B9">
            <w:pPr>
              <w:pStyle w:val="af6"/>
              <w:rPr>
                <w:rFonts w:eastAsia="黑体"/>
                <w:sz w:val="24"/>
              </w:rPr>
            </w:pPr>
            <w:r w:rsidRPr="0037043D">
              <w:rPr>
                <w:rFonts w:eastAsia="黑体"/>
                <w:sz w:val="24"/>
              </w:rPr>
              <w:t>11</w:t>
            </w:r>
          </w:p>
        </w:tc>
        <w:tc>
          <w:tcPr>
            <w:tcW w:w="557" w:type="pct"/>
            <w:vAlign w:val="center"/>
          </w:tcPr>
          <w:p w14:paraId="13C7DB8D" w14:textId="0817275A" w:rsidR="002D5802" w:rsidRPr="0037043D" w:rsidRDefault="002D5802" w:rsidP="008E45B9">
            <w:pPr>
              <w:pStyle w:val="af6"/>
            </w:pPr>
            <w:r w:rsidRPr="0037043D">
              <w:t>离心机</w:t>
            </w:r>
          </w:p>
        </w:tc>
        <w:tc>
          <w:tcPr>
            <w:tcW w:w="651" w:type="pct"/>
            <w:vAlign w:val="center"/>
          </w:tcPr>
          <w:p w14:paraId="753E6F62" w14:textId="7B4D52ED" w:rsidR="002D5802" w:rsidRPr="0037043D" w:rsidRDefault="002D5802" w:rsidP="008E45B9">
            <w:pPr>
              <w:pStyle w:val="af6"/>
            </w:pPr>
            <w:r w:rsidRPr="0037043D">
              <w:t>PGZ</w:t>
            </w:r>
            <w:r w:rsidRPr="0037043D">
              <w:t>自动下卸料</w:t>
            </w:r>
          </w:p>
        </w:tc>
        <w:tc>
          <w:tcPr>
            <w:tcW w:w="687" w:type="pct"/>
            <w:vAlign w:val="center"/>
          </w:tcPr>
          <w:p w14:paraId="77440785" w14:textId="7CA1EAE5" w:rsidR="002D5802" w:rsidRPr="0037043D" w:rsidRDefault="002D5802" w:rsidP="008E45B9">
            <w:pPr>
              <w:pStyle w:val="af6"/>
            </w:pPr>
            <w:r w:rsidRPr="0037043D">
              <w:t>1</w:t>
            </w:r>
          </w:p>
        </w:tc>
        <w:tc>
          <w:tcPr>
            <w:tcW w:w="504" w:type="pct"/>
            <w:vAlign w:val="center"/>
          </w:tcPr>
          <w:p w14:paraId="1838BCA7" w14:textId="3E9F6BF2" w:rsidR="002D5802" w:rsidRPr="0037043D" w:rsidRDefault="002D5802" w:rsidP="008E45B9">
            <w:pPr>
              <w:pStyle w:val="af6"/>
            </w:pPr>
            <w:r w:rsidRPr="0037043D">
              <w:t>离心机</w:t>
            </w:r>
          </w:p>
        </w:tc>
        <w:tc>
          <w:tcPr>
            <w:tcW w:w="658" w:type="pct"/>
            <w:vAlign w:val="center"/>
          </w:tcPr>
          <w:p w14:paraId="7158A58B" w14:textId="2416C2B7" w:rsidR="002D5802" w:rsidRPr="0037043D" w:rsidRDefault="002D5802" w:rsidP="008E45B9">
            <w:pPr>
              <w:pStyle w:val="af6"/>
              <w:rPr>
                <w:sz w:val="22"/>
                <w:szCs w:val="22"/>
              </w:rPr>
            </w:pPr>
            <w:r w:rsidRPr="0037043D">
              <w:t>PGZ</w:t>
            </w:r>
            <w:r w:rsidRPr="0037043D">
              <w:t>自动下卸料</w:t>
            </w:r>
          </w:p>
        </w:tc>
        <w:tc>
          <w:tcPr>
            <w:tcW w:w="709" w:type="pct"/>
            <w:vAlign w:val="center"/>
          </w:tcPr>
          <w:p w14:paraId="70D3AA0C" w14:textId="66F726FC" w:rsidR="002D5802" w:rsidRPr="0037043D" w:rsidRDefault="002D5802" w:rsidP="008E45B9">
            <w:pPr>
              <w:pStyle w:val="af6"/>
            </w:pPr>
            <w:r w:rsidRPr="0037043D">
              <w:t>1</w:t>
            </w:r>
          </w:p>
        </w:tc>
        <w:tc>
          <w:tcPr>
            <w:tcW w:w="994" w:type="pct"/>
            <w:vMerge/>
            <w:vAlign w:val="center"/>
          </w:tcPr>
          <w:p w14:paraId="51240B94" w14:textId="77777777" w:rsidR="002D5802" w:rsidRPr="0037043D" w:rsidRDefault="002D5802" w:rsidP="008E45B9">
            <w:pPr>
              <w:pStyle w:val="af6"/>
              <w:rPr>
                <w:szCs w:val="22"/>
              </w:rPr>
            </w:pPr>
          </w:p>
        </w:tc>
      </w:tr>
      <w:tr w:rsidR="002D5802" w:rsidRPr="0037043D" w14:paraId="543DECFF" w14:textId="77777777" w:rsidTr="002D5802">
        <w:trPr>
          <w:trHeight w:val="454"/>
        </w:trPr>
        <w:tc>
          <w:tcPr>
            <w:tcW w:w="240" w:type="pct"/>
            <w:vAlign w:val="center"/>
          </w:tcPr>
          <w:p w14:paraId="3A32D3F7" w14:textId="66B9DBD6" w:rsidR="002D5802" w:rsidRPr="0037043D" w:rsidRDefault="002D5802" w:rsidP="008E45B9">
            <w:pPr>
              <w:pStyle w:val="af6"/>
              <w:rPr>
                <w:rFonts w:eastAsia="黑体"/>
                <w:sz w:val="24"/>
              </w:rPr>
            </w:pPr>
            <w:r w:rsidRPr="0037043D">
              <w:rPr>
                <w:rFonts w:eastAsia="黑体"/>
                <w:sz w:val="24"/>
              </w:rPr>
              <w:t>12</w:t>
            </w:r>
          </w:p>
        </w:tc>
        <w:tc>
          <w:tcPr>
            <w:tcW w:w="557" w:type="pct"/>
            <w:vAlign w:val="center"/>
          </w:tcPr>
          <w:p w14:paraId="07F34442" w14:textId="6914F63F" w:rsidR="002D5802" w:rsidRPr="0037043D" w:rsidRDefault="002D5802" w:rsidP="008E45B9">
            <w:pPr>
              <w:pStyle w:val="af6"/>
            </w:pPr>
            <w:r w:rsidRPr="0037043D">
              <w:t>无油真空泵</w:t>
            </w:r>
          </w:p>
        </w:tc>
        <w:tc>
          <w:tcPr>
            <w:tcW w:w="651" w:type="pct"/>
            <w:vAlign w:val="center"/>
          </w:tcPr>
          <w:p w14:paraId="1A8E496F" w14:textId="6437C38D" w:rsidR="002D5802" w:rsidRPr="0037043D" w:rsidRDefault="002D5802" w:rsidP="008E45B9">
            <w:pPr>
              <w:pStyle w:val="af6"/>
            </w:pPr>
            <w:r w:rsidRPr="0037043D">
              <w:t>2WLW100</w:t>
            </w:r>
          </w:p>
        </w:tc>
        <w:tc>
          <w:tcPr>
            <w:tcW w:w="687" w:type="pct"/>
            <w:vAlign w:val="center"/>
          </w:tcPr>
          <w:p w14:paraId="5FA3D64D" w14:textId="6ABD3E09" w:rsidR="002D5802" w:rsidRPr="0037043D" w:rsidRDefault="002D5802" w:rsidP="008E45B9">
            <w:pPr>
              <w:pStyle w:val="af6"/>
            </w:pPr>
            <w:r w:rsidRPr="0037043D">
              <w:t>1</w:t>
            </w:r>
          </w:p>
        </w:tc>
        <w:tc>
          <w:tcPr>
            <w:tcW w:w="504" w:type="pct"/>
            <w:vAlign w:val="center"/>
          </w:tcPr>
          <w:p w14:paraId="5A811690" w14:textId="04FCF138" w:rsidR="002D5802" w:rsidRPr="0037043D" w:rsidRDefault="002D5802" w:rsidP="008E45B9">
            <w:pPr>
              <w:pStyle w:val="af6"/>
            </w:pPr>
            <w:r w:rsidRPr="0037043D">
              <w:t>无油真空泵</w:t>
            </w:r>
          </w:p>
        </w:tc>
        <w:tc>
          <w:tcPr>
            <w:tcW w:w="658" w:type="pct"/>
            <w:vAlign w:val="center"/>
          </w:tcPr>
          <w:p w14:paraId="4D76DF64" w14:textId="5F83B344" w:rsidR="002D5802" w:rsidRPr="0037043D" w:rsidRDefault="002D5802" w:rsidP="008E45B9">
            <w:pPr>
              <w:pStyle w:val="af6"/>
              <w:rPr>
                <w:sz w:val="22"/>
                <w:szCs w:val="22"/>
              </w:rPr>
            </w:pPr>
            <w:r w:rsidRPr="0037043D">
              <w:t>2WLW100</w:t>
            </w:r>
          </w:p>
        </w:tc>
        <w:tc>
          <w:tcPr>
            <w:tcW w:w="709" w:type="pct"/>
            <w:vAlign w:val="center"/>
          </w:tcPr>
          <w:p w14:paraId="6464DD70" w14:textId="329F8FA7" w:rsidR="002D5802" w:rsidRPr="0037043D" w:rsidRDefault="002D5802" w:rsidP="008E45B9">
            <w:pPr>
              <w:pStyle w:val="af6"/>
            </w:pPr>
            <w:r w:rsidRPr="0037043D">
              <w:t>1</w:t>
            </w:r>
          </w:p>
        </w:tc>
        <w:tc>
          <w:tcPr>
            <w:tcW w:w="994" w:type="pct"/>
            <w:vMerge/>
            <w:vAlign w:val="center"/>
          </w:tcPr>
          <w:p w14:paraId="091A6268" w14:textId="77777777" w:rsidR="002D5802" w:rsidRPr="0037043D" w:rsidRDefault="002D5802" w:rsidP="008E45B9">
            <w:pPr>
              <w:pStyle w:val="af6"/>
              <w:rPr>
                <w:szCs w:val="22"/>
              </w:rPr>
            </w:pPr>
          </w:p>
        </w:tc>
      </w:tr>
      <w:tr w:rsidR="002D5802" w:rsidRPr="0037043D" w14:paraId="53AF170E" w14:textId="77777777" w:rsidTr="002D5802">
        <w:trPr>
          <w:trHeight w:val="454"/>
        </w:trPr>
        <w:tc>
          <w:tcPr>
            <w:tcW w:w="240" w:type="pct"/>
            <w:vAlign w:val="center"/>
          </w:tcPr>
          <w:p w14:paraId="7D49B8A8" w14:textId="7F144D8C" w:rsidR="002D5802" w:rsidRPr="0037043D" w:rsidRDefault="002D5802" w:rsidP="008E45B9">
            <w:pPr>
              <w:pStyle w:val="af6"/>
              <w:rPr>
                <w:rFonts w:eastAsia="黑体"/>
                <w:sz w:val="24"/>
              </w:rPr>
            </w:pPr>
            <w:r w:rsidRPr="0037043D">
              <w:rPr>
                <w:rFonts w:eastAsia="黑体"/>
                <w:sz w:val="24"/>
              </w:rPr>
              <w:t>13</w:t>
            </w:r>
          </w:p>
        </w:tc>
        <w:tc>
          <w:tcPr>
            <w:tcW w:w="557" w:type="pct"/>
            <w:vAlign w:val="center"/>
          </w:tcPr>
          <w:p w14:paraId="368C7E45" w14:textId="37C0A394" w:rsidR="002D5802" w:rsidRPr="0037043D" w:rsidRDefault="002D5802" w:rsidP="008E45B9">
            <w:pPr>
              <w:pStyle w:val="af6"/>
            </w:pPr>
            <w:r w:rsidRPr="0037043D">
              <w:t>液环泵</w:t>
            </w:r>
          </w:p>
        </w:tc>
        <w:tc>
          <w:tcPr>
            <w:tcW w:w="651" w:type="pct"/>
            <w:vAlign w:val="center"/>
          </w:tcPr>
          <w:p w14:paraId="46D4FD20" w14:textId="74503815" w:rsidR="002D5802" w:rsidRPr="0037043D" w:rsidRDefault="002D5802" w:rsidP="008E45B9">
            <w:pPr>
              <w:pStyle w:val="af6"/>
            </w:pPr>
            <w:r w:rsidRPr="0037043D">
              <w:t>/</w:t>
            </w:r>
          </w:p>
        </w:tc>
        <w:tc>
          <w:tcPr>
            <w:tcW w:w="687" w:type="pct"/>
            <w:vAlign w:val="center"/>
          </w:tcPr>
          <w:p w14:paraId="73FF8937" w14:textId="7901E05E" w:rsidR="002D5802" w:rsidRPr="0037043D" w:rsidRDefault="002D5802" w:rsidP="008E45B9">
            <w:pPr>
              <w:pStyle w:val="af6"/>
            </w:pPr>
            <w:r w:rsidRPr="0037043D">
              <w:t>1</w:t>
            </w:r>
          </w:p>
        </w:tc>
        <w:tc>
          <w:tcPr>
            <w:tcW w:w="504" w:type="pct"/>
            <w:vAlign w:val="center"/>
          </w:tcPr>
          <w:p w14:paraId="2CBAEBE7" w14:textId="76BE9DB3" w:rsidR="002D5802" w:rsidRPr="0037043D" w:rsidRDefault="002D5802" w:rsidP="008E45B9">
            <w:pPr>
              <w:pStyle w:val="af6"/>
            </w:pPr>
            <w:r w:rsidRPr="0037043D">
              <w:t>液环泵</w:t>
            </w:r>
          </w:p>
        </w:tc>
        <w:tc>
          <w:tcPr>
            <w:tcW w:w="658" w:type="pct"/>
            <w:vAlign w:val="center"/>
          </w:tcPr>
          <w:p w14:paraId="0C314EF7" w14:textId="46F128E6" w:rsidR="002D5802" w:rsidRPr="0037043D" w:rsidRDefault="002D5802" w:rsidP="008E45B9">
            <w:pPr>
              <w:pStyle w:val="af6"/>
              <w:rPr>
                <w:sz w:val="22"/>
                <w:szCs w:val="22"/>
              </w:rPr>
            </w:pPr>
            <w:r w:rsidRPr="0037043D">
              <w:t>/</w:t>
            </w:r>
          </w:p>
        </w:tc>
        <w:tc>
          <w:tcPr>
            <w:tcW w:w="709" w:type="pct"/>
            <w:vAlign w:val="center"/>
          </w:tcPr>
          <w:p w14:paraId="5AAF0DBB" w14:textId="2E56C80B" w:rsidR="002D5802" w:rsidRPr="0037043D" w:rsidRDefault="002D5802" w:rsidP="008E45B9">
            <w:pPr>
              <w:pStyle w:val="af6"/>
            </w:pPr>
            <w:r w:rsidRPr="0037043D">
              <w:t>1</w:t>
            </w:r>
          </w:p>
        </w:tc>
        <w:tc>
          <w:tcPr>
            <w:tcW w:w="994" w:type="pct"/>
            <w:vMerge/>
            <w:vAlign w:val="center"/>
          </w:tcPr>
          <w:p w14:paraId="2D7DF1B9" w14:textId="77777777" w:rsidR="002D5802" w:rsidRPr="0037043D" w:rsidRDefault="002D5802" w:rsidP="008E45B9">
            <w:pPr>
              <w:pStyle w:val="af6"/>
              <w:rPr>
                <w:szCs w:val="22"/>
              </w:rPr>
            </w:pPr>
          </w:p>
        </w:tc>
      </w:tr>
      <w:tr w:rsidR="002D5802" w:rsidRPr="0037043D" w14:paraId="39ADE10F" w14:textId="77777777" w:rsidTr="002D5802">
        <w:trPr>
          <w:trHeight w:val="454"/>
        </w:trPr>
        <w:tc>
          <w:tcPr>
            <w:tcW w:w="240" w:type="pct"/>
            <w:vAlign w:val="center"/>
          </w:tcPr>
          <w:p w14:paraId="3CBCFFE0" w14:textId="24377B01" w:rsidR="002D5802" w:rsidRPr="009754DB" w:rsidRDefault="002D5802" w:rsidP="008E45B9">
            <w:pPr>
              <w:pStyle w:val="af6"/>
              <w:rPr>
                <w:b/>
                <w:bCs/>
              </w:rPr>
            </w:pPr>
          </w:p>
        </w:tc>
        <w:tc>
          <w:tcPr>
            <w:tcW w:w="1895" w:type="pct"/>
            <w:gridSpan w:val="3"/>
            <w:vAlign w:val="center"/>
          </w:tcPr>
          <w:p w14:paraId="5332CD61" w14:textId="77777777" w:rsidR="002D5802" w:rsidRPr="009754DB" w:rsidRDefault="002D5802" w:rsidP="008E45B9">
            <w:pPr>
              <w:pStyle w:val="af6"/>
              <w:rPr>
                <w:b/>
                <w:bCs/>
              </w:rPr>
            </w:pPr>
            <w:r w:rsidRPr="009754DB">
              <w:rPr>
                <w:b/>
                <w:bCs/>
              </w:rPr>
              <w:t>布地奈德生产主要设备（</w:t>
            </w:r>
            <w:r w:rsidRPr="009754DB">
              <w:rPr>
                <w:b/>
                <w:bCs/>
              </w:rPr>
              <w:t>1#</w:t>
            </w:r>
            <w:r w:rsidRPr="009754DB">
              <w:rPr>
                <w:b/>
                <w:bCs/>
              </w:rPr>
              <w:t>车间）</w:t>
            </w:r>
          </w:p>
        </w:tc>
        <w:tc>
          <w:tcPr>
            <w:tcW w:w="1871" w:type="pct"/>
            <w:gridSpan w:val="3"/>
            <w:vAlign w:val="center"/>
          </w:tcPr>
          <w:p w14:paraId="1254F8C9" w14:textId="77777777" w:rsidR="002D5802" w:rsidRPr="009754DB" w:rsidRDefault="002D5802" w:rsidP="008E45B9">
            <w:pPr>
              <w:pStyle w:val="af6"/>
              <w:rPr>
                <w:b/>
                <w:bCs/>
              </w:rPr>
            </w:pPr>
            <w:r w:rsidRPr="009754DB">
              <w:rPr>
                <w:b/>
                <w:bCs/>
              </w:rPr>
              <w:t>布地奈德生产主要设备（</w:t>
            </w:r>
            <w:r w:rsidRPr="009754DB">
              <w:rPr>
                <w:b/>
                <w:bCs/>
              </w:rPr>
              <w:t>1#</w:t>
            </w:r>
            <w:r w:rsidRPr="009754DB">
              <w:rPr>
                <w:b/>
                <w:bCs/>
              </w:rPr>
              <w:t>车间）</w:t>
            </w:r>
          </w:p>
        </w:tc>
        <w:tc>
          <w:tcPr>
            <w:tcW w:w="994" w:type="pct"/>
            <w:vMerge w:val="restart"/>
            <w:vAlign w:val="center"/>
          </w:tcPr>
          <w:p w14:paraId="6887B815" w14:textId="4EC6A03E" w:rsidR="002D5802" w:rsidRPr="0037043D" w:rsidRDefault="002D5802" w:rsidP="000B05AB">
            <w:pPr>
              <w:pStyle w:val="af6"/>
              <w:rPr>
                <w:szCs w:val="22"/>
              </w:rPr>
            </w:pPr>
            <w:r>
              <w:rPr>
                <w:rFonts w:hint="eastAsia"/>
                <w:szCs w:val="22"/>
              </w:rPr>
              <w:t>一致</w:t>
            </w:r>
          </w:p>
        </w:tc>
      </w:tr>
      <w:tr w:rsidR="002D5802" w:rsidRPr="0037043D" w14:paraId="33D85B8F" w14:textId="77777777" w:rsidTr="002D5802">
        <w:trPr>
          <w:trHeight w:val="454"/>
        </w:trPr>
        <w:tc>
          <w:tcPr>
            <w:tcW w:w="240" w:type="pct"/>
            <w:vAlign w:val="center"/>
          </w:tcPr>
          <w:p w14:paraId="71B24BDC" w14:textId="343887C3" w:rsidR="002D5802" w:rsidRPr="009754DB" w:rsidRDefault="002D5802" w:rsidP="008E45B9">
            <w:pPr>
              <w:pStyle w:val="af6"/>
              <w:rPr>
                <w:b/>
                <w:bCs/>
              </w:rPr>
            </w:pPr>
          </w:p>
        </w:tc>
        <w:tc>
          <w:tcPr>
            <w:tcW w:w="1895" w:type="pct"/>
            <w:gridSpan w:val="3"/>
            <w:vAlign w:val="center"/>
          </w:tcPr>
          <w:p w14:paraId="50A7A03B" w14:textId="77777777" w:rsidR="002D5802" w:rsidRPr="009754DB" w:rsidRDefault="002D5802" w:rsidP="008E45B9">
            <w:pPr>
              <w:pStyle w:val="af6"/>
              <w:rPr>
                <w:b/>
                <w:bCs/>
              </w:rPr>
            </w:pPr>
            <w:r>
              <w:rPr>
                <w:rFonts w:hint="eastAsia"/>
              </w:rPr>
              <w:t>合成区</w:t>
            </w:r>
          </w:p>
        </w:tc>
        <w:tc>
          <w:tcPr>
            <w:tcW w:w="1871" w:type="pct"/>
            <w:gridSpan w:val="3"/>
            <w:vAlign w:val="center"/>
          </w:tcPr>
          <w:p w14:paraId="3E7B7345" w14:textId="77777777" w:rsidR="002D5802" w:rsidRPr="009754DB" w:rsidRDefault="002D5802" w:rsidP="008E45B9">
            <w:pPr>
              <w:pStyle w:val="af6"/>
              <w:rPr>
                <w:b/>
                <w:bCs/>
              </w:rPr>
            </w:pPr>
            <w:r>
              <w:rPr>
                <w:rFonts w:hint="eastAsia"/>
              </w:rPr>
              <w:t>合成区</w:t>
            </w:r>
          </w:p>
        </w:tc>
        <w:tc>
          <w:tcPr>
            <w:tcW w:w="994" w:type="pct"/>
            <w:vMerge/>
            <w:vAlign w:val="center"/>
          </w:tcPr>
          <w:p w14:paraId="56A28515" w14:textId="2B5A46EA" w:rsidR="002D5802" w:rsidRPr="0037043D" w:rsidRDefault="002D5802" w:rsidP="000B05AB">
            <w:pPr>
              <w:pStyle w:val="af6"/>
              <w:rPr>
                <w:szCs w:val="22"/>
              </w:rPr>
            </w:pPr>
          </w:p>
        </w:tc>
      </w:tr>
      <w:tr w:rsidR="002D5802" w:rsidRPr="0037043D" w14:paraId="1C095554" w14:textId="77777777" w:rsidTr="002D5802">
        <w:trPr>
          <w:trHeight w:val="454"/>
        </w:trPr>
        <w:tc>
          <w:tcPr>
            <w:tcW w:w="240" w:type="pct"/>
            <w:vAlign w:val="center"/>
          </w:tcPr>
          <w:p w14:paraId="6F5A13CE" w14:textId="3FF82B5E" w:rsidR="002D5802" w:rsidRPr="0037043D" w:rsidRDefault="002D5802" w:rsidP="000B05AB">
            <w:pPr>
              <w:pStyle w:val="af6"/>
              <w:rPr>
                <w:rFonts w:eastAsia="黑体"/>
                <w:sz w:val="24"/>
              </w:rPr>
            </w:pPr>
            <w:r w:rsidRPr="00EA0D36">
              <w:rPr>
                <w:rFonts w:eastAsia="黑体"/>
              </w:rPr>
              <w:t>1</w:t>
            </w:r>
          </w:p>
        </w:tc>
        <w:tc>
          <w:tcPr>
            <w:tcW w:w="557" w:type="pct"/>
            <w:vAlign w:val="center"/>
          </w:tcPr>
          <w:p w14:paraId="146B86E7" w14:textId="1D1A064D" w:rsidR="002D5802" w:rsidRPr="0037043D" w:rsidRDefault="002D5802" w:rsidP="000B05AB">
            <w:pPr>
              <w:pStyle w:val="af6"/>
            </w:pPr>
            <w:r w:rsidRPr="00EA0D36">
              <w:t>反应釜</w:t>
            </w:r>
          </w:p>
        </w:tc>
        <w:tc>
          <w:tcPr>
            <w:tcW w:w="651" w:type="pct"/>
            <w:vAlign w:val="center"/>
          </w:tcPr>
          <w:p w14:paraId="7C2303E3" w14:textId="0A70860D" w:rsidR="002D5802" w:rsidRPr="0037043D" w:rsidRDefault="002D5802" w:rsidP="000B05AB">
            <w:pPr>
              <w:pStyle w:val="af6"/>
            </w:pPr>
            <w:r w:rsidRPr="00EA0D36">
              <w:t>150L</w:t>
            </w:r>
          </w:p>
        </w:tc>
        <w:tc>
          <w:tcPr>
            <w:tcW w:w="687" w:type="pct"/>
            <w:vAlign w:val="center"/>
          </w:tcPr>
          <w:p w14:paraId="66590F9A" w14:textId="19D35E8B" w:rsidR="002D5802" w:rsidRPr="0037043D" w:rsidRDefault="002D5802" w:rsidP="000B05AB">
            <w:pPr>
              <w:pStyle w:val="af6"/>
            </w:pPr>
            <w:r w:rsidRPr="00EA0D36">
              <w:t>2</w:t>
            </w:r>
          </w:p>
        </w:tc>
        <w:tc>
          <w:tcPr>
            <w:tcW w:w="504" w:type="pct"/>
            <w:vAlign w:val="center"/>
          </w:tcPr>
          <w:p w14:paraId="53744EEA" w14:textId="6634D3CF" w:rsidR="002D5802" w:rsidRPr="00EA0D36" w:rsidRDefault="002D5802" w:rsidP="000B05AB">
            <w:pPr>
              <w:pStyle w:val="af6"/>
            </w:pPr>
            <w:r w:rsidRPr="00EA0D36">
              <w:t>反应釜</w:t>
            </w:r>
          </w:p>
        </w:tc>
        <w:tc>
          <w:tcPr>
            <w:tcW w:w="658" w:type="pct"/>
            <w:vAlign w:val="center"/>
          </w:tcPr>
          <w:p w14:paraId="1C8AAC7C" w14:textId="2D9F9A27" w:rsidR="002D5802" w:rsidRPr="0037043D" w:rsidRDefault="002D5802" w:rsidP="000B05AB">
            <w:pPr>
              <w:pStyle w:val="af6"/>
            </w:pPr>
            <w:r w:rsidRPr="000B05AB">
              <w:rPr>
                <w:rFonts w:hint="eastAsia"/>
                <w:color w:val="000000" w:themeColor="text1"/>
              </w:rPr>
              <w:t>150</w:t>
            </w:r>
            <w:r w:rsidRPr="000B05AB">
              <w:rPr>
                <w:color w:val="000000" w:themeColor="text1"/>
              </w:rPr>
              <w:t>L</w:t>
            </w:r>
          </w:p>
        </w:tc>
        <w:tc>
          <w:tcPr>
            <w:tcW w:w="709" w:type="pct"/>
            <w:vAlign w:val="center"/>
          </w:tcPr>
          <w:p w14:paraId="0F07C115" w14:textId="55005CF1" w:rsidR="002D5802" w:rsidRPr="0037043D" w:rsidRDefault="002D5802" w:rsidP="000B05AB">
            <w:pPr>
              <w:pStyle w:val="af6"/>
            </w:pPr>
            <w:r>
              <w:rPr>
                <w:rFonts w:hint="eastAsia"/>
              </w:rPr>
              <w:t>2</w:t>
            </w:r>
          </w:p>
        </w:tc>
        <w:tc>
          <w:tcPr>
            <w:tcW w:w="994" w:type="pct"/>
            <w:vMerge/>
            <w:vAlign w:val="center"/>
          </w:tcPr>
          <w:p w14:paraId="4FCA3969" w14:textId="3136CA28" w:rsidR="002D5802" w:rsidRPr="0037043D" w:rsidRDefault="002D5802" w:rsidP="000B05AB">
            <w:pPr>
              <w:pStyle w:val="af6"/>
              <w:rPr>
                <w:szCs w:val="22"/>
              </w:rPr>
            </w:pPr>
          </w:p>
        </w:tc>
      </w:tr>
      <w:tr w:rsidR="002D5802" w:rsidRPr="0037043D" w14:paraId="7777E2F2" w14:textId="77777777" w:rsidTr="002D5802">
        <w:trPr>
          <w:trHeight w:val="454"/>
        </w:trPr>
        <w:tc>
          <w:tcPr>
            <w:tcW w:w="240" w:type="pct"/>
            <w:vAlign w:val="center"/>
          </w:tcPr>
          <w:p w14:paraId="435BF38E" w14:textId="2EA49129" w:rsidR="002D5802" w:rsidRPr="0037043D" w:rsidRDefault="002D5802" w:rsidP="000B05AB">
            <w:pPr>
              <w:pStyle w:val="af6"/>
              <w:rPr>
                <w:rFonts w:eastAsia="黑体"/>
                <w:sz w:val="24"/>
              </w:rPr>
            </w:pPr>
            <w:r w:rsidRPr="00EA0D36">
              <w:rPr>
                <w:rFonts w:eastAsia="黑体"/>
              </w:rPr>
              <w:t>2</w:t>
            </w:r>
          </w:p>
        </w:tc>
        <w:tc>
          <w:tcPr>
            <w:tcW w:w="557" w:type="pct"/>
            <w:vAlign w:val="center"/>
          </w:tcPr>
          <w:p w14:paraId="1B5ADFC1" w14:textId="5CDEA85A" w:rsidR="002D5802" w:rsidRPr="0037043D" w:rsidRDefault="002D5802" w:rsidP="000B05AB">
            <w:pPr>
              <w:pStyle w:val="af6"/>
            </w:pPr>
            <w:r w:rsidRPr="00EA0D36">
              <w:t>浓缩结晶釜</w:t>
            </w:r>
          </w:p>
        </w:tc>
        <w:tc>
          <w:tcPr>
            <w:tcW w:w="651" w:type="pct"/>
            <w:vAlign w:val="center"/>
          </w:tcPr>
          <w:p w14:paraId="0846A657" w14:textId="64ED64D4" w:rsidR="002D5802" w:rsidRPr="0037043D" w:rsidRDefault="002D5802" w:rsidP="000B05AB">
            <w:pPr>
              <w:pStyle w:val="af6"/>
            </w:pPr>
            <w:r w:rsidRPr="00EA0D36">
              <w:t>100L</w:t>
            </w:r>
          </w:p>
        </w:tc>
        <w:tc>
          <w:tcPr>
            <w:tcW w:w="687" w:type="pct"/>
            <w:vAlign w:val="center"/>
          </w:tcPr>
          <w:p w14:paraId="19680610" w14:textId="0241F495" w:rsidR="002D5802" w:rsidRPr="0037043D" w:rsidRDefault="002D5802" w:rsidP="000B05AB">
            <w:pPr>
              <w:pStyle w:val="af6"/>
            </w:pPr>
            <w:r w:rsidRPr="00EA0D36">
              <w:t>4</w:t>
            </w:r>
          </w:p>
        </w:tc>
        <w:tc>
          <w:tcPr>
            <w:tcW w:w="504" w:type="pct"/>
            <w:vAlign w:val="center"/>
          </w:tcPr>
          <w:p w14:paraId="718DCA58" w14:textId="13AE87D7" w:rsidR="002D5802" w:rsidRPr="00EA0D36" w:rsidRDefault="002D5802" w:rsidP="000B05AB">
            <w:pPr>
              <w:pStyle w:val="af6"/>
            </w:pPr>
            <w:r w:rsidRPr="00EA0D36">
              <w:t>浓缩结晶釜</w:t>
            </w:r>
          </w:p>
        </w:tc>
        <w:tc>
          <w:tcPr>
            <w:tcW w:w="658" w:type="pct"/>
            <w:vAlign w:val="center"/>
          </w:tcPr>
          <w:p w14:paraId="69F10AAF" w14:textId="44EF5928" w:rsidR="002D5802" w:rsidRPr="00DD1304" w:rsidRDefault="002D5802" w:rsidP="000B05AB">
            <w:pPr>
              <w:pStyle w:val="af6"/>
              <w:rPr>
                <w:color w:val="000000" w:themeColor="text1"/>
              </w:rPr>
            </w:pPr>
            <w:r w:rsidRPr="00DD1304">
              <w:rPr>
                <w:rFonts w:hint="eastAsia"/>
                <w:color w:val="000000" w:themeColor="text1"/>
              </w:rPr>
              <w:t>200L</w:t>
            </w:r>
          </w:p>
        </w:tc>
        <w:tc>
          <w:tcPr>
            <w:tcW w:w="709" w:type="pct"/>
            <w:vAlign w:val="center"/>
          </w:tcPr>
          <w:p w14:paraId="5F33DD6C" w14:textId="09FA5E73" w:rsidR="002D5802" w:rsidRPr="0037043D" w:rsidRDefault="002D5802" w:rsidP="000B05AB">
            <w:pPr>
              <w:pStyle w:val="af6"/>
            </w:pPr>
            <w:r>
              <w:rPr>
                <w:rFonts w:hint="eastAsia"/>
              </w:rPr>
              <w:t>2</w:t>
            </w:r>
          </w:p>
        </w:tc>
        <w:tc>
          <w:tcPr>
            <w:tcW w:w="994" w:type="pct"/>
            <w:vAlign w:val="center"/>
          </w:tcPr>
          <w:p w14:paraId="355420B7" w14:textId="175F7AD9" w:rsidR="002D5802" w:rsidRPr="0037043D" w:rsidRDefault="002D5802" w:rsidP="000B05AB">
            <w:pPr>
              <w:pStyle w:val="af6"/>
              <w:rPr>
                <w:szCs w:val="22"/>
              </w:rPr>
            </w:pPr>
            <w:r>
              <w:rPr>
                <w:rFonts w:hint="eastAsia"/>
                <w:szCs w:val="22"/>
              </w:rPr>
              <w:t>总体积大小一致</w:t>
            </w:r>
          </w:p>
        </w:tc>
      </w:tr>
      <w:tr w:rsidR="002D5802" w:rsidRPr="0037043D" w14:paraId="1FB9159D" w14:textId="77777777" w:rsidTr="002D5802">
        <w:trPr>
          <w:trHeight w:val="454"/>
        </w:trPr>
        <w:tc>
          <w:tcPr>
            <w:tcW w:w="240" w:type="pct"/>
            <w:vAlign w:val="center"/>
          </w:tcPr>
          <w:p w14:paraId="4886F46D" w14:textId="7A61ADD4" w:rsidR="002D5802" w:rsidRPr="0037043D" w:rsidRDefault="002D5802" w:rsidP="000B05AB">
            <w:pPr>
              <w:pStyle w:val="af6"/>
              <w:rPr>
                <w:rFonts w:eastAsia="黑体"/>
                <w:sz w:val="24"/>
              </w:rPr>
            </w:pPr>
            <w:r w:rsidRPr="00EA0D36">
              <w:rPr>
                <w:rFonts w:eastAsia="黑体"/>
              </w:rPr>
              <w:t>3</w:t>
            </w:r>
          </w:p>
        </w:tc>
        <w:tc>
          <w:tcPr>
            <w:tcW w:w="557" w:type="pct"/>
            <w:vAlign w:val="center"/>
          </w:tcPr>
          <w:p w14:paraId="69AE82A6" w14:textId="3750AA42" w:rsidR="002D5802" w:rsidRPr="0037043D" w:rsidRDefault="002D5802" w:rsidP="000B05AB">
            <w:pPr>
              <w:pStyle w:val="af6"/>
            </w:pPr>
            <w:r w:rsidRPr="00EA0D36">
              <w:t>离心机</w:t>
            </w:r>
          </w:p>
        </w:tc>
        <w:tc>
          <w:tcPr>
            <w:tcW w:w="651" w:type="pct"/>
            <w:vAlign w:val="center"/>
          </w:tcPr>
          <w:p w14:paraId="66D71CE7" w14:textId="2CA06D50" w:rsidR="002D5802" w:rsidRPr="0037043D" w:rsidRDefault="002D5802" w:rsidP="000B05AB">
            <w:pPr>
              <w:pStyle w:val="af6"/>
            </w:pPr>
            <w:r w:rsidRPr="00EA0D36">
              <w:t>400</w:t>
            </w:r>
          </w:p>
        </w:tc>
        <w:tc>
          <w:tcPr>
            <w:tcW w:w="687" w:type="pct"/>
            <w:vAlign w:val="center"/>
          </w:tcPr>
          <w:p w14:paraId="657CBAC2" w14:textId="3887B92B" w:rsidR="002D5802" w:rsidRPr="0037043D" w:rsidRDefault="002D5802" w:rsidP="000B05AB">
            <w:pPr>
              <w:pStyle w:val="af6"/>
            </w:pPr>
            <w:r>
              <w:rPr>
                <w:rFonts w:hint="eastAsia"/>
              </w:rPr>
              <w:t>5</w:t>
            </w:r>
          </w:p>
        </w:tc>
        <w:tc>
          <w:tcPr>
            <w:tcW w:w="504" w:type="pct"/>
            <w:vAlign w:val="center"/>
          </w:tcPr>
          <w:p w14:paraId="62286EE0" w14:textId="299DFC34" w:rsidR="002D5802" w:rsidRPr="00EA0D36" w:rsidRDefault="002D5802" w:rsidP="000B05AB">
            <w:pPr>
              <w:pStyle w:val="af6"/>
            </w:pPr>
            <w:r w:rsidRPr="00EA0D36">
              <w:t>离心机</w:t>
            </w:r>
          </w:p>
        </w:tc>
        <w:tc>
          <w:tcPr>
            <w:tcW w:w="658" w:type="pct"/>
            <w:vAlign w:val="center"/>
          </w:tcPr>
          <w:p w14:paraId="3FC656A1" w14:textId="75EAE69B" w:rsidR="002D5802" w:rsidRPr="00DD1304" w:rsidRDefault="002D5802" w:rsidP="000B05AB">
            <w:pPr>
              <w:pStyle w:val="af6"/>
              <w:rPr>
                <w:color w:val="000000" w:themeColor="text1"/>
              </w:rPr>
            </w:pPr>
            <w:r w:rsidRPr="00DD1304">
              <w:rPr>
                <w:rFonts w:hint="eastAsia"/>
                <w:color w:val="000000" w:themeColor="text1"/>
              </w:rPr>
              <w:t>600</w:t>
            </w:r>
          </w:p>
        </w:tc>
        <w:tc>
          <w:tcPr>
            <w:tcW w:w="709" w:type="pct"/>
            <w:vAlign w:val="center"/>
          </w:tcPr>
          <w:p w14:paraId="36F62CA4" w14:textId="65060D89" w:rsidR="002D5802" w:rsidRPr="00DD1304" w:rsidRDefault="002D5802" w:rsidP="000B05AB">
            <w:pPr>
              <w:pStyle w:val="af6"/>
              <w:rPr>
                <w:color w:val="000000" w:themeColor="text1"/>
              </w:rPr>
            </w:pPr>
            <w:r w:rsidRPr="00DD1304">
              <w:rPr>
                <w:rFonts w:hint="eastAsia"/>
                <w:color w:val="000000" w:themeColor="text1"/>
              </w:rPr>
              <w:t>3</w:t>
            </w:r>
          </w:p>
        </w:tc>
        <w:tc>
          <w:tcPr>
            <w:tcW w:w="994" w:type="pct"/>
            <w:vAlign w:val="center"/>
          </w:tcPr>
          <w:p w14:paraId="3C8043E2" w14:textId="5148FF1D" w:rsidR="002D5802" w:rsidRPr="0037043D" w:rsidRDefault="002D5802" w:rsidP="000B05AB">
            <w:pPr>
              <w:pStyle w:val="af6"/>
              <w:rPr>
                <w:szCs w:val="22"/>
              </w:rPr>
            </w:pPr>
            <w:r>
              <w:rPr>
                <w:rFonts w:hint="eastAsia"/>
                <w:szCs w:val="22"/>
              </w:rPr>
              <w:t>减少，满足生产需求</w:t>
            </w:r>
          </w:p>
        </w:tc>
      </w:tr>
      <w:tr w:rsidR="002D5802" w:rsidRPr="0037043D" w14:paraId="02105E5A" w14:textId="77777777" w:rsidTr="002D5802">
        <w:trPr>
          <w:trHeight w:val="454"/>
        </w:trPr>
        <w:tc>
          <w:tcPr>
            <w:tcW w:w="240" w:type="pct"/>
            <w:vAlign w:val="center"/>
          </w:tcPr>
          <w:p w14:paraId="3B3DF16D" w14:textId="6AAD05BE" w:rsidR="002D5802" w:rsidRPr="00EA0D36" w:rsidRDefault="002D5802" w:rsidP="008D2F48">
            <w:pPr>
              <w:pStyle w:val="af6"/>
              <w:rPr>
                <w:rFonts w:eastAsia="黑体"/>
              </w:rPr>
            </w:pPr>
            <w:r w:rsidRPr="00EA0D36">
              <w:rPr>
                <w:rFonts w:eastAsia="黑体"/>
              </w:rPr>
              <w:t>4</w:t>
            </w:r>
          </w:p>
        </w:tc>
        <w:tc>
          <w:tcPr>
            <w:tcW w:w="557" w:type="pct"/>
            <w:vAlign w:val="center"/>
          </w:tcPr>
          <w:p w14:paraId="5263ADFA" w14:textId="70669B3B" w:rsidR="002D5802" w:rsidRPr="00EA0D36" w:rsidRDefault="002D5802" w:rsidP="008D2F48">
            <w:pPr>
              <w:pStyle w:val="af6"/>
            </w:pPr>
            <w:r w:rsidRPr="00EA0D36">
              <w:t>真空干燥箱</w:t>
            </w:r>
          </w:p>
        </w:tc>
        <w:tc>
          <w:tcPr>
            <w:tcW w:w="651" w:type="pct"/>
            <w:vAlign w:val="center"/>
          </w:tcPr>
          <w:p w14:paraId="55161F51" w14:textId="77777777" w:rsidR="002D5802" w:rsidRPr="00EA0D36" w:rsidRDefault="002D5802" w:rsidP="008D2F48">
            <w:pPr>
              <w:pStyle w:val="af6"/>
            </w:pPr>
          </w:p>
        </w:tc>
        <w:tc>
          <w:tcPr>
            <w:tcW w:w="687" w:type="pct"/>
            <w:vAlign w:val="center"/>
          </w:tcPr>
          <w:p w14:paraId="4CBC5BEA" w14:textId="26A049AA" w:rsidR="002D5802" w:rsidRPr="00EA0D36" w:rsidRDefault="002D5802" w:rsidP="008D2F48">
            <w:pPr>
              <w:pStyle w:val="af6"/>
            </w:pPr>
            <w:r>
              <w:rPr>
                <w:rFonts w:hint="eastAsia"/>
              </w:rPr>
              <w:t>11</w:t>
            </w:r>
          </w:p>
        </w:tc>
        <w:tc>
          <w:tcPr>
            <w:tcW w:w="504" w:type="pct"/>
            <w:vAlign w:val="center"/>
          </w:tcPr>
          <w:p w14:paraId="4B4FD7EB" w14:textId="585F99B0" w:rsidR="002D5802" w:rsidRPr="00EA0D36" w:rsidRDefault="002D5802" w:rsidP="008D2F48">
            <w:pPr>
              <w:pStyle w:val="af6"/>
            </w:pPr>
            <w:r w:rsidRPr="00EA0D36">
              <w:t>真空干燥箱</w:t>
            </w:r>
          </w:p>
        </w:tc>
        <w:tc>
          <w:tcPr>
            <w:tcW w:w="658" w:type="pct"/>
            <w:vAlign w:val="center"/>
          </w:tcPr>
          <w:p w14:paraId="511B37E6" w14:textId="77777777" w:rsidR="002D5802" w:rsidRPr="00EA0D36" w:rsidRDefault="002D5802" w:rsidP="008D2F48">
            <w:pPr>
              <w:pStyle w:val="af6"/>
            </w:pPr>
          </w:p>
        </w:tc>
        <w:tc>
          <w:tcPr>
            <w:tcW w:w="709" w:type="pct"/>
            <w:vAlign w:val="center"/>
          </w:tcPr>
          <w:p w14:paraId="1C3C511E" w14:textId="6697E840" w:rsidR="002D5802" w:rsidRPr="00DD1304" w:rsidRDefault="002D5802" w:rsidP="008D2F48">
            <w:pPr>
              <w:pStyle w:val="af6"/>
              <w:rPr>
                <w:color w:val="000000" w:themeColor="text1"/>
              </w:rPr>
            </w:pPr>
            <w:r w:rsidRPr="00DD1304">
              <w:rPr>
                <w:rFonts w:hint="eastAsia"/>
                <w:color w:val="000000" w:themeColor="text1"/>
              </w:rPr>
              <w:t>3</w:t>
            </w:r>
          </w:p>
        </w:tc>
        <w:tc>
          <w:tcPr>
            <w:tcW w:w="994" w:type="pct"/>
            <w:vAlign w:val="center"/>
          </w:tcPr>
          <w:p w14:paraId="2142284A" w14:textId="60E36D1D" w:rsidR="002D5802" w:rsidRPr="0037043D" w:rsidRDefault="002D5802" w:rsidP="008D2F48">
            <w:pPr>
              <w:pStyle w:val="af6"/>
              <w:rPr>
                <w:szCs w:val="22"/>
              </w:rPr>
            </w:pPr>
            <w:r>
              <w:rPr>
                <w:rFonts w:hint="eastAsia"/>
                <w:szCs w:val="22"/>
              </w:rPr>
              <w:t>减少，满足生产需求</w:t>
            </w:r>
          </w:p>
        </w:tc>
      </w:tr>
      <w:tr w:rsidR="002D5802" w:rsidRPr="0037043D" w14:paraId="0869F0C9" w14:textId="77777777" w:rsidTr="002D5802">
        <w:trPr>
          <w:trHeight w:val="454"/>
        </w:trPr>
        <w:tc>
          <w:tcPr>
            <w:tcW w:w="240" w:type="pct"/>
            <w:vAlign w:val="center"/>
          </w:tcPr>
          <w:p w14:paraId="2AA83558" w14:textId="0AC247FB" w:rsidR="002D5802" w:rsidRPr="00EA0D36" w:rsidRDefault="002D5802" w:rsidP="008D2F48">
            <w:pPr>
              <w:pStyle w:val="af6"/>
              <w:rPr>
                <w:rFonts w:eastAsia="黑体"/>
              </w:rPr>
            </w:pPr>
            <w:r w:rsidRPr="00EA0D36">
              <w:rPr>
                <w:rFonts w:eastAsia="黑体"/>
              </w:rPr>
              <w:lastRenderedPageBreak/>
              <w:t>5</w:t>
            </w:r>
          </w:p>
        </w:tc>
        <w:tc>
          <w:tcPr>
            <w:tcW w:w="557" w:type="pct"/>
            <w:vAlign w:val="center"/>
          </w:tcPr>
          <w:p w14:paraId="12134C3C" w14:textId="1428929B" w:rsidR="002D5802" w:rsidRPr="00EA0D36" w:rsidRDefault="002D5802" w:rsidP="008D2F48">
            <w:pPr>
              <w:pStyle w:val="af6"/>
            </w:pPr>
            <w:r w:rsidRPr="00EA0D36">
              <w:t>母液收集池</w:t>
            </w:r>
          </w:p>
        </w:tc>
        <w:tc>
          <w:tcPr>
            <w:tcW w:w="651" w:type="pct"/>
            <w:vAlign w:val="center"/>
          </w:tcPr>
          <w:p w14:paraId="0960566B" w14:textId="77777777" w:rsidR="002D5802" w:rsidRPr="00EA0D36" w:rsidRDefault="002D5802" w:rsidP="008D2F48">
            <w:pPr>
              <w:pStyle w:val="af6"/>
            </w:pPr>
          </w:p>
        </w:tc>
        <w:tc>
          <w:tcPr>
            <w:tcW w:w="687" w:type="pct"/>
            <w:vAlign w:val="center"/>
          </w:tcPr>
          <w:p w14:paraId="4FDFF853" w14:textId="738D0D36" w:rsidR="002D5802" w:rsidRPr="00EA0D36" w:rsidRDefault="002D5802" w:rsidP="008D2F48">
            <w:pPr>
              <w:pStyle w:val="af6"/>
            </w:pPr>
            <w:r w:rsidRPr="00EA0D36">
              <w:t>1</w:t>
            </w:r>
          </w:p>
        </w:tc>
        <w:tc>
          <w:tcPr>
            <w:tcW w:w="504" w:type="pct"/>
            <w:vAlign w:val="center"/>
          </w:tcPr>
          <w:p w14:paraId="4C7DA6B4" w14:textId="2113CB6C" w:rsidR="002D5802" w:rsidRPr="00EA0D36" w:rsidRDefault="002D5802" w:rsidP="008D2F48">
            <w:pPr>
              <w:pStyle w:val="af6"/>
            </w:pPr>
            <w:r w:rsidRPr="00EA0D36">
              <w:t>母液收集池</w:t>
            </w:r>
          </w:p>
        </w:tc>
        <w:tc>
          <w:tcPr>
            <w:tcW w:w="658" w:type="pct"/>
            <w:vAlign w:val="center"/>
          </w:tcPr>
          <w:p w14:paraId="0B7131DE" w14:textId="77777777" w:rsidR="002D5802" w:rsidRPr="00EA0D36" w:rsidRDefault="002D5802" w:rsidP="008D2F48">
            <w:pPr>
              <w:pStyle w:val="af6"/>
            </w:pPr>
          </w:p>
        </w:tc>
        <w:tc>
          <w:tcPr>
            <w:tcW w:w="709" w:type="pct"/>
            <w:vAlign w:val="center"/>
          </w:tcPr>
          <w:p w14:paraId="1092C966" w14:textId="0F6FB485" w:rsidR="002D5802" w:rsidRPr="003047BC" w:rsidRDefault="002D5802" w:rsidP="008D2F48">
            <w:pPr>
              <w:pStyle w:val="af6"/>
              <w:rPr>
                <w:color w:val="FF0000"/>
              </w:rPr>
            </w:pPr>
            <w:r w:rsidRPr="00EA0D36">
              <w:t>1</w:t>
            </w:r>
          </w:p>
        </w:tc>
        <w:tc>
          <w:tcPr>
            <w:tcW w:w="994" w:type="pct"/>
            <w:vAlign w:val="center"/>
          </w:tcPr>
          <w:p w14:paraId="752786C4" w14:textId="0FDDE381" w:rsidR="002D5802" w:rsidRPr="0037043D" w:rsidRDefault="002D5802" w:rsidP="008D2F48">
            <w:pPr>
              <w:pStyle w:val="af6"/>
              <w:rPr>
                <w:szCs w:val="22"/>
              </w:rPr>
            </w:pPr>
            <w:r>
              <w:rPr>
                <w:rFonts w:hint="eastAsia"/>
                <w:szCs w:val="22"/>
              </w:rPr>
              <w:t>一致</w:t>
            </w:r>
          </w:p>
        </w:tc>
      </w:tr>
      <w:tr w:rsidR="002D5802" w:rsidRPr="0037043D" w14:paraId="550B19E2" w14:textId="77777777" w:rsidTr="002D5802">
        <w:trPr>
          <w:trHeight w:val="454"/>
        </w:trPr>
        <w:tc>
          <w:tcPr>
            <w:tcW w:w="240" w:type="pct"/>
            <w:vAlign w:val="center"/>
          </w:tcPr>
          <w:p w14:paraId="7300546B" w14:textId="5A50289F" w:rsidR="002D5802" w:rsidRPr="0037043D" w:rsidRDefault="002D5802" w:rsidP="008D2F48">
            <w:pPr>
              <w:pStyle w:val="af6"/>
              <w:rPr>
                <w:rFonts w:eastAsia="黑体"/>
                <w:sz w:val="24"/>
              </w:rPr>
            </w:pPr>
            <w:r w:rsidRPr="00EA0D36">
              <w:rPr>
                <w:rFonts w:eastAsia="黑体"/>
              </w:rPr>
              <w:t>6</w:t>
            </w:r>
          </w:p>
        </w:tc>
        <w:tc>
          <w:tcPr>
            <w:tcW w:w="557" w:type="pct"/>
            <w:vAlign w:val="center"/>
          </w:tcPr>
          <w:p w14:paraId="75DC6A3D" w14:textId="37ADA9B5" w:rsidR="002D5802" w:rsidRPr="0037043D" w:rsidRDefault="002D5802" w:rsidP="008D2F48">
            <w:pPr>
              <w:pStyle w:val="af6"/>
            </w:pPr>
            <w:r w:rsidRPr="00EA0D36">
              <w:t>冷凝器</w:t>
            </w:r>
          </w:p>
        </w:tc>
        <w:tc>
          <w:tcPr>
            <w:tcW w:w="651" w:type="pct"/>
            <w:vAlign w:val="center"/>
          </w:tcPr>
          <w:p w14:paraId="23E4AA8F" w14:textId="77777777" w:rsidR="002D5802" w:rsidRPr="0037043D" w:rsidRDefault="002D5802" w:rsidP="008D2F48">
            <w:pPr>
              <w:pStyle w:val="af6"/>
            </w:pPr>
          </w:p>
        </w:tc>
        <w:tc>
          <w:tcPr>
            <w:tcW w:w="687" w:type="pct"/>
            <w:vAlign w:val="center"/>
          </w:tcPr>
          <w:p w14:paraId="1670084B" w14:textId="1C544DD0" w:rsidR="002D5802" w:rsidRPr="0037043D" w:rsidRDefault="002D5802" w:rsidP="008D2F48">
            <w:pPr>
              <w:pStyle w:val="af6"/>
            </w:pPr>
            <w:r w:rsidRPr="00EA0D36">
              <w:t>2</w:t>
            </w:r>
          </w:p>
        </w:tc>
        <w:tc>
          <w:tcPr>
            <w:tcW w:w="504" w:type="pct"/>
            <w:vAlign w:val="center"/>
          </w:tcPr>
          <w:p w14:paraId="00B3ADF0" w14:textId="23908D9C" w:rsidR="002D5802" w:rsidRPr="0037043D" w:rsidRDefault="002D5802" w:rsidP="008D2F48">
            <w:pPr>
              <w:pStyle w:val="af6"/>
            </w:pPr>
            <w:r w:rsidRPr="00EA0D36">
              <w:t>冷凝器</w:t>
            </w:r>
          </w:p>
        </w:tc>
        <w:tc>
          <w:tcPr>
            <w:tcW w:w="658" w:type="pct"/>
            <w:vAlign w:val="center"/>
          </w:tcPr>
          <w:p w14:paraId="4D3C18A9" w14:textId="39F82BC3" w:rsidR="002D5802" w:rsidRPr="0037043D" w:rsidRDefault="002D5802" w:rsidP="008D2F48">
            <w:pPr>
              <w:pStyle w:val="af6"/>
            </w:pPr>
          </w:p>
        </w:tc>
        <w:tc>
          <w:tcPr>
            <w:tcW w:w="709" w:type="pct"/>
            <w:vAlign w:val="center"/>
          </w:tcPr>
          <w:p w14:paraId="158AF87E" w14:textId="4B5AB027" w:rsidR="002D5802" w:rsidRPr="0037043D" w:rsidRDefault="002D5802" w:rsidP="008D2F48">
            <w:pPr>
              <w:pStyle w:val="af6"/>
            </w:pPr>
            <w:r w:rsidRPr="00DD1304">
              <w:rPr>
                <w:rFonts w:hint="eastAsia"/>
                <w:color w:val="000000" w:themeColor="text1"/>
              </w:rPr>
              <w:t>7</w:t>
            </w:r>
          </w:p>
        </w:tc>
        <w:tc>
          <w:tcPr>
            <w:tcW w:w="994" w:type="pct"/>
            <w:vAlign w:val="center"/>
          </w:tcPr>
          <w:p w14:paraId="339422E2" w14:textId="76CE5CE4" w:rsidR="002D5802" w:rsidRPr="0037043D" w:rsidRDefault="002D5802" w:rsidP="008D2F48">
            <w:pPr>
              <w:pStyle w:val="af6"/>
              <w:rPr>
                <w:szCs w:val="22"/>
              </w:rPr>
            </w:pPr>
            <w:r>
              <w:rPr>
                <w:rFonts w:hint="eastAsia"/>
                <w:szCs w:val="22"/>
              </w:rPr>
              <w:t>为增强冷凝效果，增加冷凝器数量</w:t>
            </w:r>
          </w:p>
        </w:tc>
      </w:tr>
      <w:tr w:rsidR="002D5802" w:rsidRPr="0037043D" w14:paraId="10EC17CF" w14:textId="77777777" w:rsidTr="002D5802">
        <w:trPr>
          <w:trHeight w:val="454"/>
        </w:trPr>
        <w:tc>
          <w:tcPr>
            <w:tcW w:w="240" w:type="pct"/>
            <w:vMerge w:val="restart"/>
            <w:vAlign w:val="center"/>
          </w:tcPr>
          <w:p w14:paraId="5E9A69D0" w14:textId="37822D6E" w:rsidR="002D5802" w:rsidRPr="0037043D" w:rsidRDefault="002D5802" w:rsidP="008D2F48">
            <w:pPr>
              <w:pStyle w:val="af6"/>
              <w:rPr>
                <w:rFonts w:eastAsia="黑体"/>
                <w:sz w:val="24"/>
              </w:rPr>
            </w:pPr>
            <w:r w:rsidRPr="00EA0D36">
              <w:rPr>
                <w:rFonts w:eastAsia="黑体"/>
              </w:rPr>
              <w:t>7</w:t>
            </w:r>
          </w:p>
        </w:tc>
        <w:tc>
          <w:tcPr>
            <w:tcW w:w="557" w:type="pct"/>
            <w:vMerge w:val="restart"/>
            <w:vAlign w:val="center"/>
          </w:tcPr>
          <w:p w14:paraId="25033044" w14:textId="6F3D1519" w:rsidR="002D5802" w:rsidRPr="0037043D" w:rsidRDefault="002D5802" w:rsidP="008D2F48">
            <w:pPr>
              <w:pStyle w:val="af6"/>
            </w:pPr>
            <w:r w:rsidRPr="00EA0D36">
              <w:t>反应釜</w:t>
            </w:r>
          </w:p>
        </w:tc>
        <w:tc>
          <w:tcPr>
            <w:tcW w:w="651" w:type="pct"/>
            <w:vAlign w:val="center"/>
          </w:tcPr>
          <w:p w14:paraId="065F71C8" w14:textId="155F544D" w:rsidR="002D5802" w:rsidRPr="0037043D" w:rsidRDefault="002D5802" w:rsidP="008D2F48">
            <w:pPr>
              <w:pStyle w:val="af6"/>
            </w:pPr>
            <w:r w:rsidRPr="00EA0D36">
              <w:t>100L</w:t>
            </w:r>
          </w:p>
        </w:tc>
        <w:tc>
          <w:tcPr>
            <w:tcW w:w="687" w:type="pct"/>
            <w:vAlign w:val="center"/>
          </w:tcPr>
          <w:p w14:paraId="169CA74D" w14:textId="0531CDE4" w:rsidR="002D5802" w:rsidRPr="0037043D" w:rsidRDefault="002D5802" w:rsidP="008D2F48">
            <w:pPr>
              <w:pStyle w:val="af6"/>
            </w:pPr>
            <w:r w:rsidRPr="00EA0D36">
              <w:t>3</w:t>
            </w:r>
          </w:p>
        </w:tc>
        <w:tc>
          <w:tcPr>
            <w:tcW w:w="504" w:type="pct"/>
            <w:vMerge w:val="restart"/>
            <w:vAlign w:val="center"/>
          </w:tcPr>
          <w:p w14:paraId="12948B7E" w14:textId="1B2773AE" w:rsidR="002D5802" w:rsidRPr="0037043D" w:rsidRDefault="002D5802" w:rsidP="008D2F48">
            <w:pPr>
              <w:pStyle w:val="af6"/>
            </w:pPr>
            <w:r w:rsidRPr="00EA0D36">
              <w:t>反应釜</w:t>
            </w:r>
          </w:p>
        </w:tc>
        <w:tc>
          <w:tcPr>
            <w:tcW w:w="658" w:type="pct"/>
            <w:vAlign w:val="center"/>
          </w:tcPr>
          <w:p w14:paraId="10779098" w14:textId="2E67A9C8" w:rsidR="002D5802" w:rsidRPr="0037043D" w:rsidRDefault="002D5802" w:rsidP="008D2F48">
            <w:pPr>
              <w:pStyle w:val="af6"/>
            </w:pPr>
            <w:r w:rsidRPr="00EA0D36">
              <w:t>100L</w:t>
            </w:r>
          </w:p>
        </w:tc>
        <w:tc>
          <w:tcPr>
            <w:tcW w:w="709" w:type="pct"/>
            <w:vAlign w:val="center"/>
          </w:tcPr>
          <w:p w14:paraId="55F2D901" w14:textId="4979D37C" w:rsidR="002D5802" w:rsidRPr="0037043D" w:rsidRDefault="002D5802" w:rsidP="008D2F48">
            <w:pPr>
              <w:pStyle w:val="af6"/>
            </w:pPr>
            <w:r>
              <w:rPr>
                <w:rFonts w:hint="eastAsia"/>
              </w:rPr>
              <w:t>3</w:t>
            </w:r>
          </w:p>
        </w:tc>
        <w:tc>
          <w:tcPr>
            <w:tcW w:w="994" w:type="pct"/>
            <w:vAlign w:val="center"/>
          </w:tcPr>
          <w:p w14:paraId="0C721DC0" w14:textId="2AEB150B" w:rsidR="002D5802" w:rsidRPr="0037043D" w:rsidRDefault="002D5802" w:rsidP="008D2F48">
            <w:pPr>
              <w:pStyle w:val="af6"/>
              <w:rPr>
                <w:szCs w:val="22"/>
              </w:rPr>
            </w:pPr>
            <w:r>
              <w:rPr>
                <w:rFonts w:hint="eastAsia"/>
                <w:szCs w:val="22"/>
              </w:rPr>
              <w:t>一致</w:t>
            </w:r>
          </w:p>
        </w:tc>
      </w:tr>
      <w:tr w:rsidR="002D5802" w:rsidRPr="0037043D" w14:paraId="0A24340D" w14:textId="77777777" w:rsidTr="002D5802">
        <w:trPr>
          <w:trHeight w:val="454"/>
        </w:trPr>
        <w:tc>
          <w:tcPr>
            <w:tcW w:w="240" w:type="pct"/>
            <w:vMerge/>
            <w:vAlign w:val="center"/>
          </w:tcPr>
          <w:p w14:paraId="1BD1B611" w14:textId="77D58383" w:rsidR="002D5802" w:rsidRPr="00EA0D36" w:rsidRDefault="002D5802" w:rsidP="00F42795">
            <w:pPr>
              <w:pStyle w:val="af6"/>
              <w:rPr>
                <w:rFonts w:eastAsia="黑体"/>
              </w:rPr>
            </w:pPr>
          </w:p>
        </w:tc>
        <w:tc>
          <w:tcPr>
            <w:tcW w:w="557" w:type="pct"/>
            <w:vMerge/>
            <w:vAlign w:val="center"/>
          </w:tcPr>
          <w:p w14:paraId="282C600C" w14:textId="58B7B1A4" w:rsidR="002D5802" w:rsidRPr="0037043D" w:rsidRDefault="002D5802" w:rsidP="00F42795">
            <w:pPr>
              <w:pStyle w:val="af6"/>
            </w:pPr>
          </w:p>
        </w:tc>
        <w:tc>
          <w:tcPr>
            <w:tcW w:w="651" w:type="pct"/>
            <w:vAlign w:val="center"/>
          </w:tcPr>
          <w:p w14:paraId="496D82E7" w14:textId="06FEC8FC" w:rsidR="002D5802" w:rsidRPr="0037043D" w:rsidRDefault="002D5802" w:rsidP="00F42795">
            <w:pPr>
              <w:pStyle w:val="af6"/>
            </w:pPr>
            <w:r w:rsidRPr="00EA0D36">
              <w:t>50L</w:t>
            </w:r>
          </w:p>
        </w:tc>
        <w:tc>
          <w:tcPr>
            <w:tcW w:w="687" w:type="pct"/>
            <w:vAlign w:val="center"/>
          </w:tcPr>
          <w:p w14:paraId="0943A9E5" w14:textId="77711E1F" w:rsidR="002D5802" w:rsidRPr="0037043D" w:rsidRDefault="002D5802" w:rsidP="00F42795">
            <w:pPr>
              <w:pStyle w:val="af6"/>
            </w:pPr>
            <w:r w:rsidRPr="00EA0D36">
              <w:t>3</w:t>
            </w:r>
          </w:p>
        </w:tc>
        <w:tc>
          <w:tcPr>
            <w:tcW w:w="504" w:type="pct"/>
            <w:vMerge/>
            <w:vAlign w:val="center"/>
          </w:tcPr>
          <w:p w14:paraId="7EF2FAC8" w14:textId="77777777" w:rsidR="002D5802" w:rsidRPr="0037043D" w:rsidRDefault="002D5802" w:rsidP="00F42795">
            <w:pPr>
              <w:pStyle w:val="af6"/>
            </w:pPr>
          </w:p>
        </w:tc>
        <w:tc>
          <w:tcPr>
            <w:tcW w:w="658" w:type="pct"/>
            <w:vAlign w:val="center"/>
          </w:tcPr>
          <w:p w14:paraId="4513E9AD" w14:textId="25490C4E" w:rsidR="002D5802" w:rsidRPr="00876033" w:rsidRDefault="002D5802" w:rsidP="00F42795">
            <w:pPr>
              <w:pStyle w:val="af6"/>
              <w:rPr>
                <w:color w:val="FF0000"/>
              </w:rPr>
            </w:pPr>
            <w:r w:rsidRPr="00EA0D36">
              <w:t>50L</w:t>
            </w:r>
          </w:p>
        </w:tc>
        <w:tc>
          <w:tcPr>
            <w:tcW w:w="709" w:type="pct"/>
            <w:vAlign w:val="center"/>
          </w:tcPr>
          <w:p w14:paraId="27F85F1A" w14:textId="3A691ACE" w:rsidR="002D5802" w:rsidRPr="00876033" w:rsidRDefault="002D5802" w:rsidP="00F42795">
            <w:pPr>
              <w:pStyle w:val="af6"/>
              <w:rPr>
                <w:color w:val="FF0000"/>
              </w:rPr>
            </w:pPr>
            <w:r w:rsidRPr="00EA0D36">
              <w:t>3</w:t>
            </w:r>
          </w:p>
        </w:tc>
        <w:tc>
          <w:tcPr>
            <w:tcW w:w="994" w:type="pct"/>
            <w:vAlign w:val="center"/>
          </w:tcPr>
          <w:p w14:paraId="097C8C6F" w14:textId="7AA87D53" w:rsidR="002D5802" w:rsidRPr="0037043D" w:rsidRDefault="002D5802" w:rsidP="00F42795">
            <w:pPr>
              <w:pStyle w:val="af6"/>
              <w:rPr>
                <w:szCs w:val="22"/>
              </w:rPr>
            </w:pPr>
            <w:r>
              <w:rPr>
                <w:rFonts w:hint="eastAsia"/>
                <w:szCs w:val="22"/>
              </w:rPr>
              <w:t>一致</w:t>
            </w:r>
          </w:p>
        </w:tc>
      </w:tr>
      <w:tr w:rsidR="002D5802" w:rsidRPr="0037043D" w14:paraId="463842D3" w14:textId="77777777" w:rsidTr="002D5802">
        <w:trPr>
          <w:trHeight w:val="454"/>
        </w:trPr>
        <w:tc>
          <w:tcPr>
            <w:tcW w:w="240" w:type="pct"/>
            <w:vAlign w:val="center"/>
          </w:tcPr>
          <w:p w14:paraId="25A0F4FC" w14:textId="083EA2C5" w:rsidR="002D5802" w:rsidRPr="00EA0D36" w:rsidRDefault="002D5802" w:rsidP="008D2F48">
            <w:pPr>
              <w:pStyle w:val="af6"/>
              <w:rPr>
                <w:rFonts w:eastAsia="黑体"/>
              </w:rPr>
            </w:pPr>
            <w:r w:rsidRPr="00EA0D36">
              <w:rPr>
                <w:rFonts w:eastAsia="黑体"/>
              </w:rPr>
              <w:t>8</w:t>
            </w:r>
          </w:p>
        </w:tc>
        <w:tc>
          <w:tcPr>
            <w:tcW w:w="557" w:type="pct"/>
            <w:vAlign w:val="center"/>
          </w:tcPr>
          <w:p w14:paraId="67B2AE47" w14:textId="68F62E20" w:rsidR="002D5802" w:rsidRPr="0037043D" w:rsidRDefault="002D5802" w:rsidP="008D2F48">
            <w:pPr>
              <w:pStyle w:val="af6"/>
            </w:pPr>
            <w:r w:rsidRPr="00EA0D36">
              <w:t>精密过滤器</w:t>
            </w:r>
          </w:p>
        </w:tc>
        <w:tc>
          <w:tcPr>
            <w:tcW w:w="651" w:type="pct"/>
            <w:vAlign w:val="center"/>
          </w:tcPr>
          <w:p w14:paraId="4CD4C9CF" w14:textId="795E0F09" w:rsidR="002D5802" w:rsidRPr="0037043D" w:rsidRDefault="002D5802" w:rsidP="008D2F48">
            <w:pPr>
              <w:pStyle w:val="af6"/>
            </w:pPr>
          </w:p>
        </w:tc>
        <w:tc>
          <w:tcPr>
            <w:tcW w:w="687" w:type="pct"/>
            <w:vAlign w:val="center"/>
          </w:tcPr>
          <w:p w14:paraId="1A4EF93F" w14:textId="43364272" w:rsidR="002D5802" w:rsidRPr="0037043D" w:rsidRDefault="002D5802" w:rsidP="008D2F48">
            <w:pPr>
              <w:pStyle w:val="af6"/>
            </w:pPr>
            <w:r w:rsidRPr="00EA0D36">
              <w:t>1</w:t>
            </w:r>
          </w:p>
        </w:tc>
        <w:tc>
          <w:tcPr>
            <w:tcW w:w="504" w:type="pct"/>
            <w:vAlign w:val="center"/>
          </w:tcPr>
          <w:p w14:paraId="6849B009" w14:textId="5915B8D4" w:rsidR="002D5802" w:rsidRPr="00EA0D36" w:rsidRDefault="002D5802" w:rsidP="008D2F48">
            <w:pPr>
              <w:pStyle w:val="af6"/>
            </w:pPr>
            <w:r w:rsidRPr="00EA0D36">
              <w:t>精密过滤器</w:t>
            </w:r>
          </w:p>
        </w:tc>
        <w:tc>
          <w:tcPr>
            <w:tcW w:w="658" w:type="pct"/>
            <w:vAlign w:val="center"/>
          </w:tcPr>
          <w:p w14:paraId="796E09C8" w14:textId="6EB4EFFD" w:rsidR="002D5802" w:rsidRPr="0037043D" w:rsidRDefault="002D5802" w:rsidP="008D2F48">
            <w:pPr>
              <w:pStyle w:val="af6"/>
            </w:pPr>
          </w:p>
        </w:tc>
        <w:tc>
          <w:tcPr>
            <w:tcW w:w="709" w:type="pct"/>
            <w:vAlign w:val="center"/>
          </w:tcPr>
          <w:p w14:paraId="0D7A292F" w14:textId="3160883D" w:rsidR="002D5802" w:rsidRPr="0037043D" w:rsidRDefault="002D5802" w:rsidP="008D2F48">
            <w:pPr>
              <w:pStyle w:val="af6"/>
            </w:pPr>
            <w:r w:rsidRPr="00EA0D36">
              <w:t>1</w:t>
            </w:r>
          </w:p>
        </w:tc>
        <w:tc>
          <w:tcPr>
            <w:tcW w:w="994" w:type="pct"/>
            <w:vAlign w:val="center"/>
          </w:tcPr>
          <w:p w14:paraId="39B740A8" w14:textId="57532CE8" w:rsidR="002D5802" w:rsidRPr="0037043D" w:rsidRDefault="002D5802" w:rsidP="008D2F48">
            <w:pPr>
              <w:pStyle w:val="af6"/>
              <w:rPr>
                <w:szCs w:val="22"/>
              </w:rPr>
            </w:pPr>
            <w:r>
              <w:rPr>
                <w:rFonts w:hint="eastAsia"/>
                <w:szCs w:val="22"/>
              </w:rPr>
              <w:t>一致</w:t>
            </w:r>
          </w:p>
        </w:tc>
      </w:tr>
      <w:tr w:rsidR="002D5802" w:rsidRPr="0037043D" w14:paraId="4456FDF2" w14:textId="77777777" w:rsidTr="002D5802">
        <w:trPr>
          <w:trHeight w:val="454"/>
        </w:trPr>
        <w:tc>
          <w:tcPr>
            <w:tcW w:w="240" w:type="pct"/>
            <w:vAlign w:val="center"/>
          </w:tcPr>
          <w:p w14:paraId="506D7B2A" w14:textId="77777777" w:rsidR="002D5802" w:rsidRPr="00EA0D36" w:rsidRDefault="002D5802" w:rsidP="008D2F48">
            <w:pPr>
              <w:pStyle w:val="af6"/>
              <w:rPr>
                <w:rFonts w:eastAsia="黑体"/>
              </w:rPr>
            </w:pPr>
          </w:p>
        </w:tc>
        <w:tc>
          <w:tcPr>
            <w:tcW w:w="1895" w:type="pct"/>
            <w:gridSpan w:val="3"/>
            <w:vAlign w:val="center"/>
          </w:tcPr>
          <w:p w14:paraId="3F036695" w14:textId="77777777" w:rsidR="002D5802" w:rsidRPr="00EA0D36" w:rsidRDefault="002D5802" w:rsidP="008D2F48">
            <w:pPr>
              <w:pStyle w:val="af6"/>
            </w:pPr>
            <w:r>
              <w:rPr>
                <w:rFonts w:hint="eastAsia"/>
              </w:rPr>
              <w:t>洁净区</w:t>
            </w:r>
          </w:p>
        </w:tc>
        <w:tc>
          <w:tcPr>
            <w:tcW w:w="1871" w:type="pct"/>
            <w:gridSpan w:val="3"/>
            <w:vAlign w:val="center"/>
          </w:tcPr>
          <w:p w14:paraId="46F3559D" w14:textId="77777777" w:rsidR="002D5802" w:rsidRPr="00EA0D36" w:rsidRDefault="002D5802" w:rsidP="008D2F48">
            <w:pPr>
              <w:pStyle w:val="af6"/>
            </w:pPr>
            <w:r>
              <w:rPr>
                <w:rFonts w:hint="eastAsia"/>
              </w:rPr>
              <w:t>洁净区</w:t>
            </w:r>
          </w:p>
        </w:tc>
        <w:tc>
          <w:tcPr>
            <w:tcW w:w="994" w:type="pct"/>
            <w:vAlign w:val="center"/>
          </w:tcPr>
          <w:p w14:paraId="2677286F" w14:textId="77777777" w:rsidR="002D5802" w:rsidRPr="0037043D" w:rsidRDefault="002D5802" w:rsidP="008D2F48">
            <w:pPr>
              <w:pStyle w:val="af6"/>
              <w:rPr>
                <w:szCs w:val="22"/>
              </w:rPr>
            </w:pPr>
          </w:p>
        </w:tc>
      </w:tr>
      <w:tr w:rsidR="002D5802" w:rsidRPr="0037043D" w14:paraId="7E3B0863" w14:textId="77777777" w:rsidTr="002D5802">
        <w:trPr>
          <w:trHeight w:val="454"/>
        </w:trPr>
        <w:tc>
          <w:tcPr>
            <w:tcW w:w="240" w:type="pct"/>
            <w:vAlign w:val="center"/>
          </w:tcPr>
          <w:p w14:paraId="2281204F" w14:textId="1ED29924" w:rsidR="002D5802" w:rsidRPr="00EA0D36" w:rsidRDefault="002D5802" w:rsidP="008D2F48">
            <w:pPr>
              <w:pStyle w:val="af6"/>
              <w:rPr>
                <w:rFonts w:eastAsia="黑体"/>
              </w:rPr>
            </w:pPr>
            <w:r w:rsidRPr="00EA0D36">
              <w:rPr>
                <w:rFonts w:eastAsia="黑体"/>
              </w:rPr>
              <w:t>9</w:t>
            </w:r>
          </w:p>
        </w:tc>
        <w:tc>
          <w:tcPr>
            <w:tcW w:w="557" w:type="pct"/>
            <w:vAlign w:val="center"/>
          </w:tcPr>
          <w:p w14:paraId="65F43591" w14:textId="725959D2" w:rsidR="002D5802" w:rsidRPr="0037043D" w:rsidRDefault="002D5802" w:rsidP="008D2F48">
            <w:pPr>
              <w:pStyle w:val="af6"/>
            </w:pPr>
            <w:r w:rsidRPr="00EA0D36">
              <w:t>洁净釜</w:t>
            </w:r>
          </w:p>
        </w:tc>
        <w:tc>
          <w:tcPr>
            <w:tcW w:w="651" w:type="pct"/>
            <w:vAlign w:val="center"/>
          </w:tcPr>
          <w:p w14:paraId="64B7E326" w14:textId="68D7BD14" w:rsidR="002D5802" w:rsidRPr="0037043D" w:rsidRDefault="002D5802" w:rsidP="008D2F48">
            <w:pPr>
              <w:pStyle w:val="af6"/>
            </w:pPr>
            <w:r w:rsidRPr="00EA0D36">
              <w:t>150L</w:t>
            </w:r>
          </w:p>
        </w:tc>
        <w:tc>
          <w:tcPr>
            <w:tcW w:w="687" w:type="pct"/>
            <w:vAlign w:val="center"/>
          </w:tcPr>
          <w:p w14:paraId="7D922316" w14:textId="377DA8C5" w:rsidR="002D5802" w:rsidRPr="0037043D" w:rsidRDefault="002D5802" w:rsidP="008D2F48">
            <w:pPr>
              <w:pStyle w:val="af6"/>
            </w:pPr>
            <w:r w:rsidRPr="00EA0D36">
              <w:t>2</w:t>
            </w:r>
          </w:p>
        </w:tc>
        <w:tc>
          <w:tcPr>
            <w:tcW w:w="504" w:type="pct"/>
            <w:vAlign w:val="center"/>
          </w:tcPr>
          <w:p w14:paraId="763AF693" w14:textId="496FE90F" w:rsidR="002D5802" w:rsidRPr="00EA0D36" w:rsidRDefault="002D5802" w:rsidP="008D2F48">
            <w:pPr>
              <w:pStyle w:val="af6"/>
            </w:pPr>
            <w:r w:rsidRPr="00EA0D36">
              <w:t>洁净釜</w:t>
            </w:r>
          </w:p>
        </w:tc>
        <w:tc>
          <w:tcPr>
            <w:tcW w:w="658" w:type="pct"/>
            <w:vAlign w:val="center"/>
          </w:tcPr>
          <w:p w14:paraId="70A08C27" w14:textId="372A8B9E" w:rsidR="002D5802" w:rsidRPr="0037043D" w:rsidRDefault="002D5802" w:rsidP="008D2F48">
            <w:pPr>
              <w:pStyle w:val="af6"/>
            </w:pPr>
            <w:r w:rsidRPr="00EA0D36">
              <w:t>150L</w:t>
            </w:r>
          </w:p>
        </w:tc>
        <w:tc>
          <w:tcPr>
            <w:tcW w:w="709" w:type="pct"/>
            <w:vAlign w:val="center"/>
          </w:tcPr>
          <w:p w14:paraId="5A2DB87D" w14:textId="3ECC245C" w:rsidR="002D5802" w:rsidRPr="008D2F48" w:rsidRDefault="002D5802" w:rsidP="008D2F48">
            <w:pPr>
              <w:pStyle w:val="af6"/>
              <w:rPr>
                <w:color w:val="FF0000"/>
              </w:rPr>
            </w:pPr>
            <w:r w:rsidRPr="00F42795">
              <w:rPr>
                <w:rFonts w:hint="eastAsia"/>
              </w:rPr>
              <w:t>1</w:t>
            </w:r>
          </w:p>
        </w:tc>
        <w:tc>
          <w:tcPr>
            <w:tcW w:w="994" w:type="pct"/>
            <w:vAlign w:val="center"/>
          </w:tcPr>
          <w:p w14:paraId="00E8CE32" w14:textId="7755A8DC" w:rsidR="002D5802" w:rsidRPr="0037043D" w:rsidRDefault="002D5802" w:rsidP="008D2F48">
            <w:pPr>
              <w:pStyle w:val="af6"/>
              <w:rPr>
                <w:szCs w:val="22"/>
              </w:rPr>
            </w:pPr>
            <w:r>
              <w:rPr>
                <w:rFonts w:hint="eastAsia"/>
                <w:szCs w:val="22"/>
              </w:rPr>
              <w:t>减少，满足生产需求</w:t>
            </w:r>
          </w:p>
        </w:tc>
      </w:tr>
      <w:tr w:rsidR="002D5802" w:rsidRPr="0037043D" w14:paraId="414D4CB4" w14:textId="77777777" w:rsidTr="002D5802">
        <w:trPr>
          <w:trHeight w:val="454"/>
        </w:trPr>
        <w:tc>
          <w:tcPr>
            <w:tcW w:w="240" w:type="pct"/>
            <w:vAlign w:val="center"/>
          </w:tcPr>
          <w:p w14:paraId="618B300C" w14:textId="79CCC1A1" w:rsidR="002D5802" w:rsidRPr="00EA0D36" w:rsidRDefault="002D5802" w:rsidP="008D2F48">
            <w:pPr>
              <w:pStyle w:val="af6"/>
              <w:rPr>
                <w:rFonts w:eastAsia="黑体"/>
              </w:rPr>
            </w:pPr>
            <w:r w:rsidRPr="00EA0D36">
              <w:rPr>
                <w:rFonts w:eastAsia="黑体"/>
              </w:rPr>
              <w:t>10</w:t>
            </w:r>
          </w:p>
        </w:tc>
        <w:tc>
          <w:tcPr>
            <w:tcW w:w="557" w:type="pct"/>
            <w:vAlign w:val="center"/>
          </w:tcPr>
          <w:p w14:paraId="49527FB1" w14:textId="6AC054BF" w:rsidR="002D5802" w:rsidRPr="0037043D" w:rsidRDefault="002D5802" w:rsidP="008D2F48">
            <w:pPr>
              <w:pStyle w:val="af6"/>
            </w:pPr>
            <w:r w:rsidRPr="00EA0D36">
              <w:t>平板离心机</w:t>
            </w:r>
          </w:p>
        </w:tc>
        <w:tc>
          <w:tcPr>
            <w:tcW w:w="651" w:type="pct"/>
            <w:vAlign w:val="center"/>
          </w:tcPr>
          <w:p w14:paraId="7CF99186" w14:textId="6F8012A7" w:rsidR="002D5802" w:rsidRPr="0037043D" w:rsidRDefault="002D5802" w:rsidP="008D2F48">
            <w:pPr>
              <w:pStyle w:val="af6"/>
            </w:pPr>
            <w:r w:rsidRPr="00EA0D36">
              <w:t>400</w:t>
            </w:r>
          </w:p>
        </w:tc>
        <w:tc>
          <w:tcPr>
            <w:tcW w:w="687" w:type="pct"/>
            <w:vAlign w:val="center"/>
          </w:tcPr>
          <w:p w14:paraId="0D50B4EC" w14:textId="1F5886C2" w:rsidR="002D5802" w:rsidRPr="0037043D" w:rsidRDefault="002D5802" w:rsidP="008D2F48">
            <w:pPr>
              <w:pStyle w:val="af6"/>
            </w:pPr>
            <w:r w:rsidRPr="00EA0D36">
              <w:t>2</w:t>
            </w:r>
          </w:p>
        </w:tc>
        <w:tc>
          <w:tcPr>
            <w:tcW w:w="504" w:type="pct"/>
            <w:vAlign w:val="center"/>
          </w:tcPr>
          <w:p w14:paraId="091D8746" w14:textId="654CBED0" w:rsidR="002D5802" w:rsidRPr="00EA0D36" w:rsidRDefault="002D5802" w:rsidP="008D2F48">
            <w:pPr>
              <w:pStyle w:val="af6"/>
            </w:pPr>
            <w:r w:rsidRPr="00EA0D36">
              <w:t>平板离心机</w:t>
            </w:r>
          </w:p>
        </w:tc>
        <w:tc>
          <w:tcPr>
            <w:tcW w:w="658" w:type="pct"/>
            <w:vAlign w:val="center"/>
          </w:tcPr>
          <w:p w14:paraId="756ED1F9" w14:textId="495F30AD" w:rsidR="002D5802" w:rsidRPr="007A1EB7" w:rsidRDefault="002D5802" w:rsidP="008D2F48">
            <w:pPr>
              <w:pStyle w:val="af6"/>
              <w:rPr>
                <w:color w:val="000000" w:themeColor="text1"/>
              </w:rPr>
            </w:pPr>
            <w:r w:rsidRPr="007A1EB7">
              <w:rPr>
                <w:rFonts w:hint="eastAsia"/>
                <w:color w:val="000000" w:themeColor="text1"/>
              </w:rPr>
              <w:t>3</w:t>
            </w:r>
            <w:r w:rsidRPr="007A1EB7">
              <w:rPr>
                <w:color w:val="000000" w:themeColor="text1"/>
              </w:rPr>
              <w:t>00</w:t>
            </w:r>
          </w:p>
        </w:tc>
        <w:tc>
          <w:tcPr>
            <w:tcW w:w="709" w:type="pct"/>
            <w:vAlign w:val="center"/>
          </w:tcPr>
          <w:p w14:paraId="377A35DE" w14:textId="6A3881D8" w:rsidR="002D5802" w:rsidRPr="007A1EB7" w:rsidRDefault="002D5802" w:rsidP="008D2F48">
            <w:pPr>
              <w:pStyle w:val="af6"/>
              <w:rPr>
                <w:color w:val="000000" w:themeColor="text1"/>
              </w:rPr>
            </w:pPr>
            <w:r w:rsidRPr="007A1EB7">
              <w:rPr>
                <w:rFonts w:hint="eastAsia"/>
                <w:color w:val="000000" w:themeColor="text1"/>
              </w:rPr>
              <w:t>1</w:t>
            </w:r>
          </w:p>
        </w:tc>
        <w:tc>
          <w:tcPr>
            <w:tcW w:w="994" w:type="pct"/>
            <w:vAlign w:val="center"/>
          </w:tcPr>
          <w:p w14:paraId="25D396CF" w14:textId="6219EAD9" w:rsidR="002D5802" w:rsidRPr="0037043D" w:rsidRDefault="002D5802" w:rsidP="008D2F48">
            <w:pPr>
              <w:pStyle w:val="af6"/>
              <w:rPr>
                <w:szCs w:val="22"/>
              </w:rPr>
            </w:pPr>
            <w:r>
              <w:rPr>
                <w:rFonts w:hint="eastAsia"/>
                <w:szCs w:val="22"/>
              </w:rPr>
              <w:t>减少，满足生产需求</w:t>
            </w:r>
          </w:p>
        </w:tc>
      </w:tr>
      <w:tr w:rsidR="002D5802" w:rsidRPr="0037043D" w14:paraId="0A2C8486" w14:textId="77777777" w:rsidTr="002D5802">
        <w:trPr>
          <w:trHeight w:val="454"/>
        </w:trPr>
        <w:tc>
          <w:tcPr>
            <w:tcW w:w="240" w:type="pct"/>
            <w:vAlign w:val="center"/>
          </w:tcPr>
          <w:p w14:paraId="4D42AF87" w14:textId="43545BB0" w:rsidR="002D5802" w:rsidRPr="00EA0D36" w:rsidRDefault="002D5802" w:rsidP="008D2F48">
            <w:pPr>
              <w:pStyle w:val="af6"/>
              <w:rPr>
                <w:rFonts w:eastAsia="黑体"/>
              </w:rPr>
            </w:pPr>
            <w:r w:rsidRPr="00EA0D36">
              <w:rPr>
                <w:rFonts w:eastAsia="黑体"/>
              </w:rPr>
              <w:t>11</w:t>
            </w:r>
          </w:p>
        </w:tc>
        <w:tc>
          <w:tcPr>
            <w:tcW w:w="557" w:type="pct"/>
            <w:vAlign w:val="center"/>
          </w:tcPr>
          <w:p w14:paraId="547FDD5C" w14:textId="22367E25" w:rsidR="002D5802" w:rsidRPr="0037043D" w:rsidRDefault="002D5802" w:rsidP="008D2F48">
            <w:pPr>
              <w:pStyle w:val="af6"/>
            </w:pPr>
            <w:r w:rsidRPr="00EA0D36">
              <w:t>真空干燥箱</w:t>
            </w:r>
          </w:p>
        </w:tc>
        <w:tc>
          <w:tcPr>
            <w:tcW w:w="651" w:type="pct"/>
            <w:vAlign w:val="center"/>
          </w:tcPr>
          <w:p w14:paraId="485BF181" w14:textId="77777777" w:rsidR="002D5802" w:rsidRPr="0037043D" w:rsidRDefault="002D5802" w:rsidP="008D2F48">
            <w:pPr>
              <w:pStyle w:val="af6"/>
            </w:pPr>
          </w:p>
        </w:tc>
        <w:tc>
          <w:tcPr>
            <w:tcW w:w="687" w:type="pct"/>
            <w:vAlign w:val="center"/>
          </w:tcPr>
          <w:p w14:paraId="0A4CCEF6" w14:textId="1F9217BA" w:rsidR="002D5802" w:rsidRPr="0037043D" w:rsidRDefault="002D5802" w:rsidP="008D2F48">
            <w:pPr>
              <w:pStyle w:val="af6"/>
            </w:pPr>
            <w:r w:rsidRPr="00EA0D36">
              <w:t>2</w:t>
            </w:r>
          </w:p>
        </w:tc>
        <w:tc>
          <w:tcPr>
            <w:tcW w:w="504" w:type="pct"/>
            <w:vAlign w:val="center"/>
          </w:tcPr>
          <w:p w14:paraId="3BDF4D32" w14:textId="4C410DA6" w:rsidR="002D5802" w:rsidRPr="0037043D" w:rsidRDefault="002D5802" w:rsidP="008D2F48">
            <w:pPr>
              <w:pStyle w:val="af6"/>
            </w:pPr>
            <w:r w:rsidRPr="00EA0D36">
              <w:t>真空干燥箱</w:t>
            </w:r>
          </w:p>
        </w:tc>
        <w:tc>
          <w:tcPr>
            <w:tcW w:w="658" w:type="pct"/>
            <w:vAlign w:val="center"/>
          </w:tcPr>
          <w:p w14:paraId="56A41F1A" w14:textId="27CE9964" w:rsidR="002D5802" w:rsidRPr="0037043D" w:rsidRDefault="002D5802" w:rsidP="008D2F48">
            <w:pPr>
              <w:pStyle w:val="af6"/>
            </w:pPr>
          </w:p>
        </w:tc>
        <w:tc>
          <w:tcPr>
            <w:tcW w:w="709" w:type="pct"/>
            <w:vAlign w:val="center"/>
          </w:tcPr>
          <w:p w14:paraId="714A0A39" w14:textId="0E36A073" w:rsidR="002D5802" w:rsidRPr="008D2F48" w:rsidRDefault="002D5802" w:rsidP="008D2F48">
            <w:pPr>
              <w:pStyle w:val="af6"/>
              <w:rPr>
                <w:color w:val="FF0000"/>
              </w:rPr>
            </w:pPr>
            <w:r w:rsidRPr="007A1EB7">
              <w:rPr>
                <w:rFonts w:hint="eastAsia"/>
                <w:color w:val="000000" w:themeColor="text1"/>
              </w:rPr>
              <w:t>1</w:t>
            </w:r>
          </w:p>
        </w:tc>
        <w:tc>
          <w:tcPr>
            <w:tcW w:w="994" w:type="pct"/>
            <w:vAlign w:val="center"/>
          </w:tcPr>
          <w:p w14:paraId="373F159A" w14:textId="3DAE4856" w:rsidR="002D5802" w:rsidRPr="0037043D" w:rsidRDefault="002D5802" w:rsidP="008D2F48">
            <w:pPr>
              <w:pStyle w:val="af6"/>
              <w:rPr>
                <w:szCs w:val="22"/>
              </w:rPr>
            </w:pPr>
            <w:r>
              <w:rPr>
                <w:rFonts w:hint="eastAsia"/>
                <w:szCs w:val="22"/>
              </w:rPr>
              <w:t>减少，满足生产需求</w:t>
            </w:r>
          </w:p>
        </w:tc>
      </w:tr>
      <w:tr w:rsidR="002D5802" w:rsidRPr="0037043D" w14:paraId="1218F88A" w14:textId="77777777" w:rsidTr="002D5802">
        <w:trPr>
          <w:trHeight w:val="454"/>
        </w:trPr>
        <w:tc>
          <w:tcPr>
            <w:tcW w:w="240" w:type="pct"/>
            <w:vAlign w:val="center"/>
          </w:tcPr>
          <w:p w14:paraId="66BF2639" w14:textId="70B75462" w:rsidR="002D5802" w:rsidRPr="00047A33" w:rsidRDefault="002D5802" w:rsidP="008D2F48">
            <w:pPr>
              <w:pStyle w:val="af6"/>
              <w:rPr>
                <w:b/>
                <w:bCs/>
              </w:rPr>
            </w:pPr>
          </w:p>
        </w:tc>
        <w:tc>
          <w:tcPr>
            <w:tcW w:w="1895" w:type="pct"/>
            <w:gridSpan w:val="3"/>
            <w:vAlign w:val="center"/>
          </w:tcPr>
          <w:p w14:paraId="7F41D9C8" w14:textId="77777777" w:rsidR="002D5802" w:rsidRPr="00047A33" w:rsidRDefault="002D5802" w:rsidP="008D2F48">
            <w:pPr>
              <w:pStyle w:val="af6"/>
              <w:rPr>
                <w:b/>
                <w:bCs/>
              </w:rPr>
            </w:pPr>
            <w:r w:rsidRPr="00047A33">
              <w:rPr>
                <w:b/>
                <w:bCs/>
              </w:rPr>
              <w:t>异丙托溴铵生产主要设备（</w:t>
            </w:r>
            <w:r w:rsidRPr="00047A33">
              <w:rPr>
                <w:b/>
                <w:bCs/>
              </w:rPr>
              <w:t>1#</w:t>
            </w:r>
            <w:r w:rsidRPr="00047A33">
              <w:rPr>
                <w:b/>
                <w:bCs/>
              </w:rPr>
              <w:t>车间）</w:t>
            </w:r>
          </w:p>
        </w:tc>
        <w:tc>
          <w:tcPr>
            <w:tcW w:w="1871" w:type="pct"/>
            <w:gridSpan w:val="3"/>
            <w:vAlign w:val="center"/>
          </w:tcPr>
          <w:p w14:paraId="5937CE8B" w14:textId="77777777" w:rsidR="002D5802" w:rsidRPr="00047A33" w:rsidRDefault="002D5802" w:rsidP="008D2F48">
            <w:pPr>
              <w:pStyle w:val="af6"/>
            </w:pPr>
            <w:r w:rsidRPr="00047A33">
              <w:rPr>
                <w:b/>
                <w:bCs/>
              </w:rPr>
              <w:t>异丙托溴铵生产主要设备（</w:t>
            </w:r>
            <w:r w:rsidRPr="00047A33">
              <w:rPr>
                <w:b/>
                <w:bCs/>
              </w:rPr>
              <w:t>1#</w:t>
            </w:r>
            <w:r w:rsidRPr="00047A33">
              <w:rPr>
                <w:b/>
                <w:bCs/>
              </w:rPr>
              <w:t>车间）</w:t>
            </w:r>
          </w:p>
        </w:tc>
        <w:tc>
          <w:tcPr>
            <w:tcW w:w="994" w:type="pct"/>
            <w:vAlign w:val="center"/>
          </w:tcPr>
          <w:p w14:paraId="616245B4" w14:textId="77777777" w:rsidR="002D5802" w:rsidRPr="0037043D" w:rsidRDefault="002D5802" w:rsidP="008D2F48">
            <w:pPr>
              <w:pStyle w:val="af6"/>
              <w:rPr>
                <w:szCs w:val="22"/>
              </w:rPr>
            </w:pPr>
          </w:p>
        </w:tc>
      </w:tr>
      <w:tr w:rsidR="002D5802" w:rsidRPr="0037043D" w14:paraId="628B22BD" w14:textId="77777777" w:rsidTr="002D5802">
        <w:trPr>
          <w:trHeight w:val="454"/>
        </w:trPr>
        <w:tc>
          <w:tcPr>
            <w:tcW w:w="240" w:type="pct"/>
            <w:vAlign w:val="center"/>
          </w:tcPr>
          <w:p w14:paraId="2CED1FD8" w14:textId="77777777" w:rsidR="002D5802" w:rsidRPr="00EA0D36" w:rsidRDefault="002D5802" w:rsidP="008D2F48">
            <w:pPr>
              <w:pStyle w:val="af6"/>
              <w:rPr>
                <w:rFonts w:eastAsia="黑体"/>
              </w:rPr>
            </w:pPr>
          </w:p>
        </w:tc>
        <w:tc>
          <w:tcPr>
            <w:tcW w:w="1895" w:type="pct"/>
            <w:gridSpan w:val="3"/>
            <w:vAlign w:val="center"/>
          </w:tcPr>
          <w:p w14:paraId="257BE323" w14:textId="77777777" w:rsidR="002D5802" w:rsidRPr="00EA0D36" w:rsidRDefault="002D5802" w:rsidP="008D2F48">
            <w:pPr>
              <w:pStyle w:val="af6"/>
            </w:pPr>
            <w:r>
              <w:rPr>
                <w:rFonts w:hint="eastAsia"/>
              </w:rPr>
              <w:t>合成区</w:t>
            </w:r>
          </w:p>
        </w:tc>
        <w:tc>
          <w:tcPr>
            <w:tcW w:w="1871" w:type="pct"/>
            <w:gridSpan w:val="3"/>
            <w:vAlign w:val="center"/>
          </w:tcPr>
          <w:p w14:paraId="2CD5C6CB" w14:textId="77777777" w:rsidR="002D5802" w:rsidRPr="00EA0D36" w:rsidRDefault="002D5802" w:rsidP="008D2F48">
            <w:pPr>
              <w:pStyle w:val="af6"/>
            </w:pPr>
            <w:r>
              <w:rPr>
                <w:rFonts w:hint="eastAsia"/>
              </w:rPr>
              <w:t>合成区</w:t>
            </w:r>
          </w:p>
        </w:tc>
        <w:tc>
          <w:tcPr>
            <w:tcW w:w="994" w:type="pct"/>
            <w:vAlign w:val="center"/>
          </w:tcPr>
          <w:p w14:paraId="64927B25" w14:textId="77777777" w:rsidR="002D5802" w:rsidRPr="0037043D" w:rsidRDefault="002D5802" w:rsidP="008D2F48">
            <w:pPr>
              <w:pStyle w:val="af6"/>
              <w:rPr>
                <w:szCs w:val="22"/>
              </w:rPr>
            </w:pPr>
          </w:p>
        </w:tc>
      </w:tr>
      <w:tr w:rsidR="002D5802" w:rsidRPr="0037043D" w14:paraId="274FCC35" w14:textId="77777777" w:rsidTr="002D5802">
        <w:trPr>
          <w:trHeight w:val="454"/>
        </w:trPr>
        <w:tc>
          <w:tcPr>
            <w:tcW w:w="240" w:type="pct"/>
            <w:vAlign w:val="center"/>
          </w:tcPr>
          <w:p w14:paraId="52A5E3EE" w14:textId="35DF9C55" w:rsidR="002D5802" w:rsidRPr="00EA0D36" w:rsidRDefault="002D5802" w:rsidP="00014E88">
            <w:pPr>
              <w:pStyle w:val="af6"/>
              <w:rPr>
                <w:rFonts w:eastAsia="黑体"/>
              </w:rPr>
            </w:pPr>
            <w:r w:rsidRPr="00EA0D36">
              <w:rPr>
                <w:rFonts w:eastAsia="黑体"/>
              </w:rPr>
              <w:t>1</w:t>
            </w:r>
          </w:p>
        </w:tc>
        <w:tc>
          <w:tcPr>
            <w:tcW w:w="557" w:type="pct"/>
            <w:vAlign w:val="center"/>
          </w:tcPr>
          <w:p w14:paraId="6C2BC7DA" w14:textId="4A4BFB08" w:rsidR="002D5802" w:rsidRPr="0037043D" w:rsidRDefault="002D5802" w:rsidP="00014E88">
            <w:pPr>
              <w:pStyle w:val="af6"/>
            </w:pPr>
            <w:r w:rsidRPr="00EA0D36">
              <w:t>30L</w:t>
            </w:r>
            <w:r w:rsidRPr="00EA0D36">
              <w:t>反应釜</w:t>
            </w:r>
          </w:p>
        </w:tc>
        <w:tc>
          <w:tcPr>
            <w:tcW w:w="651" w:type="pct"/>
            <w:vAlign w:val="center"/>
          </w:tcPr>
          <w:p w14:paraId="669EF9EB" w14:textId="5FEA3107" w:rsidR="002D5802" w:rsidRPr="0037043D" w:rsidRDefault="002D5802" w:rsidP="00014E88">
            <w:pPr>
              <w:pStyle w:val="af6"/>
            </w:pPr>
            <w:r w:rsidRPr="00EA0D36">
              <w:t>150L</w:t>
            </w:r>
          </w:p>
        </w:tc>
        <w:tc>
          <w:tcPr>
            <w:tcW w:w="687" w:type="pct"/>
            <w:vAlign w:val="center"/>
          </w:tcPr>
          <w:p w14:paraId="7BE692CB" w14:textId="3667D28E" w:rsidR="002D5802" w:rsidRPr="0037043D" w:rsidRDefault="002D5802" w:rsidP="00014E88">
            <w:pPr>
              <w:pStyle w:val="af6"/>
            </w:pPr>
            <w:r w:rsidRPr="00EA0D36">
              <w:t>2</w:t>
            </w:r>
          </w:p>
        </w:tc>
        <w:tc>
          <w:tcPr>
            <w:tcW w:w="504" w:type="pct"/>
            <w:vAlign w:val="center"/>
          </w:tcPr>
          <w:p w14:paraId="606204E2" w14:textId="76D30C5A" w:rsidR="002D5802" w:rsidRPr="00EA0D36" w:rsidRDefault="002D5802" w:rsidP="00014E88">
            <w:pPr>
              <w:pStyle w:val="af6"/>
            </w:pPr>
            <w:r w:rsidRPr="00EA0D36">
              <w:t>30L</w:t>
            </w:r>
            <w:r w:rsidRPr="00EA0D36">
              <w:t>反应釜</w:t>
            </w:r>
          </w:p>
        </w:tc>
        <w:tc>
          <w:tcPr>
            <w:tcW w:w="658" w:type="pct"/>
            <w:vAlign w:val="center"/>
          </w:tcPr>
          <w:p w14:paraId="5D69490D" w14:textId="21A209E3" w:rsidR="002D5802" w:rsidRPr="0037043D" w:rsidRDefault="002D5802" w:rsidP="00014E88">
            <w:pPr>
              <w:pStyle w:val="af6"/>
            </w:pPr>
            <w:r w:rsidRPr="00EA0D36">
              <w:t>150L</w:t>
            </w:r>
          </w:p>
        </w:tc>
        <w:tc>
          <w:tcPr>
            <w:tcW w:w="709" w:type="pct"/>
            <w:vAlign w:val="center"/>
          </w:tcPr>
          <w:p w14:paraId="2B246C76" w14:textId="5DF35C68" w:rsidR="002D5802" w:rsidRPr="0037043D" w:rsidRDefault="002D5802" w:rsidP="00014E88">
            <w:pPr>
              <w:pStyle w:val="af6"/>
            </w:pPr>
            <w:r w:rsidRPr="00EA0D36">
              <w:t>2</w:t>
            </w:r>
          </w:p>
        </w:tc>
        <w:tc>
          <w:tcPr>
            <w:tcW w:w="994" w:type="pct"/>
            <w:vMerge w:val="restart"/>
            <w:vAlign w:val="center"/>
          </w:tcPr>
          <w:p w14:paraId="54BE65AF" w14:textId="0CF69933" w:rsidR="002D5802" w:rsidRPr="0037043D" w:rsidRDefault="002D5802" w:rsidP="00014E88">
            <w:pPr>
              <w:pStyle w:val="af6"/>
              <w:rPr>
                <w:szCs w:val="22"/>
              </w:rPr>
            </w:pPr>
            <w:r>
              <w:rPr>
                <w:rFonts w:hint="eastAsia"/>
                <w:szCs w:val="22"/>
              </w:rPr>
              <w:t>一致</w:t>
            </w:r>
          </w:p>
        </w:tc>
      </w:tr>
      <w:tr w:rsidR="002D5802" w:rsidRPr="0037043D" w14:paraId="13154E72" w14:textId="77777777" w:rsidTr="002D5802">
        <w:trPr>
          <w:trHeight w:val="454"/>
        </w:trPr>
        <w:tc>
          <w:tcPr>
            <w:tcW w:w="240" w:type="pct"/>
            <w:vAlign w:val="center"/>
          </w:tcPr>
          <w:p w14:paraId="0CDE610F" w14:textId="5E7D2EA3" w:rsidR="002D5802" w:rsidRPr="00EA0D36" w:rsidRDefault="002D5802" w:rsidP="00014E88">
            <w:pPr>
              <w:pStyle w:val="af6"/>
              <w:rPr>
                <w:rFonts w:eastAsia="黑体"/>
              </w:rPr>
            </w:pPr>
            <w:r w:rsidRPr="00EA0D36">
              <w:rPr>
                <w:rFonts w:eastAsia="黑体"/>
              </w:rPr>
              <w:t>2</w:t>
            </w:r>
          </w:p>
        </w:tc>
        <w:tc>
          <w:tcPr>
            <w:tcW w:w="557" w:type="pct"/>
            <w:vAlign w:val="center"/>
          </w:tcPr>
          <w:p w14:paraId="50B2B265" w14:textId="48055279" w:rsidR="002D5802" w:rsidRPr="0037043D" w:rsidRDefault="002D5802" w:rsidP="00014E88">
            <w:pPr>
              <w:pStyle w:val="af6"/>
            </w:pPr>
            <w:r w:rsidRPr="00EA0D36">
              <w:t>50L</w:t>
            </w:r>
            <w:r w:rsidRPr="00EA0D36">
              <w:t>反应釜</w:t>
            </w:r>
          </w:p>
        </w:tc>
        <w:tc>
          <w:tcPr>
            <w:tcW w:w="651" w:type="pct"/>
            <w:vAlign w:val="center"/>
          </w:tcPr>
          <w:p w14:paraId="7272B60A" w14:textId="0F39D157" w:rsidR="002D5802" w:rsidRPr="0037043D" w:rsidRDefault="002D5802" w:rsidP="00014E88">
            <w:pPr>
              <w:pStyle w:val="af6"/>
            </w:pPr>
            <w:r w:rsidRPr="00EA0D36">
              <w:t>100L</w:t>
            </w:r>
          </w:p>
        </w:tc>
        <w:tc>
          <w:tcPr>
            <w:tcW w:w="687" w:type="pct"/>
            <w:vAlign w:val="center"/>
          </w:tcPr>
          <w:p w14:paraId="35BE864F" w14:textId="3820A0DE" w:rsidR="002D5802" w:rsidRPr="0037043D" w:rsidRDefault="002D5802" w:rsidP="00014E88">
            <w:pPr>
              <w:pStyle w:val="af6"/>
            </w:pPr>
            <w:r w:rsidRPr="00EA0D36">
              <w:t>2</w:t>
            </w:r>
          </w:p>
        </w:tc>
        <w:tc>
          <w:tcPr>
            <w:tcW w:w="504" w:type="pct"/>
            <w:vAlign w:val="center"/>
          </w:tcPr>
          <w:p w14:paraId="2A51F3B7" w14:textId="198DD5FA" w:rsidR="002D5802" w:rsidRPr="00EA0D36" w:rsidRDefault="002D5802" w:rsidP="00014E88">
            <w:pPr>
              <w:pStyle w:val="af6"/>
            </w:pPr>
            <w:r w:rsidRPr="00EA0D36">
              <w:t>50L</w:t>
            </w:r>
            <w:r w:rsidRPr="00EA0D36">
              <w:t>反应釜</w:t>
            </w:r>
          </w:p>
        </w:tc>
        <w:tc>
          <w:tcPr>
            <w:tcW w:w="658" w:type="pct"/>
            <w:vAlign w:val="center"/>
          </w:tcPr>
          <w:p w14:paraId="71547619" w14:textId="69EFA9CC" w:rsidR="002D5802" w:rsidRPr="0037043D" w:rsidRDefault="002D5802" w:rsidP="00014E88">
            <w:pPr>
              <w:pStyle w:val="af6"/>
            </w:pPr>
            <w:r w:rsidRPr="00EA0D36">
              <w:t>100L</w:t>
            </w:r>
          </w:p>
        </w:tc>
        <w:tc>
          <w:tcPr>
            <w:tcW w:w="709" w:type="pct"/>
            <w:vAlign w:val="center"/>
          </w:tcPr>
          <w:p w14:paraId="50438B00" w14:textId="4F0A977A" w:rsidR="002D5802" w:rsidRPr="0037043D" w:rsidRDefault="002D5802" w:rsidP="00014E88">
            <w:pPr>
              <w:pStyle w:val="af6"/>
            </w:pPr>
            <w:r w:rsidRPr="00EA0D36">
              <w:t>2</w:t>
            </w:r>
          </w:p>
        </w:tc>
        <w:tc>
          <w:tcPr>
            <w:tcW w:w="994" w:type="pct"/>
            <w:vMerge/>
            <w:vAlign w:val="center"/>
          </w:tcPr>
          <w:p w14:paraId="7166E2BD" w14:textId="77777777" w:rsidR="002D5802" w:rsidRPr="0037043D" w:rsidRDefault="002D5802" w:rsidP="00014E88">
            <w:pPr>
              <w:pStyle w:val="af6"/>
              <w:rPr>
                <w:szCs w:val="22"/>
              </w:rPr>
            </w:pPr>
          </w:p>
        </w:tc>
      </w:tr>
      <w:tr w:rsidR="002D5802" w:rsidRPr="0037043D" w14:paraId="6EA1D04D" w14:textId="77777777" w:rsidTr="002D5802">
        <w:trPr>
          <w:trHeight w:val="454"/>
        </w:trPr>
        <w:tc>
          <w:tcPr>
            <w:tcW w:w="240" w:type="pct"/>
            <w:vAlign w:val="center"/>
          </w:tcPr>
          <w:p w14:paraId="2153087D" w14:textId="0373012E" w:rsidR="002D5802" w:rsidRPr="00EA0D36" w:rsidRDefault="002D5802" w:rsidP="00014E88">
            <w:pPr>
              <w:pStyle w:val="af6"/>
              <w:rPr>
                <w:rFonts w:eastAsia="黑体"/>
              </w:rPr>
            </w:pPr>
            <w:r w:rsidRPr="00EA0D36">
              <w:rPr>
                <w:rFonts w:eastAsia="黑体"/>
              </w:rPr>
              <w:t>3</w:t>
            </w:r>
          </w:p>
        </w:tc>
        <w:tc>
          <w:tcPr>
            <w:tcW w:w="557" w:type="pct"/>
            <w:vAlign w:val="center"/>
          </w:tcPr>
          <w:p w14:paraId="13488320" w14:textId="56C82935" w:rsidR="002D5802" w:rsidRPr="0037043D" w:rsidRDefault="002D5802" w:rsidP="00014E88">
            <w:pPr>
              <w:pStyle w:val="af6"/>
            </w:pPr>
            <w:r w:rsidRPr="00EA0D36">
              <w:t>100L</w:t>
            </w:r>
            <w:r w:rsidRPr="00EA0D36">
              <w:t>反应釜</w:t>
            </w:r>
          </w:p>
        </w:tc>
        <w:tc>
          <w:tcPr>
            <w:tcW w:w="651" w:type="pct"/>
            <w:vAlign w:val="center"/>
          </w:tcPr>
          <w:p w14:paraId="5FDB20AA" w14:textId="57E1B7CF" w:rsidR="002D5802" w:rsidRPr="0037043D" w:rsidRDefault="002D5802" w:rsidP="00014E88">
            <w:pPr>
              <w:pStyle w:val="af6"/>
            </w:pPr>
            <w:r w:rsidRPr="00EA0D36">
              <w:t>400</w:t>
            </w:r>
          </w:p>
        </w:tc>
        <w:tc>
          <w:tcPr>
            <w:tcW w:w="687" w:type="pct"/>
            <w:vAlign w:val="center"/>
          </w:tcPr>
          <w:p w14:paraId="748102E1" w14:textId="09556D13" w:rsidR="002D5802" w:rsidRPr="0037043D" w:rsidRDefault="002D5802" w:rsidP="00014E88">
            <w:pPr>
              <w:pStyle w:val="af6"/>
            </w:pPr>
            <w:r w:rsidRPr="00EA0D36">
              <w:t>2</w:t>
            </w:r>
          </w:p>
        </w:tc>
        <w:tc>
          <w:tcPr>
            <w:tcW w:w="504" w:type="pct"/>
            <w:vAlign w:val="center"/>
          </w:tcPr>
          <w:p w14:paraId="7B98054C" w14:textId="7156A644" w:rsidR="002D5802" w:rsidRPr="00EA0D36" w:rsidRDefault="002D5802" w:rsidP="00014E88">
            <w:pPr>
              <w:pStyle w:val="af6"/>
            </w:pPr>
            <w:r w:rsidRPr="00EA0D36">
              <w:t>100L</w:t>
            </w:r>
            <w:r w:rsidRPr="00EA0D36">
              <w:t>反应釜</w:t>
            </w:r>
          </w:p>
        </w:tc>
        <w:tc>
          <w:tcPr>
            <w:tcW w:w="658" w:type="pct"/>
            <w:vAlign w:val="center"/>
          </w:tcPr>
          <w:p w14:paraId="1F2F26DA" w14:textId="2B9E866E" w:rsidR="002D5802" w:rsidRPr="0037043D" w:rsidRDefault="002D5802" w:rsidP="00014E88">
            <w:pPr>
              <w:pStyle w:val="af6"/>
            </w:pPr>
            <w:r w:rsidRPr="00EA0D36">
              <w:t>400</w:t>
            </w:r>
          </w:p>
        </w:tc>
        <w:tc>
          <w:tcPr>
            <w:tcW w:w="709" w:type="pct"/>
            <w:vAlign w:val="center"/>
          </w:tcPr>
          <w:p w14:paraId="6EF22EB1" w14:textId="5C3E38C6" w:rsidR="002D5802" w:rsidRPr="0037043D" w:rsidRDefault="002D5802" w:rsidP="00014E88">
            <w:pPr>
              <w:pStyle w:val="af6"/>
            </w:pPr>
            <w:r w:rsidRPr="00EA0D36">
              <w:t>2</w:t>
            </w:r>
          </w:p>
        </w:tc>
        <w:tc>
          <w:tcPr>
            <w:tcW w:w="994" w:type="pct"/>
            <w:vMerge/>
            <w:vAlign w:val="center"/>
          </w:tcPr>
          <w:p w14:paraId="0EB5C70C" w14:textId="77777777" w:rsidR="002D5802" w:rsidRPr="0037043D" w:rsidRDefault="002D5802" w:rsidP="00014E88">
            <w:pPr>
              <w:pStyle w:val="af6"/>
              <w:rPr>
                <w:szCs w:val="22"/>
              </w:rPr>
            </w:pPr>
          </w:p>
        </w:tc>
      </w:tr>
      <w:tr w:rsidR="002D5802" w:rsidRPr="0037043D" w14:paraId="581564FB" w14:textId="77777777" w:rsidTr="002D5802">
        <w:trPr>
          <w:trHeight w:val="454"/>
        </w:trPr>
        <w:tc>
          <w:tcPr>
            <w:tcW w:w="240" w:type="pct"/>
            <w:vAlign w:val="center"/>
          </w:tcPr>
          <w:p w14:paraId="6BBB0E6E" w14:textId="47CFCA7F" w:rsidR="002D5802" w:rsidRPr="00EA0D36" w:rsidRDefault="002D5802" w:rsidP="00014E88">
            <w:pPr>
              <w:pStyle w:val="af6"/>
              <w:rPr>
                <w:rFonts w:eastAsia="黑体"/>
              </w:rPr>
            </w:pPr>
            <w:r w:rsidRPr="00EA0D36">
              <w:rPr>
                <w:rFonts w:eastAsia="黑体"/>
              </w:rPr>
              <w:t>4</w:t>
            </w:r>
          </w:p>
        </w:tc>
        <w:tc>
          <w:tcPr>
            <w:tcW w:w="557" w:type="pct"/>
            <w:vAlign w:val="center"/>
          </w:tcPr>
          <w:p w14:paraId="75BE6E81" w14:textId="2D462275" w:rsidR="002D5802" w:rsidRPr="0037043D" w:rsidRDefault="002D5802" w:rsidP="00014E88">
            <w:pPr>
              <w:pStyle w:val="af6"/>
            </w:pPr>
            <w:r w:rsidRPr="00EA0D36">
              <w:t>20L</w:t>
            </w:r>
            <w:r w:rsidRPr="00EA0D36">
              <w:t>旋转蒸发仪</w:t>
            </w:r>
          </w:p>
        </w:tc>
        <w:tc>
          <w:tcPr>
            <w:tcW w:w="651" w:type="pct"/>
            <w:vAlign w:val="center"/>
          </w:tcPr>
          <w:p w14:paraId="25A23411" w14:textId="77777777" w:rsidR="002D5802" w:rsidRPr="0037043D" w:rsidRDefault="002D5802" w:rsidP="00014E88">
            <w:pPr>
              <w:pStyle w:val="af6"/>
            </w:pPr>
          </w:p>
        </w:tc>
        <w:tc>
          <w:tcPr>
            <w:tcW w:w="687" w:type="pct"/>
            <w:vAlign w:val="center"/>
          </w:tcPr>
          <w:p w14:paraId="5AB43BA1" w14:textId="76A4B0F3" w:rsidR="002D5802" w:rsidRPr="0037043D" w:rsidRDefault="002D5802" w:rsidP="00014E88">
            <w:pPr>
              <w:pStyle w:val="af6"/>
            </w:pPr>
            <w:r w:rsidRPr="00EA0D36">
              <w:t>1</w:t>
            </w:r>
          </w:p>
        </w:tc>
        <w:tc>
          <w:tcPr>
            <w:tcW w:w="504" w:type="pct"/>
            <w:vAlign w:val="center"/>
          </w:tcPr>
          <w:p w14:paraId="2A348B39" w14:textId="243585BA" w:rsidR="002D5802" w:rsidRPr="0037043D" w:rsidRDefault="002D5802" w:rsidP="00014E88">
            <w:pPr>
              <w:pStyle w:val="af6"/>
            </w:pPr>
            <w:r w:rsidRPr="00EA0D36">
              <w:t>20L</w:t>
            </w:r>
            <w:r w:rsidRPr="00EA0D36">
              <w:t>旋转蒸发仪</w:t>
            </w:r>
          </w:p>
        </w:tc>
        <w:tc>
          <w:tcPr>
            <w:tcW w:w="658" w:type="pct"/>
            <w:vAlign w:val="center"/>
          </w:tcPr>
          <w:p w14:paraId="40343302" w14:textId="03107A68" w:rsidR="002D5802" w:rsidRPr="0037043D" w:rsidRDefault="002D5802" w:rsidP="00014E88">
            <w:pPr>
              <w:pStyle w:val="af6"/>
            </w:pPr>
          </w:p>
        </w:tc>
        <w:tc>
          <w:tcPr>
            <w:tcW w:w="709" w:type="pct"/>
            <w:vAlign w:val="center"/>
          </w:tcPr>
          <w:p w14:paraId="2D95A6C0" w14:textId="6E6CD626" w:rsidR="002D5802" w:rsidRPr="0037043D" w:rsidRDefault="002D5802" w:rsidP="00014E88">
            <w:pPr>
              <w:pStyle w:val="af6"/>
            </w:pPr>
            <w:r w:rsidRPr="00EA0D36">
              <w:t>1</w:t>
            </w:r>
          </w:p>
        </w:tc>
        <w:tc>
          <w:tcPr>
            <w:tcW w:w="994" w:type="pct"/>
            <w:vMerge/>
            <w:vAlign w:val="center"/>
          </w:tcPr>
          <w:p w14:paraId="42A53CAC" w14:textId="77777777" w:rsidR="002D5802" w:rsidRPr="0037043D" w:rsidRDefault="002D5802" w:rsidP="00014E88">
            <w:pPr>
              <w:pStyle w:val="af6"/>
              <w:rPr>
                <w:szCs w:val="22"/>
              </w:rPr>
            </w:pPr>
          </w:p>
        </w:tc>
      </w:tr>
      <w:tr w:rsidR="002D5802" w:rsidRPr="0037043D" w14:paraId="268B7753" w14:textId="77777777" w:rsidTr="002D5802">
        <w:trPr>
          <w:trHeight w:val="454"/>
        </w:trPr>
        <w:tc>
          <w:tcPr>
            <w:tcW w:w="240" w:type="pct"/>
            <w:vAlign w:val="center"/>
          </w:tcPr>
          <w:p w14:paraId="6142F2BC" w14:textId="4F6D79AD" w:rsidR="002D5802" w:rsidRPr="00EA0D36" w:rsidRDefault="002D5802" w:rsidP="00014E88">
            <w:pPr>
              <w:pStyle w:val="af6"/>
              <w:rPr>
                <w:rFonts w:eastAsia="黑体"/>
              </w:rPr>
            </w:pPr>
            <w:r w:rsidRPr="00EA0D36">
              <w:rPr>
                <w:rFonts w:eastAsia="黑体"/>
              </w:rPr>
              <w:lastRenderedPageBreak/>
              <w:t>5</w:t>
            </w:r>
          </w:p>
        </w:tc>
        <w:tc>
          <w:tcPr>
            <w:tcW w:w="557" w:type="pct"/>
            <w:vAlign w:val="center"/>
          </w:tcPr>
          <w:p w14:paraId="68FA562B" w14:textId="2725614D" w:rsidR="002D5802" w:rsidRPr="0037043D" w:rsidRDefault="002D5802" w:rsidP="00014E88">
            <w:pPr>
              <w:pStyle w:val="af6"/>
            </w:pPr>
            <w:r w:rsidRPr="00EA0D36">
              <w:t>离心机</w:t>
            </w:r>
          </w:p>
        </w:tc>
        <w:tc>
          <w:tcPr>
            <w:tcW w:w="651" w:type="pct"/>
            <w:vAlign w:val="center"/>
          </w:tcPr>
          <w:p w14:paraId="66C89CB7" w14:textId="77777777" w:rsidR="002D5802" w:rsidRPr="0037043D" w:rsidRDefault="002D5802" w:rsidP="00014E88">
            <w:pPr>
              <w:pStyle w:val="af6"/>
            </w:pPr>
          </w:p>
        </w:tc>
        <w:tc>
          <w:tcPr>
            <w:tcW w:w="687" w:type="pct"/>
            <w:vAlign w:val="center"/>
          </w:tcPr>
          <w:p w14:paraId="3931044E" w14:textId="601286BC" w:rsidR="002D5802" w:rsidRPr="0037043D" w:rsidRDefault="002D5802" w:rsidP="00014E88">
            <w:pPr>
              <w:pStyle w:val="af6"/>
            </w:pPr>
            <w:r w:rsidRPr="00EA0D36">
              <w:t>2</w:t>
            </w:r>
          </w:p>
        </w:tc>
        <w:tc>
          <w:tcPr>
            <w:tcW w:w="504" w:type="pct"/>
            <w:vAlign w:val="center"/>
          </w:tcPr>
          <w:p w14:paraId="2CFB910D" w14:textId="3457F056" w:rsidR="002D5802" w:rsidRPr="0037043D" w:rsidRDefault="002D5802" w:rsidP="00014E88">
            <w:pPr>
              <w:pStyle w:val="af6"/>
            </w:pPr>
            <w:r w:rsidRPr="00EA0D36">
              <w:t>离心机</w:t>
            </w:r>
          </w:p>
        </w:tc>
        <w:tc>
          <w:tcPr>
            <w:tcW w:w="658" w:type="pct"/>
            <w:vAlign w:val="center"/>
          </w:tcPr>
          <w:p w14:paraId="275A9F05" w14:textId="138D40CC" w:rsidR="002D5802" w:rsidRPr="0037043D" w:rsidRDefault="002D5802" w:rsidP="00014E88">
            <w:pPr>
              <w:pStyle w:val="af6"/>
            </w:pPr>
          </w:p>
        </w:tc>
        <w:tc>
          <w:tcPr>
            <w:tcW w:w="709" w:type="pct"/>
            <w:vAlign w:val="center"/>
          </w:tcPr>
          <w:p w14:paraId="5A9337DD" w14:textId="6C76E856" w:rsidR="002D5802" w:rsidRPr="0037043D" w:rsidRDefault="002D5802" w:rsidP="00014E88">
            <w:pPr>
              <w:pStyle w:val="af6"/>
            </w:pPr>
            <w:r w:rsidRPr="00EA0D36">
              <w:t>2</w:t>
            </w:r>
          </w:p>
        </w:tc>
        <w:tc>
          <w:tcPr>
            <w:tcW w:w="994" w:type="pct"/>
            <w:vMerge/>
            <w:vAlign w:val="center"/>
          </w:tcPr>
          <w:p w14:paraId="273B3C77" w14:textId="77777777" w:rsidR="002D5802" w:rsidRPr="0037043D" w:rsidRDefault="002D5802" w:rsidP="00014E88">
            <w:pPr>
              <w:pStyle w:val="af6"/>
              <w:rPr>
                <w:szCs w:val="22"/>
              </w:rPr>
            </w:pPr>
          </w:p>
        </w:tc>
      </w:tr>
      <w:tr w:rsidR="002D5802" w:rsidRPr="0037043D" w14:paraId="5A69A7DB" w14:textId="77777777" w:rsidTr="002D5802">
        <w:trPr>
          <w:trHeight w:val="454"/>
        </w:trPr>
        <w:tc>
          <w:tcPr>
            <w:tcW w:w="240" w:type="pct"/>
            <w:vAlign w:val="center"/>
          </w:tcPr>
          <w:p w14:paraId="1D4D7D68" w14:textId="2259532E" w:rsidR="002D5802" w:rsidRPr="00EA0D36" w:rsidRDefault="002D5802" w:rsidP="00014E88">
            <w:pPr>
              <w:pStyle w:val="af6"/>
              <w:rPr>
                <w:rFonts w:eastAsia="黑体"/>
              </w:rPr>
            </w:pPr>
            <w:r w:rsidRPr="00EA0D36">
              <w:rPr>
                <w:rFonts w:eastAsia="黑体"/>
              </w:rPr>
              <w:t>6</w:t>
            </w:r>
          </w:p>
        </w:tc>
        <w:tc>
          <w:tcPr>
            <w:tcW w:w="557" w:type="pct"/>
            <w:vAlign w:val="center"/>
          </w:tcPr>
          <w:p w14:paraId="22DA4E10" w14:textId="41C7CA3D" w:rsidR="002D5802" w:rsidRPr="0037043D" w:rsidRDefault="002D5802" w:rsidP="00014E88">
            <w:pPr>
              <w:pStyle w:val="af6"/>
            </w:pPr>
            <w:r w:rsidRPr="00EA0D36">
              <w:t>真空干燥箱</w:t>
            </w:r>
          </w:p>
        </w:tc>
        <w:tc>
          <w:tcPr>
            <w:tcW w:w="651" w:type="pct"/>
            <w:vAlign w:val="center"/>
          </w:tcPr>
          <w:p w14:paraId="2BF17DD3" w14:textId="77777777" w:rsidR="002D5802" w:rsidRPr="0037043D" w:rsidRDefault="002D5802" w:rsidP="00014E88">
            <w:pPr>
              <w:pStyle w:val="af6"/>
            </w:pPr>
          </w:p>
        </w:tc>
        <w:tc>
          <w:tcPr>
            <w:tcW w:w="687" w:type="pct"/>
            <w:vAlign w:val="center"/>
          </w:tcPr>
          <w:p w14:paraId="6A74E277" w14:textId="28A66E3D" w:rsidR="002D5802" w:rsidRPr="0037043D" w:rsidRDefault="002D5802" w:rsidP="00014E88">
            <w:pPr>
              <w:pStyle w:val="af6"/>
            </w:pPr>
            <w:r w:rsidRPr="00EA0D36">
              <w:t>4</w:t>
            </w:r>
          </w:p>
        </w:tc>
        <w:tc>
          <w:tcPr>
            <w:tcW w:w="504" w:type="pct"/>
            <w:vAlign w:val="center"/>
          </w:tcPr>
          <w:p w14:paraId="104C6F9E" w14:textId="2CABDCD3" w:rsidR="002D5802" w:rsidRPr="0037043D" w:rsidRDefault="002D5802" w:rsidP="00014E88">
            <w:pPr>
              <w:pStyle w:val="af6"/>
            </w:pPr>
            <w:r w:rsidRPr="00EA0D36">
              <w:t>真空干燥箱</w:t>
            </w:r>
          </w:p>
        </w:tc>
        <w:tc>
          <w:tcPr>
            <w:tcW w:w="658" w:type="pct"/>
            <w:vAlign w:val="center"/>
          </w:tcPr>
          <w:p w14:paraId="02A8FF63" w14:textId="52B1F68D" w:rsidR="002D5802" w:rsidRPr="0037043D" w:rsidRDefault="002D5802" w:rsidP="00014E88">
            <w:pPr>
              <w:pStyle w:val="af6"/>
            </w:pPr>
          </w:p>
        </w:tc>
        <w:tc>
          <w:tcPr>
            <w:tcW w:w="709" w:type="pct"/>
            <w:vAlign w:val="center"/>
          </w:tcPr>
          <w:p w14:paraId="285A25B3" w14:textId="53DEBD20" w:rsidR="002D5802" w:rsidRPr="0037043D" w:rsidRDefault="002D5802" w:rsidP="00014E88">
            <w:pPr>
              <w:pStyle w:val="af6"/>
            </w:pPr>
            <w:r w:rsidRPr="00EA0D36">
              <w:t>4</w:t>
            </w:r>
          </w:p>
        </w:tc>
        <w:tc>
          <w:tcPr>
            <w:tcW w:w="994" w:type="pct"/>
            <w:vMerge/>
            <w:vAlign w:val="center"/>
          </w:tcPr>
          <w:p w14:paraId="2FFEBB71" w14:textId="77777777" w:rsidR="002D5802" w:rsidRPr="0037043D" w:rsidRDefault="002D5802" w:rsidP="00014E88">
            <w:pPr>
              <w:pStyle w:val="af6"/>
              <w:rPr>
                <w:szCs w:val="22"/>
              </w:rPr>
            </w:pPr>
          </w:p>
        </w:tc>
      </w:tr>
      <w:tr w:rsidR="002D5802" w:rsidRPr="0037043D" w14:paraId="64C4316C" w14:textId="77777777" w:rsidTr="002D5802">
        <w:trPr>
          <w:trHeight w:val="454"/>
        </w:trPr>
        <w:tc>
          <w:tcPr>
            <w:tcW w:w="240" w:type="pct"/>
            <w:vAlign w:val="center"/>
          </w:tcPr>
          <w:p w14:paraId="201C1974" w14:textId="55A8E343" w:rsidR="002D5802" w:rsidRPr="00EA0D36" w:rsidRDefault="002D5802" w:rsidP="00014E88">
            <w:pPr>
              <w:pStyle w:val="af6"/>
              <w:rPr>
                <w:rFonts w:eastAsia="黑体"/>
              </w:rPr>
            </w:pPr>
            <w:r w:rsidRPr="00EA0D36">
              <w:rPr>
                <w:rFonts w:eastAsia="黑体"/>
              </w:rPr>
              <w:t>7</w:t>
            </w:r>
          </w:p>
        </w:tc>
        <w:tc>
          <w:tcPr>
            <w:tcW w:w="557" w:type="pct"/>
            <w:vAlign w:val="center"/>
          </w:tcPr>
          <w:p w14:paraId="09558E52" w14:textId="13DFD91A" w:rsidR="002D5802" w:rsidRPr="0037043D" w:rsidRDefault="002D5802" w:rsidP="00014E88">
            <w:pPr>
              <w:pStyle w:val="af6"/>
            </w:pPr>
            <w:r w:rsidRPr="00EA0D36">
              <w:t>精密过滤器</w:t>
            </w:r>
          </w:p>
        </w:tc>
        <w:tc>
          <w:tcPr>
            <w:tcW w:w="651" w:type="pct"/>
            <w:vAlign w:val="center"/>
          </w:tcPr>
          <w:p w14:paraId="3241A327" w14:textId="0D98841A" w:rsidR="002D5802" w:rsidRPr="0037043D" w:rsidRDefault="002D5802" w:rsidP="00014E88">
            <w:pPr>
              <w:pStyle w:val="af6"/>
            </w:pPr>
            <w:r w:rsidRPr="00EA0D36">
              <w:t>100L</w:t>
            </w:r>
          </w:p>
        </w:tc>
        <w:tc>
          <w:tcPr>
            <w:tcW w:w="687" w:type="pct"/>
            <w:vAlign w:val="center"/>
          </w:tcPr>
          <w:p w14:paraId="1B1CCDF6" w14:textId="2F10A221" w:rsidR="002D5802" w:rsidRPr="0037043D" w:rsidRDefault="002D5802" w:rsidP="00014E88">
            <w:pPr>
              <w:pStyle w:val="af6"/>
            </w:pPr>
            <w:r w:rsidRPr="00EA0D36">
              <w:t>2</w:t>
            </w:r>
          </w:p>
        </w:tc>
        <w:tc>
          <w:tcPr>
            <w:tcW w:w="504" w:type="pct"/>
            <w:vAlign w:val="center"/>
          </w:tcPr>
          <w:p w14:paraId="1B9BAEE8" w14:textId="58434C5D" w:rsidR="002D5802" w:rsidRPr="00EA0D36" w:rsidRDefault="002D5802" w:rsidP="00014E88">
            <w:pPr>
              <w:pStyle w:val="af6"/>
            </w:pPr>
            <w:r w:rsidRPr="00EA0D36">
              <w:t>精密过滤器</w:t>
            </w:r>
          </w:p>
        </w:tc>
        <w:tc>
          <w:tcPr>
            <w:tcW w:w="658" w:type="pct"/>
            <w:vAlign w:val="center"/>
          </w:tcPr>
          <w:p w14:paraId="58C0A6EA" w14:textId="5629C5F2" w:rsidR="002D5802" w:rsidRPr="0037043D" w:rsidRDefault="002D5802" w:rsidP="00014E88">
            <w:pPr>
              <w:pStyle w:val="af6"/>
            </w:pPr>
            <w:r w:rsidRPr="00EA0D36">
              <w:t>100L</w:t>
            </w:r>
          </w:p>
        </w:tc>
        <w:tc>
          <w:tcPr>
            <w:tcW w:w="709" w:type="pct"/>
            <w:vAlign w:val="center"/>
          </w:tcPr>
          <w:p w14:paraId="71D03F70" w14:textId="60125CDC" w:rsidR="002D5802" w:rsidRPr="0037043D" w:rsidRDefault="002D5802" w:rsidP="00014E88">
            <w:pPr>
              <w:pStyle w:val="af6"/>
            </w:pPr>
            <w:r w:rsidRPr="00EA0D36">
              <w:t>2</w:t>
            </w:r>
          </w:p>
        </w:tc>
        <w:tc>
          <w:tcPr>
            <w:tcW w:w="994" w:type="pct"/>
            <w:vMerge/>
            <w:vAlign w:val="center"/>
          </w:tcPr>
          <w:p w14:paraId="7B64CAC7" w14:textId="77777777" w:rsidR="002D5802" w:rsidRPr="0037043D" w:rsidRDefault="002D5802" w:rsidP="00014E88">
            <w:pPr>
              <w:pStyle w:val="af6"/>
              <w:rPr>
                <w:szCs w:val="22"/>
              </w:rPr>
            </w:pPr>
          </w:p>
        </w:tc>
      </w:tr>
      <w:tr w:rsidR="002D5802" w:rsidRPr="0037043D" w14:paraId="31EC2452" w14:textId="77777777" w:rsidTr="002D5802">
        <w:trPr>
          <w:trHeight w:val="454"/>
        </w:trPr>
        <w:tc>
          <w:tcPr>
            <w:tcW w:w="240" w:type="pct"/>
            <w:vAlign w:val="center"/>
          </w:tcPr>
          <w:p w14:paraId="1EEDE4F0" w14:textId="4B3A293E" w:rsidR="002D5802" w:rsidRPr="00EA0D36" w:rsidRDefault="002D5802" w:rsidP="00014E88">
            <w:pPr>
              <w:pStyle w:val="af6"/>
              <w:rPr>
                <w:rFonts w:eastAsia="黑体"/>
              </w:rPr>
            </w:pPr>
            <w:r w:rsidRPr="00EA0D36">
              <w:rPr>
                <w:rFonts w:eastAsia="黑体"/>
              </w:rPr>
              <w:t>8</w:t>
            </w:r>
          </w:p>
        </w:tc>
        <w:tc>
          <w:tcPr>
            <w:tcW w:w="557" w:type="pct"/>
            <w:vAlign w:val="center"/>
          </w:tcPr>
          <w:p w14:paraId="3EB86890" w14:textId="2C2886CF" w:rsidR="002D5802" w:rsidRPr="0037043D" w:rsidRDefault="002D5802" w:rsidP="00014E88">
            <w:pPr>
              <w:pStyle w:val="af6"/>
            </w:pPr>
            <w:r w:rsidRPr="00EA0D36">
              <w:t>30L</w:t>
            </w:r>
            <w:r w:rsidRPr="00EA0D36">
              <w:t>溶解釜</w:t>
            </w:r>
          </w:p>
        </w:tc>
        <w:tc>
          <w:tcPr>
            <w:tcW w:w="651" w:type="pct"/>
            <w:vAlign w:val="center"/>
          </w:tcPr>
          <w:p w14:paraId="439037CD" w14:textId="29C87D3B" w:rsidR="002D5802" w:rsidRPr="0037043D" w:rsidRDefault="002D5802" w:rsidP="00014E88">
            <w:pPr>
              <w:pStyle w:val="af6"/>
            </w:pPr>
            <w:r w:rsidRPr="00EA0D36">
              <w:t>400</w:t>
            </w:r>
          </w:p>
        </w:tc>
        <w:tc>
          <w:tcPr>
            <w:tcW w:w="687" w:type="pct"/>
            <w:vAlign w:val="center"/>
          </w:tcPr>
          <w:p w14:paraId="0EB984FF" w14:textId="0B790599" w:rsidR="002D5802" w:rsidRPr="0037043D" w:rsidRDefault="002D5802" w:rsidP="00014E88">
            <w:pPr>
              <w:pStyle w:val="af6"/>
            </w:pPr>
            <w:r w:rsidRPr="00EA0D36">
              <w:t>2</w:t>
            </w:r>
          </w:p>
        </w:tc>
        <w:tc>
          <w:tcPr>
            <w:tcW w:w="504" w:type="pct"/>
            <w:vAlign w:val="center"/>
          </w:tcPr>
          <w:p w14:paraId="2B9F5027" w14:textId="28D57117" w:rsidR="002D5802" w:rsidRPr="00EA0D36" w:rsidRDefault="002D5802" w:rsidP="00014E88">
            <w:pPr>
              <w:pStyle w:val="af6"/>
            </w:pPr>
            <w:r w:rsidRPr="00EA0D36">
              <w:t>30L</w:t>
            </w:r>
            <w:r w:rsidRPr="00EA0D36">
              <w:t>溶解釜</w:t>
            </w:r>
          </w:p>
        </w:tc>
        <w:tc>
          <w:tcPr>
            <w:tcW w:w="658" w:type="pct"/>
            <w:vAlign w:val="center"/>
          </w:tcPr>
          <w:p w14:paraId="1100A6D3" w14:textId="1C6A0DC7" w:rsidR="002D5802" w:rsidRPr="0037043D" w:rsidRDefault="002D5802" w:rsidP="00014E88">
            <w:pPr>
              <w:pStyle w:val="af6"/>
            </w:pPr>
            <w:r w:rsidRPr="00EA0D36">
              <w:t>400</w:t>
            </w:r>
          </w:p>
        </w:tc>
        <w:tc>
          <w:tcPr>
            <w:tcW w:w="709" w:type="pct"/>
            <w:vAlign w:val="center"/>
          </w:tcPr>
          <w:p w14:paraId="610CB7CE" w14:textId="4E1ADCAD" w:rsidR="002D5802" w:rsidRPr="0037043D" w:rsidRDefault="002D5802" w:rsidP="00014E88">
            <w:pPr>
              <w:pStyle w:val="af6"/>
            </w:pPr>
            <w:r w:rsidRPr="00EA0D36">
              <w:t>2</w:t>
            </w:r>
          </w:p>
        </w:tc>
        <w:tc>
          <w:tcPr>
            <w:tcW w:w="994" w:type="pct"/>
            <w:vMerge/>
            <w:vAlign w:val="center"/>
          </w:tcPr>
          <w:p w14:paraId="1780593D" w14:textId="77777777" w:rsidR="002D5802" w:rsidRPr="0037043D" w:rsidRDefault="002D5802" w:rsidP="00014E88">
            <w:pPr>
              <w:pStyle w:val="af6"/>
              <w:rPr>
                <w:szCs w:val="22"/>
              </w:rPr>
            </w:pPr>
          </w:p>
        </w:tc>
      </w:tr>
      <w:tr w:rsidR="002D5802" w:rsidRPr="0037043D" w14:paraId="502A9038" w14:textId="77777777" w:rsidTr="002D5802">
        <w:trPr>
          <w:trHeight w:val="454"/>
        </w:trPr>
        <w:tc>
          <w:tcPr>
            <w:tcW w:w="240" w:type="pct"/>
            <w:vAlign w:val="center"/>
          </w:tcPr>
          <w:p w14:paraId="3B568372" w14:textId="0BEB8545" w:rsidR="002D5802" w:rsidRPr="00EA0D36" w:rsidRDefault="002D5802" w:rsidP="00014E88">
            <w:pPr>
              <w:pStyle w:val="af6"/>
              <w:rPr>
                <w:rFonts w:eastAsia="黑体"/>
              </w:rPr>
            </w:pPr>
            <w:r w:rsidRPr="00EA0D36">
              <w:rPr>
                <w:rFonts w:eastAsia="黑体"/>
              </w:rPr>
              <w:t>9</w:t>
            </w:r>
          </w:p>
        </w:tc>
        <w:tc>
          <w:tcPr>
            <w:tcW w:w="557" w:type="pct"/>
            <w:vAlign w:val="center"/>
          </w:tcPr>
          <w:p w14:paraId="1A227122" w14:textId="3CD864CC" w:rsidR="002D5802" w:rsidRPr="0037043D" w:rsidRDefault="002D5802" w:rsidP="00014E88">
            <w:pPr>
              <w:pStyle w:val="af6"/>
            </w:pPr>
            <w:r w:rsidRPr="00EA0D36">
              <w:t>5L</w:t>
            </w:r>
            <w:r w:rsidRPr="00EA0D36">
              <w:t>溶解釜</w:t>
            </w:r>
          </w:p>
        </w:tc>
        <w:tc>
          <w:tcPr>
            <w:tcW w:w="651" w:type="pct"/>
            <w:vAlign w:val="center"/>
          </w:tcPr>
          <w:p w14:paraId="365AD4A2" w14:textId="77777777" w:rsidR="002D5802" w:rsidRPr="0037043D" w:rsidRDefault="002D5802" w:rsidP="00014E88">
            <w:pPr>
              <w:pStyle w:val="af6"/>
            </w:pPr>
          </w:p>
        </w:tc>
        <w:tc>
          <w:tcPr>
            <w:tcW w:w="687" w:type="pct"/>
            <w:vAlign w:val="center"/>
          </w:tcPr>
          <w:p w14:paraId="559C216E" w14:textId="549FB203" w:rsidR="002D5802" w:rsidRPr="0037043D" w:rsidRDefault="002D5802" w:rsidP="00014E88">
            <w:pPr>
              <w:pStyle w:val="af6"/>
            </w:pPr>
            <w:r w:rsidRPr="00EA0D36">
              <w:t>1</w:t>
            </w:r>
          </w:p>
        </w:tc>
        <w:tc>
          <w:tcPr>
            <w:tcW w:w="504" w:type="pct"/>
            <w:vAlign w:val="center"/>
          </w:tcPr>
          <w:p w14:paraId="047AFE24" w14:textId="1F604903" w:rsidR="002D5802" w:rsidRPr="0037043D" w:rsidRDefault="002D5802" w:rsidP="00014E88">
            <w:pPr>
              <w:pStyle w:val="af6"/>
            </w:pPr>
            <w:r w:rsidRPr="00EA0D36">
              <w:t>5L</w:t>
            </w:r>
            <w:r w:rsidRPr="00EA0D36">
              <w:t>溶解釜</w:t>
            </w:r>
          </w:p>
        </w:tc>
        <w:tc>
          <w:tcPr>
            <w:tcW w:w="658" w:type="pct"/>
            <w:vAlign w:val="center"/>
          </w:tcPr>
          <w:p w14:paraId="6C9A9AAA" w14:textId="0EDB0C7E" w:rsidR="002D5802" w:rsidRPr="0037043D" w:rsidRDefault="002D5802" w:rsidP="00014E88">
            <w:pPr>
              <w:pStyle w:val="af6"/>
            </w:pPr>
          </w:p>
        </w:tc>
        <w:tc>
          <w:tcPr>
            <w:tcW w:w="709" w:type="pct"/>
            <w:vAlign w:val="center"/>
          </w:tcPr>
          <w:p w14:paraId="022C654C" w14:textId="06F586AA" w:rsidR="002D5802" w:rsidRPr="0037043D" w:rsidRDefault="002D5802" w:rsidP="00014E88">
            <w:pPr>
              <w:pStyle w:val="af6"/>
            </w:pPr>
            <w:r w:rsidRPr="00EA0D36">
              <w:t>1</w:t>
            </w:r>
          </w:p>
        </w:tc>
        <w:tc>
          <w:tcPr>
            <w:tcW w:w="994" w:type="pct"/>
            <w:vMerge/>
            <w:vAlign w:val="center"/>
          </w:tcPr>
          <w:p w14:paraId="5A7EDE7F" w14:textId="77777777" w:rsidR="002D5802" w:rsidRPr="0037043D" w:rsidRDefault="002D5802" w:rsidP="00014E88">
            <w:pPr>
              <w:pStyle w:val="af6"/>
              <w:rPr>
                <w:szCs w:val="22"/>
              </w:rPr>
            </w:pPr>
          </w:p>
        </w:tc>
      </w:tr>
      <w:tr w:rsidR="002D5802" w:rsidRPr="0037043D" w14:paraId="411CBD08" w14:textId="77777777" w:rsidTr="002D5802">
        <w:trPr>
          <w:trHeight w:val="454"/>
        </w:trPr>
        <w:tc>
          <w:tcPr>
            <w:tcW w:w="240" w:type="pct"/>
            <w:vAlign w:val="center"/>
          </w:tcPr>
          <w:p w14:paraId="66E34042" w14:textId="068CB659" w:rsidR="002D5802" w:rsidRPr="00EA0D36" w:rsidRDefault="002D5802" w:rsidP="00014E88">
            <w:pPr>
              <w:pStyle w:val="af6"/>
              <w:rPr>
                <w:rFonts w:eastAsia="黑体"/>
              </w:rPr>
            </w:pPr>
            <w:r w:rsidRPr="00EA0D36">
              <w:rPr>
                <w:rFonts w:eastAsia="黑体"/>
              </w:rPr>
              <w:t>10</w:t>
            </w:r>
          </w:p>
        </w:tc>
        <w:tc>
          <w:tcPr>
            <w:tcW w:w="557" w:type="pct"/>
            <w:vAlign w:val="center"/>
          </w:tcPr>
          <w:p w14:paraId="237A31F5" w14:textId="0D7CF702" w:rsidR="002D5802" w:rsidRPr="0037043D" w:rsidRDefault="002D5802" w:rsidP="00014E88">
            <w:pPr>
              <w:pStyle w:val="af6"/>
            </w:pPr>
            <w:r w:rsidRPr="00EA0D36">
              <w:t>50L</w:t>
            </w:r>
            <w:r w:rsidRPr="00EA0D36">
              <w:t>结晶釜</w:t>
            </w:r>
          </w:p>
        </w:tc>
        <w:tc>
          <w:tcPr>
            <w:tcW w:w="651" w:type="pct"/>
            <w:vAlign w:val="center"/>
          </w:tcPr>
          <w:p w14:paraId="21DB5873" w14:textId="0E1CBA02" w:rsidR="002D5802" w:rsidRPr="0037043D" w:rsidRDefault="002D5802" w:rsidP="00014E88">
            <w:pPr>
              <w:pStyle w:val="af6"/>
            </w:pPr>
            <w:r w:rsidRPr="00EA0D36">
              <w:t>50L</w:t>
            </w:r>
          </w:p>
        </w:tc>
        <w:tc>
          <w:tcPr>
            <w:tcW w:w="687" w:type="pct"/>
            <w:vAlign w:val="center"/>
          </w:tcPr>
          <w:p w14:paraId="76DD0273" w14:textId="7F188DA1" w:rsidR="002D5802" w:rsidRPr="0037043D" w:rsidRDefault="002D5802" w:rsidP="00014E88">
            <w:pPr>
              <w:pStyle w:val="af6"/>
            </w:pPr>
            <w:r w:rsidRPr="00EA0D36">
              <w:t>2</w:t>
            </w:r>
          </w:p>
        </w:tc>
        <w:tc>
          <w:tcPr>
            <w:tcW w:w="504" w:type="pct"/>
            <w:vAlign w:val="center"/>
          </w:tcPr>
          <w:p w14:paraId="7BD7975B" w14:textId="4BDDC0C5" w:rsidR="002D5802" w:rsidRPr="00EA0D36" w:rsidRDefault="002D5802" w:rsidP="00014E88">
            <w:pPr>
              <w:pStyle w:val="af6"/>
            </w:pPr>
            <w:r w:rsidRPr="00EA0D36">
              <w:t>50L</w:t>
            </w:r>
            <w:r w:rsidRPr="00EA0D36">
              <w:t>结晶釜</w:t>
            </w:r>
          </w:p>
        </w:tc>
        <w:tc>
          <w:tcPr>
            <w:tcW w:w="658" w:type="pct"/>
            <w:vAlign w:val="center"/>
          </w:tcPr>
          <w:p w14:paraId="6C58424B" w14:textId="0813D4CE" w:rsidR="002D5802" w:rsidRPr="0037043D" w:rsidRDefault="002D5802" w:rsidP="00014E88">
            <w:pPr>
              <w:pStyle w:val="af6"/>
            </w:pPr>
            <w:r w:rsidRPr="00EA0D36">
              <w:t>50L</w:t>
            </w:r>
          </w:p>
        </w:tc>
        <w:tc>
          <w:tcPr>
            <w:tcW w:w="709" w:type="pct"/>
            <w:vAlign w:val="center"/>
          </w:tcPr>
          <w:p w14:paraId="10F42159" w14:textId="55234A29" w:rsidR="002D5802" w:rsidRPr="0037043D" w:rsidRDefault="002D5802" w:rsidP="00014E88">
            <w:pPr>
              <w:pStyle w:val="af6"/>
            </w:pPr>
            <w:r w:rsidRPr="00EA0D36">
              <w:t>2</w:t>
            </w:r>
          </w:p>
        </w:tc>
        <w:tc>
          <w:tcPr>
            <w:tcW w:w="994" w:type="pct"/>
            <w:vMerge/>
            <w:vAlign w:val="center"/>
          </w:tcPr>
          <w:p w14:paraId="7D2CF76B" w14:textId="77777777" w:rsidR="002D5802" w:rsidRPr="0037043D" w:rsidRDefault="002D5802" w:rsidP="00014E88">
            <w:pPr>
              <w:pStyle w:val="af6"/>
              <w:rPr>
                <w:szCs w:val="22"/>
              </w:rPr>
            </w:pPr>
          </w:p>
        </w:tc>
      </w:tr>
      <w:tr w:rsidR="002D5802" w:rsidRPr="0037043D" w14:paraId="58B7488C" w14:textId="77777777" w:rsidTr="002D5802">
        <w:trPr>
          <w:trHeight w:val="454"/>
        </w:trPr>
        <w:tc>
          <w:tcPr>
            <w:tcW w:w="240" w:type="pct"/>
            <w:vAlign w:val="center"/>
          </w:tcPr>
          <w:p w14:paraId="77ACDF7E" w14:textId="0A6719C6" w:rsidR="002D5802" w:rsidRPr="00EA0D36" w:rsidRDefault="002D5802" w:rsidP="00014E88">
            <w:pPr>
              <w:pStyle w:val="af6"/>
              <w:rPr>
                <w:rFonts w:eastAsia="黑体"/>
              </w:rPr>
            </w:pPr>
            <w:r w:rsidRPr="00EA0D36">
              <w:rPr>
                <w:rFonts w:eastAsia="黑体"/>
              </w:rPr>
              <w:t>11</w:t>
            </w:r>
          </w:p>
        </w:tc>
        <w:tc>
          <w:tcPr>
            <w:tcW w:w="557" w:type="pct"/>
            <w:vAlign w:val="center"/>
          </w:tcPr>
          <w:p w14:paraId="26E4BB17" w14:textId="6BFE4E73" w:rsidR="002D5802" w:rsidRPr="0037043D" w:rsidRDefault="002D5802" w:rsidP="00014E88">
            <w:pPr>
              <w:pStyle w:val="af6"/>
            </w:pPr>
            <w:r w:rsidRPr="00EA0D36">
              <w:t>平板离心机</w:t>
            </w:r>
          </w:p>
        </w:tc>
        <w:tc>
          <w:tcPr>
            <w:tcW w:w="651" w:type="pct"/>
            <w:vAlign w:val="center"/>
          </w:tcPr>
          <w:p w14:paraId="2FEA28D7" w14:textId="16148073" w:rsidR="002D5802" w:rsidRPr="0037043D" w:rsidRDefault="002D5802" w:rsidP="00014E88">
            <w:pPr>
              <w:pStyle w:val="af6"/>
            </w:pPr>
            <w:r w:rsidRPr="00EA0D36">
              <w:t>400</w:t>
            </w:r>
          </w:p>
        </w:tc>
        <w:tc>
          <w:tcPr>
            <w:tcW w:w="687" w:type="pct"/>
            <w:vAlign w:val="center"/>
          </w:tcPr>
          <w:p w14:paraId="452D7E85" w14:textId="2B907A32" w:rsidR="002D5802" w:rsidRPr="0037043D" w:rsidRDefault="002D5802" w:rsidP="00014E88">
            <w:pPr>
              <w:pStyle w:val="af6"/>
            </w:pPr>
            <w:r w:rsidRPr="00EA0D36">
              <w:t>5</w:t>
            </w:r>
          </w:p>
        </w:tc>
        <w:tc>
          <w:tcPr>
            <w:tcW w:w="504" w:type="pct"/>
            <w:vAlign w:val="center"/>
          </w:tcPr>
          <w:p w14:paraId="479BFD53" w14:textId="153926C0" w:rsidR="002D5802" w:rsidRPr="00EA0D36" w:rsidRDefault="002D5802" w:rsidP="00014E88">
            <w:pPr>
              <w:pStyle w:val="af6"/>
            </w:pPr>
            <w:r w:rsidRPr="00EA0D36">
              <w:t>平板离心机</w:t>
            </w:r>
          </w:p>
        </w:tc>
        <w:tc>
          <w:tcPr>
            <w:tcW w:w="658" w:type="pct"/>
            <w:vAlign w:val="center"/>
          </w:tcPr>
          <w:p w14:paraId="3E2CB1E6" w14:textId="00EE0E01" w:rsidR="002D5802" w:rsidRPr="0037043D" w:rsidRDefault="002D5802" w:rsidP="00014E88">
            <w:pPr>
              <w:pStyle w:val="af6"/>
            </w:pPr>
            <w:r w:rsidRPr="00EA0D36">
              <w:t>400</w:t>
            </w:r>
          </w:p>
        </w:tc>
        <w:tc>
          <w:tcPr>
            <w:tcW w:w="709" w:type="pct"/>
            <w:vAlign w:val="center"/>
          </w:tcPr>
          <w:p w14:paraId="53B1A330" w14:textId="57DE9363" w:rsidR="002D5802" w:rsidRPr="0037043D" w:rsidRDefault="002D5802" w:rsidP="00014E88">
            <w:pPr>
              <w:pStyle w:val="af6"/>
            </w:pPr>
            <w:r w:rsidRPr="00EA0D36">
              <w:t>5</w:t>
            </w:r>
          </w:p>
        </w:tc>
        <w:tc>
          <w:tcPr>
            <w:tcW w:w="994" w:type="pct"/>
            <w:vMerge/>
            <w:vAlign w:val="center"/>
          </w:tcPr>
          <w:p w14:paraId="662FF42D" w14:textId="77777777" w:rsidR="002D5802" w:rsidRPr="0037043D" w:rsidRDefault="002D5802" w:rsidP="00014E88">
            <w:pPr>
              <w:pStyle w:val="af6"/>
              <w:rPr>
                <w:szCs w:val="22"/>
              </w:rPr>
            </w:pPr>
          </w:p>
        </w:tc>
      </w:tr>
      <w:tr w:rsidR="002D5802" w:rsidRPr="0037043D" w14:paraId="6A59B775" w14:textId="77777777" w:rsidTr="002D5802">
        <w:trPr>
          <w:trHeight w:val="454"/>
        </w:trPr>
        <w:tc>
          <w:tcPr>
            <w:tcW w:w="240" w:type="pct"/>
            <w:vAlign w:val="center"/>
          </w:tcPr>
          <w:p w14:paraId="7B99B165" w14:textId="0EDFE9B6" w:rsidR="002D5802" w:rsidRPr="00EA0D36" w:rsidRDefault="002D5802" w:rsidP="00014E88">
            <w:pPr>
              <w:pStyle w:val="af6"/>
              <w:rPr>
                <w:rFonts w:eastAsia="黑体"/>
              </w:rPr>
            </w:pPr>
            <w:r w:rsidRPr="00EA0D36">
              <w:rPr>
                <w:rFonts w:eastAsia="黑体"/>
              </w:rPr>
              <w:t>12</w:t>
            </w:r>
          </w:p>
        </w:tc>
        <w:tc>
          <w:tcPr>
            <w:tcW w:w="557" w:type="pct"/>
            <w:vAlign w:val="center"/>
          </w:tcPr>
          <w:p w14:paraId="316DF127" w14:textId="60AC8F67" w:rsidR="002D5802" w:rsidRPr="0037043D" w:rsidRDefault="002D5802" w:rsidP="00014E88">
            <w:pPr>
              <w:pStyle w:val="af6"/>
            </w:pPr>
            <w:r w:rsidRPr="00EA0D36">
              <w:t>真空干燥箱</w:t>
            </w:r>
          </w:p>
        </w:tc>
        <w:tc>
          <w:tcPr>
            <w:tcW w:w="651" w:type="pct"/>
            <w:vAlign w:val="center"/>
          </w:tcPr>
          <w:p w14:paraId="61C931BE" w14:textId="77777777" w:rsidR="002D5802" w:rsidRPr="0037043D" w:rsidRDefault="002D5802" w:rsidP="00014E88">
            <w:pPr>
              <w:pStyle w:val="af6"/>
            </w:pPr>
          </w:p>
        </w:tc>
        <w:tc>
          <w:tcPr>
            <w:tcW w:w="687" w:type="pct"/>
            <w:vAlign w:val="center"/>
          </w:tcPr>
          <w:p w14:paraId="7E863849" w14:textId="570647F2" w:rsidR="002D5802" w:rsidRPr="0037043D" w:rsidRDefault="002D5802" w:rsidP="00014E88">
            <w:pPr>
              <w:pStyle w:val="af6"/>
            </w:pPr>
            <w:r w:rsidRPr="00EA0D36">
              <w:t>5</w:t>
            </w:r>
          </w:p>
        </w:tc>
        <w:tc>
          <w:tcPr>
            <w:tcW w:w="504" w:type="pct"/>
            <w:vAlign w:val="center"/>
          </w:tcPr>
          <w:p w14:paraId="73AF55EA" w14:textId="4C905DC7" w:rsidR="002D5802" w:rsidRPr="0037043D" w:rsidRDefault="002D5802" w:rsidP="00014E88">
            <w:pPr>
              <w:pStyle w:val="af6"/>
            </w:pPr>
            <w:r w:rsidRPr="00EA0D36">
              <w:t>真空干燥箱</w:t>
            </w:r>
          </w:p>
        </w:tc>
        <w:tc>
          <w:tcPr>
            <w:tcW w:w="658" w:type="pct"/>
            <w:vAlign w:val="center"/>
          </w:tcPr>
          <w:p w14:paraId="373792C0" w14:textId="252E1383" w:rsidR="002D5802" w:rsidRPr="0037043D" w:rsidRDefault="002D5802" w:rsidP="00014E88">
            <w:pPr>
              <w:pStyle w:val="af6"/>
            </w:pPr>
          </w:p>
        </w:tc>
        <w:tc>
          <w:tcPr>
            <w:tcW w:w="709" w:type="pct"/>
            <w:vAlign w:val="center"/>
          </w:tcPr>
          <w:p w14:paraId="6A05A517" w14:textId="0C8579A2" w:rsidR="002D5802" w:rsidRPr="0037043D" w:rsidRDefault="002D5802" w:rsidP="00014E88">
            <w:pPr>
              <w:pStyle w:val="af6"/>
            </w:pPr>
            <w:r w:rsidRPr="00EA0D36">
              <w:t>5</w:t>
            </w:r>
          </w:p>
        </w:tc>
        <w:tc>
          <w:tcPr>
            <w:tcW w:w="994" w:type="pct"/>
            <w:vMerge/>
            <w:vAlign w:val="center"/>
          </w:tcPr>
          <w:p w14:paraId="64A35DFE" w14:textId="77777777" w:rsidR="002D5802" w:rsidRPr="0037043D" w:rsidRDefault="002D5802" w:rsidP="00014E88">
            <w:pPr>
              <w:pStyle w:val="af6"/>
              <w:rPr>
                <w:szCs w:val="22"/>
              </w:rPr>
            </w:pPr>
          </w:p>
        </w:tc>
      </w:tr>
      <w:tr w:rsidR="002D5802" w:rsidRPr="0037043D" w14:paraId="766E8D60" w14:textId="77777777" w:rsidTr="002D5802">
        <w:trPr>
          <w:trHeight w:val="454"/>
        </w:trPr>
        <w:tc>
          <w:tcPr>
            <w:tcW w:w="240" w:type="pct"/>
            <w:vAlign w:val="center"/>
          </w:tcPr>
          <w:p w14:paraId="2800412D" w14:textId="0A328BAC" w:rsidR="002D5802" w:rsidRPr="00EA0D36" w:rsidRDefault="002D5802" w:rsidP="00014E88">
            <w:pPr>
              <w:pStyle w:val="af6"/>
              <w:rPr>
                <w:rFonts w:eastAsia="黑体"/>
              </w:rPr>
            </w:pPr>
            <w:r w:rsidRPr="00EA0D36">
              <w:rPr>
                <w:rFonts w:eastAsia="黑体"/>
              </w:rPr>
              <w:t>13</w:t>
            </w:r>
          </w:p>
        </w:tc>
        <w:tc>
          <w:tcPr>
            <w:tcW w:w="557" w:type="pct"/>
            <w:vAlign w:val="center"/>
          </w:tcPr>
          <w:p w14:paraId="70E3FBC2" w14:textId="2702ED7A" w:rsidR="002D5802" w:rsidRPr="0037043D" w:rsidRDefault="002D5802" w:rsidP="00014E88">
            <w:pPr>
              <w:pStyle w:val="af6"/>
            </w:pPr>
            <w:r w:rsidRPr="00EA0D36">
              <w:t>30L</w:t>
            </w:r>
            <w:r w:rsidRPr="00EA0D36">
              <w:t>反应釜</w:t>
            </w:r>
          </w:p>
        </w:tc>
        <w:tc>
          <w:tcPr>
            <w:tcW w:w="651" w:type="pct"/>
            <w:vAlign w:val="center"/>
          </w:tcPr>
          <w:p w14:paraId="753E2667" w14:textId="77777777" w:rsidR="002D5802" w:rsidRPr="0037043D" w:rsidRDefault="002D5802" w:rsidP="00014E88">
            <w:pPr>
              <w:pStyle w:val="af6"/>
            </w:pPr>
          </w:p>
        </w:tc>
        <w:tc>
          <w:tcPr>
            <w:tcW w:w="687" w:type="pct"/>
            <w:vAlign w:val="center"/>
          </w:tcPr>
          <w:p w14:paraId="6C543108" w14:textId="365D1DA3" w:rsidR="002D5802" w:rsidRPr="0037043D" w:rsidRDefault="002D5802" w:rsidP="00014E88">
            <w:pPr>
              <w:pStyle w:val="af6"/>
            </w:pPr>
            <w:r w:rsidRPr="00EA0D36">
              <w:t>2</w:t>
            </w:r>
          </w:p>
        </w:tc>
        <w:tc>
          <w:tcPr>
            <w:tcW w:w="504" w:type="pct"/>
            <w:vAlign w:val="center"/>
          </w:tcPr>
          <w:p w14:paraId="1337D7C6" w14:textId="596A86D0" w:rsidR="002D5802" w:rsidRPr="0037043D" w:rsidRDefault="002D5802" w:rsidP="00014E88">
            <w:pPr>
              <w:pStyle w:val="af6"/>
            </w:pPr>
            <w:r w:rsidRPr="00EA0D36">
              <w:t>30L</w:t>
            </w:r>
            <w:r w:rsidRPr="00EA0D36">
              <w:t>反应釜</w:t>
            </w:r>
          </w:p>
        </w:tc>
        <w:tc>
          <w:tcPr>
            <w:tcW w:w="658" w:type="pct"/>
            <w:vAlign w:val="center"/>
          </w:tcPr>
          <w:p w14:paraId="4BE5B407" w14:textId="3F64A5C2" w:rsidR="002D5802" w:rsidRPr="0037043D" w:rsidRDefault="002D5802" w:rsidP="00014E88">
            <w:pPr>
              <w:pStyle w:val="af6"/>
            </w:pPr>
          </w:p>
        </w:tc>
        <w:tc>
          <w:tcPr>
            <w:tcW w:w="709" w:type="pct"/>
            <w:vAlign w:val="center"/>
          </w:tcPr>
          <w:p w14:paraId="46384F7A" w14:textId="1C12AC30" w:rsidR="002D5802" w:rsidRPr="0037043D" w:rsidRDefault="002D5802" w:rsidP="00014E88">
            <w:pPr>
              <w:pStyle w:val="af6"/>
            </w:pPr>
            <w:r w:rsidRPr="00EA0D36">
              <w:t>2</w:t>
            </w:r>
          </w:p>
        </w:tc>
        <w:tc>
          <w:tcPr>
            <w:tcW w:w="994" w:type="pct"/>
            <w:vMerge/>
            <w:vAlign w:val="center"/>
          </w:tcPr>
          <w:p w14:paraId="3AC36E63" w14:textId="77777777" w:rsidR="002D5802" w:rsidRPr="0037043D" w:rsidRDefault="002D5802" w:rsidP="00014E88">
            <w:pPr>
              <w:pStyle w:val="af6"/>
              <w:rPr>
                <w:szCs w:val="22"/>
              </w:rPr>
            </w:pPr>
          </w:p>
        </w:tc>
      </w:tr>
      <w:tr w:rsidR="002D5802" w:rsidRPr="0037043D" w14:paraId="3C6FF020" w14:textId="77777777" w:rsidTr="002D5802">
        <w:trPr>
          <w:trHeight w:val="454"/>
        </w:trPr>
        <w:tc>
          <w:tcPr>
            <w:tcW w:w="240" w:type="pct"/>
            <w:vAlign w:val="center"/>
          </w:tcPr>
          <w:p w14:paraId="1CFC4DC3" w14:textId="2D5BD697" w:rsidR="002D5802" w:rsidRPr="00EA0D36" w:rsidRDefault="002D5802" w:rsidP="00014E88">
            <w:pPr>
              <w:pStyle w:val="af6"/>
              <w:rPr>
                <w:rFonts w:eastAsia="黑体"/>
              </w:rPr>
            </w:pPr>
            <w:r w:rsidRPr="00EA0D36">
              <w:rPr>
                <w:rFonts w:eastAsia="黑体"/>
              </w:rPr>
              <w:t>14</w:t>
            </w:r>
          </w:p>
        </w:tc>
        <w:tc>
          <w:tcPr>
            <w:tcW w:w="557" w:type="pct"/>
            <w:vAlign w:val="center"/>
          </w:tcPr>
          <w:p w14:paraId="2ED3E900" w14:textId="2D46D886" w:rsidR="002D5802" w:rsidRPr="0037043D" w:rsidRDefault="002D5802" w:rsidP="00014E88">
            <w:pPr>
              <w:pStyle w:val="af6"/>
            </w:pPr>
            <w:r w:rsidRPr="00EA0D36">
              <w:t>50L</w:t>
            </w:r>
            <w:r w:rsidRPr="00EA0D36">
              <w:t>反应釜</w:t>
            </w:r>
          </w:p>
        </w:tc>
        <w:tc>
          <w:tcPr>
            <w:tcW w:w="651" w:type="pct"/>
            <w:vAlign w:val="center"/>
          </w:tcPr>
          <w:p w14:paraId="129E77E0" w14:textId="11ED4C26" w:rsidR="002D5802" w:rsidRPr="0037043D" w:rsidRDefault="002D5802" w:rsidP="00014E88">
            <w:pPr>
              <w:pStyle w:val="af6"/>
            </w:pPr>
            <w:r w:rsidRPr="00EA0D36">
              <w:t>150L</w:t>
            </w:r>
          </w:p>
        </w:tc>
        <w:tc>
          <w:tcPr>
            <w:tcW w:w="687" w:type="pct"/>
            <w:vAlign w:val="center"/>
          </w:tcPr>
          <w:p w14:paraId="64697BCD" w14:textId="578EFB83" w:rsidR="002D5802" w:rsidRPr="0037043D" w:rsidRDefault="002D5802" w:rsidP="00014E88">
            <w:pPr>
              <w:pStyle w:val="af6"/>
            </w:pPr>
            <w:r w:rsidRPr="00EA0D36">
              <w:t>2</w:t>
            </w:r>
          </w:p>
        </w:tc>
        <w:tc>
          <w:tcPr>
            <w:tcW w:w="504" w:type="pct"/>
            <w:vAlign w:val="center"/>
          </w:tcPr>
          <w:p w14:paraId="4B1D53AC" w14:textId="66C2CC80" w:rsidR="002D5802" w:rsidRPr="00EA0D36" w:rsidRDefault="002D5802" w:rsidP="00014E88">
            <w:pPr>
              <w:pStyle w:val="af6"/>
            </w:pPr>
            <w:r w:rsidRPr="00EA0D36">
              <w:t>50L</w:t>
            </w:r>
            <w:r w:rsidRPr="00EA0D36">
              <w:t>反应釜</w:t>
            </w:r>
          </w:p>
        </w:tc>
        <w:tc>
          <w:tcPr>
            <w:tcW w:w="658" w:type="pct"/>
            <w:vAlign w:val="center"/>
          </w:tcPr>
          <w:p w14:paraId="72D98AF0" w14:textId="1CDFA72E" w:rsidR="002D5802" w:rsidRPr="0037043D" w:rsidRDefault="002D5802" w:rsidP="00014E88">
            <w:pPr>
              <w:pStyle w:val="af6"/>
            </w:pPr>
            <w:r w:rsidRPr="00EA0D36">
              <w:t>150L</w:t>
            </w:r>
          </w:p>
        </w:tc>
        <w:tc>
          <w:tcPr>
            <w:tcW w:w="709" w:type="pct"/>
            <w:vAlign w:val="center"/>
          </w:tcPr>
          <w:p w14:paraId="1EB41FE9" w14:textId="3697E8DD" w:rsidR="002D5802" w:rsidRPr="0037043D" w:rsidRDefault="002D5802" w:rsidP="00014E88">
            <w:pPr>
              <w:pStyle w:val="af6"/>
            </w:pPr>
            <w:r w:rsidRPr="00EA0D36">
              <w:t>2</w:t>
            </w:r>
          </w:p>
        </w:tc>
        <w:tc>
          <w:tcPr>
            <w:tcW w:w="994" w:type="pct"/>
            <w:vMerge/>
            <w:vAlign w:val="center"/>
          </w:tcPr>
          <w:p w14:paraId="478B0C9E" w14:textId="77777777" w:rsidR="002D5802" w:rsidRPr="0037043D" w:rsidRDefault="002D5802" w:rsidP="00014E88">
            <w:pPr>
              <w:pStyle w:val="af6"/>
              <w:rPr>
                <w:szCs w:val="22"/>
              </w:rPr>
            </w:pPr>
          </w:p>
        </w:tc>
      </w:tr>
      <w:tr w:rsidR="002D5802" w:rsidRPr="0037043D" w14:paraId="2273A7FA" w14:textId="77777777" w:rsidTr="002D5802">
        <w:trPr>
          <w:trHeight w:val="454"/>
        </w:trPr>
        <w:tc>
          <w:tcPr>
            <w:tcW w:w="240" w:type="pct"/>
            <w:vAlign w:val="center"/>
          </w:tcPr>
          <w:p w14:paraId="68FD762D" w14:textId="49FFD885" w:rsidR="002D5802" w:rsidRPr="00EA0D36" w:rsidRDefault="002D5802" w:rsidP="00014E88">
            <w:pPr>
              <w:pStyle w:val="af6"/>
              <w:rPr>
                <w:rFonts w:eastAsia="黑体"/>
              </w:rPr>
            </w:pPr>
            <w:r w:rsidRPr="00EA0D36">
              <w:rPr>
                <w:rFonts w:eastAsia="黑体"/>
              </w:rPr>
              <w:t>15</w:t>
            </w:r>
          </w:p>
        </w:tc>
        <w:tc>
          <w:tcPr>
            <w:tcW w:w="557" w:type="pct"/>
            <w:vAlign w:val="center"/>
          </w:tcPr>
          <w:p w14:paraId="787F2071" w14:textId="2353A2CA" w:rsidR="002D5802" w:rsidRPr="0037043D" w:rsidRDefault="002D5802" w:rsidP="00014E88">
            <w:pPr>
              <w:pStyle w:val="af6"/>
            </w:pPr>
            <w:r w:rsidRPr="00EA0D36">
              <w:t>100L</w:t>
            </w:r>
            <w:r w:rsidRPr="00EA0D36">
              <w:t>反应釜</w:t>
            </w:r>
          </w:p>
        </w:tc>
        <w:tc>
          <w:tcPr>
            <w:tcW w:w="651" w:type="pct"/>
            <w:vAlign w:val="center"/>
          </w:tcPr>
          <w:p w14:paraId="400C99E5" w14:textId="5A98DCD3" w:rsidR="002D5802" w:rsidRPr="0037043D" w:rsidRDefault="002D5802" w:rsidP="00014E88">
            <w:pPr>
              <w:pStyle w:val="af6"/>
            </w:pPr>
            <w:r w:rsidRPr="00EA0D36">
              <w:t>400</w:t>
            </w:r>
          </w:p>
        </w:tc>
        <w:tc>
          <w:tcPr>
            <w:tcW w:w="687" w:type="pct"/>
            <w:vAlign w:val="center"/>
          </w:tcPr>
          <w:p w14:paraId="3E78AFFF" w14:textId="355C6265" w:rsidR="002D5802" w:rsidRPr="0037043D" w:rsidRDefault="002D5802" w:rsidP="00014E88">
            <w:pPr>
              <w:pStyle w:val="af6"/>
            </w:pPr>
            <w:r w:rsidRPr="00EA0D36">
              <w:t>2</w:t>
            </w:r>
          </w:p>
        </w:tc>
        <w:tc>
          <w:tcPr>
            <w:tcW w:w="504" w:type="pct"/>
            <w:vAlign w:val="center"/>
          </w:tcPr>
          <w:p w14:paraId="69798E10" w14:textId="5A2C3CC4" w:rsidR="002D5802" w:rsidRPr="00EA0D36" w:rsidRDefault="002D5802" w:rsidP="00014E88">
            <w:pPr>
              <w:pStyle w:val="af6"/>
            </w:pPr>
            <w:r w:rsidRPr="00EA0D36">
              <w:t>100L</w:t>
            </w:r>
            <w:r w:rsidRPr="00EA0D36">
              <w:t>反应釜</w:t>
            </w:r>
          </w:p>
        </w:tc>
        <w:tc>
          <w:tcPr>
            <w:tcW w:w="658" w:type="pct"/>
            <w:vAlign w:val="center"/>
          </w:tcPr>
          <w:p w14:paraId="4784B68E" w14:textId="2061F826" w:rsidR="002D5802" w:rsidRPr="0037043D" w:rsidRDefault="002D5802" w:rsidP="00014E88">
            <w:pPr>
              <w:pStyle w:val="af6"/>
            </w:pPr>
            <w:r w:rsidRPr="00EA0D36">
              <w:t>400</w:t>
            </w:r>
          </w:p>
        </w:tc>
        <w:tc>
          <w:tcPr>
            <w:tcW w:w="709" w:type="pct"/>
            <w:vAlign w:val="center"/>
          </w:tcPr>
          <w:p w14:paraId="495C305D" w14:textId="3E289C44" w:rsidR="002D5802" w:rsidRPr="0037043D" w:rsidRDefault="002D5802" w:rsidP="00014E88">
            <w:pPr>
              <w:pStyle w:val="af6"/>
            </w:pPr>
            <w:r w:rsidRPr="00EA0D36">
              <w:t>2</w:t>
            </w:r>
          </w:p>
        </w:tc>
        <w:tc>
          <w:tcPr>
            <w:tcW w:w="994" w:type="pct"/>
            <w:vMerge/>
            <w:vAlign w:val="center"/>
          </w:tcPr>
          <w:p w14:paraId="681FAE6E" w14:textId="77777777" w:rsidR="002D5802" w:rsidRPr="0037043D" w:rsidRDefault="002D5802" w:rsidP="00014E88">
            <w:pPr>
              <w:pStyle w:val="af6"/>
              <w:rPr>
                <w:szCs w:val="22"/>
              </w:rPr>
            </w:pPr>
          </w:p>
        </w:tc>
      </w:tr>
      <w:tr w:rsidR="002D5802" w:rsidRPr="0037043D" w14:paraId="3AC9D7DE" w14:textId="77777777" w:rsidTr="002D5802">
        <w:trPr>
          <w:trHeight w:val="454"/>
        </w:trPr>
        <w:tc>
          <w:tcPr>
            <w:tcW w:w="240" w:type="pct"/>
            <w:vAlign w:val="center"/>
          </w:tcPr>
          <w:p w14:paraId="2C13A0E7" w14:textId="6C6B4313" w:rsidR="002D5802" w:rsidRPr="00EA0D36" w:rsidRDefault="002D5802" w:rsidP="00014E88">
            <w:pPr>
              <w:pStyle w:val="af6"/>
              <w:rPr>
                <w:rFonts w:eastAsia="黑体"/>
              </w:rPr>
            </w:pPr>
            <w:r w:rsidRPr="00EA0D36">
              <w:rPr>
                <w:rFonts w:eastAsia="黑体"/>
              </w:rPr>
              <w:t>16</w:t>
            </w:r>
          </w:p>
        </w:tc>
        <w:tc>
          <w:tcPr>
            <w:tcW w:w="557" w:type="pct"/>
            <w:vAlign w:val="center"/>
          </w:tcPr>
          <w:p w14:paraId="7D2DDB14" w14:textId="34378B11" w:rsidR="002D5802" w:rsidRPr="0037043D" w:rsidRDefault="002D5802" w:rsidP="00014E88">
            <w:pPr>
              <w:pStyle w:val="af6"/>
            </w:pPr>
            <w:r w:rsidRPr="00EA0D36">
              <w:t>20L</w:t>
            </w:r>
            <w:r w:rsidRPr="00EA0D36">
              <w:t>旋转蒸发仪</w:t>
            </w:r>
          </w:p>
        </w:tc>
        <w:tc>
          <w:tcPr>
            <w:tcW w:w="651" w:type="pct"/>
            <w:vAlign w:val="center"/>
          </w:tcPr>
          <w:p w14:paraId="633A95CF" w14:textId="77777777" w:rsidR="002D5802" w:rsidRPr="0037043D" w:rsidRDefault="002D5802" w:rsidP="00014E88">
            <w:pPr>
              <w:pStyle w:val="af6"/>
            </w:pPr>
          </w:p>
        </w:tc>
        <w:tc>
          <w:tcPr>
            <w:tcW w:w="687" w:type="pct"/>
            <w:vAlign w:val="center"/>
          </w:tcPr>
          <w:p w14:paraId="599216AA" w14:textId="51DEE4DD" w:rsidR="002D5802" w:rsidRPr="0037043D" w:rsidRDefault="002D5802" w:rsidP="00014E88">
            <w:pPr>
              <w:pStyle w:val="af6"/>
            </w:pPr>
            <w:r w:rsidRPr="00EA0D36">
              <w:t>1</w:t>
            </w:r>
          </w:p>
        </w:tc>
        <w:tc>
          <w:tcPr>
            <w:tcW w:w="504" w:type="pct"/>
            <w:vAlign w:val="center"/>
          </w:tcPr>
          <w:p w14:paraId="77AAE100" w14:textId="6E24051D" w:rsidR="002D5802" w:rsidRPr="0037043D" w:rsidRDefault="002D5802" w:rsidP="00014E88">
            <w:pPr>
              <w:pStyle w:val="af6"/>
            </w:pPr>
            <w:r w:rsidRPr="00EA0D36">
              <w:t>20L</w:t>
            </w:r>
            <w:r w:rsidRPr="00EA0D36">
              <w:t>旋转蒸发仪</w:t>
            </w:r>
          </w:p>
        </w:tc>
        <w:tc>
          <w:tcPr>
            <w:tcW w:w="658" w:type="pct"/>
            <w:vAlign w:val="center"/>
          </w:tcPr>
          <w:p w14:paraId="4404E1B5" w14:textId="548B1B80" w:rsidR="002D5802" w:rsidRPr="0037043D" w:rsidRDefault="002D5802" w:rsidP="00014E88">
            <w:pPr>
              <w:pStyle w:val="af6"/>
            </w:pPr>
          </w:p>
        </w:tc>
        <w:tc>
          <w:tcPr>
            <w:tcW w:w="709" w:type="pct"/>
            <w:vAlign w:val="center"/>
          </w:tcPr>
          <w:p w14:paraId="0A53A909" w14:textId="09027B94" w:rsidR="002D5802" w:rsidRPr="0037043D" w:rsidRDefault="002D5802" w:rsidP="00014E88">
            <w:pPr>
              <w:pStyle w:val="af6"/>
            </w:pPr>
            <w:r w:rsidRPr="00EA0D36">
              <w:t>1</w:t>
            </w:r>
          </w:p>
        </w:tc>
        <w:tc>
          <w:tcPr>
            <w:tcW w:w="994" w:type="pct"/>
            <w:vMerge/>
            <w:vAlign w:val="center"/>
          </w:tcPr>
          <w:p w14:paraId="7AFC4401" w14:textId="77777777" w:rsidR="002D5802" w:rsidRPr="0037043D" w:rsidRDefault="002D5802" w:rsidP="00014E88">
            <w:pPr>
              <w:pStyle w:val="af6"/>
              <w:rPr>
                <w:szCs w:val="22"/>
              </w:rPr>
            </w:pPr>
          </w:p>
        </w:tc>
      </w:tr>
      <w:tr w:rsidR="002D5802" w:rsidRPr="0037043D" w14:paraId="56564D35" w14:textId="77777777" w:rsidTr="002D5802">
        <w:trPr>
          <w:trHeight w:val="454"/>
        </w:trPr>
        <w:tc>
          <w:tcPr>
            <w:tcW w:w="240" w:type="pct"/>
            <w:vAlign w:val="center"/>
          </w:tcPr>
          <w:p w14:paraId="52E323C7" w14:textId="17C55F59" w:rsidR="002D5802" w:rsidRPr="00EA0D36" w:rsidRDefault="002D5802" w:rsidP="00014E88">
            <w:pPr>
              <w:pStyle w:val="af6"/>
            </w:pPr>
          </w:p>
        </w:tc>
        <w:tc>
          <w:tcPr>
            <w:tcW w:w="1895" w:type="pct"/>
            <w:gridSpan w:val="3"/>
            <w:vAlign w:val="center"/>
          </w:tcPr>
          <w:p w14:paraId="1F9FA59A" w14:textId="77777777" w:rsidR="002D5802" w:rsidRPr="00EA0D36" w:rsidRDefault="002D5802" w:rsidP="00014E88">
            <w:pPr>
              <w:pStyle w:val="af6"/>
            </w:pPr>
            <w:r w:rsidRPr="00210C3A">
              <w:rPr>
                <w:rFonts w:hint="eastAsia"/>
              </w:rPr>
              <w:t>罐区</w:t>
            </w:r>
            <w:r>
              <w:rPr>
                <w:rFonts w:hint="eastAsia"/>
              </w:rPr>
              <w:t>新增设备</w:t>
            </w:r>
          </w:p>
        </w:tc>
        <w:tc>
          <w:tcPr>
            <w:tcW w:w="1871" w:type="pct"/>
            <w:gridSpan w:val="3"/>
            <w:vAlign w:val="center"/>
          </w:tcPr>
          <w:p w14:paraId="1B293FA4" w14:textId="77777777" w:rsidR="002D5802" w:rsidRPr="00EA0D36" w:rsidRDefault="002D5802" w:rsidP="00014E88">
            <w:pPr>
              <w:pStyle w:val="af6"/>
            </w:pPr>
            <w:r w:rsidRPr="00210C3A">
              <w:rPr>
                <w:rFonts w:hint="eastAsia"/>
              </w:rPr>
              <w:t>罐区</w:t>
            </w:r>
            <w:r>
              <w:rPr>
                <w:rFonts w:hint="eastAsia"/>
              </w:rPr>
              <w:t>新增设备</w:t>
            </w:r>
          </w:p>
        </w:tc>
        <w:tc>
          <w:tcPr>
            <w:tcW w:w="994" w:type="pct"/>
            <w:vMerge w:val="restart"/>
            <w:vAlign w:val="center"/>
          </w:tcPr>
          <w:p w14:paraId="0DBAE7AB" w14:textId="1C7EC077" w:rsidR="002D5802" w:rsidRPr="0037043D" w:rsidRDefault="002D5802" w:rsidP="00F55F5D">
            <w:pPr>
              <w:pStyle w:val="af6"/>
              <w:rPr>
                <w:szCs w:val="22"/>
              </w:rPr>
            </w:pPr>
            <w:r>
              <w:rPr>
                <w:rFonts w:hint="eastAsia"/>
                <w:szCs w:val="22"/>
              </w:rPr>
              <w:t>一致</w:t>
            </w:r>
          </w:p>
        </w:tc>
      </w:tr>
      <w:tr w:rsidR="002D5802" w:rsidRPr="0037043D" w14:paraId="68996C44" w14:textId="77777777" w:rsidTr="002D5802">
        <w:trPr>
          <w:trHeight w:val="454"/>
        </w:trPr>
        <w:tc>
          <w:tcPr>
            <w:tcW w:w="240" w:type="pct"/>
            <w:vAlign w:val="center"/>
          </w:tcPr>
          <w:p w14:paraId="00E50842" w14:textId="3FE1C034" w:rsidR="002D5802" w:rsidRPr="00D3413A" w:rsidRDefault="002D5802" w:rsidP="00F55F5D">
            <w:pPr>
              <w:pStyle w:val="af6"/>
              <w:rPr>
                <w:rFonts w:ascii="宋体" w:hAnsi="宋体"/>
                <w:b/>
                <w:bCs/>
              </w:rPr>
            </w:pPr>
            <w:r w:rsidRPr="00EA0D36">
              <w:t>1</w:t>
            </w:r>
          </w:p>
        </w:tc>
        <w:tc>
          <w:tcPr>
            <w:tcW w:w="557" w:type="pct"/>
            <w:vAlign w:val="center"/>
          </w:tcPr>
          <w:p w14:paraId="10304E8A" w14:textId="5D541328" w:rsidR="002D5802" w:rsidRPr="00D3413A" w:rsidRDefault="002D5802" w:rsidP="00F55F5D">
            <w:pPr>
              <w:pStyle w:val="af6"/>
              <w:rPr>
                <w:b/>
                <w:bCs/>
              </w:rPr>
            </w:pPr>
            <w:r w:rsidRPr="00EA0D36">
              <w:t>乙酸乙酯</w:t>
            </w:r>
            <w:r>
              <w:rPr>
                <w:rFonts w:hint="eastAsia"/>
              </w:rPr>
              <w:t>储罐</w:t>
            </w:r>
          </w:p>
        </w:tc>
        <w:tc>
          <w:tcPr>
            <w:tcW w:w="651" w:type="pct"/>
            <w:vAlign w:val="center"/>
          </w:tcPr>
          <w:p w14:paraId="2841C77F" w14:textId="6386727E" w:rsidR="002D5802" w:rsidRPr="00D3413A" w:rsidRDefault="002D5802" w:rsidP="00F55F5D">
            <w:pPr>
              <w:pStyle w:val="af6"/>
              <w:rPr>
                <w:b/>
                <w:bCs/>
              </w:rPr>
            </w:pPr>
            <w:r w:rsidRPr="00EA0D36">
              <w:t>40</w:t>
            </w:r>
            <w:r>
              <w:t>m</w:t>
            </w:r>
            <w:r w:rsidRPr="00913D21">
              <w:rPr>
                <w:vertAlign w:val="superscript"/>
              </w:rPr>
              <w:t>3</w:t>
            </w:r>
          </w:p>
        </w:tc>
        <w:tc>
          <w:tcPr>
            <w:tcW w:w="687" w:type="pct"/>
            <w:vAlign w:val="center"/>
          </w:tcPr>
          <w:p w14:paraId="7E8F11EC" w14:textId="5F46F823" w:rsidR="002D5802" w:rsidRPr="00D3413A" w:rsidRDefault="002D5802" w:rsidP="00F55F5D">
            <w:pPr>
              <w:pStyle w:val="af6"/>
              <w:rPr>
                <w:b/>
                <w:bCs/>
              </w:rPr>
            </w:pPr>
            <w:r w:rsidRPr="00EA0D36">
              <w:t>2</w:t>
            </w:r>
          </w:p>
        </w:tc>
        <w:tc>
          <w:tcPr>
            <w:tcW w:w="504" w:type="pct"/>
            <w:vAlign w:val="center"/>
          </w:tcPr>
          <w:p w14:paraId="46B76932" w14:textId="37A021F1" w:rsidR="002D5802" w:rsidRPr="00EA0D36" w:rsidRDefault="002D5802" w:rsidP="00F55F5D">
            <w:pPr>
              <w:pStyle w:val="af6"/>
            </w:pPr>
            <w:r w:rsidRPr="00EA0D36">
              <w:t>乙酸乙酯</w:t>
            </w:r>
            <w:r>
              <w:rPr>
                <w:rFonts w:hint="eastAsia"/>
              </w:rPr>
              <w:t>储罐</w:t>
            </w:r>
          </w:p>
        </w:tc>
        <w:tc>
          <w:tcPr>
            <w:tcW w:w="658" w:type="pct"/>
            <w:vAlign w:val="center"/>
          </w:tcPr>
          <w:p w14:paraId="57AE1CB5" w14:textId="1FD4EDE7" w:rsidR="002D5802" w:rsidRPr="0037043D" w:rsidRDefault="002D5802" w:rsidP="00F55F5D">
            <w:pPr>
              <w:pStyle w:val="af6"/>
            </w:pPr>
            <w:r w:rsidRPr="00EA0D36">
              <w:t>40</w:t>
            </w:r>
            <w:r>
              <w:t>m</w:t>
            </w:r>
            <w:r w:rsidRPr="00913D21">
              <w:rPr>
                <w:vertAlign w:val="superscript"/>
              </w:rPr>
              <w:t>3</w:t>
            </w:r>
          </w:p>
        </w:tc>
        <w:tc>
          <w:tcPr>
            <w:tcW w:w="709" w:type="pct"/>
            <w:vAlign w:val="center"/>
          </w:tcPr>
          <w:p w14:paraId="4D903328" w14:textId="2D70615F" w:rsidR="002D5802" w:rsidRPr="00EA0D36" w:rsidRDefault="002D5802" w:rsidP="00F55F5D">
            <w:pPr>
              <w:pStyle w:val="af6"/>
            </w:pPr>
            <w:r w:rsidRPr="00EA0D36">
              <w:t>2</w:t>
            </w:r>
          </w:p>
        </w:tc>
        <w:tc>
          <w:tcPr>
            <w:tcW w:w="994" w:type="pct"/>
            <w:vMerge/>
            <w:vAlign w:val="center"/>
          </w:tcPr>
          <w:p w14:paraId="23F4276E" w14:textId="7DAFFB59" w:rsidR="002D5802" w:rsidRPr="0037043D" w:rsidRDefault="002D5802" w:rsidP="00F55F5D">
            <w:pPr>
              <w:pStyle w:val="af6"/>
              <w:rPr>
                <w:szCs w:val="22"/>
              </w:rPr>
            </w:pPr>
          </w:p>
        </w:tc>
      </w:tr>
      <w:tr w:rsidR="002D5802" w:rsidRPr="0037043D" w14:paraId="0939EB89" w14:textId="77777777" w:rsidTr="002D5802">
        <w:trPr>
          <w:trHeight w:val="454"/>
        </w:trPr>
        <w:tc>
          <w:tcPr>
            <w:tcW w:w="240" w:type="pct"/>
            <w:vAlign w:val="center"/>
          </w:tcPr>
          <w:p w14:paraId="41914F0C" w14:textId="529752BF" w:rsidR="002D5802" w:rsidRPr="00EA0D36" w:rsidRDefault="002D5802" w:rsidP="00F55F5D">
            <w:pPr>
              <w:pStyle w:val="af6"/>
              <w:rPr>
                <w:rFonts w:eastAsia="黑体"/>
              </w:rPr>
            </w:pPr>
            <w:r w:rsidRPr="00EA0D36">
              <w:t>2</w:t>
            </w:r>
          </w:p>
        </w:tc>
        <w:tc>
          <w:tcPr>
            <w:tcW w:w="557" w:type="pct"/>
            <w:vAlign w:val="center"/>
          </w:tcPr>
          <w:p w14:paraId="512F7748" w14:textId="28ED0438" w:rsidR="002D5802" w:rsidRPr="00EA0D36" w:rsidRDefault="002D5802" w:rsidP="00F55F5D">
            <w:pPr>
              <w:pStyle w:val="af6"/>
            </w:pPr>
            <w:r w:rsidRPr="00EA0D36">
              <w:t>四氢呋喃</w:t>
            </w:r>
            <w:r>
              <w:rPr>
                <w:rFonts w:hint="eastAsia"/>
              </w:rPr>
              <w:t>储罐</w:t>
            </w:r>
          </w:p>
        </w:tc>
        <w:tc>
          <w:tcPr>
            <w:tcW w:w="651" w:type="pct"/>
            <w:vAlign w:val="center"/>
          </w:tcPr>
          <w:p w14:paraId="24FFF015" w14:textId="2DD930B4" w:rsidR="002D5802" w:rsidRPr="0037043D" w:rsidRDefault="002D5802" w:rsidP="00F55F5D">
            <w:pPr>
              <w:pStyle w:val="af6"/>
            </w:pPr>
            <w:r w:rsidRPr="00EA0D36">
              <w:t>40</w:t>
            </w:r>
            <w:r>
              <w:t>m</w:t>
            </w:r>
            <w:r w:rsidRPr="00913D21">
              <w:rPr>
                <w:vertAlign w:val="superscript"/>
              </w:rPr>
              <w:t>3</w:t>
            </w:r>
          </w:p>
        </w:tc>
        <w:tc>
          <w:tcPr>
            <w:tcW w:w="687" w:type="pct"/>
            <w:vAlign w:val="center"/>
          </w:tcPr>
          <w:p w14:paraId="09AA10D3" w14:textId="40AA3BB8" w:rsidR="002D5802" w:rsidRPr="00EA0D36" w:rsidRDefault="002D5802" w:rsidP="00F55F5D">
            <w:pPr>
              <w:pStyle w:val="af6"/>
            </w:pPr>
            <w:r w:rsidRPr="00EA0D36">
              <w:t>2</w:t>
            </w:r>
          </w:p>
        </w:tc>
        <w:tc>
          <w:tcPr>
            <w:tcW w:w="504" w:type="pct"/>
            <w:vAlign w:val="center"/>
          </w:tcPr>
          <w:p w14:paraId="34F35840" w14:textId="1542EB67" w:rsidR="002D5802" w:rsidRPr="00EA0D36" w:rsidRDefault="002D5802" w:rsidP="00F55F5D">
            <w:pPr>
              <w:pStyle w:val="af6"/>
            </w:pPr>
            <w:r w:rsidRPr="00EA0D36">
              <w:t>四氢呋喃</w:t>
            </w:r>
            <w:r>
              <w:rPr>
                <w:rFonts w:hint="eastAsia"/>
              </w:rPr>
              <w:t>储罐</w:t>
            </w:r>
          </w:p>
        </w:tc>
        <w:tc>
          <w:tcPr>
            <w:tcW w:w="658" w:type="pct"/>
            <w:vAlign w:val="center"/>
          </w:tcPr>
          <w:p w14:paraId="25883CD0" w14:textId="3B5B3454" w:rsidR="002D5802" w:rsidRPr="0037043D" w:rsidRDefault="002D5802" w:rsidP="00F55F5D">
            <w:pPr>
              <w:pStyle w:val="af6"/>
            </w:pPr>
            <w:r w:rsidRPr="00EA0D36">
              <w:t>40</w:t>
            </w:r>
            <w:r>
              <w:t>m</w:t>
            </w:r>
            <w:r w:rsidRPr="00913D21">
              <w:rPr>
                <w:vertAlign w:val="superscript"/>
              </w:rPr>
              <w:t>3</w:t>
            </w:r>
          </w:p>
        </w:tc>
        <w:tc>
          <w:tcPr>
            <w:tcW w:w="709" w:type="pct"/>
            <w:vAlign w:val="center"/>
          </w:tcPr>
          <w:p w14:paraId="7691C602" w14:textId="376D06C2" w:rsidR="002D5802" w:rsidRPr="00EA0D36" w:rsidRDefault="002D5802" w:rsidP="00F55F5D">
            <w:pPr>
              <w:pStyle w:val="af6"/>
            </w:pPr>
            <w:r w:rsidRPr="00EA0D36">
              <w:t>2</w:t>
            </w:r>
          </w:p>
        </w:tc>
        <w:tc>
          <w:tcPr>
            <w:tcW w:w="994" w:type="pct"/>
            <w:vMerge/>
            <w:vAlign w:val="center"/>
          </w:tcPr>
          <w:p w14:paraId="5AF52283" w14:textId="77777777" w:rsidR="002D5802" w:rsidRPr="0037043D" w:rsidRDefault="002D5802" w:rsidP="00F55F5D">
            <w:pPr>
              <w:pStyle w:val="af6"/>
              <w:rPr>
                <w:szCs w:val="22"/>
              </w:rPr>
            </w:pPr>
          </w:p>
        </w:tc>
      </w:tr>
      <w:tr w:rsidR="002D5802" w:rsidRPr="0037043D" w14:paraId="1C66374D" w14:textId="77777777" w:rsidTr="002D5802">
        <w:trPr>
          <w:trHeight w:val="454"/>
        </w:trPr>
        <w:tc>
          <w:tcPr>
            <w:tcW w:w="240" w:type="pct"/>
            <w:vAlign w:val="center"/>
          </w:tcPr>
          <w:p w14:paraId="4371BB0C" w14:textId="124E4AA6" w:rsidR="002D5802" w:rsidRPr="00EA0D36" w:rsidRDefault="002D5802" w:rsidP="00F55F5D">
            <w:pPr>
              <w:pStyle w:val="af6"/>
              <w:rPr>
                <w:rFonts w:eastAsia="黑体"/>
              </w:rPr>
            </w:pPr>
            <w:r w:rsidRPr="00EA0D36">
              <w:lastRenderedPageBreak/>
              <w:t>3</w:t>
            </w:r>
          </w:p>
        </w:tc>
        <w:tc>
          <w:tcPr>
            <w:tcW w:w="557" w:type="pct"/>
            <w:vAlign w:val="center"/>
          </w:tcPr>
          <w:p w14:paraId="0B2F30A2" w14:textId="27C7AC0A" w:rsidR="002D5802" w:rsidRPr="00EA0D36" w:rsidRDefault="002D5802" w:rsidP="00F55F5D">
            <w:pPr>
              <w:pStyle w:val="af6"/>
            </w:pPr>
            <w:r w:rsidRPr="00EA0D36">
              <w:t>95%</w:t>
            </w:r>
            <w:r w:rsidRPr="00EA0D36">
              <w:t>乙醇</w:t>
            </w:r>
            <w:r>
              <w:rPr>
                <w:rFonts w:hint="eastAsia"/>
              </w:rPr>
              <w:t>储罐</w:t>
            </w:r>
          </w:p>
        </w:tc>
        <w:tc>
          <w:tcPr>
            <w:tcW w:w="651" w:type="pct"/>
            <w:vAlign w:val="center"/>
          </w:tcPr>
          <w:p w14:paraId="2C697904" w14:textId="1F161966" w:rsidR="002D5802" w:rsidRPr="0037043D" w:rsidRDefault="002D5802" w:rsidP="00F55F5D">
            <w:pPr>
              <w:pStyle w:val="af6"/>
            </w:pPr>
            <w:r w:rsidRPr="00EA0D36">
              <w:t>40</w:t>
            </w:r>
            <w:r>
              <w:t>m</w:t>
            </w:r>
            <w:r w:rsidRPr="00913D21">
              <w:rPr>
                <w:vertAlign w:val="superscript"/>
              </w:rPr>
              <w:t>3</w:t>
            </w:r>
          </w:p>
        </w:tc>
        <w:tc>
          <w:tcPr>
            <w:tcW w:w="687" w:type="pct"/>
            <w:vAlign w:val="center"/>
          </w:tcPr>
          <w:p w14:paraId="655450D6" w14:textId="5DC1D5FD" w:rsidR="002D5802" w:rsidRPr="00EA0D36" w:rsidRDefault="002D5802" w:rsidP="00F55F5D">
            <w:pPr>
              <w:pStyle w:val="af6"/>
            </w:pPr>
            <w:r w:rsidRPr="00EA0D36">
              <w:t>1</w:t>
            </w:r>
          </w:p>
        </w:tc>
        <w:tc>
          <w:tcPr>
            <w:tcW w:w="504" w:type="pct"/>
            <w:vAlign w:val="center"/>
          </w:tcPr>
          <w:p w14:paraId="5B7B690C" w14:textId="434D8185" w:rsidR="002D5802" w:rsidRPr="00EA0D36" w:rsidRDefault="002D5802" w:rsidP="00F55F5D">
            <w:pPr>
              <w:pStyle w:val="af6"/>
            </w:pPr>
            <w:r w:rsidRPr="00EA0D36">
              <w:t>95%</w:t>
            </w:r>
            <w:r w:rsidRPr="00EA0D36">
              <w:t>乙醇</w:t>
            </w:r>
            <w:r>
              <w:rPr>
                <w:rFonts w:hint="eastAsia"/>
              </w:rPr>
              <w:t>储罐</w:t>
            </w:r>
          </w:p>
        </w:tc>
        <w:tc>
          <w:tcPr>
            <w:tcW w:w="658" w:type="pct"/>
            <w:vAlign w:val="center"/>
          </w:tcPr>
          <w:p w14:paraId="28F756FC" w14:textId="6F5643FE" w:rsidR="002D5802" w:rsidRPr="0037043D" w:rsidRDefault="002D5802" w:rsidP="00F55F5D">
            <w:pPr>
              <w:pStyle w:val="af6"/>
            </w:pPr>
            <w:r w:rsidRPr="00EA0D36">
              <w:t>40</w:t>
            </w:r>
            <w:r>
              <w:t>m</w:t>
            </w:r>
            <w:r w:rsidRPr="00913D21">
              <w:rPr>
                <w:vertAlign w:val="superscript"/>
              </w:rPr>
              <w:t>3</w:t>
            </w:r>
          </w:p>
        </w:tc>
        <w:tc>
          <w:tcPr>
            <w:tcW w:w="709" w:type="pct"/>
            <w:vAlign w:val="center"/>
          </w:tcPr>
          <w:p w14:paraId="33D0CD9A" w14:textId="50A5F5BC" w:rsidR="002D5802" w:rsidRPr="00EA0D36" w:rsidRDefault="002D5802" w:rsidP="00F55F5D">
            <w:pPr>
              <w:pStyle w:val="af6"/>
            </w:pPr>
            <w:r w:rsidRPr="00EA0D36">
              <w:t>1</w:t>
            </w:r>
          </w:p>
        </w:tc>
        <w:tc>
          <w:tcPr>
            <w:tcW w:w="994" w:type="pct"/>
            <w:vMerge/>
            <w:vAlign w:val="center"/>
          </w:tcPr>
          <w:p w14:paraId="1209C8BA" w14:textId="77777777" w:rsidR="002D5802" w:rsidRPr="0037043D" w:rsidRDefault="002D5802" w:rsidP="00F55F5D">
            <w:pPr>
              <w:pStyle w:val="af6"/>
              <w:rPr>
                <w:szCs w:val="22"/>
              </w:rPr>
            </w:pPr>
          </w:p>
        </w:tc>
      </w:tr>
      <w:tr w:rsidR="002D5802" w:rsidRPr="0037043D" w14:paraId="274B8433" w14:textId="77777777" w:rsidTr="002D5802">
        <w:trPr>
          <w:trHeight w:val="454"/>
        </w:trPr>
        <w:tc>
          <w:tcPr>
            <w:tcW w:w="240" w:type="pct"/>
            <w:vAlign w:val="center"/>
          </w:tcPr>
          <w:p w14:paraId="00041E3A" w14:textId="60926CF0" w:rsidR="002D5802" w:rsidRPr="00EA0D36" w:rsidRDefault="002D5802" w:rsidP="00F55F5D">
            <w:pPr>
              <w:pStyle w:val="af6"/>
              <w:rPr>
                <w:rFonts w:eastAsia="黑体"/>
              </w:rPr>
            </w:pPr>
            <w:r w:rsidRPr="00EA0D36">
              <w:t>4</w:t>
            </w:r>
          </w:p>
        </w:tc>
        <w:tc>
          <w:tcPr>
            <w:tcW w:w="557" w:type="pct"/>
            <w:vAlign w:val="center"/>
          </w:tcPr>
          <w:p w14:paraId="0C9F7FDE" w14:textId="321FD15A" w:rsidR="002D5802" w:rsidRPr="00EA0D36" w:rsidRDefault="002D5802" w:rsidP="00F55F5D">
            <w:pPr>
              <w:pStyle w:val="af6"/>
            </w:pPr>
            <w:r w:rsidRPr="00EA0D36">
              <w:t>二氯甲烷</w:t>
            </w:r>
            <w:r>
              <w:rPr>
                <w:rFonts w:hint="eastAsia"/>
              </w:rPr>
              <w:t>储罐</w:t>
            </w:r>
          </w:p>
        </w:tc>
        <w:tc>
          <w:tcPr>
            <w:tcW w:w="651" w:type="pct"/>
            <w:vAlign w:val="center"/>
          </w:tcPr>
          <w:p w14:paraId="5DF9114F" w14:textId="5B8882FD" w:rsidR="002D5802" w:rsidRPr="0037043D" w:rsidRDefault="002D5802" w:rsidP="00F55F5D">
            <w:pPr>
              <w:pStyle w:val="af6"/>
            </w:pPr>
            <w:r w:rsidRPr="00EA0D36">
              <w:t>40</w:t>
            </w:r>
            <w:r>
              <w:t>m</w:t>
            </w:r>
            <w:r w:rsidRPr="00913D21">
              <w:rPr>
                <w:vertAlign w:val="superscript"/>
              </w:rPr>
              <w:t>3</w:t>
            </w:r>
          </w:p>
        </w:tc>
        <w:tc>
          <w:tcPr>
            <w:tcW w:w="687" w:type="pct"/>
            <w:vAlign w:val="center"/>
          </w:tcPr>
          <w:p w14:paraId="3719DD3D" w14:textId="703B2412" w:rsidR="002D5802" w:rsidRPr="00EA0D36" w:rsidRDefault="002D5802" w:rsidP="00F55F5D">
            <w:pPr>
              <w:pStyle w:val="af6"/>
            </w:pPr>
            <w:r w:rsidRPr="00EA0D36">
              <w:t>1</w:t>
            </w:r>
          </w:p>
        </w:tc>
        <w:tc>
          <w:tcPr>
            <w:tcW w:w="504" w:type="pct"/>
            <w:vAlign w:val="center"/>
          </w:tcPr>
          <w:p w14:paraId="1E278A0D" w14:textId="0F6EA083" w:rsidR="002D5802" w:rsidRPr="00EA0D36" w:rsidRDefault="002D5802" w:rsidP="00F55F5D">
            <w:pPr>
              <w:pStyle w:val="af6"/>
            </w:pPr>
            <w:r w:rsidRPr="00EA0D36">
              <w:t>二氯甲烷</w:t>
            </w:r>
            <w:r>
              <w:rPr>
                <w:rFonts w:hint="eastAsia"/>
              </w:rPr>
              <w:t>储罐</w:t>
            </w:r>
          </w:p>
        </w:tc>
        <w:tc>
          <w:tcPr>
            <w:tcW w:w="658" w:type="pct"/>
            <w:vAlign w:val="center"/>
          </w:tcPr>
          <w:p w14:paraId="748EB8A9" w14:textId="4F3E253E" w:rsidR="002D5802" w:rsidRPr="0037043D" w:rsidRDefault="002D5802" w:rsidP="00F55F5D">
            <w:pPr>
              <w:pStyle w:val="af6"/>
            </w:pPr>
            <w:r w:rsidRPr="00EA0D36">
              <w:t>40</w:t>
            </w:r>
            <w:r>
              <w:t>m</w:t>
            </w:r>
            <w:r w:rsidRPr="00913D21">
              <w:rPr>
                <w:vertAlign w:val="superscript"/>
              </w:rPr>
              <w:t>3</w:t>
            </w:r>
          </w:p>
        </w:tc>
        <w:tc>
          <w:tcPr>
            <w:tcW w:w="709" w:type="pct"/>
            <w:vAlign w:val="center"/>
          </w:tcPr>
          <w:p w14:paraId="224F1E90" w14:textId="6341E396" w:rsidR="002D5802" w:rsidRPr="00EA0D36" w:rsidRDefault="002D5802" w:rsidP="00F55F5D">
            <w:pPr>
              <w:pStyle w:val="af6"/>
            </w:pPr>
            <w:r w:rsidRPr="00EA0D36">
              <w:t>1</w:t>
            </w:r>
          </w:p>
        </w:tc>
        <w:tc>
          <w:tcPr>
            <w:tcW w:w="994" w:type="pct"/>
            <w:vMerge/>
            <w:vAlign w:val="center"/>
          </w:tcPr>
          <w:p w14:paraId="497BA3E6" w14:textId="77777777" w:rsidR="002D5802" w:rsidRPr="0037043D" w:rsidRDefault="002D5802" w:rsidP="00F55F5D">
            <w:pPr>
              <w:pStyle w:val="af6"/>
              <w:rPr>
                <w:szCs w:val="22"/>
              </w:rPr>
            </w:pPr>
          </w:p>
        </w:tc>
      </w:tr>
      <w:tr w:rsidR="002D5802" w:rsidRPr="0037043D" w14:paraId="35B97350" w14:textId="77777777" w:rsidTr="002D5802">
        <w:trPr>
          <w:trHeight w:val="454"/>
        </w:trPr>
        <w:tc>
          <w:tcPr>
            <w:tcW w:w="240" w:type="pct"/>
            <w:vAlign w:val="center"/>
          </w:tcPr>
          <w:p w14:paraId="53C0EF2E" w14:textId="6C6A1A96" w:rsidR="002D5802" w:rsidRPr="00EA0D36" w:rsidRDefault="002D5802" w:rsidP="00F55F5D">
            <w:pPr>
              <w:pStyle w:val="af6"/>
              <w:rPr>
                <w:rFonts w:eastAsia="黑体"/>
              </w:rPr>
            </w:pPr>
            <w:r w:rsidRPr="00EA0D36">
              <w:t>5</w:t>
            </w:r>
          </w:p>
        </w:tc>
        <w:tc>
          <w:tcPr>
            <w:tcW w:w="557" w:type="pct"/>
            <w:vAlign w:val="center"/>
          </w:tcPr>
          <w:p w14:paraId="65D2047A" w14:textId="09AF3BBF" w:rsidR="002D5802" w:rsidRPr="00EA0D36" w:rsidRDefault="002D5802" w:rsidP="00F55F5D">
            <w:pPr>
              <w:pStyle w:val="af6"/>
            </w:pPr>
            <w:r w:rsidRPr="00EA0D36">
              <w:t>石油醚</w:t>
            </w:r>
            <w:r>
              <w:rPr>
                <w:rFonts w:hint="eastAsia"/>
              </w:rPr>
              <w:t>储罐</w:t>
            </w:r>
          </w:p>
        </w:tc>
        <w:tc>
          <w:tcPr>
            <w:tcW w:w="651" w:type="pct"/>
            <w:vAlign w:val="center"/>
          </w:tcPr>
          <w:p w14:paraId="45029E67" w14:textId="1C148D96" w:rsidR="002D5802" w:rsidRPr="0037043D" w:rsidRDefault="002D5802" w:rsidP="00F55F5D">
            <w:pPr>
              <w:pStyle w:val="af6"/>
            </w:pPr>
            <w:r w:rsidRPr="00EA0D36">
              <w:t>40</w:t>
            </w:r>
            <w:r>
              <w:t>m</w:t>
            </w:r>
            <w:r w:rsidRPr="00913D21">
              <w:rPr>
                <w:vertAlign w:val="superscript"/>
              </w:rPr>
              <w:t>3</w:t>
            </w:r>
          </w:p>
        </w:tc>
        <w:tc>
          <w:tcPr>
            <w:tcW w:w="687" w:type="pct"/>
            <w:vAlign w:val="center"/>
          </w:tcPr>
          <w:p w14:paraId="1083A658" w14:textId="27E3CC96" w:rsidR="002D5802" w:rsidRPr="00EA0D36" w:rsidRDefault="002D5802" w:rsidP="00F55F5D">
            <w:pPr>
              <w:pStyle w:val="af6"/>
            </w:pPr>
            <w:r w:rsidRPr="00EA0D36">
              <w:t>1</w:t>
            </w:r>
          </w:p>
        </w:tc>
        <w:tc>
          <w:tcPr>
            <w:tcW w:w="504" w:type="pct"/>
            <w:vAlign w:val="center"/>
          </w:tcPr>
          <w:p w14:paraId="550461B8" w14:textId="22108939" w:rsidR="002D5802" w:rsidRPr="00EA0D36" w:rsidRDefault="002D5802" w:rsidP="00F55F5D">
            <w:pPr>
              <w:pStyle w:val="af6"/>
            </w:pPr>
            <w:r w:rsidRPr="00EA0D36">
              <w:t>石油醚</w:t>
            </w:r>
            <w:r>
              <w:rPr>
                <w:rFonts w:hint="eastAsia"/>
              </w:rPr>
              <w:t>储罐</w:t>
            </w:r>
          </w:p>
        </w:tc>
        <w:tc>
          <w:tcPr>
            <w:tcW w:w="658" w:type="pct"/>
            <w:vAlign w:val="center"/>
          </w:tcPr>
          <w:p w14:paraId="4F1FA8B4" w14:textId="5F477FF2" w:rsidR="002D5802" w:rsidRPr="0037043D" w:rsidRDefault="002D5802" w:rsidP="00F55F5D">
            <w:pPr>
              <w:pStyle w:val="af6"/>
            </w:pPr>
            <w:r w:rsidRPr="00EA0D36">
              <w:t>40</w:t>
            </w:r>
            <w:r>
              <w:t>m</w:t>
            </w:r>
            <w:r w:rsidRPr="00913D21">
              <w:rPr>
                <w:vertAlign w:val="superscript"/>
              </w:rPr>
              <w:t>3</w:t>
            </w:r>
          </w:p>
        </w:tc>
        <w:tc>
          <w:tcPr>
            <w:tcW w:w="709" w:type="pct"/>
            <w:vAlign w:val="center"/>
          </w:tcPr>
          <w:p w14:paraId="0C97EFC3" w14:textId="2CB318E7" w:rsidR="002D5802" w:rsidRPr="00EA0D36" w:rsidRDefault="002D5802" w:rsidP="00F55F5D">
            <w:pPr>
              <w:pStyle w:val="af6"/>
            </w:pPr>
            <w:r w:rsidRPr="00EA0D36">
              <w:t>1</w:t>
            </w:r>
          </w:p>
        </w:tc>
        <w:tc>
          <w:tcPr>
            <w:tcW w:w="994" w:type="pct"/>
            <w:vMerge/>
            <w:vAlign w:val="center"/>
          </w:tcPr>
          <w:p w14:paraId="154C933E" w14:textId="77777777" w:rsidR="002D5802" w:rsidRPr="0037043D" w:rsidRDefault="002D5802" w:rsidP="00F55F5D">
            <w:pPr>
              <w:pStyle w:val="af6"/>
              <w:rPr>
                <w:szCs w:val="22"/>
              </w:rPr>
            </w:pPr>
          </w:p>
        </w:tc>
      </w:tr>
      <w:tr w:rsidR="002D5802" w:rsidRPr="0037043D" w14:paraId="0E1AC36D" w14:textId="77777777" w:rsidTr="002D5802">
        <w:trPr>
          <w:trHeight w:val="454"/>
        </w:trPr>
        <w:tc>
          <w:tcPr>
            <w:tcW w:w="240" w:type="pct"/>
            <w:vAlign w:val="center"/>
          </w:tcPr>
          <w:p w14:paraId="68F13820" w14:textId="3D8ADFCF" w:rsidR="002D5802" w:rsidRPr="00EA0D36" w:rsidRDefault="002D5802" w:rsidP="00F55F5D">
            <w:pPr>
              <w:pStyle w:val="af6"/>
              <w:rPr>
                <w:rFonts w:eastAsia="黑体"/>
              </w:rPr>
            </w:pPr>
            <w:r w:rsidRPr="00EA0D36">
              <w:t>6</w:t>
            </w:r>
          </w:p>
        </w:tc>
        <w:tc>
          <w:tcPr>
            <w:tcW w:w="557" w:type="pct"/>
            <w:vAlign w:val="center"/>
          </w:tcPr>
          <w:p w14:paraId="57F29427" w14:textId="2293BDE5" w:rsidR="002D5802" w:rsidRPr="00EA0D36" w:rsidRDefault="002D5802" w:rsidP="00F55F5D">
            <w:pPr>
              <w:pStyle w:val="af6"/>
            </w:pPr>
            <w:r w:rsidRPr="00EA0D36">
              <w:t>丙酮</w:t>
            </w:r>
            <w:r>
              <w:rPr>
                <w:rFonts w:hint="eastAsia"/>
              </w:rPr>
              <w:t>储罐</w:t>
            </w:r>
          </w:p>
        </w:tc>
        <w:tc>
          <w:tcPr>
            <w:tcW w:w="651" w:type="pct"/>
            <w:vAlign w:val="center"/>
          </w:tcPr>
          <w:p w14:paraId="102A83CC" w14:textId="6B7FACC9" w:rsidR="002D5802" w:rsidRPr="0037043D" w:rsidRDefault="002D5802" w:rsidP="00F55F5D">
            <w:pPr>
              <w:pStyle w:val="af6"/>
            </w:pPr>
            <w:r w:rsidRPr="00EA0D36">
              <w:t>40</w:t>
            </w:r>
            <w:r>
              <w:t>m</w:t>
            </w:r>
            <w:r w:rsidRPr="00913D21">
              <w:rPr>
                <w:vertAlign w:val="superscript"/>
              </w:rPr>
              <w:t>3</w:t>
            </w:r>
          </w:p>
        </w:tc>
        <w:tc>
          <w:tcPr>
            <w:tcW w:w="687" w:type="pct"/>
            <w:vAlign w:val="center"/>
          </w:tcPr>
          <w:p w14:paraId="4A0EE49A" w14:textId="692C6EAE" w:rsidR="002D5802" w:rsidRPr="00EA0D36" w:rsidRDefault="002D5802" w:rsidP="00F55F5D">
            <w:pPr>
              <w:pStyle w:val="af6"/>
            </w:pPr>
            <w:r w:rsidRPr="00EA0D36">
              <w:t>2</w:t>
            </w:r>
          </w:p>
        </w:tc>
        <w:tc>
          <w:tcPr>
            <w:tcW w:w="504" w:type="pct"/>
            <w:vAlign w:val="center"/>
          </w:tcPr>
          <w:p w14:paraId="33ECFDA0" w14:textId="6F6D1C0E" w:rsidR="002D5802" w:rsidRPr="00EA0D36" w:rsidRDefault="002D5802" w:rsidP="00F55F5D">
            <w:pPr>
              <w:pStyle w:val="af6"/>
            </w:pPr>
            <w:r w:rsidRPr="00EA0D36">
              <w:t>丙酮</w:t>
            </w:r>
            <w:r>
              <w:rPr>
                <w:rFonts w:hint="eastAsia"/>
              </w:rPr>
              <w:t>储罐</w:t>
            </w:r>
          </w:p>
        </w:tc>
        <w:tc>
          <w:tcPr>
            <w:tcW w:w="658" w:type="pct"/>
            <w:vAlign w:val="center"/>
          </w:tcPr>
          <w:p w14:paraId="0DB2BEF4" w14:textId="68162096" w:rsidR="002D5802" w:rsidRPr="0037043D" w:rsidRDefault="002D5802" w:rsidP="00F55F5D">
            <w:pPr>
              <w:pStyle w:val="af6"/>
            </w:pPr>
            <w:r w:rsidRPr="00EA0D36">
              <w:t>40</w:t>
            </w:r>
            <w:r>
              <w:t>m</w:t>
            </w:r>
            <w:r w:rsidRPr="00913D21">
              <w:rPr>
                <w:vertAlign w:val="superscript"/>
              </w:rPr>
              <w:t>3</w:t>
            </w:r>
          </w:p>
        </w:tc>
        <w:tc>
          <w:tcPr>
            <w:tcW w:w="709" w:type="pct"/>
            <w:vAlign w:val="center"/>
          </w:tcPr>
          <w:p w14:paraId="1D54403A" w14:textId="61D3B280" w:rsidR="002D5802" w:rsidRPr="00EA0D36" w:rsidRDefault="002D5802" w:rsidP="00F55F5D">
            <w:pPr>
              <w:pStyle w:val="af6"/>
            </w:pPr>
            <w:r w:rsidRPr="00EA0D36">
              <w:t>2</w:t>
            </w:r>
          </w:p>
        </w:tc>
        <w:tc>
          <w:tcPr>
            <w:tcW w:w="994" w:type="pct"/>
            <w:vMerge/>
            <w:vAlign w:val="center"/>
          </w:tcPr>
          <w:p w14:paraId="1DCE4ADD" w14:textId="77777777" w:rsidR="002D5802" w:rsidRPr="0037043D" w:rsidRDefault="002D5802" w:rsidP="00F55F5D">
            <w:pPr>
              <w:pStyle w:val="af6"/>
              <w:rPr>
                <w:szCs w:val="22"/>
              </w:rPr>
            </w:pPr>
          </w:p>
        </w:tc>
      </w:tr>
      <w:tr w:rsidR="002D5802" w:rsidRPr="0037043D" w14:paraId="1C9411DF" w14:textId="77777777" w:rsidTr="002D5802">
        <w:trPr>
          <w:trHeight w:val="454"/>
        </w:trPr>
        <w:tc>
          <w:tcPr>
            <w:tcW w:w="240" w:type="pct"/>
            <w:vAlign w:val="center"/>
          </w:tcPr>
          <w:p w14:paraId="350F80C0" w14:textId="13B8D0A8" w:rsidR="002D5802" w:rsidRPr="00EA0D36" w:rsidRDefault="002D5802" w:rsidP="00F55F5D">
            <w:pPr>
              <w:pStyle w:val="af6"/>
              <w:rPr>
                <w:rFonts w:eastAsia="黑体"/>
              </w:rPr>
            </w:pPr>
            <w:r w:rsidRPr="00EA0D36">
              <w:t>7</w:t>
            </w:r>
          </w:p>
        </w:tc>
        <w:tc>
          <w:tcPr>
            <w:tcW w:w="557" w:type="pct"/>
            <w:vAlign w:val="center"/>
          </w:tcPr>
          <w:p w14:paraId="3ED2F4B2" w14:textId="18E8B3D0" w:rsidR="002D5802" w:rsidRPr="00EA0D36" w:rsidRDefault="002D5802" w:rsidP="00F55F5D">
            <w:pPr>
              <w:pStyle w:val="af6"/>
            </w:pPr>
            <w:r w:rsidRPr="00EA0D36">
              <w:t>乙腈</w:t>
            </w:r>
            <w:r>
              <w:rPr>
                <w:rFonts w:hint="eastAsia"/>
              </w:rPr>
              <w:t>储罐</w:t>
            </w:r>
          </w:p>
        </w:tc>
        <w:tc>
          <w:tcPr>
            <w:tcW w:w="651" w:type="pct"/>
            <w:vAlign w:val="center"/>
          </w:tcPr>
          <w:p w14:paraId="3E0225C8" w14:textId="479CF56A" w:rsidR="002D5802" w:rsidRPr="0037043D" w:rsidRDefault="002D5802" w:rsidP="00F55F5D">
            <w:pPr>
              <w:pStyle w:val="af6"/>
            </w:pPr>
            <w:r w:rsidRPr="00EA0D36">
              <w:t>40</w:t>
            </w:r>
            <w:r>
              <w:t>m</w:t>
            </w:r>
            <w:r w:rsidRPr="00913D21">
              <w:rPr>
                <w:vertAlign w:val="superscript"/>
              </w:rPr>
              <w:t>3</w:t>
            </w:r>
          </w:p>
        </w:tc>
        <w:tc>
          <w:tcPr>
            <w:tcW w:w="687" w:type="pct"/>
            <w:vAlign w:val="center"/>
          </w:tcPr>
          <w:p w14:paraId="737050AE" w14:textId="689F0165" w:rsidR="002D5802" w:rsidRPr="00EA0D36" w:rsidRDefault="002D5802" w:rsidP="00F55F5D">
            <w:pPr>
              <w:pStyle w:val="af6"/>
            </w:pPr>
            <w:r w:rsidRPr="00EA0D36">
              <w:t>1</w:t>
            </w:r>
          </w:p>
        </w:tc>
        <w:tc>
          <w:tcPr>
            <w:tcW w:w="504" w:type="pct"/>
            <w:vAlign w:val="center"/>
          </w:tcPr>
          <w:p w14:paraId="3E1E4CD9" w14:textId="47DA48CF" w:rsidR="002D5802" w:rsidRPr="00EA0D36" w:rsidRDefault="002D5802" w:rsidP="00F55F5D">
            <w:pPr>
              <w:pStyle w:val="af6"/>
            </w:pPr>
            <w:r w:rsidRPr="00EA0D36">
              <w:t>乙腈</w:t>
            </w:r>
            <w:r>
              <w:rPr>
                <w:rFonts w:hint="eastAsia"/>
              </w:rPr>
              <w:t>储罐</w:t>
            </w:r>
          </w:p>
        </w:tc>
        <w:tc>
          <w:tcPr>
            <w:tcW w:w="658" w:type="pct"/>
            <w:vAlign w:val="center"/>
          </w:tcPr>
          <w:p w14:paraId="01F81B80" w14:textId="6FB64267" w:rsidR="002D5802" w:rsidRPr="0037043D" w:rsidRDefault="002D5802" w:rsidP="00F55F5D">
            <w:pPr>
              <w:pStyle w:val="af6"/>
            </w:pPr>
            <w:r w:rsidRPr="00EA0D36">
              <w:t>40</w:t>
            </w:r>
            <w:r>
              <w:t>m</w:t>
            </w:r>
            <w:r w:rsidRPr="00913D21">
              <w:rPr>
                <w:vertAlign w:val="superscript"/>
              </w:rPr>
              <w:t>3</w:t>
            </w:r>
          </w:p>
        </w:tc>
        <w:tc>
          <w:tcPr>
            <w:tcW w:w="709" w:type="pct"/>
            <w:vAlign w:val="center"/>
          </w:tcPr>
          <w:p w14:paraId="2643A883" w14:textId="49A10E24" w:rsidR="002D5802" w:rsidRPr="00EA0D36" w:rsidRDefault="002D5802" w:rsidP="00F55F5D">
            <w:pPr>
              <w:pStyle w:val="af6"/>
            </w:pPr>
            <w:r w:rsidRPr="00EA0D36">
              <w:t>1</w:t>
            </w:r>
          </w:p>
        </w:tc>
        <w:tc>
          <w:tcPr>
            <w:tcW w:w="994" w:type="pct"/>
            <w:vMerge/>
            <w:vAlign w:val="center"/>
          </w:tcPr>
          <w:p w14:paraId="1A146C86" w14:textId="77777777" w:rsidR="002D5802" w:rsidRPr="0037043D" w:rsidRDefault="002D5802" w:rsidP="00F55F5D">
            <w:pPr>
              <w:pStyle w:val="af6"/>
              <w:rPr>
                <w:szCs w:val="22"/>
              </w:rPr>
            </w:pPr>
          </w:p>
        </w:tc>
      </w:tr>
      <w:tr w:rsidR="002D5802" w:rsidRPr="0037043D" w14:paraId="79E4A580" w14:textId="77777777" w:rsidTr="002D5802">
        <w:trPr>
          <w:trHeight w:val="454"/>
        </w:trPr>
        <w:tc>
          <w:tcPr>
            <w:tcW w:w="240" w:type="pct"/>
            <w:vAlign w:val="center"/>
          </w:tcPr>
          <w:p w14:paraId="0CEC8FC1" w14:textId="3429894F" w:rsidR="002D5802" w:rsidRPr="00EA0D36" w:rsidRDefault="002D5802" w:rsidP="00F55F5D">
            <w:pPr>
              <w:pStyle w:val="af6"/>
              <w:rPr>
                <w:rFonts w:eastAsia="黑体"/>
              </w:rPr>
            </w:pPr>
            <w:r w:rsidRPr="00EA0D36">
              <w:t>8</w:t>
            </w:r>
          </w:p>
        </w:tc>
        <w:tc>
          <w:tcPr>
            <w:tcW w:w="557" w:type="pct"/>
            <w:vAlign w:val="center"/>
          </w:tcPr>
          <w:p w14:paraId="2270A4F0" w14:textId="32470030" w:rsidR="002D5802" w:rsidRPr="00EA0D36" w:rsidRDefault="002D5802" w:rsidP="00F55F5D">
            <w:pPr>
              <w:pStyle w:val="af6"/>
            </w:pPr>
            <w:r w:rsidRPr="00EA0D36">
              <w:t>N,N</w:t>
            </w:r>
            <w:r w:rsidRPr="00EA0D36">
              <w:t>二异丙基乙胺</w:t>
            </w:r>
            <w:r>
              <w:rPr>
                <w:rFonts w:hint="eastAsia"/>
              </w:rPr>
              <w:t>储罐</w:t>
            </w:r>
          </w:p>
        </w:tc>
        <w:tc>
          <w:tcPr>
            <w:tcW w:w="651" w:type="pct"/>
            <w:vAlign w:val="center"/>
          </w:tcPr>
          <w:p w14:paraId="56743D8A" w14:textId="1091E222" w:rsidR="002D5802" w:rsidRPr="0037043D" w:rsidRDefault="002D5802" w:rsidP="00F55F5D">
            <w:pPr>
              <w:pStyle w:val="af6"/>
            </w:pPr>
            <w:r w:rsidRPr="00EA0D36">
              <w:t>40</w:t>
            </w:r>
            <w:r>
              <w:t>m</w:t>
            </w:r>
            <w:r w:rsidRPr="00913D21">
              <w:rPr>
                <w:vertAlign w:val="superscript"/>
              </w:rPr>
              <w:t>3</w:t>
            </w:r>
          </w:p>
        </w:tc>
        <w:tc>
          <w:tcPr>
            <w:tcW w:w="687" w:type="pct"/>
            <w:vAlign w:val="center"/>
          </w:tcPr>
          <w:p w14:paraId="4469B35F" w14:textId="37056705" w:rsidR="002D5802" w:rsidRPr="00EA0D36" w:rsidRDefault="002D5802" w:rsidP="00F55F5D">
            <w:pPr>
              <w:pStyle w:val="af6"/>
            </w:pPr>
            <w:r w:rsidRPr="00EA0D36">
              <w:t>1</w:t>
            </w:r>
          </w:p>
        </w:tc>
        <w:tc>
          <w:tcPr>
            <w:tcW w:w="504" w:type="pct"/>
            <w:vAlign w:val="center"/>
          </w:tcPr>
          <w:p w14:paraId="1110C505" w14:textId="1C2813A1" w:rsidR="002D5802" w:rsidRPr="00EA0D36" w:rsidRDefault="002D5802" w:rsidP="00F55F5D">
            <w:pPr>
              <w:pStyle w:val="af6"/>
            </w:pPr>
            <w:r w:rsidRPr="00EA0D36">
              <w:t>N,N</w:t>
            </w:r>
            <w:r w:rsidRPr="00EA0D36">
              <w:t>二异丙基乙胺</w:t>
            </w:r>
            <w:r>
              <w:rPr>
                <w:rFonts w:hint="eastAsia"/>
              </w:rPr>
              <w:t>储罐</w:t>
            </w:r>
          </w:p>
        </w:tc>
        <w:tc>
          <w:tcPr>
            <w:tcW w:w="658" w:type="pct"/>
            <w:vAlign w:val="center"/>
          </w:tcPr>
          <w:p w14:paraId="440C91E1" w14:textId="4D249FBC" w:rsidR="002D5802" w:rsidRPr="0037043D" w:rsidRDefault="002D5802" w:rsidP="00F55F5D">
            <w:pPr>
              <w:pStyle w:val="af6"/>
            </w:pPr>
            <w:r w:rsidRPr="00EA0D36">
              <w:t>40</w:t>
            </w:r>
            <w:r>
              <w:t>m</w:t>
            </w:r>
            <w:r w:rsidRPr="00913D21">
              <w:rPr>
                <w:vertAlign w:val="superscript"/>
              </w:rPr>
              <w:t>3</w:t>
            </w:r>
          </w:p>
        </w:tc>
        <w:tc>
          <w:tcPr>
            <w:tcW w:w="709" w:type="pct"/>
            <w:vAlign w:val="center"/>
          </w:tcPr>
          <w:p w14:paraId="31453EF4" w14:textId="747B131C" w:rsidR="002D5802" w:rsidRPr="00EA0D36" w:rsidRDefault="002D5802" w:rsidP="00F55F5D">
            <w:pPr>
              <w:pStyle w:val="af6"/>
            </w:pPr>
            <w:r w:rsidRPr="00EA0D36">
              <w:t>1</w:t>
            </w:r>
          </w:p>
        </w:tc>
        <w:tc>
          <w:tcPr>
            <w:tcW w:w="994" w:type="pct"/>
            <w:vMerge/>
            <w:vAlign w:val="center"/>
          </w:tcPr>
          <w:p w14:paraId="60320487" w14:textId="77777777" w:rsidR="002D5802" w:rsidRPr="0037043D" w:rsidRDefault="002D5802" w:rsidP="00F55F5D">
            <w:pPr>
              <w:pStyle w:val="af6"/>
              <w:rPr>
                <w:szCs w:val="22"/>
              </w:rPr>
            </w:pPr>
          </w:p>
        </w:tc>
      </w:tr>
      <w:tr w:rsidR="002D5802" w:rsidRPr="0037043D" w14:paraId="639684C5" w14:textId="77777777" w:rsidTr="002D5802">
        <w:trPr>
          <w:trHeight w:val="454"/>
        </w:trPr>
        <w:tc>
          <w:tcPr>
            <w:tcW w:w="240" w:type="pct"/>
            <w:vAlign w:val="center"/>
          </w:tcPr>
          <w:p w14:paraId="769A4C82" w14:textId="38857218" w:rsidR="002D5802" w:rsidRPr="00EA0D36" w:rsidRDefault="002D5802" w:rsidP="00F55F5D">
            <w:pPr>
              <w:pStyle w:val="af6"/>
              <w:rPr>
                <w:rFonts w:eastAsia="黑体"/>
              </w:rPr>
            </w:pPr>
            <w:r w:rsidRPr="00EA0D36">
              <w:t>9</w:t>
            </w:r>
          </w:p>
        </w:tc>
        <w:tc>
          <w:tcPr>
            <w:tcW w:w="557" w:type="pct"/>
            <w:vAlign w:val="center"/>
          </w:tcPr>
          <w:p w14:paraId="025A0C26" w14:textId="331F9232" w:rsidR="002D5802" w:rsidRPr="00EA0D36" w:rsidRDefault="002D5802" w:rsidP="00F55F5D">
            <w:pPr>
              <w:pStyle w:val="af6"/>
            </w:pPr>
            <w:r w:rsidRPr="00EA0D36">
              <w:t>甲基叔丁基醚</w:t>
            </w:r>
            <w:r>
              <w:rPr>
                <w:rFonts w:hint="eastAsia"/>
              </w:rPr>
              <w:t>储罐</w:t>
            </w:r>
          </w:p>
        </w:tc>
        <w:tc>
          <w:tcPr>
            <w:tcW w:w="651" w:type="pct"/>
            <w:vAlign w:val="center"/>
          </w:tcPr>
          <w:p w14:paraId="5390B212" w14:textId="227228BF" w:rsidR="002D5802" w:rsidRPr="0037043D" w:rsidRDefault="002D5802" w:rsidP="00F55F5D">
            <w:pPr>
              <w:pStyle w:val="af6"/>
            </w:pPr>
            <w:r w:rsidRPr="00EA0D36">
              <w:t>40</w:t>
            </w:r>
            <w:r>
              <w:t>m</w:t>
            </w:r>
            <w:r w:rsidRPr="00913D21">
              <w:rPr>
                <w:vertAlign w:val="superscript"/>
              </w:rPr>
              <w:t>3</w:t>
            </w:r>
          </w:p>
        </w:tc>
        <w:tc>
          <w:tcPr>
            <w:tcW w:w="687" w:type="pct"/>
            <w:vAlign w:val="center"/>
          </w:tcPr>
          <w:p w14:paraId="710C3315" w14:textId="654DF0CC" w:rsidR="002D5802" w:rsidRPr="00EA0D36" w:rsidRDefault="002D5802" w:rsidP="00F55F5D">
            <w:pPr>
              <w:pStyle w:val="af6"/>
            </w:pPr>
            <w:r w:rsidRPr="00EA0D36">
              <w:t>1</w:t>
            </w:r>
          </w:p>
        </w:tc>
        <w:tc>
          <w:tcPr>
            <w:tcW w:w="504" w:type="pct"/>
            <w:vAlign w:val="center"/>
          </w:tcPr>
          <w:p w14:paraId="614753FA" w14:textId="4885C694" w:rsidR="002D5802" w:rsidRPr="00EA0D36" w:rsidRDefault="002D5802" w:rsidP="00F55F5D">
            <w:pPr>
              <w:pStyle w:val="af6"/>
            </w:pPr>
            <w:r w:rsidRPr="00EA0D36">
              <w:t>甲基叔丁基醚</w:t>
            </w:r>
            <w:r>
              <w:rPr>
                <w:rFonts w:hint="eastAsia"/>
              </w:rPr>
              <w:t>储罐</w:t>
            </w:r>
          </w:p>
        </w:tc>
        <w:tc>
          <w:tcPr>
            <w:tcW w:w="658" w:type="pct"/>
            <w:vAlign w:val="center"/>
          </w:tcPr>
          <w:p w14:paraId="23482138" w14:textId="7F184621" w:rsidR="002D5802" w:rsidRPr="0037043D" w:rsidRDefault="002D5802" w:rsidP="00F55F5D">
            <w:pPr>
              <w:pStyle w:val="af6"/>
            </w:pPr>
            <w:r w:rsidRPr="00EA0D36">
              <w:t>40</w:t>
            </w:r>
            <w:r>
              <w:t>m</w:t>
            </w:r>
            <w:r w:rsidRPr="00913D21">
              <w:rPr>
                <w:vertAlign w:val="superscript"/>
              </w:rPr>
              <w:t>3</w:t>
            </w:r>
          </w:p>
        </w:tc>
        <w:tc>
          <w:tcPr>
            <w:tcW w:w="709" w:type="pct"/>
            <w:vAlign w:val="center"/>
          </w:tcPr>
          <w:p w14:paraId="212F26F4" w14:textId="436C3186" w:rsidR="002D5802" w:rsidRPr="00EA0D36" w:rsidRDefault="002D5802" w:rsidP="00F55F5D">
            <w:pPr>
              <w:pStyle w:val="af6"/>
            </w:pPr>
            <w:r w:rsidRPr="00EA0D36">
              <w:t>1</w:t>
            </w:r>
          </w:p>
        </w:tc>
        <w:tc>
          <w:tcPr>
            <w:tcW w:w="994" w:type="pct"/>
            <w:vMerge/>
            <w:vAlign w:val="center"/>
          </w:tcPr>
          <w:p w14:paraId="0769094D" w14:textId="77777777" w:rsidR="002D5802" w:rsidRPr="0037043D" w:rsidRDefault="002D5802" w:rsidP="00F55F5D">
            <w:pPr>
              <w:pStyle w:val="af6"/>
              <w:rPr>
                <w:szCs w:val="22"/>
              </w:rPr>
            </w:pPr>
          </w:p>
        </w:tc>
      </w:tr>
      <w:tr w:rsidR="002D5802" w:rsidRPr="0037043D" w14:paraId="2667CDF9" w14:textId="77777777" w:rsidTr="002D5802">
        <w:trPr>
          <w:trHeight w:val="454"/>
        </w:trPr>
        <w:tc>
          <w:tcPr>
            <w:tcW w:w="240" w:type="pct"/>
            <w:vAlign w:val="center"/>
          </w:tcPr>
          <w:p w14:paraId="019DDF6D" w14:textId="7276C6C0" w:rsidR="002D5802" w:rsidRPr="00EA0D36" w:rsidRDefault="002D5802" w:rsidP="00F55F5D">
            <w:pPr>
              <w:pStyle w:val="af6"/>
              <w:rPr>
                <w:rFonts w:eastAsia="黑体"/>
              </w:rPr>
            </w:pPr>
            <w:r w:rsidRPr="00EA0D36">
              <w:t>10</w:t>
            </w:r>
          </w:p>
        </w:tc>
        <w:tc>
          <w:tcPr>
            <w:tcW w:w="557" w:type="pct"/>
            <w:vAlign w:val="center"/>
          </w:tcPr>
          <w:p w14:paraId="781B9FFA" w14:textId="68DF122B" w:rsidR="002D5802" w:rsidRPr="00EA0D36" w:rsidRDefault="002D5802" w:rsidP="00F55F5D">
            <w:pPr>
              <w:pStyle w:val="af6"/>
            </w:pPr>
            <w:r w:rsidRPr="00EA0D36">
              <w:t>甲醇</w:t>
            </w:r>
            <w:r>
              <w:rPr>
                <w:rFonts w:hint="eastAsia"/>
              </w:rPr>
              <w:t>储罐</w:t>
            </w:r>
          </w:p>
        </w:tc>
        <w:tc>
          <w:tcPr>
            <w:tcW w:w="651" w:type="pct"/>
            <w:vAlign w:val="center"/>
          </w:tcPr>
          <w:p w14:paraId="56D532B7" w14:textId="12D8CE61" w:rsidR="002D5802" w:rsidRPr="0037043D" w:rsidRDefault="002D5802" w:rsidP="00F55F5D">
            <w:pPr>
              <w:pStyle w:val="af6"/>
            </w:pPr>
            <w:r w:rsidRPr="00EA0D36">
              <w:t>40</w:t>
            </w:r>
            <w:r>
              <w:t>m</w:t>
            </w:r>
            <w:r w:rsidRPr="00913D21">
              <w:rPr>
                <w:vertAlign w:val="superscript"/>
              </w:rPr>
              <w:t>3</w:t>
            </w:r>
          </w:p>
        </w:tc>
        <w:tc>
          <w:tcPr>
            <w:tcW w:w="687" w:type="pct"/>
            <w:vAlign w:val="center"/>
          </w:tcPr>
          <w:p w14:paraId="4C07867F" w14:textId="7A1BB4F9" w:rsidR="002D5802" w:rsidRPr="00EA0D36" w:rsidRDefault="002D5802" w:rsidP="00F55F5D">
            <w:pPr>
              <w:pStyle w:val="af6"/>
            </w:pPr>
            <w:r w:rsidRPr="00EA0D36">
              <w:t>1</w:t>
            </w:r>
          </w:p>
        </w:tc>
        <w:tc>
          <w:tcPr>
            <w:tcW w:w="504" w:type="pct"/>
            <w:vAlign w:val="center"/>
          </w:tcPr>
          <w:p w14:paraId="41846CA1" w14:textId="4F1FF35B" w:rsidR="002D5802" w:rsidRPr="00EA0D36" w:rsidRDefault="002D5802" w:rsidP="00F55F5D">
            <w:pPr>
              <w:pStyle w:val="af6"/>
            </w:pPr>
            <w:r w:rsidRPr="00EA0D36">
              <w:t>甲醇</w:t>
            </w:r>
            <w:r>
              <w:rPr>
                <w:rFonts w:hint="eastAsia"/>
              </w:rPr>
              <w:t>储罐</w:t>
            </w:r>
          </w:p>
        </w:tc>
        <w:tc>
          <w:tcPr>
            <w:tcW w:w="658" w:type="pct"/>
            <w:vAlign w:val="center"/>
          </w:tcPr>
          <w:p w14:paraId="6E30B6E4" w14:textId="7A845381" w:rsidR="002D5802" w:rsidRPr="0037043D" w:rsidRDefault="002D5802" w:rsidP="00F55F5D">
            <w:pPr>
              <w:pStyle w:val="af6"/>
            </w:pPr>
            <w:r w:rsidRPr="00EA0D36">
              <w:t>40</w:t>
            </w:r>
            <w:r>
              <w:t>m</w:t>
            </w:r>
            <w:r w:rsidRPr="00913D21">
              <w:rPr>
                <w:vertAlign w:val="superscript"/>
              </w:rPr>
              <w:t>3</w:t>
            </w:r>
          </w:p>
        </w:tc>
        <w:tc>
          <w:tcPr>
            <w:tcW w:w="709" w:type="pct"/>
            <w:vAlign w:val="center"/>
          </w:tcPr>
          <w:p w14:paraId="5DE53938" w14:textId="4F65CACB" w:rsidR="002D5802" w:rsidRPr="00EA0D36" w:rsidRDefault="002D5802" w:rsidP="00F55F5D">
            <w:pPr>
              <w:pStyle w:val="af6"/>
            </w:pPr>
            <w:r w:rsidRPr="00EA0D36">
              <w:t>1</w:t>
            </w:r>
          </w:p>
        </w:tc>
        <w:tc>
          <w:tcPr>
            <w:tcW w:w="994" w:type="pct"/>
            <w:vMerge/>
            <w:vAlign w:val="center"/>
          </w:tcPr>
          <w:p w14:paraId="16B4853A" w14:textId="77777777" w:rsidR="002D5802" w:rsidRPr="0037043D" w:rsidRDefault="002D5802" w:rsidP="00F55F5D">
            <w:pPr>
              <w:pStyle w:val="af6"/>
              <w:rPr>
                <w:szCs w:val="22"/>
              </w:rPr>
            </w:pPr>
          </w:p>
        </w:tc>
      </w:tr>
      <w:tr w:rsidR="002D5802" w:rsidRPr="0037043D" w14:paraId="02B2DDC1" w14:textId="77777777" w:rsidTr="002D5802">
        <w:trPr>
          <w:trHeight w:val="454"/>
        </w:trPr>
        <w:tc>
          <w:tcPr>
            <w:tcW w:w="240" w:type="pct"/>
            <w:vAlign w:val="center"/>
          </w:tcPr>
          <w:p w14:paraId="22BD86C3" w14:textId="51B3B141" w:rsidR="002D5802" w:rsidRPr="00EA0D36" w:rsidRDefault="002D5802" w:rsidP="00F55F5D">
            <w:pPr>
              <w:pStyle w:val="af6"/>
              <w:rPr>
                <w:rFonts w:eastAsia="黑体"/>
              </w:rPr>
            </w:pPr>
            <w:r w:rsidRPr="00EA0D36">
              <w:t>11</w:t>
            </w:r>
          </w:p>
        </w:tc>
        <w:tc>
          <w:tcPr>
            <w:tcW w:w="557" w:type="pct"/>
            <w:vAlign w:val="center"/>
          </w:tcPr>
          <w:p w14:paraId="61D267AB" w14:textId="50C8E891" w:rsidR="002D5802" w:rsidRPr="00EA0D36" w:rsidRDefault="002D5802" w:rsidP="00F55F5D">
            <w:pPr>
              <w:pStyle w:val="af6"/>
            </w:pPr>
            <w:r w:rsidRPr="00EA0D36">
              <w:t>甲苯</w:t>
            </w:r>
            <w:r>
              <w:rPr>
                <w:rFonts w:hint="eastAsia"/>
              </w:rPr>
              <w:t>储罐</w:t>
            </w:r>
          </w:p>
        </w:tc>
        <w:tc>
          <w:tcPr>
            <w:tcW w:w="651" w:type="pct"/>
            <w:vAlign w:val="center"/>
          </w:tcPr>
          <w:p w14:paraId="5FE006E7" w14:textId="6ABA9451" w:rsidR="002D5802" w:rsidRPr="0037043D" w:rsidRDefault="002D5802" w:rsidP="00F55F5D">
            <w:pPr>
              <w:pStyle w:val="af6"/>
            </w:pPr>
            <w:r w:rsidRPr="00EA0D36">
              <w:t>40</w:t>
            </w:r>
            <w:r>
              <w:t>m</w:t>
            </w:r>
            <w:r w:rsidRPr="00913D21">
              <w:rPr>
                <w:vertAlign w:val="superscript"/>
              </w:rPr>
              <w:t>3</w:t>
            </w:r>
          </w:p>
        </w:tc>
        <w:tc>
          <w:tcPr>
            <w:tcW w:w="687" w:type="pct"/>
            <w:vAlign w:val="center"/>
          </w:tcPr>
          <w:p w14:paraId="3075A875" w14:textId="13FA9FC2" w:rsidR="002D5802" w:rsidRPr="00EA0D36" w:rsidRDefault="002D5802" w:rsidP="00F55F5D">
            <w:pPr>
              <w:pStyle w:val="af6"/>
            </w:pPr>
            <w:r w:rsidRPr="00EA0D36">
              <w:t>1</w:t>
            </w:r>
          </w:p>
        </w:tc>
        <w:tc>
          <w:tcPr>
            <w:tcW w:w="504" w:type="pct"/>
            <w:vAlign w:val="center"/>
          </w:tcPr>
          <w:p w14:paraId="3BE771C4" w14:textId="17C7D0DD" w:rsidR="002D5802" w:rsidRPr="00EA0D36" w:rsidRDefault="002D5802" w:rsidP="00F55F5D">
            <w:pPr>
              <w:pStyle w:val="af6"/>
            </w:pPr>
            <w:r w:rsidRPr="00EA0D36">
              <w:t>甲苯</w:t>
            </w:r>
            <w:r>
              <w:rPr>
                <w:rFonts w:hint="eastAsia"/>
              </w:rPr>
              <w:t>储罐</w:t>
            </w:r>
          </w:p>
        </w:tc>
        <w:tc>
          <w:tcPr>
            <w:tcW w:w="658" w:type="pct"/>
            <w:vAlign w:val="center"/>
          </w:tcPr>
          <w:p w14:paraId="3538D042" w14:textId="7391D00D" w:rsidR="002D5802" w:rsidRPr="0037043D" w:rsidRDefault="002D5802" w:rsidP="00F55F5D">
            <w:pPr>
              <w:pStyle w:val="af6"/>
            </w:pPr>
            <w:r w:rsidRPr="00EA0D36">
              <w:t>40</w:t>
            </w:r>
            <w:r>
              <w:t>m</w:t>
            </w:r>
            <w:r w:rsidRPr="00913D21">
              <w:rPr>
                <w:vertAlign w:val="superscript"/>
              </w:rPr>
              <w:t>3</w:t>
            </w:r>
          </w:p>
        </w:tc>
        <w:tc>
          <w:tcPr>
            <w:tcW w:w="709" w:type="pct"/>
            <w:vAlign w:val="center"/>
          </w:tcPr>
          <w:p w14:paraId="5F9A4FB0" w14:textId="3FDF6A1A" w:rsidR="002D5802" w:rsidRPr="00EA0D36" w:rsidRDefault="002D5802" w:rsidP="00F55F5D">
            <w:pPr>
              <w:pStyle w:val="af6"/>
            </w:pPr>
            <w:r w:rsidRPr="00EA0D36">
              <w:t>1</w:t>
            </w:r>
          </w:p>
        </w:tc>
        <w:tc>
          <w:tcPr>
            <w:tcW w:w="994" w:type="pct"/>
            <w:vMerge/>
            <w:vAlign w:val="center"/>
          </w:tcPr>
          <w:p w14:paraId="3A3E4A3D" w14:textId="77777777" w:rsidR="002D5802" w:rsidRPr="0037043D" w:rsidRDefault="002D5802" w:rsidP="00F55F5D">
            <w:pPr>
              <w:pStyle w:val="af6"/>
              <w:rPr>
                <w:szCs w:val="22"/>
              </w:rPr>
            </w:pPr>
          </w:p>
        </w:tc>
      </w:tr>
      <w:tr w:rsidR="002D5802" w:rsidRPr="0037043D" w14:paraId="77D6010A" w14:textId="77777777" w:rsidTr="002D5802">
        <w:trPr>
          <w:trHeight w:val="454"/>
        </w:trPr>
        <w:tc>
          <w:tcPr>
            <w:tcW w:w="240" w:type="pct"/>
            <w:vAlign w:val="center"/>
          </w:tcPr>
          <w:p w14:paraId="077AA004" w14:textId="75A3EE0A" w:rsidR="002D5802" w:rsidRPr="00EA0D36" w:rsidRDefault="002D5802" w:rsidP="00F55F5D">
            <w:pPr>
              <w:pStyle w:val="af6"/>
              <w:rPr>
                <w:rFonts w:eastAsia="黑体"/>
              </w:rPr>
            </w:pPr>
            <w:r w:rsidRPr="00EA0D36">
              <w:t>12</w:t>
            </w:r>
          </w:p>
        </w:tc>
        <w:tc>
          <w:tcPr>
            <w:tcW w:w="557" w:type="pct"/>
            <w:vAlign w:val="center"/>
          </w:tcPr>
          <w:p w14:paraId="32161CB8" w14:textId="76239533" w:rsidR="002D5802" w:rsidRPr="00EA0D36" w:rsidRDefault="002D5802" w:rsidP="00F55F5D">
            <w:pPr>
              <w:pStyle w:val="af6"/>
            </w:pPr>
            <w:r w:rsidRPr="00EA0D36">
              <w:t>60-90</w:t>
            </w:r>
            <w:r w:rsidRPr="00EA0D36">
              <w:t>石油醚</w:t>
            </w:r>
            <w:r>
              <w:rPr>
                <w:rFonts w:hint="eastAsia"/>
              </w:rPr>
              <w:t>储罐</w:t>
            </w:r>
          </w:p>
        </w:tc>
        <w:tc>
          <w:tcPr>
            <w:tcW w:w="651" w:type="pct"/>
            <w:vAlign w:val="center"/>
          </w:tcPr>
          <w:p w14:paraId="15587A91" w14:textId="310011E0" w:rsidR="002D5802" w:rsidRPr="0037043D" w:rsidRDefault="002D5802" w:rsidP="00F55F5D">
            <w:pPr>
              <w:pStyle w:val="af6"/>
            </w:pPr>
            <w:r w:rsidRPr="00EA0D36">
              <w:t>40</w:t>
            </w:r>
            <w:r>
              <w:t>m</w:t>
            </w:r>
            <w:r w:rsidRPr="00913D21">
              <w:rPr>
                <w:vertAlign w:val="superscript"/>
              </w:rPr>
              <w:t>3</w:t>
            </w:r>
          </w:p>
        </w:tc>
        <w:tc>
          <w:tcPr>
            <w:tcW w:w="687" w:type="pct"/>
            <w:vAlign w:val="center"/>
          </w:tcPr>
          <w:p w14:paraId="7E62B73B" w14:textId="10CF8D27" w:rsidR="002D5802" w:rsidRPr="00EA0D36" w:rsidRDefault="002D5802" w:rsidP="00F55F5D">
            <w:pPr>
              <w:pStyle w:val="af6"/>
            </w:pPr>
            <w:r w:rsidRPr="00EA0D36">
              <w:t>1</w:t>
            </w:r>
          </w:p>
        </w:tc>
        <w:tc>
          <w:tcPr>
            <w:tcW w:w="504" w:type="pct"/>
            <w:vAlign w:val="center"/>
          </w:tcPr>
          <w:p w14:paraId="52DB862A" w14:textId="67A469DA" w:rsidR="002D5802" w:rsidRPr="00EA0D36" w:rsidRDefault="002D5802" w:rsidP="00F55F5D">
            <w:pPr>
              <w:pStyle w:val="af6"/>
            </w:pPr>
            <w:r w:rsidRPr="00EA0D36">
              <w:t>60-90</w:t>
            </w:r>
            <w:r w:rsidRPr="00EA0D36">
              <w:t>石油醚</w:t>
            </w:r>
            <w:r>
              <w:rPr>
                <w:rFonts w:hint="eastAsia"/>
              </w:rPr>
              <w:t>储罐</w:t>
            </w:r>
          </w:p>
        </w:tc>
        <w:tc>
          <w:tcPr>
            <w:tcW w:w="658" w:type="pct"/>
            <w:vAlign w:val="center"/>
          </w:tcPr>
          <w:p w14:paraId="5697FD94" w14:textId="4E9C0794" w:rsidR="002D5802" w:rsidRPr="0037043D" w:rsidRDefault="002D5802" w:rsidP="00F55F5D">
            <w:pPr>
              <w:pStyle w:val="af6"/>
            </w:pPr>
            <w:r w:rsidRPr="00EA0D36">
              <w:t>40</w:t>
            </w:r>
            <w:r>
              <w:t>m</w:t>
            </w:r>
            <w:r w:rsidRPr="00913D21">
              <w:rPr>
                <w:vertAlign w:val="superscript"/>
              </w:rPr>
              <w:t>3</w:t>
            </w:r>
          </w:p>
        </w:tc>
        <w:tc>
          <w:tcPr>
            <w:tcW w:w="709" w:type="pct"/>
            <w:vAlign w:val="center"/>
          </w:tcPr>
          <w:p w14:paraId="1FE80C1B" w14:textId="181A4B6B" w:rsidR="002D5802" w:rsidRPr="00EA0D36" w:rsidRDefault="002D5802" w:rsidP="00F55F5D">
            <w:pPr>
              <w:pStyle w:val="af6"/>
            </w:pPr>
            <w:r w:rsidRPr="00EA0D36">
              <w:t>1</w:t>
            </w:r>
          </w:p>
        </w:tc>
        <w:tc>
          <w:tcPr>
            <w:tcW w:w="994" w:type="pct"/>
            <w:vMerge/>
            <w:vAlign w:val="center"/>
          </w:tcPr>
          <w:p w14:paraId="4129B372" w14:textId="77777777" w:rsidR="002D5802" w:rsidRPr="0037043D" w:rsidRDefault="002D5802" w:rsidP="00F55F5D">
            <w:pPr>
              <w:pStyle w:val="af6"/>
              <w:rPr>
                <w:szCs w:val="22"/>
              </w:rPr>
            </w:pPr>
          </w:p>
        </w:tc>
      </w:tr>
      <w:tr w:rsidR="002D5802" w:rsidRPr="0037043D" w14:paraId="29D7882A" w14:textId="77777777" w:rsidTr="002D5802">
        <w:trPr>
          <w:trHeight w:val="454"/>
        </w:trPr>
        <w:tc>
          <w:tcPr>
            <w:tcW w:w="240" w:type="pct"/>
            <w:vAlign w:val="center"/>
          </w:tcPr>
          <w:p w14:paraId="78447C17" w14:textId="2CEFF743" w:rsidR="002D5802" w:rsidRPr="00EA0D36" w:rsidRDefault="002D5802" w:rsidP="00F55F5D">
            <w:pPr>
              <w:pStyle w:val="af6"/>
              <w:rPr>
                <w:rFonts w:eastAsia="黑体"/>
              </w:rPr>
            </w:pPr>
            <w:r w:rsidRPr="00EA0D36">
              <w:t>13</w:t>
            </w:r>
          </w:p>
        </w:tc>
        <w:tc>
          <w:tcPr>
            <w:tcW w:w="557" w:type="pct"/>
            <w:vAlign w:val="center"/>
          </w:tcPr>
          <w:p w14:paraId="5F95E582" w14:textId="12237A9D" w:rsidR="002D5802" w:rsidRPr="00EA0D36" w:rsidRDefault="002D5802" w:rsidP="00F55F5D">
            <w:pPr>
              <w:pStyle w:val="af6"/>
            </w:pPr>
            <w:r w:rsidRPr="00EA0D36">
              <w:t>乙酸乙酯</w:t>
            </w:r>
            <w:r w:rsidRPr="00EA0D36">
              <w:t>/</w:t>
            </w:r>
            <w:r w:rsidRPr="00EA0D36">
              <w:t>石油醚</w:t>
            </w:r>
            <w:r>
              <w:rPr>
                <w:rFonts w:hint="eastAsia"/>
              </w:rPr>
              <w:t>储罐</w:t>
            </w:r>
          </w:p>
        </w:tc>
        <w:tc>
          <w:tcPr>
            <w:tcW w:w="651" w:type="pct"/>
            <w:vAlign w:val="center"/>
          </w:tcPr>
          <w:p w14:paraId="14929CFF" w14:textId="78640AD2" w:rsidR="002D5802" w:rsidRPr="0037043D" w:rsidRDefault="002D5802" w:rsidP="00F55F5D">
            <w:pPr>
              <w:pStyle w:val="af6"/>
            </w:pPr>
            <w:r w:rsidRPr="00EA0D36">
              <w:t>40</w:t>
            </w:r>
            <w:r>
              <w:t>m</w:t>
            </w:r>
            <w:r w:rsidRPr="00913D21">
              <w:rPr>
                <w:vertAlign w:val="superscript"/>
              </w:rPr>
              <w:t>3</w:t>
            </w:r>
          </w:p>
        </w:tc>
        <w:tc>
          <w:tcPr>
            <w:tcW w:w="687" w:type="pct"/>
            <w:vAlign w:val="center"/>
          </w:tcPr>
          <w:p w14:paraId="579DA446" w14:textId="0566C313" w:rsidR="002D5802" w:rsidRPr="00EA0D36" w:rsidRDefault="002D5802" w:rsidP="00F55F5D">
            <w:pPr>
              <w:pStyle w:val="af6"/>
            </w:pPr>
            <w:r w:rsidRPr="00EA0D36">
              <w:t>1</w:t>
            </w:r>
          </w:p>
        </w:tc>
        <w:tc>
          <w:tcPr>
            <w:tcW w:w="504" w:type="pct"/>
            <w:vAlign w:val="center"/>
          </w:tcPr>
          <w:p w14:paraId="7A27B4FC" w14:textId="297DB98C" w:rsidR="002D5802" w:rsidRPr="00EA0D36" w:rsidRDefault="002D5802" w:rsidP="00F55F5D">
            <w:pPr>
              <w:pStyle w:val="af6"/>
            </w:pPr>
            <w:r w:rsidRPr="00EA0D36">
              <w:t>乙酸乙酯</w:t>
            </w:r>
            <w:r w:rsidRPr="00EA0D36">
              <w:t>/</w:t>
            </w:r>
            <w:r w:rsidRPr="00EA0D36">
              <w:t>石油醚</w:t>
            </w:r>
            <w:r>
              <w:rPr>
                <w:rFonts w:hint="eastAsia"/>
              </w:rPr>
              <w:t>储罐</w:t>
            </w:r>
          </w:p>
        </w:tc>
        <w:tc>
          <w:tcPr>
            <w:tcW w:w="658" w:type="pct"/>
            <w:vAlign w:val="center"/>
          </w:tcPr>
          <w:p w14:paraId="7301FFFA" w14:textId="75452EF7" w:rsidR="002D5802" w:rsidRPr="0037043D" w:rsidRDefault="002D5802" w:rsidP="00F55F5D">
            <w:pPr>
              <w:pStyle w:val="af6"/>
            </w:pPr>
            <w:r w:rsidRPr="00EA0D36">
              <w:t>40</w:t>
            </w:r>
            <w:r>
              <w:t>m</w:t>
            </w:r>
            <w:r w:rsidRPr="00913D21">
              <w:rPr>
                <w:vertAlign w:val="superscript"/>
              </w:rPr>
              <w:t>3</w:t>
            </w:r>
          </w:p>
        </w:tc>
        <w:tc>
          <w:tcPr>
            <w:tcW w:w="709" w:type="pct"/>
            <w:vAlign w:val="center"/>
          </w:tcPr>
          <w:p w14:paraId="2EC6087E" w14:textId="55CBA9CF" w:rsidR="002D5802" w:rsidRPr="00EA0D36" w:rsidRDefault="002D5802" w:rsidP="00F55F5D">
            <w:pPr>
              <w:pStyle w:val="af6"/>
            </w:pPr>
            <w:r w:rsidRPr="00EA0D36">
              <w:t>1</w:t>
            </w:r>
          </w:p>
        </w:tc>
        <w:tc>
          <w:tcPr>
            <w:tcW w:w="994" w:type="pct"/>
            <w:vMerge/>
            <w:vAlign w:val="center"/>
          </w:tcPr>
          <w:p w14:paraId="0CB57F0B" w14:textId="77777777" w:rsidR="002D5802" w:rsidRPr="0037043D" w:rsidRDefault="002D5802" w:rsidP="00F55F5D">
            <w:pPr>
              <w:pStyle w:val="af6"/>
              <w:rPr>
                <w:szCs w:val="22"/>
              </w:rPr>
            </w:pPr>
          </w:p>
        </w:tc>
      </w:tr>
      <w:tr w:rsidR="002D5802" w:rsidRPr="0037043D" w14:paraId="6786AC37" w14:textId="77777777" w:rsidTr="002D5802">
        <w:trPr>
          <w:trHeight w:val="454"/>
        </w:trPr>
        <w:tc>
          <w:tcPr>
            <w:tcW w:w="240" w:type="pct"/>
            <w:vAlign w:val="center"/>
          </w:tcPr>
          <w:p w14:paraId="6FA7A382" w14:textId="0CED821C" w:rsidR="002D5802" w:rsidRPr="00EA0D36" w:rsidRDefault="002D5802" w:rsidP="00F55F5D">
            <w:pPr>
              <w:pStyle w:val="af6"/>
              <w:rPr>
                <w:rFonts w:eastAsia="黑体"/>
              </w:rPr>
            </w:pPr>
            <w:r w:rsidRPr="00EA0D36">
              <w:t>14</w:t>
            </w:r>
          </w:p>
        </w:tc>
        <w:tc>
          <w:tcPr>
            <w:tcW w:w="557" w:type="pct"/>
            <w:vAlign w:val="center"/>
          </w:tcPr>
          <w:p w14:paraId="514A8CEB" w14:textId="4E1FC042" w:rsidR="002D5802" w:rsidRPr="00EA0D36" w:rsidRDefault="002D5802" w:rsidP="00F55F5D">
            <w:pPr>
              <w:pStyle w:val="af6"/>
            </w:pPr>
            <w:r w:rsidRPr="00EA0D36">
              <w:t>2,6-</w:t>
            </w:r>
            <w:r w:rsidRPr="00EA0D36">
              <w:t>二甲基吡啶</w:t>
            </w:r>
            <w:r>
              <w:rPr>
                <w:rFonts w:hint="eastAsia"/>
              </w:rPr>
              <w:t>储罐</w:t>
            </w:r>
          </w:p>
        </w:tc>
        <w:tc>
          <w:tcPr>
            <w:tcW w:w="651" w:type="pct"/>
            <w:vAlign w:val="center"/>
          </w:tcPr>
          <w:p w14:paraId="340CE50B" w14:textId="083BC793" w:rsidR="002D5802" w:rsidRPr="0037043D" w:rsidRDefault="002D5802" w:rsidP="00F55F5D">
            <w:pPr>
              <w:pStyle w:val="af6"/>
            </w:pPr>
            <w:r w:rsidRPr="00EA0D36">
              <w:t>20</w:t>
            </w:r>
            <w:r>
              <w:t>m</w:t>
            </w:r>
            <w:r w:rsidRPr="00913D21">
              <w:rPr>
                <w:vertAlign w:val="superscript"/>
              </w:rPr>
              <w:t>3</w:t>
            </w:r>
          </w:p>
        </w:tc>
        <w:tc>
          <w:tcPr>
            <w:tcW w:w="687" w:type="pct"/>
            <w:vAlign w:val="center"/>
          </w:tcPr>
          <w:p w14:paraId="6DBBB062" w14:textId="52566254" w:rsidR="002D5802" w:rsidRPr="00EA0D36" w:rsidRDefault="002D5802" w:rsidP="00F55F5D">
            <w:pPr>
              <w:pStyle w:val="af6"/>
            </w:pPr>
            <w:r w:rsidRPr="00EA0D36">
              <w:t>1</w:t>
            </w:r>
          </w:p>
        </w:tc>
        <w:tc>
          <w:tcPr>
            <w:tcW w:w="504" w:type="pct"/>
            <w:vAlign w:val="center"/>
          </w:tcPr>
          <w:p w14:paraId="300D778F" w14:textId="5743F22B" w:rsidR="002D5802" w:rsidRPr="00EA0D36" w:rsidRDefault="002D5802" w:rsidP="00F55F5D">
            <w:pPr>
              <w:pStyle w:val="af6"/>
            </w:pPr>
            <w:r w:rsidRPr="00EA0D36">
              <w:t>2,6-</w:t>
            </w:r>
            <w:r w:rsidRPr="00EA0D36">
              <w:t>二甲基吡啶</w:t>
            </w:r>
            <w:r>
              <w:rPr>
                <w:rFonts w:hint="eastAsia"/>
              </w:rPr>
              <w:t>储罐</w:t>
            </w:r>
          </w:p>
        </w:tc>
        <w:tc>
          <w:tcPr>
            <w:tcW w:w="658" w:type="pct"/>
            <w:vAlign w:val="center"/>
          </w:tcPr>
          <w:p w14:paraId="17C3E78E" w14:textId="4AD031A6" w:rsidR="002D5802" w:rsidRPr="0037043D" w:rsidRDefault="002D5802" w:rsidP="00F55F5D">
            <w:pPr>
              <w:pStyle w:val="af6"/>
            </w:pPr>
            <w:r w:rsidRPr="00EA0D36">
              <w:t>20</w:t>
            </w:r>
            <w:r>
              <w:t>m</w:t>
            </w:r>
            <w:r w:rsidRPr="00913D21">
              <w:rPr>
                <w:vertAlign w:val="superscript"/>
              </w:rPr>
              <w:t>3</w:t>
            </w:r>
          </w:p>
        </w:tc>
        <w:tc>
          <w:tcPr>
            <w:tcW w:w="709" w:type="pct"/>
            <w:vAlign w:val="center"/>
          </w:tcPr>
          <w:p w14:paraId="5196FE90" w14:textId="6652F8EC" w:rsidR="002D5802" w:rsidRPr="00EA0D36" w:rsidRDefault="002D5802" w:rsidP="00F55F5D">
            <w:pPr>
              <w:pStyle w:val="af6"/>
            </w:pPr>
            <w:r w:rsidRPr="00EA0D36">
              <w:t>1</w:t>
            </w:r>
          </w:p>
        </w:tc>
        <w:tc>
          <w:tcPr>
            <w:tcW w:w="994" w:type="pct"/>
            <w:vMerge/>
            <w:vAlign w:val="center"/>
          </w:tcPr>
          <w:p w14:paraId="1F0A41AF" w14:textId="77777777" w:rsidR="002D5802" w:rsidRPr="0037043D" w:rsidRDefault="002D5802" w:rsidP="00F55F5D">
            <w:pPr>
              <w:pStyle w:val="af6"/>
              <w:rPr>
                <w:szCs w:val="22"/>
              </w:rPr>
            </w:pPr>
          </w:p>
        </w:tc>
      </w:tr>
      <w:tr w:rsidR="002D5802" w:rsidRPr="0037043D" w14:paraId="4E4E823C" w14:textId="77777777" w:rsidTr="002D5802">
        <w:trPr>
          <w:trHeight w:val="454"/>
        </w:trPr>
        <w:tc>
          <w:tcPr>
            <w:tcW w:w="240" w:type="pct"/>
            <w:vAlign w:val="center"/>
          </w:tcPr>
          <w:p w14:paraId="6CBE75A4" w14:textId="0EA52B91" w:rsidR="002D5802" w:rsidRPr="00EA0D36" w:rsidRDefault="002D5802" w:rsidP="00F55F5D">
            <w:pPr>
              <w:pStyle w:val="af6"/>
              <w:rPr>
                <w:rFonts w:eastAsia="黑体"/>
              </w:rPr>
            </w:pPr>
            <w:r w:rsidRPr="00EA0D36">
              <w:t>15</w:t>
            </w:r>
          </w:p>
        </w:tc>
        <w:tc>
          <w:tcPr>
            <w:tcW w:w="557" w:type="pct"/>
            <w:vAlign w:val="center"/>
          </w:tcPr>
          <w:p w14:paraId="50805D2A" w14:textId="468EE090" w:rsidR="002D5802" w:rsidRPr="00EA0D36" w:rsidRDefault="002D5802" w:rsidP="00F55F5D">
            <w:pPr>
              <w:pStyle w:val="af6"/>
            </w:pPr>
            <w:r w:rsidRPr="00EA0D36">
              <w:t>三乙胺</w:t>
            </w:r>
            <w:r>
              <w:rPr>
                <w:rFonts w:hint="eastAsia"/>
              </w:rPr>
              <w:t>储罐</w:t>
            </w:r>
          </w:p>
        </w:tc>
        <w:tc>
          <w:tcPr>
            <w:tcW w:w="651" w:type="pct"/>
            <w:vAlign w:val="center"/>
          </w:tcPr>
          <w:p w14:paraId="6782F31D" w14:textId="7A00B564" w:rsidR="002D5802" w:rsidRPr="0037043D" w:rsidRDefault="002D5802" w:rsidP="00F55F5D">
            <w:pPr>
              <w:pStyle w:val="af6"/>
            </w:pPr>
            <w:r w:rsidRPr="00EA0D36">
              <w:t>20</w:t>
            </w:r>
            <w:r>
              <w:t>m</w:t>
            </w:r>
            <w:r w:rsidRPr="00913D21">
              <w:rPr>
                <w:vertAlign w:val="superscript"/>
              </w:rPr>
              <w:t>3</w:t>
            </w:r>
          </w:p>
        </w:tc>
        <w:tc>
          <w:tcPr>
            <w:tcW w:w="687" w:type="pct"/>
            <w:vAlign w:val="center"/>
          </w:tcPr>
          <w:p w14:paraId="25B59E17" w14:textId="570713B8" w:rsidR="002D5802" w:rsidRPr="00EA0D36" w:rsidRDefault="002D5802" w:rsidP="00F55F5D">
            <w:pPr>
              <w:pStyle w:val="af6"/>
            </w:pPr>
            <w:r w:rsidRPr="00EA0D36">
              <w:t>1</w:t>
            </w:r>
          </w:p>
        </w:tc>
        <w:tc>
          <w:tcPr>
            <w:tcW w:w="504" w:type="pct"/>
            <w:vAlign w:val="center"/>
          </w:tcPr>
          <w:p w14:paraId="59308A27" w14:textId="64AE524E" w:rsidR="002D5802" w:rsidRPr="00EA0D36" w:rsidRDefault="002D5802" w:rsidP="00F55F5D">
            <w:pPr>
              <w:pStyle w:val="af6"/>
            </w:pPr>
            <w:r w:rsidRPr="00EA0D36">
              <w:t>三乙胺</w:t>
            </w:r>
            <w:r>
              <w:rPr>
                <w:rFonts w:hint="eastAsia"/>
              </w:rPr>
              <w:t>储罐</w:t>
            </w:r>
          </w:p>
        </w:tc>
        <w:tc>
          <w:tcPr>
            <w:tcW w:w="658" w:type="pct"/>
            <w:vAlign w:val="center"/>
          </w:tcPr>
          <w:p w14:paraId="6D5367AC" w14:textId="49839D26" w:rsidR="002D5802" w:rsidRPr="0037043D" w:rsidRDefault="002D5802" w:rsidP="00F55F5D">
            <w:pPr>
              <w:pStyle w:val="af6"/>
            </w:pPr>
            <w:r w:rsidRPr="00EA0D36">
              <w:t>20</w:t>
            </w:r>
            <w:r>
              <w:t>m</w:t>
            </w:r>
            <w:r w:rsidRPr="00913D21">
              <w:rPr>
                <w:vertAlign w:val="superscript"/>
              </w:rPr>
              <w:t>3</w:t>
            </w:r>
          </w:p>
        </w:tc>
        <w:tc>
          <w:tcPr>
            <w:tcW w:w="709" w:type="pct"/>
            <w:vAlign w:val="center"/>
          </w:tcPr>
          <w:p w14:paraId="33BD1DD5" w14:textId="2D1F4175" w:rsidR="002D5802" w:rsidRPr="00EA0D36" w:rsidRDefault="002D5802" w:rsidP="00F55F5D">
            <w:pPr>
              <w:pStyle w:val="af6"/>
            </w:pPr>
            <w:r w:rsidRPr="00EA0D36">
              <w:t>1</w:t>
            </w:r>
          </w:p>
        </w:tc>
        <w:tc>
          <w:tcPr>
            <w:tcW w:w="994" w:type="pct"/>
            <w:vMerge/>
            <w:vAlign w:val="center"/>
          </w:tcPr>
          <w:p w14:paraId="7E81A2C6" w14:textId="77777777" w:rsidR="002D5802" w:rsidRPr="0037043D" w:rsidRDefault="002D5802" w:rsidP="00F55F5D">
            <w:pPr>
              <w:pStyle w:val="af6"/>
              <w:rPr>
                <w:szCs w:val="22"/>
              </w:rPr>
            </w:pPr>
          </w:p>
        </w:tc>
      </w:tr>
      <w:tr w:rsidR="002D5802" w:rsidRPr="0037043D" w14:paraId="6E3AACA1" w14:textId="77777777" w:rsidTr="002D5802">
        <w:trPr>
          <w:trHeight w:val="454"/>
        </w:trPr>
        <w:tc>
          <w:tcPr>
            <w:tcW w:w="240" w:type="pct"/>
            <w:vAlign w:val="center"/>
          </w:tcPr>
          <w:p w14:paraId="67BF30BF" w14:textId="71850069" w:rsidR="002D5802" w:rsidRPr="00EA0D36" w:rsidRDefault="002D5802" w:rsidP="00F55F5D">
            <w:pPr>
              <w:pStyle w:val="af6"/>
              <w:rPr>
                <w:rFonts w:eastAsia="黑体"/>
              </w:rPr>
            </w:pPr>
            <w:r w:rsidRPr="00EA0D36">
              <w:t>16</w:t>
            </w:r>
          </w:p>
        </w:tc>
        <w:tc>
          <w:tcPr>
            <w:tcW w:w="557" w:type="pct"/>
            <w:vAlign w:val="center"/>
          </w:tcPr>
          <w:p w14:paraId="10357EE1" w14:textId="7249BEA3" w:rsidR="002D5802" w:rsidRPr="00EA0D36" w:rsidRDefault="002D5802" w:rsidP="00F55F5D">
            <w:pPr>
              <w:pStyle w:val="af6"/>
            </w:pPr>
            <w:r w:rsidRPr="00EA0D36">
              <w:t>异丙醇</w:t>
            </w:r>
            <w:r>
              <w:rPr>
                <w:rFonts w:hint="eastAsia"/>
              </w:rPr>
              <w:t>储罐</w:t>
            </w:r>
          </w:p>
        </w:tc>
        <w:tc>
          <w:tcPr>
            <w:tcW w:w="651" w:type="pct"/>
            <w:vAlign w:val="center"/>
          </w:tcPr>
          <w:p w14:paraId="6F5132DC" w14:textId="468867BE" w:rsidR="002D5802" w:rsidRPr="0037043D" w:rsidRDefault="002D5802" w:rsidP="00F55F5D">
            <w:pPr>
              <w:pStyle w:val="af6"/>
            </w:pPr>
            <w:r w:rsidRPr="00EA0D36">
              <w:t>20</w:t>
            </w:r>
            <w:r>
              <w:t>m</w:t>
            </w:r>
            <w:r w:rsidRPr="00913D21">
              <w:rPr>
                <w:vertAlign w:val="superscript"/>
              </w:rPr>
              <w:t>3</w:t>
            </w:r>
          </w:p>
        </w:tc>
        <w:tc>
          <w:tcPr>
            <w:tcW w:w="687" w:type="pct"/>
            <w:vAlign w:val="center"/>
          </w:tcPr>
          <w:p w14:paraId="191919CF" w14:textId="458C6691" w:rsidR="002D5802" w:rsidRPr="00EA0D36" w:rsidRDefault="002D5802" w:rsidP="00F55F5D">
            <w:pPr>
              <w:pStyle w:val="af6"/>
            </w:pPr>
            <w:r w:rsidRPr="00EA0D36">
              <w:t>1</w:t>
            </w:r>
          </w:p>
        </w:tc>
        <w:tc>
          <w:tcPr>
            <w:tcW w:w="504" w:type="pct"/>
            <w:vAlign w:val="center"/>
          </w:tcPr>
          <w:p w14:paraId="349233C5" w14:textId="0E986FC0" w:rsidR="002D5802" w:rsidRPr="00EA0D36" w:rsidRDefault="002D5802" w:rsidP="00F55F5D">
            <w:pPr>
              <w:pStyle w:val="af6"/>
            </w:pPr>
            <w:r w:rsidRPr="00EA0D36">
              <w:t>异丙醇</w:t>
            </w:r>
            <w:r>
              <w:rPr>
                <w:rFonts w:hint="eastAsia"/>
              </w:rPr>
              <w:t>储罐</w:t>
            </w:r>
          </w:p>
        </w:tc>
        <w:tc>
          <w:tcPr>
            <w:tcW w:w="658" w:type="pct"/>
            <w:vAlign w:val="center"/>
          </w:tcPr>
          <w:p w14:paraId="5E1A0E22" w14:textId="629977B5" w:rsidR="002D5802" w:rsidRPr="0037043D" w:rsidRDefault="002D5802" w:rsidP="00F55F5D">
            <w:pPr>
              <w:pStyle w:val="af6"/>
            </w:pPr>
            <w:r w:rsidRPr="00EA0D36">
              <w:t>20</w:t>
            </w:r>
            <w:r>
              <w:t>m</w:t>
            </w:r>
            <w:r w:rsidRPr="00913D21">
              <w:rPr>
                <w:vertAlign w:val="superscript"/>
              </w:rPr>
              <w:t>3</w:t>
            </w:r>
          </w:p>
        </w:tc>
        <w:tc>
          <w:tcPr>
            <w:tcW w:w="709" w:type="pct"/>
            <w:vAlign w:val="center"/>
          </w:tcPr>
          <w:p w14:paraId="289D1FDF" w14:textId="57D7D3AF" w:rsidR="002D5802" w:rsidRPr="00EA0D36" w:rsidRDefault="002D5802" w:rsidP="00F55F5D">
            <w:pPr>
              <w:pStyle w:val="af6"/>
            </w:pPr>
            <w:r w:rsidRPr="00EA0D36">
              <w:t>1</w:t>
            </w:r>
          </w:p>
        </w:tc>
        <w:tc>
          <w:tcPr>
            <w:tcW w:w="994" w:type="pct"/>
            <w:vMerge/>
            <w:vAlign w:val="center"/>
          </w:tcPr>
          <w:p w14:paraId="58A5DDCB" w14:textId="77777777" w:rsidR="002D5802" w:rsidRPr="0037043D" w:rsidRDefault="002D5802" w:rsidP="00F55F5D">
            <w:pPr>
              <w:pStyle w:val="af6"/>
              <w:rPr>
                <w:szCs w:val="22"/>
              </w:rPr>
            </w:pPr>
          </w:p>
        </w:tc>
      </w:tr>
      <w:tr w:rsidR="002D5802" w:rsidRPr="0037043D" w14:paraId="56B5A18D" w14:textId="77777777" w:rsidTr="002D5802">
        <w:trPr>
          <w:trHeight w:val="454"/>
        </w:trPr>
        <w:tc>
          <w:tcPr>
            <w:tcW w:w="240" w:type="pct"/>
            <w:vAlign w:val="center"/>
          </w:tcPr>
          <w:p w14:paraId="0FC16C52" w14:textId="166DB8D4" w:rsidR="002D5802" w:rsidRPr="00EA0D36" w:rsidRDefault="002D5802" w:rsidP="00F55F5D">
            <w:pPr>
              <w:pStyle w:val="af6"/>
              <w:rPr>
                <w:rFonts w:eastAsia="黑体"/>
              </w:rPr>
            </w:pPr>
            <w:r w:rsidRPr="00EA0D36">
              <w:t>17</w:t>
            </w:r>
          </w:p>
        </w:tc>
        <w:tc>
          <w:tcPr>
            <w:tcW w:w="557" w:type="pct"/>
            <w:vAlign w:val="center"/>
          </w:tcPr>
          <w:p w14:paraId="66DFE80E" w14:textId="5D38696B" w:rsidR="002D5802" w:rsidRPr="00EA0D36" w:rsidRDefault="002D5802" w:rsidP="00F55F5D">
            <w:pPr>
              <w:pStyle w:val="af6"/>
            </w:pPr>
            <w:r w:rsidRPr="00EA0D36">
              <w:t>氮甲基吗啉</w:t>
            </w:r>
            <w:r>
              <w:rPr>
                <w:rFonts w:hint="eastAsia"/>
              </w:rPr>
              <w:t>储罐</w:t>
            </w:r>
          </w:p>
        </w:tc>
        <w:tc>
          <w:tcPr>
            <w:tcW w:w="651" w:type="pct"/>
            <w:vAlign w:val="center"/>
          </w:tcPr>
          <w:p w14:paraId="36D65B5F" w14:textId="6B557764" w:rsidR="002D5802" w:rsidRPr="0037043D" w:rsidRDefault="002D5802" w:rsidP="00F55F5D">
            <w:pPr>
              <w:pStyle w:val="af6"/>
            </w:pPr>
            <w:r w:rsidRPr="00EA0D36">
              <w:t>20</w:t>
            </w:r>
          </w:p>
        </w:tc>
        <w:tc>
          <w:tcPr>
            <w:tcW w:w="687" w:type="pct"/>
            <w:vAlign w:val="center"/>
          </w:tcPr>
          <w:p w14:paraId="587C0FC5" w14:textId="364791A8" w:rsidR="002D5802" w:rsidRPr="00EA0D36" w:rsidRDefault="002D5802" w:rsidP="00F55F5D">
            <w:pPr>
              <w:pStyle w:val="af6"/>
            </w:pPr>
            <w:r w:rsidRPr="00EA0D36">
              <w:t>1</w:t>
            </w:r>
          </w:p>
        </w:tc>
        <w:tc>
          <w:tcPr>
            <w:tcW w:w="504" w:type="pct"/>
            <w:vAlign w:val="center"/>
          </w:tcPr>
          <w:p w14:paraId="34F125BC" w14:textId="54BA9FBE" w:rsidR="002D5802" w:rsidRPr="00EA0D36" w:rsidRDefault="002D5802" w:rsidP="00F55F5D">
            <w:pPr>
              <w:pStyle w:val="af6"/>
            </w:pPr>
            <w:r w:rsidRPr="00EA0D36">
              <w:t>氮甲基吗啉</w:t>
            </w:r>
            <w:r>
              <w:rPr>
                <w:rFonts w:hint="eastAsia"/>
              </w:rPr>
              <w:t>储</w:t>
            </w:r>
            <w:r>
              <w:rPr>
                <w:rFonts w:hint="eastAsia"/>
              </w:rPr>
              <w:lastRenderedPageBreak/>
              <w:t>罐</w:t>
            </w:r>
          </w:p>
        </w:tc>
        <w:tc>
          <w:tcPr>
            <w:tcW w:w="658" w:type="pct"/>
            <w:vAlign w:val="center"/>
          </w:tcPr>
          <w:p w14:paraId="07D03208" w14:textId="6B1F9056" w:rsidR="002D5802" w:rsidRPr="0037043D" w:rsidRDefault="002D5802" w:rsidP="00F55F5D">
            <w:pPr>
              <w:pStyle w:val="af6"/>
            </w:pPr>
            <w:r w:rsidRPr="00EA0D36">
              <w:lastRenderedPageBreak/>
              <w:t>20</w:t>
            </w:r>
          </w:p>
        </w:tc>
        <w:tc>
          <w:tcPr>
            <w:tcW w:w="709" w:type="pct"/>
            <w:vAlign w:val="center"/>
          </w:tcPr>
          <w:p w14:paraId="591C0BF6" w14:textId="5F0214BD" w:rsidR="002D5802" w:rsidRPr="00EA0D36" w:rsidRDefault="002D5802" w:rsidP="00F55F5D">
            <w:pPr>
              <w:pStyle w:val="af6"/>
            </w:pPr>
            <w:r w:rsidRPr="00EA0D36">
              <w:t>1</w:t>
            </w:r>
          </w:p>
        </w:tc>
        <w:tc>
          <w:tcPr>
            <w:tcW w:w="994" w:type="pct"/>
            <w:vMerge/>
            <w:vAlign w:val="center"/>
          </w:tcPr>
          <w:p w14:paraId="3DD95C45" w14:textId="77777777" w:rsidR="002D5802" w:rsidRPr="0037043D" w:rsidRDefault="002D5802" w:rsidP="00F55F5D">
            <w:pPr>
              <w:pStyle w:val="af6"/>
              <w:rPr>
                <w:szCs w:val="22"/>
              </w:rPr>
            </w:pPr>
          </w:p>
        </w:tc>
      </w:tr>
      <w:tr w:rsidR="002D5802" w:rsidRPr="0037043D" w14:paraId="6B7A5936" w14:textId="77777777" w:rsidTr="002D5802">
        <w:trPr>
          <w:trHeight w:val="454"/>
        </w:trPr>
        <w:tc>
          <w:tcPr>
            <w:tcW w:w="240" w:type="pct"/>
            <w:vAlign w:val="center"/>
          </w:tcPr>
          <w:p w14:paraId="7773BB79" w14:textId="795DC274" w:rsidR="002D5802" w:rsidRPr="00210C73" w:rsidRDefault="002D5802" w:rsidP="00F55F5D">
            <w:pPr>
              <w:pStyle w:val="af6"/>
              <w:rPr>
                <w:b/>
                <w:bCs/>
              </w:rPr>
            </w:pPr>
          </w:p>
        </w:tc>
        <w:tc>
          <w:tcPr>
            <w:tcW w:w="1895" w:type="pct"/>
            <w:gridSpan w:val="3"/>
            <w:vAlign w:val="center"/>
          </w:tcPr>
          <w:p w14:paraId="0AAFC0D8" w14:textId="77777777" w:rsidR="002D5802" w:rsidRPr="002D5802" w:rsidRDefault="002D5802" w:rsidP="00F55F5D">
            <w:pPr>
              <w:pStyle w:val="af6"/>
              <w:rPr>
                <w:b/>
                <w:bCs/>
              </w:rPr>
            </w:pPr>
            <w:r w:rsidRPr="002D5802">
              <w:rPr>
                <w:rFonts w:hint="eastAsia"/>
                <w:b/>
                <w:bCs/>
              </w:rPr>
              <w:t>二期</w:t>
            </w:r>
            <w:r w:rsidRPr="002D5802">
              <w:rPr>
                <w:rFonts w:hint="eastAsia"/>
                <w:b/>
                <w:bCs/>
              </w:rPr>
              <w:t>-</w:t>
            </w:r>
            <w:r w:rsidRPr="002D5802">
              <w:rPr>
                <w:rFonts w:hint="eastAsia"/>
                <w:b/>
                <w:bCs/>
              </w:rPr>
              <w:t>精制车间</w:t>
            </w:r>
          </w:p>
        </w:tc>
        <w:tc>
          <w:tcPr>
            <w:tcW w:w="1871" w:type="pct"/>
            <w:gridSpan w:val="3"/>
            <w:vAlign w:val="center"/>
          </w:tcPr>
          <w:p w14:paraId="50D0766D" w14:textId="444EA436" w:rsidR="002D5802" w:rsidRPr="002D5802" w:rsidRDefault="002D5802" w:rsidP="00F55F5D">
            <w:pPr>
              <w:pStyle w:val="af6"/>
              <w:rPr>
                <w:b/>
                <w:bCs/>
              </w:rPr>
            </w:pPr>
            <w:r w:rsidRPr="002D5802">
              <w:rPr>
                <w:rFonts w:hint="eastAsia"/>
                <w:b/>
                <w:bCs/>
              </w:rPr>
              <w:t>精制车间</w:t>
            </w:r>
          </w:p>
        </w:tc>
        <w:tc>
          <w:tcPr>
            <w:tcW w:w="994" w:type="pct"/>
            <w:vMerge w:val="restart"/>
            <w:vAlign w:val="center"/>
          </w:tcPr>
          <w:p w14:paraId="6633C786" w14:textId="2B3E219B" w:rsidR="002D5802" w:rsidRPr="0037043D" w:rsidRDefault="002D5802" w:rsidP="00F55F5D">
            <w:pPr>
              <w:pStyle w:val="af6"/>
              <w:rPr>
                <w:szCs w:val="22"/>
              </w:rPr>
            </w:pPr>
            <w:r>
              <w:rPr>
                <w:rFonts w:hint="eastAsia"/>
                <w:szCs w:val="22"/>
              </w:rPr>
              <w:t>一致</w:t>
            </w:r>
          </w:p>
        </w:tc>
      </w:tr>
      <w:tr w:rsidR="002D5802" w:rsidRPr="0037043D" w14:paraId="0590D83B" w14:textId="77777777" w:rsidTr="002D5802">
        <w:trPr>
          <w:trHeight w:val="454"/>
        </w:trPr>
        <w:tc>
          <w:tcPr>
            <w:tcW w:w="240" w:type="pct"/>
            <w:vAlign w:val="center"/>
          </w:tcPr>
          <w:p w14:paraId="09485C13" w14:textId="7B442C8C" w:rsidR="002D5802" w:rsidRPr="00EA0D36" w:rsidRDefault="002D5802" w:rsidP="00F55F5D">
            <w:pPr>
              <w:pStyle w:val="af6"/>
            </w:pPr>
            <w:r w:rsidRPr="00EA0D36">
              <w:t>1</w:t>
            </w:r>
          </w:p>
        </w:tc>
        <w:tc>
          <w:tcPr>
            <w:tcW w:w="557" w:type="pct"/>
            <w:vAlign w:val="center"/>
          </w:tcPr>
          <w:p w14:paraId="17231FFA" w14:textId="22CBEF3F" w:rsidR="002D5802" w:rsidRPr="00EA0D36" w:rsidRDefault="002D5802" w:rsidP="00F55F5D">
            <w:pPr>
              <w:pStyle w:val="af6"/>
            </w:pPr>
            <w:r w:rsidRPr="00EA0D36">
              <w:t>配料罐</w:t>
            </w:r>
          </w:p>
        </w:tc>
        <w:tc>
          <w:tcPr>
            <w:tcW w:w="651" w:type="pct"/>
            <w:vAlign w:val="center"/>
          </w:tcPr>
          <w:p w14:paraId="398E6714" w14:textId="7A146F05" w:rsidR="002D5802" w:rsidRPr="00EA0D36" w:rsidRDefault="002D5802" w:rsidP="00F55F5D">
            <w:pPr>
              <w:pStyle w:val="af6"/>
            </w:pPr>
            <w:r w:rsidRPr="00EA0D36">
              <w:t>600L</w:t>
            </w:r>
          </w:p>
        </w:tc>
        <w:tc>
          <w:tcPr>
            <w:tcW w:w="687" w:type="pct"/>
            <w:vAlign w:val="center"/>
          </w:tcPr>
          <w:p w14:paraId="27153904" w14:textId="4BFAE624" w:rsidR="002D5802" w:rsidRPr="00EA0D36" w:rsidRDefault="002D5802" w:rsidP="00F55F5D">
            <w:pPr>
              <w:pStyle w:val="af6"/>
            </w:pPr>
            <w:r w:rsidRPr="00EA0D36">
              <w:t>2</w:t>
            </w:r>
          </w:p>
        </w:tc>
        <w:tc>
          <w:tcPr>
            <w:tcW w:w="504" w:type="pct"/>
            <w:vAlign w:val="center"/>
          </w:tcPr>
          <w:p w14:paraId="71A47401" w14:textId="3DDCFC9C" w:rsidR="002D5802" w:rsidRPr="00EA0D36" w:rsidRDefault="002D5802" w:rsidP="00F55F5D">
            <w:pPr>
              <w:pStyle w:val="af6"/>
            </w:pPr>
            <w:r w:rsidRPr="00EA0D36">
              <w:t>配料罐</w:t>
            </w:r>
          </w:p>
        </w:tc>
        <w:tc>
          <w:tcPr>
            <w:tcW w:w="658" w:type="pct"/>
            <w:vAlign w:val="center"/>
          </w:tcPr>
          <w:p w14:paraId="4F3EBD41" w14:textId="7367D6B3" w:rsidR="002D5802" w:rsidRPr="0037043D" w:rsidRDefault="002D5802" w:rsidP="00F55F5D">
            <w:pPr>
              <w:pStyle w:val="af6"/>
            </w:pPr>
            <w:r w:rsidRPr="00EA0D36">
              <w:t>600L</w:t>
            </w:r>
          </w:p>
        </w:tc>
        <w:tc>
          <w:tcPr>
            <w:tcW w:w="709" w:type="pct"/>
            <w:vAlign w:val="center"/>
          </w:tcPr>
          <w:p w14:paraId="34EF4A32" w14:textId="229DDF19" w:rsidR="002D5802" w:rsidRPr="00EA0D36" w:rsidRDefault="002D5802" w:rsidP="00F55F5D">
            <w:pPr>
              <w:pStyle w:val="af6"/>
            </w:pPr>
            <w:r w:rsidRPr="00EA0D36">
              <w:t>2</w:t>
            </w:r>
          </w:p>
        </w:tc>
        <w:tc>
          <w:tcPr>
            <w:tcW w:w="994" w:type="pct"/>
            <w:vMerge/>
            <w:vAlign w:val="center"/>
          </w:tcPr>
          <w:p w14:paraId="629191BD" w14:textId="4E0E593E" w:rsidR="002D5802" w:rsidRPr="0037043D" w:rsidRDefault="002D5802" w:rsidP="00F55F5D">
            <w:pPr>
              <w:pStyle w:val="af6"/>
              <w:rPr>
                <w:szCs w:val="22"/>
              </w:rPr>
            </w:pPr>
          </w:p>
        </w:tc>
      </w:tr>
      <w:tr w:rsidR="002D5802" w:rsidRPr="0037043D" w14:paraId="4789B95A" w14:textId="77777777" w:rsidTr="002D5802">
        <w:trPr>
          <w:trHeight w:val="454"/>
        </w:trPr>
        <w:tc>
          <w:tcPr>
            <w:tcW w:w="240" w:type="pct"/>
            <w:vAlign w:val="center"/>
          </w:tcPr>
          <w:p w14:paraId="58A65F5D" w14:textId="016DE4A2" w:rsidR="002D5802" w:rsidRPr="00EA0D36" w:rsidRDefault="002D5802" w:rsidP="00F55F5D">
            <w:pPr>
              <w:pStyle w:val="af6"/>
            </w:pPr>
            <w:r w:rsidRPr="00EA0D36">
              <w:t>2</w:t>
            </w:r>
          </w:p>
        </w:tc>
        <w:tc>
          <w:tcPr>
            <w:tcW w:w="557" w:type="pct"/>
            <w:vAlign w:val="center"/>
          </w:tcPr>
          <w:p w14:paraId="3F9A1F54" w14:textId="04A60381" w:rsidR="002D5802" w:rsidRPr="00EA0D36" w:rsidRDefault="002D5802" w:rsidP="00F55F5D">
            <w:pPr>
              <w:pStyle w:val="af6"/>
            </w:pPr>
            <w:r w:rsidRPr="00EA0D36">
              <w:t>上料机</w:t>
            </w:r>
          </w:p>
        </w:tc>
        <w:tc>
          <w:tcPr>
            <w:tcW w:w="651" w:type="pct"/>
            <w:vAlign w:val="center"/>
          </w:tcPr>
          <w:p w14:paraId="16B0A8B8" w14:textId="7CF41EDB" w:rsidR="002D5802" w:rsidRPr="00EA0D36" w:rsidRDefault="002D5802" w:rsidP="00F55F5D">
            <w:pPr>
              <w:pStyle w:val="af6"/>
            </w:pPr>
            <w:r w:rsidRPr="00EA0D36">
              <w:t>NZQ190-NP-Ti2-PD</w:t>
            </w:r>
          </w:p>
        </w:tc>
        <w:tc>
          <w:tcPr>
            <w:tcW w:w="687" w:type="pct"/>
            <w:vAlign w:val="center"/>
          </w:tcPr>
          <w:p w14:paraId="12455990" w14:textId="735BE39E" w:rsidR="002D5802" w:rsidRPr="00EA0D36" w:rsidRDefault="002D5802" w:rsidP="00F55F5D">
            <w:pPr>
              <w:pStyle w:val="af6"/>
            </w:pPr>
            <w:r w:rsidRPr="00EA0D36">
              <w:t>1</w:t>
            </w:r>
          </w:p>
        </w:tc>
        <w:tc>
          <w:tcPr>
            <w:tcW w:w="504" w:type="pct"/>
            <w:vAlign w:val="center"/>
          </w:tcPr>
          <w:p w14:paraId="43883D0D" w14:textId="61D3B08E" w:rsidR="002D5802" w:rsidRPr="00EA0D36" w:rsidRDefault="002D5802" w:rsidP="00F55F5D">
            <w:pPr>
              <w:pStyle w:val="af6"/>
            </w:pPr>
            <w:r w:rsidRPr="00EA0D36">
              <w:t>上料机</w:t>
            </w:r>
          </w:p>
        </w:tc>
        <w:tc>
          <w:tcPr>
            <w:tcW w:w="658" w:type="pct"/>
            <w:vAlign w:val="center"/>
          </w:tcPr>
          <w:p w14:paraId="7F81A0DA" w14:textId="0ABB1B3F" w:rsidR="002D5802" w:rsidRPr="007A1EB7" w:rsidRDefault="002D5802" w:rsidP="00F55F5D">
            <w:pPr>
              <w:pStyle w:val="af6"/>
              <w:rPr>
                <w:color w:val="000000" w:themeColor="text1"/>
              </w:rPr>
            </w:pPr>
            <w:r w:rsidRPr="007A1EB7">
              <w:rPr>
                <w:rFonts w:hint="eastAsia"/>
                <w:color w:val="000000" w:themeColor="text1"/>
              </w:rPr>
              <w:t>CTL-100Z-L-EX</w:t>
            </w:r>
          </w:p>
        </w:tc>
        <w:tc>
          <w:tcPr>
            <w:tcW w:w="709" w:type="pct"/>
            <w:vAlign w:val="center"/>
          </w:tcPr>
          <w:p w14:paraId="2B04D19E" w14:textId="63CB7546" w:rsidR="002D5802" w:rsidRPr="007A1EB7" w:rsidRDefault="002D5802" w:rsidP="00F55F5D">
            <w:pPr>
              <w:pStyle w:val="af6"/>
              <w:rPr>
                <w:color w:val="000000" w:themeColor="text1"/>
              </w:rPr>
            </w:pPr>
            <w:r w:rsidRPr="007A1EB7">
              <w:rPr>
                <w:rFonts w:hint="eastAsia"/>
                <w:color w:val="000000" w:themeColor="text1"/>
              </w:rPr>
              <w:t>2</w:t>
            </w:r>
          </w:p>
        </w:tc>
        <w:tc>
          <w:tcPr>
            <w:tcW w:w="994" w:type="pct"/>
            <w:vAlign w:val="center"/>
          </w:tcPr>
          <w:p w14:paraId="26B6A2A1" w14:textId="7CEFD2F6" w:rsidR="002D5802" w:rsidRPr="0037043D" w:rsidRDefault="002D5802" w:rsidP="00F55F5D">
            <w:pPr>
              <w:pStyle w:val="af6"/>
              <w:rPr>
                <w:szCs w:val="22"/>
              </w:rPr>
            </w:pPr>
            <w:r>
              <w:rPr>
                <w:rFonts w:hint="eastAsia"/>
                <w:szCs w:val="22"/>
              </w:rPr>
              <w:t>基本一致</w:t>
            </w:r>
          </w:p>
        </w:tc>
      </w:tr>
      <w:tr w:rsidR="002D5802" w:rsidRPr="0037043D" w14:paraId="247C6CF9" w14:textId="77777777" w:rsidTr="002D5802">
        <w:trPr>
          <w:trHeight w:val="454"/>
        </w:trPr>
        <w:tc>
          <w:tcPr>
            <w:tcW w:w="240" w:type="pct"/>
            <w:vAlign w:val="center"/>
          </w:tcPr>
          <w:p w14:paraId="76BCE503" w14:textId="6FE8D25F" w:rsidR="002D5802" w:rsidRPr="00EA0D36" w:rsidRDefault="002D5802" w:rsidP="00F55F5D">
            <w:pPr>
              <w:pStyle w:val="af6"/>
            </w:pPr>
            <w:r w:rsidRPr="00EA0D36">
              <w:t>3</w:t>
            </w:r>
          </w:p>
        </w:tc>
        <w:tc>
          <w:tcPr>
            <w:tcW w:w="557" w:type="pct"/>
            <w:vAlign w:val="center"/>
          </w:tcPr>
          <w:p w14:paraId="7908DC02" w14:textId="6FE12781" w:rsidR="002D5802" w:rsidRPr="00EA0D36" w:rsidRDefault="002D5802" w:rsidP="00F55F5D">
            <w:pPr>
              <w:pStyle w:val="af6"/>
            </w:pPr>
            <w:r w:rsidRPr="00EA0D36">
              <w:t>换热器</w:t>
            </w:r>
          </w:p>
        </w:tc>
        <w:tc>
          <w:tcPr>
            <w:tcW w:w="651" w:type="pct"/>
            <w:vAlign w:val="center"/>
          </w:tcPr>
          <w:p w14:paraId="63ED20BA" w14:textId="4AFD889D" w:rsidR="002D5802" w:rsidRPr="00EA0D36" w:rsidRDefault="002D5802" w:rsidP="00F55F5D">
            <w:pPr>
              <w:pStyle w:val="af6"/>
            </w:pPr>
            <w:r w:rsidRPr="00EA0D36">
              <w:t>1.79</w:t>
            </w:r>
            <w:r>
              <w:t>m</w:t>
            </w:r>
            <w:r w:rsidRPr="002B1368">
              <w:rPr>
                <w:vertAlign w:val="superscript"/>
              </w:rPr>
              <w:t>2</w:t>
            </w:r>
          </w:p>
        </w:tc>
        <w:tc>
          <w:tcPr>
            <w:tcW w:w="687" w:type="pct"/>
            <w:vAlign w:val="center"/>
          </w:tcPr>
          <w:p w14:paraId="1B0D5DE8" w14:textId="27381DDC" w:rsidR="002D5802" w:rsidRPr="00EA0D36" w:rsidRDefault="002D5802" w:rsidP="00F55F5D">
            <w:pPr>
              <w:pStyle w:val="af6"/>
            </w:pPr>
            <w:r w:rsidRPr="00EA0D36">
              <w:t>2</w:t>
            </w:r>
          </w:p>
        </w:tc>
        <w:tc>
          <w:tcPr>
            <w:tcW w:w="504" w:type="pct"/>
            <w:vAlign w:val="center"/>
          </w:tcPr>
          <w:p w14:paraId="0F818AA9" w14:textId="11292728" w:rsidR="002D5802" w:rsidRPr="00EA0D36" w:rsidRDefault="002D5802" w:rsidP="00F55F5D">
            <w:pPr>
              <w:pStyle w:val="af6"/>
            </w:pPr>
            <w:r w:rsidRPr="00EA0D36">
              <w:t>换热器</w:t>
            </w:r>
          </w:p>
        </w:tc>
        <w:tc>
          <w:tcPr>
            <w:tcW w:w="658" w:type="pct"/>
            <w:vAlign w:val="center"/>
          </w:tcPr>
          <w:p w14:paraId="092A16C2" w14:textId="5DA1492F" w:rsidR="002D5802" w:rsidRPr="0037043D" w:rsidRDefault="002D5802" w:rsidP="00F55F5D">
            <w:pPr>
              <w:pStyle w:val="af6"/>
            </w:pPr>
            <w:r w:rsidRPr="00EA0D36">
              <w:t>1.79</w:t>
            </w:r>
            <w:r>
              <w:t>m</w:t>
            </w:r>
            <w:r w:rsidRPr="002B1368">
              <w:rPr>
                <w:vertAlign w:val="superscript"/>
              </w:rPr>
              <w:t>2</w:t>
            </w:r>
          </w:p>
        </w:tc>
        <w:tc>
          <w:tcPr>
            <w:tcW w:w="709" w:type="pct"/>
            <w:vAlign w:val="center"/>
          </w:tcPr>
          <w:p w14:paraId="2EB7CEE5" w14:textId="2ABEC24A" w:rsidR="002D5802" w:rsidRPr="00EA0D36" w:rsidRDefault="002D5802" w:rsidP="00F55F5D">
            <w:pPr>
              <w:pStyle w:val="af6"/>
            </w:pPr>
            <w:r w:rsidRPr="00EA0D36">
              <w:t>2</w:t>
            </w:r>
          </w:p>
        </w:tc>
        <w:tc>
          <w:tcPr>
            <w:tcW w:w="994" w:type="pct"/>
            <w:vAlign w:val="center"/>
          </w:tcPr>
          <w:p w14:paraId="0AFCEF7E" w14:textId="6590C3B7" w:rsidR="002D5802" w:rsidRPr="0037043D" w:rsidRDefault="002D5802" w:rsidP="00F55F5D">
            <w:pPr>
              <w:pStyle w:val="af6"/>
              <w:rPr>
                <w:szCs w:val="22"/>
              </w:rPr>
            </w:pPr>
            <w:r>
              <w:rPr>
                <w:rFonts w:hint="eastAsia"/>
                <w:szCs w:val="22"/>
              </w:rPr>
              <w:t>一致</w:t>
            </w:r>
          </w:p>
        </w:tc>
      </w:tr>
      <w:tr w:rsidR="002D5802" w:rsidRPr="0037043D" w14:paraId="07AF2AB6" w14:textId="77777777" w:rsidTr="002D5802">
        <w:trPr>
          <w:trHeight w:val="454"/>
        </w:trPr>
        <w:tc>
          <w:tcPr>
            <w:tcW w:w="240" w:type="pct"/>
            <w:vAlign w:val="center"/>
          </w:tcPr>
          <w:p w14:paraId="7DE949D5" w14:textId="66064615" w:rsidR="002D5802" w:rsidRPr="00EA0D36" w:rsidRDefault="002D5802" w:rsidP="00F55F5D">
            <w:pPr>
              <w:pStyle w:val="af6"/>
            </w:pPr>
            <w:r w:rsidRPr="00EA0D36">
              <w:t>4</w:t>
            </w:r>
          </w:p>
        </w:tc>
        <w:tc>
          <w:tcPr>
            <w:tcW w:w="557" w:type="pct"/>
            <w:vAlign w:val="center"/>
          </w:tcPr>
          <w:p w14:paraId="34F843C5" w14:textId="2BB5702F" w:rsidR="002D5802" w:rsidRPr="00EA0D36" w:rsidRDefault="002D5802" w:rsidP="00F55F5D">
            <w:pPr>
              <w:pStyle w:val="af6"/>
            </w:pPr>
            <w:r w:rsidRPr="00EA0D36">
              <w:t>活性炭过滤器</w:t>
            </w:r>
          </w:p>
        </w:tc>
        <w:tc>
          <w:tcPr>
            <w:tcW w:w="651" w:type="pct"/>
            <w:vAlign w:val="center"/>
          </w:tcPr>
          <w:p w14:paraId="334CBB80" w14:textId="7CB56777" w:rsidR="002D5802" w:rsidRPr="00EA0D36" w:rsidRDefault="002D5802" w:rsidP="00F55F5D">
            <w:pPr>
              <w:pStyle w:val="af6"/>
            </w:pPr>
            <w:r w:rsidRPr="00EA0D36">
              <w:t>P12-03E88T1.5D-CP056</w:t>
            </w:r>
          </w:p>
        </w:tc>
        <w:tc>
          <w:tcPr>
            <w:tcW w:w="687" w:type="pct"/>
            <w:vAlign w:val="center"/>
          </w:tcPr>
          <w:p w14:paraId="21C1FCA9" w14:textId="2EDE4555" w:rsidR="002D5802" w:rsidRPr="00EA0D36" w:rsidRDefault="002D5802" w:rsidP="00F55F5D">
            <w:pPr>
              <w:pStyle w:val="af6"/>
            </w:pPr>
            <w:r w:rsidRPr="00EA0D36">
              <w:t>2</w:t>
            </w:r>
          </w:p>
        </w:tc>
        <w:tc>
          <w:tcPr>
            <w:tcW w:w="504" w:type="pct"/>
            <w:vAlign w:val="center"/>
          </w:tcPr>
          <w:p w14:paraId="4D6E50BB" w14:textId="72CFEEC3" w:rsidR="002D5802" w:rsidRPr="00EA0D36" w:rsidRDefault="002D5802" w:rsidP="00F55F5D">
            <w:pPr>
              <w:pStyle w:val="af6"/>
            </w:pPr>
            <w:r w:rsidRPr="00EA0D36">
              <w:t>活性炭过滤器</w:t>
            </w:r>
          </w:p>
        </w:tc>
        <w:tc>
          <w:tcPr>
            <w:tcW w:w="658" w:type="pct"/>
            <w:vAlign w:val="center"/>
          </w:tcPr>
          <w:p w14:paraId="5D2B596B" w14:textId="27F640FE" w:rsidR="002D5802" w:rsidRPr="004A1106" w:rsidRDefault="002D5802" w:rsidP="00F55F5D">
            <w:pPr>
              <w:pStyle w:val="af6"/>
            </w:pPr>
            <w:r w:rsidRPr="007A1EB7">
              <w:rPr>
                <w:rFonts w:hint="eastAsia"/>
                <w:color w:val="000000" w:themeColor="text1"/>
              </w:rPr>
              <w:t>16</w:t>
            </w:r>
            <w:r w:rsidRPr="007A1EB7">
              <w:rPr>
                <w:rFonts w:hint="eastAsia"/>
                <w:color w:val="000000" w:themeColor="text1"/>
              </w:rPr>
              <w:t>寸，</w:t>
            </w:r>
            <w:r w:rsidRPr="007A1EB7">
              <w:rPr>
                <w:rFonts w:hint="eastAsia"/>
                <w:color w:val="000000" w:themeColor="text1"/>
              </w:rPr>
              <w:t>2</w:t>
            </w:r>
            <w:r w:rsidRPr="007A1EB7">
              <w:rPr>
                <w:rFonts w:hint="eastAsia"/>
                <w:color w:val="000000" w:themeColor="text1"/>
              </w:rPr>
              <w:t>芯</w:t>
            </w:r>
          </w:p>
        </w:tc>
        <w:tc>
          <w:tcPr>
            <w:tcW w:w="709" w:type="pct"/>
            <w:vAlign w:val="center"/>
          </w:tcPr>
          <w:p w14:paraId="631246B2" w14:textId="64D1C6E4" w:rsidR="002D5802" w:rsidRPr="00EA0D36" w:rsidRDefault="002D5802" w:rsidP="00F55F5D">
            <w:pPr>
              <w:pStyle w:val="af6"/>
            </w:pPr>
            <w:r w:rsidRPr="00EA0D36">
              <w:t>2</w:t>
            </w:r>
          </w:p>
        </w:tc>
        <w:tc>
          <w:tcPr>
            <w:tcW w:w="994" w:type="pct"/>
            <w:vAlign w:val="center"/>
          </w:tcPr>
          <w:p w14:paraId="581062E7" w14:textId="67E63818" w:rsidR="002D5802" w:rsidRPr="0037043D" w:rsidRDefault="002D5802" w:rsidP="00F55F5D">
            <w:pPr>
              <w:pStyle w:val="af6"/>
              <w:rPr>
                <w:szCs w:val="22"/>
              </w:rPr>
            </w:pPr>
            <w:r>
              <w:rPr>
                <w:rFonts w:hint="eastAsia"/>
                <w:szCs w:val="22"/>
              </w:rPr>
              <w:t>基本一致</w:t>
            </w:r>
          </w:p>
        </w:tc>
      </w:tr>
      <w:tr w:rsidR="002D5802" w:rsidRPr="0037043D" w14:paraId="52DEAFB7" w14:textId="77777777" w:rsidTr="002D5802">
        <w:trPr>
          <w:trHeight w:val="454"/>
        </w:trPr>
        <w:tc>
          <w:tcPr>
            <w:tcW w:w="240" w:type="pct"/>
            <w:vAlign w:val="center"/>
          </w:tcPr>
          <w:p w14:paraId="19EFB0BD" w14:textId="4407D80C" w:rsidR="002D5802" w:rsidRPr="00EA0D36" w:rsidRDefault="002D5802" w:rsidP="00F55F5D">
            <w:pPr>
              <w:pStyle w:val="af6"/>
            </w:pPr>
            <w:r w:rsidRPr="00EA0D36">
              <w:t>5</w:t>
            </w:r>
          </w:p>
        </w:tc>
        <w:tc>
          <w:tcPr>
            <w:tcW w:w="557" w:type="pct"/>
            <w:vAlign w:val="center"/>
          </w:tcPr>
          <w:p w14:paraId="35DB41E6" w14:textId="6A9D7956" w:rsidR="002D5802" w:rsidRPr="00EA0D36" w:rsidRDefault="002D5802" w:rsidP="00F55F5D">
            <w:pPr>
              <w:pStyle w:val="af6"/>
            </w:pPr>
            <w:r w:rsidRPr="00EA0D36">
              <w:t>溶剂除菌过滤器</w:t>
            </w:r>
          </w:p>
        </w:tc>
        <w:tc>
          <w:tcPr>
            <w:tcW w:w="651" w:type="pct"/>
            <w:vAlign w:val="center"/>
          </w:tcPr>
          <w:p w14:paraId="377BEFBE" w14:textId="6ED5EF64" w:rsidR="002D5802" w:rsidRPr="002B1368" w:rsidRDefault="002D5802" w:rsidP="00F55F5D">
            <w:pPr>
              <w:pStyle w:val="af6"/>
            </w:pPr>
            <w:r w:rsidRPr="002B1368">
              <w:t>0.2μm</w:t>
            </w:r>
          </w:p>
        </w:tc>
        <w:tc>
          <w:tcPr>
            <w:tcW w:w="687" w:type="pct"/>
            <w:vAlign w:val="center"/>
          </w:tcPr>
          <w:p w14:paraId="28A9280A" w14:textId="2016A180" w:rsidR="002D5802" w:rsidRPr="00EA0D36" w:rsidRDefault="002D5802" w:rsidP="00F55F5D">
            <w:pPr>
              <w:pStyle w:val="af6"/>
            </w:pPr>
            <w:r w:rsidRPr="00EA0D36">
              <w:t>2</w:t>
            </w:r>
          </w:p>
        </w:tc>
        <w:tc>
          <w:tcPr>
            <w:tcW w:w="504" w:type="pct"/>
            <w:vAlign w:val="center"/>
          </w:tcPr>
          <w:p w14:paraId="2F869C21" w14:textId="2E07A8C0" w:rsidR="002D5802" w:rsidRPr="002B1368" w:rsidRDefault="002D5802" w:rsidP="00F55F5D">
            <w:pPr>
              <w:pStyle w:val="af6"/>
            </w:pPr>
            <w:r w:rsidRPr="00EA0D36">
              <w:t>溶剂除菌过滤器</w:t>
            </w:r>
          </w:p>
        </w:tc>
        <w:tc>
          <w:tcPr>
            <w:tcW w:w="658" w:type="pct"/>
            <w:vAlign w:val="center"/>
          </w:tcPr>
          <w:p w14:paraId="32746F39" w14:textId="2D40F1BD" w:rsidR="002D5802" w:rsidRPr="0037043D" w:rsidRDefault="002D5802" w:rsidP="00F55F5D">
            <w:pPr>
              <w:pStyle w:val="af6"/>
            </w:pPr>
            <w:r w:rsidRPr="002B1368">
              <w:t>0.2μm</w:t>
            </w:r>
          </w:p>
        </w:tc>
        <w:tc>
          <w:tcPr>
            <w:tcW w:w="709" w:type="pct"/>
            <w:vAlign w:val="center"/>
          </w:tcPr>
          <w:p w14:paraId="37DBB6F3" w14:textId="6C980F70" w:rsidR="002D5802" w:rsidRPr="00EA0D36" w:rsidRDefault="002D5802" w:rsidP="00F55F5D">
            <w:pPr>
              <w:pStyle w:val="af6"/>
            </w:pPr>
            <w:r w:rsidRPr="00EA0D36">
              <w:t>2</w:t>
            </w:r>
          </w:p>
        </w:tc>
        <w:tc>
          <w:tcPr>
            <w:tcW w:w="994" w:type="pct"/>
            <w:vMerge w:val="restart"/>
            <w:vAlign w:val="center"/>
          </w:tcPr>
          <w:p w14:paraId="231AB6AC" w14:textId="7E5AEFFF" w:rsidR="002D5802" w:rsidRPr="0037043D" w:rsidRDefault="002D5802" w:rsidP="00F55F5D">
            <w:pPr>
              <w:pStyle w:val="af6"/>
              <w:rPr>
                <w:szCs w:val="22"/>
              </w:rPr>
            </w:pPr>
            <w:r>
              <w:rPr>
                <w:rFonts w:hint="eastAsia"/>
                <w:szCs w:val="22"/>
              </w:rPr>
              <w:t>一致</w:t>
            </w:r>
          </w:p>
        </w:tc>
      </w:tr>
      <w:tr w:rsidR="002D5802" w:rsidRPr="0037043D" w14:paraId="39EA4248" w14:textId="77777777" w:rsidTr="002D5802">
        <w:trPr>
          <w:trHeight w:val="454"/>
        </w:trPr>
        <w:tc>
          <w:tcPr>
            <w:tcW w:w="240" w:type="pct"/>
            <w:vAlign w:val="center"/>
          </w:tcPr>
          <w:p w14:paraId="538638BB" w14:textId="6AFD9706" w:rsidR="002D5802" w:rsidRPr="00EA0D36" w:rsidRDefault="002D5802" w:rsidP="00F55F5D">
            <w:pPr>
              <w:pStyle w:val="af6"/>
            </w:pPr>
            <w:r w:rsidRPr="00EA0D36">
              <w:t>6</w:t>
            </w:r>
          </w:p>
        </w:tc>
        <w:tc>
          <w:tcPr>
            <w:tcW w:w="557" w:type="pct"/>
            <w:vAlign w:val="center"/>
          </w:tcPr>
          <w:p w14:paraId="7FC5E25B" w14:textId="3644D646" w:rsidR="002D5802" w:rsidRPr="00EA0D36" w:rsidRDefault="002D5802" w:rsidP="00F55F5D">
            <w:pPr>
              <w:pStyle w:val="af6"/>
            </w:pPr>
            <w:r w:rsidRPr="00EA0D36">
              <w:t>料液除菌过滤器</w:t>
            </w:r>
          </w:p>
        </w:tc>
        <w:tc>
          <w:tcPr>
            <w:tcW w:w="651" w:type="pct"/>
            <w:vAlign w:val="center"/>
          </w:tcPr>
          <w:p w14:paraId="6589AA87" w14:textId="5B4119D0" w:rsidR="002D5802" w:rsidRPr="002B1368" w:rsidRDefault="002D5802" w:rsidP="00F55F5D">
            <w:pPr>
              <w:pStyle w:val="af6"/>
            </w:pPr>
            <w:r w:rsidRPr="002B1368">
              <w:t>10</w:t>
            </w:r>
            <w:r w:rsidRPr="002B1368">
              <w:t>英寸，</w:t>
            </w:r>
            <w:r w:rsidRPr="002B1368">
              <w:t>0.22μm</w:t>
            </w:r>
          </w:p>
        </w:tc>
        <w:tc>
          <w:tcPr>
            <w:tcW w:w="687" w:type="pct"/>
            <w:vAlign w:val="center"/>
          </w:tcPr>
          <w:p w14:paraId="6D5FE56A" w14:textId="1F3E7A41" w:rsidR="002D5802" w:rsidRPr="00EA0D36" w:rsidRDefault="002D5802" w:rsidP="00F55F5D">
            <w:pPr>
              <w:pStyle w:val="af6"/>
            </w:pPr>
            <w:r w:rsidRPr="00EA0D36">
              <w:t>2</w:t>
            </w:r>
          </w:p>
        </w:tc>
        <w:tc>
          <w:tcPr>
            <w:tcW w:w="504" w:type="pct"/>
            <w:vAlign w:val="center"/>
          </w:tcPr>
          <w:p w14:paraId="6BAA778D" w14:textId="76E1959A" w:rsidR="002D5802" w:rsidRPr="002B1368" w:rsidRDefault="002D5802" w:rsidP="00F55F5D">
            <w:pPr>
              <w:pStyle w:val="af6"/>
            </w:pPr>
            <w:r w:rsidRPr="00EA0D36">
              <w:t>料液除菌过滤器</w:t>
            </w:r>
          </w:p>
        </w:tc>
        <w:tc>
          <w:tcPr>
            <w:tcW w:w="658" w:type="pct"/>
            <w:vAlign w:val="center"/>
          </w:tcPr>
          <w:p w14:paraId="45B35D1C" w14:textId="5C600B9D" w:rsidR="002D5802" w:rsidRPr="0037043D" w:rsidRDefault="002D5802" w:rsidP="00F55F5D">
            <w:pPr>
              <w:pStyle w:val="af6"/>
            </w:pPr>
            <w:r w:rsidRPr="002B1368">
              <w:t>10</w:t>
            </w:r>
            <w:r w:rsidRPr="002B1368">
              <w:t>英寸，</w:t>
            </w:r>
            <w:r w:rsidRPr="002B1368">
              <w:t>0.22μm</w:t>
            </w:r>
          </w:p>
        </w:tc>
        <w:tc>
          <w:tcPr>
            <w:tcW w:w="709" w:type="pct"/>
            <w:vAlign w:val="center"/>
          </w:tcPr>
          <w:p w14:paraId="0D07C55B" w14:textId="2A38C230" w:rsidR="002D5802" w:rsidRPr="00EA0D36" w:rsidRDefault="002D5802" w:rsidP="00F55F5D">
            <w:pPr>
              <w:pStyle w:val="af6"/>
            </w:pPr>
            <w:r w:rsidRPr="00EA0D36">
              <w:t>2</w:t>
            </w:r>
          </w:p>
        </w:tc>
        <w:tc>
          <w:tcPr>
            <w:tcW w:w="994" w:type="pct"/>
            <w:vMerge/>
            <w:vAlign w:val="center"/>
          </w:tcPr>
          <w:p w14:paraId="4DFE9015" w14:textId="77777777" w:rsidR="002D5802" w:rsidRPr="0037043D" w:rsidRDefault="002D5802" w:rsidP="00F55F5D">
            <w:pPr>
              <w:pStyle w:val="af6"/>
              <w:rPr>
                <w:szCs w:val="22"/>
              </w:rPr>
            </w:pPr>
          </w:p>
        </w:tc>
      </w:tr>
      <w:tr w:rsidR="002D5802" w:rsidRPr="0037043D" w14:paraId="5B6A50BD" w14:textId="77777777" w:rsidTr="002D5802">
        <w:trPr>
          <w:trHeight w:val="454"/>
        </w:trPr>
        <w:tc>
          <w:tcPr>
            <w:tcW w:w="240" w:type="pct"/>
            <w:vAlign w:val="center"/>
          </w:tcPr>
          <w:p w14:paraId="402CD66D" w14:textId="18A8500F" w:rsidR="002D5802" w:rsidRPr="00EA0D36" w:rsidRDefault="002D5802" w:rsidP="00F55F5D">
            <w:pPr>
              <w:pStyle w:val="af6"/>
            </w:pPr>
            <w:r w:rsidRPr="00EA0D36">
              <w:t>7</w:t>
            </w:r>
          </w:p>
        </w:tc>
        <w:tc>
          <w:tcPr>
            <w:tcW w:w="557" w:type="pct"/>
            <w:vAlign w:val="center"/>
          </w:tcPr>
          <w:p w14:paraId="6F93627D" w14:textId="09DD02D7" w:rsidR="002D5802" w:rsidRPr="00EA0D36" w:rsidRDefault="002D5802" w:rsidP="00F55F5D">
            <w:pPr>
              <w:pStyle w:val="af6"/>
            </w:pPr>
            <w:r w:rsidRPr="00EA0D36">
              <w:t>结晶罐</w:t>
            </w:r>
          </w:p>
        </w:tc>
        <w:tc>
          <w:tcPr>
            <w:tcW w:w="651" w:type="pct"/>
            <w:vAlign w:val="center"/>
          </w:tcPr>
          <w:p w14:paraId="0436449C" w14:textId="34B9AF6D" w:rsidR="002D5802" w:rsidRPr="00EA0D36" w:rsidRDefault="002D5802" w:rsidP="00F55F5D">
            <w:pPr>
              <w:pStyle w:val="af6"/>
            </w:pPr>
            <w:r w:rsidRPr="00EA0D36">
              <w:t>2200L</w:t>
            </w:r>
          </w:p>
        </w:tc>
        <w:tc>
          <w:tcPr>
            <w:tcW w:w="687" w:type="pct"/>
            <w:vAlign w:val="center"/>
          </w:tcPr>
          <w:p w14:paraId="30F2B711" w14:textId="3AE4BF6B" w:rsidR="002D5802" w:rsidRPr="00EA0D36" w:rsidRDefault="002D5802" w:rsidP="00F55F5D">
            <w:pPr>
              <w:pStyle w:val="af6"/>
            </w:pPr>
            <w:r w:rsidRPr="00EA0D36">
              <w:t>4</w:t>
            </w:r>
          </w:p>
        </w:tc>
        <w:tc>
          <w:tcPr>
            <w:tcW w:w="504" w:type="pct"/>
            <w:vAlign w:val="center"/>
          </w:tcPr>
          <w:p w14:paraId="0A1660F6" w14:textId="47353C91" w:rsidR="002D5802" w:rsidRPr="00EA0D36" w:rsidRDefault="002D5802" w:rsidP="00F55F5D">
            <w:pPr>
              <w:pStyle w:val="af6"/>
            </w:pPr>
            <w:r w:rsidRPr="00EA0D36">
              <w:t>结晶罐</w:t>
            </w:r>
          </w:p>
        </w:tc>
        <w:tc>
          <w:tcPr>
            <w:tcW w:w="658" w:type="pct"/>
            <w:vAlign w:val="center"/>
          </w:tcPr>
          <w:p w14:paraId="5DDB71A3" w14:textId="2340DACB" w:rsidR="002D5802" w:rsidRPr="0037043D" w:rsidRDefault="002D5802" w:rsidP="00F55F5D">
            <w:pPr>
              <w:pStyle w:val="af6"/>
            </w:pPr>
            <w:r w:rsidRPr="00EA0D36">
              <w:t>2200L</w:t>
            </w:r>
          </w:p>
        </w:tc>
        <w:tc>
          <w:tcPr>
            <w:tcW w:w="709" w:type="pct"/>
            <w:vAlign w:val="center"/>
          </w:tcPr>
          <w:p w14:paraId="46A3661D" w14:textId="1DAC00C4" w:rsidR="002D5802" w:rsidRPr="00EA0D36" w:rsidRDefault="002D5802" w:rsidP="00F55F5D">
            <w:pPr>
              <w:pStyle w:val="af6"/>
            </w:pPr>
            <w:r w:rsidRPr="00EA0D36">
              <w:t>4</w:t>
            </w:r>
          </w:p>
        </w:tc>
        <w:tc>
          <w:tcPr>
            <w:tcW w:w="994" w:type="pct"/>
            <w:vMerge/>
            <w:vAlign w:val="center"/>
          </w:tcPr>
          <w:p w14:paraId="2DDB9184" w14:textId="77777777" w:rsidR="002D5802" w:rsidRPr="0037043D" w:rsidRDefault="002D5802" w:rsidP="00F55F5D">
            <w:pPr>
              <w:pStyle w:val="af6"/>
              <w:rPr>
                <w:szCs w:val="22"/>
              </w:rPr>
            </w:pPr>
          </w:p>
        </w:tc>
      </w:tr>
      <w:tr w:rsidR="002D5802" w:rsidRPr="0037043D" w14:paraId="5F10DBBF" w14:textId="77777777" w:rsidTr="002D5802">
        <w:trPr>
          <w:trHeight w:val="454"/>
        </w:trPr>
        <w:tc>
          <w:tcPr>
            <w:tcW w:w="240" w:type="pct"/>
            <w:vAlign w:val="center"/>
          </w:tcPr>
          <w:p w14:paraId="10FD1F1C" w14:textId="24CB114B" w:rsidR="002D5802" w:rsidRPr="00EA0D36" w:rsidRDefault="002D5802" w:rsidP="00F55F5D">
            <w:pPr>
              <w:pStyle w:val="af6"/>
            </w:pPr>
            <w:r w:rsidRPr="00EA0D36">
              <w:t>8</w:t>
            </w:r>
          </w:p>
        </w:tc>
        <w:tc>
          <w:tcPr>
            <w:tcW w:w="557" w:type="pct"/>
            <w:vAlign w:val="center"/>
          </w:tcPr>
          <w:p w14:paraId="4C683D23" w14:textId="7EC2A98D" w:rsidR="002D5802" w:rsidRPr="00EA0D36" w:rsidRDefault="002D5802" w:rsidP="00F55F5D">
            <w:pPr>
              <w:pStyle w:val="af6"/>
            </w:pPr>
            <w:r w:rsidRPr="00EA0D36">
              <w:t>多功能过滤洗涤干燥机（三合一）</w:t>
            </w:r>
          </w:p>
        </w:tc>
        <w:tc>
          <w:tcPr>
            <w:tcW w:w="651" w:type="pct"/>
            <w:vAlign w:val="center"/>
          </w:tcPr>
          <w:p w14:paraId="55FE42D4" w14:textId="528BA66A" w:rsidR="002D5802" w:rsidRPr="00EA0D36" w:rsidRDefault="002D5802" w:rsidP="00F55F5D">
            <w:pPr>
              <w:pStyle w:val="af6"/>
            </w:pPr>
            <w:r w:rsidRPr="00EA0D36">
              <w:t>DN1000</w:t>
            </w:r>
          </w:p>
        </w:tc>
        <w:tc>
          <w:tcPr>
            <w:tcW w:w="687" w:type="pct"/>
            <w:vAlign w:val="center"/>
          </w:tcPr>
          <w:p w14:paraId="16569410" w14:textId="7490415D" w:rsidR="002D5802" w:rsidRPr="00EA0D36" w:rsidRDefault="002D5802" w:rsidP="00F55F5D">
            <w:pPr>
              <w:pStyle w:val="af6"/>
            </w:pPr>
            <w:r w:rsidRPr="00EA0D36">
              <w:t>2</w:t>
            </w:r>
          </w:p>
        </w:tc>
        <w:tc>
          <w:tcPr>
            <w:tcW w:w="504" w:type="pct"/>
            <w:vAlign w:val="center"/>
          </w:tcPr>
          <w:p w14:paraId="62CB38B8" w14:textId="606157D2" w:rsidR="002D5802" w:rsidRPr="00EA0D36" w:rsidRDefault="002D5802" w:rsidP="00F55F5D">
            <w:pPr>
              <w:pStyle w:val="af6"/>
            </w:pPr>
            <w:r w:rsidRPr="00EA0D36">
              <w:t>多功能过滤洗涤干燥机（三合一）</w:t>
            </w:r>
          </w:p>
        </w:tc>
        <w:tc>
          <w:tcPr>
            <w:tcW w:w="658" w:type="pct"/>
            <w:vAlign w:val="center"/>
          </w:tcPr>
          <w:p w14:paraId="0F76C6D3" w14:textId="4AA6244B" w:rsidR="002D5802" w:rsidRPr="0037043D" w:rsidRDefault="002D5802" w:rsidP="00F55F5D">
            <w:pPr>
              <w:pStyle w:val="af6"/>
            </w:pPr>
            <w:r w:rsidRPr="00EA0D36">
              <w:t>DN1000</w:t>
            </w:r>
          </w:p>
        </w:tc>
        <w:tc>
          <w:tcPr>
            <w:tcW w:w="709" w:type="pct"/>
            <w:vAlign w:val="center"/>
          </w:tcPr>
          <w:p w14:paraId="5AB642E6" w14:textId="3A2EA53E" w:rsidR="002D5802" w:rsidRPr="00EA0D36" w:rsidRDefault="002D5802" w:rsidP="00F55F5D">
            <w:pPr>
              <w:pStyle w:val="af6"/>
            </w:pPr>
            <w:r w:rsidRPr="00EA0D36">
              <w:t>2</w:t>
            </w:r>
          </w:p>
        </w:tc>
        <w:tc>
          <w:tcPr>
            <w:tcW w:w="994" w:type="pct"/>
            <w:vMerge/>
            <w:vAlign w:val="center"/>
          </w:tcPr>
          <w:p w14:paraId="0A1191BE" w14:textId="77777777" w:rsidR="002D5802" w:rsidRPr="0037043D" w:rsidRDefault="002D5802" w:rsidP="00F55F5D">
            <w:pPr>
              <w:pStyle w:val="af6"/>
              <w:rPr>
                <w:szCs w:val="22"/>
              </w:rPr>
            </w:pPr>
          </w:p>
        </w:tc>
      </w:tr>
      <w:tr w:rsidR="002D5802" w:rsidRPr="0037043D" w14:paraId="41BA4D4B" w14:textId="77777777" w:rsidTr="002D5802">
        <w:trPr>
          <w:trHeight w:val="454"/>
        </w:trPr>
        <w:tc>
          <w:tcPr>
            <w:tcW w:w="240" w:type="pct"/>
            <w:vAlign w:val="center"/>
          </w:tcPr>
          <w:p w14:paraId="04DBD08C" w14:textId="23340F43" w:rsidR="002D5802" w:rsidRPr="00EA0D36" w:rsidRDefault="002D5802" w:rsidP="00F55F5D">
            <w:pPr>
              <w:pStyle w:val="af6"/>
            </w:pPr>
            <w:r w:rsidRPr="00EA0D36">
              <w:t>9</w:t>
            </w:r>
          </w:p>
        </w:tc>
        <w:tc>
          <w:tcPr>
            <w:tcW w:w="557" w:type="pct"/>
            <w:vAlign w:val="center"/>
          </w:tcPr>
          <w:p w14:paraId="3CD7D75E" w14:textId="0CEF6FF3" w:rsidR="002D5802" w:rsidRPr="00EA0D36" w:rsidRDefault="002D5802" w:rsidP="00F55F5D">
            <w:pPr>
              <w:pStyle w:val="af6"/>
            </w:pPr>
            <w:r w:rsidRPr="00EA0D36">
              <w:t>混合机</w:t>
            </w:r>
          </w:p>
        </w:tc>
        <w:tc>
          <w:tcPr>
            <w:tcW w:w="651" w:type="pct"/>
            <w:vAlign w:val="center"/>
          </w:tcPr>
          <w:p w14:paraId="3F6DFC9A" w14:textId="527C04BA" w:rsidR="002D5802" w:rsidRPr="00EA0D36" w:rsidRDefault="002D5802" w:rsidP="00F55F5D">
            <w:pPr>
              <w:pStyle w:val="af6"/>
            </w:pPr>
            <w:r w:rsidRPr="00EA0D36">
              <w:t>2400*2300*2680</w:t>
            </w:r>
          </w:p>
        </w:tc>
        <w:tc>
          <w:tcPr>
            <w:tcW w:w="687" w:type="pct"/>
            <w:vAlign w:val="center"/>
          </w:tcPr>
          <w:p w14:paraId="79807669" w14:textId="7368A91C" w:rsidR="002D5802" w:rsidRPr="00EA0D36" w:rsidRDefault="002D5802" w:rsidP="00F55F5D">
            <w:pPr>
              <w:pStyle w:val="af6"/>
            </w:pPr>
            <w:r w:rsidRPr="00EA0D36">
              <w:t>1</w:t>
            </w:r>
          </w:p>
        </w:tc>
        <w:tc>
          <w:tcPr>
            <w:tcW w:w="504" w:type="pct"/>
            <w:vAlign w:val="center"/>
          </w:tcPr>
          <w:p w14:paraId="3AA172D1" w14:textId="117308A1" w:rsidR="002D5802" w:rsidRPr="007A1EB7" w:rsidRDefault="002D5802" w:rsidP="00F55F5D">
            <w:pPr>
              <w:pStyle w:val="af6"/>
              <w:rPr>
                <w:color w:val="000000" w:themeColor="text1"/>
              </w:rPr>
            </w:pPr>
            <w:r w:rsidRPr="007A1EB7">
              <w:rPr>
                <w:color w:val="000000" w:themeColor="text1"/>
              </w:rPr>
              <w:t>混合机</w:t>
            </w:r>
          </w:p>
        </w:tc>
        <w:tc>
          <w:tcPr>
            <w:tcW w:w="658" w:type="pct"/>
            <w:vAlign w:val="center"/>
          </w:tcPr>
          <w:p w14:paraId="7D33F3AF" w14:textId="28B084FC" w:rsidR="002D5802" w:rsidRPr="007A1EB7" w:rsidRDefault="002D5802" w:rsidP="00F55F5D">
            <w:pPr>
              <w:pStyle w:val="af6"/>
              <w:rPr>
                <w:color w:val="000000" w:themeColor="text1"/>
              </w:rPr>
            </w:pPr>
            <w:r w:rsidRPr="007A1EB7">
              <w:rPr>
                <w:rFonts w:hint="eastAsia"/>
                <w:color w:val="000000" w:themeColor="text1"/>
              </w:rPr>
              <w:t>/</w:t>
            </w:r>
          </w:p>
        </w:tc>
        <w:tc>
          <w:tcPr>
            <w:tcW w:w="709" w:type="pct"/>
            <w:vAlign w:val="center"/>
          </w:tcPr>
          <w:p w14:paraId="4D186B46" w14:textId="16EA91B0" w:rsidR="002D5802" w:rsidRPr="007A1EB7" w:rsidRDefault="002D5802" w:rsidP="00F55F5D">
            <w:pPr>
              <w:pStyle w:val="af6"/>
              <w:rPr>
                <w:color w:val="000000" w:themeColor="text1"/>
              </w:rPr>
            </w:pPr>
            <w:r w:rsidRPr="007A1EB7">
              <w:rPr>
                <w:rFonts w:hint="eastAsia"/>
                <w:color w:val="000000" w:themeColor="text1"/>
              </w:rPr>
              <w:t>/</w:t>
            </w:r>
          </w:p>
        </w:tc>
        <w:tc>
          <w:tcPr>
            <w:tcW w:w="994" w:type="pct"/>
            <w:vAlign w:val="center"/>
          </w:tcPr>
          <w:p w14:paraId="4BACDD80" w14:textId="35A9829B" w:rsidR="002D5802" w:rsidRPr="0037043D" w:rsidRDefault="002D5802" w:rsidP="00F55F5D">
            <w:pPr>
              <w:pStyle w:val="af6"/>
              <w:rPr>
                <w:szCs w:val="22"/>
              </w:rPr>
            </w:pPr>
            <w:r>
              <w:rPr>
                <w:rFonts w:hint="eastAsia"/>
                <w:szCs w:val="22"/>
              </w:rPr>
              <w:t>不再使用</w:t>
            </w:r>
          </w:p>
        </w:tc>
      </w:tr>
      <w:tr w:rsidR="002D5802" w:rsidRPr="0037043D" w14:paraId="3F78A764" w14:textId="77777777" w:rsidTr="002D5802">
        <w:trPr>
          <w:trHeight w:val="454"/>
        </w:trPr>
        <w:tc>
          <w:tcPr>
            <w:tcW w:w="240" w:type="pct"/>
            <w:vAlign w:val="center"/>
          </w:tcPr>
          <w:p w14:paraId="66692679" w14:textId="12BA8B5C" w:rsidR="002D5802" w:rsidRPr="00EA0D36" w:rsidRDefault="002D5802" w:rsidP="00F55F5D">
            <w:pPr>
              <w:pStyle w:val="af6"/>
            </w:pPr>
            <w:r w:rsidRPr="00EA0D36">
              <w:t>10</w:t>
            </w:r>
          </w:p>
        </w:tc>
        <w:tc>
          <w:tcPr>
            <w:tcW w:w="557" w:type="pct"/>
            <w:vAlign w:val="center"/>
          </w:tcPr>
          <w:p w14:paraId="74455204" w14:textId="58A67C24" w:rsidR="002D5802" w:rsidRPr="00EA0D36" w:rsidRDefault="002D5802" w:rsidP="00F55F5D">
            <w:pPr>
              <w:pStyle w:val="af6"/>
            </w:pPr>
            <w:r w:rsidRPr="00EA0D36">
              <w:t>粉碎机</w:t>
            </w:r>
          </w:p>
        </w:tc>
        <w:tc>
          <w:tcPr>
            <w:tcW w:w="651" w:type="pct"/>
            <w:vAlign w:val="center"/>
          </w:tcPr>
          <w:p w14:paraId="226866F4" w14:textId="7ACE33B3" w:rsidR="002D5802" w:rsidRPr="00EA0D36" w:rsidRDefault="002D5802" w:rsidP="00F55F5D">
            <w:pPr>
              <w:pStyle w:val="af6"/>
            </w:pPr>
            <w:r w:rsidRPr="00EA0D36">
              <w:t>U20</w:t>
            </w:r>
          </w:p>
        </w:tc>
        <w:tc>
          <w:tcPr>
            <w:tcW w:w="687" w:type="pct"/>
            <w:vAlign w:val="center"/>
          </w:tcPr>
          <w:p w14:paraId="1A427017" w14:textId="5D28704A" w:rsidR="002D5802" w:rsidRPr="00EA0D36" w:rsidRDefault="002D5802" w:rsidP="00F55F5D">
            <w:pPr>
              <w:pStyle w:val="af6"/>
            </w:pPr>
            <w:r w:rsidRPr="00EA0D36">
              <w:t>1</w:t>
            </w:r>
          </w:p>
        </w:tc>
        <w:tc>
          <w:tcPr>
            <w:tcW w:w="504" w:type="pct"/>
            <w:vAlign w:val="center"/>
          </w:tcPr>
          <w:p w14:paraId="72DCCC76" w14:textId="051ECD34" w:rsidR="002D5802" w:rsidRPr="00EA0D36" w:rsidRDefault="002D5802" w:rsidP="00F55F5D">
            <w:pPr>
              <w:pStyle w:val="af6"/>
            </w:pPr>
            <w:r w:rsidRPr="00EA0D36">
              <w:t>粉碎机</w:t>
            </w:r>
          </w:p>
        </w:tc>
        <w:tc>
          <w:tcPr>
            <w:tcW w:w="658" w:type="pct"/>
            <w:vAlign w:val="center"/>
          </w:tcPr>
          <w:p w14:paraId="12EEA0B2" w14:textId="0110D2E8" w:rsidR="002D5802" w:rsidRPr="007A1EB7" w:rsidRDefault="002D5802" w:rsidP="00F55F5D">
            <w:pPr>
              <w:pStyle w:val="af6"/>
              <w:rPr>
                <w:color w:val="000000" w:themeColor="text1"/>
              </w:rPr>
            </w:pPr>
            <w:r w:rsidRPr="007A1EB7">
              <w:rPr>
                <w:rFonts w:hint="eastAsia"/>
                <w:color w:val="000000" w:themeColor="text1"/>
              </w:rPr>
              <w:t>CMA200</w:t>
            </w:r>
          </w:p>
        </w:tc>
        <w:tc>
          <w:tcPr>
            <w:tcW w:w="709" w:type="pct"/>
            <w:vAlign w:val="center"/>
          </w:tcPr>
          <w:p w14:paraId="6797974B" w14:textId="60837239" w:rsidR="002D5802" w:rsidRPr="00EA0D36" w:rsidRDefault="002D5802" w:rsidP="00F55F5D">
            <w:pPr>
              <w:pStyle w:val="af6"/>
            </w:pPr>
            <w:r w:rsidRPr="00EA0D36">
              <w:t>1</w:t>
            </w:r>
          </w:p>
        </w:tc>
        <w:tc>
          <w:tcPr>
            <w:tcW w:w="994" w:type="pct"/>
            <w:vAlign w:val="center"/>
          </w:tcPr>
          <w:p w14:paraId="72AF05A6" w14:textId="39D1AFED" w:rsidR="002D5802" w:rsidRPr="0037043D" w:rsidRDefault="002D5802" w:rsidP="00F55F5D">
            <w:pPr>
              <w:pStyle w:val="af6"/>
              <w:rPr>
                <w:szCs w:val="22"/>
              </w:rPr>
            </w:pPr>
            <w:r>
              <w:rPr>
                <w:rFonts w:hint="eastAsia"/>
                <w:szCs w:val="22"/>
              </w:rPr>
              <w:t>基本一致</w:t>
            </w:r>
          </w:p>
        </w:tc>
      </w:tr>
      <w:tr w:rsidR="002D5802" w:rsidRPr="0037043D" w14:paraId="40B53965" w14:textId="77777777" w:rsidTr="002D5802">
        <w:trPr>
          <w:trHeight w:val="454"/>
        </w:trPr>
        <w:tc>
          <w:tcPr>
            <w:tcW w:w="240" w:type="pct"/>
            <w:vAlign w:val="center"/>
          </w:tcPr>
          <w:p w14:paraId="2B8E32B7" w14:textId="0367BCA0" w:rsidR="002D5802" w:rsidRPr="00EA0D36" w:rsidRDefault="002D5802" w:rsidP="00F55F5D">
            <w:pPr>
              <w:pStyle w:val="af6"/>
            </w:pPr>
            <w:r w:rsidRPr="00EA0D36">
              <w:t>11</w:t>
            </w:r>
          </w:p>
        </w:tc>
        <w:tc>
          <w:tcPr>
            <w:tcW w:w="557" w:type="pct"/>
            <w:vAlign w:val="center"/>
          </w:tcPr>
          <w:p w14:paraId="6D77596D" w14:textId="05F55A22" w:rsidR="002D5802" w:rsidRPr="00EA0D36" w:rsidRDefault="002D5802" w:rsidP="00F55F5D">
            <w:pPr>
              <w:pStyle w:val="af6"/>
            </w:pPr>
            <w:r w:rsidRPr="00EA0D36">
              <w:t>提升机</w:t>
            </w:r>
          </w:p>
        </w:tc>
        <w:tc>
          <w:tcPr>
            <w:tcW w:w="651" w:type="pct"/>
            <w:vAlign w:val="center"/>
          </w:tcPr>
          <w:p w14:paraId="16AE9B11" w14:textId="53A25BF4" w:rsidR="002D5802" w:rsidRPr="00EA0D36" w:rsidRDefault="002D5802" w:rsidP="00F55F5D">
            <w:pPr>
              <w:pStyle w:val="af6"/>
            </w:pPr>
            <w:r w:rsidRPr="00EA0D36">
              <w:t>YDXF-500</w:t>
            </w:r>
          </w:p>
        </w:tc>
        <w:tc>
          <w:tcPr>
            <w:tcW w:w="687" w:type="pct"/>
            <w:vAlign w:val="center"/>
          </w:tcPr>
          <w:p w14:paraId="437FA761" w14:textId="112C9C66" w:rsidR="002D5802" w:rsidRPr="00EA0D36" w:rsidRDefault="002D5802" w:rsidP="00F55F5D">
            <w:pPr>
              <w:pStyle w:val="af6"/>
            </w:pPr>
            <w:r w:rsidRPr="00EA0D36">
              <w:t>1</w:t>
            </w:r>
          </w:p>
        </w:tc>
        <w:tc>
          <w:tcPr>
            <w:tcW w:w="504" w:type="pct"/>
            <w:vAlign w:val="center"/>
          </w:tcPr>
          <w:p w14:paraId="692D1805" w14:textId="09B2E6A9" w:rsidR="002D5802" w:rsidRPr="007A1EB7" w:rsidRDefault="002D5802" w:rsidP="00F55F5D">
            <w:pPr>
              <w:pStyle w:val="af6"/>
              <w:rPr>
                <w:color w:val="000000" w:themeColor="text1"/>
              </w:rPr>
            </w:pPr>
            <w:r w:rsidRPr="007A1EB7">
              <w:rPr>
                <w:color w:val="000000" w:themeColor="text1"/>
              </w:rPr>
              <w:t>提升机</w:t>
            </w:r>
          </w:p>
        </w:tc>
        <w:tc>
          <w:tcPr>
            <w:tcW w:w="658" w:type="pct"/>
            <w:vAlign w:val="center"/>
          </w:tcPr>
          <w:p w14:paraId="59AA58EA" w14:textId="75089EA9" w:rsidR="002D5802" w:rsidRPr="007A1EB7" w:rsidRDefault="002D5802" w:rsidP="00F55F5D">
            <w:pPr>
              <w:pStyle w:val="af6"/>
              <w:rPr>
                <w:color w:val="000000" w:themeColor="text1"/>
              </w:rPr>
            </w:pPr>
            <w:r w:rsidRPr="007A1EB7">
              <w:rPr>
                <w:rFonts w:hint="eastAsia"/>
                <w:color w:val="000000" w:themeColor="text1"/>
              </w:rPr>
              <w:t>/</w:t>
            </w:r>
          </w:p>
        </w:tc>
        <w:tc>
          <w:tcPr>
            <w:tcW w:w="709" w:type="pct"/>
            <w:vAlign w:val="center"/>
          </w:tcPr>
          <w:p w14:paraId="7721DFC6" w14:textId="66BBAD75" w:rsidR="002D5802" w:rsidRPr="007A1EB7" w:rsidRDefault="002D5802" w:rsidP="00F55F5D">
            <w:pPr>
              <w:pStyle w:val="af6"/>
              <w:rPr>
                <w:color w:val="000000" w:themeColor="text1"/>
              </w:rPr>
            </w:pPr>
            <w:r w:rsidRPr="007A1EB7">
              <w:rPr>
                <w:rFonts w:hint="eastAsia"/>
                <w:color w:val="000000" w:themeColor="text1"/>
              </w:rPr>
              <w:t>/</w:t>
            </w:r>
          </w:p>
        </w:tc>
        <w:tc>
          <w:tcPr>
            <w:tcW w:w="994" w:type="pct"/>
            <w:vAlign w:val="center"/>
          </w:tcPr>
          <w:p w14:paraId="3789E8D0" w14:textId="0AC53AD6" w:rsidR="002D5802" w:rsidRPr="0037043D" w:rsidRDefault="002D5802" w:rsidP="00F55F5D">
            <w:pPr>
              <w:pStyle w:val="af6"/>
              <w:rPr>
                <w:szCs w:val="22"/>
              </w:rPr>
            </w:pPr>
            <w:r>
              <w:rPr>
                <w:rFonts w:hint="eastAsia"/>
                <w:szCs w:val="22"/>
              </w:rPr>
              <w:t>基本一致</w:t>
            </w:r>
          </w:p>
        </w:tc>
      </w:tr>
      <w:tr w:rsidR="002D5802" w:rsidRPr="0037043D" w14:paraId="11C5320D" w14:textId="77777777" w:rsidTr="002D5802">
        <w:trPr>
          <w:trHeight w:val="454"/>
        </w:trPr>
        <w:tc>
          <w:tcPr>
            <w:tcW w:w="240" w:type="pct"/>
            <w:vAlign w:val="center"/>
          </w:tcPr>
          <w:p w14:paraId="053416F7" w14:textId="551DCDF3" w:rsidR="002D5802" w:rsidRPr="00EA0D36" w:rsidRDefault="002D5802" w:rsidP="00F55F5D">
            <w:pPr>
              <w:pStyle w:val="af6"/>
            </w:pPr>
            <w:r w:rsidRPr="00EA0D36">
              <w:t>12</w:t>
            </w:r>
          </w:p>
        </w:tc>
        <w:tc>
          <w:tcPr>
            <w:tcW w:w="557" w:type="pct"/>
            <w:vAlign w:val="center"/>
          </w:tcPr>
          <w:p w14:paraId="53F566F5" w14:textId="308F70CB" w:rsidR="002D5802" w:rsidRPr="00EA0D36" w:rsidRDefault="002D5802" w:rsidP="00F55F5D">
            <w:pPr>
              <w:pStyle w:val="af6"/>
            </w:pPr>
            <w:r w:rsidRPr="00EA0D36">
              <w:t>轧盖机</w:t>
            </w:r>
          </w:p>
        </w:tc>
        <w:tc>
          <w:tcPr>
            <w:tcW w:w="651" w:type="pct"/>
            <w:vAlign w:val="center"/>
          </w:tcPr>
          <w:p w14:paraId="087B9C00" w14:textId="16AE7849" w:rsidR="002D5802" w:rsidRPr="00EA0D36" w:rsidRDefault="002D5802" w:rsidP="00F55F5D">
            <w:pPr>
              <w:pStyle w:val="af6"/>
            </w:pPr>
            <w:r w:rsidRPr="00EA0D36">
              <w:t>FGJ-95-17</w:t>
            </w:r>
          </w:p>
        </w:tc>
        <w:tc>
          <w:tcPr>
            <w:tcW w:w="687" w:type="pct"/>
            <w:vAlign w:val="center"/>
          </w:tcPr>
          <w:p w14:paraId="091C5B0F" w14:textId="7778A707" w:rsidR="002D5802" w:rsidRPr="00EA0D36" w:rsidRDefault="002D5802" w:rsidP="00F55F5D">
            <w:pPr>
              <w:pStyle w:val="af6"/>
            </w:pPr>
            <w:r w:rsidRPr="00EA0D36">
              <w:t>1</w:t>
            </w:r>
          </w:p>
        </w:tc>
        <w:tc>
          <w:tcPr>
            <w:tcW w:w="504" w:type="pct"/>
            <w:vAlign w:val="center"/>
          </w:tcPr>
          <w:p w14:paraId="3FFF5DF7" w14:textId="2F479FA9" w:rsidR="002D5802" w:rsidRPr="007A1EB7" w:rsidRDefault="002D5802" w:rsidP="00F55F5D">
            <w:pPr>
              <w:pStyle w:val="af6"/>
              <w:rPr>
                <w:color w:val="000000" w:themeColor="text1"/>
              </w:rPr>
            </w:pPr>
            <w:r w:rsidRPr="007A1EB7">
              <w:rPr>
                <w:color w:val="000000" w:themeColor="text1"/>
              </w:rPr>
              <w:t>轧盖机</w:t>
            </w:r>
          </w:p>
        </w:tc>
        <w:tc>
          <w:tcPr>
            <w:tcW w:w="658" w:type="pct"/>
            <w:vAlign w:val="center"/>
          </w:tcPr>
          <w:p w14:paraId="23642E1E" w14:textId="737393B3" w:rsidR="002D5802" w:rsidRPr="007A1EB7" w:rsidRDefault="002D5802" w:rsidP="00F55F5D">
            <w:pPr>
              <w:pStyle w:val="af6"/>
              <w:rPr>
                <w:color w:val="000000" w:themeColor="text1"/>
              </w:rPr>
            </w:pPr>
            <w:r w:rsidRPr="007A1EB7">
              <w:rPr>
                <w:rFonts w:hint="eastAsia"/>
                <w:color w:val="000000" w:themeColor="text1"/>
              </w:rPr>
              <w:t>PCM-140-00</w:t>
            </w:r>
          </w:p>
        </w:tc>
        <w:tc>
          <w:tcPr>
            <w:tcW w:w="709" w:type="pct"/>
            <w:vAlign w:val="center"/>
          </w:tcPr>
          <w:p w14:paraId="5549ED05" w14:textId="4BF8F2AB" w:rsidR="002D5802" w:rsidRPr="007A1EB7" w:rsidRDefault="002D5802" w:rsidP="00F55F5D">
            <w:pPr>
              <w:pStyle w:val="af6"/>
              <w:rPr>
                <w:color w:val="000000" w:themeColor="text1"/>
              </w:rPr>
            </w:pPr>
            <w:r w:rsidRPr="007A1EB7">
              <w:rPr>
                <w:color w:val="000000" w:themeColor="text1"/>
              </w:rPr>
              <w:t>1</w:t>
            </w:r>
          </w:p>
        </w:tc>
        <w:tc>
          <w:tcPr>
            <w:tcW w:w="994" w:type="pct"/>
            <w:vAlign w:val="center"/>
          </w:tcPr>
          <w:p w14:paraId="52188578" w14:textId="4B6ED99E" w:rsidR="002D5802" w:rsidRPr="0037043D" w:rsidRDefault="002D5802" w:rsidP="00F55F5D">
            <w:pPr>
              <w:pStyle w:val="af6"/>
              <w:rPr>
                <w:szCs w:val="22"/>
              </w:rPr>
            </w:pPr>
            <w:r>
              <w:rPr>
                <w:rFonts w:hint="eastAsia"/>
                <w:szCs w:val="22"/>
              </w:rPr>
              <w:t>基本一致</w:t>
            </w:r>
          </w:p>
        </w:tc>
      </w:tr>
      <w:tr w:rsidR="002D5802" w:rsidRPr="0037043D" w14:paraId="7B727CC2" w14:textId="77777777" w:rsidTr="002D5802">
        <w:trPr>
          <w:trHeight w:val="454"/>
        </w:trPr>
        <w:tc>
          <w:tcPr>
            <w:tcW w:w="240" w:type="pct"/>
            <w:vAlign w:val="center"/>
          </w:tcPr>
          <w:p w14:paraId="72166200" w14:textId="72291037" w:rsidR="002D5802" w:rsidRPr="00EA0D36" w:rsidRDefault="002D5802" w:rsidP="009F38E8">
            <w:pPr>
              <w:pStyle w:val="af6"/>
            </w:pPr>
            <w:r w:rsidRPr="00EA0D36">
              <w:lastRenderedPageBreak/>
              <w:t>13</w:t>
            </w:r>
          </w:p>
        </w:tc>
        <w:tc>
          <w:tcPr>
            <w:tcW w:w="557" w:type="pct"/>
            <w:vAlign w:val="center"/>
          </w:tcPr>
          <w:p w14:paraId="114256AD" w14:textId="09E6D632" w:rsidR="002D5802" w:rsidRPr="00EA0D36" w:rsidRDefault="002D5802" w:rsidP="009F38E8">
            <w:pPr>
              <w:pStyle w:val="af6"/>
            </w:pPr>
            <w:r w:rsidRPr="00EA0D36">
              <w:t>脉动真空灭菌器</w:t>
            </w:r>
          </w:p>
        </w:tc>
        <w:tc>
          <w:tcPr>
            <w:tcW w:w="651" w:type="pct"/>
            <w:vAlign w:val="center"/>
          </w:tcPr>
          <w:p w14:paraId="3903F33B" w14:textId="3E49376D" w:rsidR="002D5802" w:rsidRPr="00EA0D36" w:rsidRDefault="002D5802" w:rsidP="009F38E8">
            <w:pPr>
              <w:pStyle w:val="af6"/>
            </w:pPr>
            <w:r w:rsidRPr="00EA0D36">
              <w:t>XG1.GWE-0.6B</w:t>
            </w:r>
          </w:p>
        </w:tc>
        <w:tc>
          <w:tcPr>
            <w:tcW w:w="687" w:type="pct"/>
            <w:vAlign w:val="center"/>
          </w:tcPr>
          <w:p w14:paraId="6796E3BD" w14:textId="6AACBDAA" w:rsidR="002D5802" w:rsidRPr="00EA0D36" w:rsidRDefault="002D5802" w:rsidP="009F38E8">
            <w:pPr>
              <w:pStyle w:val="af6"/>
            </w:pPr>
            <w:r w:rsidRPr="00EA0D36">
              <w:t>1</w:t>
            </w:r>
          </w:p>
        </w:tc>
        <w:tc>
          <w:tcPr>
            <w:tcW w:w="504" w:type="pct"/>
            <w:vAlign w:val="center"/>
          </w:tcPr>
          <w:p w14:paraId="368EDA2B" w14:textId="4BC4EB4F" w:rsidR="002D5802" w:rsidRPr="007A1EB7" w:rsidRDefault="002D5802" w:rsidP="009F38E8">
            <w:pPr>
              <w:pStyle w:val="af6"/>
              <w:rPr>
                <w:color w:val="000000" w:themeColor="text1"/>
              </w:rPr>
            </w:pPr>
            <w:r w:rsidRPr="007A1EB7">
              <w:rPr>
                <w:color w:val="000000" w:themeColor="text1"/>
              </w:rPr>
              <w:t>脉动真空灭菌器</w:t>
            </w:r>
          </w:p>
        </w:tc>
        <w:tc>
          <w:tcPr>
            <w:tcW w:w="658" w:type="pct"/>
            <w:vAlign w:val="center"/>
          </w:tcPr>
          <w:p w14:paraId="3385D3CB" w14:textId="7510AD3C" w:rsidR="002D5802" w:rsidRPr="007A1EB7" w:rsidRDefault="002D5802" w:rsidP="009F38E8">
            <w:pPr>
              <w:pStyle w:val="af6"/>
              <w:rPr>
                <w:color w:val="000000" w:themeColor="text1"/>
              </w:rPr>
            </w:pPr>
            <w:r w:rsidRPr="007A1EB7">
              <w:rPr>
                <w:rFonts w:hint="eastAsia"/>
                <w:color w:val="000000" w:themeColor="text1"/>
              </w:rPr>
              <w:t>SGLS-A-4000D</w:t>
            </w:r>
          </w:p>
        </w:tc>
        <w:tc>
          <w:tcPr>
            <w:tcW w:w="709" w:type="pct"/>
            <w:vAlign w:val="center"/>
          </w:tcPr>
          <w:p w14:paraId="301AED69" w14:textId="2C6FCFAD" w:rsidR="002D5802" w:rsidRPr="007A1EB7" w:rsidRDefault="002D5802" w:rsidP="009F38E8">
            <w:pPr>
              <w:pStyle w:val="af6"/>
              <w:rPr>
                <w:color w:val="000000" w:themeColor="text1"/>
              </w:rPr>
            </w:pPr>
            <w:r w:rsidRPr="007A1EB7">
              <w:rPr>
                <w:color w:val="000000" w:themeColor="text1"/>
              </w:rPr>
              <w:t>1</w:t>
            </w:r>
          </w:p>
        </w:tc>
        <w:tc>
          <w:tcPr>
            <w:tcW w:w="994" w:type="pct"/>
            <w:vAlign w:val="center"/>
          </w:tcPr>
          <w:p w14:paraId="2A939972" w14:textId="769F4CE0" w:rsidR="002D5802" w:rsidRPr="0037043D" w:rsidRDefault="002D5802" w:rsidP="009F38E8">
            <w:pPr>
              <w:pStyle w:val="af6"/>
              <w:rPr>
                <w:szCs w:val="22"/>
              </w:rPr>
            </w:pPr>
            <w:r>
              <w:rPr>
                <w:rFonts w:hint="eastAsia"/>
                <w:szCs w:val="22"/>
              </w:rPr>
              <w:t>基本一致</w:t>
            </w:r>
          </w:p>
        </w:tc>
      </w:tr>
      <w:tr w:rsidR="002D5802" w:rsidRPr="0037043D" w14:paraId="5BC176AC" w14:textId="77777777" w:rsidTr="002D5802">
        <w:trPr>
          <w:trHeight w:val="454"/>
        </w:trPr>
        <w:tc>
          <w:tcPr>
            <w:tcW w:w="240" w:type="pct"/>
            <w:vAlign w:val="center"/>
          </w:tcPr>
          <w:p w14:paraId="7F0A2314" w14:textId="27F29122" w:rsidR="002D5802" w:rsidRPr="00EA0D36" w:rsidRDefault="002D5802" w:rsidP="009F38E8">
            <w:pPr>
              <w:pStyle w:val="af6"/>
            </w:pPr>
            <w:r w:rsidRPr="00EA0D36">
              <w:t>14</w:t>
            </w:r>
          </w:p>
        </w:tc>
        <w:tc>
          <w:tcPr>
            <w:tcW w:w="557" w:type="pct"/>
            <w:vAlign w:val="center"/>
          </w:tcPr>
          <w:p w14:paraId="250588D4" w14:textId="77B3E359" w:rsidR="002D5802" w:rsidRPr="00EA0D36" w:rsidRDefault="002D5802" w:rsidP="009F38E8">
            <w:pPr>
              <w:pStyle w:val="af6"/>
            </w:pPr>
            <w:r w:rsidRPr="00EA0D36">
              <w:t>干热灭菌柜</w:t>
            </w:r>
          </w:p>
        </w:tc>
        <w:tc>
          <w:tcPr>
            <w:tcW w:w="651" w:type="pct"/>
            <w:vAlign w:val="center"/>
          </w:tcPr>
          <w:p w14:paraId="605EF9E4" w14:textId="19E01F33" w:rsidR="002D5802" w:rsidRPr="00EA0D36" w:rsidRDefault="002D5802" w:rsidP="009F38E8">
            <w:pPr>
              <w:pStyle w:val="af6"/>
            </w:pPr>
            <w:r w:rsidRPr="00EA0D36">
              <w:t>GCF-1.5</w:t>
            </w:r>
          </w:p>
        </w:tc>
        <w:tc>
          <w:tcPr>
            <w:tcW w:w="687" w:type="pct"/>
            <w:vAlign w:val="center"/>
          </w:tcPr>
          <w:p w14:paraId="36A5879B" w14:textId="7FF501FD" w:rsidR="002D5802" w:rsidRPr="00EA0D36" w:rsidRDefault="002D5802" w:rsidP="009F38E8">
            <w:pPr>
              <w:pStyle w:val="af6"/>
            </w:pPr>
            <w:r w:rsidRPr="00EA0D36">
              <w:t>1</w:t>
            </w:r>
          </w:p>
        </w:tc>
        <w:tc>
          <w:tcPr>
            <w:tcW w:w="504" w:type="pct"/>
            <w:vAlign w:val="center"/>
          </w:tcPr>
          <w:p w14:paraId="77496073" w14:textId="5C84081E" w:rsidR="002D5802" w:rsidRPr="007A1EB7" w:rsidRDefault="002D5802" w:rsidP="009F38E8">
            <w:pPr>
              <w:pStyle w:val="af6"/>
              <w:rPr>
                <w:color w:val="000000" w:themeColor="text1"/>
              </w:rPr>
            </w:pPr>
            <w:r w:rsidRPr="007A1EB7">
              <w:rPr>
                <w:color w:val="000000" w:themeColor="text1"/>
              </w:rPr>
              <w:t>干热灭菌柜</w:t>
            </w:r>
          </w:p>
        </w:tc>
        <w:tc>
          <w:tcPr>
            <w:tcW w:w="658" w:type="pct"/>
            <w:vAlign w:val="center"/>
          </w:tcPr>
          <w:p w14:paraId="255242CD" w14:textId="7FF12AF3" w:rsidR="002D5802" w:rsidRPr="007A1EB7" w:rsidRDefault="002D5802" w:rsidP="009F38E8">
            <w:pPr>
              <w:pStyle w:val="af6"/>
              <w:rPr>
                <w:color w:val="000000" w:themeColor="text1"/>
              </w:rPr>
            </w:pPr>
            <w:r w:rsidRPr="007A1EB7">
              <w:rPr>
                <w:rFonts w:hint="eastAsia"/>
                <w:color w:val="000000" w:themeColor="text1"/>
              </w:rPr>
              <w:t>/</w:t>
            </w:r>
          </w:p>
        </w:tc>
        <w:tc>
          <w:tcPr>
            <w:tcW w:w="709" w:type="pct"/>
            <w:vAlign w:val="center"/>
          </w:tcPr>
          <w:p w14:paraId="5FD979A7" w14:textId="7774B83B" w:rsidR="002D5802" w:rsidRPr="007A1EB7" w:rsidRDefault="002D5802" w:rsidP="009F38E8">
            <w:pPr>
              <w:pStyle w:val="af6"/>
              <w:rPr>
                <w:color w:val="000000" w:themeColor="text1"/>
              </w:rPr>
            </w:pPr>
            <w:r w:rsidRPr="007A1EB7">
              <w:rPr>
                <w:rFonts w:hint="eastAsia"/>
                <w:color w:val="000000" w:themeColor="text1"/>
              </w:rPr>
              <w:t>/</w:t>
            </w:r>
          </w:p>
        </w:tc>
        <w:tc>
          <w:tcPr>
            <w:tcW w:w="994" w:type="pct"/>
            <w:vAlign w:val="center"/>
          </w:tcPr>
          <w:p w14:paraId="316DC8EA" w14:textId="6E83C34B" w:rsidR="002D5802" w:rsidRPr="0037043D" w:rsidRDefault="002D5802" w:rsidP="009F38E8">
            <w:pPr>
              <w:pStyle w:val="af6"/>
              <w:rPr>
                <w:szCs w:val="22"/>
              </w:rPr>
            </w:pPr>
            <w:r>
              <w:rPr>
                <w:rFonts w:hint="eastAsia"/>
                <w:szCs w:val="22"/>
              </w:rPr>
              <w:t>不再使用</w:t>
            </w:r>
          </w:p>
        </w:tc>
      </w:tr>
      <w:tr w:rsidR="002D5802" w:rsidRPr="0037043D" w14:paraId="04C27B8D" w14:textId="77777777" w:rsidTr="002D5802">
        <w:trPr>
          <w:trHeight w:val="454"/>
        </w:trPr>
        <w:tc>
          <w:tcPr>
            <w:tcW w:w="240" w:type="pct"/>
            <w:vAlign w:val="center"/>
          </w:tcPr>
          <w:p w14:paraId="1567D35A" w14:textId="340A83B3" w:rsidR="002D5802" w:rsidRPr="00EA0D36" w:rsidRDefault="002D5802" w:rsidP="009F38E8">
            <w:pPr>
              <w:pStyle w:val="af6"/>
            </w:pPr>
            <w:r w:rsidRPr="00EA0D36">
              <w:t>15</w:t>
            </w:r>
          </w:p>
        </w:tc>
        <w:tc>
          <w:tcPr>
            <w:tcW w:w="557" w:type="pct"/>
            <w:vAlign w:val="center"/>
          </w:tcPr>
          <w:p w14:paraId="381F6EE0" w14:textId="4B25CD76" w:rsidR="002D5802" w:rsidRPr="00EA0D36" w:rsidRDefault="002D5802" w:rsidP="009F38E8">
            <w:pPr>
              <w:pStyle w:val="af6"/>
            </w:pPr>
            <w:r w:rsidRPr="00EA0D36">
              <w:t>料仓</w:t>
            </w:r>
          </w:p>
        </w:tc>
        <w:tc>
          <w:tcPr>
            <w:tcW w:w="651" w:type="pct"/>
            <w:vAlign w:val="center"/>
          </w:tcPr>
          <w:p w14:paraId="28ED4D0F" w14:textId="4619AFC2" w:rsidR="002D5802" w:rsidRPr="00EA0D36" w:rsidRDefault="002D5802" w:rsidP="009F38E8">
            <w:pPr>
              <w:pStyle w:val="af6"/>
            </w:pPr>
            <w:r w:rsidRPr="00EA0D36">
              <w:t>400L</w:t>
            </w:r>
          </w:p>
        </w:tc>
        <w:tc>
          <w:tcPr>
            <w:tcW w:w="687" w:type="pct"/>
            <w:vAlign w:val="center"/>
          </w:tcPr>
          <w:p w14:paraId="32B20F71" w14:textId="755A41F1" w:rsidR="002D5802" w:rsidRPr="00EA0D36" w:rsidRDefault="002D5802" w:rsidP="009F38E8">
            <w:pPr>
              <w:pStyle w:val="af6"/>
            </w:pPr>
            <w:r w:rsidRPr="00EA0D36">
              <w:t>2</w:t>
            </w:r>
          </w:p>
        </w:tc>
        <w:tc>
          <w:tcPr>
            <w:tcW w:w="504" w:type="pct"/>
            <w:vAlign w:val="center"/>
          </w:tcPr>
          <w:p w14:paraId="69003FA8" w14:textId="50385F9B" w:rsidR="002D5802" w:rsidRPr="007A1EB7" w:rsidRDefault="002D5802" w:rsidP="009F38E8">
            <w:pPr>
              <w:pStyle w:val="af6"/>
              <w:rPr>
                <w:color w:val="000000" w:themeColor="text1"/>
              </w:rPr>
            </w:pPr>
            <w:r w:rsidRPr="007A1EB7">
              <w:rPr>
                <w:color w:val="000000" w:themeColor="text1"/>
              </w:rPr>
              <w:t>料仓</w:t>
            </w:r>
          </w:p>
        </w:tc>
        <w:tc>
          <w:tcPr>
            <w:tcW w:w="658" w:type="pct"/>
            <w:vAlign w:val="center"/>
          </w:tcPr>
          <w:p w14:paraId="53E7D321" w14:textId="2A5B434A" w:rsidR="002D5802" w:rsidRPr="007A1EB7" w:rsidRDefault="002D5802" w:rsidP="009F38E8">
            <w:pPr>
              <w:pStyle w:val="af6"/>
              <w:rPr>
                <w:color w:val="000000" w:themeColor="text1"/>
              </w:rPr>
            </w:pPr>
            <w:r w:rsidRPr="007A1EB7">
              <w:rPr>
                <w:rFonts w:hint="eastAsia"/>
                <w:color w:val="000000" w:themeColor="text1"/>
              </w:rPr>
              <w:t>500L</w:t>
            </w:r>
          </w:p>
        </w:tc>
        <w:tc>
          <w:tcPr>
            <w:tcW w:w="709" w:type="pct"/>
            <w:vAlign w:val="center"/>
          </w:tcPr>
          <w:p w14:paraId="7F9B7F69" w14:textId="7D96FA78" w:rsidR="002D5802" w:rsidRPr="007A1EB7" w:rsidRDefault="002D5802" w:rsidP="009F38E8">
            <w:pPr>
              <w:pStyle w:val="af6"/>
              <w:rPr>
                <w:color w:val="000000" w:themeColor="text1"/>
              </w:rPr>
            </w:pPr>
            <w:r w:rsidRPr="007A1EB7">
              <w:rPr>
                <w:color w:val="000000" w:themeColor="text1"/>
              </w:rPr>
              <w:t>2</w:t>
            </w:r>
          </w:p>
        </w:tc>
        <w:tc>
          <w:tcPr>
            <w:tcW w:w="994" w:type="pct"/>
            <w:vAlign w:val="center"/>
          </w:tcPr>
          <w:p w14:paraId="7909B71B" w14:textId="426160F4" w:rsidR="002D5802" w:rsidRPr="0037043D" w:rsidRDefault="002D5802" w:rsidP="009F38E8">
            <w:pPr>
              <w:pStyle w:val="af6"/>
              <w:rPr>
                <w:szCs w:val="22"/>
              </w:rPr>
            </w:pPr>
            <w:r>
              <w:rPr>
                <w:rFonts w:hint="eastAsia"/>
                <w:szCs w:val="22"/>
              </w:rPr>
              <w:t>为了安全生产，保留余量，不涉及产能的增加</w:t>
            </w:r>
          </w:p>
        </w:tc>
      </w:tr>
      <w:tr w:rsidR="002D5802" w:rsidRPr="0037043D" w14:paraId="6100E3D3" w14:textId="77777777" w:rsidTr="002D5802">
        <w:trPr>
          <w:trHeight w:val="454"/>
        </w:trPr>
        <w:tc>
          <w:tcPr>
            <w:tcW w:w="240" w:type="pct"/>
            <w:vAlign w:val="center"/>
          </w:tcPr>
          <w:p w14:paraId="24097468" w14:textId="7A311062" w:rsidR="002D5802" w:rsidRPr="00EA0D36" w:rsidRDefault="002D5802" w:rsidP="009F38E8">
            <w:pPr>
              <w:pStyle w:val="af6"/>
            </w:pPr>
            <w:r w:rsidRPr="00EA0D36">
              <w:t>16</w:t>
            </w:r>
          </w:p>
        </w:tc>
        <w:tc>
          <w:tcPr>
            <w:tcW w:w="557" w:type="pct"/>
            <w:vAlign w:val="center"/>
          </w:tcPr>
          <w:p w14:paraId="7DEF18D8" w14:textId="0447F2B9" w:rsidR="002D5802" w:rsidRPr="00EA0D36" w:rsidRDefault="002D5802" w:rsidP="009F38E8">
            <w:pPr>
              <w:pStyle w:val="af6"/>
            </w:pPr>
            <w:r w:rsidRPr="00EA0D36">
              <w:t>料仓</w:t>
            </w:r>
          </w:p>
        </w:tc>
        <w:tc>
          <w:tcPr>
            <w:tcW w:w="651" w:type="pct"/>
            <w:vAlign w:val="center"/>
          </w:tcPr>
          <w:p w14:paraId="58992235" w14:textId="62788336" w:rsidR="002D5802" w:rsidRPr="00EA0D36" w:rsidRDefault="002D5802" w:rsidP="009F38E8">
            <w:pPr>
              <w:pStyle w:val="af6"/>
            </w:pPr>
            <w:r w:rsidRPr="00EA0D36">
              <w:t>200L</w:t>
            </w:r>
          </w:p>
        </w:tc>
        <w:tc>
          <w:tcPr>
            <w:tcW w:w="687" w:type="pct"/>
            <w:vAlign w:val="center"/>
          </w:tcPr>
          <w:p w14:paraId="05C24252" w14:textId="22A09E48" w:rsidR="002D5802" w:rsidRPr="00EA0D36" w:rsidRDefault="002D5802" w:rsidP="009F38E8">
            <w:pPr>
              <w:pStyle w:val="af6"/>
            </w:pPr>
            <w:r w:rsidRPr="00EA0D36">
              <w:t>3</w:t>
            </w:r>
          </w:p>
        </w:tc>
        <w:tc>
          <w:tcPr>
            <w:tcW w:w="504" w:type="pct"/>
            <w:vAlign w:val="center"/>
          </w:tcPr>
          <w:p w14:paraId="4EB741D7" w14:textId="1DB8AF0D" w:rsidR="002D5802" w:rsidRPr="007A1EB7" w:rsidRDefault="002D5802" w:rsidP="009F38E8">
            <w:pPr>
              <w:pStyle w:val="af6"/>
              <w:rPr>
                <w:color w:val="000000" w:themeColor="text1"/>
              </w:rPr>
            </w:pPr>
            <w:r w:rsidRPr="007A1EB7">
              <w:rPr>
                <w:color w:val="000000" w:themeColor="text1"/>
              </w:rPr>
              <w:t>料仓</w:t>
            </w:r>
          </w:p>
        </w:tc>
        <w:tc>
          <w:tcPr>
            <w:tcW w:w="658" w:type="pct"/>
            <w:vAlign w:val="center"/>
          </w:tcPr>
          <w:p w14:paraId="54D3B613" w14:textId="1C2C9D53" w:rsidR="002D5802" w:rsidRPr="007A1EB7" w:rsidRDefault="002D5802" w:rsidP="009F38E8">
            <w:pPr>
              <w:pStyle w:val="af6"/>
              <w:rPr>
                <w:color w:val="000000" w:themeColor="text1"/>
              </w:rPr>
            </w:pPr>
            <w:r w:rsidRPr="007A1EB7">
              <w:rPr>
                <w:rFonts w:hint="eastAsia"/>
                <w:color w:val="000000" w:themeColor="text1"/>
              </w:rPr>
              <w:t>6</w:t>
            </w:r>
            <w:r w:rsidRPr="007A1EB7">
              <w:rPr>
                <w:color w:val="000000" w:themeColor="text1"/>
              </w:rPr>
              <w:t>00L</w:t>
            </w:r>
          </w:p>
        </w:tc>
        <w:tc>
          <w:tcPr>
            <w:tcW w:w="709" w:type="pct"/>
            <w:vAlign w:val="center"/>
          </w:tcPr>
          <w:p w14:paraId="58FCE426" w14:textId="6B13D912" w:rsidR="002D5802" w:rsidRPr="007A1EB7" w:rsidRDefault="002D5802" w:rsidP="009F38E8">
            <w:pPr>
              <w:pStyle w:val="af6"/>
              <w:rPr>
                <w:color w:val="000000" w:themeColor="text1"/>
              </w:rPr>
            </w:pPr>
            <w:r w:rsidRPr="007A1EB7">
              <w:rPr>
                <w:rFonts w:hint="eastAsia"/>
                <w:color w:val="000000" w:themeColor="text1"/>
              </w:rPr>
              <w:t>1</w:t>
            </w:r>
          </w:p>
        </w:tc>
        <w:tc>
          <w:tcPr>
            <w:tcW w:w="994" w:type="pct"/>
            <w:vAlign w:val="center"/>
          </w:tcPr>
          <w:p w14:paraId="5F6FD9BC" w14:textId="65875718" w:rsidR="002D5802" w:rsidRPr="0037043D" w:rsidRDefault="002D5802" w:rsidP="009F38E8">
            <w:pPr>
              <w:pStyle w:val="af6"/>
              <w:rPr>
                <w:szCs w:val="22"/>
              </w:rPr>
            </w:pPr>
            <w:r>
              <w:rPr>
                <w:rFonts w:hint="eastAsia"/>
                <w:szCs w:val="22"/>
              </w:rPr>
              <w:t>大小一致</w:t>
            </w:r>
          </w:p>
        </w:tc>
      </w:tr>
      <w:tr w:rsidR="002D5802" w:rsidRPr="0037043D" w14:paraId="12321956" w14:textId="77777777" w:rsidTr="002D5802">
        <w:trPr>
          <w:trHeight w:val="454"/>
        </w:trPr>
        <w:tc>
          <w:tcPr>
            <w:tcW w:w="240" w:type="pct"/>
            <w:vAlign w:val="center"/>
          </w:tcPr>
          <w:p w14:paraId="58C7E951" w14:textId="2702A1C1" w:rsidR="002D5802" w:rsidRPr="00EA0D36" w:rsidRDefault="002D5802" w:rsidP="009B4999">
            <w:pPr>
              <w:pStyle w:val="af6"/>
            </w:pPr>
            <w:r w:rsidRPr="00EA0D36">
              <w:t>17</w:t>
            </w:r>
          </w:p>
        </w:tc>
        <w:tc>
          <w:tcPr>
            <w:tcW w:w="557" w:type="pct"/>
            <w:vAlign w:val="center"/>
          </w:tcPr>
          <w:p w14:paraId="4DD04410" w14:textId="5737684A" w:rsidR="002D5802" w:rsidRPr="00EA0D36" w:rsidRDefault="002D5802" w:rsidP="009B4999">
            <w:pPr>
              <w:pStyle w:val="af6"/>
            </w:pPr>
            <w:r w:rsidRPr="00EA0D36">
              <w:t>压缩气体预过滤器</w:t>
            </w:r>
          </w:p>
        </w:tc>
        <w:tc>
          <w:tcPr>
            <w:tcW w:w="651" w:type="pct"/>
            <w:vAlign w:val="center"/>
          </w:tcPr>
          <w:p w14:paraId="49CFEBB5" w14:textId="444E915F" w:rsidR="002D5802" w:rsidRPr="00EA0D36" w:rsidRDefault="002D5802" w:rsidP="009B4999">
            <w:pPr>
              <w:pStyle w:val="af6"/>
            </w:pPr>
            <w:r w:rsidRPr="00EA0D36">
              <w:t>过滤器</w:t>
            </w:r>
            <w:r w:rsidRPr="00EA0D36">
              <w:t>\10S*1.5S</w:t>
            </w:r>
          </w:p>
        </w:tc>
        <w:tc>
          <w:tcPr>
            <w:tcW w:w="687" w:type="pct"/>
            <w:vAlign w:val="center"/>
          </w:tcPr>
          <w:p w14:paraId="48926D0C" w14:textId="06E50102" w:rsidR="002D5802" w:rsidRPr="00EA0D36" w:rsidRDefault="002D5802" w:rsidP="009B4999">
            <w:pPr>
              <w:pStyle w:val="af6"/>
            </w:pPr>
            <w:r w:rsidRPr="00EA0D36">
              <w:t>1</w:t>
            </w:r>
          </w:p>
        </w:tc>
        <w:tc>
          <w:tcPr>
            <w:tcW w:w="504" w:type="pct"/>
            <w:vAlign w:val="center"/>
          </w:tcPr>
          <w:p w14:paraId="0FDEE969" w14:textId="51205539" w:rsidR="002D5802" w:rsidRPr="00EA0D36" w:rsidRDefault="002D5802" w:rsidP="009B4999">
            <w:pPr>
              <w:pStyle w:val="af6"/>
            </w:pPr>
            <w:r w:rsidRPr="00EA0D36">
              <w:t>压缩气体预过滤器</w:t>
            </w:r>
          </w:p>
        </w:tc>
        <w:tc>
          <w:tcPr>
            <w:tcW w:w="658" w:type="pct"/>
            <w:vAlign w:val="center"/>
          </w:tcPr>
          <w:p w14:paraId="06A3405F" w14:textId="5CF721F7" w:rsidR="002D5802" w:rsidRPr="0037043D" w:rsidRDefault="002D5802" w:rsidP="009B4999">
            <w:pPr>
              <w:pStyle w:val="af6"/>
            </w:pPr>
            <w:r w:rsidRPr="00EA0D36">
              <w:t>过滤器</w:t>
            </w:r>
            <w:r w:rsidRPr="00EA0D36">
              <w:t>\10S*1.5S</w:t>
            </w:r>
          </w:p>
        </w:tc>
        <w:tc>
          <w:tcPr>
            <w:tcW w:w="709" w:type="pct"/>
            <w:vAlign w:val="center"/>
          </w:tcPr>
          <w:p w14:paraId="3FE93DED" w14:textId="5216967D" w:rsidR="002D5802" w:rsidRPr="00EA0D36" w:rsidRDefault="002D5802" w:rsidP="009B4999">
            <w:pPr>
              <w:pStyle w:val="af6"/>
            </w:pPr>
            <w:r w:rsidRPr="00EA0D36">
              <w:t>1</w:t>
            </w:r>
          </w:p>
        </w:tc>
        <w:tc>
          <w:tcPr>
            <w:tcW w:w="994" w:type="pct"/>
            <w:vMerge w:val="restart"/>
            <w:vAlign w:val="center"/>
          </w:tcPr>
          <w:p w14:paraId="0A44F32F" w14:textId="0E88E171" w:rsidR="002D5802" w:rsidRPr="0037043D" w:rsidRDefault="002D5802" w:rsidP="009B4999">
            <w:pPr>
              <w:pStyle w:val="af6"/>
              <w:rPr>
                <w:szCs w:val="22"/>
              </w:rPr>
            </w:pPr>
            <w:r>
              <w:rPr>
                <w:rFonts w:hint="eastAsia"/>
                <w:szCs w:val="22"/>
              </w:rPr>
              <w:t>一致</w:t>
            </w:r>
          </w:p>
        </w:tc>
      </w:tr>
      <w:tr w:rsidR="002D5802" w:rsidRPr="0037043D" w14:paraId="32608831" w14:textId="77777777" w:rsidTr="002D5802">
        <w:trPr>
          <w:trHeight w:val="454"/>
        </w:trPr>
        <w:tc>
          <w:tcPr>
            <w:tcW w:w="240" w:type="pct"/>
            <w:vAlign w:val="center"/>
          </w:tcPr>
          <w:p w14:paraId="21B44DC0" w14:textId="3C5592F9" w:rsidR="002D5802" w:rsidRPr="00EA0D36" w:rsidRDefault="002D5802" w:rsidP="009B4999">
            <w:pPr>
              <w:pStyle w:val="af6"/>
            </w:pPr>
            <w:r w:rsidRPr="00EA0D36">
              <w:t>18</w:t>
            </w:r>
          </w:p>
        </w:tc>
        <w:tc>
          <w:tcPr>
            <w:tcW w:w="557" w:type="pct"/>
            <w:vAlign w:val="center"/>
          </w:tcPr>
          <w:p w14:paraId="29EFF0F0" w14:textId="03A8CADC" w:rsidR="002D5802" w:rsidRPr="00EA0D36" w:rsidRDefault="002D5802" w:rsidP="009B4999">
            <w:pPr>
              <w:pStyle w:val="af6"/>
            </w:pPr>
            <w:r w:rsidRPr="00EA0D36">
              <w:t>压缩气体终端过滤器</w:t>
            </w:r>
          </w:p>
        </w:tc>
        <w:tc>
          <w:tcPr>
            <w:tcW w:w="651" w:type="pct"/>
            <w:vAlign w:val="center"/>
          </w:tcPr>
          <w:p w14:paraId="74FAFCE7" w14:textId="152BD2CA" w:rsidR="002D5802" w:rsidRPr="00EA0D36" w:rsidRDefault="002D5802" w:rsidP="009B4999">
            <w:pPr>
              <w:pStyle w:val="af6"/>
            </w:pPr>
            <w:r w:rsidRPr="00EA0D36">
              <w:t>过滤器</w:t>
            </w:r>
            <w:r w:rsidRPr="00EA0D36">
              <w:t>\10S*1.5S</w:t>
            </w:r>
          </w:p>
        </w:tc>
        <w:tc>
          <w:tcPr>
            <w:tcW w:w="687" w:type="pct"/>
            <w:vAlign w:val="center"/>
          </w:tcPr>
          <w:p w14:paraId="5BC52254" w14:textId="1A645CD5" w:rsidR="002D5802" w:rsidRPr="00EA0D36" w:rsidRDefault="002D5802" w:rsidP="009B4999">
            <w:pPr>
              <w:pStyle w:val="af6"/>
            </w:pPr>
            <w:r w:rsidRPr="00EA0D36">
              <w:t>1</w:t>
            </w:r>
          </w:p>
        </w:tc>
        <w:tc>
          <w:tcPr>
            <w:tcW w:w="504" w:type="pct"/>
            <w:vAlign w:val="center"/>
          </w:tcPr>
          <w:p w14:paraId="2ADEF0D4" w14:textId="60723AD4" w:rsidR="002D5802" w:rsidRPr="00EA0D36" w:rsidRDefault="002D5802" w:rsidP="009B4999">
            <w:pPr>
              <w:pStyle w:val="af6"/>
            </w:pPr>
            <w:r w:rsidRPr="00EA0D36">
              <w:t>压缩气体终端过滤器</w:t>
            </w:r>
          </w:p>
        </w:tc>
        <w:tc>
          <w:tcPr>
            <w:tcW w:w="658" w:type="pct"/>
            <w:vAlign w:val="center"/>
          </w:tcPr>
          <w:p w14:paraId="2F445D75" w14:textId="4BA598AD" w:rsidR="002D5802" w:rsidRPr="0037043D" w:rsidRDefault="002D5802" w:rsidP="009B4999">
            <w:pPr>
              <w:pStyle w:val="af6"/>
            </w:pPr>
            <w:r w:rsidRPr="00EA0D36">
              <w:t>过滤器</w:t>
            </w:r>
            <w:r w:rsidRPr="00EA0D36">
              <w:t>\10S*1.5S</w:t>
            </w:r>
          </w:p>
        </w:tc>
        <w:tc>
          <w:tcPr>
            <w:tcW w:w="709" w:type="pct"/>
            <w:vAlign w:val="center"/>
          </w:tcPr>
          <w:p w14:paraId="6CC21B02" w14:textId="2DA2E68F" w:rsidR="002D5802" w:rsidRPr="00EA0D36" w:rsidRDefault="002D5802" w:rsidP="009B4999">
            <w:pPr>
              <w:pStyle w:val="af6"/>
            </w:pPr>
            <w:r w:rsidRPr="00EA0D36">
              <w:t>1</w:t>
            </w:r>
          </w:p>
        </w:tc>
        <w:tc>
          <w:tcPr>
            <w:tcW w:w="994" w:type="pct"/>
            <w:vMerge/>
            <w:vAlign w:val="center"/>
          </w:tcPr>
          <w:p w14:paraId="3AFA60CE" w14:textId="77777777" w:rsidR="002D5802" w:rsidRPr="0037043D" w:rsidRDefault="002D5802" w:rsidP="009B4999">
            <w:pPr>
              <w:pStyle w:val="af6"/>
              <w:rPr>
                <w:szCs w:val="22"/>
              </w:rPr>
            </w:pPr>
          </w:p>
        </w:tc>
      </w:tr>
      <w:tr w:rsidR="002D5802" w:rsidRPr="0037043D" w14:paraId="7B12327F" w14:textId="77777777" w:rsidTr="002D5802">
        <w:trPr>
          <w:trHeight w:val="454"/>
        </w:trPr>
        <w:tc>
          <w:tcPr>
            <w:tcW w:w="240" w:type="pct"/>
            <w:vAlign w:val="center"/>
          </w:tcPr>
          <w:p w14:paraId="6AAE8917" w14:textId="0428315E" w:rsidR="002D5802" w:rsidRPr="00EA0D36" w:rsidRDefault="002D5802" w:rsidP="009B4999">
            <w:pPr>
              <w:pStyle w:val="af6"/>
            </w:pPr>
            <w:r w:rsidRPr="00EA0D36">
              <w:t>19</w:t>
            </w:r>
          </w:p>
        </w:tc>
        <w:tc>
          <w:tcPr>
            <w:tcW w:w="557" w:type="pct"/>
            <w:vAlign w:val="center"/>
          </w:tcPr>
          <w:p w14:paraId="3428324A" w14:textId="7D7B0394" w:rsidR="002D5802" w:rsidRPr="00EA0D36" w:rsidRDefault="002D5802" w:rsidP="009B4999">
            <w:pPr>
              <w:pStyle w:val="af6"/>
            </w:pPr>
            <w:r w:rsidRPr="00EA0D36">
              <w:t>囊式过滤器</w:t>
            </w:r>
          </w:p>
        </w:tc>
        <w:tc>
          <w:tcPr>
            <w:tcW w:w="651" w:type="pct"/>
            <w:vAlign w:val="center"/>
          </w:tcPr>
          <w:p w14:paraId="051E0D2A" w14:textId="4D424ABA" w:rsidR="002D5802" w:rsidRPr="00EA0D36" w:rsidRDefault="002D5802" w:rsidP="009B4999">
            <w:pPr>
              <w:pStyle w:val="af6"/>
            </w:pPr>
            <w:r w:rsidRPr="00EA0D36">
              <w:t>过滤器</w:t>
            </w:r>
            <w:r w:rsidRPr="00EA0D36">
              <w:t>\10S*1.5S</w:t>
            </w:r>
          </w:p>
        </w:tc>
        <w:tc>
          <w:tcPr>
            <w:tcW w:w="687" w:type="pct"/>
            <w:vAlign w:val="center"/>
          </w:tcPr>
          <w:p w14:paraId="6CEBB449" w14:textId="174A0636" w:rsidR="002D5802" w:rsidRPr="00EA0D36" w:rsidRDefault="002D5802" w:rsidP="009B4999">
            <w:pPr>
              <w:pStyle w:val="af6"/>
            </w:pPr>
            <w:r w:rsidRPr="00EA0D36">
              <w:t>3</w:t>
            </w:r>
          </w:p>
        </w:tc>
        <w:tc>
          <w:tcPr>
            <w:tcW w:w="504" w:type="pct"/>
            <w:vAlign w:val="center"/>
          </w:tcPr>
          <w:p w14:paraId="3C9F691F" w14:textId="1947D007" w:rsidR="002D5802" w:rsidRPr="00EA0D36" w:rsidRDefault="002D5802" w:rsidP="009B4999">
            <w:pPr>
              <w:pStyle w:val="af6"/>
            </w:pPr>
            <w:r w:rsidRPr="00EA0D36">
              <w:t>囊式过滤器</w:t>
            </w:r>
          </w:p>
        </w:tc>
        <w:tc>
          <w:tcPr>
            <w:tcW w:w="658" w:type="pct"/>
            <w:vAlign w:val="center"/>
          </w:tcPr>
          <w:p w14:paraId="522A9483" w14:textId="2C6BBF87" w:rsidR="002D5802" w:rsidRPr="0037043D" w:rsidRDefault="002D5802" w:rsidP="009B4999">
            <w:pPr>
              <w:pStyle w:val="af6"/>
            </w:pPr>
            <w:r w:rsidRPr="00EA0D36">
              <w:t>过滤器</w:t>
            </w:r>
            <w:r w:rsidRPr="00EA0D36">
              <w:t>\10S*1.5S</w:t>
            </w:r>
          </w:p>
        </w:tc>
        <w:tc>
          <w:tcPr>
            <w:tcW w:w="709" w:type="pct"/>
            <w:vAlign w:val="center"/>
          </w:tcPr>
          <w:p w14:paraId="469048F2" w14:textId="7B6B0387" w:rsidR="002D5802" w:rsidRPr="00EA0D36" w:rsidRDefault="002D5802" w:rsidP="009B4999">
            <w:pPr>
              <w:pStyle w:val="af6"/>
            </w:pPr>
            <w:r w:rsidRPr="00EA0D36">
              <w:t>3</w:t>
            </w:r>
          </w:p>
        </w:tc>
        <w:tc>
          <w:tcPr>
            <w:tcW w:w="994" w:type="pct"/>
            <w:vMerge/>
            <w:vAlign w:val="center"/>
          </w:tcPr>
          <w:p w14:paraId="69EB185A" w14:textId="77777777" w:rsidR="002D5802" w:rsidRPr="0037043D" w:rsidRDefault="002D5802" w:rsidP="009B4999">
            <w:pPr>
              <w:pStyle w:val="af6"/>
              <w:rPr>
                <w:szCs w:val="22"/>
              </w:rPr>
            </w:pPr>
          </w:p>
        </w:tc>
      </w:tr>
      <w:tr w:rsidR="002D5802" w:rsidRPr="0037043D" w14:paraId="391C81E4" w14:textId="77777777" w:rsidTr="002D5802">
        <w:trPr>
          <w:trHeight w:val="454"/>
        </w:trPr>
        <w:tc>
          <w:tcPr>
            <w:tcW w:w="240" w:type="pct"/>
            <w:vAlign w:val="center"/>
          </w:tcPr>
          <w:p w14:paraId="1DCF43FE" w14:textId="15AFECAF" w:rsidR="002D5802" w:rsidRPr="00EA0D36" w:rsidRDefault="002D5802" w:rsidP="009B4999">
            <w:pPr>
              <w:pStyle w:val="af6"/>
            </w:pPr>
            <w:r w:rsidRPr="00EA0D36">
              <w:t>20</w:t>
            </w:r>
          </w:p>
        </w:tc>
        <w:tc>
          <w:tcPr>
            <w:tcW w:w="557" w:type="pct"/>
            <w:vAlign w:val="center"/>
          </w:tcPr>
          <w:p w14:paraId="6F0F85CC" w14:textId="734544AA" w:rsidR="002D5802" w:rsidRPr="00EA0D36" w:rsidRDefault="002D5802" w:rsidP="009B4999">
            <w:pPr>
              <w:pStyle w:val="af6"/>
            </w:pPr>
            <w:r w:rsidRPr="00EA0D36">
              <w:t>干雾过氧化氢灭菌系统</w:t>
            </w:r>
          </w:p>
        </w:tc>
        <w:tc>
          <w:tcPr>
            <w:tcW w:w="651" w:type="pct"/>
            <w:vAlign w:val="center"/>
          </w:tcPr>
          <w:p w14:paraId="418CE290" w14:textId="77777777" w:rsidR="002D5802" w:rsidRPr="00EA0D36" w:rsidRDefault="002D5802" w:rsidP="009B4999">
            <w:pPr>
              <w:pStyle w:val="af6"/>
            </w:pPr>
          </w:p>
        </w:tc>
        <w:tc>
          <w:tcPr>
            <w:tcW w:w="687" w:type="pct"/>
            <w:vAlign w:val="center"/>
          </w:tcPr>
          <w:p w14:paraId="54DC871A" w14:textId="0DDD0D41" w:rsidR="002D5802" w:rsidRPr="00EA0D36" w:rsidRDefault="002D5802" w:rsidP="009B4999">
            <w:pPr>
              <w:pStyle w:val="af6"/>
            </w:pPr>
            <w:r w:rsidRPr="00EA0D36">
              <w:t>4</w:t>
            </w:r>
          </w:p>
        </w:tc>
        <w:tc>
          <w:tcPr>
            <w:tcW w:w="504" w:type="pct"/>
            <w:vAlign w:val="center"/>
          </w:tcPr>
          <w:p w14:paraId="4B3B6083" w14:textId="73045D6E" w:rsidR="002D5802" w:rsidRPr="0037043D" w:rsidRDefault="002D5802" w:rsidP="009B4999">
            <w:pPr>
              <w:pStyle w:val="af6"/>
            </w:pPr>
            <w:r w:rsidRPr="00EA0D36">
              <w:t>干雾过氧化氢灭菌系统</w:t>
            </w:r>
          </w:p>
        </w:tc>
        <w:tc>
          <w:tcPr>
            <w:tcW w:w="658" w:type="pct"/>
            <w:vAlign w:val="center"/>
          </w:tcPr>
          <w:p w14:paraId="17BF7407" w14:textId="787F6B11" w:rsidR="002D5802" w:rsidRPr="0037043D" w:rsidRDefault="002D5802" w:rsidP="009B4999">
            <w:pPr>
              <w:pStyle w:val="af6"/>
            </w:pPr>
          </w:p>
        </w:tc>
        <w:tc>
          <w:tcPr>
            <w:tcW w:w="709" w:type="pct"/>
            <w:vAlign w:val="center"/>
          </w:tcPr>
          <w:p w14:paraId="26D2F986" w14:textId="0B26E10D" w:rsidR="002D5802" w:rsidRPr="00EA0D36" w:rsidRDefault="002D5802" w:rsidP="009B4999">
            <w:pPr>
              <w:pStyle w:val="af6"/>
            </w:pPr>
            <w:r w:rsidRPr="00EA0D36">
              <w:t>4</w:t>
            </w:r>
          </w:p>
        </w:tc>
        <w:tc>
          <w:tcPr>
            <w:tcW w:w="994" w:type="pct"/>
            <w:vMerge/>
            <w:vAlign w:val="center"/>
          </w:tcPr>
          <w:p w14:paraId="5D6CFC6B" w14:textId="77777777" w:rsidR="002D5802" w:rsidRPr="0037043D" w:rsidRDefault="002D5802" w:rsidP="009B4999">
            <w:pPr>
              <w:pStyle w:val="af6"/>
              <w:rPr>
                <w:szCs w:val="22"/>
              </w:rPr>
            </w:pPr>
          </w:p>
        </w:tc>
      </w:tr>
      <w:tr w:rsidR="002D5802" w:rsidRPr="0037043D" w14:paraId="45448E00" w14:textId="77777777" w:rsidTr="002D5802">
        <w:trPr>
          <w:trHeight w:val="454"/>
        </w:trPr>
        <w:tc>
          <w:tcPr>
            <w:tcW w:w="240" w:type="pct"/>
            <w:vAlign w:val="center"/>
          </w:tcPr>
          <w:p w14:paraId="5EB2FDFA" w14:textId="72086472" w:rsidR="002D5802" w:rsidRPr="00EA0D36" w:rsidRDefault="002D5802" w:rsidP="00C47310">
            <w:pPr>
              <w:pStyle w:val="af6"/>
            </w:pPr>
            <w:r w:rsidRPr="00EA0D36">
              <w:t>21</w:t>
            </w:r>
          </w:p>
        </w:tc>
        <w:tc>
          <w:tcPr>
            <w:tcW w:w="557" w:type="pct"/>
            <w:vAlign w:val="center"/>
          </w:tcPr>
          <w:p w14:paraId="3AD1E9B3" w14:textId="4368305C" w:rsidR="002D5802" w:rsidRPr="00EA0D36" w:rsidRDefault="002D5802" w:rsidP="00C47310">
            <w:pPr>
              <w:pStyle w:val="af6"/>
            </w:pPr>
            <w:r w:rsidRPr="00EA0D36">
              <w:t>母液罐</w:t>
            </w:r>
          </w:p>
        </w:tc>
        <w:tc>
          <w:tcPr>
            <w:tcW w:w="651" w:type="pct"/>
            <w:vAlign w:val="center"/>
          </w:tcPr>
          <w:p w14:paraId="21FF4AAD" w14:textId="03399605" w:rsidR="002D5802" w:rsidRPr="00EA0D36" w:rsidRDefault="002D5802" w:rsidP="00C47310">
            <w:pPr>
              <w:pStyle w:val="af6"/>
            </w:pPr>
            <w:r w:rsidRPr="00EA0D36">
              <w:t>3.5m</w:t>
            </w:r>
            <w:r w:rsidRPr="00EA0D36">
              <w:rPr>
                <w:vertAlign w:val="superscript"/>
              </w:rPr>
              <w:t>3</w:t>
            </w:r>
          </w:p>
        </w:tc>
        <w:tc>
          <w:tcPr>
            <w:tcW w:w="687" w:type="pct"/>
            <w:vAlign w:val="center"/>
          </w:tcPr>
          <w:p w14:paraId="59E08FBC" w14:textId="74521C99" w:rsidR="002D5802" w:rsidRPr="00EA0D36" w:rsidRDefault="002D5802" w:rsidP="00C47310">
            <w:pPr>
              <w:pStyle w:val="af6"/>
            </w:pPr>
            <w:r w:rsidRPr="00EA0D36">
              <w:t>2</w:t>
            </w:r>
          </w:p>
        </w:tc>
        <w:tc>
          <w:tcPr>
            <w:tcW w:w="504" w:type="pct"/>
            <w:vAlign w:val="center"/>
          </w:tcPr>
          <w:p w14:paraId="6E29A3CA" w14:textId="09812A58" w:rsidR="002D5802" w:rsidRPr="00EA0D36" w:rsidRDefault="002D5802" w:rsidP="00C47310">
            <w:pPr>
              <w:pStyle w:val="af6"/>
            </w:pPr>
            <w:r w:rsidRPr="00EA0D36">
              <w:t>母液罐</w:t>
            </w:r>
          </w:p>
        </w:tc>
        <w:tc>
          <w:tcPr>
            <w:tcW w:w="658" w:type="pct"/>
            <w:vAlign w:val="center"/>
          </w:tcPr>
          <w:p w14:paraId="1D7B3179" w14:textId="0704D8F5" w:rsidR="002D5802" w:rsidRPr="008F004C" w:rsidRDefault="002D5802" w:rsidP="00C47310">
            <w:pPr>
              <w:pStyle w:val="af6"/>
              <w:rPr>
                <w:color w:val="000000" w:themeColor="text1"/>
              </w:rPr>
            </w:pPr>
            <w:r w:rsidRPr="008F004C">
              <w:rPr>
                <w:rFonts w:hint="eastAsia"/>
                <w:color w:val="000000" w:themeColor="text1"/>
              </w:rPr>
              <w:t>20</w:t>
            </w:r>
            <w:r w:rsidRPr="008F004C">
              <w:rPr>
                <w:color w:val="000000" w:themeColor="text1"/>
              </w:rPr>
              <w:t>m</w:t>
            </w:r>
            <w:r w:rsidRPr="008F004C">
              <w:rPr>
                <w:color w:val="000000" w:themeColor="text1"/>
                <w:vertAlign w:val="superscript"/>
              </w:rPr>
              <w:t>3</w:t>
            </w:r>
          </w:p>
        </w:tc>
        <w:tc>
          <w:tcPr>
            <w:tcW w:w="709" w:type="pct"/>
            <w:vAlign w:val="center"/>
          </w:tcPr>
          <w:p w14:paraId="1A25B385" w14:textId="44DCAD0C" w:rsidR="002D5802" w:rsidRPr="00EA0D36" w:rsidRDefault="002D5802" w:rsidP="00C47310">
            <w:pPr>
              <w:pStyle w:val="af6"/>
            </w:pPr>
            <w:r w:rsidRPr="00EA0D36">
              <w:t>2</w:t>
            </w:r>
          </w:p>
        </w:tc>
        <w:tc>
          <w:tcPr>
            <w:tcW w:w="994" w:type="pct"/>
            <w:vMerge w:val="restart"/>
            <w:vAlign w:val="center"/>
          </w:tcPr>
          <w:p w14:paraId="38D45819" w14:textId="4580DB62" w:rsidR="002D5802" w:rsidRPr="0037043D" w:rsidRDefault="002D5802" w:rsidP="00C47310">
            <w:pPr>
              <w:pStyle w:val="af6"/>
              <w:rPr>
                <w:szCs w:val="22"/>
              </w:rPr>
            </w:pPr>
            <w:r>
              <w:rPr>
                <w:rFonts w:hint="eastAsia"/>
                <w:szCs w:val="22"/>
              </w:rPr>
              <w:t>仅暂存容量增加，不涉及产能的变动</w:t>
            </w:r>
          </w:p>
        </w:tc>
      </w:tr>
      <w:tr w:rsidR="002D5802" w:rsidRPr="0037043D" w14:paraId="09203A6A" w14:textId="77777777" w:rsidTr="002D5802">
        <w:trPr>
          <w:trHeight w:val="454"/>
        </w:trPr>
        <w:tc>
          <w:tcPr>
            <w:tcW w:w="240" w:type="pct"/>
            <w:vAlign w:val="center"/>
          </w:tcPr>
          <w:p w14:paraId="20BE934F" w14:textId="346DA151" w:rsidR="002D5802" w:rsidRPr="00EA0D36" w:rsidRDefault="002D5802" w:rsidP="00C47310">
            <w:pPr>
              <w:pStyle w:val="af6"/>
            </w:pPr>
            <w:r w:rsidRPr="00EA0D36">
              <w:t>22</w:t>
            </w:r>
          </w:p>
        </w:tc>
        <w:tc>
          <w:tcPr>
            <w:tcW w:w="557" w:type="pct"/>
            <w:vAlign w:val="center"/>
          </w:tcPr>
          <w:p w14:paraId="2DAA911F" w14:textId="0F1403FB" w:rsidR="002D5802" w:rsidRPr="00EA0D36" w:rsidRDefault="002D5802" w:rsidP="00C47310">
            <w:pPr>
              <w:pStyle w:val="af6"/>
            </w:pPr>
            <w:r w:rsidRPr="00EA0D36">
              <w:t>计量罐</w:t>
            </w:r>
          </w:p>
        </w:tc>
        <w:tc>
          <w:tcPr>
            <w:tcW w:w="651" w:type="pct"/>
            <w:vAlign w:val="center"/>
          </w:tcPr>
          <w:p w14:paraId="038E3027" w14:textId="533CE621" w:rsidR="002D5802" w:rsidRPr="00EA0D36" w:rsidRDefault="002D5802" w:rsidP="00C47310">
            <w:pPr>
              <w:pStyle w:val="af6"/>
            </w:pPr>
            <w:r w:rsidRPr="00EA0D36">
              <w:t>2.5m</w:t>
            </w:r>
            <w:r w:rsidRPr="00EA0D36">
              <w:rPr>
                <w:vertAlign w:val="superscript"/>
              </w:rPr>
              <w:t>3</w:t>
            </w:r>
          </w:p>
        </w:tc>
        <w:tc>
          <w:tcPr>
            <w:tcW w:w="687" w:type="pct"/>
            <w:vAlign w:val="center"/>
          </w:tcPr>
          <w:p w14:paraId="00D9EC23" w14:textId="24111FC4" w:rsidR="002D5802" w:rsidRPr="00EA0D36" w:rsidRDefault="002D5802" w:rsidP="00C47310">
            <w:pPr>
              <w:pStyle w:val="af6"/>
            </w:pPr>
            <w:r w:rsidRPr="00EA0D36">
              <w:t>2</w:t>
            </w:r>
          </w:p>
        </w:tc>
        <w:tc>
          <w:tcPr>
            <w:tcW w:w="504" w:type="pct"/>
            <w:vAlign w:val="center"/>
          </w:tcPr>
          <w:p w14:paraId="2C83BF7B" w14:textId="3B421C4E" w:rsidR="002D5802" w:rsidRPr="00EA0D36" w:rsidRDefault="002D5802" w:rsidP="00C47310">
            <w:pPr>
              <w:pStyle w:val="af6"/>
            </w:pPr>
            <w:r w:rsidRPr="00EA0D36">
              <w:t>计量罐</w:t>
            </w:r>
          </w:p>
        </w:tc>
        <w:tc>
          <w:tcPr>
            <w:tcW w:w="658" w:type="pct"/>
            <w:vAlign w:val="center"/>
          </w:tcPr>
          <w:p w14:paraId="3DEF530F" w14:textId="12813E6D" w:rsidR="002D5802" w:rsidRPr="008F004C" w:rsidRDefault="002D5802" w:rsidP="00C47310">
            <w:pPr>
              <w:pStyle w:val="af6"/>
              <w:rPr>
                <w:color w:val="000000" w:themeColor="text1"/>
              </w:rPr>
            </w:pPr>
            <w:r w:rsidRPr="008F004C">
              <w:rPr>
                <w:rFonts w:hint="eastAsia"/>
                <w:color w:val="000000" w:themeColor="text1"/>
              </w:rPr>
              <w:t>20</w:t>
            </w:r>
            <w:r w:rsidRPr="008F004C">
              <w:rPr>
                <w:color w:val="000000" w:themeColor="text1"/>
              </w:rPr>
              <w:t>m</w:t>
            </w:r>
            <w:r w:rsidRPr="008F004C">
              <w:rPr>
                <w:color w:val="000000" w:themeColor="text1"/>
                <w:vertAlign w:val="superscript"/>
              </w:rPr>
              <w:t>3</w:t>
            </w:r>
          </w:p>
        </w:tc>
        <w:tc>
          <w:tcPr>
            <w:tcW w:w="709" w:type="pct"/>
            <w:vAlign w:val="center"/>
          </w:tcPr>
          <w:p w14:paraId="21523F51" w14:textId="094D35D4" w:rsidR="002D5802" w:rsidRPr="00EA0D36" w:rsidRDefault="002D5802" w:rsidP="00C47310">
            <w:pPr>
              <w:pStyle w:val="af6"/>
            </w:pPr>
            <w:r w:rsidRPr="00EA0D36">
              <w:t>2</w:t>
            </w:r>
          </w:p>
        </w:tc>
        <w:tc>
          <w:tcPr>
            <w:tcW w:w="994" w:type="pct"/>
            <w:vMerge/>
            <w:vAlign w:val="center"/>
          </w:tcPr>
          <w:p w14:paraId="08824867" w14:textId="77777777" w:rsidR="002D5802" w:rsidRPr="0037043D" w:rsidRDefault="002D5802" w:rsidP="00C47310">
            <w:pPr>
              <w:pStyle w:val="af6"/>
              <w:rPr>
                <w:szCs w:val="22"/>
              </w:rPr>
            </w:pPr>
          </w:p>
        </w:tc>
      </w:tr>
      <w:tr w:rsidR="002D5802" w:rsidRPr="0037043D" w14:paraId="53DDBFC7" w14:textId="77777777" w:rsidTr="002D5802">
        <w:trPr>
          <w:trHeight w:val="454"/>
        </w:trPr>
        <w:tc>
          <w:tcPr>
            <w:tcW w:w="240" w:type="pct"/>
            <w:vAlign w:val="center"/>
          </w:tcPr>
          <w:p w14:paraId="487C8989" w14:textId="7D1312F3" w:rsidR="002D5802" w:rsidRPr="00EA0D36" w:rsidRDefault="002D5802" w:rsidP="00C47310">
            <w:pPr>
              <w:pStyle w:val="af6"/>
            </w:pPr>
            <w:r w:rsidRPr="00EA0D36">
              <w:t>23</w:t>
            </w:r>
          </w:p>
        </w:tc>
        <w:tc>
          <w:tcPr>
            <w:tcW w:w="557" w:type="pct"/>
            <w:vAlign w:val="center"/>
          </w:tcPr>
          <w:p w14:paraId="7D5797AD" w14:textId="0DE95D66" w:rsidR="002D5802" w:rsidRPr="00EA0D36" w:rsidRDefault="002D5802" w:rsidP="00C47310">
            <w:pPr>
              <w:pStyle w:val="af6"/>
            </w:pPr>
            <w:r w:rsidRPr="00EA0D36">
              <w:t>蒸馏釜</w:t>
            </w:r>
          </w:p>
        </w:tc>
        <w:tc>
          <w:tcPr>
            <w:tcW w:w="651" w:type="pct"/>
            <w:vAlign w:val="center"/>
          </w:tcPr>
          <w:p w14:paraId="2462C01C" w14:textId="30DA34A5" w:rsidR="002D5802" w:rsidRPr="00EA0D36" w:rsidRDefault="002D5802" w:rsidP="00C47310">
            <w:pPr>
              <w:pStyle w:val="af6"/>
            </w:pPr>
            <w:r w:rsidRPr="00EA0D36">
              <w:t>5000</w:t>
            </w:r>
            <w:r w:rsidR="002639D1">
              <w:rPr>
                <w:rFonts w:hint="eastAsia"/>
              </w:rPr>
              <w:t>L</w:t>
            </w:r>
          </w:p>
        </w:tc>
        <w:tc>
          <w:tcPr>
            <w:tcW w:w="687" w:type="pct"/>
            <w:vAlign w:val="center"/>
          </w:tcPr>
          <w:p w14:paraId="7B70BA2D" w14:textId="0D201D4F" w:rsidR="002D5802" w:rsidRPr="00EA0D36" w:rsidRDefault="002D5802" w:rsidP="00C47310">
            <w:pPr>
              <w:pStyle w:val="af6"/>
            </w:pPr>
            <w:r w:rsidRPr="00EA0D36">
              <w:t>1</w:t>
            </w:r>
          </w:p>
        </w:tc>
        <w:tc>
          <w:tcPr>
            <w:tcW w:w="504" w:type="pct"/>
            <w:vAlign w:val="center"/>
          </w:tcPr>
          <w:p w14:paraId="1EF0C603" w14:textId="7244A7DC" w:rsidR="002D5802" w:rsidRPr="00EA0D36" w:rsidRDefault="002D5802" w:rsidP="00C47310">
            <w:pPr>
              <w:pStyle w:val="af6"/>
            </w:pPr>
            <w:r w:rsidRPr="00EA0D36">
              <w:t>蒸馏釜</w:t>
            </w:r>
          </w:p>
        </w:tc>
        <w:tc>
          <w:tcPr>
            <w:tcW w:w="658" w:type="pct"/>
            <w:vAlign w:val="center"/>
          </w:tcPr>
          <w:p w14:paraId="47C98040" w14:textId="4A882EC5" w:rsidR="002D5802" w:rsidRPr="00C47310" w:rsidRDefault="002D5802" w:rsidP="00C47310">
            <w:pPr>
              <w:pStyle w:val="af6"/>
              <w:rPr>
                <w:color w:val="FF0000"/>
              </w:rPr>
            </w:pPr>
            <w:r w:rsidRPr="008D1DA1">
              <w:rPr>
                <w:rFonts w:hint="eastAsia"/>
                <w:color w:val="000000" w:themeColor="text1"/>
              </w:rPr>
              <w:t>3</w:t>
            </w:r>
            <w:r w:rsidRPr="008D1DA1">
              <w:rPr>
                <w:color w:val="000000" w:themeColor="text1"/>
              </w:rPr>
              <w:t>000</w:t>
            </w:r>
            <w:r w:rsidR="002639D1">
              <w:rPr>
                <w:rFonts w:hint="eastAsia"/>
                <w:color w:val="000000" w:themeColor="text1"/>
              </w:rPr>
              <w:t>L</w:t>
            </w:r>
          </w:p>
        </w:tc>
        <w:tc>
          <w:tcPr>
            <w:tcW w:w="709" w:type="pct"/>
            <w:vAlign w:val="center"/>
          </w:tcPr>
          <w:p w14:paraId="1849FF67" w14:textId="50BEC85C" w:rsidR="002D5802" w:rsidRPr="00EA0D36" w:rsidRDefault="002D5802" w:rsidP="00C47310">
            <w:pPr>
              <w:pStyle w:val="af6"/>
            </w:pPr>
            <w:r w:rsidRPr="00EA0D36">
              <w:t>1</w:t>
            </w:r>
          </w:p>
        </w:tc>
        <w:tc>
          <w:tcPr>
            <w:tcW w:w="994" w:type="pct"/>
            <w:vAlign w:val="center"/>
          </w:tcPr>
          <w:p w14:paraId="1892D40D" w14:textId="1AD51BDA" w:rsidR="002D5802" w:rsidRPr="0037043D" w:rsidRDefault="002D5802" w:rsidP="00C47310">
            <w:pPr>
              <w:pStyle w:val="af6"/>
              <w:rPr>
                <w:szCs w:val="22"/>
              </w:rPr>
            </w:pPr>
            <w:r>
              <w:rPr>
                <w:rFonts w:hint="eastAsia"/>
                <w:szCs w:val="22"/>
              </w:rPr>
              <w:t>减小，满足生产需求</w:t>
            </w:r>
          </w:p>
        </w:tc>
      </w:tr>
      <w:tr w:rsidR="002D5802" w:rsidRPr="0037043D" w14:paraId="1B2F74BE" w14:textId="77777777" w:rsidTr="002D5802">
        <w:trPr>
          <w:trHeight w:val="454"/>
        </w:trPr>
        <w:tc>
          <w:tcPr>
            <w:tcW w:w="240" w:type="pct"/>
            <w:vAlign w:val="center"/>
          </w:tcPr>
          <w:p w14:paraId="6311AB64" w14:textId="055EC53E" w:rsidR="002D5802" w:rsidRPr="00372A3D" w:rsidRDefault="002D5802" w:rsidP="009B4999">
            <w:pPr>
              <w:pStyle w:val="af6"/>
              <w:rPr>
                <w:b/>
                <w:bCs/>
              </w:rPr>
            </w:pPr>
          </w:p>
        </w:tc>
        <w:tc>
          <w:tcPr>
            <w:tcW w:w="1895" w:type="pct"/>
            <w:gridSpan w:val="3"/>
            <w:vAlign w:val="center"/>
          </w:tcPr>
          <w:p w14:paraId="17CAD6F1" w14:textId="77777777" w:rsidR="002D5802" w:rsidRPr="00372A3D" w:rsidRDefault="002D5802" w:rsidP="002D5802">
            <w:pPr>
              <w:pStyle w:val="af6"/>
              <w:rPr>
                <w:b/>
                <w:bCs/>
              </w:rPr>
            </w:pPr>
            <w:r w:rsidRPr="00372A3D">
              <w:rPr>
                <w:rFonts w:hint="eastAsia"/>
                <w:b/>
                <w:bCs/>
              </w:rPr>
              <w:t>淘汰设备</w:t>
            </w:r>
            <w:r>
              <w:rPr>
                <w:rFonts w:hint="eastAsia"/>
                <w:b/>
                <w:bCs/>
              </w:rPr>
              <w:t>-</w:t>
            </w:r>
            <w:r w:rsidRPr="00595924">
              <w:rPr>
                <w:rFonts w:hint="eastAsia"/>
                <w:b/>
                <w:bCs/>
              </w:rPr>
              <w:t>储罐区</w:t>
            </w:r>
          </w:p>
        </w:tc>
        <w:tc>
          <w:tcPr>
            <w:tcW w:w="1871" w:type="pct"/>
            <w:gridSpan w:val="3"/>
            <w:vAlign w:val="center"/>
          </w:tcPr>
          <w:p w14:paraId="2391C83E" w14:textId="77777777" w:rsidR="002D5802" w:rsidRPr="00372A3D" w:rsidRDefault="002D5802" w:rsidP="009B4999">
            <w:pPr>
              <w:pStyle w:val="af6"/>
              <w:rPr>
                <w:b/>
                <w:bCs/>
              </w:rPr>
            </w:pPr>
            <w:r w:rsidRPr="00372A3D">
              <w:rPr>
                <w:rFonts w:hint="eastAsia"/>
                <w:b/>
                <w:bCs/>
              </w:rPr>
              <w:t>淘汰设备</w:t>
            </w:r>
            <w:r>
              <w:rPr>
                <w:rFonts w:hint="eastAsia"/>
                <w:b/>
                <w:bCs/>
              </w:rPr>
              <w:t>-</w:t>
            </w:r>
            <w:r w:rsidRPr="00595924">
              <w:rPr>
                <w:rFonts w:hint="eastAsia"/>
                <w:b/>
                <w:bCs/>
              </w:rPr>
              <w:t>储罐区</w:t>
            </w:r>
          </w:p>
        </w:tc>
        <w:tc>
          <w:tcPr>
            <w:tcW w:w="994" w:type="pct"/>
            <w:vMerge w:val="restart"/>
            <w:vAlign w:val="center"/>
          </w:tcPr>
          <w:p w14:paraId="42037F17" w14:textId="3BE57170" w:rsidR="002D5802" w:rsidRPr="0037043D" w:rsidRDefault="002D5802" w:rsidP="009B4999">
            <w:pPr>
              <w:pStyle w:val="af6"/>
              <w:rPr>
                <w:szCs w:val="22"/>
              </w:rPr>
            </w:pPr>
            <w:r>
              <w:rPr>
                <w:rFonts w:hint="eastAsia"/>
                <w:szCs w:val="22"/>
              </w:rPr>
              <w:t>一致</w:t>
            </w:r>
          </w:p>
        </w:tc>
      </w:tr>
      <w:tr w:rsidR="002D5802" w:rsidRPr="0037043D" w14:paraId="051F6C12" w14:textId="77777777" w:rsidTr="002D5802">
        <w:trPr>
          <w:trHeight w:val="454"/>
        </w:trPr>
        <w:tc>
          <w:tcPr>
            <w:tcW w:w="240" w:type="pct"/>
            <w:vMerge w:val="restart"/>
            <w:vAlign w:val="center"/>
          </w:tcPr>
          <w:p w14:paraId="09E33044" w14:textId="2F809F43" w:rsidR="002D5802" w:rsidRPr="00EA0D36" w:rsidRDefault="002D5802" w:rsidP="009B4999">
            <w:pPr>
              <w:pStyle w:val="af6"/>
            </w:pPr>
            <w:r w:rsidRPr="00EA0D36">
              <w:t>1</w:t>
            </w:r>
          </w:p>
        </w:tc>
        <w:tc>
          <w:tcPr>
            <w:tcW w:w="557" w:type="pct"/>
            <w:vMerge w:val="restart"/>
            <w:vAlign w:val="center"/>
          </w:tcPr>
          <w:p w14:paraId="2466AD65" w14:textId="7498E97D" w:rsidR="002D5802" w:rsidRPr="00EA0D36" w:rsidRDefault="002D5802" w:rsidP="009B4999">
            <w:pPr>
              <w:pStyle w:val="af6"/>
            </w:pPr>
            <w:r w:rsidRPr="00B826E4">
              <w:t>丙酮</w:t>
            </w:r>
            <w:r>
              <w:rPr>
                <w:rFonts w:hint="eastAsia"/>
              </w:rPr>
              <w:t>储罐</w:t>
            </w:r>
          </w:p>
        </w:tc>
        <w:tc>
          <w:tcPr>
            <w:tcW w:w="651" w:type="pct"/>
            <w:vAlign w:val="center"/>
          </w:tcPr>
          <w:p w14:paraId="1216CD24" w14:textId="49A1965D" w:rsidR="002D5802" w:rsidRPr="00EA0D36" w:rsidRDefault="002D5802" w:rsidP="009B4999">
            <w:pPr>
              <w:pStyle w:val="af6"/>
            </w:pPr>
            <w:r w:rsidRPr="00035947">
              <w:t>40m</w:t>
            </w:r>
            <w:r w:rsidRPr="00035947">
              <w:rPr>
                <w:vertAlign w:val="superscript"/>
              </w:rPr>
              <w:t>3</w:t>
            </w:r>
          </w:p>
        </w:tc>
        <w:tc>
          <w:tcPr>
            <w:tcW w:w="687" w:type="pct"/>
            <w:vAlign w:val="center"/>
          </w:tcPr>
          <w:p w14:paraId="0FC8A291" w14:textId="6A826A5B" w:rsidR="002D5802" w:rsidRPr="00EA0D36" w:rsidRDefault="002D5802" w:rsidP="009B4999">
            <w:pPr>
              <w:pStyle w:val="af6"/>
            </w:pPr>
            <w:r w:rsidRPr="00035947">
              <w:t>1</w:t>
            </w:r>
          </w:p>
        </w:tc>
        <w:tc>
          <w:tcPr>
            <w:tcW w:w="504" w:type="pct"/>
            <w:vMerge w:val="restart"/>
            <w:vAlign w:val="center"/>
          </w:tcPr>
          <w:p w14:paraId="4B6DED20" w14:textId="018CAEDB" w:rsidR="002D5802" w:rsidRPr="00035947" w:rsidRDefault="002D5802" w:rsidP="009B4999">
            <w:pPr>
              <w:pStyle w:val="af6"/>
            </w:pPr>
            <w:r w:rsidRPr="00B826E4">
              <w:t>丙酮</w:t>
            </w:r>
            <w:r>
              <w:rPr>
                <w:rFonts w:hint="eastAsia"/>
              </w:rPr>
              <w:t>储罐</w:t>
            </w:r>
          </w:p>
        </w:tc>
        <w:tc>
          <w:tcPr>
            <w:tcW w:w="658" w:type="pct"/>
            <w:vAlign w:val="center"/>
          </w:tcPr>
          <w:p w14:paraId="7526908B" w14:textId="42622D3A" w:rsidR="002D5802" w:rsidRPr="00EA0D36" w:rsidRDefault="002D5802" w:rsidP="009B4999">
            <w:pPr>
              <w:pStyle w:val="af6"/>
            </w:pPr>
            <w:r w:rsidRPr="00035947">
              <w:t>40m</w:t>
            </w:r>
            <w:r w:rsidRPr="00035947">
              <w:rPr>
                <w:vertAlign w:val="superscript"/>
              </w:rPr>
              <w:t>3</w:t>
            </w:r>
          </w:p>
        </w:tc>
        <w:tc>
          <w:tcPr>
            <w:tcW w:w="709" w:type="pct"/>
            <w:vAlign w:val="center"/>
          </w:tcPr>
          <w:p w14:paraId="63842166" w14:textId="7370A3BF" w:rsidR="002D5802" w:rsidRPr="00EA0D36" w:rsidRDefault="002D5802" w:rsidP="009B4999">
            <w:pPr>
              <w:pStyle w:val="af6"/>
            </w:pPr>
            <w:r w:rsidRPr="00035947">
              <w:t>1</w:t>
            </w:r>
          </w:p>
        </w:tc>
        <w:tc>
          <w:tcPr>
            <w:tcW w:w="994" w:type="pct"/>
            <w:vMerge/>
            <w:vAlign w:val="center"/>
          </w:tcPr>
          <w:p w14:paraId="74233118" w14:textId="164A7636" w:rsidR="002D5802" w:rsidRPr="0037043D" w:rsidRDefault="002D5802" w:rsidP="009B4999">
            <w:pPr>
              <w:pStyle w:val="af6"/>
              <w:rPr>
                <w:szCs w:val="22"/>
              </w:rPr>
            </w:pPr>
          </w:p>
        </w:tc>
      </w:tr>
      <w:tr w:rsidR="002D5802" w:rsidRPr="0037043D" w14:paraId="3EF22D06" w14:textId="77777777" w:rsidTr="002D5802">
        <w:trPr>
          <w:trHeight w:val="454"/>
        </w:trPr>
        <w:tc>
          <w:tcPr>
            <w:tcW w:w="240" w:type="pct"/>
            <w:vMerge/>
            <w:vAlign w:val="center"/>
          </w:tcPr>
          <w:p w14:paraId="677A377B" w14:textId="2770991A" w:rsidR="002D5802" w:rsidRPr="00EA0D36" w:rsidRDefault="002D5802" w:rsidP="009B4999">
            <w:pPr>
              <w:pStyle w:val="af6"/>
            </w:pPr>
          </w:p>
        </w:tc>
        <w:tc>
          <w:tcPr>
            <w:tcW w:w="557" w:type="pct"/>
            <w:vMerge/>
            <w:vAlign w:val="center"/>
          </w:tcPr>
          <w:p w14:paraId="1F4ABFFF" w14:textId="77777777" w:rsidR="002D5802" w:rsidRPr="00EA0D36" w:rsidRDefault="002D5802" w:rsidP="009B4999">
            <w:pPr>
              <w:pStyle w:val="af6"/>
            </w:pPr>
          </w:p>
        </w:tc>
        <w:tc>
          <w:tcPr>
            <w:tcW w:w="651" w:type="pct"/>
            <w:vAlign w:val="center"/>
          </w:tcPr>
          <w:p w14:paraId="11B46445" w14:textId="57125183" w:rsidR="002D5802" w:rsidRPr="00EA0D36" w:rsidRDefault="002D5802" w:rsidP="009B4999">
            <w:pPr>
              <w:pStyle w:val="af6"/>
            </w:pPr>
            <w:r w:rsidRPr="00035947">
              <w:t>30m</w:t>
            </w:r>
            <w:r w:rsidRPr="00035947">
              <w:rPr>
                <w:vertAlign w:val="superscript"/>
              </w:rPr>
              <w:t>3</w:t>
            </w:r>
          </w:p>
        </w:tc>
        <w:tc>
          <w:tcPr>
            <w:tcW w:w="687" w:type="pct"/>
            <w:vAlign w:val="center"/>
          </w:tcPr>
          <w:p w14:paraId="50775B3F" w14:textId="28371527" w:rsidR="002D5802" w:rsidRPr="00EA0D36" w:rsidRDefault="002D5802" w:rsidP="009B4999">
            <w:pPr>
              <w:pStyle w:val="af6"/>
            </w:pPr>
            <w:r w:rsidRPr="00035947">
              <w:t>2</w:t>
            </w:r>
          </w:p>
        </w:tc>
        <w:tc>
          <w:tcPr>
            <w:tcW w:w="504" w:type="pct"/>
            <w:vMerge/>
            <w:vAlign w:val="center"/>
          </w:tcPr>
          <w:p w14:paraId="64A5994E" w14:textId="77777777" w:rsidR="002D5802" w:rsidRPr="00035947" w:rsidRDefault="002D5802" w:rsidP="009B4999">
            <w:pPr>
              <w:pStyle w:val="af6"/>
            </w:pPr>
          </w:p>
        </w:tc>
        <w:tc>
          <w:tcPr>
            <w:tcW w:w="658" w:type="pct"/>
            <w:vAlign w:val="center"/>
          </w:tcPr>
          <w:p w14:paraId="70F533D2" w14:textId="04164018" w:rsidR="002D5802" w:rsidRPr="00EA0D36" w:rsidRDefault="002D5802" w:rsidP="009B4999">
            <w:pPr>
              <w:pStyle w:val="af6"/>
            </w:pPr>
            <w:r w:rsidRPr="00035947">
              <w:t>30m</w:t>
            </w:r>
            <w:r w:rsidRPr="00035947">
              <w:rPr>
                <w:vertAlign w:val="superscript"/>
              </w:rPr>
              <w:t>3</w:t>
            </w:r>
          </w:p>
        </w:tc>
        <w:tc>
          <w:tcPr>
            <w:tcW w:w="709" w:type="pct"/>
            <w:vAlign w:val="center"/>
          </w:tcPr>
          <w:p w14:paraId="09D1E366" w14:textId="0E2AA179" w:rsidR="002D5802" w:rsidRPr="00EA0D36" w:rsidRDefault="002D5802" w:rsidP="009B4999">
            <w:pPr>
              <w:pStyle w:val="af6"/>
            </w:pPr>
            <w:r w:rsidRPr="00035947">
              <w:t>2</w:t>
            </w:r>
          </w:p>
        </w:tc>
        <w:tc>
          <w:tcPr>
            <w:tcW w:w="994" w:type="pct"/>
            <w:vMerge/>
            <w:vAlign w:val="center"/>
          </w:tcPr>
          <w:p w14:paraId="21330FCF" w14:textId="77777777" w:rsidR="002D5802" w:rsidRPr="0037043D" w:rsidRDefault="002D5802" w:rsidP="009B4999">
            <w:pPr>
              <w:pStyle w:val="af6"/>
              <w:rPr>
                <w:szCs w:val="22"/>
              </w:rPr>
            </w:pPr>
          </w:p>
        </w:tc>
      </w:tr>
      <w:tr w:rsidR="002D5802" w:rsidRPr="0037043D" w14:paraId="2E9DDDFE" w14:textId="77777777" w:rsidTr="002D5802">
        <w:trPr>
          <w:trHeight w:val="454"/>
        </w:trPr>
        <w:tc>
          <w:tcPr>
            <w:tcW w:w="240" w:type="pct"/>
            <w:vMerge w:val="restart"/>
            <w:vAlign w:val="center"/>
          </w:tcPr>
          <w:p w14:paraId="239F8AC6" w14:textId="13C06852" w:rsidR="002D5802" w:rsidRPr="00EA0D36" w:rsidRDefault="002D5802" w:rsidP="009B4999">
            <w:pPr>
              <w:pStyle w:val="af6"/>
            </w:pPr>
            <w:r w:rsidRPr="00EA0D36">
              <w:t>2</w:t>
            </w:r>
          </w:p>
        </w:tc>
        <w:tc>
          <w:tcPr>
            <w:tcW w:w="557" w:type="pct"/>
            <w:vMerge w:val="restart"/>
            <w:vAlign w:val="center"/>
          </w:tcPr>
          <w:p w14:paraId="7AF9C1DD" w14:textId="391A46B3" w:rsidR="002D5802" w:rsidRPr="00EA0D36" w:rsidRDefault="002D5802" w:rsidP="009B4999">
            <w:pPr>
              <w:pStyle w:val="af6"/>
            </w:pPr>
            <w:r w:rsidRPr="00035947">
              <w:t>乙酸乙酯</w:t>
            </w:r>
            <w:r>
              <w:rPr>
                <w:rFonts w:hint="eastAsia"/>
              </w:rPr>
              <w:t>储罐</w:t>
            </w:r>
          </w:p>
        </w:tc>
        <w:tc>
          <w:tcPr>
            <w:tcW w:w="651" w:type="pct"/>
            <w:vAlign w:val="center"/>
          </w:tcPr>
          <w:p w14:paraId="5A8F3558" w14:textId="74CE05B9" w:rsidR="002D5802" w:rsidRPr="00EA0D36" w:rsidRDefault="002D5802" w:rsidP="009B4999">
            <w:pPr>
              <w:pStyle w:val="af6"/>
            </w:pPr>
            <w:r w:rsidRPr="00035947">
              <w:t>40m</w:t>
            </w:r>
            <w:r w:rsidRPr="00035947">
              <w:rPr>
                <w:vertAlign w:val="superscript"/>
              </w:rPr>
              <w:t>3</w:t>
            </w:r>
          </w:p>
        </w:tc>
        <w:tc>
          <w:tcPr>
            <w:tcW w:w="687" w:type="pct"/>
            <w:vAlign w:val="center"/>
          </w:tcPr>
          <w:p w14:paraId="42FE46C3" w14:textId="643348D1" w:rsidR="002D5802" w:rsidRPr="00EA0D36" w:rsidRDefault="002D5802" w:rsidP="009B4999">
            <w:pPr>
              <w:pStyle w:val="af6"/>
            </w:pPr>
            <w:r w:rsidRPr="00035947">
              <w:t>1</w:t>
            </w:r>
          </w:p>
        </w:tc>
        <w:tc>
          <w:tcPr>
            <w:tcW w:w="504" w:type="pct"/>
            <w:vMerge w:val="restart"/>
            <w:vAlign w:val="center"/>
          </w:tcPr>
          <w:p w14:paraId="3E171B18" w14:textId="376B6129" w:rsidR="002D5802" w:rsidRPr="00035947" w:rsidRDefault="002D5802" w:rsidP="009B4999">
            <w:pPr>
              <w:pStyle w:val="af6"/>
            </w:pPr>
            <w:r w:rsidRPr="00035947">
              <w:t>乙酸乙酯</w:t>
            </w:r>
            <w:r>
              <w:rPr>
                <w:rFonts w:hint="eastAsia"/>
              </w:rPr>
              <w:t>储罐</w:t>
            </w:r>
          </w:p>
        </w:tc>
        <w:tc>
          <w:tcPr>
            <w:tcW w:w="658" w:type="pct"/>
            <w:vAlign w:val="center"/>
          </w:tcPr>
          <w:p w14:paraId="454EC64E" w14:textId="4950DC10" w:rsidR="002D5802" w:rsidRPr="00EA0D36" w:rsidRDefault="002D5802" w:rsidP="009B4999">
            <w:pPr>
              <w:pStyle w:val="af6"/>
            </w:pPr>
            <w:r w:rsidRPr="00035947">
              <w:t>40m</w:t>
            </w:r>
            <w:r w:rsidRPr="00035947">
              <w:rPr>
                <w:vertAlign w:val="superscript"/>
              </w:rPr>
              <w:t>3</w:t>
            </w:r>
          </w:p>
        </w:tc>
        <w:tc>
          <w:tcPr>
            <w:tcW w:w="709" w:type="pct"/>
            <w:vAlign w:val="center"/>
          </w:tcPr>
          <w:p w14:paraId="7A1A7EB1" w14:textId="409D59FD" w:rsidR="002D5802" w:rsidRPr="00EA0D36" w:rsidRDefault="002D5802" w:rsidP="009B4999">
            <w:pPr>
              <w:pStyle w:val="af6"/>
            </w:pPr>
            <w:r w:rsidRPr="00035947">
              <w:t>1</w:t>
            </w:r>
          </w:p>
        </w:tc>
        <w:tc>
          <w:tcPr>
            <w:tcW w:w="994" w:type="pct"/>
            <w:vMerge/>
            <w:vAlign w:val="center"/>
          </w:tcPr>
          <w:p w14:paraId="43D71DC5" w14:textId="77777777" w:rsidR="002D5802" w:rsidRPr="0037043D" w:rsidRDefault="002D5802" w:rsidP="009B4999">
            <w:pPr>
              <w:pStyle w:val="af6"/>
              <w:rPr>
                <w:szCs w:val="22"/>
              </w:rPr>
            </w:pPr>
          </w:p>
        </w:tc>
      </w:tr>
      <w:tr w:rsidR="002D5802" w:rsidRPr="0037043D" w14:paraId="368E4F36" w14:textId="77777777" w:rsidTr="002D5802">
        <w:trPr>
          <w:trHeight w:val="454"/>
        </w:trPr>
        <w:tc>
          <w:tcPr>
            <w:tcW w:w="240" w:type="pct"/>
            <w:vMerge/>
            <w:vAlign w:val="center"/>
          </w:tcPr>
          <w:p w14:paraId="10E529CC" w14:textId="576EC364" w:rsidR="002D5802" w:rsidRPr="00EA0D36" w:rsidRDefault="002D5802" w:rsidP="009B4999">
            <w:pPr>
              <w:pStyle w:val="af6"/>
            </w:pPr>
          </w:p>
        </w:tc>
        <w:tc>
          <w:tcPr>
            <w:tcW w:w="557" w:type="pct"/>
            <w:vMerge/>
            <w:vAlign w:val="center"/>
          </w:tcPr>
          <w:p w14:paraId="711D64B8" w14:textId="77777777" w:rsidR="002D5802" w:rsidRPr="00EA0D36" w:rsidRDefault="002D5802" w:rsidP="009B4999">
            <w:pPr>
              <w:pStyle w:val="af6"/>
            </w:pPr>
          </w:p>
        </w:tc>
        <w:tc>
          <w:tcPr>
            <w:tcW w:w="651" w:type="pct"/>
            <w:vAlign w:val="center"/>
          </w:tcPr>
          <w:p w14:paraId="0FADECAB" w14:textId="1EBE8312" w:rsidR="002D5802" w:rsidRPr="00EA0D36" w:rsidRDefault="002D5802" w:rsidP="009B4999">
            <w:pPr>
              <w:pStyle w:val="af6"/>
            </w:pPr>
            <w:r w:rsidRPr="00035947">
              <w:t>40m</w:t>
            </w:r>
            <w:r w:rsidRPr="00035947">
              <w:rPr>
                <w:vertAlign w:val="superscript"/>
              </w:rPr>
              <w:t>3</w:t>
            </w:r>
          </w:p>
        </w:tc>
        <w:tc>
          <w:tcPr>
            <w:tcW w:w="687" w:type="pct"/>
            <w:vAlign w:val="center"/>
          </w:tcPr>
          <w:p w14:paraId="1E5D1F7C" w14:textId="1E7D56FD" w:rsidR="002D5802" w:rsidRPr="00EA0D36" w:rsidRDefault="002D5802" w:rsidP="009B4999">
            <w:pPr>
              <w:pStyle w:val="af6"/>
            </w:pPr>
            <w:r w:rsidRPr="00035947">
              <w:t>1</w:t>
            </w:r>
          </w:p>
        </w:tc>
        <w:tc>
          <w:tcPr>
            <w:tcW w:w="504" w:type="pct"/>
            <w:vMerge/>
            <w:vAlign w:val="center"/>
          </w:tcPr>
          <w:p w14:paraId="5B55367D" w14:textId="77777777" w:rsidR="002D5802" w:rsidRPr="00035947" w:rsidRDefault="002D5802" w:rsidP="009B4999">
            <w:pPr>
              <w:pStyle w:val="af6"/>
            </w:pPr>
          </w:p>
        </w:tc>
        <w:tc>
          <w:tcPr>
            <w:tcW w:w="658" w:type="pct"/>
            <w:vAlign w:val="center"/>
          </w:tcPr>
          <w:p w14:paraId="53E071D3" w14:textId="1C7F510E" w:rsidR="002D5802" w:rsidRPr="00EA0D36" w:rsidRDefault="002D5802" w:rsidP="009B4999">
            <w:pPr>
              <w:pStyle w:val="af6"/>
            </w:pPr>
            <w:r w:rsidRPr="00035947">
              <w:t>40m</w:t>
            </w:r>
            <w:r w:rsidRPr="00035947">
              <w:rPr>
                <w:vertAlign w:val="superscript"/>
              </w:rPr>
              <w:t>3</w:t>
            </w:r>
          </w:p>
        </w:tc>
        <w:tc>
          <w:tcPr>
            <w:tcW w:w="709" w:type="pct"/>
            <w:vAlign w:val="center"/>
          </w:tcPr>
          <w:p w14:paraId="647B7CA6" w14:textId="50D5460E" w:rsidR="002D5802" w:rsidRPr="00EA0D36" w:rsidRDefault="002D5802" w:rsidP="009B4999">
            <w:pPr>
              <w:pStyle w:val="af6"/>
            </w:pPr>
            <w:r w:rsidRPr="00035947">
              <w:t>1</w:t>
            </w:r>
          </w:p>
        </w:tc>
        <w:tc>
          <w:tcPr>
            <w:tcW w:w="994" w:type="pct"/>
            <w:vMerge/>
            <w:vAlign w:val="center"/>
          </w:tcPr>
          <w:p w14:paraId="26EB93B5" w14:textId="77777777" w:rsidR="002D5802" w:rsidRPr="0037043D" w:rsidRDefault="002D5802" w:rsidP="009B4999">
            <w:pPr>
              <w:pStyle w:val="af6"/>
              <w:rPr>
                <w:szCs w:val="22"/>
              </w:rPr>
            </w:pPr>
          </w:p>
        </w:tc>
      </w:tr>
      <w:tr w:rsidR="002D5802" w:rsidRPr="0037043D" w14:paraId="0F18B61F" w14:textId="77777777" w:rsidTr="002D5802">
        <w:trPr>
          <w:trHeight w:val="454"/>
        </w:trPr>
        <w:tc>
          <w:tcPr>
            <w:tcW w:w="240" w:type="pct"/>
            <w:vMerge w:val="restart"/>
            <w:vAlign w:val="center"/>
          </w:tcPr>
          <w:p w14:paraId="21D738D6" w14:textId="178C0AE1" w:rsidR="002D5802" w:rsidRPr="00EA0D36" w:rsidRDefault="002D5802" w:rsidP="009B4999">
            <w:pPr>
              <w:pStyle w:val="af6"/>
            </w:pPr>
            <w:r>
              <w:rPr>
                <w:rFonts w:hint="eastAsia"/>
              </w:rPr>
              <w:t>3</w:t>
            </w:r>
          </w:p>
        </w:tc>
        <w:tc>
          <w:tcPr>
            <w:tcW w:w="557" w:type="pct"/>
            <w:vMerge w:val="restart"/>
            <w:vAlign w:val="center"/>
          </w:tcPr>
          <w:p w14:paraId="62A9A84F" w14:textId="3E58BC28" w:rsidR="002D5802" w:rsidRPr="00EA0D36" w:rsidRDefault="002D5802" w:rsidP="009B4999">
            <w:pPr>
              <w:pStyle w:val="af6"/>
            </w:pPr>
            <w:r w:rsidRPr="00035947">
              <w:t>四氢呋喃</w:t>
            </w:r>
            <w:r>
              <w:rPr>
                <w:rFonts w:hint="eastAsia"/>
              </w:rPr>
              <w:t>储罐</w:t>
            </w:r>
          </w:p>
        </w:tc>
        <w:tc>
          <w:tcPr>
            <w:tcW w:w="651" w:type="pct"/>
            <w:vAlign w:val="center"/>
          </w:tcPr>
          <w:p w14:paraId="21AACD98" w14:textId="0DB6FC92" w:rsidR="002D5802" w:rsidRPr="00EA0D36" w:rsidRDefault="002D5802" w:rsidP="009B4999">
            <w:pPr>
              <w:pStyle w:val="af6"/>
            </w:pPr>
            <w:r w:rsidRPr="00035947">
              <w:t>40m</w:t>
            </w:r>
            <w:r w:rsidRPr="00035947">
              <w:rPr>
                <w:vertAlign w:val="superscript"/>
              </w:rPr>
              <w:t>3</w:t>
            </w:r>
          </w:p>
        </w:tc>
        <w:tc>
          <w:tcPr>
            <w:tcW w:w="687" w:type="pct"/>
            <w:vAlign w:val="center"/>
          </w:tcPr>
          <w:p w14:paraId="309E1377" w14:textId="497EF250" w:rsidR="002D5802" w:rsidRPr="00EA0D36" w:rsidRDefault="002D5802" w:rsidP="009B4999">
            <w:pPr>
              <w:pStyle w:val="af6"/>
            </w:pPr>
            <w:r w:rsidRPr="00035947">
              <w:t>1</w:t>
            </w:r>
          </w:p>
        </w:tc>
        <w:tc>
          <w:tcPr>
            <w:tcW w:w="504" w:type="pct"/>
            <w:vMerge w:val="restart"/>
            <w:vAlign w:val="center"/>
          </w:tcPr>
          <w:p w14:paraId="654EBF21" w14:textId="7F491843" w:rsidR="002D5802" w:rsidRPr="00035947" w:rsidRDefault="002D5802" w:rsidP="009B4999">
            <w:pPr>
              <w:pStyle w:val="af6"/>
            </w:pPr>
            <w:r w:rsidRPr="00035947">
              <w:t>四氢呋喃</w:t>
            </w:r>
            <w:r>
              <w:rPr>
                <w:rFonts w:hint="eastAsia"/>
              </w:rPr>
              <w:t>储罐</w:t>
            </w:r>
          </w:p>
        </w:tc>
        <w:tc>
          <w:tcPr>
            <w:tcW w:w="658" w:type="pct"/>
            <w:vAlign w:val="center"/>
          </w:tcPr>
          <w:p w14:paraId="0F30AF47" w14:textId="5E470319" w:rsidR="002D5802" w:rsidRPr="00EA0D36" w:rsidRDefault="002D5802" w:rsidP="009B4999">
            <w:pPr>
              <w:pStyle w:val="af6"/>
            </w:pPr>
            <w:r w:rsidRPr="00035947">
              <w:t>40m</w:t>
            </w:r>
            <w:r w:rsidRPr="00035947">
              <w:rPr>
                <w:vertAlign w:val="superscript"/>
              </w:rPr>
              <w:t>3</w:t>
            </w:r>
          </w:p>
        </w:tc>
        <w:tc>
          <w:tcPr>
            <w:tcW w:w="709" w:type="pct"/>
            <w:vAlign w:val="center"/>
          </w:tcPr>
          <w:p w14:paraId="59C0E40C" w14:textId="4C75C3BC" w:rsidR="002D5802" w:rsidRPr="00EA0D36" w:rsidRDefault="002D5802" w:rsidP="009B4999">
            <w:pPr>
              <w:pStyle w:val="af6"/>
            </w:pPr>
            <w:r w:rsidRPr="00035947">
              <w:t>1</w:t>
            </w:r>
          </w:p>
        </w:tc>
        <w:tc>
          <w:tcPr>
            <w:tcW w:w="994" w:type="pct"/>
            <w:vMerge/>
            <w:vAlign w:val="center"/>
          </w:tcPr>
          <w:p w14:paraId="1CE81921" w14:textId="77777777" w:rsidR="002D5802" w:rsidRPr="0037043D" w:rsidRDefault="002D5802" w:rsidP="009B4999">
            <w:pPr>
              <w:pStyle w:val="af6"/>
              <w:rPr>
                <w:szCs w:val="22"/>
              </w:rPr>
            </w:pPr>
          </w:p>
        </w:tc>
      </w:tr>
      <w:tr w:rsidR="002D5802" w:rsidRPr="0037043D" w14:paraId="1533875F" w14:textId="77777777" w:rsidTr="002D5802">
        <w:trPr>
          <w:trHeight w:val="454"/>
        </w:trPr>
        <w:tc>
          <w:tcPr>
            <w:tcW w:w="240" w:type="pct"/>
            <w:vMerge/>
            <w:vAlign w:val="center"/>
          </w:tcPr>
          <w:p w14:paraId="34D97AAA" w14:textId="519D824D" w:rsidR="002D5802" w:rsidRPr="00EA0D36" w:rsidRDefault="002D5802" w:rsidP="009B4999">
            <w:pPr>
              <w:pStyle w:val="af6"/>
            </w:pPr>
          </w:p>
        </w:tc>
        <w:tc>
          <w:tcPr>
            <w:tcW w:w="557" w:type="pct"/>
            <w:vMerge/>
            <w:vAlign w:val="center"/>
          </w:tcPr>
          <w:p w14:paraId="3D2065A6" w14:textId="77777777" w:rsidR="002D5802" w:rsidRPr="00EA0D36" w:rsidRDefault="002D5802" w:rsidP="009B4999">
            <w:pPr>
              <w:pStyle w:val="af6"/>
            </w:pPr>
          </w:p>
        </w:tc>
        <w:tc>
          <w:tcPr>
            <w:tcW w:w="651" w:type="pct"/>
            <w:vAlign w:val="center"/>
          </w:tcPr>
          <w:p w14:paraId="1EE8720A" w14:textId="400414E7" w:rsidR="002D5802" w:rsidRPr="00EA0D36" w:rsidRDefault="002D5802" w:rsidP="009B4999">
            <w:pPr>
              <w:pStyle w:val="af6"/>
            </w:pPr>
            <w:r w:rsidRPr="00035947">
              <w:t>30m</w:t>
            </w:r>
            <w:r w:rsidRPr="00035947">
              <w:rPr>
                <w:vertAlign w:val="superscript"/>
              </w:rPr>
              <w:t>3</w:t>
            </w:r>
          </w:p>
        </w:tc>
        <w:tc>
          <w:tcPr>
            <w:tcW w:w="687" w:type="pct"/>
            <w:vAlign w:val="center"/>
          </w:tcPr>
          <w:p w14:paraId="566BB037" w14:textId="2622CF11" w:rsidR="002D5802" w:rsidRPr="00EA0D36" w:rsidRDefault="002D5802" w:rsidP="009B4999">
            <w:pPr>
              <w:pStyle w:val="af6"/>
            </w:pPr>
            <w:r w:rsidRPr="00035947">
              <w:t>2</w:t>
            </w:r>
          </w:p>
        </w:tc>
        <w:tc>
          <w:tcPr>
            <w:tcW w:w="504" w:type="pct"/>
            <w:vMerge/>
            <w:vAlign w:val="center"/>
          </w:tcPr>
          <w:p w14:paraId="5364AA46" w14:textId="77777777" w:rsidR="002D5802" w:rsidRPr="00035947" w:rsidRDefault="002D5802" w:rsidP="009B4999">
            <w:pPr>
              <w:pStyle w:val="af6"/>
            </w:pPr>
          </w:p>
        </w:tc>
        <w:tc>
          <w:tcPr>
            <w:tcW w:w="658" w:type="pct"/>
            <w:vAlign w:val="center"/>
          </w:tcPr>
          <w:p w14:paraId="3F580DFA" w14:textId="772EA45E" w:rsidR="002D5802" w:rsidRPr="00EA0D36" w:rsidRDefault="002D5802" w:rsidP="009B4999">
            <w:pPr>
              <w:pStyle w:val="af6"/>
            </w:pPr>
            <w:r w:rsidRPr="00035947">
              <w:t>30m</w:t>
            </w:r>
            <w:r w:rsidRPr="00035947">
              <w:rPr>
                <w:vertAlign w:val="superscript"/>
              </w:rPr>
              <w:t>3</w:t>
            </w:r>
          </w:p>
        </w:tc>
        <w:tc>
          <w:tcPr>
            <w:tcW w:w="709" w:type="pct"/>
            <w:vAlign w:val="center"/>
          </w:tcPr>
          <w:p w14:paraId="301D10DB" w14:textId="09AE7255" w:rsidR="002D5802" w:rsidRPr="00EA0D36" w:rsidRDefault="002D5802" w:rsidP="009B4999">
            <w:pPr>
              <w:pStyle w:val="af6"/>
            </w:pPr>
            <w:r w:rsidRPr="00035947">
              <w:t>2</w:t>
            </w:r>
          </w:p>
        </w:tc>
        <w:tc>
          <w:tcPr>
            <w:tcW w:w="994" w:type="pct"/>
            <w:vMerge/>
            <w:vAlign w:val="center"/>
          </w:tcPr>
          <w:p w14:paraId="69419D11" w14:textId="77777777" w:rsidR="002D5802" w:rsidRPr="0037043D" w:rsidRDefault="002D5802" w:rsidP="009B4999">
            <w:pPr>
              <w:pStyle w:val="af6"/>
              <w:rPr>
                <w:szCs w:val="22"/>
              </w:rPr>
            </w:pPr>
          </w:p>
        </w:tc>
      </w:tr>
      <w:tr w:rsidR="002D5802" w:rsidRPr="0037043D" w14:paraId="7DBFA028" w14:textId="77777777" w:rsidTr="002D5802">
        <w:trPr>
          <w:trHeight w:val="454"/>
        </w:trPr>
        <w:tc>
          <w:tcPr>
            <w:tcW w:w="240" w:type="pct"/>
            <w:vAlign w:val="center"/>
          </w:tcPr>
          <w:p w14:paraId="2A8C072A" w14:textId="396E1782" w:rsidR="002D5802" w:rsidRPr="00EA0D36" w:rsidRDefault="002D5802" w:rsidP="00C47310">
            <w:pPr>
              <w:pStyle w:val="af6"/>
            </w:pPr>
            <w:r>
              <w:t>4</w:t>
            </w:r>
          </w:p>
        </w:tc>
        <w:tc>
          <w:tcPr>
            <w:tcW w:w="557" w:type="pct"/>
            <w:vAlign w:val="center"/>
          </w:tcPr>
          <w:p w14:paraId="4A0A077B" w14:textId="7731D1A9" w:rsidR="002D5802" w:rsidRPr="00EA0D36" w:rsidRDefault="002D5802" w:rsidP="00C47310">
            <w:pPr>
              <w:pStyle w:val="af6"/>
            </w:pPr>
            <w:r w:rsidRPr="00035947">
              <w:t>石油醚</w:t>
            </w:r>
            <w:r>
              <w:rPr>
                <w:rFonts w:hint="eastAsia"/>
              </w:rPr>
              <w:t>储罐</w:t>
            </w:r>
          </w:p>
        </w:tc>
        <w:tc>
          <w:tcPr>
            <w:tcW w:w="651" w:type="pct"/>
            <w:vAlign w:val="center"/>
          </w:tcPr>
          <w:p w14:paraId="7DCDC32F" w14:textId="77A2ADAB" w:rsidR="002D5802" w:rsidRPr="00EA0D36" w:rsidRDefault="002D5802" w:rsidP="00C47310">
            <w:pPr>
              <w:pStyle w:val="af6"/>
            </w:pPr>
            <w:r w:rsidRPr="00035947">
              <w:t>40m</w:t>
            </w:r>
            <w:r w:rsidRPr="00035947">
              <w:rPr>
                <w:vertAlign w:val="superscript"/>
              </w:rPr>
              <w:t>3</w:t>
            </w:r>
          </w:p>
        </w:tc>
        <w:tc>
          <w:tcPr>
            <w:tcW w:w="687" w:type="pct"/>
            <w:vAlign w:val="center"/>
          </w:tcPr>
          <w:p w14:paraId="59C5E98B" w14:textId="206E7726" w:rsidR="002D5802" w:rsidRPr="00EA0D36" w:rsidRDefault="002D5802" w:rsidP="00C47310">
            <w:pPr>
              <w:pStyle w:val="af6"/>
            </w:pPr>
            <w:r w:rsidRPr="00035947">
              <w:t>1</w:t>
            </w:r>
          </w:p>
        </w:tc>
        <w:tc>
          <w:tcPr>
            <w:tcW w:w="504" w:type="pct"/>
            <w:vAlign w:val="center"/>
          </w:tcPr>
          <w:p w14:paraId="1E456137" w14:textId="593AB9D6" w:rsidR="002D5802" w:rsidRPr="00035947" w:rsidRDefault="002D5802" w:rsidP="00C47310">
            <w:pPr>
              <w:pStyle w:val="af6"/>
            </w:pPr>
            <w:r w:rsidRPr="00035947">
              <w:t>石油醚</w:t>
            </w:r>
            <w:r>
              <w:rPr>
                <w:rFonts w:hint="eastAsia"/>
              </w:rPr>
              <w:t>储罐</w:t>
            </w:r>
          </w:p>
        </w:tc>
        <w:tc>
          <w:tcPr>
            <w:tcW w:w="658" w:type="pct"/>
            <w:vAlign w:val="center"/>
          </w:tcPr>
          <w:p w14:paraId="68E8C103" w14:textId="15A962F0" w:rsidR="002D5802" w:rsidRPr="00EA0D36" w:rsidRDefault="002D5802" w:rsidP="00C47310">
            <w:pPr>
              <w:pStyle w:val="af6"/>
            </w:pPr>
            <w:r w:rsidRPr="00035947">
              <w:t>40m</w:t>
            </w:r>
            <w:r w:rsidRPr="00035947">
              <w:rPr>
                <w:vertAlign w:val="superscript"/>
              </w:rPr>
              <w:t>3</w:t>
            </w:r>
          </w:p>
        </w:tc>
        <w:tc>
          <w:tcPr>
            <w:tcW w:w="709" w:type="pct"/>
            <w:vAlign w:val="center"/>
          </w:tcPr>
          <w:p w14:paraId="444182A8" w14:textId="2F3E8285" w:rsidR="002D5802" w:rsidRPr="00EA0D36" w:rsidRDefault="002D5802" w:rsidP="00C47310">
            <w:pPr>
              <w:pStyle w:val="af6"/>
            </w:pPr>
            <w:r w:rsidRPr="00035947">
              <w:t>1</w:t>
            </w:r>
          </w:p>
        </w:tc>
        <w:tc>
          <w:tcPr>
            <w:tcW w:w="994" w:type="pct"/>
            <w:vMerge/>
            <w:vAlign w:val="center"/>
          </w:tcPr>
          <w:p w14:paraId="0DBBEEAA" w14:textId="77777777" w:rsidR="002D5802" w:rsidRPr="0037043D" w:rsidRDefault="002D5802" w:rsidP="00C47310">
            <w:pPr>
              <w:pStyle w:val="af6"/>
              <w:rPr>
                <w:szCs w:val="22"/>
              </w:rPr>
            </w:pPr>
          </w:p>
        </w:tc>
      </w:tr>
      <w:tr w:rsidR="002D5802" w:rsidRPr="0037043D" w14:paraId="5916B43C" w14:textId="77777777" w:rsidTr="002D5802">
        <w:trPr>
          <w:trHeight w:val="454"/>
        </w:trPr>
        <w:tc>
          <w:tcPr>
            <w:tcW w:w="240" w:type="pct"/>
            <w:vAlign w:val="center"/>
          </w:tcPr>
          <w:p w14:paraId="738F96BB" w14:textId="4AD44277" w:rsidR="002D5802" w:rsidRPr="00EA0D36" w:rsidRDefault="002D5802" w:rsidP="00C47310">
            <w:pPr>
              <w:pStyle w:val="af6"/>
            </w:pPr>
            <w:r>
              <w:t>5</w:t>
            </w:r>
          </w:p>
        </w:tc>
        <w:tc>
          <w:tcPr>
            <w:tcW w:w="557" w:type="pct"/>
            <w:vAlign w:val="center"/>
          </w:tcPr>
          <w:p w14:paraId="35E53538" w14:textId="4D453668" w:rsidR="002D5802" w:rsidRPr="00EA0D36" w:rsidRDefault="002D5802" w:rsidP="00C47310">
            <w:pPr>
              <w:pStyle w:val="af6"/>
            </w:pPr>
            <w:r w:rsidRPr="00035947">
              <w:t>二氯甲烷</w:t>
            </w:r>
            <w:r>
              <w:rPr>
                <w:rFonts w:hint="eastAsia"/>
              </w:rPr>
              <w:t>储罐</w:t>
            </w:r>
          </w:p>
        </w:tc>
        <w:tc>
          <w:tcPr>
            <w:tcW w:w="651" w:type="pct"/>
            <w:vAlign w:val="center"/>
          </w:tcPr>
          <w:p w14:paraId="35378733" w14:textId="36ED6B76" w:rsidR="002D5802" w:rsidRPr="00EA0D36" w:rsidRDefault="002D5802" w:rsidP="00C47310">
            <w:pPr>
              <w:pStyle w:val="af6"/>
            </w:pPr>
            <w:r w:rsidRPr="00035947">
              <w:t>40m</w:t>
            </w:r>
            <w:r w:rsidRPr="00035947">
              <w:rPr>
                <w:vertAlign w:val="superscript"/>
              </w:rPr>
              <w:t>3</w:t>
            </w:r>
          </w:p>
        </w:tc>
        <w:tc>
          <w:tcPr>
            <w:tcW w:w="687" w:type="pct"/>
            <w:vAlign w:val="center"/>
          </w:tcPr>
          <w:p w14:paraId="2E4A91E9" w14:textId="48DDBA94" w:rsidR="002D5802" w:rsidRPr="00EA0D36" w:rsidRDefault="002D5802" w:rsidP="00C47310">
            <w:pPr>
              <w:pStyle w:val="af6"/>
            </w:pPr>
            <w:r w:rsidRPr="00035947">
              <w:t>1</w:t>
            </w:r>
          </w:p>
        </w:tc>
        <w:tc>
          <w:tcPr>
            <w:tcW w:w="504" w:type="pct"/>
            <w:vAlign w:val="center"/>
          </w:tcPr>
          <w:p w14:paraId="6D224B12" w14:textId="3CF82321" w:rsidR="002D5802" w:rsidRPr="00035947" w:rsidRDefault="002D5802" w:rsidP="00C47310">
            <w:pPr>
              <w:pStyle w:val="af6"/>
            </w:pPr>
            <w:r w:rsidRPr="00035947">
              <w:t>二氯甲烷</w:t>
            </w:r>
            <w:r>
              <w:rPr>
                <w:rFonts w:hint="eastAsia"/>
              </w:rPr>
              <w:t>储罐</w:t>
            </w:r>
          </w:p>
        </w:tc>
        <w:tc>
          <w:tcPr>
            <w:tcW w:w="658" w:type="pct"/>
            <w:vAlign w:val="center"/>
          </w:tcPr>
          <w:p w14:paraId="2441F537" w14:textId="03DDC02E" w:rsidR="002D5802" w:rsidRPr="00EA0D36" w:rsidRDefault="002D5802" w:rsidP="00C47310">
            <w:pPr>
              <w:pStyle w:val="af6"/>
            </w:pPr>
            <w:r w:rsidRPr="00035947">
              <w:t>40m</w:t>
            </w:r>
            <w:r w:rsidRPr="00035947">
              <w:rPr>
                <w:vertAlign w:val="superscript"/>
              </w:rPr>
              <w:t>3</w:t>
            </w:r>
          </w:p>
        </w:tc>
        <w:tc>
          <w:tcPr>
            <w:tcW w:w="709" w:type="pct"/>
            <w:vAlign w:val="center"/>
          </w:tcPr>
          <w:p w14:paraId="116911A1" w14:textId="0F355028" w:rsidR="002D5802" w:rsidRPr="00EA0D36" w:rsidRDefault="002D5802" w:rsidP="00C47310">
            <w:pPr>
              <w:pStyle w:val="af6"/>
            </w:pPr>
            <w:r w:rsidRPr="00035947">
              <w:t>1</w:t>
            </w:r>
          </w:p>
        </w:tc>
        <w:tc>
          <w:tcPr>
            <w:tcW w:w="994" w:type="pct"/>
            <w:vMerge/>
            <w:vAlign w:val="center"/>
          </w:tcPr>
          <w:p w14:paraId="5CF25E40" w14:textId="77777777" w:rsidR="002D5802" w:rsidRPr="0037043D" w:rsidRDefault="002D5802" w:rsidP="00C47310">
            <w:pPr>
              <w:pStyle w:val="af6"/>
              <w:rPr>
                <w:szCs w:val="22"/>
              </w:rPr>
            </w:pPr>
          </w:p>
        </w:tc>
      </w:tr>
      <w:tr w:rsidR="002D5802" w:rsidRPr="0037043D" w14:paraId="5C9E0C1E" w14:textId="77777777" w:rsidTr="002D5802">
        <w:trPr>
          <w:trHeight w:val="454"/>
        </w:trPr>
        <w:tc>
          <w:tcPr>
            <w:tcW w:w="240" w:type="pct"/>
            <w:vAlign w:val="center"/>
          </w:tcPr>
          <w:p w14:paraId="6B8F4D0F" w14:textId="39A485C7" w:rsidR="002D5802" w:rsidRPr="00EA0D36" w:rsidRDefault="002D5802" w:rsidP="00C47310">
            <w:pPr>
              <w:pStyle w:val="af6"/>
            </w:pPr>
            <w:r>
              <w:t>6</w:t>
            </w:r>
          </w:p>
        </w:tc>
        <w:tc>
          <w:tcPr>
            <w:tcW w:w="557" w:type="pct"/>
            <w:vAlign w:val="center"/>
          </w:tcPr>
          <w:p w14:paraId="60C025F4" w14:textId="734510EA" w:rsidR="002D5802" w:rsidRPr="00EA0D36" w:rsidRDefault="002D5802" w:rsidP="00C47310">
            <w:pPr>
              <w:pStyle w:val="af6"/>
            </w:pPr>
            <w:r w:rsidRPr="00035947">
              <w:t>甲醇</w:t>
            </w:r>
            <w:r>
              <w:rPr>
                <w:rFonts w:hint="eastAsia"/>
              </w:rPr>
              <w:t>储罐</w:t>
            </w:r>
          </w:p>
        </w:tc>
        <w:tc>
          <w:tcPr>
            <w:tcW w:w="651" w:type="pct"/>
            <w:vAlign w:val="center"/>
          </w:tcPr>
          <w:p w14:paraId="467CF435" w14:textId="4D406EE6" w:rsidR="002D5802" w:rsidRPr="00EA0D36" w:rsidRDefault="002D5802" w:rsidP="00C47310">
            <w:pPr>
              <w:pStyle w:val="af6"/>
            </w:pPr>
            <w:r w:rsidRPr="00035947">
              <w:t>15m</w:t>
            </w:r>
            <w:r w:rsidRPr="00035947">
              <w:rPr>
                <w:vertAlign w:val="superscript"/>
              </w:rPr>
              <w:t>3</w:t>
            </w:r>
          </w:p>
        </w:tc>
        <w:tc>
          <w:tcPr>
            <w:tcW w:w="687" w:type="pct"/>
            <w:vAlign w:val="center"/>
          </w:tcPr>
          <w:p w14:paraId="42B164AE" w14:textId="7D4BAE6E" w:rsidR="002D5802" w:rsidRPr="00EA0D36" w:rsidRDefault="002D5802" w:rsidP="00C47310">
            <w:pPr>
              <w:pStyle w:val="af6"/>
            </w:pPr>
            <w:r w:rsidRPr="00035947">
              <w:t>1</w:t>
            </w:r>
          </w:p>
        </w:tc>
        <w:tc>
          <w:tcPr>
            <w:tcW w:w="504" w:type="pct"/>
            <w:vAlign w:val="center"/>
          </w:tcPr>
          <w:p w14:paraId="0F2CCE34" w14:textId="16688168" w:rsidR="002D5802" w:rsidRPr="00035947" w:rsidRDefault="002D5802" w:rsidP="00C47310">
            <w:pPr>
              <w:pStyle w:val="af6"/>
            </w:pPr>
            <w:r w:rsidRPr="00035947">
              <w:t>甲醇</w:t>
            </w:r>
            <w:r>
              <w:rPr>
                <w:rFonts w:hint="eastAsia"/>
              </w:rPr>
              <w:t>储罐</w:t>
            </w:r>
          </w:p>
        </w:tc>
        <w:tc>
          <w:tcPr>
            <w:tcW w:w="658" w:type="pct"/>
            <w:vAlign w:val="center"/>
          </w:tcPr>
          <w:p w14:paraId="2CD5FFEB" w14:textId="7B2680EC" w:rsidR="002D5802" w:rsidRPr="00EA0D36" w:rsidRDefault="002D5802" w:rsidP="00C47310">
            <w:pPr>
              <w:pStyle w:val="af6"/>
            </w:pPr>
            <w:r w:rsidRPr="00035947">
              <w:t>15m</w:t>
            </w:r>
            <w:r w:rsidRPr="00035947">
              <w:rPr>
                <w:vertAlign w:val="superscript"/>
              </w:rPr>
              <w:t>3</w:t>
            </w:r>
          </w:p>
        </w:tc>
        <w:tc>
          <w:tcPr>
            <w:tcW w:w="709" w:type="pct"/>
            <w:vAlign w:val="center"/>
          </w:tcPr>
          <w:p w14:paraId="28C79AE3" w14:textId="33C81D0E" w:rsidR="002D5802" w:rsidRPr="00EA0D36" w:rsidRDefault="002D5802" w:rsidP="00C47310">
            <w:pPr>
              <w:pStyle w:val="af6"/>
            </w:pPr>
            <w:r w:rsidRPr="00035947">
              <w:t>1</w:t>
            </w:r>
          </w:p>
        </w:tc>
        <w:tc>
          <w:tcPr>
            <w:tcW w:w="994" w:type="pct"/>
            <w:vMerge/>
            <w:vAlign w:val="center"/>
          </w:tcPr>
          <w:p w14:paraId="33FF1A3B" w14:textId="77777777" w:rsidR="002D5802" w:rsidRPr="0037043D" w:rsidRDefault="002D5802" w:rsidP="00C47310">
            <w:pPr>
              <w:pStyle w:val="af6"/>
              <w:rPr>
                <w:szCs w:val="22"/>
              </w:rPr>
            </w:pPr>
          </w:p>
        </w:tc>
      </w:tr>
      <w:tr w:rsidR="002D5802" w:rsidRPr="0037043D" w14:paraId="286D2955" w14:textId="77777777" w:rsidTr="002D5802">
        <w:trPr>
          <w:trHeight w:val="454"/>
        </w:trPr>
        <w:tc>
          <w:tcPr>
            <w:tcW w:w="240" w:type="pct"/>
            <w:vMerge w:val="restart"/>
            <w:vAlign w:val="center"/>
          </w:tcPr>
          <w:p w14:paraId="36B71743" w14:textId="3FE87083" w:rsidR="002D5802" w:rsidRPr="00EA0D36" w:rsidRDefault="002D5802" w:rsidP="00C47310">
            <w:pPr>
              <w:pStyle w:val="af6"/>
            </w:pPr>
            <w:r>
              <w:t>7</w:t>
            </w:r>
          </w:p>
        </w:tc>
        <w:tc>
          <w:tcPr>
            <w:tcW w:w="557" w:type="pct"/>
            <w:vMerge w:val="restart"/>
            <w:vAlign w:val="center"/>
          </w:tcPr>
          <w:p w14:paraId="21F02548" w14:textId="3BA6D8BE" w:rsidR="002D5802" w:rsidRPr="00EA0D36" w:rsidRDefault="002D5802" w:rsidP="00C47310">
            <w:pPr>
              <w:pStyle w:val="af6"/>
            </w:pPr>
            <w:r>
              <w:rPr>
                <w:rFonts w:hint="eastAsia"/>
              </w:rPr>
              <w:t>乙醇储罐</w:t>
            </w:r>
          </w:p>
        </w:tc>
        <w:tc>
          <w:tcPr>
            <w:tcW w:w="651" w:type="pct"/>
            <w:vAlign w:val="center"/>
          </w:tcPr>
          <w:p w14:paraId="14D3100E" w14:textId="3BEB5003" w:rsidR="002D5802" w:rsidRPr="00EA0D36" w:rsidRDefault="002D5802" w:rsidP="00C47310">
            <w:pPr>
              <w:pStyle w:val="af6"/>
            </w:pPr>
            <w:r w:rsidRPr="00035947">
              <w:t>40m</w:t>
            </w:r>
            <w:r w:rsidRPr="00035947">
              <w:rPr>
                <w:vertAlign w:val="superscript"/>
              </w:rPr>
              <w:t>3</w:t>
            </w:r>
          </w:p>
        </w:tc>
        <w:tc>
          <w:tcPr>
            <w:tcW w:w="687" w:type="pct"/>
            <w:vAlign w:val="center"/>
          </w:tcPr>
          <w:p w14:paraId="001B94D9" w14:textId="5B6FBD07" w:rsidR="002D5802" w:rsidRPr="00EA0D36" w:rsidRDefault="002D5802" w:rsidP="00C47310">
            <w:pPr>
              <w:pStyle w:val="af6"/>
            </w:pPr>
            <w:r w:rsidRPr="00035947">
              <w:t>1</w:t>
            </w:r>
          </w:p>
        </w:tc>
        <w:tc>
          <w:tcPr>
            <w:tcW w:w="504" w:type="pct"/>
            <w:vMerge w:val="restart"/>
            <w:vAlign w:val="center"/>
          </w:tcPr>
          <w:p w14:paraId="5A9CB459" w14:textId="6D4752DF" w:rsidR="002D5802" w:rsidRPr="00035947" w:rsidRDefault="002D5802" w:rsidP="00C47310">
            <w:pPr>
              <w:pStyle w:val="af6"/>
            </w:pPr>
            <w:r>
              <w:rPr>
                <w:rFonts w:hint="eastAsia"/>
              </w:rPr>
              <w:t>乙醇储罐</w:t>
            </w:r>
          </w:p>
        </w:tc>
        <w:tc>
          <w:tcPr>
            <w:tcW w:w="658" w:type="pct"/>
            <w:vAlign w:val="center"/>
          </w:tcPr>
          <w:p w14:paraId="0F342F34" w14:textId="15EDB09A" w:rsidR="002D5802" w:rsidRPr="00EA0D36" w:rsidRDefault="002D5802" w:rsidP="00C47310">
            <w:pPr>
              <w:pStyle w:val="af6"/>
            </w:pPr>
            <w:r w:rsidRPr="00035947">
              <w:t>40m</w:t>
            </w:r>
            <w:r w:rsidRPr="00035947">
              <w:rPr>
                <w:vertAlign w:val="superscript"/>
              </w:rPr>
              <w:t>3</w:t>
            </w:r>
          </w:p>
        </w:tc>
        <w:tc>
          <w:tcPr>
            <w:tcW w:w="709" w:type="pct"/>
            <w:vAlign w:val="center"/>
          </w:tcPr>
          <w:p w14:paraId="600393EA" w14:textId="2F3D4E57" w:rsidR="002D5802" w:rsidRPr="00EA0D36" w:rsidRDefault="002D5802" w:rsidP="00C47310">
            <w:pPr>
              <w:pStyle w:val="af6"/>
            </w:pPr>
            <w:r w:rsidRPr="00035947">
              <w:t>1</w:t>
            </w:r>
          </w:p>
        </w:tc>
        <w:tc>
          <w:tcPr>
            <w:tcW w:w="994" w:type="pct"/>
            <w:vMerge/>
            <w:vAlign w:val="center"/>
          </w:tcPr>
          <w:p w14:paraId="4B7025F6" w14:textId="77777777" w:rsidR="002D5802" w:rsidRPr="0037043D" w:rsidRDefault="002D5802" w:rsidP="00C47310">
            <w:pPr>
              <w:pStyle w:val="af6"/>
              <w:rPr>
                <w:szCs w:val="22"/>
              </w:rPr>
            </w:pPr>
          </w:p>
        </w:tc>
      </w:tr>
      <w:tr w:rsidR="002D5802" w:rsidRPr="0037043D" w14:paraId="740D8253" w14:textId="77777777" w:rsidTr="002D5802">
        <w:trPr>
          <w:trHeight w:val="454"/>
        </w:trPr>
        <w:tc>
          <w:tcPr>
            <w:tcW w:w="240" w:type="pct"/>
            <w:vMerge/>
            <w:vAlign w:val="center"/>
          </w:tcPr>
          <w:p w14:paraId="00A2F3A2" w14:textId="533117A6" w:rsidR="002D5802" w:rsidRPr="00EA0D36" w:rsidRDefault="002D5802" w:rsidP="00C47310">
            <w:pPr>
              <w:pStyle w:val="af6"/>
            </w:pPr>
          </w:p>
        </w:tc>
        <w:tc>
          <w:tcPr>
            <w:tcW w:w="557" w:type="pct"/>
            <w:vMerge/>
            <w:vAlign w:val="center"/>
          </w:tcPr>
          <w:p w14:paraId="0CABDFD5" w14:textId="77777777" w:rsidR="002D5802" w:rsidRPr="00EA0D36" w:rsidRDefault="002D5802" w:rsidP="00C47310">
            <w:pPr>
              <w:pStyle w:val="af6"/>
            </w:pPr>
          </w:p>
        </w:tc>
        <w:tc>
          <w:tcPr>
            <w:tcW w:w="651" w:type="pct"/>
            <w:vAlign w:val="center"/>
          </w:tcPr>
          <w:p w14:paraId="38B6B1D9" w14:textId="4D69507E" w:rsidR="002D5802" w:rsidRPr="00EA0D36" w:rsidRDefault="002D5802" w:rsidP="00C47310">
            <w:pPr>
              <w:pStyle w:val="af6"/>
            </w:pPr>
            <w:r w:rsidRPr="00035947">
              <w:t>10m</w:t>
            </w:r>
            <w:r w:rsidRPr="00035947">
              <w:rPr>
                <w:vertAlign w:val="superscript"/>
              </w:rPr>
              <w:t>3</w:t>
            </w:r>
          </w:p>
        </w:tc>
        <w:tc>
          <w:tcPr>
            <w:tcW w:w="687" w:type="pct"/>
            <w:vAlign w:val="center"/>
          </w:tcPr>
          <w:p w14:paraId="53D1A6A2" w14:textId="68B3942D" w:rsidR="002D5802" w:rsidRPr="00EA0D36" w:rsidRDefault="002D5802" w:rsidP="00C47310">
            <w:pPr>
              <w:pStyle w:val="af6"/>
            </w:pPr>
            <w:r w:rsidRPr="00035947">
              <w:t>1</w:t>
            </w:r>
          </w:p>
        </w:tc>
        <w:tc>
          <w:tcPr>
            <w:tcW w:w="504" w:type="pct"/>
            <w:vMerge/>
            <w:vAlign w:val="center"/>
          </w:tcPr>
          <w:p w14:paraId="5BD003D0" w14:textId="77777777" w:rsidR="002D5802" w:rsidRPr="00035947" w:rsidRDefault="002D5802" w:rsidP="00C47310">
            <w:pPr>
              <w:pStyle w:val="af6"/>
            </w:pPr>
          </w:p>
        </w:tc>
        <w:tc>
          <w:tcPr>
            <w:tcW w:w="658" w:type="pct"/>
            <w:vAlign w:val="center"/>
          </w:tcPr>
          <w:p w14:paraId="6A87B9BD" w14:textId="41545865" w:rsidR="002D5802" w:rsidRPr="00EA0D36" w:rsidRDefault="002D5802" w:rsidP="00C47310">
            <w:pPr>
              <w:pStyle w:val="af6"/>
            </w:pPr>
            <w:r w:rsidRPr="00035947">
              <w:t>10m</w:t>
            </w:r>
            <w:r w:rsidRPr="00035947">
              <w:rPr>
                <w:vertAlign w:val="superscript"/>
              </w:rPr>
              <w:t>3</w:t>
            </w:r>
          </w:p>
        </w:tc>
        <w:tc>
          <w:tcPr>
            <w:tcW w:w="709" w:type="pct"/>
            <w:vAlign w:val="center"/>
          </w:tcPr>
          <w:p w14:paraId="73ED7ECB" w14:textId="5693A039" w:rsidR="002D5802" w:rsidRPr="00EA0D36" w:rsidRDefault="002D5802" w:rsidP="00C47310">
            <w:pPr>
              <w:pStyle w:val="af6"/>
            </w:pPr>
            <w:r w:rsidRPr="00035947">
              <w:t>1</w:t>
            </w:r>
          </w:p>
        </w:tc>
        <w:tc>
          <w:tcPr>
            <w:tcW w:w="994" w:type="pct"/>
            <w:vMerge/>
            <w:vAlign w:val="center"/>
          </w:tcPr>
          <w:p w14:paraId="483D55B3" w14:textId="77777777" w:rsidR="002D5802" w:rsidRPr="0037043D" w:rsidRDefault="002D5802" w:rsidP="00C47310">
            <w:pPr>
              <w:pStyle w:val="af6"/>
              <w:rPr>
                <w:szCs w:val="22"/>
              </w:rPr>
            </w:pPr>
          </w:p>
        </w:tc>
      </w:tr>
      <w:tr w:rsidR="002D5802" w:rsidRPr="0037043D" w14:paraId="3430C193" w14:textId="77777777" w:rsidTr="002D5802">
        <w:trPr>
          <w:trHeight w:val="454"/>
        </w:trPr>
        <w:tc>
          <w:tcPr>
            <w:tcW w:w="240" w:type="pct"/>
            <w:vMerge/>
            <w:vAlign w:val="center"/>
          </w:tcPr>
          <w:p w14:paraId="7426D944" w14:textId="1D650EC7" w:rsidR="002D5802" w:rsidRPr="00EA0D36" w:rsidRDefault="002D5802" w:rsidP="00C47310">
            <w:pPr>
              <w:pStyle w:val="af6"/>
            </w:pPr>
          </w:p>
        </w:tc>
        <w:tc>
          <w:tcPr>
            <w:tcW w:w="557" w:type="pct"/>
            <w:vMerge/>
            <w:vAlign w:val="center"/>
          </w:tcPr>
          <w:p w14:paraId="2A9CB09A" w14:textId="77777777" w:rsidR="002D5802" w:rsidRPr="00EA0D36" w:rsidRDefault="002D5802" w:rsidP="00C47310">
            <w:pPr>
              <w:pStyle w:val="af6"/>
            </w:pPr>
          </w:p>
        </w:tc>
        <w:tc>
          <w:tcPr>
            <w:tcW w:w="651" w:type="pct"/>
            <w:vAlign w:val="center"/>
          </w:tcPr>
          <w:p w14:paraId="582FBBFE" w14:textId="5C41BD99" w:rsidR="002D5802" w:rsidRPr="00EA0D36" w:rsidRDefault="002D5802" w:rsidP="00C47310">
            <w:pPr>
              <w:pStyle w:val="af6"/>
            </w:pPr>
            <w:r w:rsidRPr="00035947">
              <w:t>10m</w:t>
            </w:r>
            <w:r w:rsidRPr="00035947">
              <w:rPr>
                <w:vertAlign w:val="superscript"/>
              </w:rPr>
              <w:t>3</w:t>
            </w:r>
          </w:p>
        </w:tc>
        <w:tc>
          <w:tcPr>
            <w:tcW w:w="687" w:type="pct"/>
            <w:vAlign w:val="center"/>
          </w:tcPr>
          <w:p w14:paraId="3A4BD405" w14:textId="4C486BFF" w:rsidR="002D5802" w:rsidRPr="00EA0D36" w:rsidRDefault="002D5802" w:rsidP="00C47310">
            <w:pPr>
              <w:pStyle w:val="af6"/>
            </w:pPr>
            <w:r w:rsidRPr="00035947">
              <w:t>1</w:t>
            </w:r>
          </w:p>
        </w:tc>
        <w:tc>
          <w:tcPr>
            <w:tcW w:w="504" w:type="pct"/>
            <w:vMerge/>
            <w:vAlign w:val="center"/>
          </w:tcPr>
          <w:p w14:paraId="1DA94902" w14:textId="77777777" w:rsidR="002D5802" w:rsidRPr="00035947" w:rsidRDefault="002D5802" w:rsidP="00C47310">
            <w:pPr>
              <w:pStyle w:val="af6"/>
            </w:pPr>
          </w:p>
        </w:tc>
        <w:tc>
          <w:tcPr>
            <w:tcW w:w="658" w:type="pct"/>
            <w:vAlign w:val="center"/>
          </w:tcPr>
          <w:p w14:paraId="5D9B4D14" w14:textId="252F2B9F" w:rsidR="002D5802" w:rsidRPr="00EA0D36" w:rsidRDefault="002D5802" w:rsidP="00C47310">
            <w:pPr>
              <w:pStyle w:val="af6"/>
            </w:pPr>
            <w:r w:rsidRPr="00035947">
              <w:t>10m</w:t>
            </w:r>
            <w:r w:rsidRPr="00035947">
              <w:rPr>
                <w:vertAlign w:val="superscript"/>
              </w:rPr>
              <w:t>3</w:t>
            </w:r>
          </w:p>
        </w:tc>
        <w:tc>
          <w:tcPr>
            <w:tcW w:w="709" w:type="pct"/>
            <w:vAlign w:val="center"/>
          </w:tcPr>
          <w:p w14:paraId="29E8D361" w14:textId="783A6456" w:rsidR="002D5802" w:rsidRPr="00EA0D36" w:rsidRDefault="002D5802" w:rsidP="00C47310">
            <w:pPr>
              <w:pStyle w:val="af6"/>
            </w:pPr>
            <w:r w:rsidRPr="00035947">
              <w:t>1</w:t>
            </w:r>
          </w:p>
        </w:tc>
        <w:tc>
          <w:tcPr>
            <w:tcW w:w="994" w:type="pct"/>
            <w:vMerge/>
            <w:vAlign w:val="center"/>
          </w:tcPr>
          <w:p w14:paraId="3C917B37" w14:textId="77777777" w:rsidR="002D5802" w:rsidRPr="0037043D" w:rsidRDefault="002D5802" w:rsidP="00C47310">
            <w:pPr>
              <w:pStyle w:val="af6"/>
              <w:rPr>
                <w:szCs w:val="22"/>
              </w:rPr>
            </w:pPr>
          </w:p>
        </w:tc>
      </w:tr>
      <w:tr w:rsidR="002D5802" w:rsidRPr="0037043D" w14:paraId="33020990" w14:textId="77777777" w:rsidTr="002D5802">
        <w:trPr>
          <w:trHeight w:val="454"/>
        </w:trPr>
        <w:tc>
          <w:tcPr>
            <w:tcW w:w="240" w:type="pct"/>
            <w:vMerge w:val="restart"/>
            <w:vAlign w:val="center"/>
          </w:tcPr>
          <w:p w14:paraId="16F24D0E" w14:textId="5F1503C3" w:rsidR="002D5802" w:rsidRPr="00EA0D36" w:rsidRDefault="002D5802" w:rsidP="00C47310">
            <w:pPr>
              <w:pStyle w:val="af6"/>
            </w:pPr>
            <w:r>
              <w:rPr>
                <w:rFonts w:hint="eastAsia"/>
              </w:rPr>
              <w:t>8</w:t>
            </w:r>
          </w:p>
        </w:tc>
        <w:tc>
          <w:tcPr>
            <w:tcW w:w="557" w:type="pct"/>
            <w:vMerge w:val="restart"/>
            <w:vAlign w:val="center"/>
          </w:tcPr>
          <w:p w14:paraId="7B88DAFD" w14:textId="2382180E" w:rsidR="002D5802" w:rsidRPr="00EA0D36" w:rsidRDefault="002D5802" w:rsidP="00C47310">
            <w:pPr>
              <w:pStyle w:val="af6"/>
            </w:pPr>
            <w:r w:rsidRPr="00035947">
              <w:t>丙酮</w:t>
            </w:r>
            <w:r w:rsidRPr="00035947">
              <w:t>/</w:t>
            </w:r>
            <w:r w:rsidRPr="00035947">
              <w:t>四氢呋喃，四氢呋喃</w:t>
            </w:r>
            <w:r w:rsidRPr="00035947">
              <w:t>/</w:t>
            </w:r>
            <w:r w:rsidRPr="00035947">
              <w:t>乙酸乙酯混合物</w:t>
            </w:r>
          </w:p>
        </w:tc>
        <w:tc>
          <w:tcPr>
            <w:tcW w:w="651" w:type="pct"/>
            <w:vAlign w:val="center"/>
          </w:tcPr>
          <w:p w14:paraId="4C462853" w14:textId="61138FE4" w:rsidR="002D5802" w:rsidRPr="00EA0D36" w:rsidRDefault="002D5802" w:rsidP="00C47310">
            <w:pPr>
              <w:pStyle w:val="af6"/>
            </w:pPr>
            <w:r w:rsidRPr="00035947">
              <w:t>30m</w:t>
            </w:r>
            <w:r w:rsidRPr="00035947">
              <w:rPr>
                <w:vertAlign w:val="superscript"/>
              </w:rPr>
              <w:t>3</w:t>
            </w:r>
          </w:p>
        </w:tc>
        <w:tc>
          <w:tcPr>
            <w:tcW w:w="687" w:type="pct"/>
            <w:vAlign w:val="center"/>
          </w:tcPr>
          <w:p w14:paraId="3A85E147" w14:textId="1163F3D3" w:rsidR="002D5802" w:rsidRPr="00EA0D36" w:rsidRDefault="002D5802" w:rsidP="00C47310">
            <w:pPr>
              <w:pStyle w:val="af6"/>
            </w:pPr>
            <w:r w:rsidRPr="00035947">
              <w:t>1</w:t>
            </w:r>
          </w:p>
        </w:tc>
        <w:tc>
          <w:tcPr>
            <w:tcW w:w="504" w:type="pct"/>
            <w:vMerge w:val="restart"/>
            <w:vAlign w:val="center"/>
          </w:tcPr>
          <w:p w14:paraId="077583B8" w14:textId="4F9787A7" w:rsidR="002D5802" w:rsidRPr="00035947" w:rsidRDefault="002D5802" w:rsidP="00C47310">
            <w:pPr>
              <w:pStyle w:val="af6"/>
            </w:pPr>
            <w:r w:rsidRPr="00035947">
              <w:t>丙酮</w:t>
            </w:r>
            <w:r w:rsidRPr="00035947">
              <w:t>/</w:t>
            </w:r>
            <w:r w:rsidRPr="00035947">
              <w:t>四氢呋喃，四氢呋喃</w:t>
            </w:r>
            <w:r w:rsidRPr="00035947">
              <w:t>/</w:t>
            </w:r>
            <w:r w:rsidRPr="00035947">
              <w:t>乙酸乙酯混合物</w:t>
            </w:r>
          </w:p>
        </w:tc>
        <w:tc>
          <w:tcPr>
            <w:tcW w:w="658" w:type="pct"/>
            <w:vAlign w:val="center"/>
          </w:tcPr>
          <w:p w14:paraId="178D5500" w14:textId="6AF300E0" w:rsidR="002D5802" w:rsidRPr="00EA0D36" w:rsidRDefault="002D5802" w:rsidP="00C47310">
            <w:pPr>
              <w:pStyle w:val="af6"/>
            </w:pPr>
            <w:r w:rsidRPr="00035947">
              <w:t>30m</w:t>
            </w:r>
            <w:r w:rsidRPr="00035947">
              <w:rPr>
                <w:vertAlign w:val="superscript"/>
              </w:rPr>
              <w:t>3</w:t>
            </w:r>
          </w:p>
        </w:tc>
        <w:tc>
          <w:tcPr>
            <w:tcW w:w="709" w:type="pct"/>
            <w:vAlign w:val="center"/>
          </w:tcPr>
          <w:p w14:paraId="2402AEED" w14:textId="666B7E9C" w:rsidR="002D5802" w:rsidRPr="00EA0D36" w:rsidRDefault="002D5802" w:rsidP="00C47310">
            <w:pPr>
              <w:pStyle w:val="af6"/>
            </w:pPr>
            <w:r w:rsidRPr="00035947">
              <w:t>1</w:t>
            </w:r>
          </w:p>
        </w:tc>
        <w:tc>
          <w:tcPr>
            <w:tcW w:w="994" w:type="pct"/>
            <w:vMerge/>
            <w:vAlign w:val="center"/>
          </w:tcPr>
          <w:p w14:paraId="3B973611" w14:textId="77777777" w:rsidR="002D5802" w:rsidRPr="0037043D" w:rsidRDefault="002D5802" w:rsidP="00C47310">
            <w:pPr>
              <w:pStyle w:val="af6"/>
              <w:rPr>
                <w:szCs w:val="22"/>
              </w:rPr>
            </w:pPr>
          </w:p>
        </w:tc>
      </w:tr>
      <w:tr w:rsidR="002D5802" w:rsidRPr="0037043D" w14:paraId="55E47FCA" w14:textId="77777777" w:rsidTr="002D5802">
        <w:trPr>
          <w:trHeight w:val="454"/>
        </w:trPr>
        <w:tc>
          <w:tcPr>
            <w:tcW w:w="240" w:type="pct"/>
            <w:vMerge/>
            <w:vAlign w:val="center"/>
          </w:tcPr>
          <w:p w14:paraId="4D71C124" w14:textId="34909C10" w:rsidR="002D5802" w:rsidRPr="00EA0D36" w:rsidRDefault="002D5802" w:rsidP="00C47310">
            <w:pPr>
              <w:pStyle w:val="af6"/>
            </w:pPr>
          </w:p>
        </w:tc>
        <w:tc>
          <w:tcPr>
            <w:tcW w:w="557" w:type="pct"/>
            <w:vMerge/>
            <w:vAlign w:val="center"/>
          </w:tcPr>
          <w:p w14:paraId="708CC420" w14:textId="77777777" w:rsidR="002D5802" w:rsidRPr="00EA0D36" w:rsidRDefault="002D5802" w:rsidP="00C47310">
            <w:pPr>
              <w:pStyle w:val="af6"/>
            </w:pPr>
          </w:p>
        </w:tc>
        <w:tc>
          <w:tcPr>
            <w:tcW w:w="651" w:type="pct"/>
            <w:vAlign w:val="center"/>
          </w:tcPr>
          <w:p w14:paraId="634CEA8C" w14:textId="4683FA97" w:rsidR="002D5802" w:rsidRPr="00EA0D36" w:rsidRDefault="002D5802" w:rsidP="00C47310">
            <w:pPr>
              <w:pStyle w:val="af6"/>
            </w:pPr>
            <w:r w:rsidRPr="00035947">
              <w:t>40m</w:t>
            </w:r>
            <w:r w:rsidRPr="00035947">
              <w:rPr>
                <w:vertAlign w:val="superscript"/>
              </w:rPr>
              <w:t>3</w:t>
            </w:r>
          </w:p>
        </w:tc>
        <w:tc>
          <w:tcPr>
            <w:tcW w:w="687" w:type="pct"/>
            <w:vAlign w:val="center"/>
          </w:tcPr>
          <w:p w14:paraId="18CEDE7E" w14:textId="428DA57E" w:rsidR="002D5802" w:rsidRPr="00EA0D36" w:rsidRDefault="002D5802" w:rsidP="00C47310">
            <w:pPr>
              <w:pStyle w:val="af6"/>
            </w:pPr>
            <w:r w:rsidRPr="00035947">
              <w:t>1</w:t>
            </w:r>
          </w:p>
        </w:tc>
        <w:tc>
          <w:tcPr>
            <w:tcW w:w="504" w:type="pct"/>
            <w:vMerge/>
            <w:vAlign w:val="center"/>
          </w:tcPr>
          <w:p w14:paraId="1DBFB1AB" w14:textId="77777777" w:rsidR="002D5802" w:rsidRPr="00035947" w:rsidRDefault="002D5802" w:rsidP="00C47310">
            <w:pPr>
              <w:pStyle w:val="af6"/>
            </w:pPr>
          </w:p>
        </w:tc>
        <w:tc>
          <w:tcPr>
            <w:tcW w:w="658" w:type="pct"/>
            <w:vAlign w:val="center"/>
          </w:tcPr>
          <w:p w14:paraId="7FE54B0B" w14:textId="3C9791C3" w:rsidR="002D5802" w:rsidRPr="00EA0D36" w:rsidRDefault="002D5802" w:rsidP="00C47310">
            <w:pPr>
              <w:pStyle w:val="af6"/>
            </w:pPr>
            <w:r w:rsidRPr="00035947">
              <w:t>40m</w:t>
            </w:r>
            <w:r w:rsidRPr="00035947">
              <w:rPr>
                <w:vertAlign w:val="superscript"/>
              </w:rPr>
              <w:t>3</w:t>
            </w:r>
          </w:p>
        </w:tc>
        <w:tc>
          <w:tcPr>
            <w:tcW w:w="709" w:type="pct"/>
            <w:vAlign w:val="center"/>
          </w:tcPr>
          <w:p w14:paraId="1A7CDA30" w14:textId="24F1BDFB" w:rsidR="002D5802" w:rsidRPr="00EA0D36" w:rsidRDefault="002D5802" w:rsidP="00C47310">
            <w:pPr>
              <w:pStyle w:val="af6"/>
            </w:pPr>
            <w:r w:rsidRPr="00035947">
              <w:t>1</w:t>
            </w:r>
          </w:p>
        </w:tc>
        <w:tc>
          <w:tcPr>
            <w:tcW w:w="994" w:type="pct"/>
            <w:vMerge/>
            <w:vAlign w:val="center"/>
          </w:tcPr>
          <w:p w14:paraId="04B95AFE" w14:textId="77777777" w:rsidR="002D5802" w:rsidRPr="0037043D" w:rsidRDefault="002D5802" w:rsidP="00C47310">
            <w:pPr>
              <w:pStyle w:val="af6"/>
              <w:rPr>
                <w:szCs w:val="22"/>
              </w:rPr>
            </w:pPr>
          </w:p>
        </w:tc>
      </w:tr>
      <w:tr w:rsidR="002D5802" w:rsidRPr="0037043D" w14:paraId="2F32689F" w14:textId="77777777" w:rsidTr="002D5802">
        <w:trPr>
          <w:trHeight w:val="454"/>
        </w:trPr>
        <w:tc>
          <w:tcPr>
            <w:tcW w:w="240" w:type="pct"/>
            <w:vAlign w:val="center"/>
          </w:tcPr>
          <w:p w14:paraId="4E31F636" w14:textId="20FF9C4E" w:rsidR="002D5802" w:rsidRPr="00EA0D36" w:rsidRDefault="002D5802" w:rsidP="00C47310">
            <w:pPr>
              <w:pStyle w:val="af6"/>
            </w:pPr>
            <w:r>
              <w:t>9</w:t>
            </w:r>
          </w:p>
        </w:tc>
        <w:tc>
          <w:tcPr>
            <w:tcW w:w="557" w:type="pct"/>
            <w:vAlign w:val="center"/>
          </w:tcPr>
          <w:p w14:paraId="60076549" w14:textId="622AEB0E" w:rsidR="002D5802" w:rsidRPr="00EA0D36" w:rsidRDefault="002D5802" w:rsidP="00C47310">
            <w:pPr>
              <w:pStyle w:val="af6"/>
            </w:pPr>
            <w:r>
              <w:rPr>
                <w:rFonts w:hint="eastAsia"/>
              </w:rPr>
              <w:t>事故储罐</w:t>
            </w:r>
          </w:p>
        </w:tc>
        <w:tc>
          <w:tcPr>
            <w:tcW w:w="651" w:type="pct"/>
            <w:vAlign w:val="center"/>
          </w:tcPr>
          <w:p w14:paraId="16C58C25" w14:textId="503147C0" w:rsidR="002D5802" w:rsidRPr="00EA0D36" w:rsidRDefault="002D5802" w:rsidP="00C47310">
            <w:pPr>
              <w:pStyle w:val="af6"/>
            </w:pPr>
            <w:r w:rsidRPr="00035947">
              <w:t>40m</w:t>
            </w:r>
            <w:r w:rsidRPr="00035947">
              <w:rPr>
                <w:vertAlign w:val="superscript"/>
              </w:rPr>
              <w:t>3</w:t>
            </w:r>
          </w:p>
        </w:tc>
        <w:tc>
          <w:tcPr>
            <w:tcW w:w="687" w:type="pct"/>
            <w:vAlign w:val="center"/>
          </w:tcPr>
          <w:p w14:paraId="339E2D20" w14:textId="4F12A352" w:rsidR="002D5802" w:rsidRPr="00EA0D36" w:rsidRDefault="002D5802" w:rsidP="00C47310">
            <w:pPr>
              <w:pStyle w:val="af6"/>
            </w:pPr>
            <w:r w:rsidRPr="00035947">
              <w:t>1</w:t>
            </w:r>
          </w:p>
        </w:tc>
        <w:tc>
          <w:tcPr>
            <w:tcW w:w="504" w:type="pct"/>
            <w:vAlign w:val="center"/>
          </w:tcPr>
          <w:p w14:paraId="55417BC0" w14:textId="15EBE03A" w:rsidR="002D5802" w:rsidRPr="00035947" w:rsidRDefault="002D5802" w:rsidP="00C47310">
            <w:pPr>
              <w:pStyle w:val="af6"/>
            </w:pPr>
            <w:r>
              <w:rPr>
                <w:rFonts w:hint="eastAsia"/>
              </w:rPr>
              <w:t>事故储罐</w:t>
            </w:r>
          </w:p>
        </w:tc>
        <w:tc>
          <w:tcPr>
            <w:tcW w:w="658" w:type="pct"/>
            <w:vAlign w:val="center"/>
          </w:tcPr>
          <w:p w14:paraId="7002B1D0" w14:textId="74575414" w:rsidR="002D5802" w:rsidRPr="00EA0D36" w:rsidRDefault="002D5802" w:rsidP="00C47310">
            <w:pPr>
              <w:pStyle w:val="af6"/>
            </w:pPr>
            <w:r w:rsidRPr="00035947">
              <w:t>40m</w:t>
            </w:r>
            <w:r w:rsidRPr="00035947">
              <w:rPr>
                <w:vertAlign w:val="superscript"/>
              </w:rPr>
              <w:t>3</w:t>
            </w:r>
          </w:p>
        </w:tc>
        <w:tc>
          <w:tcPr>
            <w:tcW w:w="709" w:type="pct"/>
            <w:vAlign w:val="center"/>
          </w:tcPr>
          <w:p w14:paraId="326C7B77" w14:textId="75D6A9B2" w:rsidR="002D5802" w:rsidRPr="00EA0D36" w:rsidRDefault="002D5802" w:rsidP="00C47310">
            <w:pPr>
              <w:pStyle w:val="af6"/>
            </w:pPr>
            <w:r w:rsidRPr="00035947">
              <w:t>1</w:t>
            </w:r>
          </w:p>
        </w:tc>
        <w:tc>
          <w:tcPr>
            <w:tcW w:w="994" w:type="pct"/>
            <w:vMerge/>
            <w:vAlign w:val="center"/>
          </w:tcPr>
          <w:p w14:paraId="724DD6B2" w14:textId="77777777" w:rsidR="002D5802" w:rsidRPr="0037043D" w:rsidRDefault="002D5802" w:rsidP="00C47310">
            <w:pPr>
              <w:pStyle w:val="af6"/>
              <w:rPr>
                <w:szCs w:val="22"/>
              </w:rPr>
            </w:pPr>
          </w:p>
        </w:tc>
      </w:tr>
      <w:bookmarkEnd w:id="30"/>
    </w:tbl>
    <w:p w14:paraId="21A1C4DE" w14:textId="77777777" w:rsidR="00712AF2" w:rsidRPr="00D66024" w:rsidRDefault="00712AF2">
      <w:pPr>
        <w:ind w:firstLine="482"/>
        <w:rPr>
          <w:rFonts w:cs="Times New Roman"/>
          <w:b/>
          <w:bCs/>
          <w:highlight w:val="yellow"/>
        </w:rPr>
        <w:sectPr w:rsidR="00712AF2" w:rsidRPr="00D66024" w:rsidSect="00492299">
          <w:footerReference w:type="default" r:id="rId20"/>
          <w:pgSz w:w="16838" w:h="11906" w:orient="landscape"/>
          <w:pgMar w:top="1758" w:right="1440" w:bottom="1758" w:left="1440" w:header="709" w:footer="709" w:gutter="0"/>
          <w:cols w:space="708"/>
          <w:docGrid w:linePitch="360"/>
        </w:sectPr>
      </w:pPr>
    </w:p>
    <w:p w14:paraId="20C68A53" w14:textId="33AFF2E6" w:rsidR="003E148C" w:rsidRPr="00BF7C84" w:rsidRDefault="008C34C9">
      <w:pPr>
        <w:pStyle w:val="2"/>
        <w:spacing w:before="120" w:after="120"/>
        <w:ind w:firstLine="643"/>
        <w:rPr>
          <w:rFonts w:cs="Times New Roman"/>
        </w:rPr>
      </w:pPr>
      <w:bookmarkStart w:id="31" w:name="_Toc166075929"/>
      <w:r w:rsidRPr="00BF7C84">
        <w:rPr>
          <w:rFonts w:cs="Times New Roman"/>
        </w:rPr>
        <w:lastRenderedPageBreak/>
        <w:t>3.5</w:t>
      </w:r>
      <w:r w:rsidR="00D82BAE" w:rsidRPr="00BF7C84">
        <w:rPr>
          <w:rFonts w:cs="Times New Roman"/>
        </w:rPr>
        <w:t>水平衡</w:t>
      </w:r>
      <w:r w:rsidR="003C14FC" w:rsidRPr="00BF7C84">
        <w:rPr>
          <w:rFonts w:cs="Times New Roman"/>
        </w:rPr>
        <w:t>及</w:t>
      </w:r>
      <w:r w:rsidR="003C14FC">
        <w:rPr>
          <w:rFonts w:cs="Times New Roman" w:hint="eastAsia"/>
        </w:rPr>
        <w:t>物料平衡</w:t>
      </w:r>
      <w:bookmarkEnd w:id="31"/>
    </w:p>
    <w:p w14:paraId="2D0A9503" w14:textId="0CF5FC61" w:rsidR="003C14FC" w:rsidRPr="00DD2648" w:rsidRDefault="003C14FC" w:rsidP="003C14FC">
      <w:pPr>
        <w:ind w:firstLine="482"/>
        <w:jc w:val="both"/>
        <w:outlineLvl w:val="2"/>
        <w:rPr>
          <w:rFonts w:cs="Times New Roman"/>
          <w:b/>
          <w:bCs/>
        </w:rPr>
      </w:pPr>
      <w:r w:rsidRPr="00DD2648">
        <w:rPr>
          <w:rFonts w:cs="Times New Roman"/>
          <w:b/>
          <w:bCs/>
        </w:rPr>
        <w:t>3.</w:t>
      </w:r>
      <w:r>
        <w:rPr>
          <w:rFonts w:cs="Times New Roman"/>
          <w:b/>
          <w:bCs/>
        </w:rPr>
        <w:t>5</w:t>
      </w:r>
      <w:r w:rsidRPr="00DD2648">
        <w:rPr>
          <w:rFonts w:cs="Times New Roman"/>
          <w:b/>
          <w:bCs/>
        </w:rPr>
        <w:t xml:space="preserve">.1 </w:t>
      </w:r>
      <w:r>
        <w:rPr>
          <w:rFonts w:cs="Times New Roman" w:hint="eastAsia"/>
          <w:b/>
          <w:bCs/>
        </w:rPr>
        <w:t>水平衡</w:t>
      </w:r>
    </w:p>
    <w:p w14:paraId="560C1801" w14:textId="00063F85" w:rsidR="00D82BAE" w:rsidRPr="00BF7C84" w:rsidRDefault="00017B18" w:rsidP="00017B18">
      <w:pPr>
        <w:spacing w:line="540" w:lineRule="exact"/>
        <w:ind w:firstLineChars="0" w:firstLine="482"/>
        <w:rPr>
          <w:rFonts w:cs="Times New Roman"/>
          <w:color w:val="000000" w:themeColor="text1"/>
        </w:rPr>
      </w:pPr>
      <w:r w:rsidRPr="00BF7C84">
        <w:rPr>
          <w:rFonts w:cs="Times New Roman"/>
          <w:color w:val="000000" w:themeColor="text1"/>
        </w:rPr>
        <w:t>本项目实际用水</w:t>
      </w:r>
      <w:r w:rsidR="001C31A9" w:rsidRPr="00BF7C84">
        <w:rPr>
          <w:rFonts w:cs="Times New Roman"/>
          <w:color w:val="000000" w:themeColor="text1"/>
        </w:rPr>
        <w:t>情况见下图。</w:t>
      </w:r>
    </w:p>
    <w:p w14:paraId="3916BF6A" w14:textId="6E090960" w:rsidR="00ED7F0F" w:rsidRPr="00D66024" w:rsidRDefault="00ED349F" w:rsidP="00522870">
      <w:pPr>
        <w:spacing w:line="360" w:lineRule="auto"/>
        <w:ind w:firstLineChars="0" w:firstLine="0"/>
        <w:jc w:val="center"/>
        <w:rPr>
          <w:rFonts w:cs="Times New Roman"/>
          <w:highlight w:val="yellow"/>
        </w:rPr>
      </w:pPr>
      <w:r>
        <w:object w:dxaOrig="12106" w:dyaOrig="17281" w14:anchorId="101C22EA">
          <v:shape id="_x0000_i1026" type="#_x0000_t75" style="width:395.55pt;height:564.8pt" o:ole="">
            <v:imagedata r:id="rId21" o:title=""/>
          </v:shape>
          <o:OLEObject Type="Embed" ProgID="Visio.Drawing.15" ShapeID="_x0000_i1026" DrawAspect="Content" ObjectID="_1777977453" r:id="rId22"/>
        </w:object>
      </w:r>
    </w:p>
    <w:p w14:paraId="41B11850" w14:textId="0E97AAFA" w:rsidR="003714B6" w:rsidRPr="00CF70D7" w:rsidRDefault="001D370E" w:rsidP="00522870">
      <w:pPr>
        <w:spacing w:line="360" w:lineRule="auto"/>
        <w:ind w:firstLineChars="0" w:firstLine="0"/>
        <w:jc w:val="center"/>
        <w:rPr>
          <w:rFonts w:cs="Times New Roman"/>
          <w:b/>
          <w:bCs/>
          <w:color w:val="000000" w:themeColor="text1"/>
        </w:rPr>
      </w:pPr>
      <w:r w:rsidRPr="00CF70D7">
        <w:rPr>
          <w:rFonts w:cs="Times New Roman"/>
          <w:b/>
          <w:bCs/>
          <w:color w:val="000000" w:themeColor="text1"/>
          <w:szCs w:val="24"/>
        </w:rPr>
        <w:t>图</w:t>
      </w:r>
      <w:r w:rsidRPr="00CF70D7">
        <w:rPr>
          <w:rFonts w:cs="Times New Roman"/>
          <w:b/>
          <w:bCs/>
          <w:color w:val="000000" w:themeColor="text1"/>
          <w:szCs w:val="24"/>
        </w:rPr>
        <w:t>3</w:t>
      </w:r>
      <w:r w:rsidR="006D5C15" w:rsidRPr="00CF70D7">
        <w:rPr>
          <w:rFonts w:cs="Times New Roman"/>
          <w:b/>
          <w:bCs/>
          <w:color w:val="000000" w:themeColor="text1"/>
          <w:szCs w:val="24"/>
        </w:rPr>
        <w:t>.5-1</w:t>
      </w:r>
      <w:r w:rsidRPr="00CF70D7">
        <w:rPr>
          <w:rFonts w:cs="Times New Roman"/>
          <w:b/>
          <w:bCs/>
          <w:color w:val="000000" w:themeColor="text1"/>
          <w:szCs w:val="24"/>
        </w:rPr>
        <w:t xml:space="preserve">  </w:t>
      </w:r>
      <w:r w:rsidR="00A7675D" w:rsidRPr="00CF70D7">
        <w:rPr>
          <w:rFonts w:cs="Times New Roman" w:hint="eastAsia"/>
          <w:b/>
          <w:bCs/>
          <w:color w:val="000000" w:themeColor="text1"/>
          <w:szCs w:val="24"/>
        </w:rPr>
        <w:t xml:space="preserve">          </w:t>
      </w:r>
      <w:r w:rsidRPr="00CF70D7">
        <w:rPr>
          <w:rFonts w:cs="Times New Roman"/>
          <w:b/>
          <w:bCs/>
          <w:color w:val="000000" w:themeColor="text1"/>
          <w:szCs w:val="24"/>
        </w:rPr>
        <w:t>项目</w:t>
      </w:r>
      <w:r w:rsidRPr="00CF70D7">
        <w:rPr>
          <w:rFonts w:cs="Times New Roman"/>
          <w:b/>
          <w:bCs/>
          <w:color w:val="000000" w:themeColor="text1"/>
        </w:rPr>
        <w:t>实际水平衡图</w:t>
      </w:r>
      <w:r w:rsidR="004C7F7E" w:rsidRPr="00CF70D7">
        <w:rPr>
          <w:rFonts w:cs="Times New Roman"/>
          <w:b/>
          <w:bCs/>
          <w:color w:val="000000" w:themeColor="text1"/>
        </w:rPr>
        <w:t xml:space="preserve">                </w:t>
      </w:r>
      <w:r w:rsidR="00530B70" w:rsidRPr="00CF70D7">
        <w:rPr>
          <w:rFonts w:cs="Times New Roman"/>
          <w:b/>
          <w:bCs/>
          <w:color w:val="000000" w:themeColor="text1"/>
        </w:rPr>
        <w:t>单位：</w:t>
      </w:r>
      <w:r w:rsidR="00530B70" w:rsidRPr="00CF70D7">
        <w:rPr>
          <w:rFonts w:cs="Times New Roman"/>
          <w:b/>
          <w:bCs/>
          <w:color w:val="000000" w:themeColor="text1"/>
        </w:rPr>
        <w:t>m</w:t>
      </w:r>
      <w:r w:rsidR="00530B70" w:rsidRPr="00CF70D7">
        <w:rPr>
          <w:rFonts w:cs="Times New Roman"/>
          <w:b/>
          <w:bCs/>
          <w:color w:val="000000" w:themeColor="text1"/>
          <w:vertAlign w:val="superscript"/>
        </w:rPr>
        <w:t>3</w:t>
      </w:r>
      <w:r w:rsidR="00530B70" w:rsidRPr="00CF70D7">
        <w:rPr>
          <w:rFonts w:cs="Times New Roman"/>
          <w:b/>
          <w:bCs/>
          <w:color w:val="000000" w:themeColor="text1"/>
        </w:rPr>
        <w:t>/d</w:t>
      </w:r>
    </w:p>
    <w:p w14:paraId="4089CF16" w14:textId="2C260306" w:rsidR="00FF4F32" w:rsidRPr="00DD2648" w:rsidRDefault="00FF4F32" w:rsidP="00FF4F32">
      <w:pPr>
        <w:ind w:firstLine="482"/>
        <w:jc w:val="both"/>
        <w:outlineLvl w:val="2"/>
        <w:rPr>
          <w:rFonts w:cs="Times New Roman"/>
          <w:b/>
          <w:bCs/>
        </w:rPr>
      </w:pPr>
      <w:r w:rsidRPr="00DD2648">
        <w:rPr>
          <w:rFonts w:cs="Times New Roman"/>
          <w:b/>
          <w:bCs/>
        </w:rPr>
        <w:lastRenderedPageBreak/>
        <w:t>3.</w:t>
      </w:r>
      <w:r>
        <w:rPr>
          <w:rFonts w:cs="Times New Roman"/>
          <w:b/>
          <w:bCs/>
        </w:rPr>
        <w:t>5</w:t>
      </w:r>
      <w:r w:rsidRPr="00DD2648">
        <w:rPr>
          <w:rFonts w:cs="Times New Roman"/>
          <w:b/>
          <w:bCs/>
        </w:rPr>
        <w:t>.</w:t>
      </w:r>
      <w:r w:rsidR="00A74B99">
        <w:rPr>
          <w:rFonts w:cs="Times New Roman"/>
          <w:b/>
          <w:bCs/>
        </w:rPr>
        <w:t>2</w:t>
      </w:r>
      <w:r w:rsidRPr="00DD2648">
        <w:rPr>
          <w:rFonts w:cs="Times New Roman"/>
          <w:b/>
          <w:bCs/>
        </w:rPr>
        <w:t xml:space="preserve"> </w:t>
      </w:r>
      <w:r w:rsidR="00A74B99">
        <w:rPr>
          <w:rFonts w:cs="Times New Roman" w:hint="eastAsia"/>
          <w:b/>
          <w:bCs/>
        </w:rPr>
        <w:t>物料</w:t>
      </w:r>
      <w:r>
        <w:rPr>
          <w:rFonts w:cs="Times New Roman" w:hint="eastAsia"/>
          <w:b/>
          <w:bCs/>
        </w:rPr>
        <w:t>平衡</w:t>
      </w:r>
    </w:p>
    <w:p w14:paraId="2DB4D0DA" w14:textId="4B729C3C" w:rsidR="00126B57" w:rsidRPr="00DD2648" w:rsidRDefault="00126B57" w:rsidP="00126B57">
      <w:pPr>
        <w:ind w:firstLine="482"/>
        <w:jc w:val="both"/>
        <w:outlineLvl w:val="3"/>
        <w:rPr>
          <w:rFonts w:cs="Times New Roman"/>
          <w:b/>
          <w:bCs/>
        </w:rPr>
      </w:pPr>
      <w:r w:rsidRPr="00DD2648">
        <w:rPr>
          <w:rFonts w:cs="Times New Roman"/>
          <w:b/>
          <w:bCs/>
        </w:rPr>
        <w:t>3.</w:t>
      </w:r>
      <w:r>
        <w:rPr>
          <w:rFonts w:cs="Times New Roman"/>
          <w:b/>
          <w:bCs/>
        </w:rPr>
        <w:t>5</w:t>
      </w:r>
      <w:r w:rsidRPr="00DD2648">
        <w:rPr>
          <w:rFonts w:cs="Times New Roman"/>
          <w:b/>
          <w:bCs/>
        </w:rPr>
        <w:t>.</w:t>
      </w:r>
      <w:r>
        <w:rPr>
          <w:rFonts w:cs="Times New Roman"/>
          <w:b/>
          <w:bCs/>
        </w:rPr>
        <w:t>2.1</w:t>
      </w:r>
      <w:r w:rsidRPr="00DD2648">
        <w:rPr>
          <w:rFonts w:cs="Times New Roman"/>
          <w:b/>
          <w:bCs/>
        </w:rPr>
        <w:t xml:space="preserve"> </w:t>
      </w:r>
      <w:r>
        <w:rPr>
          <w:rFonts w:cs="Times New Roman" w:hint="eastAsia"/>
          <w:b/>
          <w:bCs/>
        </w:rPr>
        <w:t>物料平衡</w:t>
      </w:r>
    </w:p>
    <w:p w14:paraId="0FCCAC46" w14:textId="59DD4B1E" w:rsidR="009420CE" w:rsidRDefault="009420CE" w:rsidP="009420CE">
      <w:pPr>
        <w:ind w:firstLine="480"/>
        <w:jc w:val="both"/>
        <w:outlineLvl w:val="4"/>
      </w:pPr>
      <w:r>
        <w:rPr>
          <w:rFonts w:hint="eastAsia"/>
        </w:rPr>
        <w:t>（</w:t>
      </w:r>
      <w:r>
        <w:rPr>
          <w:rFonts w:hint="eastAsia"/>
        </w:rPr>
        <w:t>1</w:t>
      </w:r>
      <w:r>
        <w:rPr>
          <w:rFonts w:hint="eastAsia"/>
        </w:rPr>
        <w:t>）</w:t>
      </w:r>
      <w:r w:rsidRPr="009420CE">
        <w:t>亚胺培南粗品</w:t>
      </w:r>
    </w:p>
    <w:p w14:paraId="59103B8C" w14:textId="6317A447" w:rsidR="00FF4F32" w:rsidRDefault="00ED349F" w:rsidP="00522870">
      <w:pPr>
        <w:spacing w:line="360" w:lineRule="auto"/>
        <w:ind w:firstLineChars="0" w:firstLine="0"/>
        <w:jc w:val="center"/>
        <w:rPr>
          <w:rFonts w:cs="Times New Roman"/>
          <w:color w:val="000000" w:themeColor="text1"/>
          <w:highlight w:val="yellow"/>
        </w:rPr>
      </w:pPr>
      <w:r>
        <w:object w:dxaOrig="8146" w:dyaOrig="3586" w14:anchorId="5531F89A">
          <v:shape id="_x0000_i1027" type="#_x0000_t75" style="width:391.8pt;height:172.05pt" o:ole="">
            <v:imagedata r:id="rId23" o:title=""/>
          </v:shape>
          <o:OLEObject Type="Embed" ProgID="Visio.Drawing.15" ShapeID="_x0000_i1027" DrawAspect="Content" ObjectID="_1777977454" r:id="rId24"/>
        </w:object>
      </w:r>
    </w:p>
    <w:p w14:paraId="6BD7C8F2" w14:textId="2553B680" w:rsidR="00FF4F32" w:rsidRPr="00CB3936" w:rsidRDefault="00397381" w:rsidP="00522870">
      <w:pPr>
        <w:spacing w:line="360" w:lineRule="auto"/>
        <w:ind w:firstLineChars="0" w:firstLine="0"/>
        <w:jc w:val="center"/>
        <w:rPr>
          <w:rFonts w:cs="Times New Roman"/>
          <w:color w:val="000000" w:themeColor="text1"/>
        </w:rPr>
      </w:pPr>
      <w:r w:rsidRPr="00CB3936">
        <w:rPr>
          <w:rFonts w:cs="Times New Roman"/>
          <w:b/>
          <w:bCs/>
          <w:color w:val="000000" w:themeColor="text1"/>
          <w:szCs w:val="24"/>
        </w:rPr>
        <w:t>图</w:t>
      </w:r>
      <w:r w:rsidRPr="00CB3936">
        <w:rPr>
          <w:rFonts w:cs="Times New Roman"/>
          <w:b/>
          <w:bCs/>
          <w:color w:val="000000" w:themeColor="text1"/>
          <w:szCs w:val="24"/>
        </w:rPr>
        <w:t>3</w:t>
      </w:r>
      <w:r w:rsidR="006D5C15" w:rsidRPr="00CB3936">
        <w:rPr>
          <w:rFonts w:cs="Times New Roman"/>
          <w:b/>
          <w:bCs/>
          <w:color w:val="000000" w:themeColor="text1"/>
          <w:szCs w:val="24"/>
        </w:rPr>
        <w:t>.5</w:t>
      </w:r>
      <w:r w:rsidRPr="00CB3936">
        <w:rPr>
          <w:rFonts w:cs="Times New Roman"/>
          <w:b/>
          <w:bCs/>
          <w:color w:val="000000" w:themeColor="text1"/>
          <w:szCs w:val="24"/>
        </w:rPr>
        <w:t>-</w:t>
      </w:r>
      <w:r w:rsidR="006D5C15" w:rsidRPr="00CB3936">
        <w:rPr>
          <w:rFonts w:cs="Times New Roman"/>
          <w:b/>
          <w:bCs/>
          <w:color w:val="000000" w:themeColor="text1"/>
          <w:szCs w:val="24"/>
        </w:rPr>
        <w:t>2</w:t>
      </w:r>
      <w:r w:rsidRPr="00CB3936">
        <w:rPr>
          <w:rFonts w:cs="Times New Roman"/>
          <w:b/>
          <w:bCs/>
          <w:color w:val="000000" w:themeColor="text1"/>
          <w:szCs w:val="24"/>
        </w:rPr>
        <w:t xml:space="preserve">  </w:t>
      </w:r>
      <w:r w:rsidR="00FA41BE" w:rsidRPr="00CB3936">
        <w:rPr>
          <w:rFonts w:cs="Times New Roman"/>
          <w:b/>
          <w:bCs/>
          <w:color w:val="000000" w:themeColor="text1"/>
          <w:szCs w:val="24"/>
        </w:rPr>
        <w:t>制备</w:t>
      </w:r>
      <w:r w:rsidR="00FA41BE" w:rsidRPr="00CB3936">
        <w:rPr>
          <w:rFonts w:cs="Times New Roman"/>
          <w:b/>
          <w:bCs/>
          <w:color w:val="000000" w:themeColor="text1"/>
          <w:szCs w:val="24"/>
        </w:rPr>
        <w:t>A</w:t>
      </w:r>
      <w:r w:rsidR="00CB3936" w:rsidRPr="00CB3936">
        <w:rPr>
          <w:rFonts w:cs="Times New Roman" w:hint="eastAsia"/>
          <w:b/>
          <w:bCs/>
          <w:color w:val="000000" w:themeColor="text1"/>
          <w:szCs w:val="24"/>
        </w:rPr>
        <w:t>5</w:t>
      </w:r>
      <w:r w:rsidR="00FA41BE" w:rsidRPr="00CB3936">
        <w:rPr>
          <w:rFonts w:cs="Times New Roman"/>
          <w:b/>
          <w:bCs/>
          <w:color w:val="000000" w:themeColor="text1"/>
          <w:szCs w:val="24"/>
        </w:rPr>
        <w:t>过程物料平衡图</w:t>
      </w:r>
      <w:r w:rsidR="00FA41BE" w:rsidRPr="00CB3936">
        <w:rPr>
          <w:rFonts w:cs="Times New Roman"/>
          <w:b/>
          <w:bCs/>
          <w:color w:val="000000" w:themeColor="text1"/>
          <w:szCs w:val="24"/>
        </w:rPr>
        <w:t xml:space="preserve">    kg/</w:t>
      </w:r>
      <w:r w:rsidR="00FA41BE" w:rsidRPr="00CB3936">
        <w:rPr>
          <w:rFonts w:cs="Times New Roman"/>
          <w:b/>
          <w:bCs/>
          <w:color w:val="000000" w:themeColor="text1"/>
          <w:szCs w:val="24"/>
        </w:rPr>
        <w:t>批</w:t>
      </w:r>
    </w:p>
    <w:p w14:paraId="50240010" w14:textId="1BA3D35B" w:rsidR="00290E68" w:rsidRPr="00EA0D36" w:rsidRDefault="00CA2EAB" w:rsidP="00290E68">
      <w:pPr>
        <w:spacing w:line="360" w:lineRule="auto"/>
        <w:ind w:firstLineChars="0" w:firstLine="0"/>
        <w:jc w:val="center"/>
      </w:pPr>
      <w:r>
        <w:object w:dxaOrig="6135" w:dyaOrig="2911" w14:anchorId="509FC05F">
          <v:shape id="_x0000_i1028" type="#_x0000_t75" style="width:307.65pt;height:145.85pt" o:ole="">
            <v:imagedata r:id="rId25" o:title=""/>
          </v:shape>
          <o:OLEObject Type="Embed" ProgID="Visio.Drawing.15" ShapeID="_x0000_i1028" DrawAspect="Content" ObjectID="_1777977455" r:id="rId26"/>
        </w:object>
      </w:r>
    </w:p>
    <w:p w14:paraId="340B72CE" w14:textId="7B887D30" w:rsidR="00290E68" w:rsidRPr="00CA2EAB" w:rsidRDefault="00290E68" w:rsidP="004A7B30">
      <w:pPr>
        <w:spacing w:line="360" w:lineRule="auto"/>
        <w:ind w:firstLineChars="0" w:firstLine="0"/>
        <w:jc w:val="center"/>
        <w:rPr>
          <w:rFonts w:cs="Times New Roman"/>
          <w:b/>
          <w:bCs/>
          <w:color w:val="000000" w:themeColor="text1"/>
          <w:szCs w:val="24"/>
        </w:rPr>
      </w:pPr>
      <w:r w:rsidRPr="00CA2EAB">
        <w:rPr>
          <w:rFonts w:cs="Times New Roman"/>
          <w:b/>
          <w:bCs/>
          <w:color w:val="000000" w:themeColor="text1"/>
          <w:szCs w:val="24"/>
        </w:rPr>
        <w:t>图</w:t>
      </w:r>
      <w:r w:rsidRPr="00CA2EAB">
        <w:rPr>
          <w:rFonts w:cs="Times New Roman"/>
          <w:b/>
          <w:bCs/>
          <w:color w:val="000000" w:themeColor="text1"/>
          <w:szCs w:val="24"/>
        </w:rPr>
        <w:t>3</w:t>
      </w:r>
      <w:r w:rsidR="006D5C15" w:rsidRPr="00CA2EAB">
        <w:rPr>
          <w:rFonts w:cs="Times New Roman"/>
          <w:b/>
          <w:bCs/>
          <w:color w:val="000000" w:themeColor="text1"/>
          <w:szCs w:val="24"/>
        </w:rPr>
        <w:t>.</w:t>
      </w:r>
      <w:r w:rsidRPr="00CA2EAB">
        <w:rPr>
          <w:rFonts w:cs="Times New Roman"/>
          <w:b/>
          <w:bCs/>
          <w:color w:val="000000" w:themeColor="text1"/>
          <w:szCs w:val="24"/>
        </w:rPr>
        <w:t>5</w:t>
      </w:r>
      <w:r w:rsidR="006D5C15" w:rsidRPr="00CA2EAB">
        <w:rPr>
          <w:rFonts w:cs="Times New Roman"/>
          <w:b/>
          <w:bCs/>
          <w:color w:val="000000" w:themeColor="text1"/>
          <w:szCs w:val="24"/>
        </w:rPr>
        <w:t>-3</w:t>
      </w:r>
      <w:r w:rsidRPr="00CA2EAB">
        <w:rPr>
          <w:rFonts w:cs="Times New Roman"/>
          <w:b/>
          <w:bCs/>
          <w:color w:val="000000" w:themeColor="text1"/>
          <w:szCs w:val="24"/>
        </w:rPr>
        <w:t xml:space="preserve">    </w:t>
      </w:r>
      <w:r w:rsidRPr="00CA2EAB">
        <w:rPr>
          <w:rFonts w:cs="Times New Roman"/>
          <w:b/>
          <w:bCs/>
          <w:color w:val="000000" w:themeColor="text1"/>
          <w:szCs w:val="24"/>
        </w:rPr>
        <w:t>制备</w:t>
      </w:r>
      <w:r w:rsidRPr="00CA2EAB">
        <w:rPr>
          <w:rFonts w:cs="Times New Roman"/>
          <w:b/>
          <w:bCs/>
          <w:color w:val="000000" w:themeColor="text1"/>
          <w:szCs w:val="24"/>
        </w:rPr>
        <w:t>A7</w:t>
      </w:r>
      <w:r w:rsidRPr="00CA2EAB">
        <w:rPr>
          <w:rFonts w:cs="Times New Roman"/>
          <w:b/>
          <w:bCs/>
          <w:color w:val="000000" w:themeColor="text1"/>
          <w:szCs w:val="24"/>
        </w:rPr>
        <w:t>过程物料平衡图</w:t>
      </w:r>
      <w:r w:rsidRPr="00CA2EAB">
        <w:rPr>
          <w:rFonts w:cs="Times New Roman"/>
          <w:b/>
          <w:bCs/>
          <w:color w:val="000000" w:themeColor="text1"/>
          <w:szCs w:val="24"/>
        </w:rPr>
        <w:t xml:space="preserve">    kg/</w:t>
      </w:r>
      <w:r w:rsidRPr="00CA2EAB">
        <w:rPr>
          <w:rFonts w:cs="Times New Roman"/>
          <w:b/>
          <w:bCs/>
          <w:color w:val="000000" w:themeColor="text1"/>
          <w:szCs w:val="24"/>
        </w:rPr>
        <w:t>批</w:t>
      </w:r>
    </w:p>
    <w:p w14:paraId="4CDC0CF3" w14:textId="113E73FA" w:rsidR="00E51A98" w:rsidRPr="00EA0D36" w:rsidRDefault="00ED349F" w:rsidP="00E51A98">
      <w:pPr>
        <w:spacing w:line="360" w:lineRule="auto"/>
        <w:ind w:firstLineChars="0" w:firstLine="0"/>
        <w:jc w:val="center"/>
      </w:pPr>
      <w:r>
        <w:object w:dxaOrig="7920" w:dyaOrig="4351" w14:anchorId="527F55AC">
          <v:shape id="_x0000_i1029" type="#_x0000_t75" style="width:366.55pt;height:201.95pt" o:ole="">
            <v:imagedata r:id="rId27" o:title=""/>
          </v:shape>
          <o:OLEObject Type="Embed" ProgID="Visio.Drawing.15" ShapeID="_x0000_i1029" DrawAspect="Content" ObjectID="_1777977456" r:id="rId28"/>
        </w:object>
      </w:r>
    </w:p>
    <w:p w14:paraId="30E9B1F3" w14:textId="369442ED" w:rsidR="00E51A98" w:rsidRPr="00362399" w:rsidRDefault="00E51A98" w:rsidP="00E51A98">
      <w:pPr>
        <w:spacing w:line="360" w:lineRule="auto"/>
        <w:ind w:firstLineChars="0" w:firstLine="0"/>
        <w:jc w:val="center"/>
        <w:rPr>
          <w:rFonts w:cs="Times New Roman"/>
          <w:b/>
          <w:bCs/>
          <w:color w:val="000000" w:themeColor="text1"/>
          <w:szCs w:val="24"/>
        </w:rPr>
      </w:pPr>
      <w:r w:rsidRPr="00362399">
        <w:rPr>
          <w:rFonts w:cs="Times New Roman"/>
          <w:b/>
          <w:bCs/>
          <w:color w:val="000000" w:themeColor="text1"/>
          <w:szCs w:val="24"/>
        </w:rPr>
        <w:t>图</w:t>
      </w:r>
      <w:r w:rsidRPr="00362399">
        <w:rPr>
          <w:rFonts w:cs="Times New Roman"/>
          <w:b/>
          <w:bCs/>
          <w:color w:val="000000" w:themeColor="text1"/>
          <w:szCs w:val="24"/>
        </w:rPr>
        <w:t>3</w:t>
      </w:r>
      <w:r w:rsidR="006D5C15" w:rsidRPr="00362399">
        <w:rPr>
          <w:rFonts w:cs="Times New Roman"/>
          <w:b/>
          <w:bCs/>
          <w:color w:val="000000" w:themeColor="text1"/>
          <w:szCs w:val="24"/>
        </w:rPr>
        <w:t>.5</w:t>
      </w:r>
      <w:r w:rsidRPr="00362399">
        <w:rPr>
          <w:rFonts w:cs="Times New Roman"/>
          <w:b/>
          <w:bCs/>
          <w:color w:val="000000" w:themeColor="text1"/>
          <w:szCs w:val="24"/>
        </w:rPr>
        <w:t>-</w:t>
      </w:r>
      <w:r w:rsidR="006D5C15" w:rsidRPr="00362399">
        <w:rPr>
          <w:rFonts w:cs="Times New Roman"/>
          <w:b/>
          <w:bCs/>
          <w:color w:val="000000" w:themeColor="text1"/>
          <w:szCs w:val="24"/>
        </w:rPr>
        <w:t>4</w:t>
      </w:r>
      <w:r w:rsidRPr="00362399">
        <w:rPr>
          <w:rFonts w:cs="Times New Roman"/>
          <w:b/>
          <w:bCs/>
          <w:color w:val="000000" w:themeColor="text1"/>
          <w:szCs w:val="24"/>
        </w:rPr>
        <w:t xml:space="preserve">    </w:t>
      </w:r>
      <w:r w:rsidRPr="00362399">
        <w:rPr>
          <w:rFonts w:cs="Times New Roman"/>
          <w:b/>
          <w:bCs/>
          <w:color w:val="000000" w:themeColor="text1"/>
          <w:szCs w:val="24"/>
        </w:rPr>
        <w:t>制备</w:t>
      </w:r>
      <w:r w:rsidRPr="00362399">
        <w:rPr>
          <w:rFonts w:cs="Times New Roman"/>
          <w:b/>
          <w:bCs/>
          <w:color w:val="000000" w:themeColor="text1"/>
          <w:szCs w:val="24"/>
        </w:rPr>
        <w:t>A9</w:t>
      </w:r>
      <w:r w:rsidRPr="00362399">
        <w:rPr>
          <w:rFonts w:cs="Times New Roman"/>
          <w:b/>
          <w:bCs/>
          <w:color w:val="000000" w:themeColor="text1"/>
          <w:szCs w:val="24"/>
        </w:rPr>
        <w:t>过程物料平衡图</w:t>
      </w:r>
      <w:r w:rsidRPr="00362399">
        <w:rPr>
          <w:rFonts w:cs="Times New Roman"/>
          <w:b/>
          <w:bCs/>
          <w:color w:val="000000" w:themeColor="text1"/>
          <w:szCs w:val="24"/>
        </w:rPr>
        <w:t xml:space="preserve">    kg/</w:t>
      </w:r>
      <w:r w:rsidRPr="00362399">
        <w:rPr>
          <w:rFonts w:cs="Times New Roman"/>
          <w:b/>
          <w:bCs/>
          <w:color w:val="000000" w:themeColor="text1"/>
          <w:szCs w:val="24"/>
        </w:rPr>
        <w:t>批</w:t>
      </w:r>
      <w:r w:rsidRPr="00362399">
        <w:rPr>
          <w:rFonts w:cs="Times New Roman"/>
          <w:b/>
          <w:bCs/>
          <w:color w:val="000000" w:themeColor="text1"/>
          <w:szCs w:val="24"/>
        </w:rPr>
        <w:t xml:space="preserve"> </w:t>
      </w:r>
    </w:p>
    <w:p w14:paraId="67F56286" w14:textId="751DD5D3" w:rsidR="009420CE" w:rsidRDefault="009420CE" w:rsidP="009420CE">
      <w:pPr>
        <w:ind w:firstLine="480"/>
        <w:jc w:val="both"/>
        <w:outlineLvl w:val="4"/>
      </w:pPr>
      <w:r>
        <w:rPr>
          <w:rFonts w:hint="eastAsia"/>
        </w:rPr>
        <w:lastRenderedPageBreak/>
        <w:t>（</w:t>
      </w:r>
      <w:r>
        <w:t>2</w:t>
      </w:r>
      <w:r>
        <w:rPr>
          <w:rFonts w:hint="eastAsia"/>
        </w:rPr>
        <w:t>）</w:t>
      </w:r>
      <w:r w:rsidRPr="009420CE">
        <w:t>亚胺培南</w:t>
      </w:r>
      <w:r w:rsidR="001639A2">
        <w:rPr>
          <w:rFonts w:hint="eastAsia"/>
        </w:rPr>
        <w:t>精制</w:t>
      </w:r>
    </w:p>
    <w:p w14:paraId="0400DFEE" w14:textId="2C56A6D2" w:rsidR="00C82C22" w:rsidRPr="00E51A98" w:rsidRDefault="00EF0401" w:rsidP="00522870">
      <w:pPr>
        <w:spacing w:line="360" w:lineRule="auto"/>
        <w:ind w:firstLineChars="0" w:firstLine="0"/>
        <w:jc w:val="center"/>
        <w:rPr>
          <w:rFonts w:cs="Times New Roman"/>
          <w:color w:val="000000" w:themeColor="text1"/>
          <w:highlight w:val="yellow"/>
        </w:rPr>
      </w:pPr>
      <w:r>
        <w:object w:dxaOrig="7755" w:dyaOrig="2535" w14:anchorId="65DB624A">
          <v:shape id="_x0000_i1030" type="#_x0000_t75" style="width:389pt;height:128.1pt" o:ole="">
            <v:imagedata r:id="rId29" o:title=""/>
          </v:shape>
          <o:OLEObject Type="Embed" ProgID="Visio.Drawing.15" ShapeID="_x0000_i1030" DrawAspect="Content" ObjectID="_1777977457" r:id="rId30"/>
        </w:object>
      </w:r>
    </w:p>
    <w:p w14:paraId="48A69262" w14:textId="7F9A28C6" w:rsidR="00B1075F" w:rsidRPr="00E51A98" w:rsidRDefault="00B1075F" w:rsidP="00B1075F">
      <w:pPr>
        <w:spacing w:line="360" w:lineRule="auto"/>
        <w:ind w:firstLineChars="0" w:firstLine="0"/>
        <w:jc w:val="center"/>
        <w:rPr>
          <w:rFonts w:cs="Times New Roman"/>
          <w:b/>
          <w:bCs/>
          <w:color w:val="000000" w:themeColor="text1"/>
          <w:szCs w:val="24"/>
          <w:highlight w:val="yellow"/>
        </w:rPr>
      </w:pPr>
      <w:r w:rsidRPr="00EF0401">
        <w:rPr>
          <w:rFonts w:cs="Times New Roman"/>
          <w:b/>
          <w:bCs/>
          <w:color w:val="000000" w:themeColor="text1"/>
          <w:szCs w:val="24"/>
        </w:rPr>
        <w:t>图</w:t>
      </w:r>
      <w:r w:rsidRPr="00EF0401">
        <w:rPr>
          <w:rFonts w:cs="Times New Roman"/>
          <w:b/>
          <w:bCs/>
          <w:color w:val="000000" w:themeColor="text1"/>
          <w:szCs w:val="24"/>
        </w:rPr>
        <w:t>3</w:t>
      </w:r>
      <w:r w:rsidR="006D5C15" w:rsidRPr="00EF0401">
        <w:rPr>
          <w:rFonts w:cs="Times New Roman"/>
          <w:b/>
          <w:bCs/>
          <w:color w:val="000000" w:themeColor="text1"/>
          <w:szCs w:val="24"/>
        </w:rPr>
        <w:t>.5</w:t>
      </w:r>
      <w:r w:rsidRPr="00EF0401">
        <w:rPr>
          <w:rFonts w:cs="Times New Roman"/>
          <w:b/>
          <w:bCs/>
          <w:color w:val="000000" w:themeColor="text1"/>
          <w:szCs w:val="24"/>
        </w:rPr>
        <w:t>-</w:t>
      </w:r>
      <w:r w:rsidR="006D5C15" w:rsidRPr="00EF0401">
        <w:rPr>
          <w:rFonts w:cs="Times New Roman"/>
          <w:b/>
          <w:bCs/>
          <w:color w:val="000000" w:themeColor="text1"/>
          <w:szCs w:val="24"/>
        </w:rPr>
        <w:t>5</w:t>
      </w:r>
      <w:r w:rsidRPr="00EF0401">
        <w:rPr>
          <w:rFonts w:cs="Times New Roman"/>
          <w:b/>
          <w:bCs/>
          <w:color w:val="000000" w:themeColor="text1"/>
          <w:szCs w:val="24"/>
        </w:rPr>
        <w:t xml:space="preserve">    </w:t>
      </w:r>
      <w:r w:rsidR="00766A09" w:rsidRPr="00EF0401">
        <w:rPr>
          <w:rFonts w:cs="Times New Roman"/>
          <w:b/>
          <w:bCs/>
          <w:color w:val="000000" w:themeColor="text1"/>
          <w:szCs w:val="24"/>
        </w:rPr>
        <w:t>亚胺培南精制过程物料平衡图</w:t>
      </w:r>
      <w:r w:rsidR="00766A09" w:rsidRPr="00EF0401">
        <w:rPr>
          <w:rFonts w:cs="Times New Roman"/>
          <w:b/>
          <w:bCs/>
          <w:color w:val="000000" w:themeColor="text1"/>
          <w:szCs w:val="24"/>
        </w:rPr>
        <w:t xml:space="preserve"> </w:t>
      </w:r>
      <w:r w:rsidR="00EF0401">
        <w:rPr>
          <w:rFonts w:cs="Times New Roman" w:hint="eastAsia"/>
          <w:b/>
          <w:bCs/>
          <w:color w:val="000000" w:themeColor="text1"/>
          <w:szCs w:val="24"/>
        </w:rPr>
        <w:t xml:space="preserve"> </w:t>
      </w:r>
      <w:r w:rsidR="00766A09" w:rsidRPr="00EF0401">
        <w:rPr>
          <w:rFonts w:cs="Times New Roman"/>
          <w:b/>
          <w:bCs/>
          <w:color w:val="000000" w:themeColor="text1"/>
          <w:szCs w:val="24"/>
        </w:rPr>
        <w:t xml:space="preserve"> </w:t>
      </w:r>
      <w:r w:rsidR="00EF0401" w:rsidRPr="00362399">
        <w:rPr>
          <w:rFonts w:cs="Times New Roman"/>
          <w:b/>
          <w:bCs/>
          <w:color w:val="000000" w:themeColor="text1"/>
          <w:szCs w:val="24"/>
        </w:rPr>
        <w:t>kg/</w:t>
      </w:r>
      <w:r w:rsidR="00EF0401" w:rsidRPr="00362399">
        <w:rPr>
          <w:rFonts w:cs="Times New Roman"/>
          <w:b/>
          <w:bCs/>
          <w:color w:val="000000" w:themeColor="text1"/>
          <w:szCs w:val="24"/>
        </w:rPr>
        <w:t>批</w:t>
      </w:r>
      <w:r w:rsidR="00EF0401" w:rsidRPr="00362399">
        <w:rPr>
          <w:rFonts w:cs="Times New Roman"/>
          <w:b/>
          <w:bCs/>
          <w:color w:val="000000" w:themeColor="text1"/>
          <w:szCs w:val="24"/>
        </w:rPr>
        <w:t xml:space="preserve"> </w:t>
      </w:r>
      <w:r w:rsidRPr="00E51A98">
        <w:rPr>
          <w:rFonts w:cs="Times New Roman"/>
          <w:b/>
          <w:bCs/>
          <w:color w:val="000000" w:themeColor="text1"/>
          <w:szCs w:val="24"/>
          <w:highlight w:val="yellow"/>
        </w:rPr>
        <w:t xml:space="preserve"> </w:t>
      </w:r>
    </w:p>
    <w:p w14:paraId="1EB5F408" w14:textId="235FF6E0" w:rsidR="00E159FB" w:rsidRDefault="00E159FB" w:rsidP="00E159FB">
      <w:pPr>
        <w:ind w:firstLine="480"/>
        <w:jc w:val="both"/>
        <w:outlineLvl w:val="4"/>
      </w:pPr>
      <w:r>
        <w:rPr>
          <w:rFonts w:hint="eastAsia"/>
        </w:rPr>
        <w:t>（</w:t>
      </w:r>
      <w:r>
        <w:t>3</w:t>
      </w:r>
      <w:r>
        <w:rPr>
          <w:rFonts w:hint="eastAsia"/>
        </w:rPr>
        <w:t>）</w:t>
      </w:r>
      <w:r w:rsidR="00D76AD9" w:rsidRPr="00D76AD9">
        <w:t>西司他丁中间体</w:t>
      </w:r>
      <w:r w:rsidR="00D76AD9" w:rsidRPr="00D76AD9">
        <w:t>B6</w:t>
      </w:r>
    </w:p>
    <w:p w14:paraId="520B3E11" w14:textId="2750B046" w:rsidR="00C82C22" w:rsidRPr="00E159FB" w:rsidRDefault="000F32AA" w:rsidP="00522870">
      <w:pPr>
        <w:spacing w:line="360" w:lineRule="auto"/>
        <w:ind w:firstLineChars="0" w:firstLine="0"/>
        <w:jc w:val="center"/>
        <w:rPr>
          <w:rFonts w:cs="Times New Roman"/>
          <w:color w:val="000000" w:themeColor="text1"/>
          <w:highlight w:val="yellow"/>
        </w:rPr>
      </w:pPr>
      <w:r>
        <w:object w:dxaOrig="8550" w:dyaOrig="5775" w14:anchorId="6576C9A6">
          <v:shape id="_x0000_i1031" type="#_x0000_t75" style="width:403.95pt;height:273.95pt" o:ole="">
            <v:imagedata r:id="rId31" o:title=""/>
          </v:shape>
          <o:OLEObject Type="Embed" ProgID="Visio.Drawing.15" ShapeID="_x0000_i1031" DrawAspect="Content" ObjectID="_1777977458" r:id="rId32"/>
        </w:object>
      </w:r>
    </w:p>
    <w:p w14:paraId="47446A95" w14:textId="50F52DC8" w:rsidR="00365F27" w:rsidRPr="0077209A" w:rsidRDefault="00365F27" w:rsidP="00365F27">
      <w:pPr>
        <w:spacing w:line="360" w:lineRule="auto"/>
        <w:ind w:firstLineChars="0" w:firstLine="0"/>
        <w:jc w:val="center"/>
        <w:rPr>
          <w:rFonts w:cs="Times New Roman"/>
          <w:b/>
          <w:bCs/>
          <w:color w:val="000000" w:themeColor="text1"/>
          <w:szCs w:val="24"/>
        </w:rPr>
      </w:pPr>
      <w:r w:rsidRPr="0077209A">
        <w:rPr>
          <w:rFonts w:cs="Times New Roman"/>
          <w:b/>
          <w:bCs/>
          <w:color w:val="000000" w:themeColor="text1"/>
          <w:szCs w:val="24"/>
        </w:rPr>
        <w:t>图</w:t>
      </w:r>
      <w:r w:rsidRPr="0077209A">
        <w:rPr>
          <w:rFonts w:cs="Times New Roman"/>
          <w:b/>
          <w:bCs/>
          <w:color w:val="000000" w:themeColor="text1"/>
          <w:szCs w:val="24"/>
        </w:rPr>
        <w:t>3</w:t>
      </w:r>
      <w:r w:rsidR="006D5C15" w:rsidRPr="0077209A">
        <w:rPr>
          <w:rFonts w:cs="Times New Roman"/>
          <w:b/>
          <w:bCs/>
          <w:color w:val="000000" w:themeColor="text1"/>
          <w:szCs w:val="24"/>
        </w:rPr>
        <w:t>.5-6</w:t>
      </w:r>
      <w:r w:rsidRPr="0077209A">
        <w:rPr>
          <w:rFonts w:cs="Times New Roman"/>
          <w:b/>
          <w:bCs/>
          <w:color w:val="000000" w:themeColor="text1"/>
          <w:szCs w:val="24"/>
        </w:rPr>
        <w:t xml:space="preserve">    </w:t>
      </w:r>
      <w:r w:rsidR="0063291D" w:rsidRPr="0077209A">
        <w:rPr>
          <w:rFonts w:cs="Times New Roman"/>
          <w:b/>
          <w:bCs/>
          <w:color w:val="000000" w:themeColor="text1"/>
          <w:szCs w:val="24"/>
        </w:rPr>
        <w:t>B5</w:t>
      </w:r>
      <w:r w:rsidR="0063291D" w:rsidRPr="0077209A">
        <w:rPr>
          <w:rFonts w:cs="Times New Roman"/>
          <w:b/>
          <w:bCs/>
          <w:color w:val="000000" w:themeColor="text1"/>
          <w:szCs w:val="24"/>
        </w:rPr>
        <w:t>生产物料平衡图</w:t>
      </w:r>
      <w:r w:rsidR="0063291D" w:rsidRPr="0077209A">
        <w:rPr>
          <w:rFonts w:cs="Times New Roman"/>
          <w:b/>
          <w:bCs/>
          <w:color w:val="000000" w:themeColor="text1"/>
          <w:szCs w:val="24"/>
        </w:rPr>
        <w:t xml:space="preserve">    kg/</w:t>
      </w:r>
      <w:r w:rsidR="0063291D" w:rsidRPr="0077209A">
        <w:rPr>
          <w:rFonts w:cs="Times New Roman"/>
          <w:b/>
          <w:bCs/>
          <w:color w:val="000000" w:themeColor="text1"/>
          <w:szCs w:val="24"/>
        </w:rPr>
        <w:t>批</w:t>
      </w:r>
      <w:r w:rsidRPr="0077209A">
        <w:rPr>
          <w:rFonts w:cs="Times New Roman"/>
          <w:b/>
          <w:bCs/>
          <w:color w:val="000000" w:themeColor="text1"/>
          <w:szCs w:val="24"/>
        </w:rPr>
        <w:t xml:space="preserve"> </w:t>
      </w:r>
    </w:p>
    <w:p w14:paraId="35DE3F09" w14:textId="5045C5F6" w:rsidR="00C82C22" w:rsidRDefault="004C5C97" w:rsidP="00522870">
      <w:pPr>
        <w:spacing w:line="360" w:lineRule="auto"/>
        <w:ind w:firstLineChars="0" w:firstLine="0"/>
        <w:jc w:val="center"/>
        <w:rPr>
          <w:rFonts w:cs="Times New Roman"/>
          <w:color w:val="000000" w:themeColor="text1"/>
          <w:highlight w:val="yellow"/>
        </w:rPr>
      </w:pPr>
      <w:r>
        <w:object w:dxaOrig="8101" w:dyaOrig="2776" w14:anchorId="44F042F7">
          <v:shape id="_x0000_i1032" type="#_x0000_t75" style="width:404.9pt;height:138.4pt" o:ole="">
            <v:imagedata r:id="rId33" o:title=""/>
          </v:shape>
          <o:OLEObject Type="Embed" ProgID="Visio.Drawing.15" ShapeID="_x0000_i1032" DrawAspect="Content" ObjectID="_1777977459" r:id="rId34"/>
        </w:object>
      </w:r>
    </w:p>
    <w:p w14:paraId="39D76AD7" w14:textId="7CFC9068" w:rsidR="001B03EC" w:rsidRPr="000F32AA" w:rsidRDefault="003B0D69" w:rsidP="003B0D69">
      <w:pPr>
        <w:spacing w:line="360" w:lineRule="auto"/>
        <w:ind w:firstLineChars="0" w:firstLine="0"/>
        <w:jc w:val="center"/>
        <w:rPr>
          <w:rFonts w:cs="Times New Roman"/>
          <w:b/>
          <w:bCs/>
          <w:color w:val="000000" w:themeColor="text1"/>
          <w:szCs w:val="24"/>
        </w:rPr>
        <w:sectPr w:rsidR="001B03EC" w:rsidRPr="000F32AA" w:rsidSect="00492299">
          <w:pgSz w:w="11906" w:h="16838"/>
          <w:pgMar w:top="1440" w:right="1758" w:bottom="1440" w:left="1758" w:header="709" w:footer="709" w:gutter="0"/>
          <w:cols w:space="708"/>
          <w:docGrid w:linePitch="360"/>
        </w:sectPr>
      </w:pPr>
      <w:r w:rsidRPr="000F32AA">
        <w:rPr>
          <w:rFonts w:cs="Times New Roman"/>
          <w:b/>
          <w:bCs/>
          <w:color w:val="000000" w:themeColor="text1"/>
          <w:szCs w:val="24"/>
        </w:rPr>
        <w:t>图</w:t>
      </w:r>
      <w:r w:rsidRPr="000F32AA">
        <w:rPr>
          <w:rFonts w:cs="Times New Roman"/>
          <w:b/>
          <w:bCs/>
          <w:color w:val="000000" w:themeColor="text1"/>
          <w:szCs w:val="24"/>
        </w:rPr>
        <w:t>3</w:t>
      </w:r>
      <w:r w:rsidR="006D5C15" w:rsidRPr="000F32AA">
        <w:rPr>
          <w:rFonts w:cs="Times New Roman"/>
          <w:b/>
          <w:bCs/>
          <w:color w:val="000000" w:themeColor="text1"/>
          <w:szCs w:val="24"/>
        </w:rPr>
        <w:t>.5-7</w:t>
      </w:r>
      <w:r w:rsidRPr="000F32AA">
        <w:rPr>
          <w:rFonts w:cs="Times New Roman"/>
          <w:b/>
          <w:bCs/>
          <w:color w:val="000000" w:themeColor="text1"/>
          <w:szCs w:val="24"/>
        </w:rPr>
        <w:t xml:space="preserve">    B6</w:t>
      </w:r>
      <w:r w:rsidRPr="000F32AA">
        <w:rPr>
          <w:rFonts w:cs="Times New Roman"/>
          <w:b/>
          <w:bCs/>
          <w:color w:val="000000" w:themeColor="text1"/>
          <w:szCs w:val="24"/>
        </w:rPr>
        <w:t>生产物料平衡图</w:t>
      </w:r>
      <w:r w:rsidRPr="000F32AA">
        <w:rPr>
          <w:rFonts w:cs="Times New Roman"/>
          <w:b/>
          <w:bCs/>
          <w:color w:val="000000" w:themeColor="text1"/>
          <w:szCs w:val="24"/>
        </w:rPr>
        <w:t xml:space="preserve">    kg/</w:t>
      </w:r>
      <w:r w:rsidRPr="000F32AA">
        <w:rPr>
          <w:rFonts w:cs="Times New Roman"/>
          <w:b/>
          <w:bCs/>
          <w:color w:val="000000" w:themeColor="text1"/>
          <w:szCs w:val="24"/>
        </w:rPr>
        <w:t>批</w:t>
      </w:r>
    </w:p>
    <w:p w14:paraId="5C1E33AC" w14:textId="7F9EDB85" w:rsidR="00A82148" w:rsidRDefault="00A82148" w:rsidP="00A82148">
      <w:pPr>
        <w:ind w:firstLine="480"/>
        <w:jc w:val="both"/>
        <w:outlineLvl w:val="4"/>
      </w:pPr>
      <w:r>
        <w:rPr>
          <w:rFonts w:hint="eastAsia"/>
        </w:rPr>
        <w:lastRenderedPageBreak/>
        <w:t>（</w:t>
      </w:r>
      <w:r>
        <w:t>4</w:t>
      </w:r>
      <w:r>
        <w:rPr>
          <w:rFonts w:hint="eastAsia"/>
        </w:rPr>
        <w:t>）</w:t>
      </w:r>
      <w:r w:rsidR="001E13A7" w:rsidRPr="001E13A7">
        <w:t>伏立康唑</w:t>
      </w:r>
      <w:r w:rsidR="001E13A7" w:rsidRPr="001E13A7">
        <w:t>V5.5</w:t>
      </w:r>
    </w:p>
    <w:p w14:paraId="07DAF7A2" w14:textId="5554B495" w:rsidR="002D56A7" w:rsidRDefault="002D56A7" w:rsidP="00210F43">
      <w:pPr>
        <w:spacing w:line="360" w:lineRule="auto"/>
        <w:ind w:firstLineChars="0" w:firstLine="0"/>
        <w:jc w:val="center"/>
      </w:pPr>
      <w:r>
        <w:object w:dxaOrig="8611" w:dyaOrig="4335" w14:anchorId="01528976">
          <v:shape id="_x0000_i1033" type="#_x0000_t75" style="width:398.35pt;height:201.95pt" o:ole="">
            <v:imagedata r:id="rId35" o:title=""/>
          </v:shape>
          <o:OLEObject Type="Embed" ProgID="Visio.Drawing.15" ShapeID="_x0000_i1033" DrawAspect="Content" ObjectID="_1777977460" r:id="rId36"/>
        </w:object>
      </w:r>
    </w:p>
    <w:p w14:paraId="7C5F305B" w14:textId="1A2B3D4A" w:rsidR="00210F43" w:rsidRPr="000A1D40" w:rsidRDefault="00210F43" w:rsidP="00210F43">
      <w:pPr>
        <w:spacing w:line="360" w:lineRule="auto"/>
        <w:ind w:firstLineChars="0" w:firstLine="0"/>
        <w:jc w:val="center"/>
        <w:rPr>
          <w:rFonts w:cs="Times New Roman"/>
          <w:b/>
          <w:bCs/>
          <w:color w:val="000000" w:themeColor="text1"/>
          <w:szCs w:val="24"/>
          <w:highlight w:val="yellow"/>
        </w:rPr>
      </w:pPr>
      <w:r w:rsidRPr="00B75769">
        <w:rPr>
          <w:rFonts w:cs="Times New Roman"/>
          <w:b/>
          <w:bCs/>
          <w:color w:val="000000" w:themeColor="text1"/>
          <w:szCs w:val="24"/>
        </w:rPr>
        <w:t>图</w:t>
      </w:r>
      <w:r w:rsidRPr="00B75769">
        <w:rPr>
          <w:rFonts w:cs="Times New Roman"/>
          <w:b/>
          <w:bCs/>
          <w:color w:val="000000" w:themeColor="text1"/>
          <w:szCs w:val="24"/>
        </w:rPr>
        <w:t>3</w:t>
      </w:r>
      <w:r w:rsidR="006F78CB" w:rsidRPr="00B75769">
        <w:rPr>
          <w:rFonts w:cs="Times New Roman"/>
          <w:b/>
          <w:bCs/>
          <w:color w:val="000000" w:themeColor="text1"/>
          <w:szCs w:val="24"/>
        </w:rPr>
        <w:t>.5-8</w:t>
      </w:r>
      <w:r w:rsidRPr="00B75769">
        <w:rPr>
          <w:rFonts w:cs="Times New Roman"/>
          <w:b/>
          <w:bCs/>
          <w:color w:val="000000" w:themeColor="text1"/>
          <w:szCs w:val="24"/>
        </w:rPr>
        <w:t xml:space="preserve">    </w:t>
      </w:r>
      <w:r w:rsidRPr="00B75769">
        <w:rPr>
          <w:rFonts w:cs="Times New Roman"/>
          <w:b/>
          <w:bCs/>
          <w:color w:val="000000" w:themeColor="text1"/>
          <w:szCs w:val="24"/>
        </w:rPr>
        <w:t>伏立康唑</w:t>
      </w:r>
      <w:r w:rsidRPr="00B75769">
        <w:rPr>
          <w:rFonts w:cs="Times New Roman" w:hint="eastAsia"/>
          <w:b/>
          <w:bCs/>
          <w:color w:val="000000" w:themeColor="text1"/>
          <w:szCs w:val="24"/>
        </w:rPr>
        <w:t>中间体</w:t>
      </w:r>
      <w:r w:rsidRPr="00B75769">
        <w:rPr>
          <w:rFonts w:cs="Times New Roman" w:hint="eastAsia"/>
          <w:b/>
          <w:bCs/>
          <w:color w:val="000000" w:themeColor="text1"/>
          <w:szCs w:val="24"/>
        </w:rPr>
        <w:t>V</w:t>
      </w:r>
      <w:r w:rsidRPr="00B75769">
        <w:rPr>
          <w:rFonts w:cs="Times New Roman"/>
          <w:b/>
          <w:bCs/>
          <w:color w:val="000000" w:themeColor="text1"/>
          <w:szCs w:val="24"/>
        </w:rPr>
        <w:t>5.5</w:t>
      </w:r>
      <w:r w:rsidRPr="00B75769">
        <w:rPr>
          <w:rFonts w:cs="Times New Roman"/>
          <w:b/>
          <w:bCs/>
          <w:color w:val="000000" w:themeColor="text1"/>
          <w:szCs w:val="24"/>
        </w:rPr>
        <w:t>生产物料平衡图</w:t>
      </w:r>
      <w:r w:rsidRPr="00B75769">
        <w:rPr>
          <w:rFonts w:cs="Times New Roman"/>
          <w:b/>
          <w:bCs/>
          <w:color w:val="000000" w:themeColor="text1"/>
          <w:szCs w:val="24"/>
        </w:rPr>
        <w:t xml:space="preserve">    kg/</w:t>
      </w:r>
      <w:r w:rsidRPr="00B75769">
        <w:rPr>
          <w:rFonts w:cs="Times New Roman"/>
          <w:b/>
          <w:bCs/>
          <w:color w:val="000000" w:themeColor="text1"/>
          <w:szCs w:val="24"/>
        </w:rPr>
        <w:t>批</w:t>
      </w:r>
      <w:r w:rsidRPr="00B75769">
        <w:rPr>
          <w:rFonts w:cs="Times New Roman"/>
          <w:b/>
          <w:bCs/>
          <w:color w:val="000000" w:themeColor="text1"/>
          <w:szCs w:val="24"/>
        </w:rPr>
        <w:t xml:space="preserve"> </w:t>
      </w:r>
    </w:p>
    <w:p w14:paraId="18B204C5" w14:textId="22A86235" w:rsidR="0082649C" w:rsidRDefault="0082649C" w:rsidP="0082649C">
      <w:pPr>
        <w:ind w:firstLine="480"/>
        <w:jc w:val="both"/>
        <w:outlineLvl w:val="4"/>
      </w:pPr>
      <w:r>
        <w:rPr>
          <w:rFonts w:hint="eastAsia"/>
        </w:rPr>
        <w:t>（</w:t>
      </w:r>
      <w:r>
        <w:t>5</w:t>
      </w:r>
      <w:r>
        <w:rPr>
          <w:rFonts w:hint="eastAsia"/>
        </w:rPr>
        <w:t>）</w:t>
      </w:r>
      <w:r w:rsidR="00CC7409" w:rsidRPr="00CC7409">
        <w:t>布地奈德</w:t>
      </w:r>
    </w:p>
    <w:p w14:paraId="30834ADC" w14:textId="02F2F572" w:rsidR="002A358B" w:rsidRPr="00EA0D36" w:rsidRDefault="002D56A7" w:rsidP="002A358B">
      <w:pPr>
        <w:spacing w:line="360" w:lineRule="auto"/>
        <w:ind w:firstLineChars="0" w:firstLine="0"/>
        <w:jc w:val="center"/>
      </w:pPr>
      <w:r>
        <w:object w:dxaOrig="9105" w:dyaOrig="4215" w14:anchorId="0C7BA6D6">
          <v:shape id="_x0000_i1034" type="#_x0000_t75" style="width:393.65pt;height:180.45pt" o:ole="">
            <v:imagedata r:id="rId37" o:title=""/>
          </v:shape>
          <o:OLEObject Type="Embed" ProgID="Visio.Drawing.15" ShapeID="_x0000_i1034" DrawAspect="Content" ObjectID="_1777977461" r:id="rId38"/>
        </w:object>
      </w:r>
    </w:p>
    <w:p w14:paraId="37DBA6B9" w14:textId="2A04B12E" w:rsidR="002A358B" w:rsidRPr="0073045F" w:rsidRDefault="002A358B" w:rsidP="002A358B">
      <w:pPr>
        <w:spacing w:line="360" w:lineRule="auto"/>
        <w:ind w:firstLineChars="0" w:firstLine="0"/>
        <w:jc w:val="center"/>
        <w:rPr>
          <w:rFonts w:cs="Times New Roman"/>
          <w:b/>
          <w:bCs/>
          <w:color w:val="000000" w:themeColor="text1"/>
          <w:szCs w:val="24"/>
        </w:rPr>
      </w:pPr>
      <w:r w:rsidRPr="0073045F">
        <w:rPr>
          <w:rFonts w:cs="Times New Roman"/>
          <w:b/>
          <w:bCs/>
          <w:color w:val="000000" w:themeColor="text1"/>
          <w:szCs w:val="24"/>
        </w:rPr>
        <w:t>图</w:t>
      </w:r>
      <w:r w:rsidRPr="0073045F">
        <w:rPr>
          <w:rFonts w:cs="Times New Roman"/>
          <w:b/>
          <w:bCs/>
          <w:color w:val="000000" w:themeColor="text1"/>
          <w:szCs w:val="24"/>
        </w:rPr>
        <w:t>3</w:t>
      </w:r>
      <w:r w:rsidR="006F78CB" w:rsidRPr="0073045F">
        <w:rPr>
          <w:rFonts w:cs="Times New Roman"/>
          <w:b/>
          <w:bCs/>
          <w:color w:val="000000" w:themeColor="text1"/>
          <w:szCs w:val="24"/>
        </w:rPr>
        <w:t>.5-9</w:t>
      </w:r>
      <w:r w:rsidRPr="0073045F">
        <w:rPr>
          <w:rFonts w:cs="Times New Roman"/>
          <w:b/>
          <w:bCs/>
          <w:color w:val="000000" w:themeColor="text1"/>
          <w:szCs w:val="24"/>
        </w:rPr>
        <w:t xml:space="preserve">    </w:t>
      </w:r>
      <w:r w:rsidRPr="0073045F">
        <w:rPr>
          <w:rFonts w:cs="Times New Roman"/>
          <w:b/>
          <w:bCs/>
          <w:color w:val="000000" w:themeColor="text1"/>
          <w:szCs w:val="24"/>
        </w:rPr>
        <w:t>布地奈德氧化过程物料平衡图</w:t>
      </w:r>
      <w:r w:rsidRPr="0073045F">
        <w:rPr>
          <w:rFonts w:cs="Times New Roman"/>
          <w:b/>
          <w:bCs/>
          <w:color w:val="000000" w:themeColor="text1"/>
          <w:szCs w:val="24"/>
        </w:rPr>
        <w:t xml:space="preserve">    kg/</w:t>
      </w:r>
      <w:r w:rsidRPr="0073045F">
        <w:rPr>
          <w:rFonts w:cs="Times New Roman"/>
          <w:b/>
          <w:bCs/>
          <w:color w:val="000000" w:themeColor="text1"/>
          <w:szCs w:val="24"/>
        </w:rPr>
        <w:t>批</w:t>
      </w:r>
      <w:r w:rsidRPr="0073045F">
        <w:rPr>
          <w:rFonts w:cs="Times New Roman"/>
          <w:b/>
          <w:bCs/>
          <w:color w:val="000000" w:themeColor="text1"/>
          <w:szCs w:val="24"/>
        </w:rPr>
        <w:t xml:space="preserve"> </w:t>
      </w:r>
    </w:p>
    <w:p w14:paraId="58DA9A32" w14:textId="588B2193" w:rsidR="00033E4D" w:rsidRPr="00EA0D36" w:rsidRDefault="002D56A7" w:rsidP="00033E4D">
      <w:pPr>
        <w:spacing w:line="360" w:lineRule="auto"/>
        <w:ind w:firstLineChars="0" w:firstLine="0"/>
        <w:jc w:val="center"/>
      </w:pPr>
      <w:r>
        <w:object w:dxaOrig="9091" w:dyaOrig="3645" w14:anchorId="6CEEF471">
          <v:shape id="_x0000_i1035" type="#_x0000_t75" style="width:379.65pt;height:153.35pt" o:ole="">
            <v:imagedata r:id="rId39" o:title=""/>
          </v:shape>
          <o:OLEObject Type="Embed" ProgID="Visio.Drawing.15" ShapeID="_x0000_i1035" DrawAspect="Content" ObjectID="_1777977462" r:id="rId40"/>
        </w:object>
      </w:r>
    </w:p>
    <w:p w14:paraId="555A4CA0" w14:textId="2671A1B4" w:rsidR="00033E4D" w:rsidRPr="002D56A7" w:rsidRDefault="00033E4D" w:rsidP="00033E4D">
      <w:pPr>
        <w:spacing w:line="360" w:lineRule="auto"/>
        <w:ind w:firstLineChars="0" w:firstLine="0"/>
        <w:jc w:val="center"/>
        <w:rPr>
          <w:rFonts w:cs="Times New Roman"/>
          <w:b/>
          <w:bCs/>
          <w:color w:val="000000" w:themeColor="text1"/>
          <w:szCs w:val="24"/>
        </w:rPr>
      </w:pPr>
      <w:r w:rsidRPr="002D56A7">
        <w:rPr>
          <w:rFonts w:cs="Times New Roman"/>
          <w:b/>
          <w:bCs/>
          <w:color w:val="000000" w:themeColor="text1"/>
          <w:szCs w:val="24"/>
        </w:rPr>
        <w:t>图</w:t>
      </w:r>
      <w:r w:rsidRPr="002D56A7">
        <w:rPr>
          <w:rFonts w:cs="Times New Roman"/>
          <w:b/>
          <w:bCs/>
          <w:color w:val="000000" w:themeColor="text1"/>
          <w:szCs w:val="24"/>
        </w:rPr>
        <w:t>3</w:t>
      </w:r>
      <w:r w:rsidR="006F78CB" w:rsidRPr="002D56A7">
        <w:rPr>
          <w:rFonts w:cs="Times New Roman"/>
          <w:b/>
          <w:bCs/>
          <w:color w:val="000000" w:themeColor="text1"/>
          <w:szCs w:val="24"/>
        </w:rPr>
        <w:t>.5-10</w:t>
      </w:r>
      <w:r w:rsidRPr="002D56A7">
        <w:rPr>
          <w:rFonts w:cs="Times New Roman"/>
          <w:b/>
          <w:bCs/>
          <w:color w:val="000000" w:themeColor="text1"/>
          <w:szCs w:val="24"/>
        </w:rPr>
        <w:t xml:space="preserve">  </w:t>
      </w:r>
      <w:r w:rsidRPr="002D56A7">
        <w:rPr>
          <w:rFonts w:cs="Times New Roman"/>
          <w:b/>
          <w:bCs/>
          <w:color w:val="000000" w:themeColor="text1"/>
          <w:szCs w:val="24"/>
        </w:rPr>
        <w:t>布地奈德醇解过程物料平衡图</w:t>
      </w:r>
      <w:r w:rsidRPr="002D56A7">
        <w:rPr>
          <w:rFonts w:cs="Times New Roman"/>
          <w:b/>
          <w:bCs/>
          <w:color w:val="000000" w:themeColor="text1"/>
          <w:szCs w:val="24"/>
        </w:rPr>
        <w:t xml:space="preserve">    kg/</w:t>
      </w:r>
      <w:r w:rsidRPr="002D56A7">
        <w:rPr>
          <w:rFonts w:cs="Times New Roman"/>
          <w:b/>
          <w:bCs/>
          <w:color w:val="000000" w:themeColor="text1"/>
          <w:szCs w:val="24"/>
        </w:rPr>
        <w:t>批</w:t>
      </w:r>
    </w:p>
    <w:p w14:paraId="48DE4B83" w14:textId="33B74AC1" w:rsidR="000029EE" w:rsidRPr="00EA0D36" w:rsidRDefault="00D90C04" w:rsidP="000029EE">
      <w:pPr>
        <w:spacing w:line="360" w:lineRule="auto"/>
        <w:ind w:firstLineChars="0" w:firstLine="0"/>
        <w:jc w:val="center"/>
      </w:pPr>
      <w:r>
        <w:object w:dxaOrig="7080" w:dyaOrig="3106" w14:anchorId="69FD4119">
          <v:shape id="_x0000_i1036" type="#_x0000_t75" style="width:354.4pt;height:155.2pt" o:ole="">
            <v:imagedata r:id="rId41" o:title=""/>
          </v:shape>
          <o:OLEObject Type="Embed" ProgID="Visio.Drawing.15" ShapeID="_x0000_i1036" DrawAspect="Content" ObjectID="_1777977463" r:id="rId42"/>
        </w:object>
      </w:r>
    </w:p>
    <w:p w14:paraId="1303CDFD" w14:textId="328A5080" w:rsidR="000029EE" w:rsidRPr="00D90C04" w:rsidRDefault="000029EE" w:rsidP="00643B69">
      <w:pPr>
        <w:spacing w:line="360" w:lineRule="auto"/>
        <w:ind w:firstLineChars="0" w:firstLine="0"/>
        <w:jc w:val="center"/>
        <w:rPr>
          <w:rFonts w:cs="Times New Roman"/>
          <w:b/>
          <w:bCs/>
          <w:color w:val="000000" w:themeColor="text1"/>
          <w:szCs w:val="24"/>
        </w:rPr>
      </w:pPr>
      <w:r w:rsidRPr="00D90C04">
        <w:rPr>
          <w:rFonts w:cs="Times New Roman"/>
          <w:b/>
          <w:bCs/>
          <w:color w:val="000000" w:themeColor="text1"/>
          <w:szCs w:val="24"/>
        </w:rPr>
        <w:t>图</w:t>
      </w:r>
      <w:r w:rsidRPr="00D90C04">
        <w:rPr>
          <w:rFonts w:cs="Times New Roman"/>
          <w:b/>
          <w:bCs/>
          <w:color w:val="000000" w:themeColor="text1"/>
          <w:szCs w:val="24"/>
        </w:rPr>
        <w:t>3</w:t>
      </w:r>
      <w:r w:rsidR="006F78CB" w:rsidRPr="00D90C04">
        <w:rPr>
          <w:rFonts w:cs="Times New Roman"/>
          <w:b/>
          <w:bCs/>
          <w:color w:val="000000" w:themeColor="text1"/>
          <w:szCs w:val="24"/>
        </w:rPr>
        <w:t>.5-11</w:t>
      </w:r>
      <w:r w:rsidRPr="00D90C04">
        <w:rPr>
          <w:rFonts w:cs="Times New Roman"/>
          <w:b/>
          <w:bCs/>
          <w:color w:val="000000" w:themeColor="text1"/>
          <w:szCs w:val="24"/>
        </w:rPr>
        <w:t xml:space="preserve">    </w:t>
      </w:r>
      <w:r w:rsidRPr="00D90C04">
        <w:rPr>
          <w:rFonts w:cs="Times New Roman"/>
          <w:b/>
          <w:bCs/>
          <w:color w:val="000000" w:themeColor="text1"/>
          <w:szCs w:val="24"/>
        </w:rPr>
        <w:t>布地奈德缩合过程物料平衡图</w:t>
      </w:r>
      <w:r w:rsidRPr="00D90C04">
        <w:rPr>
          <w:rFonts w:cs="Times New Roman"/>
          <w:b/>
          <w:bCs/>
          <w:color w:val="000000" w:themeColor="text1"/>
          <w:szCs w:val="24"/>
        </w:rPr>
        <w:t xml:space="preserve">    kg/</w:t>
      </w:r>
      <w:r w:rsidRPr="00D90C04">
        <w:rPr>
          <w:rFonts w:cs="Times New Roman"/>
          <w:b/>
          <w:bCs/>
          <w:color w:val="000000" w:themeColor="text1"/>
          <w:szCs w:val="24"/>
        </w:rPr>
        <w:t>批</w:t>
      </w:r>
      <w:r w:rsidRPr="00D90C04">
        <w:rPr>
          <w:rFonts w:cs="Times New Roman"/>
          <w:b/>
          <w:bCs/>
          <w:color w:val="000000" w:themeColor="text1"/>
          <w:szCs w:val="24"/>
        </w:rPr>
        <w:t xml:space="preserve"> </w:t>
      </w:r>
    </w:p>
    <w:p w14:paraId="3925F406" w14:textId="5A39CB7F" w:rsidR="009D0A0C" w:rsidRPr="00EA0D36" w:rsidRDefault="009F2629" w:rsidP="009D0A0C">
      <w:pPr>
        <w:spacing w:line="360" w:lineRule="auto"/>
        <w:ind w:firstLineChars="0" w:firstLine="0"/>
        <w:jc w:val="center"/>
      </w:pPr>
      <w:r>
        <w:object w:dxaOrig="7755" w:dyaOrig="3135" w14:anchorId="5F7658CE">
          <v:shape id="_x0000_i1037" type="#_x0000_t75" style="width:389pt;height:157.1pt" o:ole="">
            <v:imagedata r:id="rId43" o:title=""/>
          </v:shape>
          <o:OLEObject Type="Embed" ProgID="Visio.Drawing.15" ShapeID="_x0000_i1037" DrawAspect="Content" ObjectID="_1777977464" r:id="rId44"/>
        </w:object>
      </w:r>
    </w:p>
    <w:p w14:paraId="5309802A" w14:textId="77777777" w:rsidR="00483EF5" w:rsidRDefault="009D0A0C" w:rsidP="00483EF5">
      <w:pPr>
        <w:spacing w:line="360" w:lineRule="auto"/>
        <w:ind w:firstLineChars="0" w:firstLine="0"/>
        <w:jc w:val="center"/>
        <w:rPr>
          <w:rFonts w:cs="Times New Roman"/>
          <w:b/>
          <w:bCs/>
          <w:color w:val="000000" w:themeColor="text1"/>
          <w:szCs w:val="24"/>
        </w:rPr>
      </w:pPr>
      <w:r w:rsidRPr="009F2629">
        <w:rPr>
          <w:rFonts w:cs="Times New Roman"/>
          <w:b/>
          <w:bCs/>
          <w:color w:val="000000" w:themeColor="text1"/>
          <w:szCs w:val="24"/>
        </w:rPr>
        <w:t>图</w:t>
      </w:r>
      <w:r w:rsidRPr="009F2629">
        <w:rPr>
          <w:rFonts w:cs="Times New Roman"/>
          <w:b/>
          <w:bCs/>
          <w:color w:val="000000" w:themeColor="text1"/>
          <w:szCs w:val="24"/>
        </w:rPr>
        <w:t>3</w:t>
      </w:r>
      <w:r w:rsidR="006F78CB" w:rsidRPr="009F2629">
        <w:rPr>
          <w:rFonts w:cs="Times New Roman"/>
          <w:b/>
          <w:bCs/>
          <w:color w:val="000000" w:themeColor="text1"/>
          <w:szCs w:val="24"/>
        </w:rPr>
        <w:t>.5-12</w:t>
      </w:r>
      <w:r w:rsidRPr="009F2629">
        <w:rPr>
          <w:rFonts w:cs="Times New Roman"/>
          <w:b/>
          <w:bCs/>
          <w:color w:val="000000" w:themeColor="text1"/>
          <w:szCs w:val="24"/>
        </w:rPr>
        <w:t xml:space="preserve">    </w:t>
      </w:r>
      <w:r w:rsidRPr="009F2629">
        <w:rPr>
          <w:rFonts w:cs="Times New Roman"/>
          <w:b/>
          <w:bCs/>
          <w:color w:val="000000" w:themeColor="text1"/>
          <w:szCs w:val="24"/>
        </w:rPr>
        <w:t>布地奈德精制过程物料平衡图</w:t>
      </w:r>
      <w:r w:rsidRPr="009F2629">
        <w:rPr>
          <w:rFonts w:cs="Times New Roman"/>
          <w:b/>
          <w:bCs/>
          <w:color w:val="000000" w:themeColor="text1"/>
          <w:szCs w:val="24"/>
        </w:rPr>
        <w:t xml:space="preserve">    kg/</w:t>
      </w:r>
      <w:r w:rsidRPr="009F2629">
        <w:rPr>
          <w:rFonts w:cs="Times New Roman"/>
          <w:b/>
          <w:bCs/>
          <w:color w:val="000000" w:themeColor="text1"/>
          <w:szCs w:val="24"/>
        </w:rPr>
        <w:t>批</w:t>
      </w:r>
      <w:r w:rsidRPr="009F2629">
        <w:rPr>
          <w:rFonts w:cs="Times New Roman"/>
          <w:b/>
          <w:bCs/>
          <w:color w:val="000000" w:themeColor="text1"/>
          <w:szCs w:val="24"/>
        </w:rPr>
        <w:t xml:space="preserve"> </w:t>
      </w:r>
    </w:p>
    <w:p w14:paraId="42634C90" w14:textId="19C5C454" w:rsidR="00906681" w:rsidRDefault="00906681" w:rsidP="00483EF5">
      <w:pPr>
        <w:ind w:firstLine="480"/>
        <w:jc w:val="both"/>
        <w:outlineLvl w:val="4"/>
      </w:pPr>
      <w:r>
        <w:rPr>
          <w:rFonts w:hint="eastAsia"/>
        </w:rPr>
        <w:t>（</w:t>
      </w:r>
      <w:r>
        <w:t>6</w:t>
      </w:r>
      <w:r>
        <w:rPr>
          <w:rFonts w:hint="eastAsia"/>
        </w:rPr>
        <w:t>）</w:t>
      </w:r>
      <w:r w:rsidR="002841AE" w:rsidRPr="002841AE">
        <w:t>异丙托溴</w:t>
      </w:r>
    </w:p>
    <w:p w14:paraId="77411EF0" w14:textId="47341F7C" w:rsidR="0082649C" w:rsidRPr="009D0A0C" w:rsidRDefault="006942DA" w:rsidP="00522870">
      <w:pPr>
        <w:spacing w:line="360" w:lineRule="auto"/>
        <w:ind w:firstLineChars="0" w:firstLine="0"/>
        <w:jc w:val="center"/>
        <w:rPr>
          <w:rFonts w:cs="Times New Roman"/>
          <w:color w:val="000000" w:themeColor="text1"/>
          <w:highlight w:val="yellow"/>
        </w:rPr>
      </w:pPr>
      <w:r>
        <w:object w:dxaOrig="9135" w:dyaOrig="4141" w14:anchorId="54E2FA6F">
          <v:shape id="_x0000_i1038" type="#_x0000_t75" style="width:417.95pt;height:189.8pt" o:ole="">
            <v:imagedata r:id="rId45" o:title=""/>
          </v:shape>
          <o:OLEObject Type="Embed" ProgID="Visio.Drawing.15" ShapeID="_x0000_i1038" DrawAspect="Content" ObjectID="_1777977465" r:id="rId46"/>
        </w:object>
      </w:r>
    </w:p>
    <w:p w14:paraId="53E52464" w14:textId="727316A3" w:rsidR="0082649C" w:rsidRPr="00483EF5" w:rsidRDefault="001F0EDE" w:rsidP="00522870">
      <w:pPr>
        <w:spacing w:line="360" w:lineRule="auto"/>
        <w:ind w:firstLineChars="0" w:firstLine="0"/>
        <w:jc w:val="center"/>
        <w:rPr>
          <w:rFonts w:cs="Times New Roman"/>
          <w:b/>
          <w:bCs/>
          <w:color w:val="000000" w:themeColor="text1"/>
          <w:szCs w:val="24"/>
        </w:rPr>
      </w:pPr>
      <w:r w:rsidRPr="00483EF5">
        <w:rPr>
          <w:rFonts w:cs="Times New Roman"/>
          <w:b/>
          <w:bCs/>
          <w:color w:val="000000" w:themeColor="text1"/>
          <w:szCs w:val="24"/>
        </w:rPr>
        <w:t>图</w:t>
      </w:r>
      <w:r w:rsidRPr="00483EF5">
        <w:rPr>
          <w:rFonts w:cs="Times New Roman"/>
          <w:b/>
          <w:bCs/>
          <w:color w:val="000000" w:themeColor="text1"/>
          <w:szCs w:val="24"/>
        </w:rPr>
        <w:t>3</w:t>
      </w:r>
      <w:r w:rsidR="006F78CB" w:rsidRPr="00483EF5">
        <w:rPr>
          <w:rFonts w:cs="Times New Roman"/>
          <w:b/>
          <w:bCs/>
          <w:color w:val="000000" w:themeColor="text1"/>
          <w:szCs w:val="24"/>
        </w:rPr>
        <w:t>.5-13</w:t>
      </w:r>
      <w:r w:rsidRPr="00483EF5">
        <w:rPr>
          <w:rFonts w:cs="Times New Roman"/>
          <w:b/>
          <w:bCs/>
          <w:color w:val="000000" w:themeColor="text1"/>
          <w:szCs w:val="24"/>
        </w:rPr>
        <w:t xml:space="preserve">     </w:t>
      </w:r>
      <w:r w:rsidR="00483EF5" w:rsidRPr="00483EF5">
        <w:rPr>
          <w:rFonts w:cs="Times New Roman" w:hint="eastAsia"/>
          <w:b/>
          <w:bCs/>
          <w:color w:val="000000" w:themeColor="text1"/>
          <w:szCs w:val="24"/>
        </w:rPr>
        <w:t>异丙托溴</w:t>
      </w:r>
      <w:r w:rsidR="006942DA" w:rsidRPr="00483EF5">
        <w:rPr>
          <w:rFonts w:cs="Times New Roman"/>
          <w:b/>
          <w:bCs/>
          <w:color w:val="000000" w:themeColor="text1"/>
          <w:szCs w:val="24"/>
        </w:rPr>
        <w:t>生产物料</w:t>
      </w:r>
      <w:r w:rsidRPr="00483EF5">
        <w:rPr>
          <w:rFonts w:cs="Times New Roman"/>
          <w:b/>
          <w:bCs/>
          <w:color w:val="000000" w:themeColor="text1"/>
          <w:szCs w:val="24"/>
        </w:rPr>
        <w:t>物料平衡图</w:t>
      </w:r>
      <w:r w:rsidRPr="00483EF5">
        <w:rPr>
          <w:rFonts w:cs="Times New Roman"/>
          <w:b/>
          <w:bCs/>
          <w:color w:val="000000" w:themeColor="text1"/>
          <w:szCs w:val="24"/>
        </w:rPr>
        <w:t xml:space="preserve">    kg/</w:t>
      </w:r>
      <w:r w:rsidRPr="00483EF5">
        <w:rPr>
          <w:rFonts w:cs="Times New Roman"/>
          <w:b/>
          <w:bCs/>
          <w:color w:val="000000" w:themeColor="text1"/>
          <w:szCs w:val="24"/>
        </w:rPr>
        <w:t>批</w:t>
      </w:r>
    </w:p>
    <w:p w14:paraId="703F3E51" w14:textId="39FDF3C2" w:rsidR="0049115C" w:rsidRDefault="0049115C" w:rsidP="0049115C">
      <w:pPr>
        <w:ind w:firstLine="480"/>
        <w:jc w:val="both"/>
        <w:outlineLvl w:val="4"/>
      </w:pPr>
      <w:r>
        <w:rPr>
          <w:rFonts w:hint="eastAsia"/>
        </w:rPr>
        <w:t>（</w:t>
      </w:r>
      <w:r>
        <w:t>7</w:t>
      </w:r>
      <w:r>
        <w:rPr>
          <w:rFonts w:hint="eastAsia"/>
        </w:rPr>
        <w:t>）</w:t>
      </w:r>
      <w:r w:rsidR="00AD1CB6" w:rsidRPr="00AD1CB6">
        <w:t>美罗培南</w:t>
      </w:r>
      <w:r w:rsidR="00AD1CB6">
        <w:rPr>
          <w:rFonts w:hint="eastAsia"/>
        </w:rPr>
        <w:t>精制</w:t>
      </w:r>
    </w:p>
    <w:p w14:paraId="2778142B" w14:textId="2BF81D32" w:rsidR="001F2BC4" w:rsidRDefault="001F2BC4" w:rsidP="00CC4243">
      <w:pPr>
        <w:spacing w:line="360" w:lineRule="auto"/>
        <w:ind w:firstLineChars="0" w:firstLine="0"/>
        <w:jc w:val="center"/>
      </w:pPr>
      <w:r>
        <w:object w:dxaOrig="9180" w:dyaOrig="3766" w14:anchorId="2C52202B">
          <v:shape id="_x0000_i1039" type="#_x0000_t75" style="width:419.85pt;height:172.05pt" o:ole="">
            <v:imagedata r:id="rId47" o:title=""/>
          </v:shape>
          <o:OLEObject Type="Embed" ProgID="Visio.Drawing.15" ShapeID="_x0000_i1039" DrawAspect="Content" ObjectID="_1777977466" r:id="rId48"/>
        </w:object>
      </w:r>
    </w:p>
    <w:p w14:paraId="7D40E642" w14:textId="79F226EF" w:rsidR="00CC4243" w:rsidRPr="0041237B" w:rsidRDefault="00B403B8" w:rsidP="00CC4243">
      <w:pPr>
        <w:spacing w:line="360" w:lineRule="auto"/>
        <w:ind w:firstLineChars="0" w:firstLine="0"/>
        <w:jc w:val="center"/>
        <w:rPr>
          <w:rFonts w:eastAsia="黑体"/>
        </w:rPr>
      </w:pPr>
      <w:r w:rsidRPr="001F2BC4">
        <w:rPr>
          <w:rFonts w:cs="Times New Roman"/>
          <w:b/>
          <w:bCs/>
          <w:color w:val="000000" w:themeColor="text1"/>
          <w:szCs w:val="24"/>
        </w:rPr>
        <w:t>图</w:t>
      </w:r>
      <w:r w:rsidRPr="001F2BC4">
        <w:rPr>
          <w:rFonts w:cs="Times New Roman"/>
          <w:b/>
          <w:bCs/>
          <w:color w:val="000000" w:themeColor="text1"/>
          <w:szCs w:val="24"/>
        </w:rPr>
        <w:t>3</w:t>
      </w:r>
      <w:r w:rsidR="006F78CB" w:rsidRPr="001F2BC4">
        <w:rPr>
          <w:rFonts w:cs="Times New Roman"/>
          <w:b/>
          <w:bCs/>
          <w:color w:val="000000" w:themeColor="text1"/>
          <w:szCs w:val="24"/>
        </w:rPr>
        <w:t>.5-1</w:t>
      </w:r>
      <w:r w:rsidR="001F2BC4" w:rsidRPr="001F2BC4">
        <w:rPr>
          <w:rFonts w:cs="Times New Roman" w:hint="eastAsia"/>
          <w:b/>
          <w:bCs/>
          <w:color w:val="000000" w:themeColor="text1"/>
          <w:szCs w:val="24"/>
        </w:rPr>
        <w:t>4</w:t>
      </w:r>
      <w:r w:rsidR="006F78CB" w:rsidRPr="001F2BC4">
        <w:rPr>
          <w:rFonts w:cs="Times New Roman"/>
          <w:b/>
          <w:bCs/>
          <w:color w:val="000000" w:themeColor="text1"/>
          <w:szCs w:val="24"/>
        </w:rPr>
        <w:t xml:space="preserve"> </w:t>
      </w:r>
      <w:r w:rsidR="001F2BC4">
        <w:rPr>
          <w:rFonts w:cs="Times New Roman" w:hint="eastAsia"/>
          <w:b/>
          <w:bCs/>
          <w:color w:val="000000" w:themeColor="text1"/>
          <w:szCs w:val="24"/>
        </w:rPr>
        <w:t xml:space="preserve"> </w:t>
      </w:r>
      <w:r w:rsidR="006F78CB" w:rsidRPr="001F2BC4">
        <w:rPr>
          <w:rFonts w:cs="Times New Roman"/>
          <w:b/>
          <w:bCs/>
          <w:color w:val="000000" w:themeColor="text1"/>
          <w:szCs w:val="24"/>
        </w:rPr>
        <w:t xml:space="preserve"> </w:t>
      </w:r>
      <w:r w:rsidRPr="001F2BC4">
        <w:rPr>
          <w:rFonts w:cs="Times New Roman"/>
          <w:b/>
          <w:bCs/>
          <w:color w:val="000000" w:themeColor="text1"/>
          <w:szCs w:val="24"/>
        </w:rPr>
        <w:t>美罗培南精制过程物料平衡图</w:t>
      </w:r>
      <w:r w:rsidR="001F2BC4">
        <w:rPr>
          <w:rFonts w:cs="Times New Roman" w:hint="eastAsia"/>
          <w:b/>
          <w:bCs/>
          <w:color w:val="000000" w:themeColor="text1"/>
          <w:szCs w:val="24"/>
        </w:rPr>
        <w:t xml:space="preserve">  </w:t>
      </w:r>
      <w:r w:rsidRPr="001F2BC4">
        <w:rPr>
          <w:rFonts w:cs="Times New Roman"/>
          <w:b/>
          <w:bCs/>
          <w:color w:val="000000" w:themeColor="text1"/>
          <w:szCs w:val="24"/>
        </w:rPr>
        <w:t xml:space="preserve"> </w:t>
      </w:r>
      <w:r w:rsidR="001F2BC4" w:rsidRPr="00483EF5">
        <w:rPr>
          <w:rFonts w:cs="Times New Roman"/>
          <w:b/>
          <w:bCs/>
          <w:color w:val="000000" w:themeColor="text1"/>
          <w:szCs w:val="24"/>
        </w:rPr>
        <w:t>kg/</w:t>
      </w:r>
      <w:r w:rsidR="001F2BC4" w:rsidRPr="00483EF5">
        <w:rPr>
          <w:rFonts w:cs="Times New Roman"/>
          <w:b/>
          <w:bCs/>
          <w:color w:val="000000" w:themeColor="text1"/>
          <w:szCs w:val="24"/>
        </w:rPr>
        <w:t>批</w:t>
      </w:r>
    </w:p>
    <w:p w14:paraId="41FE92DF" w14:textId="77777777" w:rsidR="003E148C" w:rsidRPr="00DD2648" w:rsidRDefault="008C34C9">
      <w:pPr>
        <w:pStyle w:val="2"/>
        <w:spacing w:before="120" w:after="120"/>
        <w:ind w:firstLine="643"/>
        <w:rPr>
          <w:rFonts w:cs="Times New Roman"/>
        </w:rPr>
      </w:pPr>
      <w:bookmarkStart w:id="32" w:name="_Toc166075930"/>
      <w:r w:rsidRPr="00DD2648">
        <w:rPr>
          <w:rFonts w:cs="Times New Roman"/>
        </w:rPr>
        <w:t>3.6</w:t>
      </w:r>
      <w:r w:rsidRPr="00DD2648">
        <w:rPr>
          <w:rFonts w:cs="Times New Roman"/>
        </w:rPr>
        <w:t>生产工艺</w:t>
      </w:r>
      <w:bookmarkEnd w:id="32"/>
    </w:p>
    <w:p w14:paraId="5E555EBC" w14:textId="3852F373" w:rsidR="003E148C" w:rsidRPr="00DD2648" w:rsidRDefault="008C34C9" w:rsidP="00CD0C04">
      <w:pPr>
        <w:ind w:firstLine="482"/>
        <w:jc w:val="both"/>
        <w:outlineLvl w:val="2"/>
        <w:rPr>
          <w:rFonts w:cs="Times New Roman"/>
          <w:b/>
          <w:bCs/>
        </w:rPr>
      </w:pPr>
      <w:r w:rsidRPr="00DD2648">
        <w:rPr>
          <w:rFonts w:cs="Times New Roman"/>
          <w:b/>
          <w:bCs/>
        </w:rPr>
        <w:t>3.6.1</w:t>
      </w:r>
      <w:r w:rsidR="00DD2648" w:rsidRPr="00DD2648">
        <w:rPr>
          <w:rFonts w:cs="Times New Roman"/>
          <w:b/>
          <w:bCs/>
        </w:rPr>
        <w:t xml:space="preserve"> </w:t>
      </w:r>
      <w:r w:rsidR="00DD2648" w:rsidRPr="00DD2648">
        <w:rPr>
          <w:rFonts w:cs="Times New Roman"/>
          <w:b/>
          <w:bCs/>
        </w:rPr>
        <w:t>亚胺培南</w:t>
      </w:r>
      <w:r w:rsidR="006B4BD1">
        <w:rPr>
          <w:rFonts w:cs="Times New Roman" w:hint="eastAsia"/>
          <w:b/>
          <w:bCs/>
        </w:rPr>
        <w:t>（粗品）</w:t>
      </w:r>
      <w:r w:rsidR="00DD2648" w:rsidRPr="00DD2648">
        <w:rPr>
          <w:rFonts w:cs="Times New Roman"/>
          <w:b/>
          <w:bCs/>
        </w:rPr>
        <w:t>生产</w:t>
      </w:r>
    </w:p>
    <w:p w14:paraId="7BC43546" w14:textId="26C91B10" w:rsidR="004F6350" w:rsidRPr="00D66024" w:rsidRDefault="008C6865" w:rsidP="00906F91">
      <w:pPr>
        <w:spacing w:line="360" w:lineRule="auto"/>
        <w:ind w:firstLineChars="0" w:firstLine="0"/>
        <w:jc w:val="center"/>
        <w:rPr>
          <w:rFonts w:cs="Times New Roman"/>
          <w:highlight w:val="yellow"/>
        </w:rPr>
      </w:pPr>
      <w:r>
        <w:object w:dxaOrig="11910" w:dyaOrig="14401" w14:anchorId="176B9788">
          <v:shape id="_x0000_i1040" type="#_x0000_t75" style="width:417.95pt;height:505.85pt" o:ole="">
            <v:imagedata r:id="rId49" o:title=""/>
          </v:shape>
          <o:OLEObject Type="Embed" ProgID="Visio.Drawing.15" ShapeID="_x0000_i1040" DrawAspect="Content" ObjectID="_1777977467" r:id="rId50"/>
        </w:object>
      </w:r>
    </w:p>
    <w:p w14:paraId="6F48B279" w14:textId="50460D1A" w:rsidR="00E32E58" w:rsidRPr="00EE3691" w:rsidRDefault="00E32E58" w:rsidP="00ED7F0F">
      <w:pPr>
        <w:spacing w:line="400" w:lineRule="exact"/>
        <w:ind w:firstLine="480"/>
        <w:rPr>
          <w:rFonts w:cs="Times New Roman"/>
          <w:color w:val="000000"/>
          <w:szCs w:val="24"/>
        </w:rPr>
      </w:pPr>
      <w:r w:rsidRPr="00EE3691">
        <w:rPr>
          <w:rFonts w:cs="Times New Roman"/>
          <w:color w:val="000000"/>
          <w:szCs w:val="24"/>
        </w:rPr>
        <w:t>注：</w:t>
      </w:r>
      <w:r w:rsidRPr="00EE3691">
        <w:rPr>
          <w:rFonts w:cs="Times New Roman"/>
          <w:color w:val="000000"/>
          <w:szCs w:val="24"/>
        </w:rPr>
        <w:t>G</w:t>
      </w:r>
      <w:r w:rsidRPr="00EE3691">
        <w:rPr>
          <w:rFonts w:cs="Times New Roman"/>
          <w:color w:val="000000"/>
          <w:szCs w:val="24"/>
        </w:rPr>
        <w:t>：废气；</w:t>
      </w:r>
      <w:r w:rsidRPr="00EE3691">
        <w:rPr>
          <w:rFonts w:cs="Times New Roman"/>
          <w:color w:val="000000"/>
          <w:szCs w:val="24"/>
        </w:rPr>
        <w:t>N</w:t>
      </w:r>
      <w:r w:rsidRPr="00EE3691">
        <w:rPr>
          <w:rFonts w:cs="Times New Roman"/>
          <w:color w:val="000000"/>
          <w:szCs w:val="24"/>
        </w:rPr>
        <w:t>：噪声；</w:t>
      </w:r>
      <w:r w:rsidRPr="00EE3691">
        <w:rPr>
          <w:rFonts w:cs="Times New Roman"/>
          <w:color w:val="000000"/>
          <w:szCs w:val="24"/>
        </w:rPr>
        <w:t>S</w:t>
      </w:r>
      <w:r w:rsidRPr="00EE3691">
        <w:rPr>
          <w:rFonts w:cs="Times New Roman"/>
          <w:color w:val="000000"/>
          <w:szCs w:val="24"/>
        </w:rPr>
        <w:t>：固废</w:t>
      </w:r>
      <w:r w:rsidR="00EE3691" w:rsidRPr="00EE3691">
        <w:rPr>
          <w:rFonts w:cs="Times New Roman" w:hint="eastAsia"/>
          <w:color w:val="000000"/>
          <w:szCs w:val="24"/>
        </w:rPr>
        <w:t>；</w:t>
      </w:r>
      <w:r w:rsidR="00EE3691" w:rsidRPr="00EE3691">
        <w:rPr>
          <w:rFonts w:cs="Times New Roman" w:hint="eastAsia"/>
          <w:color w:val="000000"/>
          <w:szCs w:val="24"/>
        </w:rPr>
        <w:t>W</w:t>
      </w:r>
      <w:r w:rsidR="00EE3691" w:rsidRPr="00EE3691">
        <w:rPr>
          <w:rFonts w:cs="Times New Roman" w:hint="eastAsia"/>
          <w:color w:val="000000"/>
          <w:szCs w:val="24"/>
        </w:rPr>
        <w:t>：废水</w:t>
      </w:r>
    </w:p>
    <w:p w14:paraId="52F3CC62" w14:textId="5F3EE9AD" w:rsidR="00E32E58" w:rsidRPr="00967700" w:rsidRDefault="00E32E58" w:rsidP="0052330B">
      <w:pPr>
        <w:pStyle w:val="af"/>
        <w:spacing w:line="540" w:lineRule="exact"/>
        <w:ind w:firstLine="482"/>
        <w:rPr>
          <w:rFonts w:cs="Times New Roman"/>
          <w:color w:val="000000" w:themeColor="text1"/>
        </w:rPr>
      </w:pPr>
      <w:r w:rsidRPr="00967700">
        <w:rPr>
          <w:rFonts w:cs="Times New Roman"/>
          <w:color w:val="000000" w:themeColor="text1"/>
        </w:rPr>
        <w:t>图</w:t>
      </w:r>
      <w:r w:rsidRPr="00967700">
        <w:rPr>
          <w:rFonts w:cs="Times New Roman"/>
          <w:color w:val="000000" w:themeColor="text1"/>
        </w:rPr>
        <w:t>3</w:t>
      </w:r>
      <w:r w:rsidR="0067635B">
        <w:rPr>
          <w:rFonts w:cs="Times New Roman"/>
          <w:color w:val="000000" w:themeColor="text1"/>
        </w:rPr>
        <w:t>.6-1</w:t>
      </w:r>
      <w:r w:rsidRPr="00967700">
        <w:rPr>
          <w:rFonts w:cs="Times New Roman"/>
          <w:color w:val="000000" w:themeColor="text1"/>
        </w:rPr>
        <w:t xml:space="preserve">   </w:t>
      </w:r>
      <w:r w:rsidR="00967700" w:rsidRPr="00967700">
        <w:rPr>
          <w:rFonts w:cs="Times New Roman"/>
          <w:color w:val="000000" w:themeColor="text1"/>
        </w:rPr>
        <w:t>亚胺培南</w:t>
      </w:r>
      <w:r w:rsidRPr="00967700">
        <w:rPr>
          <w:rFonts w:cs="Times New Roman"/>
          <w:color w:val="000000" w:themeColor="text1"/>
        </w:rPr>
        <w:t>生产工艺及产污环节图</w:t>
      </w:r>
    </w:p>
    <w:p w14:paraId="0F4ED93B" w14:textId="3EE7DEFE" w:rsidR="008B6FB6" w:rsidRDefault="00CB4051" w:rsidP="000E4A92">
      <w:pPr>
        <w:ind w:firstLine="480"/>
        <w:jc w:val="both"/>
        <w:rPr>
          <w:rFonts w:cs="Times New Roman"/>
        </w:rPr>
      </w:pPr>
      <w:r w:rsidRPr="00CB4051">
        <w:rPr>
          <w:rFonts w:cs="Times New Roman"/>
        </w:rPr>
        <w:t>本项目亚胺培南生产是以</w:t>
      </w:r>
      <w:r w:rsidRPr="00CB4051">
        <w:rPr>
          <w:rFonts w:cs="Times New Roman"/>
        </w:rPr>
        <w:t>4-AA</w:t>
      </w:r>
      <w:r w:rsidRPr="00CB4051">
        <w:rPr>
          <w:rFonts w:cs="Times New Roman"/>
        </w:rPr>
        <w:t>和</w:t>
      </w:r>
      <w:r w:rsidRPr="00CB4051">
        <w:rPr>
          <w:rFonts w:cs="Times New Roman"/>
        </w:rPr>
        <w:t>2-</w:t>
      </w:r>
      <w:r w:rsidRPr="00CB4051">
        <w:rPr>
          <w:rFonts w:cs="Times New Roman"/>
        </w:rPr>
        <w:t>重氮乙酰乙酸对硝基苄酯（</w:t>
      </w:r>
      <w:r w:rsidRPr="00CB4051">
        <w:rPr>
          <w:rFonts w:cs="Times New Roman"/>
        </w:rPr>
        <w:t>A3</w:t>
      </w:r>
      <w:r w:rsidRPr="00CB4051">
        <w:rPr>
          <w:rFonts w:cs="Times New Roman"/>
        </w:rPr>
        <w:t>）为起始原料，首先将</w:t>
      </w:r>
      <w:r w:rsidRPr="00CB4051">
        <w:rPr>
          <w:rFonts w:cs="Times New Roman"/>
        </w:rPr>
        <w:t>2-</w:t>
      </w:r>
      <w:r w:rsidRPr="00CB4051">
        <w:rPr>
          <w:rFonts w:cs="Times New Roman"/>
        </w:rPr>
        <w:t>重氮乙酰乙酸对硝基苄酯进行烯醇化得到烯醇硅醚化合物，然后与</w:t>
      </w:r>
      <w:r w:rsidRPr="00CB4051">
        <w:rPr>
          <w:rFonts w:cs="Times New Roman"/>
        </w:rPr>
        <w:t>4-AA</w:t>
      </w:r>
      <w:r w:rsidRPr="00CB4051">
        <w:rPr>
          <w:rFonts w:cs="Times New Roman"/>
        </w:rPr>
        <w:t>进行</w:t>
      </w:r>
      <w:r w:rsidRPr="00CB4051">
        <w:rPr>
          <w:rFonts w:cs="Times New Roman"/>
        </w:rPr>
        <w:t>Aldol</w:t>
      </w:r>
      <w:r w:rsidRPr="00CB4051">
        <w:rPr>
          <w:rFonts w:cs="Times New Roman"/>
        </w:rPr>
        <w:t>反应</w:t>
      </w:r>
      <w:r w:rsidRPr="00CB4051">
        <w:rPr>
          <w:rFonts w:cs="Times New Roman"/>
        </w:rPr>
        <w:t>,</w:t>
      </w:r>
      <w:r w:rsidRPr="00CB4051">
        <w:rPr>
          <w:rFonts w:cs="Times New Roman"/>
        </w:rPr>
        <w:t>再在酸性条件下进行水解，得到化合物</w:t>
      </w:r>
      <w:r w:rsidRPr="00CB4051">
        <w:rPr>
          <w:rFonts w:cs="Times New Roman"/>
        </w:rPr>
        <w:t>A4</w:t>
      </w:r>
      <w:r w:rsidRPr="00CB4051">
        <w:rPr>
          <w:rFonts w:cs="Times New Roman"/>
        </w:rPr>
        <w:t>，再经卡宾环合反应得到碳青霉烯双环母核</w:t>
      </w:r>
      <w:r w:rsidRPr="00CB4051">
        <w:rPr>
          <w:rFonts w:cs="Times New Roman"/>
        </w:rPr>
        <w:t xml:space="preserve"> 4-</w:t>
      </w:r>
      <w:r w:rsidRPr="00CB4051">
        <w:rPr>
          <w:rFonts w:cs="Times New Roman"/>
        </w:rPr>
        <w:t>硝基苄基</w:t>
      </w:r>
      <w:r w:rsidRPr="00CB4051">
        <w:rPr>
          <w:rFonts w:cs="Times New Roman"/>
        </w:rPr>
        <w:t>-</w:t>
      </w:r>
      <w:r w:rsidRPr="00CB4051">
        <w:rPr>
          <w:rFonts w:cs="Times New Roman"/>
        </w:rPr>
        <w:t>（</w:t>
      </w:r>
      <w:r w:rsidRPr="00CB4051">
        <w:rPr>
          <w:rFonts w:cs="Times New Roman"/>
        </w:rPr>
        <w:t>5R</w:t>
      </w:r>
      <w:r w:rsidRPr="00CB4051">
        <w:rPr>
          <w:rFonts w:cs="Times New Roman"/>
        </w:rPr>
        <w:t>，</w:t>
      </w:r>
      <w:r w:rsidRPr="00CB4051">
        <w:rPr>
          <w:rFonts w:cs="Times New Roman"/>
        </w:rPr>
        <w:t>6S</w:t>
      </w:r>
      <w:r w:rsidRPr="00CB4051">
        <w:rPr>
          <w:rFonts w:cs="Times New Roman"/>
        </w:rPr>
        <w:t>）</w:t>
      </w:r>
      <w:r w:rsidRPr="00CB4051">
        <w:rPr>
          <w:rFonts w:cs="Times New Roman"/>
        </w:rPr>
        <w:t>-6-[1R]-1-</w:t>
      </w:r>
      <w:r w:rsidRPr="00CB4051">
        <w:rPr>
          <w:rFonts w:cs="Times New Roman"/>
        </w:rPr>
        <w:t>羟基乙</w:t>
      </w:r>
      <w:r w:rsidRPr="00CB4051">
        <w:rPr>
          <w:rFonts w:cs="Times New Roman"/>
        </w:rPr>
        <w:lastRenderedPageBreak/>
        <w:t>基</w:t>
      </w:r>
      <w:r w:rsidRPr="00CB4051">
        <w:rPr>
          <w:rFonts w:cs="Times New Roman"/>
        </w:rPr>
        <w:t>]-3</w:t>
      </w:r>
      <w:r w:rsidRPr="00CB4051">
        <w:rPr>
          <w:rFonts w:cs="Times New Roman"/>
        </w:rPr>
        <w:t>，</w:t>
      </w:r>
      <w:r w:rsidRPr="00CB4051">
        <w:rPr>
          <w:rFonts w:cs="Times New Roman"/>
        </w:rPr>
        <w:t>7-</w:t>
      </w:r>
      <w:r w:rsidRPr="00CB4051">
        <w:rPr>
          <w:rFonts w:cs="Times New Roman"/>
        </w:rPr>
        <w:t>二酮</w:t>
      </w:r>
      <w:r w:rsidRPr="00CB4051">
        <w:rPr>
          <w:rFonts w:cs="Times New Roman"/>
        </w:rPr>
        <w:t>-1-</w:t>
      </w:r>
      <w:r w:rsidRPr="00CB4051">
        <w:rPr>
          <w:rFonts w:cs="Times New Roman"/>
        </w:rPr>
        <w:t>氮杂双环</w:t>
      </w:r>
      <w:r w:rsidRPr="00CB4051">
        <w:rPr>
          <w:rFonts w:cs="Times New Roman"/>
        </w:rPr>
        <w:t>[3.2.0]</w:t>
      </w:r>
      <w:r w:rsidRPr="00CB4051">
        <w:rPr>
          <w:rFonts w:cs="Times New Roman"/>
        </w:rPr>
        <w:t>庚烷</w:t>
      </w:r>
      <w:r w:rsidRPr="00CB4051">
        <w:rPr>
          <w:rFonts w:cs="Times New Roman"/>
        </w:rPr>
        <w:t>-2-</w:t>
      </w:r>
      <w:r w:rsidRPr="00CB4051">
        <w:rPr>
          <w:rFonts w:cs="Times New Roman"/>
        </w:rPr>
        <w:t>羧酸酯（</w:t>
      </w:r>
      <w:r w:rsidRPr="00CB4051">
        <w:rPr>
          <w:rFonts w:cs="Times New Roman"/>
        </w:rPr>
        <w:t>A5)</w:t>
      </w:r>
      <w:r w:rsidRPr="00CB4051">
        <w:rPr>
          <w:rFonts w:cs="Times New Roman"/>
        </w:rPr>
        <w:t>。碳青霉烯双环母核（</w:t>
      </w:r>
      <w:r w:rsidRPr="00CB4051">
        <w:rPr>
          <w:rFonts w:cs="Times New Roman"/>
        </w:rPr>
        <w:t>A5)</w:t>
      </w:r>
      <w:r w:rsidRPr="00CB4051">
        <w:rPr>
          <w:rFonts w:cs="Times New Roman"/>
        </w:rPr>
        <w:t>与二苯氧基磷酰氯</w:t>
      </w:r>
      <w:r w:rsidRPr="00CB4051">
        <w:rPr>
          <w:rFonts w:cs="Times New Roman"/>
        </w:rPr>
        <w:t>(DPC)</w:t>
      </w:r>
      <w:r w:rsidRPr="00CB4051">
        <w:rPr>
          <w:rFonts w:cs="Times New Roman"/>
        </w:rPr>
        <w:t>磷酰化后得到（</w:t>
      </w:r>
      <w:r w:rsidRPr="00CB4051">
        <w:rPr>
          <w:rFonts w:cs="Times New Roman"/>
        </w:rPr>
        <w:t>A6)</w:t>
      </w:r>
      <w:r w:rsidRPr="00CB4051">
        <w:rPr>
          <w:rFonts w:cs="Times New Roman"/>
        </w:rPr>
        <w:t>。（</w:t>
      </w:r>
      <w:r w:rsidRPr="00CB4051">
        <w:rPr>
          <w:rFonts w:cs="Times New Roman"/>
        </w:rPr>
        <w:t>A6)</w:t>
      </w:r>
      <w:r w:rsidRPr="00CB4051">
        <w:rPr>
          <w:rFonts w:cs="Times New Roman"/>
        </w:rPr>
        <w:t>直接与半胱胺盐酸盐反应得到固体的溶剂化物（</w:t>
      </w:r>
      <w:r w:rsidRPr="00CB4051">
        <w:rPr>
          <w:rFonts w:cs="Times New Roman"/>
        </w:rPr>
        <w:t>A7)</w:t>
      </w:r>
      <w:r w:rsidRPr="00CB4051">
        <w:rPr>
          <w:rFonts w:cs="Times New Roman"/>
        </w:rPr>
        <w:t>，此溶剂化物与亚胺苄醚偶联得到（</w:t>
      </w:r>
      <w:r w:rsidRPr="00CB4051">
        <w:rPr>
          <w:rFonts w:cs="Times New Roman"/>
        </w:rPr>
        <w:t>A8)</w:t>
      </w:r>
      <w:r w:rsidRPr="00CB4051">
        <w:rPr>
          <w:rFonts w:cs="Times New Roman"/>
        </w:rPr>
        <w:t>，再经催化氢化制得亚胺培南（</w:t>
      </w:r>
      <w:r w:rsidRPr="00CB4051">
        <w:rPr>
          <w:rFonts w:cs="Times New Roman"/>
        </w:rPr>
        <w:t>A9)</w:t>
      </w:r>
      <w:r w:rsidRPr="00CB4051">
        <w:rPr>
          <w:rFonts w:cs="Times New Roman"/>
        </w:rPr>
        <w:t>。</w:t>
      </w:r>
      <w:bookmarkStart w:id="33" w:name="_Hlk160909293"/>
      <w:r w:rsidRPr="00CB4051">
        <w:rPr>
          <w:rFonts w:cs="Times New Roman"/>
        </w:rPr>
        <w:t>亚胺培南生产所用物质代号详见</w:t>
      </w:r>
      <w:r>
        <w:rPr>
          <w:rFonts w:cs="Times New Roman" w:hint="eastAsia"/>
        </w:rPr>
        <w:t>下</w:t>
      </w:r>
      <w:r w:rsidRPr="00CB4051">
        <w:rPr>
          <w:rFonts w:cs="Times New Roman"/>
        </w:rPr>
        <w:t>表。</w:t>
      </w:r>
    </w:p>
    <w:p w14:paraId="38BDD643" w14:textId="704E705E" w:rsidR="00684F19" w:rsidRPr="00EA0D36" w:rsidRDefault="00684F19" w:rsidP="000D6B59">
      <w:pPr>
        <w:ind w:firstLine="480"/>
        <w:rPr>
          <w:rFonts w:eastAsia="黑体"/>
        </w:rPr>
      </w:pPr>
      <w:r w:rsidRPr="00EA0D36">
        <w:rPr>
          <w:rFonts w:eastAsia="黑体"/>
        </w:rPr>
        <w:t>表</w:t>
      </w:r>
      <w:r w:rsidRPr="00EA0D36">
        <w:rPr>
          <w:rFonts w:eastAsia="黑体"/>
        </w:rPr>
        <w:t>3.</w:t>
      </w:r>
      <w:r>
        <w:rPr>
          <w:rFonts w:eastAsia="黑体"/>
        </w:rPr>
        <w:t>6-</w:t>
      </w:r>
      <w:r w:rsidR="002C421F">
        <w:rPr>
          <w:rFonts w:eastAsia="黑体"/>
        </w:rPr>
        <w:t>1</w:t>
      </w:r>
      <w:r w:rsidRPr="00EA0D36">
        <w:rPr>
          <w:rFonts w:eastAsia="黑体"/>
        </w:rPr>
        <w:t xml:space="preserve">                       A3-A9</w:t>
      </w:r>
      <w:r w:rsidRPr="00EA0D36">
        <w:rPr>
          <w:rFonts w:eastAsia="黑体"/>
        </w:rPr>
        <w:t>化学名称对照表</w:t>
      </w:r>
      <w:bookmarkEnd w:id="33"/>
      <w:r w:rsidRPr="00EA0D36">
        <w:rPr>
          <w:rFonts w:eastAsia="黑体"/>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1"/>
        <w:gridCol w:w="4514"/>
        <w:gridCol w:w="3355"/>
      </w:tblGrid>
      <w:tr w:rsidR="00684F19" w:rsidRPr="00684F19" w14:paraId="22335A80" w14:textId="77777777" w:rsidTr="00DD65B0">
        <w:trPr>
          <w:trHeight w:val="454"/>
          <w:jc w:val="center"/>
        </w:trPr>
        <w:tc>
          <w:tcPr>
            <w:tcW w:w="541" w:type="dxa"/>
            <w:vAlign w:val="center"/>
          </w:tcPr>
          <w:p w14:paraId="65D191EB" w14:textId="77777777" w:rsidR="00684F19" w:rsidRPr="00684F19" w:rsidRDefault="00684F19" w:rsidP="00684F19">
            <w:pPr>
              <w:spacing w:line="240" w:lineRule="auto"/>
              <w:ind w:firstLineChars="0" w:firstLine="0"/>
              <w:jc w:val="center"/>
              <w:rPr>
                <w:rFonts w:cs="Times New Roman"/>
                <w:b/>
                <w:bCs/>
                <w:sz w:val="21"/>
                <w:szCs w:val="18"/>
              </w:rPr>
            </w:pPr>
            <w:r w:rsidRPr="00684F19">
              <w:rPr>
                <w:rFonts w:cs="Times New Roman"/>
                <w:b/>
                <w:bCs/>
                <w:sz w:val="21"/>
                <w:szCs w:val="18"/>
              </w:rPr>
              <w:t>代号</w:t>
            </w:r>
          </w:p>
        </w:tc>
        <w:tc>
          <w:tcPr>
            <w:tcW w:w="4847" w:type="dxa"/>
            <w:vAlign w:val="center"/>
          </w:tcPr>
          <w:p w14:paraId="33D7CC73" w14:textId="77777777" w:rsidR="00684F19" w:rsidRPr="00684F19" w:rsidRDefault="00684F19" w:rsidP="00684F19">
            <w:pPr>
              <w:spacing w:line="240" w:lineRule="auto"/>
              <w:ind w:firstLineChars="0" w:firstLine="0"/>
              <w:jc w:val="center"/>
              <w:rPr>
                <w:rFonts w:cs="Times New Roman"/>
                <w:b/>
                <w:bCs/>
                <w:sz w:val="21"/>
                <w:szCs w:val="18"/>
              </w:rPr>
            </w:pPr>
            <w:r w:rsidRPr="00684F19">
              <w:rPr>
                <w:rFonts w:cs="Times New Roman"/>
                <w:b/>
                <w:bCs/>
                <w:sz w:val="21"/>
                <w:szCs w:val="18"/>
              </w:rPr>
              <w:t>化学名</w:t>
            </w:r>
          </w:p>
        </w:tc>
        <w:tc>
          <w:tcPr>
            <w:tcW w:w="3571" w:type="dxa"/>
            <w:vAlign w:val="center"/>
          </w:tcPr>
          <w:p w14:paraId="78CB16B7" w14:textId="77777777" w:rsidR="00684F19" w:rsidRPr="00684F19" w:rsidRDefault="00684F19" w:rsidP="00684F19">
            <w:pPr>
              <w:spacing w:line="240" w:lineRule="auto"/>
              <w:ind w:firstLineChars="0" w:firstLine="0"/>
              <w:jc w:val="center"/>
              <w:rPr>
                <w:rFonts w:cs="Times New Roman"/>
                <w:b/>
                <w:bCs/>
                <w:sz w:val="21"/>
                <w:szCs w:val="18"/>
              </w:rPr>
            </w:pPr>
            <w:r w:rsidRPr="00684F19">
              <w:rPr>
                <w:rFonts w:cs="Times New Roman"/>
                <w:b/>
                <w:bCs/>
                <w:sz w:val="21"/>
                <w:szCs w:val="18"/>
              </w:rPr>
              <w:t>理化性质</w:t>
            </w:r>
          </w:p>
        </w:tc>
      </w:tr>
      <w:tr w:rsidR="00684F19" w:rsidRPr="00684F19" w14:paraId="3D316912" w14:textId="77777777" w:rsidTr="00DD65B0">
        <w:trPr>
          <w:trHeight w:val="454"/>
          <w:jc w:val="center"/>
        </w:trPr>
        <w:tc>
          <w:tcPr>
            <w:tcW w:w="541" w:type="dxa"/>
            <w:vAlign w:val="center"/>
          </w:tcPr>
          <w:p w14:paraId="2723A942" w14:textId="77777777" w:rsidR="00684F19" w:rsidRPr="00684F19" w:rsidRDefault="00684F19" w:rsidP="00684F19">
            <w:pPr>
              <w:spacing w:line="240" w:lineRule="auto"/>
              <w:ind w:firstLineChars="0" w:firstLine="0"/>
              <w:jc w:val="center"/>
              <w:rPr>
                <w:rFonts w:cs="Times New Roman"/>
                <w:sz w:val="21"/>
                <w:szCs w:val="18"/>
              </w:rPr>
            </w:pPr>
            <w:r w:rsidRPr="00684F19">
              <w:rPr>
                <w:rFonts w:cs="Times New Roman"/>
                <w:sz w:val="21"/>
                <w:szCs w:val="18"/>
              </w:rPr>
              <w:t>4AA</w:t>
            </w:r>
          </w:p>
        </w:tc>
        <w:tc>
          <w:tcPr>
            <w:tcW w:w="4847" w:type="dxa"/>
            <w:vAlign w:val="center"/>
          </w:tcPr>
          <w:p w14:paraId="1E210AC4" w14:textId="77777777" w:rsidR="00684F19" w:rsidRPr="00684F19" w:rsidRDefault="00684F19" w:rsidP="00684F19">
            <w:pPr>
              <w:spacing w:line="240" w:lineRule="auto"/>
              <w:ind w:firstLineChars="0" w:firstLine="0"/>
              <w:jc w:val="center"/>
              <w:rPr>
                <w:rFonts w:cs="Times New Roman"/>
                <w:sz w:val="21"/>
                <w:szCs w:val="18"/>
              </w:rPr>
            </w:pPr>
            <w:r w:rsidRPr="00684F19">
              <w:rPr>
                <w:rFonts w:cs="Times New Roman"/>
                <w:sz w:val="21"/>
                <w:szCs w:val="18"/>
              </w:rPr>
              <w:t>(3R,4R)-4-</w:t>
            </w:r>
            <w:r w:rsidRPr="00684F19">
              <w:rPr>
                <w:rFonts w:cs="Times New Roman"/>
                <w:sz w:val="21"/>
                <w:szCs w:val="18"/>
              </w:rPr>
              <w:t>乙酰氧基</w:t>
            </w:r>
            <w:r w:rsidRPr="00684F19">
              <w:rPr>
                <w:rFonts w:cs="Times New Roman"/>
                <w:sz w:val="21"/>
                <w:szCs w:val="18"/>
              </w:rPr>
              <w:t>-3-[(R)-</w:t>
            </w:r>
            <w:r w:rsidRPr="00684F19">
              <w:rPr>
                <w:rFonts w:cs="Times New Roman"/>
                <w:sz w:val="21"/>
                <w:szCs w:val="18"/>
              </w:rPr>
              <w:t>叔丁基二甲硅氧基</w:t>
            </w:r>
            <w:r w:rsidRPr="00684F19">
              <w:rPr>
                <w:rFonts w:cs="Times New Roman"/>
                <w:sz w:val="21"/>
                <w:szCs w:val="18"/>
              </w:rPr>
              <w:t>)</w:t>
            </w:r>
            <w:r w:rsidRPr="00684F19">
              <w:rPr>
                <w:rFonts w:cs="Times New Roman"/>
                <w:sz w:val="21"/>
                <w:szCs w:val="18"/>
              </w:rPr>
              <w:t>乙基</w:t>
            </w:r>
            <w:r w:rsidRPr="00684F19">
              <w:rPr>
                <w:rFonts w:cs="Times New Roman"/>
                <w:sz w:val="21"/>
                <w:szCs w:val="18"/>
              </w:rPr>
              <w:t>]-2-</w:t>
            </w:r>
            <w:r w:rsidRPr="00684F19">
              <w:rPr>
                <w:rFonts w:cs="Times New Roman"/>
                <w:sz w:val="21"/>
                <w:szCs w:val="18"/>
              </w:rPr>
              <w:t>氮杂环丁酮</w:t>
            </w:r>
          </w:p>
        </w:tc>
        <w:tc>
          <w:tcPr>
            <w:tcW w:w="3571" w:type="dxa"/>
            <w:vAlign w:val="center"/>
          </w:tcPr>
          <w:p w14:paraId="74A6C71C" w14:textId="6D7D5B0D" w:rsidR="00684F19" w:rsidRPr="00684F19" w:rsidRDefault="00684F19" w:rsidP="00684F19">
            <w:pPr>
              <w:spacing w:line="240" w:lineRule="auto"/>
              <w:ind w:firstLineChars="0" w:firstLine="0"/>
              <w:jc w:val="center"/>
              <w:rPr>
                <w:rFonts w:cs="Times New Roman"/>
                <w:sz w:val="21"/>
                <w:szCs w:val="18"/>
              </w:rPr>
            </w:pPr>
            <w:r w:rsidRPr="00684F19">
              <w:rPr>
                <w:rFonts w:cs="Times New Roman"/>
                <w:sz w:val="21"/>
                <w:szCs w:val="18"/>
              </w:rPr>
              <w:t>白色至淡黄色晶体粉末，熔点</w:t>
            </w:r>
            <w:r w:rsidRPr="00684F19">
              <w:rPr>
                <w:rFonts w:cs="Times New Roman"/>
                <w:sz w:val="21"/>
                <w:szCs w:val="18"/>
              </w:rPr>
              <w:t>107-109°C</w:t>
            </w:r>
            <w:r w:rsidRPr="00684F19">
              <w:rPr>
                <w:rFonts w:cs="Times New Roman"/>
                <w:sz w:val="21"/>
                <w:szCs w:val="18"/>
              </w:rPr>
              <w:t>，沸点</w:t>
            </w:r>
            <w:r w:rsidRPr="00684F19">
              <w:rPr>
                <w:rFonts w:cs="Times New Roman"/>
                <w:sz w:val="21"/>
                <w:szCs w:val="18"/>
              </w:rPr>
              <w:t>358.3ºC</w:t>
            </w:r>
          </w:p>
        </w:tc>
      </w:tr>
      <w:tr w:rsidR="00684F19" w:rsidRPr="00684F19" w14:paraId="56E94D13" w14:textId="77777777" w:rsidTr="00DD65B0">
        <w:trPr>
          <w:trHeight w:val="454"/>
          <w:jc w:val="center"/>
        </w:trPr>
        <w:tc>
          <w:tcPr>
            <w:tcW w:w="541" w:type="dxa"/>
            <w:vAlign w:val="center"/>
          </w:tcPr>
          <w:p w14:paraId="2B98A099" w14:textId="77777777" w:rsidR="00684F19" w:rsidRPr="00684F19" w:rsidRDefault="00684F19" w:rsidP="00684F19">
            <w:pPr>
              <w:spacing w:line="240" w:lineRule="auto"/>
              <w:ind w:firstLineChars="0" w:firstLine="0"/>
              <w:jc w:val="center"/>
              <w:rPr>
                <w:rFonts w:cs="Times New Roman"/>
                <w:sz w:val="21"/>
                <w:szCs w:val="18"/>
              </w:rPr>
            </w:pPr>
            <w:r w:rsidRPr="00684F19">
              <w:rPr>
                <w:rFonts w:cs="Times New Roman"/>
                <w:sz w:val="21"/>
                <w:szCs w:val="18"/>
              </w:rPr>
              <w:t>A3</w:t>
            </w:r>
          </w:p>
        </w:tc>
        <w:tc>
          <w:tcPr>
            <w:tcW w:w="4847" w:type="dxa"/>
            <w:vAlign w:val="center"/>
          </w:tcPr>
          <w:p w14:paraId="1955C4E2" w14:textId="77777777" w:rsidR="00684F19" w:rsidRPr="00684F19" w:rsidRDefault="00684F19" w:rsidP="00684F19">
            <w:pPr>
              <w:spacing w:line="240" w:lineRule="auto"/>
              <w:ind w:firstLineChars="0" w:firstLine="0"/>
              <w:jc w:val="center"/>
              <w:rPr>
                <w:rFonts w:cs="Times New Roman"/>
                <w:sz w:val="21"/>
                <w:szCs w:val="18"/>
              </w:rPr>
            </w:pPr>
            <w:r w:rsidRPr="00684F19">
              <w:rPr>
                <w:rFonts w:cs="Times New Roman"/>
                <w:sz w:val="21"/>
                <w:szCs w:val="18"/>
                <w:shd w:val="clear" w:color="auto" w:fill="FFFFFF"/>
              </w:rPr>
              <w:t>2-</w:t>
            </w:r>
            <w:r w:rsidRPr="00684F19">
              <w:rPr>
                <w:rFonts w:cs="Times New Roman"/>
                <w:sz w:val="21"/>
                <w:szCs w:val="18"/>
                <w:shd w:val="clear" w:color="auto" w:fill="FFFFFF"/>
              </w:rPr>
              <w:t>重氮乙酰乙酸对硝基苄酯</w:t>
            </w:r>
          </w:p>
        </w:tc>
        <w:tc>
          <w:tcPr>
            <w:tcW w:w="3571" w:type="dxa"/>
            <w:vAlign w:val="center"/>
          </w:tcPr>
          <w:p w14:paraId="0A6EC787" w14:textId="1F940E35" w:rsidR="00684F19" w:rsidRPr="00684F19" w:rsidRDefault="00684F19" w:rsidP="00684F19">
            <w:pPr>
              <w:spacing w:line="240" w:lineRule="auto"/>
              <w:ind w:firstLineChars="0" w:firstLine="0"/>
              <w:jc w:val="center"/>
              <w:rPr>
                <w:rFonts w:cs="Times New Roman"/>
                <w:sz w:val="21"/>
                <w:szCs w:val="18"/>
              </w:rPr>
            </w:pPr>
            <w:r w:rsidRPr="00684F19">
              <w:rPr>
                <w:rFonts w:cs="Times New Roman"/>
                <w:sz w:val="21"/>
                <w:szCs w:val="18"/>
                <w:shd w:val="clear" w:color="auto" w:fill="FFFFFF"/>
              </w:rPr>
              <w:t>淡黄色粉末</w:t>
            </w:r>
            <w:r w:rsidR="00473B95">
              <w:rPr>
                <w:rFonts w:cs="Times New Roman" w:hint="eastAsia"/>
                <w:sz w:val="21"/>
                <w:szCs w:val="18"/>
                <w:shd w:val="clear" w:color="auto" w:fill="FFFFFF"/>
              </w:rPr>
              <w:t>，</w:t>
            </w:r>
            <w:r w:rsidRPr="00684F19">
              <w:rPr>
                <w:rFonts w:cs="Times New Roman"/>
                <w:sz w:val="21"/>
                <w:szCs w:val="18"/>
                <w:shd w:val="clear" w:color="auto" w:fill="FFFFFF"/>
              </w:rPr>
              <w:t>熔点</w:t>
            </w:r>
            <w:r w:rsidRPr="00684F19">
              <w:rPr>
                <w:rFonts w:cs="Times New Roman"/>
                <w:sz w:val="21"/>
                <w:szCs w:val="18"/>
                <w:shd w:val="clear" w:color="auto" w:fill="FFFFFF"/>
              </w:rPr>
              <w:t>132-134℃</w:t>
            </w:r>
          </w:p>
        </w:tc>
      </w:tr>
      <w:tr w:rsidR="00684F19" w:rsidRPr="00684F19" w14:paraId="17FC5A97" w14:textId="77777777" w:rsidTr="00DD65B0">
        <w:trPr>
          <w:trHeight w:val="454"/>
          <w:jc w:val="center"/>
        </w:trPr>
        <w:tc>
          <w:tcPr>
            <w:tcW w:w="541" w:type="dxa"/>
            <w:vAlign w:val="center"/>
          </w:tcPr>
          <w:p w14:paraId="4F3EB33C" w14:textId="77777777" w:rsidR="00684F19" w:rsidRPr="00684F19" w:rsidRDefault="00684F19" w:rsidP="00684F19">
            <w:pPr>
              <w:spacing w:line="240" w:lineRule="auto"/>
              <w:ind w:firstLineChars="0" w:firstLine="0"/>
              <w:jc w:val="center"/>
              <w:rPr>
                <w:rFonts w:cs="Times New Roman"/>
                <w:sz w:val="21"/>
                <w:szCs w:val="18"/>
              </w:rPr>
            </w:pPr>
            <w:r w:rsidRPr="00684F19">
              <w:rPr>
                <w:rFonts w:cs="Times New Roman"/>
                <w:sz w:val="21"/>
                <w:szCs w:val="18"/>
              </w:rPr>
              <w:t>A4</w:t>
            </w:r>
          </w:p>
        </w:tc>
        <w:tc>
          <w:tcPr>
            <w:tcW w:w="4847" w:type="dxa"/>
            <w:vAlign w:val="center"/>
          </w:tcPr>
          <w:p w14:paraId="336EDCC4" w14:textId="77777777" w:rsidR="00684F19" w:rsidRPr="00684F19" w:rsidRDefault="00684F19" w:rsidP="00684F19">
            <w:pPr>
              <w:spacing w:line="240" w:lineRule="auto"/>
              <w:ind w:firstLineChars="0" w:firstLine="0"/>
              <w:jc w:val="center"/>
              <w:rPr>
                <w:rFonts w:cs="Times New Roman"/>
                <w:sz w:val="21"/>
                <w:szCs w:val="18"/>
              </w:rPr>
            </w:pPr>
            <w:r w:rsidRPr="00684F19">
              <w:rPr>
                <w:rFonts w:cs="Times New Roman"/>
                <w:sz w:val="21"/>
                <w:szCs w:val="18"/>
              </w:rPr>
              <w:t>2-</w:t>
            </w:r>
            <w:r w:rsidRPr="00684F19">
              <w:rPr>
                <w:rFonts w:cs="Times New Roman"/>
                <w:sz w:val="21"/>
                <w:szCs w:val="18"/>
              </w:rPr>
              <w:t>重氮基</w:t>
            </w:r>
            <w:r w:rsidRPr="00684F19">
              <w:rPr>
                <w:rFonts w:cs="Times New Roman"/>
                <w:sz w:val="21"/>
                <w:szCs w:val="18"/>
              </w:rPr>
              <w:t>-4-[3-(1-</w:t>
            </w:r>
            <w:r w:rsidRPr="00684F19">
              <w:rPr>
                <w:rFonts w:cs="Times New Roman"/>
                <w:sz w:val="21"/>
                <w:szCs w:val="18"/>
              </w:rPr>
              <w:t>羟乙基</w:t>
            </w:r>
            <w:r w:rsidRPr="00684F19">
              <w:rPr>
                <w:rFonts w:cs="Times New Roman"/>
                <w:sz w:val="21"/>
                <w:szCs w:val="18"/>
              </w:rPr>
              <w:t>)-4-</w:t>
            </w:r>
            <w:r w:rsidRPr="00684F19">
              <w:rPr>
                <w:rFonts w:cs="Times New Roman"/>
                <w:sz w:val="21"/>
                <w:szCs w:val="18"/>
              </w:rPr>
              <w:t>氧代</w:t>
            </w:r>
            <w:r w:rsidRPr="00684F19">
              <w:rPr>
                <w:rFonts w:cs="Times New Roman"/>
                <w:sz w:val="21"/>
                <w:szCs w:val="18"/>
              </w:rPr>
              <w:t>-2-</w:t>
            </w:r>
            <w:r w:rsidRPr="00684F19">
              <w:rPr>
                <w:rFonts w:cs="Times New Roman"/>
                <w:sz w:val="21"/>
                <w:szCs w:val="18"/>
              </w:rPr>
              <w:t>氮杂环丁烷基</w:t>
            </w:r>
            <w:r w:rsidRPr="00684F19">
              <w:rPr>
                <w:rFonts w:cs="Times New Roman"/>
                <w:sz w:val="21"/>
                <w:szCs w:val="18"/>
              </w:rPr>
              <w:t>]-3-</w:t>
            </w:r>
            <w:r w:rsidRPr="00684F19">
              <w:rPr>
                <w:rFonts w:cs="Times New Roman"/>
                <w:sz w:val="21"/>
                <w:szCs w:val="18"/>
              </w:rPr>
              <w:t>氧代</w:t>
            </w:r>
            <w:r w:rsidRPr="00684F19">
              <w:rPr>
                <w:rFonts w:cs="Times New Roman"/>
                <w:sz w:val="21"/>
                <w:szCs w:val="18"/>
              </w:rPr>
              <w:t>-</w:t>
            </w:r>
            <w:r w:rsidRPr="00684F19">
              <w:rPr>
                <w:rFonts w:cs="Times New Roman"/>
                <w:sz w:val="21"/>
                <w:szCs w:val="18"/>
              </w:rPr>
              <w:t>丁酸对硝基苄酯</w:t>
            </w:r>
          </w:p>
        </w:tc>
        <w:tc>
          <w:tcPr>
            <w:tcW w:w="3571" w:type="dxa"/>
            <w:vAlign w:val="center"/>
          </w:tcPr>
          <w:p w14:paraId="3F18081F" w14:textId="77777777" w:rsidR="00684F19" w:rsidRPr="00684F19" w:rsidRDefault="00684F19" w:rsidP="00684F19">
            <w:pPr>
              <w:spacing w:line="240" w:lineRule="auto"/>
              <w:ind w:firstLineChars="0" w:firstLine="0"/>
              <w:jc w:val="center"/>
              <w:rPr>
                <w:rFonts w:cs="Times New Roman"/>
                <w:sz w:val="21"/>
                <w:szCs w:val="18"/>
              </w:rPr>
            </w:pPr>
            <w:r w:rsidRPr="00684F19">
              <w:rPr>
                <w:rFonts w:cs="Times New Roman"/>
                <w:sz w:val="21"/>
                <w:szCs w:val="18"/>
              </w:rPr>
              <w:t>浅黄色固体</w:t>
            </w:r>
          </w:p>
        </w:tc>
      </w:tr>
      <w:tr w:rsidR="00684F19" w:rsidRPr="00684F19" w14:paraId="059AEF9D" w14:textId="77777777" w:rsidTr="00DD65B0">
        <w:trPr>
          <w:trHeight w:val="454"/>
          <w:jc w:val="center"/>
        </w:trPr>
        <w:tc>
          <w:tcPr>
            <w:tcW w:w="541" w:type="dxa"/>
            <w:vAlign w:val="center"/>
          </w:tcPr>
          <w:p w14:paraId="472C17B7" w14:textId="77777777" w:rsidR="00684F19" w:rsidRPr="00684F19" w:rsidRDefault="00684F19" w:rsidP="00684F19">
            <w:pPr>
              <w:spacing w:line="240" w:lineRule="auto"/>
              <w:ind w:firstLineChars="0" w:firstLine="0"/>
              <w:jc w:val="center"/>
              <w:rPr>
                <w:rFonts w:cs="Times New Roman"/>
                <w:sz w:val="21"/>
                <w:szCs w:val="18"/>
              </w:rPr>
            </w:pPr>
            <w:r w:rsidRPr="00684F19">
              <w:rPr>
                <w:rFonts w:cs="Times New Roman"/>
                <w:sz w:val="21"/>
                <w:szCs w:val="18"/>
              </w:rPr>
              <w:t>A5</w:t>
            </w:r>
          </w:p>
        </w:tc>
        <w:tc>
          <w:tcPr>
            <w:tcW w:w="4847" w:type="dxa"/>
            <w:vAlign w:val="center"/>
          </w:tcPr>
          <w:p w14:paraId="01969E8D" w14:textId="77777777" w:rsidR="00684F19" w:rsidRPr="00684F19" w:rsidRDefault="00684F19" w:rsidP="00684F19">
            <w:pPr>
              <w:spacing w:line="240" w:lineRule="auto"/>
              <w:ind w:firstLineChars="0" w:firstLine="0"/>
              <w:jc w:val="center"/>
              <w:rPr>
                <w:rFonts w:cs="Times New Roman"/>
                <w:sz w:val="21"/>
                <w:szCs w:val="18"/>
              </w:rPr>
            </w:pPr>
            <w:r w:rsidRPr="00684F19">
              <w:rPr>
                <w:rFonts w:cs="Times New Roman"/>
                <w:sz w:val="21"/>
                <w:szCs w:val="18"/>
              </w:rPr>
              <w:t>4-</w:t>
            </w:r>
            <w:r w:rsidRPr="00684F19">
              <w:rPr>
                <w:rFonts w:cs="Times New Roman"/>
                <w:sz w:val="21"/>
                <w:szCs w:val="18"/>
              </w:rPr>
              <w:t>硝基苄基</w:t>
            </w:r>
            <w:r w:rsidRPr="00684F19">
              <w:rPr>
                <w:rFonts w:cs="Times New Roman"/>
                <w:sz w:val="21"/>
                <w:szCs w:val="18"/>
              </w:rPr>
              <w:t>-(5R,6S)-6-[1R]-1-</w:t>
            </w:r>
            <w:r w:rsidRPr="00684F19">
              <w:rPr>
                <w:rFonts w:cs="Times New Roman"/>
                <w:sz w:val="21"/>
                <w:szCs w:val="18"/>
              </w:rPr>
              <w:t>羟基乙基</w:t>
            </w:r>
            <w:r w:rsidRPr="00684F19">
              <w:rPr>
                <w:rFonts w:cs="Times New Roman"/>
                <w:sz w:val="21"/>
                <w:szCs w:val="18"/>
              </w:rPr>
              <w:t>]-3,7-</w:t>
            </w:r>
            <w:r w:rsidRPr="00684F19">
              <w:rPr>
                <w:rFonts w:cs="Times New Roman"/>
                <w:sz w:val="21"/>
                <w:szCs w:val="18"/>
              </w:rPr>
              <w:t>二酮</w:t>
            </w:r>
            <w:r w:rsidRPr="00684F19">
              <w:rPr>
                <w:rFonts w:cs="Times New Roman"/>
                <w:sz w:val="21"/>
                <w:szCs w:val="18"/>
              </w:rPr>
              <w:t>-1-</w:t>
            </w:r>
            <w:r w:rsidRPr="00684F19">
              <w:rPr>
                <w:rFonts w:cs="Times New Roman"/>
                <w:sz w:val="21"/>
                <w:szCs w:val="18"/>
              </w:rPr>
              <w:t>氮杂双环</w:t>
            </w:r>
            <w:r w:rsidRPr="00684F19">
              <w:rPr>
                <w:rFonts w:cs="Times New Roman"/>
                <w:sz w:val="21"/>
                <w:szCs w:val="18"/>
              </w:rPr>
              <w:t>[3.2.0]</w:t>
            </w:r>
            <w:r w:rsidRPr="00684F19">
              <w:rPr>
                <w:rFonts w:cs="Times New Roman"/>
                <w:sz w:val="21"/>
                <w:szCs w:val="18"/>
              </w:rPr>
              <w:t>庚烷</w:t>
            </w:r>
            <w:r w:rsidRPr="00684F19">
              <w:rPr>
                <w:rFonts w:cs="Times New Roman"/>
                <w:sz w:val="21"/>
                <w:szCs w:val="18"/>
              </w:rPr>
              <w:t>-2-</w:t>
            </w:r>
            <w:r w:rsidRPr="00684F19">
              <w:rPr>
                <w:rFonts w:cs="Times New Roman"/>
                <w:sz w:val="21"/>
                <w:szCs w:val="18"/>
              </w:rPr>
              <w:t>羧酸酯</w:t>
            </w:r>
          </w:p>
        </w:tc>
        <w:tc>
          <w:tcPr>
            <w:tcW w:w="3571" w:type="dxa"/>
            <w:vAlign w:val="center"/>
          </w:tcPr>
          <w:p w14:paraId="0A4D3D40" w14:textId="77777777" w:rsidR="00684F19" w:rsidRPr="00684F19" w:rsidRDefault="00684F19" w:rsidP="00684F19">
            <w:pPr>
              <w:spacing w:line="240" w:lineRule="auto"/>
              <w:ind w:firstLineChars="0" w:firstLine="0"/>
              <w:rPr>
                <w:rFonts w:cs="Times New Roman"/>
                <w:sz w:val="21"/>
                <w:szCs w:val="18"/>
              </w:rPr>
            </w:pPr>
            <w:r w:rsidRPr="00684F19">
              <w:rPr>
                <w:rFonts w:cs="Times New Roman"/>
                <w:sz w:val="21"/>
                <w:szCs w:val="18"/>
              </w:rPr>
              <w:t>白色至微黄色颗粒或粉末，</w:t>
            </w:r>
          </w:p>
          <w:p w14:paraId="5033724D" w14:textId="14828036" w:rsidR="00684F19" w:rsidRPr="00684F19" w:rsidRDefault="00684F19" w:rsidP="00684F19">
            <w:pPr>
              <w:spacing w:line="240" w:lineRule="auto"/>
              <w:ind w:firstLineChars="0" w:firstLine="0"/>
              <w:rPr>
                <w:rFonts w:cs="Times New Roman"/>
                <w:sz w:val="21"/>
                <w:szCs w:val="18"/>
              </w:rPr>
            </w:pPr>
            <w:r w:rsidRPr="00684F19">
              <w:rPr>
                <w:rFonts w:cs="Times New Roman"/>
                <w:sz w:val="21"/>
                <w:szCs w:val="18"/>
              </w:rPr>
              <w:t>密度：</w:t>
            </w:r>
            <w:r w:rsidRPr="00684F19">
              <w:rPr>
                <w:rFonts w:cs="Times New Roman"/>
                <w:sz w:val="21"/>
                <w:szCs w:val="18"/>
              </w:rPr>
              <w:t>1.49g/cm</w:t>
            </w:r>
            <w:r w:rsidRPr="00473B95">
              <w:rPr>
                <w:rFonts w:cs="Times New Roman"/>
                <w:sz w:val="21"/>
                <w:szCs w:val="18"/>
                <w:vertAlign w:val="superscript"/>
              </w:rPr>
              <w:t>3</w:t>
            </w:r>
          </w:p>
          <w:p w14:paraId="60B4E633" w14:textId="15A3AF4C" w:rsidR="00684F19" w:rsidRPr="00684F19" w:rsidRDefault="00684F19" w:rsidP="00684F19">
            <w:pPr>
              <w:spacing w:line="240" w:lineRule="auto"/>
              <w:ind w:firstLineChars="0" w:firstLine="0"/>
              <w:rPr>
                <w:rFonts w:cs="Times New Roman"/>
                <w:sz w:val="21"/>
                <w:szCs w:val="18"/>
              </w:rPr>
            </w:pPr>
            <w:r w:rsidRPr="00684F19">
              <w:rPr>
                <w:rFonts w:cs="Times New Roman"/>
                <w:sz w:val="21"/>
                <w:szCs w:val="18"/>
              </w:rPr>
              <w:t>熔点</w:t>
            </w:r>
            <w:r w:rsidR="00473B95">
              <w:rPr>
                <w:rFonts w:cs="Times New Roman" w:hint="eastAsia"/>
                <w:sz w:val="21"/>
                <w:szCs w:val="18"/>
              </w:rPr>
              <w:t>：</w:t>
            </w:r>
            <w:r w:rsidRPr="00684F19">
              <w:rPr>
                <w:rFonts w:cs="Times New Roman"/>
                <w:sz w:val="21"/>
                <w:szCs w:val="18"/>
              </w:rPr>
              <w:t>150</w:t>
            </w:r>
            <w:r w:rsidRPr="00684F19">
              <w:rPr>
                <w:rFonts w:cs="Times New Roman"/>
                <w:sz w:val="21"/>
                <w:szCs w:val="18"/>
              </w:rPr>
              <w:t>～</w:t>
            </w:r>
            <w:r w:rsidRPr="00684F19">
              <w:rPr>
                <w:rFonts w:cs="Times New Roman"/>
                <w:sz w:val="21"/>
                <w:szCs w:val="18"/>
              </w:rPr>
              <w:t>153℃</w:t>
            </w:r>
            <w:r w:rsidR="00473B95">
              <w:rPr>
                <w:rFonts w:cs="Times New Roman" w:hint="eastAsia"/>
                <w:sz w:val="21"/>
                <w:szCs w:val="18"/>
              </w:rPr>
              <w:t>，</w:t>
            </w:r>
            <w:r w:rsidRPr="00684F19">
              <w:rPr>
                <w:rFonts w:cs="Times New Roman"/>
                <w:sz w:val="21"/>
                <w:szCs w:val="18"/>
              </w:rPr>
              <w:t>沸点</w:t>
            </w:r>
            <w:r w:rsidRPr="00684F19">
              <w:rPr>
                <w:rFonts w:cs="Times New Roman"/>
                <w:sz w:val="21"/>
                <w:szCs w:val="18"/>
              </w:rPr>
              <w:t>900.3℃</w:t>
            </w:r>
            <w:r w:rsidR="00E251BD">
              <w:rPr>
                <w:rFonts w:cs="Times New Roman" w:hint="eastAsia"/>
                <w:sz w:val="21"/>
                <w:szCs w:val="18"/>
              </w:rPr>
              <w:t>，</w:t>
            </w:r>
          </w:p>
          <w:p w14:paraId="16F01C2E" w14:textId="0D517485" w:rsidR="00684F19" w:rsidRPr="00684F19" w:rsidRDefault="00684F19" w:rsidP="00684F19">
            <w:pPr>
              <w:spacing w:line="240" w:lineRule="auto"/>
              <w:ind w:firstLineChars="0" w:firstLine="0"/>
              <w:rPr>
                <w:rFonts w:cs="Times New Roman"/>
                <w:sz w:val="21"/>
                <w:szCs w:val="18"/>
              </w:rPr>
            </w:pPr>
            <w:r w:rsidRPr="00684F19">
              <w:rPr>
                <w:rFonts w:cs="Times New Roman"/>
                <w:sz w:val="21"/>
                <w:szCs w:val="18"/>
              </w:rPr>
              <w:t>闪点：</w:t>
            </w:r>
            <w:r w:rsidRPr="00684F19">
              <w:rPr>
                <w:rFonts w:cs="Times New Roman"/>
                <w:sz w:val="21"/>
                <w:szCs w:val="18"/>
              </w:rPr>
              <w:t>498.3℃</w:t>
            </w:r>
            <w:r w:rsidRPr="00684F19">
              <w:rPr>
                <w:rFonts w:cs="Times New Roman"/>
                <w:sz w:val="21"/>
                <w:szCs w:val="18"/>
              </w:rPr>
              <w:t>，</w:t>
            </w:r>
          </w:p>
          <w:p w14:paraId="1475C889" w14:textId="3B51F123" w:rsidR="00684F19" w:rsidRPr="00684F19" w:rsidRDefault="00684F19" w:rsidP="00684F19">
            <w:pPr>
              <w:spacing w:line="240" w:lineRule="auto"/>
              <w:ind w:firstLineChars="0" w:firstLine="0"/>
              <w:rPr>
                <w:rFonts w:cs="Times New Roman"/>
                <w:sz w:val="21"/>
                <w:szCs w:val="18"/>
              </w:rPr>
            </w:pPr>
            <w:r w:rsidRPr="00684F19">
              <w:rPr>
                <w:rFonts w:cs="Times New Roman"/>
                <w:sz w:val="21"/>
                <w:szCs w:val="18"/>
              </w:rPr>
              <w:t>比旋度：</w:t>
            </w:r>
            <w:r w:rsidRPr="00684F19">
              <w:rPr>
                <w:rFonts w:cs="Times New Roman"/>
                <w:sz w:val="21"/>
                <w:szCs w:val="18"/>
              </w:rPr>
              <w:t>14º(C=1</w:t>
            </w:r>
            <w:r w:rsidRPr="00684F19">
              <w:rPr>
                <w:rFonts w:cs="Times New Roman"/>
                <w:sz w:val="21"/>
                <w:szCs w:val="18"/>
              </w:rPr>
              <w:t>，</w:t>
            </w:r>
            <w:r w:rsidRPr="00684F19">
              <w:rPr>
                <w:rFonts w:cs="Times New Roman"/>
                <w:sz w:val="21"/>
                <w:szCs w:val="18"/>
              </w:rPr>
              <w:t>MeOH)</w:t>
            </w:r>
          </w:p>
        </w:tc>
      </w:tr>
      <w:tr w:rsidR="00684F19" w:rsidRPr="00684F19" w14:paraId="6A6099C3" w14:textId="77777777" w:rsidTr="00DD65B0">
        <w:trPr>
          <w:trHeight w:val="454"/>
          <w:jc w:val="center"/>
        </w:trPr>
        <w:tc>
          <w:tcPr>
            <w:tcW w:w="541" w:type="dxa"/>
            <w:vAlign w:val="center"/>
          </w:tcPr>
          <w:p w14:paraId="23E70439" w14:textId="77777777" w:rsidR="00684F19" w:rsidRPr="00684F19" w:rsidRDefault="00684F19" w:rsidP="00684F19">
            <w:pPr>
              <w:spacing w:line="240" w:lineRule="auto"/>
              <w:ind w:firstLineChars="0" w:firstLine="0"/>
              <w:jc w:val="center"/>
              <w:rPr>
                <w:rFonts w:cs="Times New Roman"/>
                <w:sz w:val="21"/>
                <w:szCs w:val="18"/>
              </w:rPr>
            </w:pPr>
            <w:r w:rsidRPr="00684F19">
              <w:rPr>
                <w:rFonts w:cs="Times New Roman"/>
                <w:sz w:val="21"/>
                <w:szCs w:val="18"/>
              </w:rPr>
              <w:t>A7</w:t>
            </w:r>
          </w:p>
        </w:tc>
        <w:tc>
          <w:tcPr>
            <w:tcW w:w="4847" w:type="dxa"/>
            <w:vAlign w:val="center"/>
          </w:tcPr>
          <w:p w14:paraId="7099BC4C" w14:textId="77777777" w:rsidR="00684F19" w:rsidRPr="00684F19" w:rsidRDefault="00684F19" w:rsidP="00E251BD">
            <w:pPr>
              <w:tabs>
                <w:tab w:val="left" w:pos="840"/>
              </w:tabs>
              <w:spacing w:line="240" w:lineRule="auto"/>
              <w:ind w:firstLineChars="0"/>
              <w:jc w:val="center"/>
              <w:rPr>
                <w:rFonts w:cs="Times New Roman"/>
                <w:sz w:val="21"/>
                <w:szCs w:val="18"/>
              </w:rPr>
            </w:pPr>
            <w:r w:rsidRPr="00684F19">
              <w:rPr>
                <w:rFonts w:cs="Times New Roman"/>
                <w:sz w:val="21"/>
                <w:szCs w:val="18"/>
              </w:rPr>
              <w:t>3-(2-</w:t>
            </w:r>
            <w:r w:rsidRPr="00684F19">
              <w:rPr>
                <w:rFonts w:cs="Times New Roman"/>
                <w:sz w:val="21"/>
                <w:szCs w:val="18"/>
              </w:rPr>
              <w:t>氨基乙硫基</w:t>
            </w:r>
            <w:r w:rsidRPr="00684F19">
              <w:rPr>
                <w:rFonts w:cs="Times New Roman"/>
                <w:sz w:val="21"/>
                <w:szCs w:val="18"/>
              </w:rPr>
              <w:t>)-6-</w:t>
            </w:r>
            <w:r w:rsidRPr="00684F19">
              <w:rPr>
                <w:rFonts w:cs="Times New Roman"/>
                <w:sz w:val="21"/>
                <w:szCs w:val="18"/>
              </w:rPr>
              <w:t>（</w:t>
            </w:r>
            <w:r w:rsidRPr="00684F19">
              <w:rPr>
                <w:rFonts w:cs="Times New Roman"/>
                <w:sz w:val="21"/>
                <w:szCs w:val="18"/>
              </w:rPr>
              <w:t>1-</w:t>
            </w:r>
            <w:r w:rsidRPr="00684F19">
              <w:rPr>
                <w:rFonts w:cs="Times New Roman"/>
                <w:sz w:val="21"/>
                <w:szCs w:val="18"/>
              </w:rPr>
              <w:t>羟乙基）</w:t>
            </w:r>
            <w:r w:rsidRPr="00684F19">
              <w:rPr>
                <w:rFonts w:cs="Times New Roman"/>
                <w:sz w:val="21"/>
                <w:szCs w:val="18"/>
              </w:rPr>
              <w:t>-7-</w:t>
            </w:r>
            <w:r w:rsidRPr="00684F19">
              <w:rPr>
                <w:rFonts w:cs="Times New Roman"/>
                <w:sz w:val="21"/>
                <w:szCs w:val="18"/>
              </w:rPr>
              <w:t>氧代</w:t>
            </w:r>
            <w:r w:rsidRPr="00684F19">
              <w:rPr>
                <w:rFonts w:cs="Times New Roman"/>
                <w:sz w:val="21"/>
                <w:szCs w:val="18"/>
              </w:rPr>
              <w:t>-1-</w:t>
            </w:r>
            <w:r w:rsidRPr="00684F19">
              <w:rPr>
                <w:rFonts w:cs="Times New Roman"/>
                <w:sz w:val="21"/>
                <w:szCs w:val="18"/>
              </w:rPr>
              <w:t>氮杂</w:t>
            </w:r>
            <w:r w:rsidRPr="00684F19">
              <w:rPr>
                <w:rFonts w:cs="Times New Roman"/>
                <w:sz w:val="21"/>
                <w:szCs w:val="18"/>
              </w:rPr>
              <w:t>-</w:t>
            </w:r>
            <w:r w:rsidRPr="00684F19">
              <w:rPr>
                <w:rFonts w:cs="Times New Roman"/>
                <w:sz w:val="21"/>
                <w:szCs w:val="18"/>
              </w:rPr>
              <w:t>双环</w:t>
            </w:r>
            <w:r w:rsidRPr="00684F19">
              <w:rPr>
                <w:rFonts w:cs="Times New Roman"/>
                <w:sz w:val="21"/>
                <w:szCs w:val="18"/>
              </w:rPr>
              <w:t>[3.2.0]</w:t>
            </w:r>
            <w:r w:rsidRPr="00684F19">
              <w:rPr>
                <w:rFonts w:cs="Times New Roman"/>
                <w:sz w:val="21"/>
                <w:szCs w:val="18"/>
              </w:rPr>
              <w:t>庚烷</w:t>
            </w:r>
            <w:r w:rsidRPr="00684F19">
              <w:rPr>
                <w:rFonts w:cs="Times New Roman"/>
                <w:sz w:val="21"/>
                <w:szCs w:val="18"/>
              </w:rPr>
              <w:t>-2-</w:t>
            </w:r>
            <w:r w:rsidRPr="00684F19">
              <w:rPr>
                <w:rFonts w:cs="Times New Roman"/>
                <w:sz w:val="21"/>
                <w:szCs w:val="18"/>
              </w:rPr>
              <w:t>羧酸对硝基苄酯盐酸盐</w:t>
            </w:r>
          </w:p>
        </w:tc>
        <w:tc>
          <w:tcPr>
            <w:tcW w:w="3571" w:type="dxa"/>
            <w:vAlign w:val="center"/>
          </w:tcPr>
          <w:p w14:paraId="3A40FE17" w14:textId="35EF6066" w:rsidR="00684F19" w:rsidRPr="00684F19" w:rsidRDefault="00684F19" w:rsidP="00E251BD">
            <w:pPr>
              <w:spacing w:line="240" w:lineRule="auto"/>
              <w:ind w:firstLineChars="0" w:firstLine="0"/>
              <w:jc w:val="center"/>
              <w:rPr>
                <w:rFonts w:cs="Times New Roman"/>
                <w:sz w:val="21"/>
                <w:szCs w:val="18"/>
              </w:rPr>
            </w:pPr>
            <w:r w:rsidRPr="00684F19">
              <w:rPr>
                <w:rFonts w:cs="Times New Roman"/>
                <w:sz w:val="21"/>
                <w:szCs w:val="18"/>
              </w:rPr>
              <w:t>类白色或浅黄色的颗粒或粉末。</w:t>
            </w:r>
          </w:p>
        </w:tc>
      </w:tr>
      <w:tr w:rsidR="00684F19" w:rsidRPr="00684F19" w14:paraId="64746AD8" w14:textId="77777777" w:rsidTr="00DD65B0">
        <w:trPr>
          <w:trHeight w:val="454"/>
          <w:jc w:val="center"/>
        </w:trPr>
        <w:tc>
          <w:tcPr>
            <w:tcW w:w="541" w:type="dxa"/>
            <w:vAlign w:val="center"/>
          </w:tcPr>
          <w:p w14:paraId="16F7ACC7" w14:textId="77777777" w:rsidR="00684F19" w:rsidRPr="00684F19" w:rsidRDefault="00684F19" w:rsidP="00684F19">
            <w:pPr>
              <w:spacing w:line="240" w:lineRule="auto"/>
              <w:ind w:firstLineChars="0" w:firstLine="0"/>
              <w:jc w:val="center"/>
              <w:rPr>
                <w:rFonts w:cs="Times New Roman"/>
                <w:sz w:val="21"/>
                <w:szCs w:val="18"/>
              </w:rPr>
            </w:pPr>
            <w:r w:rsidRPr="00684F19">
              <w:rPr>
                <w:rFonts w:cs="Times New Roman"/>
                <w:sz w:val="21"/>
                <w:szCs w:val="18"/>
              </w:rPr>
              <w:t>A9</w:t>
            </w:r>
          </w:p>
        </w:tc>
        <w:tc>
          <w:tcPr>
            <w:tcW w:w="4847" w:type="dxa"/>
            <w:vAlign w:val="center"/>
          </w:tcPr>
          <w:p w14:paraId="36AC0717" w14:textId="5D7F0663" w:rsidR="00684F19" w:rsidRPr="00684F19" w:rsidRDefault="00684F19" w:rsidP="00684F19">
            <w:pPr>
              <w:tabs>
                <w:tab w:val="left" w:pos="720"/>
              </w:tabs>
              <w:spacing w:line="240" w:lineRule="auto"/>
              <w:ind w:firstLineChars="0" w:firstLine="0"/>
              <w:jc w:val="center"/>
              <w:rPr>
                <w:rFonts w:cs="Times New Roman"/>
                <w:sz w:val="21"/>
                <w:szCs w:val="18"/>
              </w:rPr>
            </w:pPr>
            <w:r w:rsidRPr="00684F19">
              <w:rPr>
                <w:rFonts w:cs="Times New Roman"/>
                <w:sz w:val="21"/>
                <w:szCs w:val="18"/>
              </w:rPr>
              <w:t>（</w:t>
            </w:r>
            <w:r w:rsidRPr="00684F19">
              <w:rPr>
                <w:rFonts w:cs="Times New Roman"/>
                <w:sz w:val="21"/>
                <w:szCs w:val="18"/>
              </w:rPr>
              <w:t>5R</w:t>
            </w:r>
            <w:r w:rsidRPr="00684F19">
              <w:rPr>
                <w:rFonts w:cs="Times New Roman"/>
                <w:sz w:val="21"/>
                <w:szCs w:val="18"/>
              </w:rPr>
              <w:t>，</w:t>
            </w:r>
            <w:r w:rsidRPr="00684F19">
              <w:rPr>
                <w:rFonts w:cs="Times New Roman"/>
                <w:sz w:val="21"/>
                <w:szCs w:val="18"/>
              </w:rPr>
              <w:t>6S</w:t>
            </w:r>
            <w:r w:rsidRPr="00684F19">
              <w:rPr>
                <w:rFonts w:cs="Times New Roman"/>
                <w:sz w:val="21"/>
                <w:szCs w:val="18"/>
              </w:rPr>
              <w:t>）</w:t>
            </w:r>
            <w:r w:rsidRPr="00684F19">
              <w:rPr>
                <w:rFonts w:cs="Times New Roman"/>
                <w:sz w:val="21"/>
                <w:szCs w:val="18"/>
              </w:rPr>
              <w:t>-6</w:t>
            </w:r>
            <w:r w:rsidRPr="00684F19">
              <w:rPr>
                <w:rFonts w:cs="Times New Roman"/>
                <w:sz w:val="21"/>
                <w:szCs w:val="18"/>
              </w:rPr>
              <w:t>（</w:t>
            </w:r>
            <w:r w:rsidRPr="00684F19">
              <w:rPr>
                <w:rFonts w:cs="Times New Roman"/>
                <w:sz w:val="21"/>
                <w:szCs w:val="18"/>
              </w:rPr>
              <w:t>R</w:t>
            </w:r>
            <w:r w:rsidRPr="00684F19">
              <w:rPr>
                <w:rFonts w:cs="Times New Roman"/>
                <w:sz w:val="21"/>
                <w:szCs w:val="18"/>
              </w:rPr>
              <w:t>）</w:t>
            </w:r>
            <w:r w:rsidRPr="00684F19">
              <w:rPr>
                <w:rFonts w:cs="Times New Roman"/>
                <w:sz w:val="21"/>
                <w:szCs w:val="18"/>
              </w:rPr>
              <w:t>-1-</w:t>
            </w:r>
            <w:r w:rsidRPr="00684F19">
              <w:rPr>
                <w:rFonts w:cs="Times New Roman"/>
                <w:sz w:val="21"/>
                <w:szCs w:val="18"/>
              </w:rPr>
              <w:t>羟基乙基</w:t>
            </w:r>
            <w:r w:rsidRPr="00684F19">
              <w:rPr>
                <w:rFonts w:cs="Times New Roman"/>
                <w:sz w:val="21"/>
                <w:szCs w:val="18"/>
              </w:rPr>
              <w:t>-3-[[2-[</w:t>
            </w:r>
            <w:r w:rsidRPr="00684F19">
              <w:rPr>
                <w:rFonts w:cs="Times New Roman"/>
                <w:sz w:val="21"/>
                <w:szCs w:val="18"/>
              </w:rPr>
              <w:t>（亚氨基甲基）氨基</w:t>
            </w:r>
            <w:r w:rsidRPr="00684F19">
              <w:rPr>
                <w:rFonts w:cs="Times New Roman"/>
                <w:sz w:val="21"/>
                <w:szCs w:val="18"/>
              </w:rPr>
              <w:t>]</w:t>
            </w:r>
            <w:r w:rsidRPr="00684F19">
              <w:rPr>
                <w:rFonts w:cs="Times New Roman"/>
                <w:sz w:val="21"/>
                <w:szCs w:val="18"/>
              </w:rPr>
              <w:t>乙基</w:t>
            </w:r>
            <w:r w:rsidRPr="00684F19">
              <w:rPr>
                <w:rFonts w:cs="Times New Roman"/>
                <w:sz w:val="21"/>
                <w:szCs w:val="18"/>
              </w:rPr>
              <w:t>]</w:t>
            </w:r>
            <w:r w:rsidRPr="00684F19">
              <w:rPr>
                <w:rFonts w:cs="Times New Roman"/>
                <w:sz w:val="21"/>
                <w:szCs w:val="18"/>
              </w:rPr>
              <w:t>硫</w:t>
            </w:r>
            <w:r w:rsidRPr="00684F19">
              <w:rPr>
                <w:rFonts w:cs="Times New Roman"/>
                <w:sz w:val="21"/>
                <w:szCs w:val="18"/>
              </w:rPr>
              <w:t>]-7-</w:t>
            </w:r>
            <w:r w:rsidRPr="00684F19">
              <w:rPr>
                <w:rFonts w:cs="Times New Roman"/>
                <w:sz w:val="21"/>
                <w:szCs w:val="18"/>
              </w:rPr>
              <w:t>氧</w:t>
            </w:r>
            <w:r w:rsidRPr="00684F19">
              <w:rPr>
                <w:rFonts w:cs="Times New Roman"/>
                <w:sz w:val="21"/>
                <w:szCs w:val="18"/>
              </w:rPr>
              <w:t>-1</w:t>
            </w:r>
            <w:r w:rsidRPr="00684F19">
              <w:rPr>
                <w:rFonts w:cs="Times New Roman"/>
                <w:sz w:val="21"/>
                <w:szCs w:val="18"/>
              </w:rPr>
              <w:t>氮杂双环</w:t>
            </w:r>
            <w:r w:rsidRPr="00684F19">
              <w:rPr>
                <w:rFonts w:cs="Times New Roman"/>
                <w:sz w:val="21"/>
                <w:szCs w:val="18"/>
              </w:rPr>
              <w:t>[3.2.0]</w:t>
            </w:r>
            <w:r w:rsidRPr="00684F19">
              <w:rPr>
                <w:rFonts w:cs="Times New Roman"/>
                <w:sz w:val="21"/>
                <w:szCs w:val="18"/>
              </w:rPr>
              <w:t>庚</w:t>
            </w:r>
            <w:r w:rsidRPr="00684F19">
              <w:rPr>
                <w:rFonts w:cs="Times New Roman"/>
                <w:sz w:val="21"/>
                <w:szCs w:val="18"/>
              </w:rPr>
              <w:t>-2-</w:t>
            </w:r>
            <w:r w:rsidRPr="00684F19">
              <w:rPr>
                <w:rFonts w:cs="Times New Roman"/>
                <w:sz w:val="21"/>
                <w:szCs w:val="18"/>
              </w:rPr>
              <w:t>烯</w:t>
            </w:r>
            <w:r w:rsidRPr="00684F19">
              <w:rPr>
                <w:rFonts w:cs="Times New Roman"/>
                <w:sz w:val="21"/>
                <w:szCs w:val="18"/>
              </w:rPr>
              <w:t>-2-</w:t>
            </w:r>
            <w:r w:rsidRPr="00684F19">
              <w:rPr>
                <w:rFonts w:cs="Times New Roman"/>
                <w:sz w:val="21"/>
                <w:szCs w:val="18"/>
              </w:rPr>
              <w:t>羧酸一水化合物</w:t>
            </w:r>
          </w:p>
        </w:tc>
        <w:tc>
          <w:tcPr>
            <w:tcW w:w="3571" w:type="dxa"/>
            <w:vAlign w:val="center"/>
          </w:tcPr>
          <w:p w14:paraId="0098CB0F" w14:textId="77777777" w:rsidR="00684F19" w:rsidRPr="00684F19" w:rsidRDefault="00684F19" w:rsidP="00684F19">
            <w:pPr>
              <w:spacing w:line="240" w:lineRule="auto"/>
              <w:ind w:firstLineChars="0" w:firstLine="0"/>
              <w:jc w:val="center"/>
              <w:rPr>
                <w:rFonts w:cs="Times New Roman"/>
                <w:sz w:val="21"/>
                <w:szCs w:val="18"/>
              </w:rPr>
            </w:pPr>
            <w:r w:rsidRPr="00684F19">
              <w:rPr>
                <w:rFonts w:cs="Times New Roman"/>
                <w:sz w:val="21"/>
                <w:szCs w:val="18"/>
              </w:rPr>
              <w:t>淡黄色至黄色颗粒及粉末。</w:t>
            </w:r>
          </w:p>
          <w:p w14:paraId="00B2BFCA" w14:textId="77777777" w:rsidR="00684F19" w:rsidRPr="00684F19" w:rsidRDefault="00684F19" w:rsidP="00684F19">
            <w:pPr>
              <w:spacing w:line="240" w:lineRule="auto"/>
              <w:ind w:firstLineChars="0" w:firstLine="0"/>
              <w:jc w:val="center"/>
              <w:rPr>
                <w:rFonts w:cs="Times New Roman"/>
                <w:sz w:val="21"/>
                <w:szCs w:val="18"/>
              </w:rPr>
            </w:pPr>
          </w:p>
        </w:tc>
      </w:tr>
    </w:tbl>
    <w:p w14:paraId="321D0D42" w14:textId="77777777" w:rsidR="002B498E" w:rsidRPr="00EA0D36" w:rsidRDefault="002B498E" w:rsidP="002B498E">
      <w:pPr>
        <w:ind w:firstLine="480"/>
      </w:pPr>
      <w:r w:rsidRPr="00EA0D36">
        <w:t>化学反应式如下：</w:t>
      </w:r>
    </w:p>
    <w:p w14:paraId="1F926A15" w14:textId="77777777" w:rsidR="002B498E" w:rsidRPr="00EA0D36" w:rsidRDefault="002B498E" w:rsidP="002B498E">
      <w:pPr>
        <w:spacing w:line="360" w:lineRule="auto"/>
        <w:ind w:firstLineChars="0" w:firstLine="0"/>
      </w:pPr>
      <w:r w:rsidRPr="00EA0D36">
        <w:object w:dxaOrig="17555" w:dyaOrig="14559" w14:anchorId="256BCF98">
          <v:shape id="对象 3" o:spid="_x0000_i1041" type="#_x0000_t75" style="width:406.75pt;height:336.6pt;mso-position-horizontal-relative:page;mso-position-vertical-relative:page" o:ole="">
            <v:imagedata r:id="rId51" o:title=""/>
          </v:shape>
          <o:OLEObject Type="Embed" ProgID="Visio.Drawing.11" ShapeID="对象 3" DrawAspect="Content" ObjectID="_1777977468" r:id="rId52"/>
        </w:object>
      </w:r>
    </w:p>
    <w:p w14:paraId="41B8D28F" w14:textId="77777777" w:rsidR="002B498E" w:rsidRPr="00EA0D36" w:rsidRDefault="002B498E" w:rsidP="002B498E">
      <w:pPr>
        <w:spacing w:line="360" w:lineRule="auto"/>
        <w:ind w:firstLineChars="0" w:firstLine="0"/>
      </w:pPr>
      <w:r w:rsidRPr="00EA0D36">
        <w:object w:dxaOrig="10501" w:dyaOrig="2982" w14:anchorId="3407B291">
          <v:shape id="对象 4" o:spid="_x0000_i1042" type="#_x0000_t75" style="width:389.9pt;height:108.45pt;mso-position-horizontal-relative:page;mso-position-vertical-relative:page" o:ole="">
            <v:imagedata r:id="rId53" o:title=""/>
          </v:shape>
          <o:OLEObject Type="Embed" ProgID="ChemDraw.Document.6.0" ShapeID="对象 4" DrawAspect="Content" ObjectID="_1777977469" r:id="rId54"/>
        </w:object>
      </w:r>
    </w:p>
    <w:p w14:paraId="48866199" w14:textId="77777777" w:rsidR="002B498E" w:rsidRPr="00EA0D36" w:rsidRDefault="002B498E" w:rsidP="002B498E">
      <w:pPr>
        <w:spacing w:line="360" w:lineRule="auto"/>
        <w:ind w:firstLineChars="0" w:firstLine="0"/>
        <w:rPr>
          <w:b/>
        </w:rPr>
      </w:pPr>
      <w:r w:rsidRPr="00EA0D36">
        <w:object w:dxaOrig="15590" w:dyaOrig="5945" w14:anchorId="265A2EEE">
          <v:shape id="对象 5" o:spid="_x0000_i1043" type="#_x0000_t75" style="width:395.55pt;height:150.55pt;mso-position-horizontal-relative:page;mso-position-vertical-relative:page" o:ole="">
            <v:imagedata r:id="rId55" o:title=""/>
          </v:shape>
          <o:OLEObject Type="Embed" ProgID="ChemDraw.Document.6.0" ShapeID="对象 5" DrawAspect="Content" ObjectID="_1777977470" r:id="rId56"/>
        </w:object>
      </w:r>
    </w:p>
    <w:p w14:paraId="665B0265" w14:textId="77777777" w:rsidR="002B498E" w:rsidRPr="00EA0D36" w:rsidRDefault="002B498E" w:rsidP="002B498E">
      <w:pPr>
        <w:ind w:firstLine="482"/>
        <w:rPr>
          <w:b/>
        </w:rPr>
      </w:pPr>
    </w:p>
    <w:p w14:paraId="45297000" w14:textId="7A6CF6A0" w:rsidR="008B6FB6" w:rsidRPr="00684F19" w:rsidRDefault="002B498E" w:rsidP="002B498E">
      <w:pPr>
        <w:spacing w:line="360" w:lineRule="auto"/>
        <w:ind w:firstLineChars="0" w:firstLine="0"/>
        <w:jc w:val="both"/>
        <w:rPr>
          <w:rFonts w:cs="Times New Roman"/>
        </w:rPr>
      </w:pPr>
      <w:r w:rsidRPr="00EA0D36">
        <w:object w:dxaOrig="15877" w:dyaOrig="6308" w14:anchorId="6CC73A86">
          <v:shape id="对象 6" o:spid="_x0000_i1044" type="#_x0000_t75" style="width:478.75pt;height:189.8pt;mso-position-horizontal-relative:page;mso-position-vertical-relative:page" o:ole="">
            <v:imagedata r:id="rId57" o:title=""/>
          </v:shape>
          <o:OLEObject Type="Embed" ProgID="ChemDraw.Document.6.0" ShapeID="对象 6" DrawAspect="Content" ObjectID="_1777977471" r:id="rId58"/>
        </w:object>
      </w:r>
      <w:r w:rsidR="007D1F50" w:rsidRPr="00EA0D36">
        <w:t>亚胺培南生产工艺过程：</w:t>
      </w:r>
    </w:p>
    <w:p w14:paraId="09AF4E9B" w14:textId="77777777" w:rsidR="000853C1" w:rsidRPr="000853C1" w:rsidRDefault="000853C1" w:rsidP="000853C1">
      <w:pPr>
        <w:ind w:firstLine="480"/>
        <w:jc w:val="both"/>
        <w:rPr>
          <w:rFonts w:cs="Times New Roman"/>
        </w:rPr>
      </w:pPr>
      <w:r w:rsidRPr="000853C1">
        <w:rPr>
          <w:rFonts w:cs="Times New Roman"/>
        </w:rPr>
        <w:fldChar w:fldCharType="begin"/>
      </w:r>
      <w:r w:rsidRPr="000853C1">
        <w:rPr>
          <w:rFonts w:cs="Times New Roman"/>
        </w:rPr>
        <w:instrText xml:space="preserve"> = 1 \* GB3 </w:instrText>
      </w:r>
      <w:r w:rsidRPr="000853C1">
        <w:rPr>
          <w:rFonts w:cs="Times New Roman"/>
        </w:rPr>
        <w:fldChar w:fldCharType="separate"/>
      </w:r>
      <w:r w:rsidRPr="000853C1">
        <w:rPr>
          <w:rFonts w:cs="Times New Roman" w:hint="eastAsia"/>
        </w:rPr>
        <w:t>①</w:t>
      </w:r>
      <w:r w:rsidRPr="000853C1">
        <w:rPr>
          <w:rFonts w:cs="Times New Roman"/>
        </w:rPr>
        <w:fldChar w:fldCharType="end"/>
      </w:r>
      <w:r w:rsidRPr="000853C1">
        <w:rPr>
          <w:rFonts w:cs="Times New Roman"/>
        </w:rPr>
        <w:t>A4</w:t>
      </w:r>
      <w:r w:rsidRPr="000853C1">
        <w:rPr>
          <w:rFonts w:cs="Times New Roman"/>
        </w:rPr>
        <w:t>制备</w:t>
      </w:r>
    </w:p>
    <w:p w14:paraId="25673EFE" w14:textId="77777777" w:rsidR="000853C1" w:rsidRPr="000853C1" w:rsidRDefault="000853C1" w:rsidP="000853C1">
      <w:pPr>
        <w:ind w:firstLine="480"/>
        <w:jc w:val="both"/>
        <w:rPr>
          <w:rFonts w:cs="Times New Roman"/>
        </w:rPr>
      </w:pPr>
      <w:r w:rsidRPr="000853C1">
        <w:rPr>
          <w:rFonts w:cs="Times New Roman"/>
        </w:rPr>
        <w:t>洁净干燥的反应釜中抽入乙腈和甲苯，迅速加入</w:t>
      </w:r>
      <w:r w:rsidRPr="000853C1">
        <w:rPr>
          <w:rFonts w:cs="Times New Roman"/>
        </w:rPr>
        <w:t>A3</w:t>
      </w:r>
      <w:r w:rsidRPr="000853C1">
        <w:rPr>
          <w:rFonts w:cs="Times New Roman"/>
        </w:rPr>
        <w:t>、干燥脱水后的碘化钠，氮气保护下加入三甲基氯硅烷。再分次加入三乙胺，加完后继续反应</w:t>
      </w:r>
      <w:r w:rsidRPr="000853C1">
        <w:rPr>
          <w:rFonts w:cs="Times New Roman"/>
        </w:rPr>
        <w:t>30</w:t>
      </w:r>
      <w:r w:rsidRPr="000853C1">
        <w:rPr>
          <w:rFonts w:cs="Times New Roman"/>
        </w:rPr>
        <w:t>分钟后取样</w:t>
      </w:r>
      <w:r w:rsidRPr="000853C1">
        <w:rPr>
          <w:rFonts w:cs="Times New Roman"/>
        </w:rPr>
        <w:t>HPLC</w:t>
      </w:r>
      <w:r w:rsidRPr="000853C1">
        <w:rPr>
          <w:rFonts w:cs="Times New Roman"/>
        </w:rPr>
        <w:t>监测，当</w:t>
      </w:r>
      <w:r w:rsidRPr="000853C1">
        <w:rPr>
          <w:rFonts w:cs="Times New Roman"/>
        </w:rPr>
        <w:t>A3</w:t>
      </w:r>
      <w:r w:rsidRPr="000853C1">
        <w:rPr>
          <w:rFonts w:cs="Times New Roman"/>
        </w:rPr>
        <w:t>归一法含量＜</w:t>
      </w:r>
      <w:r w:rsidRPr="000853C1">
        <w:rPr>
          <w:rFonts w:cs="Times New Roman"/>
        </w:rPr>
        <w:t>3.0%</w:t>
      </w:r>
      <w:r w:rsidRPr="000853C1">
        <w:rPr>
          <w:rFonts w:cs="Times New Roman"/>
        </w:rPr>
        <w:t>后，结束反应。</w:t>
      </w:r>
    </w:p>
    <w:p w14:paraId="04E84FF9" w14:textId="77777777" w:rsidR="000853C1" w:rsidRPr="000853C1" w:rsidRDefault="000853C1" w:rsidP="000853C1">
      <w:pPr>
        <w:ind w:firstLine="480"/>
        <w:jc w:val="both"/>
        <w:rPr>
          <w:rFonts w:cs="Times New Roman"/>
        </w:rPr>
      </w:pPr>
      <w:r w:rsidRPr="000853C1">
        <w:rPr>
          <w:rFonts w:cs="Times New Roman"/>
        </w:rPr>
        <w:t>负压浓缩回收溶剂，浓缩后再向釜中抽入甲苯。氮气保护下将反应液过滤到另一反应釜中，升温至</w:t>
      </w:r>
      <w:r w:rsidRPr="000853C1">
        <w:rPr>
          <w:rFonts w:cs="Times New Roman"/>
        </w:rPr>
        <w:t>25</w:t>
      </w:r>
      <w:r w:rsidRPr="000853C1">
        <w:rPr>
          <w:rFonts w:cs="Times New Roman" w:hint="eastAsia"/>
        </w:rPr>
        <w:t>℃</w:t>
      </w:r>
      <w:r w:rsidRPr="000853C1">
        <w:rPr>
          <w:rFonts w:cs="Times New Roman"/>
        </w:rPr>
        <w:t>。然后加入溴化锌、</w:t>
      </w:r>
      <w:r w:rsidRPr="000853C1">
        <w:rPr>
          <w:rFonts w:cs="Times New Roman"/>
        </w:rPr>
        <w:t>4AA</w:t>
      </w:r>
      <w:r w:rsidRPr="000853C1">
        <w:rPr>
          <w:rFonts w:cs="Times New Roman"/>
        </w:rPr>
        <w:t>。加料完毕搅拌反应，每小时取样监测，当</w:t>
      </w:r>
      <w:r w:rsidRPr="000853C1">
        <w:rPr>
          <w:rFonts w:cs="Times New Roman"/>
        </w:rPr>
        <w:t>A3”</w:t>
      </w:r>
      <w:r w:rsidRPr="000853C1">
        <w:rPr>
          <w:rFonts w:cs="Times New Roman"/>
        </w:rPr>
        <w:t>归一含量不再增加时，结束反应。将反应液过滤到另一反应釜中</w:t>
      </w:r>
      <w:r w:rsidRPr="000853C1">
        <w:rPr>
          <w:rFonts w:cs="Times New Roman"/>
        </w:rPr>
        <w:t>,</w:t>
      </w:r>
      <w:r w:rsidRPr="000853C1">
        <w:rPr>
          <w:rFonts w:cs="Times New Roman"/>
        </w:rPr>
        <w:t>进行负压浓缩。</w:t>
      </w:r>
    </w:p>
    <w:p w14:paraId="5F50B1B0" w14:textId="77777777" w:rsidR="000853C1" w:rsidRPr="000853C1" w:rsidRDefault="000853C1" w:rsidP="000853C1">
      <w:pPr>
        <w:ind w:firstLine="480"/>
        <w:jc w:val="both"/>
        <w:rPr>
          <w:rFonts w:cs="Times New Roman"/>
        </w:rPr>
      </w:pPr>
      <w:r w:rsidRPr="000853C1">
        <w:rPr>
          <w:rFonts w:cs="Times New Roman"/>
        </w:rPr>
        <w:t>浓缩液加入甲醇，再加入甲磺酸反应，</w:t>
      </w:r>
      <w:r w:rsidRPr="000853C1">
        <w:rPr>
          <w:rFonts w:cs="Times New Roman"/>
        </w:rPr>
        <w:t>6</w:t>
      </w:r>
      <w:r w:rsidRPr="000853C1">
        <w:rPr>
          <w:rFonts w:cs="Times New Roman"/>
        </w:rPr>
        <w:t>小时后取滤液样品</w:t>
      </w:r>
      <w:r w:rsidRPr="000853C1">
        <w:rPr>
          <w:rFonts w:cs="Times New Roman"/>
        </w:rPr>
        <w:t>HPLC</w:t>
      </w:r>
      <w:r w:rsidRPr="000853C1">
        <w:rPr>
          <w:rFonts w:cs="Times New Roman"/>
        </w:rPr>
        <w:t>监测。</w:t>
      </w:r>
      <w:r w:rsidRPr="000853C1">
        <w:rPr>
          <w:rFonts w:cs="Times New Roman"/>
        </w:rPr>
        <w:t>A3”</w:t>
      </w:r>
      <w:r w:rsidRPr="000853C1">
        <w:rPr>
          <w:rFonts w:cs="Times New Roman"/>
        </w:rPr>
        <w:t>＜</w:t>
      </w:r>
      <w:r w:rsidRPr="000853C1">
        <w:rPr>
          <w:rFonts w:cs="Times New Roman"/>
        </w:rPr>
        <w:t>2.0%</w:t>
      </w:r>
      <w:r w:rsidRPr="000853C1">
        <w:rPr>
          <w:rFonts w:cs="Times New Roman"/>
        </w:rPr>
        <w:t>反应结束。控制釜内温度</w:t>
      </w:r>
      <w:r w:rsidRPr="000853C1">
        <w:rPr>
          <w:rFonts w:cs="Times New Roman"/>
        </w:rPr>
        <w:t>20-25</w:t>
      </w:r>
      <w:r w:rsidRPr="000853C1">
        <w:rPr>
          <w:rFonts w:cs="Times New Roman" w:hint="eastAsia"/>
        </w:rPr>
        <w:t>℃</w:t>
      </w:r>
      <w:r w:rsidRPr="000853C1">
        <w:rPr>
          <w:rFonts w:cs="Times New Roman"/>
        </w:rPr>
        <w:t>，搅拌养晶。养晶结束后，离心、干燥得到</w:t>
      </w:r>
      <w:r w:rsidRPr="000853C1">
        <w:rPr>
          <w:rFonts w:cs="Times New Roman"/>
        </w:rPr>
        <w:t>A4</w:t>
      </w:r>
      <w:r w:rsidRPr="000853C1">
        <w:rPr>
          <w:rFonts w:cs="Times New Roman" w:hint="eastAsia"/>
        </w:rPr>
        <w:t>，收率</w:t>
      </w:r>
      <w:r w:rsidRPr="000853C1">
        <w:rPr>
          <w:rFonts w:cs="Times New Roman" w:hint="eastAsia"/>
        </w:rPr>
        <w:t>7</w:t>
      </w:r>
      <w:r w:rsidRPr="000853C1">
        <w:rPr>
          <w:rFonts w:cs="Times New Roman"/>
        </w:rPr>
        <w:t>0%</w:t>
      </w:r>
      <w:r w:rsidRPr="000853C1">
        <w:rPr>
          <w:rFonts w:cs="Times New Roman" w:hint="eastAsia"/>
        </w:rPr>
        <w:t>。</w:t>
      </w:r>
    </w:p>
    <w:p w14:paraId="35BD898D" w14:textId="77777777" w:rsidR="000853C1" w:rsidRPr="000853C1" w:rsidRDefault="000853C1" w:rsidP="000853C1">
      <w:pPr>
        <w:ind w:firstLine="480"/>
        <w:jc w:val="both"/>
        <w:rPr>
          <w:rFonts w:cs="Times New Roman"/>
        </w:rPr>
      </w:pPr>
      <w:r w:rsidRPr="000853C1">
        <w:rPr>
          <w:rFonts w:cs="Times New Roman"/>
        </w:rPr>
        <w:fldChar w:fldCharType="begin"/>
      </w:r>
      <w:r w:rsidRPr="000853C1">
        <w:rPr>
          <w:rFonts w:cs="Times New Roman"/>
        </w:rPr>
        <w:instrText xml:space="preserve"> = 2 \* GB3 </w:instrText>
      </w:r>
      <w:r w:rsidRPr="000853C1">
        <w:rPr>
          <w:rFonts w:cs="Times New Roman"/>
        </w:rPr>
        <w:fldChar w:fldCharType="separate"/>
      </w:r>
      <w:r w:rsidRPr="000853C1">
        <w:rPr>
          <w:rFonts w:cs="Times New Roman" w:hint="eastAsia"/>
        </w:rPr>
        <w:t>②</w:t>
      </w:r>
      <w:r w:rsidRPr="000853C1">
        <w:rPr>
          <w:rFonts w:cs="Times New Roman"/>
        </w:rPr>
        <w:fldChar w:fldCharType="end"/>
      </w:r>
      <w:r w:rsidRPr="000853C1">
        <w:rPr>
          <w:rFonts w:cs="Times New Roman"/>
        </w:rPr>
        <w:t>A5</w:t>
      </w:r>
      <w:r w:rsidRPr="000853C1">
        <w:rPr>
          <w:rFonts w:cs="Times New Roman"/>
        </w:rPr>
        <w:t>制备</w:t>
      </w:r>
    </w:p>
    <w:p w14:paraId="4352AD2E" w14:textId="77777777" w:rsidR="000853C1" w:rsidRPr="000853C1" w:rsidRDefault="000853C1" w:rsidP="000853C1">
      <w:pPr>
        <w:ind w:firstLine="480"/>
        <w:jc w:val="both"/>
        <w:rPr>
          <w:rFonts w:cs="Times New Roman"/>
        </w:rPr>
      </w:pPr>
      <w:r w:rsidRPr="000853C1">
        <w:rPr>
          <w:rFonts w:cs="Times New Roman"/>
        </w:rPr>
        <w:t>反应釜中加入</w:t>
      </w:r>
      <w:r w:rsidRPr="000853C1">
        <w:rPr>
          <w:rFonts w:cs="Times New Roman"/>
        </w:rPr>
        <w:t>EA</w:t>
      </w:r>
      <w:r w:rsidRPr="000853C1">
        <w:rPr>
          <w:rFonts w:cs="Times New Roman"/>
        </w:rPr>
        <w:t>、</w:t>
      </w:r>
      <w:r w:rsidRPr="000853C1">
        <w:rPr>
          <w:rFonts w:cs="Times New Roman"/>
        </w:rPr>
        <w:t>A4</w:t>
      </w:r>
      <w:r w:rsidRPr="000853C1">
        <w:rPr>
          <w:rFonts w:cs="Times New Roman"/>
        </w:rPr>
        <w:t>、铑试剂。保持水温</w:t>
      </w:r>
      <w:r w:rsidRPr="000853C1">
        <w:rPr>
          <w:rFonts w:cs="Times New Roman"/>
        </w:rPr>
        <w:t>70-80</w:t>
      </w:r>
      <w:r w:rsidRPr="000853C1">
        <w:rPr>
          <w:rFonts w:cs="Times New Roman" w:hint="eastAsia"/>
        </w:rPr>
        <w:t>℃</w:t>
      </w:r>
      <w:r w:rsidRPr="000853C1">
        <w:rPr>
          <w:rFonts w:cs="Times New Roman"/>
        </w:rPr>
        <w:t>，反应。溶清后半小时取样</w:t>
      </w:r>
      <w:r w:rsidRPr="000853C1">
        <w:rPr>
          <w:rFonts w:cs="Times New Roman"/>
        </w:rPr>
        <w:t>HPLC</w:t>
      </w:r>
      <w:r w:rsidRPr="000853C1">
        <w:rPr>
          <w:rFonts w:cs="Times New Roman"/>
        </w:rPr>
        <w:t>跟踪，直至</w:t>
      </w:r>
      <w:r w:rsidRPr="000853C1">
        <w:rPr>
          <w:rFonts w:cs="Times New Roman"/>
        </w:rPr>
        <w:t>A4</w:t>
      </w:r>
      <w:r w:rsidRPr="000853C1">
        <w:rPr>
          <w:rFonts w:cs="Times New Roman"/>
        </w:rPr>
        <w:t>归一含量</w:t>
      </w:r>
      <w:r w:rsidRPr="000853C1">
        <w:rPr>
          <w:rFonts w:cs="Times New Roman"/>
        </w:rPr>
        <w:t>≤0.3%</w:t>
      </w:r>
      <w:r w:rsidRPr="000853C1">
        <w:rPr>
          <w:rFonts w:cs="Times New Roman"/>
        </w:rPr>
        <w:t>，结束反应。进行负压浓缩，浓缩到尽量干，保持</w:t>
      </w:r>
      <w:r w:rsidRPr="000853C1">
        <w:rPr>
          <w:rFonts w:cs="Times New Roman"/>
        </w:rPr>
        <w:t>15-20</w:t>
      </w:r>
      <w:r w:rsidRPr="000853C1">
        <w:rPr>
          <w:rFonts w:cs="Times New Roman" w:hint="eastAsia"/>
        </w:rPr>
        <w:t>℃</w:t>
      </w:r>
      <w:r w:rsidRPr="000853C1">
        <w:rPr>
          <w:rFonts w:cs="Times New Roman"/>
        </w:rPr>
        <w:t>养晶。养晶结束后离心、干燥得到</w:t>
      </w:r>
      <w:r w:rsidRPr="000853C1">
        <w:rPr>
          <w:rFonts w:cs="Times New Roman"/>
        </w:rPr>
        <w:t>A5</w:t>
      </w:r>
      <w:r w:rsidRPr="000853C1">
        <w:rPr>
          <w:rFonts w:cs="Times New Roman" w:hint="eastAsia"/>
        </w:rPr>
        <w:t>，收率</w:t>
      </w:r>
      <w:r w:rsidRPr="000853C1">
        <w:rPr>
          <w:rFonts w:cs="Times New Roman"/>
        </w:rPr>
        <w:t>81%</w:t>
      </w:r>
      <w:r w:rsidRPr="000853C1">
        <w:rPr>
          <w:rFonts w:cs="Times New Roman" w:hint="eastAsia"/>
        </w:rPr>
        <w:t>。</w:t>
      </w:r>
    </w:p>
    <w:p w14:paraId="55CA9813" w14:textId="77777777" w:rsidR="000853C1" w:rsidRPr="000853C1" w:rsidRDefault="000853C1" w:rsidP="000853C1">
      <w:pPr>
        <w:ind w:firstLine="480"/>
        <w:jc w:val="both"/>
        <w:rPr>
          <w:rFonts w:cs="Times New Roman"/>
        </w:rPr>
      </w:pPr>
      <w:r w:rsidRPr="000853C1">
        <w:rPr>
          <w:rFonts w:cs="Times New Roman"/>
        </w:rPr>
        <w:fldChar w:fldCharType="begin"/>
      </w:r>
      <w:r w:rsidRPr="000853C1">
        <w:rPr>
          <w:rFonts w:cs="Times New Roman"/>
        </w:rPr>
        <w:instrText xml:space="preserve"> = 3 \* GB3 </w:instrText>
      </w:r>
      <w:r w:rsidRPr="000853C1">
        <w:rPr>
          <w:rFonts w:cs="Times New Roman"/>
        </w:rPr>
        <w:fldChar w:fldCharType="separate"/>
      </w:r>
      <w:r w:rsidRPr="000853C1">
        <w:rPr>
          <w:rFonts w:cs="Times New Roman" w:hint="eastAsia"/>
        </w:rPr>
        <w:t>③</w:t>
      </w:r>
      <w:r w:rsidRPr="000853C1">
        <w:rPr>
          <w:rFonts w:cs="Times New Roman"/>
        </w:rPr>
        <w:fldChar w:fldCharType="end"/>
      </w:r>
      <w:r w:rsidRPr="000853C1">
        <w:rPr>
          <w:rFonts w:cs="Times New Roman"/>
        </w:rPr>
        <w:t>A7</w:t>
      </w:r>
      <w:r w:rsidRPr="000853C1">
        <w:rPr>
          <w:rFonts w:cs="Times New Roman"/>
        </w:rPr>
        <w:t>制备</w:t>
      </w:r>
    </w:p>
    <w:p w14:paraId="5838ECFD" w14:textId="77777777" w:rsidR="000853C1" w:rsidRPr="000853C1" w:rsidRDefault="000853C1" w:rsidP="000853C1">
      <w:pPr>
        <w:ind w:firstLine="480"/>
        <w:jc w:val="both"/>
        <w:rPr>
          <w:rFonts w:cs="Times New Roman"/>
        </w:rPr>
      </w:pPr>
      <w:r w:rsidRPr="000853C1">
        <w:rPr>
          <w:rFonts w:cs="Times New Roman"/>
        </w:rPr>
        <w:t>反应釜中加入乙腈和</w:t>
      </w:r>
      <w:r w:rsidRPr="000853C1">
        <w:rPr>
          <w:rFonts w:cs="Times New Roman"/>
        </w:rPr>
        <w:t>NMP</w:t>
      </w:r>
      <w:r w:rsidRPr="000853C1">
        <w:rPr>
          <w:rFonts w:cs="Times New Roman"/>
        </w:rPr>
        <w:t>，投入</w:t>
      </w:r>
      <w:r w:rsidRPr="000853C1">
        <w:rPr>
          <w:rFonts w:cs="Times New Roman"/>
        </w:rPr>
        <w:t>A5</w:t>
      </w:r>
      <w:r w:rsidRPr="000853C1">
        <w:rPr>
          <w:rFonts w:cs="Times New Roman"/>
        </w:rPr>
        <w:t>，依次加入</w:t>
      </w:r>
      <w:r w:rsidRPr="000853C1">
        <w:rPr>
          <w:rFonts w:cs="Times New Roman"/>
        </w:rPr>
        <w:t>DMAP</w:t>
      </w:r>
      <w:r w:rsidRPr="000853C1">
        <w:rPr>
          <w:rFonts w:cs="Times New Roman"/>
        </w:rPr>
        <w:t>、</w:t>
      </w:r>
      <w:r w:rsidRPr="000853C1">
        <w:rPr>
          <w:rFonts w:cs="Times New Roman"/>
        </w:rPr>
        <w:t>DIPEA</w:t>
      </w:r>
      <w:r w:rsidRPr="000853C1">
        <w:rPr>
          <w:rFonts w:cs="Times New Roman"/>
        </w:rPr>
        <w:t>和</w:t>
      </w:r>
      <w:r w:rsidRPr="000853C1">
        <w:rPr>
          <w:rFonts w:cs="Times New Roman"/>
        </w:rPr>
        <w:t>DPC</w:t>
      </w:r>
      <w:r w:rsidRPr="000853C1">
        <w:rPr>
          <w:rFonts w:cs="Times New Roman"/>
        </w:rPr>
        <w:t>，反应完毕后慢速搅拌下加入</w:t>
      </w:r>
      <w:r w:rsidRPr="000853C1">
        <w:rPr>
          <w:rFonts w:cs="Times New Roman"/>
        </w:rPr>
        <w:t>DMAP</w:t>
      </w:r>
      <w:r w:rsidRPr="000853C1">
        <w:rPr>
          <w:rFonts w:cs="Times New Roman"/>
        </w:rPr>
        <w:t>。滴加半胱胺盐酸盐、</w:t>
      </w:r>
      <w:r w:rsidRPr="000853C1">
        <w:rPr>
          <w:rFonts w:cs="Times New Roman"/>
        </w:rPr>
        <w:t>DIPEA</w:t>
      </w:r>
      <w:r w:rsidRPr="000853C1">
        <w:rPr>
          <w:rFonts w:cs="Times New Roman"/>
        </w:rPr>
        <w:t>，滴加完后取</w:t>
      </w:r>
      <w:r w:rsidRPr="000853C1">
        <w:rPr>
          <w:rFonts w:cs="Times New Roman"/>
        </w:rPr>
        <w:lastRenderedPageBreak/>
        <w:t>样</w:t>
      </w:r>
      <w:r w:rsidRPr="000853C1">
        <w:rPr>
          <w:rFonts w:cs="Times New Roman"/>
        </w:rPr>
        <w:t>HPLC</w:t>
      </w:r>
      <w:r w:rsidRPr="000853C1">
        <w:rPr>
          <w:rFonts w:cs="Times New Roman"/>
        </w:rPr>
        <w:t>监控，要求</w:t>
      </w:r>
      <w:r w:rsidRPr="000853C1">
        <w:rPr>
          <w:rFonts w:cs="Times New Roman"/>
        </w:rPr>
        <w:t>A6</w:t>
      </w:r>
      <w:r w:rsidRPr="000853C1">
        <w:rPr>
          <w:rFonts w:cs="Times New Roman"/>
        </w:rPr>
        <w:t>的峰面积归一法</w:t>
      </w:r>
      <w:r w:rsidRPr="000853C1">
        <w:rPr>
          <w:rFonts w:cs="Times New Roman"/>
        </w:rPr>
        <w:t>≤1%</w:t>
      </w:r>
      <w:r w:rsidRPr="000853C1">
        <w:rPr>
          <w:rFonts w:cs="Times New Roman"/>
        </w:rPr>
        <w:t>。反应完毕并且滴加完半胱胺盐酸盐溶液</w:t>
      </w:r>
      <w:r w:rsidRPr="000853C1">
        <w:rPr>
          <w:rFonts w:cs="Times New Roman"/>
        </w:rPr>
        <w:t>1h</w:t>
      </w:r>
      <w:r w:rsidRPr="000853C1">
        <w:rPr>
          <w:rFonts w:cs="Times New Roman"/>
        </w:rPr>
        <w:t>后开始滴加配制好的盐酸溶液，加完后搅拌</w:t>
      </w:r>
      <w:r w:rsidRPr="000853C1">
        <w:rPr>
          <w:rFonts w:cs="Times New Roman"/>
        </w:rPr>
        <w:t>2h</w:t>
      </w:r>
      <w:r w:rsidRPr="000853C1">
        <w:rPr>
          <w:rFonts w:cs="Times New Roman"/>
        </w:rPr>
        <w:t>，开始离心。离心后，再经乙腈洗涤，离心、干燥得到</w:t>
      </w:r>
      <w:r w:rsidRPr="000853C1">
        <w:rPr>
          <w:rFonts w:cs="Times New Roman"/>
        </w:rPr>
        <w:t>A7</w:t>
      </w:r>
      <w:r w:rsidRPr="000853C1">
        <w:rPr>
          <w:rFonts w:cs="Times New Roman" w:hint="eastAsia"/>
        </w:rPr>
        <w:t>，收率</w:t>
      </w:r>
      <w:r w:rsidRPr="000853C1">
        <w:rPr>
          <w:rFonts w:cs="Times New Roman"/>
        </w:rPr>
        <w:t>85.7%</w:t>
      </w:r>
      <w:r w:rsidRPr="000853C1">
        <w:rPr>
          <w:rFonts w:cs="Times New Roman" w:hint="eastAsia"/>
        </w:rPr>
        <w:t>。</w:t>
      </w:r>
    </w:p>
    <w:p w14:paraId="1AE888D1" w14:textId="77777777" w:rsidR="000853C1" w:rsidRPr="000853C1" w:rsidRDefault="000853C1" w:rsidP="000853C1">
      <w:pPr>
        <w:ind w:firstLine="480"/>
        <w:jc w:val="both"/>
        <w:rPr>
          <w:rFonts w:cs="Times New Roman"/>
        </w:rPr>
      </w:pPr>
      <w:r w:rsidRPr="000853C1">
        <w:rPr>
          <w:rFonts w:cs="Times New Roman"/>
        </w:rPr>
        <w:fldChar w:fldCharType="begin"/>
      </w:r>
      <w:r w:rsidRPr="000853C1">
        <w:rPr>
          <w:rFonts w:cs="Times New Roman"/>
        </w:rPr>
        <w:instrText xml:space="preserve"> = 4 \* GB3 </w:instrText>
      </w:r>
      <w:r w:rsidRPr="000853C1">
        <w:rPr>
          <w:rFonts w:cs="Times New Roman"/>
        </w:rPr>
        <w:fldChar w:fldCharType="separate"/>
      </w:r>
      <w:r w:rsidRPr="000853C1">
        <w:rPr>
          <w:rFonts w:cs="Times New Roman" w:hint="eastAsia"/>
        </w:rPr>
        <w:t>④</w:t>
      </w:r>
      <w:r w:rsidRPr="000853C1">
        <w:rPr>
          <w:rFonts w:cs="Times New Roman"/>
        </w:rPr>
        <w:fldChar w:fldCharType="end"/>
      </w:r>
      <w:r w:rsidRPr="000853C1">
        <w:rPr>
          <w:rFonts w:cs="Times New Roman"/>
        </w:rPr>
        <w:t>A9</w:t>
      </w:r>
      <w:r w:rsidRPr="000853C1">
        <w:rPr>
          <w:rFonts w:cs="Times New Roman"/>
        </w:rPr>
        <w:t>制备</w:t>
      </w:r>
    </w:p>
    <w:p w14:paraId="65D58AC5" w14:textId="77777777" w:rsidR="000853C1" w:rsidRPr="000853C1" w:rsidRDefault="000853C1" w:rsidP="000853C1">
      <w:pPr>
        <w:ind w:firstLine="480"/>
        <w:jc w:val="both"/>
        <w:rPr>
          <w:rFonts w:cs="Times New Roman"/>
        </w:rPr>
      </w:pPr>
      <w:r w:rsidRPr="000853C1">
        <w:rPr>
          <w:rFonts w:cs="Times New Roman"/>
        </w:rPr>
        <w:t>反应釜中加入二氯甲烷、乙醇，降温加入</w:t>
      </w:r>
      <w:r w:rsidRPr="000853C1">
        <w:rPr>
          <w:rFonts w:cs="Times New Roman"/>
        </w:rPr>
        <w:t>DIPEA</w:t>
      </w:r>
      <w:r w:rsidRPr="000853C1">
        <w:rPr>
          <w:rFonts w:cs="Times New Roman"/>
        </w:rPr>
        <w:t>、</w:t>
      </w:r>
      <w:r w:rsidRPr="000853C1">
        <w:rPr>
          <w:rFonts w:cs="Times New Roman"/>
        </w:rPr>
        <w:t xml:space="preserve"> A7</w:t>
      </w:r>
      <w:r w:rsidRPr="000853C1">
        <w:rPr>
          <w:rFonts w:cs="Times New Roman"/>
        </w:rPr>
        <w:t>，搅拌溶解。慢慢加入亚胺苄醚，搅拌反应。反应完毕，加入水降温至</w:t>
      </w:r>
      <w:r w:rsidRPr="000853C1">
        <w:rPr>
          <w:rFonts w:cs="Times New Roman"/>
        </w:rPr>
        <w:t>10-15</w:t>
      </w:r>
      <w:r w:rsidRPr="000853C1">
        <w:rPr>
          <w:rFonts w:cs="Times New Roman" w:hint="eastAsia"/>
        </w:rPr>
        <w:t>℃</w:t>
      </w:r>
      <w:r w:rsidRPr="000853C1">
        <w:rPr>
          <w:rFonts w:cs="Times New Roman"/>
        </w:rPr>
        <w:t>。静置分相，水相分入高压釜。</w:t>
      </w:r>
    </w:p>
    <w:p w14:paraId="4C39A765" w14:textId="77777777" w:rsidR="000853C1" w:rsidRPr="000853C1" w:rsidRDefault="000853C1" w:rsidP="000853C1">
      <w:pPr>
        <w:ind w:firstLine="480"/>
        <w:jc w:val="both"/>
        <w:rPr>
          <w:rFonts w:cs="Times New Roman"/>
        </w:rPr>
      </w:pPr>
      <w:r w:rsidRPr="000853C1">
        <w:rPr>
          <w:rFonts w:cs="Times New Roman"/>
        </w:rPr>
        <w:t>配置好的异丙醇、水、冰醋酸、</w:t>
      </w:r>
      <w:r w:rsidRPr="000853C1">
        <w:rPr>
          <w:rFonts w:cs="Times New Roman"/>
        </w:rPr>
        <w:t>N-</w:t>
      </w:r>
      <w:r w:rsidRPr="000853C1">
        <w:rPr>
          <w:rFonts w:cs="Times New Roman"/>
        </w:rPr>
        <w:t>甲基吗啉缓冲溶液中加入钯炭，转入高压釜。通入氢气至压力</w:t>
      </w:r>
      <w:r w:rsidRPr="000853C1">
        <w:rPr>
          <w:rFonts w:cs="Times New Roman"/>
        </w:rPr>
        <w:t>1.8-2.0MPa</w:t>
      </w:r>
      <w:r w:rsidRPr="000853C1">
        <w:rPr>
          <w:rFonts w:cs="Times New Roman"/>
        </w:rPr>
        <w:t>，开始氢化反应。</w:t>
      </w:r>
    </w:p>
    <w:p w14:paraId="5AD7A2E2" w14:textId="77777777" w:rsidR="000853C1" w:rsidRPr="000853C1" w:rsidRDefault="000853C1" w:rsidP="000853C1">
      <w:pPr>
        <w:ind w:firstLine="480"/>
        <w:jc w:val="both"/>
        <w:rPr>
          <w:rFonts w:cs="Times New Roman"/>
        </w:rPr>
      </w:pPr>
      <w:r w:rsidRPr="000853C1">
        <w:rPr>
          <w:rFonts w:cs="Times New Roman"/>
        </w:rPr>
        <w:t>反应完毕，放空到</w:t>
      </w:r>
      <w:r w:rsidRPr="000853C1">
        <w:rPr>
          <w:rFonts w:cs="Times New Roman"/>
        </w:rPr>
        <w:t>-0.06MPa~-0.08MPa</w:t>
      </w:r>
      <w:r w:rsidRPr="000853C1">
        <w:rPr>
          <w:rFonts w:cs="Times New Roman"/>
        </w:rPr>
        <w:t>，抽入饱和碳酸钠溶液，搅拌</w:t>
      </w:r>
      <w:r w:rsidRPr="000853C1">
        <w:rPr>
          <w:rFonts w:cs="Times New Roman"/>
        </w:rPr>
        <w:t>2</w:t>
      </w:r>
      <w:r w:rsidRPr="000853C1">
        <w:rPr>
          <w:rFonts w:cs="Times New Roman"/>
        </w:rPr>
        <w:t>～</w:t>
      </w:r>
      <w:r w:rsidRPr="000853C1">
        <w:rPr>
          <w:rFonts w:cs="Times New Roman"/>
        </w:rPr>
        <w:t>3min</w:t>
      </w:r>
      <w:r w:rsidRPr="000853C1">
        <w:rPr>
          <w:rFonts w:cs="Times New Roman"/>
        </w:rPr>
        <w:t>。然后将料液通过过滤器压滤到结晶釜。</w:t>
      </w:r>
    </w:p>
    <w:p w14:paraId="0F068D4A" w14:textId="758ECBA6" w:rsidR="004F6350" w:rsidRPr="00D66024" w:rsidRDefault="000853C1" w:rsidP="002D2464">
      <w:pPr>
        <w:ind w:firstLine="480"/>
        <w:jc w:val="both"/>
        <w:rPr>
          <w:rFonts w:cs="Times New Roman"/>
          <w:highlight w:val="yellow"/>
        </w:rPr>
      </w:pPr>
      <w:r w:rsidRPr="000853C1">
        <w:rPr>
          <w:rFonts w:cs="Times New Roman"/>
        </w:rPr>
        <w:t>结晶釜中加入丙酮搅拌养晶</w:t>
      </w:r>
      <w:r w:rsidRPr="000853C1">
        <w:rPr>
          <w:rFonts w:cs="Times New Roman"/>
        </w:rPr>
        <w:t>3hr</w:t>
      </w:r>
      <w:r w:rsidRPr="000853C1">
        <w:rPr>
          <w:rFonts w:cs="Times New Roman"/>
        </w:rPr>
        <w:t>。养晶完毕，三合一真空过滤，母液过滤至母液罐，晶体加适量丙酮洗涤后抽干，真空干燥得到</w:t>
      </w:r>
      <w:r w:rsidRPr="000853C1">
        <w:rPr>
          <w:rFonts w:cs="Times New Roman"/>
        </w:rPr>
        <w:t>A9</w:t>
      </w:r>
      <w:r w:rsidRPr="000853C1">
        <w:rPr>
          <w:rFonts w:cs="Times New Roman"/>
        </w:rPr>
        <w:t>产品</w:t>
      </w:r>
      <w:r w:rsidRPr="000853C1">
        <w:rPr>
          <w:rFonts w:cs="Times New Roman" w:hint="eastAsia"/>
        </w:rPr>
        <w:t>，收率</w:t>
      </w:r>
      <w:r w:rsidRPr="000853C1">
        <w:rPr>
          <w:rFonts w:cs="Times New Roman"/>
        </w:rPr>
        <w:t>60.1%</w:t>
      </w:r>
      <w:r w:rsidRPr="000853C1">
        <w:rPr>
          <w:rFonts w:cs="Times New Roman" w:hint="eastAsia"/>
        </w:rPr>
        <w:t>。</w:t>
      </w:r>
    </w:p>
    <w:p w14:paraId="2C25BEE7" w14:textId="5149B491" w:rsidR="003E148C" w:rsidRPr="008B1B3D" w:rsidRDefault="008C34C9" w:rsidP="00CD0C04">
      <w:pPr>
        <w:ind w:firstLine="482"/>
        <w:jc w:val="both"/>
        <w:outlineLvl w:val="2"/>
        <w:rPr>
          <w:rFonts w:cs="Times New Roman"/>
          <w:b/>
          <w:bCs/>
        </w:rPr>
      </w:pPr>
      <w:r w:rsidRPr="008B1B3D">
        <w:rPr>
          <w:rFonts w:cs="Times New Roman"/>
          <w:b/>
          <w:bCs/>
        </w:rPr>
        <w:t>3.6.2</w:t>
      </w:r>
      <w:r w:rsidR="008B1B3D" w:rsidRPr="008B1B3D">
        <w:rPr>
          <w:rFonts w:cs="Times New Roman"/>
          <w:b/>
          <w:bCs/>
        </w:rPr>
        <w:t>西司他丁中间体</w:t>
      </w:r>
      <w:r w:rsidR="008B1B3D" w:rsidRPr="008B1B3D">
        <w:rPr>
          <w:rFonts w:cs="Times New Roman"/>
          <w:b/>
          <w:bCs/>
        </w:rPr>
        <w:t>B6</w:t>
      </w:r>
    </w:p>
    <w:p w14:paraId="222E0414" w14:textId="52D20946" w:rsidR="005620E4" w:rsidRDefault="00F758DF" w:rsidP="005620E4">
      <w:pPr>
        <w:spacing w:line="360" w:lineRule="auto"/>
        <w:ind w:firstLineChars="0" w:firstLine="0"/>
        <w:jc w:val="center"/>
        <w:rPr>
          <w:rFonts w:cs="Times New Roman"/>
          <w:highlight w:val="yellow"/>
        </w:rPr>
      </w:pPr>
      <w:r>
        <w:object w:dxaOrig="12091" w:dyaOrig="8025" w14:anchorId="4E023D07">
          <v:shape id="_x0000_i1045" type="#_x0000_t75" style="width:378.7pt;height:251.55pt" o:ole="">
            <v:imagedata r:id="rId59" o:title=""/>
          </v:shape>
          <o:OLEObject Type="Embed" ProgID="Visio.Drawing.15" ShapeID="_x0000_i1045" DrawAspect="Content" ObjectID="_1777977472" r:id="rId60"/>
        </w:object>
      </w:r>
    </w:p>
    <w:p w14:paraId="5A5F3174" w14:textId="115B97A8" w:rsidR="005620E4" w:rsidRPr="00F758DF" w:rsidRDefault="005620E4" w:rsidP="00EE2AE3">
      <w:pPr>
        <w:pStyle w:val="aff7"/>
        <w:spacing w:line="520" w:lineRule="exact"/>
        <w:ind w:firstLine="480"/>
        <w:jc w:val="left"/>
        <w:rPr>
          <w:rFonts w:eastAsiaTheme="minorEastAsia"/>
        </w:rPr>
      </w:pPr>
      <w:r w:rsidRPr="00F758DF">
        <w:rPr>
          <w:rFonts w:eastAsiaTheme="minorEastAsia"/>
          <w:b w:val="0"/>
        </w:rPr>
        <w:t>注：</w:t>
      </w:r>
      <w:r w:rsidRPr="00F758DF">
        <w:rPr>
          <w:rFonts w:eastAsiaTheme="minorEastAsia"/>
          <w:b w:val="0"/>
        </w:rPr>
        <w:t>G</w:t>
      </w:r>
      <w:r w:rsidRPr="00F758DF">
        <w:rPr>
          <w:rFonts w:eastAsiaTheme="minorEastAsia"/>
          <w:b w:val="0"/>
        </w:rPr>
        <w:t>：废气，</w:t>
      </w:r>
      <w:r w:rsidRPr="00F758DF">
        <w:rPr>
          <w:rFonts w:eastAsiaTheme="minorEastAsia"/>
          <w:b w:val="0"/>
        </w:rPr>
        <w:t>S</w:t>
      </w:r>
      <w:r w:rsidRPr="00F758DF">
        <w:rPr>
          <w:rFonts w:eastAsiaTheme="minorEastAsia"/>
          <w:b w:val="0"/>
        </w:rPr>
        <w:t>：固废，</w:t>
      </w:r>
      <w:r w:rsidRPr="00F758DF">
        <w:rPr>
          <w:rFonts w:eastAsiaTheme="minorEastAsia"/>
          <w:b w:val="0"/>
        </w:rPr>
        <w:t>N</w:t>
      </w:r>
      <w:r w:rsidRPr="00F758DF">
        <w:rPr>
          <w:rFonts w:eastAsiaTheme="minorEastAsia"/>
          <w:b w:val="0"/>
        </w:rPr>
        <w:t>：噪声</w:t>
      </w:r>
      <w:r w:rsidR="000F5BFE">
        <w:rPr>
          <w:rFonts w:eastAsiaTheme="minorEastAsia" w:hint="eastAsia"/>
          <w:b w:val="0"/>
        </w:rPr>
        <w:t>，</w:t>
      </w:r>
      <w:r w:rsidR="00D659F4">
        <w:rPr>
          <w:rFonts w:eastAsiaTheme="minorEastAsia" w:hint="eastAsia"/>
          <w:b w:val="0"/>
        </w:rPr>
        <w:t>W</w:t>
      </w:r>
      <w:r w:rsidR="00D659F4">
        <w:rPr>
          <w:rFonts w:eastAsiaTheme="minorEastAsia" w:hint="eastAsia"/>
          <w:b w:val="0"/>
        </w:rPr>
        <w:t>：废水</w:t>
      </w:r>
    </w:p>
    <w:p w14:paraId="10F92634" w14:textId="0F6B0BC8" w:rsidR="005620E4" w:rsidRPr="00F758DF" w:rsidRDefault="005620E4" w:rsidP="00EE2AE3">
      <w:pPr>
        <w:pStyle w:val="af"/>
        <w:spacing w:line="520" w:lineRule="exact"/>
        <w:rPr>
          <w:rFonts w:cs="Times New Roman"/>
        </w:rPr>
      </w:pPr>
      <w:r w:rsidRPr="00F758DF">
        <w:rPr>
          <w:rFonts w:cs="Times New Roman"/>
        </w:rPr>
        <w:t>图</w:t>
      </w:r>
      <w:r w:rsidRPr="00F758DF">
        <w:rPr>
          <w:rFonts w:cs="Times New Roman"/>
        </w:rPr>
        <w:t>3</w:t>
      </w:r>
      <w:r w:rsidR="00F758DF" w:rsidRPr="00F758DF">
        <w:rPr>
          <w:rFonts w:cs="Times New Roman"/>
        </w:rPr>
        <w:t>.6-2</w:t>
      </w:r>
      <w:r w:rsidRPr="00F758DF">
        <w:rPr>
          <w:rFonts w:cs="Times New Roman"/>
        </w:rPr>
        <w:t xml:space="preserve">  </w:t>
      </w:r>
      <w:r w:rsidR="00F758DF" w:rsidRPr="00F758DF">
        <w:rPr>
          <w:rFonts w:cs="Times New Roman"/>
          <w:bCs/>
        </w:rPr>
        <w:t>西司他丁中间体</w:t>
      </w:r>
      <w:r w:rsidR="00F758DF" w:rsidRPr="00F758DF">
        <w:rPr>
          <w:rFonts w:cs="Times New Roman"/>
          <w:bCs/>
        </w:rPr>
        <w:t>B6</w:t>
      </w:r>
      <w:r w:rsidRPr="00F758DF">
        <w:rPr>
          <w:rFonts w:cs="Times New Roman"/>
        </w:rPr>
        <w:t>生产工艺及产污环节示意图</w:t>
      </w:r>
    </w:p>
    <w:p w14:paraId="41E44E97" w14:textId="263D79AD" w:rsidR="00057845" w:rsidRDefault="009E5AC8" w:rsidP="00057845">
      <w:pPr>
        <w:ind w:firstLine="480"/>
        <w:jc w:val="both"/>
        <w:rPr>
          <w:rFonts w:cs="Times New Roman"/>
        </w:rPr>
      </w:pPr>
      <w:bookmarkStart w:id="34" w:name="_Hlk160908823"/>
      <w:r w:rsidRPr="00172B1F">
        <w:rPr>
          <w:rFonts w:cs="Times New Roman"/>
        </w:rPr>
        <w:lastRenderedPageBreak/>
        <w:t>西司他丁中间体</w:t>
      </w:r>
      <w:r w:rsidRPr="00172B1F">
        <w:rPr>
          <w:rFonts w:cs="Times New Roman"/>
        </w:rPr>
        <w:t>B6</w:t>
      </w:r>
      <w:bookmarkEnd w:id="34"/>
      <w:r w:rsidRPr="00172B1F">
        <w:rPr>
          <w:rFonts w:cs="Times New Roman"/>
        </w:rPr>
        <w:t>的生产是以</w:t>
      </w:r>
      <w:r w:rsidRPr="00172B1F">
        <w:rPr>
          <w:rFonts w:cs="Times New Roman"/>
        </w:rPr>
        <w:t>7-</w:t>
      </w:r>
      <w:r w:rsidRPr="00172B1F">
        <w:rPr>
          <w:rFonts w:cs="Times New Roman"/>
        </w:rPr>
        <w:t>氯</w:t>
      </w:r>
      <w:r w:rsidRPr="00172B1F">
        <w:rPr>
          <w:rFonts w:cs="Times New Roman"/>
        </w:rPr>
        <w:t>-2-</w:t>
      </w:r>
      <w:r w:rsidRPr="00172B1F">
        <w:rPr>
          <w:rFonts w:cs="Times New Roman"/>
        </w:rPr>
        <w:t>氧代庚酸乙酯（</w:t>
      </w:r>
      <w:r w:rsidRPr="00172B1F">
        <w:rPr>
          <w:rFonts w:cs="Times New Roman"/>
        </w:rPr>
        <w:t>B3</w:t>
      </w:r>
      <w:r w:rsidRPr="00172B1F">
        <w:rPr>
          <w:rFonts w:cs="Times New Roman"/>
        </w:rPr>
        <w:t>）与</w:t>
      </w:r>
      <w:r w:rsidRPr="00172B1F">
        <w:rPr>
          <w:rFonts w:cs="Times New Roman"/>
        </w:rPr>
        <w:t xml:space="preserve">(S)-(+)-2,2 </w:t>
      </w:r>
      <w:r w:rsidRPr="00172B1F">
        <w:rPr>
          <w:rFonts w:cs="Times New Roman"/>
        </w:rPr>
        <w:t>二甲基环丙烷甲酰胺在甲苯中反应，脱去一分子水生成</w:t>
      </w:r>
      <w:r w:rsidRPr="00172B1F">
        <w:rPr>
          <w:rFonts w:cs="Times New Roman"/>
        </w:rPr>
        <w:t>B4</w:t>
      </w:r>
      <w:r w:rsidRPr="00172B1F">
        <w:rPr>
          <w:rFonts w:cs="Times New Roman"/>
        </w:rPr>
        <w:t>，再经水解，生成</w:t>
      </w:r>
      <w:r w:rsidRPr="00172B1F">
        <w:rPr>
          <w:rFonts w:cs="Times New Roman"/>
        </w:rPr>
        <w:t>(+)-(Z)-7-</w:t>
      </w:r>
      <w:r w:rsidRPr="00172B1F">
        <w:rPr>
          <w:rFonts w:cs="Times New Roman"/>
        </w:rPr>
        <w:t>氯</w:t>
      </w:r>
      <w:r w:rsidRPr="00172B1F">
        <w:rPr>
          <w:rFonts w:cs="Times New Roman"/>
        </w:rPr>
        <w:t>-2-(2,2-</w:t>
      </w:r>
      <w:r w:rsidRPr="00172B1F">
        <w:rPr>
          <w:rFonts w:cs="Times New Roman"/>
        </w:rPr>
        <w:t>二甲基环丙烷甲酰胺基</w:t>
      </w:r>
      <w:r w:rsidRPr="00172B1F">
        <w:rPr>
          <w:rFonts w:cs="Times New Roman"/>
        </w:rPr>
        <w:t>)-2-</w:t>
      </w:r>
      <w:r w:rsidRPr="00172B1F">
        <w:rPr>
          <w:rFonts w:cs="Times New Roman"/>
        </w:rPr>
        <w:t>庚烯酸（</w:t>
      </w:r>
      <w:r w:rsidRPr="00172B1F">
        <w:rPr>
          <w:rFonts w:cs="Times New Roman"/>
        </w:rPr>
        <w:t>B5</w:t>
      </w:r>
      <w:r w:rsidRPr="00172B1F">
        <w:rPr>
          <w:rFonts w:cs="Times New Roman"/>
        </w:rPr>
        <w:t>），</w:t>
      </w:r>
      <w:r w:rsidRPr="00172B1F">
        <w:rPr>
          <w:rFonts w:cs="Times New Roman"/>
        </w:rPr>
        <w:t>B5</w:t>
      </w:r>
      <w:r w:rsidRPr="00172B1F">
        <w:rPr>
          <w:rFonts w:cs="Times New Roman"/>
        </w:rPr>
        <w:t>与</w:t>
      </w:r>
      <w:r w:rsidRPr="00172B1F">
        <w:rPr>
          <w:rFonts w:cs="Times New Roman"/>
        </w:rPr>
        <w:t>L-</w:t>
      </w:r>
      <w:r w:rsidRPr="00172B1F">
        <w:rPr>
          <w:rFonts w:cs="Times New Roman"/>
        </w:rPr>
        <w:t>半胱氨酸盐酸盐反应生成产物西司他丁（</w:t>
      </w:r>
      <w:r w:rsidRPr="00172B1F">
        <w:rPr>
          <w:rFonts w:cs="Times New Roman"/>
        </w:rPr>
        <w:t>B6</w:t>
      </w:r>
      <w:r w:rsidRPr="00172B1F">
        <w:rPr>
          <w:rFonts w:cs="Times New Roman"/>
        </w:rPr>
        <w:t>）。</w:t>
      </w:r>
      <w:r w:rsidR="00057845" w:rsidRPr="00172B1F">
        <w:rPr>
          <w:rFonts w:cs="Times New Roman"/>
        </w:rPr>
        <w:t>西司他丁中间体</w:t>
      </w:r>
      <w:r w:rsidR="00057845" w:rsidRPr="00172B1F">
        <w:rPr>
          <w:rFonts w:cs="Times New Roman"/>
        </w:rPr>
        <w:t>B6</w:t>
      </w:r>
      <w:r w:rsidR="00057845" w:rsidRPr="00CB4051">
        <w:rPr>
          <w:rFonts w:cs="Times New Roman"/>
        </w:rPr>
        <w:t>生产所用物质代号详见</w:t>
      </w:r>
      <w:r w:rsidR="00057845">
        <w:rPr>
          <w:rFonts w:cs="Times New Roman" w:hint="eastAsia"/>
        </w:rPr>
        <w:t>下</w:t>
      </w:r>
      <w:r w:rsidR="00057845" w:rsidRPr="00CB4051">
        <w:rPr>
          <w:rFonts w:cs="Times New Roman"/>
        </w:rPr>
        <w:t>表。</w:t>
      </w:r>
    </w:p>
    <w:p w14:paraId="3F804325" w14:textId="0ED2FC8D" w:rsidR="009E5AC8" w:rsidRDefault="00057845" w:rsidP="00057845">
      <w:pPr>
        <w:pStyle w:val="af"/>
        <w:spacing w:line="520" w:lineRule="exact"/>
        <w:ind w:firstLineChars="200" w:firstLine="480"/>
        <w:jc w:val="left"/>
        <w:rPr>
          <w:rFonts w:eastAsia="黑体"/>
          <w:b w:val="0"/>
          <w:bCs/>
        </w:rPr>
      </w:pPr>
      <w:r w:rsidRPr="00172B1F">
        <w:rPr>
          <w:rFonts w:eastAsia="黑体"/>
          <w:b w:val="0"/>
          <w:bCs/>
        </w:rPr>
        <w:t>表</w:t>
      </w:r>
      <w:r w:rsidRPr="00172B1F">
        <w:rPr>
          <w:rFonts w:eastAsia="黑体"/>
          <w:b w:val="0"/>
          <w:bCs/>
        </w:rPr>
        <w:t>3.6-</w:t>
      </w:r>
      <w:r w:rsidR="00D615CE" w:rsidRPr="00172B1F">
        <w:rPr>
          <w:rFonts w:eastAsia="黑体"/>
          <w:b w:val="0"/>
          <w:bCs/>
        </w:rPr>
        <w:t>2</w:t>
      </w:r>
      <w:r w:rsidRPr="00172B1F">
        <w:rPr>
          <w:rFonts w:eastAsia="黑体"/>
          <w:b w:val="0"/>
          <w:bCs/>
        </w:rPr>
        <w:t xml:space="preserve">                       </w:t>
      </w:r>
      <w:r w:rsidR="00172B1F">
        <w:rPr>
          <w:rFonts w:eastAsia="黑体"/>
          <w:b w:val="0"/>
          <w:bCs/>
        </w:rPr>
        <w:t>B</w:t>
      </w:r>
      <w:r w:rsidRPr="00172B1F">
        <w:rPr>
          <w:rFonts w:eastAsia="黑体"/>
          <w:b w:val="0"/>
          <w:bCs/>
        </w:rPr>
        <w:t>3-</w:t>
      </w:r>
      <w:r w:rsidR="00172B1F">
        <w:rPr>
          <w:rFonts w:eastAsia="黑体"/>
          <w:b w:val="0"/>
          <w:bCs/>
        </w:rPr>
        <w:t>B6</w:t>
      </w:r>
      <w:r w:rsidRPr="00172B1F">
        <w:rPr>
          <w:rFonts w:eastAsia="黑体"/>
          <w:b w:val="0"/>
          <w:bCs/>
        </w:rPr>
        <w:t>化学名称对照表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1"/>
        <w:gridCol w:w="4065"/>
        <w:gridCol w:w="3870"/>
      </w:tblGrid>
      <w:tr w:rsidR="00F2640C" w:rsidRPr="00F2640C" w14:paraId="7D1ED6AE" w14:textId="77777777" w:rsidTr="00DD65B0">
        <w:trPr>
          <w:trHeight w:val="454"/>
          <w:jc w:val="center"/>
        </w:trPr>
        <w:tc>
          <w:tcPr>
            <w:tcW w:w="682" w:type="dxa"/>
            <w:vAlign w:val="center"/>
          </w:tcPr>
          <w:p w14:paraId="29568388" w14:textId="77777777" w:rsidR="00F2640C" w:rsidRPr="00F2640C" w:rsidRDefault="00F2640C" w:rsidP="00F2640C">
            <w:pPr>
              <w:spacing w:line="240" w:lineRule="auto"/>
              <w:ind w:firstLineChars="0" w:firstLine="0"/>
              <w:jc w:val="center"/>
              <w:rPr>
                <w:rFonts w:cs="Times New Roman"/>
                <w:sz w:val="21"/>
                <w:szCs w:val="21"/>
              </w:rPr>
            </w:pPr>
            <w:r w:rsidRPr="00F2640C">
              <w:rPr>
                <w:rFonts w:cs="Times New Roman"/>
                <w:sz w:val="21"/>
                <w:szCs w:val="21"/>
              </w:rPr>
              <w:t>B3</w:t>
            </w:r>
          </w:p>
        </w:tc>
        <w:tc>
          <w:tcPr>
            <w:tcW w:w="4253" w:type="dxa"/>
            <w:vAlign w:val="center"/>
          </w:tcPr>
          <w:p w14:paraId="7700BD90" w14:textId="77777777" w:rsidR="00F2640C" w:rsidRPr="00F2640C" w:rsidRDefault="00F2640C" w:rsidP="00F2640C">
            <w:pPr>
              <w:tabs>
                <w:tab w:val="left" w:pos="720"/>
              </w:tabs>
              <w:spacing w:line="240" w:lineRule="auto"/>
              <w:ind w:firstLineChars="0" w:firstLine="0"/>
              <w:jc w:val="center"/>
              <w:rPr>
                <w:rFonts w:cs="Times New Roman"/>
                <w:sz w:val="21"/>
                <w:szCs w:val="21"/>
              </w:rPr>
            </w:pPr>
            <w:r w:rsidRPr="00F2640C">
              <w:rPr>
                <w:rFonts w:cs="Times New Roman"/>
                <w:sz w:val="21"/>
                <w:szCs w:val="21"/>
              </w:rPr>
              <w:t>7-</w:t>
            </w:r>
            <w:r w:rsidRPr="00F2640C">
              <w:rPr>
                <w:rFonts w:cs="Times New Roman"/>
                <w:sz w:val="21"/>
                <w:szCs w:val="21"/>
              </w:rPr>
              <w:t>氯</w:t>
            </w:r>
            <w:r w:rsidRPr="00F2640C">
              <w:rPr>
                <w:rFonts w:cs="Times New Roman"/>
                <w:sz w:val="21"/>
                <w:szCs w:val="21"/>
              </w:rPr>
              <w:t xml:space="preserve">-2- </w:t>
            </w:r>
            <w:r w:rsidRPr="00F2640C">
              <w:rPr>
                <w:rFonts w:cs="Times New Roman"/>
                <w:sz w:val="21"/>
                <w:szCs w:val="21"/>
              </w:rPr>
              <w:t>氧代庚酸乙酯</w:t>
            </w:r>
          </w:p>
        </w:tc>
        <w:tc>
          <w:tcPr>
            <w:tcW w:w="4024" w:type="dxa"/>
            <w:vAlign w:val="center"/>
          </w:tcPr>
          <w:p w14:paraId="72753040" w14:textId="77777777" w:rsidR="00F2640C" w:rsidRPr="00F2640C" w:rsidRDefault="00F2640C" w:rsidP="00F2640C">
            <w:pPr>
              <w:tabs>
                <w:tab w:val="left" w:pos="720"/>
              </w:tabs>
              <w:spacing w:line="240" w:lineRule="auto"/>
              <w:ind w:firstLineChars="0" w:firstLine="0"/>
              <w:jc w:val="center"/>
              <w:rPr>
                <w:rFonts w:cs="Times New Roman"/>
                <w:sz w:val="21"/>
                <w:szCs w:val="21"/>
              </w:rPr>
            </w:pPr>
            <w:r w:rsidRPr="00F2640C">
              <w:rPr>
                <w:rFonts w:cs="Times New Roman"/>
                <w:sz w:val="21"/>
                <w:szCs w:val="21"/>
              </w:rPr>
              <w:t>浅绿色至淡黄色透明液体，</w:t>
            </w:r>
          </w:p>
          <w:p w14:paraId="14C8F9AB" w14:textId="77777777" w:rsidR="00F2640C" w:rsidRPr="00F2640C" w:rsidRDefault="00F2640C" w:rsidP="00F2640C">
            <w:pPr>
              <w:tabs>
                <w:tab w:val="left" w:pos="720"/>
              </w:tabs>
              <w:spacing w:line="240" w:lineRule="auto"/>
              <w:ind w:firstLineChars="0" w:firstLine="0"/>
              <w:jc w:val="center"/>
              <w:rPr>
                <w:rFonts w:cs="Times New Roman"/>
                <w:sz w:val="21"/>
                <w:szCs w:val="21"/>
              </w:rPr>
            </w:pPr>
            <w:r w:rsidRPr="00F2640C">
              <w:rPr>
                <w:rFonts w:cs="Times New Roman"/>
                <w:sz w:val="21"/>
                <w:szCs w:val="21"/>
              </w:rPr>
              <w:t>沸点：</w:t>
            </w:r>
            <w:r w:rsidRPr="00F2640C">
              <w:rPr>
                <w:rFonts w:cs="Times New Roman"/>
                <w:sz w:val="21"/>
                <w:szCs w:val="21"/>
              </w:rPr>
              <w:t>281.2℃</w:t>
            </w:r>
            <w:r w:rsidRPr="00F2640C">
              <w:rPr>
                <w:rFonts w:cs="Times New Roman"/>
                <w:sz w:val="21"/>
                <w:szCs w:val="21"/>
              </w:rPr>
              <w:t>，闪点：</w:t>
            </w:r>
            <w:r w:rsidRPr="00F2640C">
              <w:rPr>
                <w:rFonts w:cs="Times New Roman"/>
                <w:sz w:val="21"/>
                <w:szCs w:val="21"/>
              </w:rPr>
              <w:t>111.3℃</w:t>
            </w:r>
          </w:p>
        </w:tc>
      </w:tr>
      <w:tr w:rsidR="00F2640C" w:rsidRPr="00F2640C" w14:paraId="30E18935" w14:textId="77777777" w:rsidTr="00DD65B0">
        <w:trPr>
          <w:trHeight w:val="454"/>
          <w:jc w:val="center"/>
        </w:trPr>
        <w:tc>
          <w:tcPr>
            <w:tcW w:w="682" w:type="dxa"/>
            <w:vAlign w:val="center"/>
          </w:tcPr>
          <w:p w14:paraId="6FF5C598" w14:textId="77777777" w:rsidR="00F2640C" w:rsidRPr="00F2640C" w:rsidRDefault="00F2640C" w:rsidP="00F2640C">
            <w:pPr>
              <w:spacing w:line="240" w:lineRule="auto"/>
              <w:ind w:firstLineChars="0" w:firstLine="0"/>
              <w:jc w:val="center"/>
              <w:rPr>
                <w:rFonts w:cs="Times New Roman"/>
                <w:sz w:val="21"/>
                <w:szCs w:val="21"/>
              </w:rPr>
            </w:pPr>
            <w:r w:rsidRPr="00F2640C">
              <w:rPr>
                <w:rFonts w:cs="Times New Roman"/>
                <w:sz w:val="21"/>
                <w:szCs w:val="21"/>
              </w:rPr>
              <w:t>B5</w:t>
            </w:r>
          </w:p>
        </w:tc>
        <w:tc>
          <w:tcPr>
            <w:tcW w:w="4253" w:type="dxa"/>
            <w:vAlign w:val="center"/>
          </w:tcPr>
          <w:p w14:paraId="42AA5473" w14:textId="77777777" w:rsidR="00F2640C" w:rsidRPr="00F2640C" w:rsidRDefault="00F2640C" w:rsidP="00F2640C">
            <w:pPr>
              <w:tabs>
                <w:tab w:val="left" w:pos="720"/>
              </w:tabs>
              <w:spacing w:line="240" w:lineRule="auto"/>
              <w:ind w:firstLineChars="0" w:firstLine="0"/>
              <w:jc w:val="center"/>
              <w:rPr>
                <w:rFonts w:cs="Times New Roman"/>
                <w:sz w:val="21"/>
                <w:szCs w:val="21"/>
              </w:rPr>
            </w:pPr>
            <w:r w:rsidRPr="00F2640C">
              <w:rPr>
                <w:rFonts w:cs="Times New Roman"/>
                <w:sz w:val="21"/>
                <w:szCs w:val="21"/>
              </w:rPr>
              <w:t>(+)-(Z)-7-</w:t>
            </w:r>
            <w:r w:rsidRPr="00F2640C">
              <w:rPr>
                <w:rFonts w:cs="Times New Roman"/>
                <w:sz w:val="21"/>
                <w:szCs w:val="21"/>
              </w:rPr>
              <w:t>氯</w:t>
            </w:r>
            <w:r w:rsidRPr="00F2640C">
              <w:rPr>
                <w:rFonts w:cs="Times New Roman"/>
                <w:sz w:val="21"/>
                <w:szCs w:val="21"/>
              </w:rPr>
              <w:t>-2-(2,2-</w:t>
            </w:r>
            <w:r w:rsidRPr="00F2640C">
              <w:rPr>
                <w:rFonts w:cs="Times New Roman"/>
                <w:sz w:val="21"/>
                <w:szCs w:val="21"/>
              </w:rPr>
              <w:t>二甲基环丙烷甲酰胺基</w:t>
            </w:r>
            <w:r w:rsidRPr="00F2640C">
              <w:rPr>
                <w:rFonts w:cs="Times New Roman"/>
                <w:sz w:val="21"/>
                <w:szCs w:val="21"/>
              </w:rPr>
              <w:t>)-2-</w:t>
            </w:r>
            <w:r w:rsidRPr="00F2640C">
              <w:rPr>
                <w:rFonts w:cs="Times New Roman"/>
                <w:sz w:val="21"/>
                <w:szCs w:val="21"/>
              </w:rPr>
              <w:t>庚烯酸</w:t>
            </w:r>
          </w:p>
        </w:tc>
        <w:tc>
          <w:tcPr>
            <w:tcW w:w="4024" w:type="dxa"/>
            <w:vAlign w:val="center"/>
          </w:tcPr>
          <w:p w14:paraId="1B769FEA" w14:textId="77777777" w:rsidR="00F2640C" w:rsidRPr="00F2640C" w:rsidRDefault="00F2640C" w:rsidP="00F2640C">
            <w:pPr>
              <w:spacing w:line="240" w:lineRule="auto"/>
              <w:ind w:firstLineChars="0" w:firstLine="0"/>
              <w:jc w:val="center"/>
              <w:rPr>
                <w:rFonts w:cs="Times New Roman"/>
                <w:sz w:val="21"/>
                <w:szCs w:val="21"/>
              </w:rPr>
            </w:pPr>
            <w:r w:rsidRPr="00F2640C">
              <w:rPr>
                <w:rFonts w:cs="Times New Roman"/>
                <w:sz w:val="21"/>
                <w:szCs w:val="21"/>
              </w:rPr>
              <w:t>白色至微黄色固体颗粒及粉末</w:t>
            </w:r>
            <w:r w:rsidRPr="00F2640C">
              <w:rPr>
                <w:rFonts w:cs="Times New Roman"/>
                <w:sz w:val="21"/>
                <w:szCs w:val="21"/>
              </w:rPr>
              <w:t>,</w:t>
            </w:r>
            <w:r w:rsidRPr="00F2640C">
              <w:rPr>
                <w:rFonts w:cs="Times New Roman"/>
                <w:sz w:val="21"/>
                <w:szCs w:val="21"/>
              </w:rPr>
              <w:t>易溶于甲醇、乙腈、乙酸乙酯等溶剂</w:t>
            </w:r>
            <w:r w:rsidRPr="00F2640C">
              <w:rPr>
                <w:rFonts w:cs="Times New Roman"/>
                <w:sz w:val="21"/>
                <w:szCs w:val="21"/>
              </w:rPr>
              <w:t>,</w:t>
            </w:r>
            <w:r w:rsidRPr="00F2640C">
              <w:rPr>
                <w:rFonts w:cs="Times New Roman"/>
                <w:sz w:val="21"/>
                <w:szCs w:val="21"/>
              </w:rPr>
              <w:t>不溶于水。</w:t>
            </w:r>
          </w:p>
        </w:tc>
      </w:tr>
      <w:tr w:rsidR="00F2640C" w:rsidRPr="00F2640C" w14:paraId="723746E8" w14:textId="77777777" w:rsidTr="00DD65B0">
        <w:trPr>
          <w:trHeight w:val="454"/>
          <w:jc w:val="center"/>
        </w:trPr>
        <w:tc>
          <w:tcPr>
            <w:tcW w:w="682" w:type="dxa"/>
            <w:vAlign w:val="center"/>
          </w:tcPr>
          <w:p w14:paraId="21C5FCB8" w14:textId="77777777" w:rsidR="00F2640C" w:rsidRPr="00F2640C" w:rsidRDefault="00F2640C" w:rsidP="00F2640C">
            <w:pPr>
              <w:spacing w:line="240" w:lineRule="auto"/>
              <w:ind w:firstLineChars="0" w:firstLine="0"/>
              <w:jc w:val="center"/>
              <w:rPr>
                <w:rFonts w:cs="Times New Roman"/>
                <w:sz w:val="21"/>
                <w:szCs w:val="21"/>
              </w:rPr>
            </w:pPr>
            <w:r w:rsidRPr="00F2640C">
              <w:rPr>
                <w:rFonts w:cs="Times New Roman"/>
                <w:sz w:val="21"/>
                <w:szCs w:val="21"/>
              </w:rPr>
              <w:t>B6</w:t>
            </w:r>
          </w:p>
        </w:tc>
        <w:tc>
          <w:tcPr>
            <w:tcW w:w="4253" w:type="dxa"/>
            <w:vAlign w:val="center"/>
          </w:tcPr>
          <w:p w14:paraId="437CF5B0" w14:textId="77777777" w:rsidR="00F2640C" w:rsidRPr="00F2640C" w:rsidRDefault="00F2640C" w:rsidP="00F2640C">
            <w:pPr>
              <w:spacing w:line="240" w:lineRule="auto"/>
              <w:ind w:firstLineChars="0" w:firstLine="0"/>
              <w:jc w:val="center"/>
              <w:rPr>
                <w:rFonts w:cs="Times New Roman"/>
                <w:sz w:val="21"/>
                <w:szCs w:val="21"/>
              </w:rPr>
            </w:pPr>
            <w:r w:rsidRPr="00F2640C">
              <w:rPr>
                <w:rFonts w:cs="Times New Roman"/>
                <w:sz w:val="21"/>
                <w:szCs w:val="21"/>
              </w:rPr>
              <w:t>(Z)-7-[[(R)-2-</w:t>
            </w:r>
            <w:r w:rsidRPr="00F2640C">
              <w:rPr>
                <w:rFonts w:cs="Times New Roman"/>
                <w:sz w:val="21"/>
                <w:szCs w:val="21"/>
              </w:rPr>
              <w:t>氨基</w:t>
            </w:r>
            <w:r w:rsidRPr="00F2640C">
              <w:rPr>
                <w:rFonts w:cs="Times New Roman"/>
                <w:sz w:val="21"/>
                <w:szCs w:val="21"/>
              </w:rPr>
              <w:t>-2-</w:t>
            </w:r>
            <w:r w:rsidRPr="00F2640C">
              <w:rPr>
                <w:rFonts w:cs="Times New Roman"/>
                <w:sz w:val="21"/>
                <w:szCs w:val="21"/>
              </w:rPr>
              <w:t>羧基乙基</w:t>
            </w:r>
            <w:r w:rsidRPr="00F2640C">
              <w:rPr>
                <w:rFonts w:cs="Times New Roman"/>
                <w:sz w:val="21"/>
                <w:szCs w:val="21"/>
              </w:rPr>
              <w:t>]</w:t>
            </w:r>
            <w:r w:rsidRPr="00F2640C">
              <w:rPr>
                <w:rFonts w:cs="Times New Roman"/>
                <w:sz w:val="21"/>
                <w:szCs w:val="21"/>
              </w:rPr>
              <w:t>硫</w:t>
            </w:r>
            <w:r w:rsidRPr="00F2640C">
              <w:rPr>
                <w:rFonts w:cs="Times New Roman"/>
                <w:sz w:val="21"/>
                <w:szCs w:val="21"/>
              </w:rPr>
              <w:t>]-2-[(S)-2,2-</w:t>
            </w:r>
            <w:r w:rsidRPr="00F2640C">
              <w:rPr>
                <w:rFonts w:cs="Times New Roman"/>
                <w:sz w:val="21"/>
                <w:szCs w:val="21"/>
              </w:rPr>
              <w:t>二甲基环丙基碳酰胺基</w:t>
            </w:r>
            <w:r w:rsidRPr="00F2640C">
              <w:rPr>
                <w:rFonts w:cs="Times New Roman"/>
                <w:sz w:val="21"/>
                <w:szCs w:val="21"/>
              </w:rPr>
              <w:t>]-2-</w:t>
            </w:r>
            <w:r w:rsidRPr="00F2640C">
              <w:rPr>
                <w:rFonts w:cs="Times New Roman"/>
                <w:sz w:val="21"/>
                <w:szCs w:val="21"/>
              </w:rPr>
              <w:t>庚稀酸</w:t>
            </w:r>
          </w:p>
        </w:tc>
        <w:tc>
          <w:tcPr>
            <w:tcW w:w="4024" w:type="dxa"/>
            <w:vAlign w:val="center"/>
          </w:tcPr>
          <w:p w14:paraId="511D75A6" w14:textId="49C86626" w:rsidR="00F2640C" w:rsidRPr="00F2640C" w:rsidRDefault="00F2640C" w:rsidP="00F2640C">
            <w:pPr>
              <w:tabs>
                <w:tab w:val="left" w:pos="720"/>
              </w:tabs>
              <w:spacing w:line="240" w:lineRule="auto"/>
              <w:ind w:firstLineChars="0" w:firstLine="0"/>
              <w:jc w:val="center"/>
              <w:rPr>
                <w:rFonts w:cs="Times New Roman"/>
                <w:sz w:val="21"/>
                <w:szCs w:val="21"/>
              </w:rPr>
            </w:pPr>
            <w:r w:rsidRPr="00F2640C">
              <w:rPr>
                <w:rFonts w:cs="Times New Roman"/>
                <w:sz w:val="21"/>
                <w:szCs w:val="21"/>
              </w:rPr>
              <w:t>性状</w:t>
            </w:r>
            <w:r w:rsidRPr="00F2640C">
              <w:rPr>
                <w:rFonts w:cs="Times New Roman"/>
                <w:sz w:val="21"/>
                <w:szCs w:val="21"/>
              </w:rPr>
              <w:t xml:space="preserve"> </w:t>
            </w:r>
            <w:r w:rsidRPr="00F2640C">
              <w:rPr>
                <w:rFonts w:cs="Times New Roman"/>
                <w:sz w:val="21"/>
                <w:szCs w:val="21"/>
              </w:rPr>
              <w:t>本品为类白色或淡黄色粉末。</w:t>
            </w:r>
          </w:p>
        </w:tc>
      </w:tr>
    </w:tbl>
    <w:p w14:paraId="749CC5D6" w14:textId="684E16C5" w:rsidR="009E5AC8" w:rsidRPr="008520C8" w:rsidRDefault="008520C8" w:rsidP="005A50EF">
      <w:pPr>
        <w:pStyle w:val="af"/>
        <w:spacing w:line="520" w:lineRule="exact"/>
        <w:ind w:firstLineChars="200" w:firstLine="480"/>
        <w:jc w:val="left"/>
        <w:rPr>
          <w:rFonts w:cs="Times New Roman"/>
          <w:b w:val="0"/>
          <w:bCs/>
        </w:rPr>
      </w:pPr>
      <w:r w:rsidRPr="008520C8">
        <w:rPr>
          <w:rFonts w:cs="Times New Roman"/>
          <w:b w:val="0"/>
          <w:bCs/>
        </w:rPr>
        <w:t>反应方程式如下：</w:t>
      </w:r>
    </w:p>
    <w:p w14:paraId="6FBB30F8" w14:textId="66A978F0" w:rsidR="009E5AC8" w:rsidRDefault="001262E5" w:rsidP="001262E5">
      <w:pPr>
        <w:pStyle w:val="af"/>
        <w:spacing w:line="360" w:lineRule="auto"/>
        <w:jc w:val="left"/>
        <w:rPr>
          <w:rFonts w:cs="Times New Roman"/>
          <w:b w:val="0"/>
          <w:bCs/>
        </w:rPr>
      </w:pPr>
      <w:r w:rsidRPr="00EA0D36">
        <w:rPr>
          <w:noProof/>
        </w:rPr>
        <w:drawing>
          <wp:inline distT="0" distB="0" distL="0" distR="0" wp14:anchorId="7B61F9D5" wp14:editId="177BD73D">
            <wp:extent cx="5327650" cy="1223010"/>
            <wp:effectExtent l="0" t="0" r="6350" b="0"/>
            <wp:docPr id="1708510914" name="图片 2"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10914" name="图片 2" descr="图示&#10;&#10;中度可信度描述已自动生成"/>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27650" cy="1223010"/>
                    </a:xfrm>
                    <a:prstGeom prst="rect">
                      <a:avLst/>
                    </a:prstGeom>
                    <a:noFill/>
                    <a:ln>
                      <a:noFill/>
                    </a:ln>
                  </pic:spPr>
                </pic:pic>
              </a:graphicData>
            </a:graphic>
          </wp:inline>
        </w:drawing>
      </w:r>
    </w:p>
    <w:p w14:paraId="7D7403FF" w14:textId="77777777" w:rsidR="00057845" w:rsidRPr="00EA0D36" w:rsidRDefault="00057845" w:rsidP="00057845">
      <w:pPr>
        <w:spacing w:line="360" w:lineRule="auto"/>
        <w:ind w:firstLineChars="0" w:firstLine="0"/>
      </w:pPr>
      <w:r w:rsidRPr="00EA0D36">
        <w:object w:dxaOrig="9401" w:dyaOrig="1873" w14:anchorId="61C54010">
          <v:shape id="_x0000_i1046" type="#_x0000_t75" style="width:414.25pt;height:82.3pt" o:ole="">
            <v:imagedata r:id="rId62" o:title=""/>
          </v:shape>
          <o:OLEObject Type="Embed" ProgID="ChemDraw.Document.6.0" ShapeID="_x0000_i1046" DrawAspect="Content" ObjectID="_1777977473" r:id="rId63"/>
        </w:object>
      </w:r>
    </w:p>
    <w:p w14:paraId="66CA4BD0" w14:textId="77777777" w:rsidR="00057845" w:rsidRPr="00EA0D36" w:rsidRDefault="00057845" w:rsidP="00057845">
      <w:pPr>
        <w:spacing w:line="360" w:lineRule="auto"/>
        <w:ind w:firstLineChars="0" w:firstLine="0"/>
        <w:rPr>
          <w:noProof/>
        </w:rPr>
      </w:pPr>
      <w:r w:rsidRPr="00EA0D36">
        <w:object w:dxaOrig="9225" w:dyaOrig="1693" w14:anchorId="6737893E">
          <v:shape id="_x0000_i1047" type="#_x0000_t75" style="width:414.25pt;height:78.55pt" o:ole="">
            <v:imagedata r:id="rId64" o:title=""/>
          </v:shape>
          <o:OLEObject Type="Embed" ProgID="ChemDraw.Document.6.0" ShapeID="_x0000_i1047" DrawAspect="Content" ObjectID="_1777977474" r:id="rId65"/>
        </w:object>
      </w:r>
    </w:p>
    <w:p w14:paraId="0B1F3AA3" w14:textId="701579CF" w:rsidR="00057845" w:rsidRPr="00EA0D36" w:rsidRDefault="00057845" w:rsidP="00057845">
      <w:pPr>
        <w:spacing w:line="360" w:lineRule="auto"/>
        <w:ind w:firstLineChars="0" w:firstLine="0"/>
      </w:pPr>
      <w:r w:rsidRPr="00EA0D36">
        <w:rPr>
          <w:noProof/>
        </w:rPr>
        <w:drawing>
          <wp:inline distT="0" distB="0" distL="0" distR="0" wp14:anchorId="5898EAC9" wp14:editId="11DE7C62">
            <wp:extent cx="5327650" cy="854423"/>
            <wp:effectExtent l="0" t="0" r="6350" b="3175"/>
            <wp:docPr id="337954569" name="图片 3"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4569" name="图片 3" descr="图示&#10;&#10;中度可信度描述已自动生成"/>
                    <pic:cNvPicPr>
                      <a:picLocks noChangeAspect="1" noChangeArrowheads="1"/>
                    </pic:cNvPicPr>
                  </pic:nvPicPr>
                  <pic:blipFill rotWithShape="1">
                    <a:blip r:embed="rId66">
                      <a:extLst>
                        <a:ext uri="{28A0092B-C50C-407E-A947-70E740481C1C}">
                          <a14:useLocalDpi xmlns:a14="http://schemas.microsoft.com/office/drawing/2010/main" val="0"/>
                        </a:ext>
                      </a:extLst>
                    </a:blip>
                    <a:srcRect t="2849"/>
                    <a:stretch/>
                  </pic:blipFill>
                  <pic:spPr bwMode="auto">
                    <a:xfrm>
                      <a:off x="0" y="0"/>
                      <a:ext cx="5327650" cy="854423"/>
                    </a:xfrm>
                    <a:prstGeom prst="rect">
                      <a:avLst/>
                    </a:prstGeom>
                    <a:noFill/>
                    <a:ln>
                      <a:noFill/>
                    </a:ln>
                    <a:extLst>
                      <a:ext uri="{53640926-AAD7-44D8-BBD7-CCE9431645EC}">
                        <a14:shadowObscured xmlns:a14="http://schemas.microsoft.com/office/drawing/2010/main"/>
                      </a:ext>
                    </a:extLst>
                  </pic:spPr>
                </pic:pic>
              </a:graphicData>
            </a:graphic>
          </wp:inline>
        </w:drawing>
      </w:r>
    </w:p>
    <w:p w14:paraId="50507C55" w14:textId="77777777" w:rsidR="000E4818" w:rsidRPr="000E4818" w:rsidRDefault="000E4818" w:rsidP="000E4818">
      <w:pPr>
        <w:ind w:firstLine="480"/>
        <w:rPr>
          <w:rFonts w:cs="Times New Roman"/>
        </w:rPr>
      </w:pPr>
      <w:r w:rsidRPr="000E4818">
        <w:rPr>
          <w:rFonts w:cs="Times New Roman"/>
        </w:rPr>
        <w:t>生产工艺过程：</w:t>
      </w:r>
    </w:p>
    <w:p w14:paraId="3ABEAF75" w14:textId="77777777" w:rsidR="000E4818" w:rsidRPr="000E4818" w:rsidRDefault="000E4818" w:rsidP="000E4818">
      <w:pPr>
        <w:ind w:firstLine="480"/>
        <w:rPr>
          <w:rFonts w:cs="Times New Roman"/>
        </w:rPr>
      </w:pPr>
      <w:r w:rsidRPr="000E4818">
        <w:rPr>
          <w:rFonts w:cs="Times New Roman"/>
        </w:rPr>
        <w:fldChar w:fldCharType="begin"/>
      </w:r>
      <w:r w:rsidRPr="000E4818">
        <w:rPr>
          <w:rFonts w:cs="Times New Roman"/>
        </w:rPr>
        <w:instrText xml:space="preserve"> = 1 \* GB3 </w:instrText>
      </w:r>
      <w:r w:rsidRPr="000E4818">
        <w:rPr>
          <w:rFonts w:cs="Times New Roman"/>
        </w:rPr>
        <w:fldChar w:fldCharType="separate"/>
      </w:r>
      <w:r w:rsidRPr="000E4818">
        <w:rPr>
          <w:rFonts w:ascii="宋体" w:hAnsi="宋体" w:cs="宋体" w:hint="eastAsia"/>
        </w:rPr>
        <w:t>①</w:t>
      </w:r>
      <w:r w:rsidRPr="000E4818">
        <w:rPr>
          <w:rFonts w:cs="Times New Roman"/>
        </w:rPr>
        <w:fldChar w:fldCharType="end"/>
      </w:r>
      <w:r w:rsidRPr="000E4818">
        <w:rPr>
          <w:rFonts w:cs="Times New Roman"/>
        </w:rPr>
        <w:t xml:space="preserve"> B5</w:t>
      </w:r>
      <w:r w:rsidRPr="000E4818">
        <w:rPr>
          <w:rFonts w:cs="Times New Roman"/>
        </w:rPr>
        <w:t>合成</w:t>
      </w:r>
    </w:p>
    <w:p w14:paraId="405DE888" w14:textId="77777777" w:rsidR="000E4818" w:rsidRPr="000E4818" w:rsidRDefault="000E4818" w:rsidP="000E4818">
      <w:pPr>
        <w:ind w:firstLine="480"/>
        <w:rPr>
          <w:rFonts w:cs="Times New Roman"/>
        </w:rPr>
      </w:pPr>
      <w:r w:rsidRPr="000E4818">
        <w:rPr>
          <w:rFonts w:cs="Times New Roman"/>
        </w:rPr>
        <w:lastRenderedPageBreak/>
        <w:t>反应釜中抽入甲苯和</w:t>
      </w:r>
      <w:r w:rsidRPr="000E4818">
        <w:rPr>
          <w:rFonts w:cs="Times New Roman"/>
        </w:rPr>
        <w:t>B3</w:t>
      </w:r>
      <w:r w:rsidRPr="000E4818">
        <w:rPr>
          <w:rFonts w:cs="Times New Roman"/>
        </w:rPr>
        <w:t>，抽料完毕后，加入甲酰胺和一水对甲苯磺酸，打开合成釜夹套蒸汽阀门，加热至釜内甲苯回流（</w:t>
      </w:r>
      <w:r w:rsidRPr="000E4818">
        <w:rPr>
          <w:rFonts w:cs="Times New Roman"/>
        </w:rPr>
        <w:t>100</w:t>
      </w:r>
      <w:r w:rsidRPr="000E4818">
        <w:rPr>
          <w:rFonts w:cs="Times New Roman"/>
        </w:rPr>
        <w:t>～</w:t>
      </w:r>
      <w:r w:rsidRPr="000E4818">
        <w:rPr>
          <w:rFonts w:cs="Times New Roman"/>
        </w:rPr>
        <w:t>120℃</w:t>
      </w:r>
      <w:r w:rsidRPr="000E4818">
        <w:rPr>
          <w:rFonts w:cs="Times New Roman"/>
        </w:rPr>
        <w:t>），开始计时反应，回流</w:t>
      </w:r>
      <w:r w:rsidRPr="000E4818">
        <w:rPr>
          <w:rFonts w:cs="Times New Roman"/>
        </w:rPr>
        <w:t>26h</w:t>
      </w:r>
      <w:r w:rsidRPr="000E4818">
        <w:rPr>
          <w:rFonts w:cs="Times New Roman"/>
        </w:rPr>
        <w:t>后取样，甲酰胺归一含量</w:t>
      </w:r>
      <w:r w:rsidRPr="000E4818">
        <w:rPr>
          <w:rFonts w:cs="Times New Roman"/>
        </w:rPr>
        <w:t>≤2.0%</w:t>
      </w:r>
      <w:r w:rsidRPr="000E4818">
        <w:rPr>
          <w:rFonts w:cs="Times New Roman"/>
        </w:rPr>
        <w:t>，反应结束。</w:t>
      </w:r>
    </w:p>
    <w:p w14:paraId="6DAE78C1" w14:textId="77777777" w:rsidR="000E4818" w:rsidRPr="000E4818" w:rsidRDefault="000E4818" w:rsidP="000E4818">
      <w:pPr>
        <w:ind w:firstLine="480"/>
        <w:rPr>
          <w:rFonts w:cs="Times New Roman"/>
        </w:rPr>
      </w:pPr>
      <w:r w:rsidRPr="000E4818">
        <w:rPr>
          <w:rFonts w:cs="Times New Roman"/>
        </w:rPr>
        <w:t>反应结束降温至釜内温度</w:t>
      </w:r>
      <w:r w:rsidRPr="000E4818">
        <w:rPr>
          <w:rFonts w:cs="Times New Roman"/>
        </w:rPr>
        <w:t>10</w:t>
      </w:r>
      <w:r w:rsidRPr="000E4818">
        <w:rPr>
          <w:rFonts w:cs="Times New Roman"/>
        </w:rPr>
        <w:t>～</w:t>
      </w:r>
      <w:r w:rsidRPr="000E4818">
        <w:rPr>
          <w:rFonts w:cs="Times New Roman"/>
        </w:rPr>
        <w:t>20℃</w:t>
      </w:r>
      <w:r w:rsidRPr="000E4818">
        <w:rPr>
          <w:rFonts w:cs="Times New Roman"/>
        </w:rPr>
        <w:t>。抽入</w:t>
      </w:r>
      <w:r w:rsidRPr="000E4818">
        <w:rPr>
          <w:rFonts w:cs="Times New Roman"/>
        </w:rPr>
        <w:t>10%</w:t>
      </w:r>
      <w:r w:rsidRPr="000E4818">
        <w:rPr>
          <w:rFonts w:cs="Times New Roman"/>
        </w:rPr>
        <w:t>盐酸进行洗涤，共洗三次。抽入</w:t>
      </w:r>
      <w:r w:rsidRPr="000E4818">
        <w:rPr>
          <w:rFonts w:cs="Times New Roman"/>
        </w:rPr>
        <w:t>10%</w:t>
      </w:r>
      <w:r w:rsidRPr="000E4818">
        <w:rPr>
          <w:rFonts w:cs="Times New Roman"/>
        </w:rPr>
        <w:t>亚硫酸氢钠进行洗涤，共洗三次，抽入纯水进行洗涤，下层水相去污水处理站。</w:t>
      </w:r>
    </w:p>
    <w:p w14:paraId="595B6BAA" w14:textId="77777777" w:rsidR="000E4818" w:rsidRPr="000E4818" w:rsidRDefault="000E4818" w:rsidP="000E4818">
      <w:pPr>
        <w:ind w:firstLine="480"/>
        <w:rPr>
          <w:rFonts w:cs="Times New Roman"/>
        </w:rPr>
      </w:pPr>
      <w:r w:rsidRPr="000E4818">
        <w:rPr>
          <w:rFonts w:cs="Times New Roman"/>
        </w:rPr>
        <w:t>釜内的甲苯相负压浓缩至干。降温到</w:t>
      </w:r>
      <w:r w:rsidRPr="000E4818">
        <w:rPr>
          <w:rFonts w:cs="Times New Roman"/>
        </w:rPr>
        <w:t>30℃</w:t>
      </w:r>
      <w:r w:rsidRPr="000E4818">
        <w:rPr>
          <w:rFonts w:cs="Times New Roman"/>
        </w:rPr>
        <w:t>以下时抽入</w:t>
      </w:r>
      <w:r w:rsidRPr="000E4818">
        <w:rPr>
          <w:rFonts w:cs="Times New Roman"/>
        </w:rPr>
        <w:t>70%</w:t>
      </w:r>
      <w:r w:rsidRPr="000E4818">
        <w:rPr>
          <w:rFonts w:cs="Times New Roman"/>
        </w:rPr>
        <w:t>乙醇溶液，滴加</w:t>
      </w:r>
      <w:r w:rsidRPr="000E4818">
        <w:rPr>
          <w:rFonts w:cs="Times New Roman"/>
        </w:rPr>
        <w:t xml:space="preserve"> 10%NaOH</w:t>
      </w:r>
      <w:r w:rsidRPr="000E4818">
        <w:rPr>
          <w:rFonts w:cs="Times New Roman"/>
        </w:rPr>
        <w:t>溶液。升温至</w:t>
      </w:r>
      <w:r w:rsidRPr="000E4818">
        <w:rPr>
          <w:rFonts w:cs="Times New Roman"/>
        </w:rPr>
        <w:t>10℃</w:t>
      </w:r>
      <w:r w:rsidRPr="000E4818">
        <w:rPr>
          <w:rFonts w:cs="Times New Roman"/>
        </w:rPr>
        <w:t>，开始计时反应，</w:t>
      </w:r>
      <w:r w:rsidRPr="000E4818">
        <w:rPr>
          <w:rFonts w:cs="Times New Roman"/>
        </w:rPr>
        <w:t>PH</w:t>
      </w:r>
      <w:r w:rsidRPr="000E4818">
        <w:rPr>
          <w:rFonts w:cs="Times New Roman"/>
        </w:rPr>
        <w:t>值应</w:t>
      </w:r>
      <w:r w:rsidRPr="000E4818">
        <w:rPr>
          <w:rFonts w:cs="Times New Roman"/>
        </w:rPr>
        <w:t>≥10</w:t>
      </w:r>
      <w:r w:rsidRPr="000E4818">
        <w:rPr>
          <w:rFonts w:cs="Times New Roman"/>
        </w:rPr>
        <w:t>。反应</w:t>
      </w:r>
      <w:r w:rsidRPr="000E4818">
        <w:rPr>
          <w:rFonts w:cs="Times New Roman"/>
        </w:rPr>
        <w:t>3h</w:t>
      </w:r>
      <w:r w:rsidRPr="000E4818">
        <w:rPr>
          <w:rFonts w:cs="Times New Roman"/>
        </w:rPr>
        <w:t>取样</w:t>
      </w:r>
      <w:r w:rsidRPr="000E4818">
        <w:rPr>
          <w:rFonts w:cs="Times New Roman"/>
        </w:rPr>
        <w:t>HPLC</w:t>
      </w:r>
      <w:r w:rsidRPr="000E4818">
        <w:rPr>
          <w:rFonts w:cs="Times New Roman"/>
        </w:rPr>
        <w:t>跟踪，若</w:t>
      </w:r>
      <w:r w:rsidRPr="000E4818">
        <w:rPr>
          <w:rFonts w:cs="Times New Roman"/>
        </w:rPr>
        <w:t>B4</w:t>
      </w:r>
      <w:r w:rsidRPr="000E4818">
        <w:rPr>
          <w:rFonts w:cs="Times New Roman"/>
        </w:rPr>
        <w:t>归一含量</w:t>
      </w:r>
      <w:r w:rsidRPr="000E4818">
        <w:rPr>
          <w:rFonts w:cs="Times New Roman"/>
        </w:rPr>
        <w:t>≤0.1%</w:t>
      </w:r>
      <w:r w:rsidRPr="000E4818">
        <w:rPr>
          <w:rFonts w:cs="Times New Roman"/>
        </w:rPr>
        <w:t>，反应结束。开始进行负压蒸乙醇。</w:t>
      </w:r>
    </w:p>
    <w:p w14:paraId="233E33CC" w14:textId="77777777" w:rsidR="000E4818" w:rsidRPr="000E4818" w:rsidRDefault="000E4818" w:rsidP="000E4818">
      <w:pPr>
        <w:ind w:firstLine="480"/>
        <w:rPr>
          <w:rFonts w:cs="Times New Roman"/>
        </w:rPr>
      </w:pPr>
      <w:r w:rsidRPr="000E4818">
        <w:rPr>
          <w:rFonts w:cs="Times New Roman"/>
        </w:rPr>
        <w:t>浓缩结束，反应釜内抽入纯水，甲基叔丁基醚进行三次，静置分相，萃取后的水相最后转入后处理釜。</w:t>
      </w:r>
    </w:p>
    <w:p w14:paraId="2455E730" w14:textId="77777777" w:rsidR="000E4818" w:rsidRPr="000E4818" w:rsidRDefault="000E4818" w:rsidP="000E4818">
      <w:pPr>
        <w:ind w:firstLine="480"/>
        <w:rPr>
          <w:rFonts w:cs="Times New Roman"/>
        </w:rPr>
      </w:pPr>
      <w:r w:rsidRPr="000E4818">
        <w:rPr>
          <w:rFonts w:cs="Times New Roman"/>
        </w:rPr>
        <w:t>后处理釜缓慢加入盐酸，</w:t>
      </w:r>
      <w:r w:rsidRPr="000E4818">
        <w:rPr>
          <w:rFonts w:cs="Times New Roman"/>
        </w:rPr>
        <w:t xml:space="preserve"> PH</w:t>
      </w:r>
      <w:r w:rsidRPr="000E4818">
        <w:rPr>
          <w:rFonts w:cs="Times New Roman"/>
        </w:rPr>
        <w:t>值应仍在</w:t>
      </w:r>
      <w:r w:rsidRPr="000E4818">
        <w:rPr>
          <w:rFonts w:cs="Times New Roman"/>
        </w:rPr>
        <w:t>4.30</w:t>
      </w:r>
      <w:r w:rsidRPr="000E4818">
        <w:rPr>
          <w:rFonts w:cs="Times New Roman"/>
        </w:rPr>
        <w:t>～</w:t>
      </w:r>
      <w:r w:rsidRPr="000E4818">
        <w:rPr>
          <w:rFonts w:cs="Times New Roman"/>
        </w:rPr>
        <w:t>4.50</w:t>
      </w:r>
      <w:r w:rsidRPr="000E4818">
        <w:rPr>
          <w:rFonts w:cs="Times New Roman"/>
        </w:rPr>
        <w:t>。抽入</w:t>
      </w:r>
      <w:r w:rsidRPr="000E4818">
        <w:rPr>
          <w:rFonts w:cs="Times New Roman"/>
        </w:rPr>
        <w:t>EA</w:t>
      </w:r>
      <w:r w:rsidRPr="000E4818">
        <w:rPr>
          <w:rFonts w:cs="Times New Roman"/>
        </w:rPr>
        <w:t>进行萃取水相，共萃取三次，上层</w:t>
      </w:r>
      <w:r w:rsidRPr="000E4818">
        <w:rPr>
          <w:rFonts w:cs="Times New Roman"/>
        </w:rPr>
        <w:t>EA</w:t>
      </w:r>
      <w:r w:rsidRPr="000E4818">
        <w:rPr>
          <w:rFonts w:cs="Times New Roman"/>
        </w:rPr>
        <w:t>相转入脱色釜，下层水相去污水处理站。</w:t>
      </w:r>
    </w:p>
    <w:p w14:paraId="0E92DA42" w14:textId="77777777" w:rsidR="000E4818" w:rsidRPr="000E4818" w:rsidRDefault="000E4818" w:rsidP="000E4818">
      <w:pPr>
        <w:ind w:firstLine="480"/>
        <w:rPr>
          <w:rFonts w:cs="Times New Roman"/>
        </w:rPr>
      </w:pPr>
      <w:r w:rsidRPr="000E4818">
        <w:rPr>
          <w:rFonts w:cs="Times New Roman"/>
        </w:rPr>
        <w:t>合并</w:t>
      </w:r>
      <w:r w:rsidRPr="000E4818">
        <w:rPr>
          <w:rFonts w:cs="Times New Roman"/>
        </w:rPr>
        <w:t>EA</w:t>
      </w:r>
      <w:r w:rsidRPr="000E4818">
        <w:rPr>
          <w:rFonts w:cs="Times New Roman"/>
        </w:rPr>
        <w:t>相于脱色釜，加入无水硫酸钠和活性炭，脱水脱色。放料抽滤，滤液转入浓缩釜中，进行负压浓缩。</w:t>
      </w:r>
    </w:p>
    <w:p w14:paraId="32CBC3D5" w14:textId="77777777" w:rsidR="000E4818" w:rsidRPr="000E4818" w:rsidRDefault="000E4818" w:rsidP="000E4818">
      <w:pPr>
        <w:ind w:firstLine="480"/>
        <w:rPr>
          <w:rFonts w:cs="Times New Roman"/>
        </w:rPr>
      </w:pPr>
      <w:r w:rsidRPr="000E4818">
        <w:rPr>
          <w:rFonts w:cs="Times New Roman"/>
        </w:rPr>
        <w:t>浓缩釜浓缩液放出称重后转入结晶釜，加入</w:t>
      </w:r>
      <w:r w:rsidRPr="000E4818">
        <w:rPr>
          <w:rFonts w:cs="Times New Roman"/>
        </w:rPr>
        <w:t>EA</w:t>
      </w:r>
      <w:r w:rsidRPr="000E4818">
        <w:rPr>
          <w:rFonts w:cs="Times New Roman"/>
        </w:rPr>
        <w:t>和石油醚，搅拌</w:t>
      </w:r>
      <w:r w:rsidRPr="000E4818">
        <w:rPr>
          <w:rFonts w:cs="Times New Roman"/>
        </w:rPr>
        <w:t>30min</w:t>
      </w:r>
      <w:r w:rsidRPr="000E4818">
        <w:rPr>
          <w:rFonts w:cs="Times New Roman"/>
        </w:rPr>
        <w:t>，降温至</w:t>
      </w:r>
      <w:r w:rsidRPr="000E4818">
        <w:rPr>
          <w:rFonts w:cs="Times New Roman"/>
        </w:rPr>
        <w:t>0℃</w:t>
      </w:r>
      <w:r w:rsidRPr="000E4818">
        <w:rPr>
          <w:rFonts w:cs="Times New Roman"/>
        </w:rPr>
        <w:t>时停止搅拌，养晶。养晶结束后离心，离心的晶体放入双锥干燥器干燥</w:t>
      </w:r>
      <w:r w:rsidRPr="000E4818">
        <w:rPr>
          <w:rFonts w:cs="Times New Roman"/>
        </w:rPr>
        <w:t>6h</w:t>
      </w:r>
      <w:r w:rsidRPr="000E4818">
        <w:rPr>
          <w:rFonts w:cs="Times New Roman"/>
        </w:rPr>
        <w:t>。</w:t>
      </w:r>
      <w:r w:rsidRPr="000E4818">
        <w:rPr>
          <w:rFonts w:cs="Times New Roman"/>
        </w:rPr>
        <w:t>B5</w:t>
      </w:r>
      <w:r w:rsidRPr="000E4818">
        <w:rPr>
          <w:rFonts w:cs="Times New Roman"/>
        </w:rPr>
        <w:t>合成收率</w:t>
      </w:r>
      <w:r w:rsidRPr="000E4818">
        <w:rPr>
          <w:rFonts w:cs="Times New Roman"/>
        </w:rPr>
        <w:t>75.%</w:t>
      </w:r>
    </w:p>
    <w:p w14:paraId="4E24A283" w14:textId="77777777" w:rsidR="000E4818" w:rsidRPr="000E4818" w:rsidRDefault="000E4818" w:rsidP="000E4818">
      <w:pPr>
        <w:ind w:firstLine="480"/>
        <w:rPr>
          <w:rFonts w:cs="Times New Roman"/>
        </w:rPr>
      </w:pPr>
      <w:r w:rsidRPr="000E4818">
        <w:rPr>
          <w:rFonts w:cs="Times New Roman"/>
        </w:rPr>
        <w:fldChar w:fldCharType="begin"/>
      </w:r>
      <w:r w:rsidRPr="000E4818">
        <w:rPr>
          <w:rFonts w:cs="Times New Roman"/>
        </w:rPr>
        <w:instrText xml:space="preserve"> = 2 \* GB3 </w:instrText>
      </w:r>
      <w:r w:rsidRPr="000E4818">
        <w:rPr>
          <w:rFonts w:cs="Times New Roman"/>
        </w:rPr>
        <w:fldChar w:fldCharType="separate"/>
      </w:r>
      <w:r w:rsidRPr="000E4818">
        <w:rPr>
          <w:rFonts w:ascii="宋体" w:hAnsi="宋体" w:cs="宋体" w:hint="eastAsia"/>
        </w:rPr>
        <w:t>②</w:t>
      </w:r>
      <w:r w:rsidRPr="000E4818">
        <w:rPr>
          <w:rFonts w:cs="Times New Roman"/>
        </w:rPr>
        <w:fldChar w:fldCharType="end"/>
      </w:r>
      <w:r w:rsidRPr="000E4818">
        <w:rPr>
          <w:rFonts w:cs="Times New Roman"/>
        </w:rPr>
        <w:t>B6</w:t>
      </w:r>
      <w:r w:rsidRPr="000E4818">
        <w:rPr>
          <w:rFonts w:cs="Times New Roman"/>
        </w:rPr>
        <w:t>合成</w:t>
      </w:r>
    </w:p>
    <w:p w14:paraId="6E7B5726" w14:textId="77777777" w:rsidR="000E4818" w:rsidRPr="000E4818" w:rsidRDefault="000E4818" w:rsidP="000E4818">
      <w:pPr>
        <w:ind w:firstLine="480"/>
        <w:rPr>
          <w:rFonts w:cs="Times New Roman"/>
        </w:rPr>
      </w:pPr>
      <w:r w:rsidRPr="000E4818">
        <w:rPr>
          <w:rFonts w:cs="Times New Roman"/>
        </w:rPr>
        <w:t>反应罐中加入纯水，加入氢氧化钠，搅拌溶解。加入</w:t>
      </w:r>
      <w:r w:rsidRPr="000E4818">
        <w:rPr>
          <w:rFonts w:cs="Times New Roman"/>
        </w:rPr>
        <w:t>B5</w:t>
      </w:r>
      <w:r w:rsidRPr="000E4818">
        <w:rPr>
          <w:rFonts w:cs="Times New Roman"/>
        </w:rPr>
        <w:t>升温至</w:t>
      </w:r>
      <w:r w:rsidRPr="000E4818">
        <w:rPr>
          <w:rFonts w:cs="Times New Roman"/>
        </w:rPr>
        <w:t>55℃</w:t>
      </w:r>
      <w:r w:rsidRPr="000E4818">
        <w:rPr>
          <w:rFonts w:cs="Times New Roman"/>
        </w:rPr>
        <w:t>。</w:t>
      </w:r>
    </w:p>
    <w:p w14:paraId="0CCB4BA9" w14:textId="77777777" w:rsidR="000E4818" w:rsidRPr="000E4818" w:rsidRDefault="000E4818" w:rsidP="000E4818">
      <w:pPr>
        <w:ind w:firstLine="480"/>
        <w:rPr>
          <w:rFonts w:cs="Times New Roman"/>
        </w:rPr>
      </w:pPr>
      <w:r w:rsidRPr="000E4818">
        <w:rPr>
          <w:rFonts w:cs="Times New Roman"/>
        </w:rPr>
        <w:t>加入半胱氨酸盐酸盐一水合物搅拌</w:t>
      </w:r>
      <w:r w:rsidRPr="000E4818">
        <w:rPr>
          <w:rFonts w:cs="Times New Roman"/>
        </w:rPr>
        <w:t>30min</w:t>
      </w:r>
      <w:r w:rsidRPr="000E4818">
        <w:rPr>
          <w:rFonts w:cs="Times New Roman"/>
        </w:rPr>
        <w:t>。通入</w:t>
      </w:r>
      <w:r w:rsidRPr="000E4818">
        <w:rPr>
          <w:rFonts w:cs="Times New Roman"/>
        </w:rPr>
        <w:t>50</w:t>
      </w:r>
      <w:r w:rsidRPr="000E4818">
        <w:rPr>
          <w:rFonts w:cs="Times New Roman"/>
        </w:rPr>
        <w:t>～</w:t>
      </w:r>
      <w:r w:rsidRPr="000E4818">
        <w:rPr>
          <w:rFonts w:cs="Times New Roman"/>
        </w:rPr>
        <w:t>65℃</w:t>
      </w:r>
      <w:r w:rsidRPr="000E4818">
        <w:rPr>
          <w:rFonts w:cs="Times New Roman"/>
        </w:rPr>
        <w:t>的热水</w:t>
      </w:r>
      <w:r w:rsidRPr="000E4818">
        <w:rPr>
          <w:rFonts w:cs="Times New Roman"/>
        </w:rPr>
        <w:t>,</w:t>
      </w:r>
      <w:r w:rsidRPr="000E4818">
        <w:rPr>
          <w:rFonts w:cs="Times New Roman"/>
        </w:rPr>
        <w:t>加热至罐内反应液温度升到</w:t>
      </w:r>
      <w:r w:rsidRPr="000E4818">
        <w:rPr>
          <w:rFonts w:cs="Times New Roman"/>
        </w:rPr>
        <w:t>60℃</w:t>
      </w:r>
      <w:r w:rsidRPr="000E4818">
        <w:rPr>
          <w:rFonts w:cs="Times New Roman"/>
        </w:rPr>
        <w:t>时开始反应，直到</w:t>
      </w:r>
      <w:r w:rsidRPr="000E4818">
        <w:rPr>
          <w:rFonts w:cs="Times New Roman"/>
        </w:rPr>
        <w:t>B5</w:t>
      </w:r>
      <w:r w:rsidRPr="000E4818">
        <w:rPr>
          <w:rFonts w:cs="Times New Roman"/>
        </w:rPr>
        <w:t>归一法含量小于</w:t>
      </w:r>
      <w:r w:rsidRPr="000E4818">
        <w:rPr>
          <w:rFonts w:cs="Times New Roman"/>
        </w:rPr>
        <w:t>1.0%</w:t>
      </w:r>
      <w:r w:rsidRPr="000E4818">
        <w:rPr>
          <w:rFonts w:cs="Times New Roman"/>
        </w:rPr>
        <w:t>时反应结束</w:t>
      </w:r>
    </w:p>
    <w:p w14:paraId="6E2259CC" w14:textId="77777777" w:rsidR="000E4818" w:rsidRPr="000E4818" w:rsidRDefault="000E4818" w:rsidP="000E4818">
      <w:pPr>
        <w:ind w:firstLine="480"/>
        <w:rPr>
          <w:rFonts w:cs="Times New Roman"/>
        </w:rPr>
      </w:pPr>
      <w:r w:rsidRPr="000E4818">
        <w:rPr>
          <w:rFonts w:cs="Times New Roman"/>
        </w:rPr>
        <w:t>反应结束，降温至反应夜温度为</w:t>
      </w:r>
      <w:r w:rsidRPr="000E4818">
        <w:rPr>
          <w:rFonts w:cs="Times New Roman"/>
        </w:rPr>
        <w:t>20</w:t>
      </w:r>
      <w:r w:rsidRPr="000E4818">
        <w:rPr>
          <w:rFonts w:cs="Times New Roman"/>
        </w:rPr>
        <w:t>～</w:t>
      </w:r>
      <w:r w:rsidRPr="000E4818">
        <w:rPr>
          <w:rFonts w:cs="Times New Roman"/>
        </w:rPr>
        <w:t>35℃</w:t>
      </w:r>
      <w:r w:rsidRPr="000E4818">
        <w:rPr>
          <w:rFonts w:cs="Times New Roman"/>
        </w:rPr>
        <w:t>之间，补加纯水搅拌</w:t>
      </w:r>
      <w:r w:rsidRPr="000E4818">
        <w:rPr>
          <w:rFonts w:cs="Times New Roman"/>
        </w:rPr>
        <w:t>5min</w:t>
      </w:r>
      <w:r w:rsidRPr="000E4818">
        <w:rPr>
          <w:rFonts w:cs="Times New Roman"/>
        </w:rPr>
        <w:t>。用</w:t>
      </w:r>
      <w:r w:rsidRPr="000E4818">
        <w:rPr>
          <w:rFonts w:cs="Times New Roman"/>
        </w:rPr>
        <w:t>6M</w:t>
      </w:r>
      <w:r w:rsidRPr="000E4818">
        <w:rPr>
          <w:rFonts w:cs="Times New Roman"/>
        </w:rPr>
        <w:t>盐酸调节</w:t>
      </w:r>
      <w:r w:rsidRPr="000E4818">
        <w:rPr>
          <w:rFonts w:cs="Times New Roman"/>
        </w:rPr>
        <w:t>PH</w:t>
      </w:r>
      <w:r w:rsidRPr="000E4818">
        <w:rPr>
          <w:rFonts w:cs="Times New Roman"/>
        </w:rPr>
        <w:t>值到</w:t>
      </w:r>
      <w:r w:rsidRPr="000E4818">
        <w:rPr>
          <w:rFonts w:cs="Times New Roman"/>
        </w:rPr>
        <w:t>1.0</w:t>
      </w:r>
      <w:r w:rsidRPr="000E4818">
        <w:rPr>
          <w:rFonts w:cs="Times New Roman"/>
        </w:rPr>
        <w:t>～</w:t>
      </w:r>
      <w:r w:rsidRPr="000E4818">
        <w:rPr>
          <w:rFonts w:cs="Times New Roman"/>
        </w:rPr>
        <w:t>3.0</w:t>
      </w:r>
      <w:r w:rsidRPr="000E4818">
        <w:rPr>
          <w:rFonts w:cs="Times New Roman"/>
        </w:rPr>
        <w:t>之间，</w:t>
      </w:r>
      <w:r w:rsidRPr="000E4818">
        <w:rPr>
          <w:rFonts w:cs="Times New Roman"/>
        </w:rPr>
        <w:t xml:space="preserve"> </w:t>
      </w:r>
      <w:r w:rsidRPr="000E4818">
        <w:rPr>
          <w:rFonts w:cs="Times New Roman"/>
        </w:rPr>
        <w:t>待用。</w:t>
      </w:r>
    </w:p>
    <w:p w14:paraId="36DBEB49" w14:textId="77777777" w:rsidR="000E4818" w:rsidRPr="000E4818" w:rsidRDefault="000E4818" w:rsidP="000E4818">
      <w:pPr>
        <w:ind w:firstLine="480"/>
        <w:rPr>
          <w:rFonts w:cs="Times New Roman"/>
        </w:rPr>
      </w:pPr>
      <w:r w:rsidRPr="000E4818">
        <w:rPr>
          <w:rFonts w:cs="Times New Roman"/>
        </w:rPr>
        <w:lastRenderedPageBreak/>
        <w:t>在计量罐中加入纯水，将纯水慢慢放入至洗净的柱子，往柱子里加入待用的料液，进行过柱，用纯水和丙酮进行洗脱。收集过柱液，合并在一起待浓缩。柱子用甲醇洗柱子</w:t>
      </w:r>
      <w:r w:rsidRPr="000E4818">
        <w:rPr>
          <w:rFonts w:cs="Times New Roman"/>
        </w:rPr>
        <w:t>2</w:t>
      </w:r>
      <w:r w:rsidRPr="000E4818">
        <w:rPr>
          <w:rFonts w:cs="Times New Roman"/>
        </w:rPr>
        <w:t>次。</w:t>
      </w:r>
    </w:p>
    <w:p w14:paraId="2DDE12E2" w14:textId="77777777" w:rsidR="000E4818" w:rsidRPr="000E4818" w:rsidRDefault="000E4818" w:rsidP="000E4818">
      <w:pPr>
        <w:ind w:firstLine="480"/>
        <w:rPr>
          <w:rFonts w:cs="Times New Roman"/>
        </w:rPr>
      </w:pPr>
      <w:r w:rsidRPr="000E4818">
        <w:rPr>
          <w:rFonts w:cs="Times New Roman"/>
        </w:rPr>
        <w:t>夹套通</w:t>
      </w:r>
      <w:r w:rsidRPr="000E4818">
        <w:rPr>
          <w:rFonts w:cs="Times New Roman"/>
        </w:rPr>
        <w:t>45℃</w:t>
      </w:r>
      <w:r w:rsidRPr="000E4818">
        <w:rPr>
          <w:rFonts w:cs="Times New Roman"/>
        </w:rPr>
        <w:t>～</w:t>
      </w:r>
      <w:r w:rsidRPr="000E4818">
        <w:rPr>
          <w:rFonts w:cs="Times New Roman"/>
        </w:rPr>
        <w:t>60℃</w:t>
      </w:r>
      <w:r w:rsidRPr="000E4818">
        <w:rPr>
          <w:rFonts w:cs="Times New Roman"/>
        </w:rPr>
        <w:t>的热水，蒸出水和丙酮。负压将浓缩液放至桶中。</w:t>
      </w:r>
    </w:p>
    <w:p w14:paraId="3B8726E4" w14:textId="77777777" w:rsidR="000E4818" w:rsidRPr="000E4818" w:rsidRDefault="000E4818" w:rsidP="000E4818">
      <w:pPr>
        <w:ind w:firstLine="480"/>
        <w:rPr>
          <w:rFonts w:cs="Times New Roman"/>
        </w:rPr>
      </w:pPr>
      <w:r w:rsidRPr="000E4818">
        <w:rPr>
          <w:rFonts w:cs="Times New Roman"/>
        </w:rPr>
        <w:t>将桶里的浓缩液真空抽入反应釜中，夹套通</w:t>
      </w:r>
      <w:r w:rsidRPr="000E4818">
        <w:rPr>
          <w:rFonts w:cs="Times New Roman"/>
        </w:rPr>
        <w:t>45℃</w:t>
      </w:r>
      <w:r w:rsidRPr="000E4818">
        <w:rPr>
          <w:rFonts w:cs="Times New Roman"/>
        </w:rPr>
        <w:t>～</w:t>
      </w:r>
      <w:r w:rsidRPr="000E4818">
        <w:rPr>
          <w:rFonts w:cs="Times New Roman"/>
        </w:rPr>
        <w:t>60℃</w:t>
      </w:r>
      <w:r w:rsidRPr="000E4818">
        <w:rPr>
          <w:rFonts w:cs="Times New Roman"/>
        </w:rPr>
        <w:t>的热水，负压将料液浓缩干，检测蒸干的西司他丁水分，在</w:t>
      </w:r>
      <w:r w:rsidRPr="000E4818">
        <w:rPr>
          <w:rFonts w:cs="Times New Roman"/>
        </w:rPr>
        <w:t>0℃</w:t>
      </w:r>
      <w:r w:rsidRPr="000E4818">
        <w:rPr>
          <w:rFonts w:cs="Times New Roman"/>
        </w:rPr>
        <w:t>～</w:t>
      </w:r>
      <w:r w:rsidRPr="000E4818">
        <w:rPr>
          <w:rFonts w:cs="Times New Roman"/>
        </w:rPr>
        <w:t>-5℃</w:t>
      </w:r>
      <w:r w:rsidRPr="000E4818">
        <w:rPr>
          <w:rFonts w:cs="Times New Roman"/>
        </w:rPr>
        <w:t>条件下养晶</w:t>
      </w:r>
      <w:r w:rsidRPr="000E4818">
        <w:rPr>
          <w:rFonts w:cs="Times New Roman"/>
        </w:rPr>
        <w:t>6.0h</w:t>
      </w:r>
      <w:r w:rsidRPr="000E4818">
        <w:rPr>
          <w:rFonts w:cs="Times New Roman"/>
        </w:rPr>
        <w:t>。养晶结束将料液放入离心机甩滤，母液回收处理。</w:t>
      </w:r>
    </w:p>
    <w:p w14:paraId="48194379" w14:textId="4AEBDAE9" w:rsidR="00057845" w:rsidRPr="000E4818" w:rsidRDefault="000E4818" w:rsidP="000E4818">
      <w:pPr>
        <w:ind w:firstLine="480"/>
        <w:rPr>
          <w:rFonts w:cs="Times New Roman"/>
        </w:rPr>
      </w:pPr>
      <w:r w:rsidRPr="000E4818">
        <w:rPr>
          <w:rFonts w:cs="Times New Roman"/>
        </w:rPr>
        <w:t>将湿的</w:t>
      </w:r>
      <w:r w:rsidRPr="000E4818">
        <w:rPr>
          <w:rFonts w:cs="Times New Roman"/>
        </w:rPr>
        <w:t>B6</w:t>
      </w:r>
      <w:r w:rsidRPr="000E4818">
        <w:rPr>
          <w:rFonts w:cs="Times New Roman"/>
        </w:rPr>
        <w:t>放入真空干燥箱内干燥，制得</w:t>
      </w:r>
      <w:r w:rsidRPr="000E4818">
        <w:rPr>
          <w:rFonts w:cs="Times New Roman"/>
        </w:rPr>
        <w:t>B6</w:t>
      </w:r>
      <w:r w:rsidRPr="000E4818">
        <w:rPr>
          <w:rFonts w:cs="Times New Roman"/>
        </w:rPr>
        <w:t>成品，收率</w:t>
      </w:r>
      <w:r w:rsidRPr="000E4818">
        <w:rPr>
          <w:rFonts w:cs="Times New Roman"/>
        </w:rPr>
        <w:t>76.4%</w:t>
      </w:r>
      <w:r w:rsidRPr="000E4818">
        <w:rPr>
          <w:rFonts w:cs="Times New Roman"/>
        </w:rPr>
        <w:t>。</w:t>
      </w:r>
    </w:p>
    <w:p w14:paraId="031BD4DA" w14:textId="7B84E6C1" w:rsidR="000E4818" w:rsidRPr="008B1B3D" w:rsidRDefault="000E4818" w:rsidP="000E4818">
      <w:pPr>
        <w:ind w:firstLine="482"/>
        <w:jc w:val="both"/>
        <w:outlineLvl w:val="2"/>
        <w:rPr>
          <w:rFonts w:cs="Times New Roman"/>
          <w:b/>
          <w:bCs/>
        </w:rPr>
      </w:pPr>
      <w:r w:rsidRPr="008B1B3D">
        <w:rPr>
          <w:rFonts w:cs="Times New Roman"/>
          <w:b/>
          <w:bCs/>
        </w:rPr>
        <w:t>3.6.</w:t>
      </w:r>
      <w:r>
        <w:rPr>
          <w:rFonts w:cs="Times New Roman"/>
          <w:b/>
          <w:bCs/>
        </w:rPr>
        <w:t>3</w:t>
      </w:r>
      <w:r w:rsidR="005120C4" w:rsidRPr="005120C4">
        <w:rPr>
          <w:rFonts w:cs="Times New Roman"/>
          <w:b/>
          <w:bCs/>
        </w:rPr>
        <w:t>伏立康唑中间体</w:t>
      </w:r>
      <w:r w:rsidR="005120C4" w:rsidRPr="005120C4">
        <w:rPr>
          <w:rFonts w:cs="Times New Roman"/>
          <w:b/>
          <w:bCs/>
        </w:rPr>
        <w:t>V5.5</w:t>
      </w:r>
    </w:p>
    <w:bookmarkStart w:id="35" w:name="_Hlk160909511"/>
    <w:p w14:paraId="12312DF8" w14:textId="6C95C07F" w:rsidR="000F5BFE" w:rsidRDefault="00744F81" w:rsidP="00FE547F">
      <w:pPr>
        <w:pStyle w:val="af"/>
        <w:spacing w:line="360" w:lineRule="auto"/>
        <w:jc w:val="left"/>
        <w:rPr>
          <w:rFonts w:cs="Times New Roman"/>
          <w:b w:val="0"/>
          <w:bCs/>
        </w:rPr>
      </w:pPr>
      <w:r>
        <w:object w:dxaOrig="10680" w:dyaOrig="5206" w14:anchorId="1B9B3E5C">
          <v:shape id="_x0000_i1048" type="#_x0000_t75" style="width:418.9pt;height:204.8pt" o:ole="">
            <v:imagedata r:id="rId67" o:title=""/>
          </v:shape>
          <o:OLEObject Type="Embed" ProgID="Visio.Drawing.15" ShapeID="_x0000_i1048" DrawAspect="Content" ObjectID="_1777977475" r:id="rId68"/>
        </w:object>
      </w:r>
    </w:p>
    <w:p w14:paraId="12FAFB16" w14:textId="77777777" w:rsidR="006E1A02" w:rsidRPr="00F758DF" w:rsidRDefault="006E1A02" w:rsidP="006E1A02">
      <w:pPr>
        <w:pStyle w:val="aff7"/>
        <w:spacing w:line="520" w:lineRule="exact"/>
        <w:ind w:firstLine="480"/>
        <w:jc w:val="left"/>
        <w:rPr>
          <w:rFonts w:eastAsiaTheme="minorEastAsia"/>
        </w:rPr>
      </w:pPr>
      <w:r w:rsidRPr="00F758DF">
        <w:rPr>
          <w:rFonts w:eastAsiaTheme="minorEastAsia"/>
          <w:b w:val="0"/>
        </w:rPr>
        <w:t>注：</w:t>
      </w:r>
      <w:r w:rsidRPr="00F758DF">
        <w:rPr>
          <w:rFonts w:eastAsiaTheme="minorEastAsia"/>
          <w:b w:val="0"/>
        </w:rPr>
        <w:t>G</w:t>
      </w:r>
      <w:r w:rsidRPr="00F758DF">
        <w:rPr>
          <w:rFonts w:eastAsiaTheme="minorEastAsia"/>
          <w:b w:val="0"/>
        </w:rPr>
        <w:t>：废气，</w:t>
      </w:r>
      <w:r w:rsidRPr="00F758DF">
        <w:rPr>
          <w:rFonts w:eastAsiaTheme="minorEastAsia"/>
          <w:b w:val="0"/>
        </w:rPr>
        <w:t>S</w:t>
      </w:r>
      <w:r w:rsidRPr="00F758DF">
        <w:rPr>
          <w:rFonts w:eastAsiaTheme="minorEastAsia"/>
          <w:b w:val="0"/>
        </w:rPr>
        <w:t>：固废，</w:t>
      </w:r>
      <w:r w:rsidRPr="00F758DF">
        <w:rPr>
          <w:rFonts w:eastAsiaTheme="minorEastAsia"/>
          <w:b w:val="0"/>
        </w:rPr>
        <w:t>N</w:t>
      </w:r>
      <w:r w:rsidRPr="00F758DF">
        <w:rPr>
          <w:rFonts w:eastAsiaTheme="minorEastAsia"/>
          <w:b w:val="0"/>
        </w:rPr>
        <w:t>：噪声</w:t>
      </w:r>
      <w:r>
        <w:rPr>
          <w:rFonts w:eastAsiaTheme="minorEastAsia" w:hint="eastAsia"/>
          <w:b w:val="0"/>
        </w:rPr>
        <w:t>，</w:t>
      </w:r>
      <w:r>
        <w:rPr>
          <w:rFonts w:eastAsiaTheme="minorEastAsia" w:hint="eastAsia"/>
          <w:b w:val="0"/>
        </w:rPr>
        <w:t>W</w:t>
      </w:r>
      <w:r>
        <w:rPr>
          <w:rFonts w:eastAsiaTheme="minorEastAsia" w:hint="eastAsia"/>
          <w:b w:val="0"/>
        </w:rPr>
        <w:t>：废水</w:t>
      </w:r>
    </w:p>
    <w:p w14:paraId="417F2B3F" w14:textId="2A597449" w:rsidR="006E1A02" w:rsidRPr="00F758DF" w:rsidRDefault="006E1A02" w:rsidP="006E1A02">
      <w:pPr>
        <w:pStyle w:val="af"/>
        <w:spacing w:line="520" w:lineRule="exact"/>
        <w:rPr>
          <w:rFonts w:cs="Times New Roman"/>
        </w:rPr>
      </w:pPr>
      <w:r w:rsidRPr="00F758DF">
        <w:rPr>
          <w:rFonts w:cs="Times New Roman"/>
        </w:rPr>
        <w:t>图</w:t>
      </w:r>
      <w:r w:rsidRPr="00F758DF">
        <w:rPr>
          <w:rFonts w:cs="Times New Roman"/>
        </w:rPr>
        <w:t>3.6-</w:t>
      </w:r>
      <w:r w:rsidR="007D0CCE">
        <w:rPr>
          <w:rFonts w:cs="Times New Roman"/>
        </w:rPr>
        <w:t>3</w:t>
      </w:r>
      <w:r w:rsidRPr="00F758DF">
        <w:rPr>
          <w:rFonts w:cs="Times New Roman"/>
        </w:rPr>
        <w:t xml:space="preserve">  </w:t>
      </w:r>
      <w:r w:rsidR="00744F81" w:rsidRPr="00744F81">
        <w:rPr>
          <w:rFonts w:cs="Times New Roman"/>
          <w:bCs/>
        </w:rPr>
        <w:t>伏立康唑中间体</w:t>
      </w:r>
      <w:r w:rsidR="00744F81" w:rsidRPr="00744F81">
        <w:rPr>
          <w:rFonts w:cs="Times New Roman"/>
          <w:bCs/>
        </w:rPr>
        <w:t>V5.5</w:t>
      </w:r>
      <w:r w:rsidRPr="00F758DF">
        <w:rPr>
          <w:rFonts w:cs="Times New Roman"/>
        </w:rPr>
        <w:t>生产工艺及产污环节示意图</w:t>
      </w:r>
    </w:p>
    <w:p w14:paraId="2AB9CA26" w14:textId="14DD8B2E" w:rsidR="009E5AC8" w:rsidRDefault="00DC0AF3" w:rsidP="005A50EF">
      <w:pPr>
        <w:pStyle w:val="af"/>
        <w:spacing w:line="520" w:lineRule="exact"/>
        <w:ind w:firstLineChars="200" w:firstLine="480"/>
        <w:jc w:val="left"/>
        <w:rPr>
          <w:rFonts w:cs="Times New Roman"/>
          <w:b w:val="0"/>
          <w:bCs/>
        </w:rPr>
      </w:pPr>
      <w:r w:rsidRPr="00DC0AF3">
        <w:rPr>
          <w:rFonts w:cs="Times New Roman"/>
          <w:b w:val="0"/>
          <w:bCs/>
        </w:rPr>
        <w:t>伏立康唑中间体</w:t>
      </w:r>
      <w:r w:rsidRPr="00DC0AF3">
        <w:rPr>
          <w:rFonts w:cs="Times New Roman"/>
          <w:b w:val="0"/>
          <w:bCs/>
        </w:rPr>
        <w:t>V5.5</w:t>
      </w:r>
      <w:bookmarkEnd w:id="35"/>
      <w:r w:rsidRPr="00DC0AF3">
        <w:rPr>
          <w:rFonts w:cs="Times New Roman"/>
          <w:b w:val="0"/>
          <w:bCs/>
        </w:rPr>
        <w:t>化学名称</w:t>
      </w:r>
      <w:r w:rsidRPr="00DC0AF3">
        <w:rPr>
          <w:rFonts w:cs="Times New Roman"/>
          <w:b w:val="0"/>
          <w:bCs/>
        </w:rPr>
        <w:t>6-</w:t>
      </w:r>
      <w:r w:rsidRPr="00DC0AF3">
        <w:rPr>
          <w:rFonts w:cs="Times New Roman"/>
          <w:b w:val="0"/>
          <w:bCs/>
        </w:rPr>
        <w:t>氯</w:t>
      </w:r>
      <w:r w:rsidRPr="00DC0AF3">
        <w:rPr>
          <w:rFonts w:cs="Times New Roman"/>
          <w:b w:val="0"/>
          <w:bCs/>
        </w:rPr>
        <w:t>-α-</w:t>
      </w:r>
      <w:r w:rsidRPr="00DC0AF3">
        <w:rPr>
          <w:rFonts w:cs="Times New Roman"/>
          <w:b w:val="0"/>
          <w:bCs/>
        </w:rPr>
        <w:t>［（</w:t>
      </w:r>
      <w:r w:rsidRPr="00DC0AF3">
        <w:rPr>
          <w:rFonts w:cs="Times New Roman"/>
          <w:b w:val="0"/>
          <w:bCs/>
        </w:rPr>
        <w:t>3-</w:t>
      </w:r>
      <w:r w:rsidRPr="00DC0AF3">
        <w:rPr>
          <w:rFonts w:cs="Times New Roman"/>
          <w:b w:val="0"/>
          <w:bCs/>
        </w:rPr>
        <w:t>氯</w:t>
      </w:r>
      <w:r w:rsidRPr="00DC0AF3">
        <w:rPr>
          <w:rFonts w:cs="Times New Roman"/>
          <w:b w:val="0"/>
          <w:bCs/>
        </w:rPr>
        <w:t>-1H 1</w:t>
      </w:r>
      <w:r w:rsidRPr="00DC0AF3">
        <w:rPr>
          <w:rFonts w:cs="Times New Roman"/>
          <w:b w:val="0"/>
          <w:bCs/>
        </w:rPr>
        <w:t>，</w:t>
      </w:r>
      <w:r w:rsidRPr="00DC0AF3">
        <w:rPr>
          <w:rFonts w:cs="Times New Roman"/>
          <w:b w:val="0"/>
          <w:bCs/>
        </w:rPr>
        <w:t>2</w:t>
      </w:r>
      <w:r w:rsidRPr="00DC0AF3">
        <w:rPr>
          <w:rFonts w:cs="Times New Roman"/>
          <w:b w:val="0"/>
          <w:bCs/>
        </w:rPr>
        <w:t>，</w:t>
      </w:r>
      <w:r w:rsidRPr="00DC0AF3">
        <w:rPr>
          <w:rFonts w:cs="Times New Roman"/>
          <w:b w:val="0"/>
          <w:bCs/>
        </w:rPr>
        <w:t>4-</w:t>
      </w:r>
      <w:r w:rsidRPr="00DC0AF3">
        <w:rPr>
          <w:rFonts w:cs="Times New Roman"/>
          <w:b w:val="0"/>
          <w:bCs/>
        </w:rPr>
        <w:t>三唑</w:t>
      </w:r>
      <w:r w:rsidRPr="00DC0AF3">
        <w:rPr>
          <w:rFonts w:cs="Times New Roman"/>
          <w:b w:val="0"/>
          <w:bCs/>
        </w:rPr>
        <w:t>-1-</w:t>
      </w:r>
      <w:r w:rsidRPr="00DC0AF3">
        <w:rPr>
          <w:rFonts w:cs="Times New Roman"/>
          <w:b w:val="0"/>
          <w:bCs/>
        </w:rPr>
        <w:t>基）甲基］</w:t>
      </w:r>
      <w:r w:rsidRPr="00DC0AF3">
        <w:rPr>
          <w:rFonts w:cs="Times New Roman"/>
          <w:b w:val="0"/>
          <w:bCs/>
        </w:rPr>
        <w:t>-α-</w:t>
      </w:r>
      <w:r w:rsidRPr="00DC0AF3">
        <w:rPr>
          <w:rFonts w:cs="Times New Roman"/>
          <w:b w:val="0"/>
          <w:bCs/>
        </w:rPr>
        <w:t>（</w:t>
      </w:r>
      <w:r w:rsidRPr="00DC0AF3">
        <w:rPr>
          <w:rFonts w:cs="Times New Roman"/>
          <w:b w:val="0"/>
          <w:bCs/>
        </w:rPr>
        <w:t>2</w:t>
      </w:r>
      <w:r w:rsidRPr="00DC0AF3">
        <w:rPr>
          <w:rFonts w:cs="Times New Roman"/>
          <w:b w:val="0"/>
          <w:bCs/>
        </w:rPr>
        <w:t>，</w:t>
      </w:r>
      <w:r w:rsidRPr="00DC0AF3">
        <w:rPr>
          <w:rFonts w:cs="Times New Roman"/>
          <w:b w:val="0"/>
          <w:bCs/>
        </w:rPr>
        <w:t>4</w:t>
      </w:r>
      <w:r w:rsidRPr="00DC0AF3">
        <w:rPr>
          <w:rFonts w:cs="Times New Roman"/>
          <w:b w:val="0"/>
          <w:bCs/>
        </w:rPr>
        <w:t>，</w:t>
      </w:r>
      <w:r w:rsidRPr="00DC0AF3">
        <w:rPr>
          <w:rFonts w:cs="Times New Roman"/>
          <w:b w:val="0"/>
          <w:bCs/>
        </w:rPr>
        <w:t>-</w:t>
      </w:r>
      <w:r w:rsidRPr="00DC0AF3">
        <w:rPr>
          <w:rFonts w:cs="Times New Roman"/>
          <w:b w:val="0"/>
          <w:bCs/>
        </w:rPr>
        <w:t>二氟苯基）</w:t>
      </w:r>
      <w:r w:rsidRPr="00DC0AF3">
        <w:rPr>
          <w:rFonts w:cs="Times New Roman"/>
          <w:b w:val="0"/>
          <w:bCs/>
        </w:rPr>
        <w:t>-5-</w:t>
      </w:r>
      <w:r w:rsidRPr="00DC0AF3">
        <w:rPr>
          <w:rFonts w:cs="Times New Roman"/>
          <w:b w:val="0"/>
          <w:bCs/>
        </w:rPr>
        <w:t>氟</w:t>
      </w:r>
      <w:r w:rsidRPr="00DC0AF3">
        <w:rPr>
          <w:rFonts w:cs="Times New Roman"/>
          <w:b w:val="0"/>
          <w:bCs/>
        </w:rPr>
        <w:t>-β-</w:t>
      </w:r>
      <w:r w:rsidRPr="00DC0AF3">
        <w:rPr>
          <w:rFonts w:cs="Times New Roman"/>
          <w:b w:val="0"/>
          <w:bCs/>
        </w:rPr>
        <w:t>甲基</w:t>
      </w:r>
      <w:r w:rsidRPr="00DC0AF3">
        <w:rPr>
          <w:rFonts w:cs="Times New Roman"/>
          <w:b w:val="0"/>
          <w:bCs/>
        </w:rPr>
        <w:t>-</w:t>
      </w:r>
      <w:r w:rsidRPr="00DC0AF3">
        <w:rPr>
          <w:rFonts w:cs="Times New Roman"/>
          <w:b w:val="0"/>
          <w:bCs/>
        </w:rPr>
        <w:t>（</w:t>
      </w:r>
      <w:r w:rsidRPr="00DC0AF3">
        <w:rPr>
          <w:rFonts w:cs="Times New Roman"/>
          <w:b w:val="0"/>
          <w:bCs/>
        </w:rPr>
        <w:t>2R</w:t>
      </w:r>
      <w:r w:rsidRPr="00DC0AF3">
        <w:rPr>
          <w:rFonts w:cs="Times New Roman"/>
          <w:b w:val="0"/>
          <w:bCs/>
        </w:rPr>
        <w:t>，</w:t>
      </w:r>
      <w:r w:rsidRPr="00DC0AF3">
        <w:rPr>
          <w:rFonts w:cs="Times New Roman"/>
          <w:b w:val="0"/>
          <w:bCs/>
        </w:rPr>
        <w:t>3S</w:t>
      </w:r>
      <w:r w:rsidRPr="00DC0AF3">
        <w:rPr>
          <w:rFonts w:cs="Times New Roman"/>
          <w:b w:val="0"/>
          <w:bCs/>
        </w:rPr>
        <w:t>）</w:t>
      </w:r>
      <w:r w:rsidRPr="00DC0AF3">
        <w:rPr>
          <w:rFonts w:cs="Times New Roman"/>
          <w:b w:val="0"/>
          <w:bCs/>
        </w:rPr>
        <w:t>-4-</w:t>
      </w:r>
      <w:r w:rsidRPr="00DC0AF3">
        <w:rPr>
          <w:rFonts w:cs="Times New Roman"/>
          <w:b w:val="0"/>
          <w:bCs/>
        </w:rPr>
        <w:t>嘧啶乙醇，微黄色至黄色粉末及颗粒。</w:t>
      </w:r>
      <w:r w:rsidRPr="00DC0AF3">
        <w:rPr>
          <w:rFonts w:cs="Times New Roman"/>
          <w:b w:val="0"/>
          <w:bCs/>
        </w:rPr>
        <w:t>V5.5</w:t>
      </w:r>
      <w:r w:rsidRPr="00DC0AF3">
        <w:rPr>
          <w:rFonts w:cs="Times New Roman"/>
          <w:b w:val="0"/>
          <w:bCs/>
        </w:rPr>
        <w:t>的生产是以伏立康唑大环与</w:t>
      </w:r>
      <w:r w:rsidRPr="00DC0AF3">
        <w:rPr>
          <w:rFonts w:cs="Times New Roman"/>
          <w:b w:val="0"/>
          <w:bCs/>
        </w:rPr>
        <w:t>V4</w:t>
      </w:r>
      <w:r w:rsidRPr="00DC0AF3">
        <w:rPr>
          <w:rFonts w:cs="Times New Roman"/>
          <w:b w:val="0"/>
          <w:bCs/>
        </w:rPr>
        <w:t>反应制得。</w:t>
      </w:r>
      <w:r w:rsidRPr="00DC0AF3">
        <w:rPr>
          <w:rFonts w:cs="Times New Roman"/>
          <w:b w:val="0"/>
          <w:bCs/>
        </w:rPr>
        <w:t xml:space="preserve"> </w:t>
      </w:r>
      <w:r w:rsidRPr="00DC0AF3">
        <w:rPr>
          <w:rFonts w:cs="Times New Roman"/>
          <w:b w:val="0"/>
          <w:bCs/>
        </w:rPr>
        <w:t>反应方程式如下：</w:t>
      </w:r>
    </w:p>
    <w:p w14:paraId="1B46BE7B" w14:textId="7D088FE6" w:rsidR="009E5AC8" w:rsidRPr="009E5AC8" w:rsidRDefault="00213352" w:rsidP="00213352">
      <w:pPr>
        <w:pStyle w:val="af"/>
        <w:spacing w:line="360" w:lineRule="auto"/>
        <w:jc w:val="left"/>
        <w:rPr>
          <w:rFonts w:cs="Times New Roman"/>
          <w:b w:val="0"/>
          <w:bCs/>
        </w:rPr>
      </w:pPr>
      <w:r w:rsidRPr="00EA0D36">
        <w:rPr>
          <w:noProof/>
        </w:rPr>
        <w:lastRenderedPageBreak/>
        <w:drawing>
          <wp:inline distT="0" distB="0" distL="0" distR="0" wp14:anchorId="1466F398" wp14:editId="67D8A396">
            <wp:extent cx="5120640" cy="3017520"/>
            <wp:effectExtent l="0" t="0" r="3810" b="0"/>
            <wp:docPr id="6182119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20640" cy="3017520"/>
                    </a:xfrm>
                    <a:prstGeom prst="rect">
                      <a:avLst/>
                    </a:prstGeom>
                    <a:noFill/>
                    <a:ln>
                      <a:noFill/>
                    </a:ln>
                  </pic:spPr>
                </pic:pic>
              </a:graphicData>
            </a:graphic>
          </wp:inline>
        </w:drawing>
      </w:r>
    </w:p>
    <w:p w14:paraId="185DE8E0" w14:textId="77777777" w:rsidR="000F5BFE" w:rsidRPr="00EA0D36" w:rsidRDefault="000F5BFE" w:rsidP="000F5BFE">
      <w:pPr>
        <w:spacing w:line="480" w:lineRule="exact"/>
        <w:ind w:firstLine="480"/>
      </w:pPr>
      <w:r w:rsidRPr="00EA0D36">
        <w:t>伏立康唑生产工艺过程：</w:t>
      </w:r>
    </w:p>
    <w:p w14:paraId="65BB959E" w14:textId="77777777" w:rsidR="000F5BFE" w:rsidRPr="00EA0D36" w:rsidRDefault="000F5BFE" w:rsidP="000F5BFE">
      <w:pPr>
        <w:spacing w:line="480" w:lineRule="exact"/>
        <w:ind w:firstLine="480"/>
      </w:pPr>
      <w:r w:rsidRPr="00EA0D36">
        <w:t>反应釜中加入四氢呋喃、</w:t>
      </w:r>
      <w:r w:rsidRPr="00EA0D36">
        <w:t>V4</w:t>
      </w:r>
      <w:r w:rsidRPr="00EA0D36">
        <w:t>和伏立康唑大环，搅拌溶解后转入高位槽中。</w:t>
      </w:r>
    </w:p>
    <w:p w14:paraId="6867A9BC" w14:textId="77777777" w:rsidR="000F5BFE" w:rsidRPr="00EA0D36" w:rsidRDefault="000F5BFE" w:rsidP="000F5BFE">
      <w:pPr>
        <w:spacing w:line="480" w:lineRule="exact"/>
        <w:ind w:firstLine="480"/>
      </w:pPr>
      <w:r w:rsidRPr="00EA0D36">
        <w:t>另一反应釜中加入四氢呋喃、锌粉。夹套通</w:t>
      </w:r>
      <w:r w:rsidRPr="00EA0D36">
        <w:t>60</w:t>
      </w:r>
      <w:r w:rsidRPr="00EA0D36">
        <w:t>～</w:t>
      </w:r>
      <w:r w:rsidRPr="00EA0D36">
        <w:t>73</w:t>
      </w:r>
      <w:r w:rsidRPr="00EA0D36">
        <w:rPr>
          <w:rFonts w:ascii="宋体" w:hAnsi="宋体" w:cs="宋体" w:hint="eastAsia"/>
        </w:rPr>
        <w:t>℃</w:t>
      </w:r>
      <w:r w:rsidRPr="00EA0D36">
        <w:t>热水，升温至</w:t>
      </w:r>
      <w:r w:rsidRPr="00EA0D36">
        <w:t>65</w:t>
      </w:r>
      <w:r w:rsidRPr="00EA0D36">
        <w:rPr>
          <w:rFonts w:ascii="宋体" w:hAnsi="宋体" w:cs="宋体" w:hint="eastAsia"/>
        </w:rPr>
        <w:t>℃</w:t>
      </w:r>
      <w:r w:rsidRPr="00EA0D36">
        <w:t>以上回流</w:t>
      </w:r>
      <w:r w:rsidRPr="00EA0D36">
        <w:t>30</w:t>
      </w:r>
      <w:r w:rsidRPr="00EA0D36">
        <w:t>分钟。夹套通冷冻液降温至</w:t>
      </w:r>
      <w:r w:rsidRPr="00EA0D36">
        <w:t>10</w:t>
      </w:r>
      <w:r w:rsidRPr="00EA0D36">
        <w:rPr>
          <w:rFonts w:ascii="宋体" w:hAnsi="宋体" w:cs="宋体" w:hint="eastAsia"/>
        </w:rPr>
        <w:t>℃</w:t>
      </w:r>
      <w:r w:rsidRPr="00EA0D36">
        <w:t>以下，分次加入碘，控制温度不超过</w:t>
      </w:r>
      <w:r w:rsidRPr="00EA0D36">
        <w:t>30</w:t>
      </w:r>
      <w:r w:rsidRPr="00EA0D36">
        <w:rPr>
          <w:rFonts w:ascii="宋体" w:hAnsi="宋体" w:cs="宋体" w:hint="eastAsia"/>
        </w:rPr>
        <w:t>℃</w:t>
      </w:r>
      <w:r w:rsidRPr="00EA0D36">
        <w:t>。</w:t>
      </w:r>
    </w:p>
    <w:p w14:paraId="6BE77B3E" w14:textId="77777777" w:rsidR="000F5BFE" w:rsidRPr="00EA0D36" w:rsidRDefault="000F5BFE" w:rsidP="000F5BFE">
      <w:pPr>
        <w:spacing w:line="480" w:lineRule="exact"/>
        <w:ind w:firstLine="480"/>
      </w:pPr>
      <w:r w:rsidRPr="00EA0D36">
        <w:t>加完后，通</w:t>
      </w:r>
      <w:r w:rsidRPr="00EA0D36">
        <w:t>65</w:t>
      </w:r>
      <w:r w:rsidRPr="00EA0D36">
        <w:t>～</w:t>
      </w:r>
      <w:r w:rsidRPr="00EA0D36">
        <w:t>75</w:t>
      </w:r>
      <w:r w:rsidRPr="00EA0D36">
        <w:rPr>
          <w:rFonts w:ascii="宋体" w:hAnsi="宋体" w:cs="宋体" w:hint="eastAsia"/>
        </w:rPr>
        <w:t>℃</w:t>
      </w:r>
      <w:r w:rsidRPr="00EA0D36">
        <w:t>热水升温，搅拌</w:t>
      </w:r>
      <w:r w:rsidRPr="00EA0D36">
        <w:t>30</w:t>
      </w:r>
      <w:r w:rsidRPr="00EA0D36">
        <w:t>分钟。通冷冻液降温至</w:t>
      </w:r>
      <w:r w:rsidRPr="00EA0D36">
        <w:t>0</w:t>
      </w:r>
      <w:r w:rsidRPr="00EA0D36">
        <w:rPr>
          <w:rFonts w:ascii="宋体" w:hAnsi="宋体" w:cs="宋体" w:hint="eastAsia"/>
        </w:rPr>
        <w:t>℃</w:t>
      </w:r>
      <w:r w:rsidRPr="00EA0D36">
        <w:t>以下，开始滴加四氢呋喃、</w:t>
      </w:r>
      <w:r w:rsidRPr="00EA0D36">
        <w:t>V4</w:t>
      </w:r>
      <w:r w:rsidRPr="00EA0D36">
        <w:t>和伏立康唑混合液。滴完后，</w:t>
      </w:r>
      <w:r w:rsidRPr="00EA0D36">
        <w:t>0</w:t>
      </w:r>
      <w:r w:rsidRPr="00EA0D36">
        <w:rPr>
          <w:rFonts w:ascii="宋体" w:hAnsi="宋体" w:cs="宋体" w:hint="eastAsia"/>
        </w:rPr>
        <w:t>℃</w:t>
      </w:r>
      <w:r w:rsidRPr="00EA0D36">
        <w:t>～</w:t>
      </w:r>
      <w:r w:rsidRPr="00EA0D36">
        <w:t>5</w:t>
      </w:r>
      <w:r w:rsidRPr="00EA0D36">
        <w:rPr>
          <w:rFonts w:ascii="宋体" w:hAnsi="宋体" w:cs="宋体" w:hint="eastAsia"/>
        </w:rPr>
        <w:t>℃</w:t>
      </w:r>
      <w:r w:rsidRPr="00EA0D36">
        <w:t>保温反应，</w:t>
      </w:r>
      <w:r w:rsidRPr="00EA0D36">
        <w:t xml:space="preserve"> </w:t>
      </w:r>
      <w:r w:rsidRPr="00EA0D36">
        <w:t>当</w:t>
      </w:r>
      <w:r w:rsidRPr="00EA0D36">
        <w:t>V4 &lt;13%</w:t>
      </w:r>
      <w:r w:rsidRPr="00EA0D36">
        <w:t>时反应结束。</w:t>
      </w:r>
    </w:p>
    <w:p w14:paraId="75DBC1F5" w14:textId="77777777" w:rsidR="001D3632" w:rsidRDefault="000F5BFE" w:rsidP="000F5BFE">
      <w:pPr>
        <w:ind w:firstLine="480"/>
        <w:jc w:val="both"/>
      </w:pPr>
      <w:r w:rsidRPr="00EA0D36">
        <w:t>加入碳酸钠的水溶液，缓慢加入乙酸、乙酸乙酯，搅拌</w:t>
      </w:r>
      <w:r w:rsidRPr="00EA0D36">
        <w:t>30</w:t>
      </w:r>
      <w:r w:rsidRPr="00EA0D36">
        <w:t>分钟。离心，料液静置分相，有机相保留釜内，下层水相用</w:t>
      </w:r>
      <w:r w:rsidRPr="00EA0D36">
        <w:t>EA</w:t>
      </w:r>
      <w:r w:rsidRPr="00EA0D36">
        <w:t>萃取后合并。再使用盐水洗涤，静置分相后，加入无水硫酸钠，脱水；抽滤后负压浓缩至干。搅拌下加入甲醇，搅拌</w:t>
      </w:r>
      <w:r w:rsidRPr="00EA0D36">
        <w:t>30</w:t>
      </w:r>
      <w:r w:rsidRPr="00EA0D36">
        <w:t>分钟加入纯水，出晶后继续搅拌</w:t>
      </w:r>
      <w:r w:rsidRPr="00EA0D36">
        <w:t>1</w:t>
      </w:r>
      <w:r w:rsidRPr="00EA0D36">
        <w:t>小时。夹套通盐水降温至</w:t>
      </w:r>
      <w:r w:rsidRPr="00EA0D36">
        <w:t>0</w:t>
      </w:r>
      <w:r w:rsidRPr="00EA0D36">
        <w:t>～</w:t>
      </w:r>
      <w:r w:rsidRPr="00EA0D36">
        <w:t>5</w:t>
      </w:r>
      <w:r w:rsidRPr="00EA0D36">
        <w:rPr>
          <w:rFonts w:ascii="宋体" w:hAnsi="宋体" w:cs="宋体" w:hint="eastAsia"/>
        </w:rPr>
        <w:t>℃</w:t>
      </w:r>
      <w:r w:rsidRPr="00EA0D36">
        <w:t>养晶、离心、干燥</w:t>
      </w:r>
      <w:r w:rsidRPr="00EA0D36">
        <w:rPr>
          <w:rFonts w:hint="eastAsia"/>
        </w:rPr>
        <w:t>，收率</w:t>
      </w:r>
      <w:r w:rsidRPr="00EA0D36">
        <w:rPr>
          <w:rFonts w:hint="eastAsia"/>
        </w:rPr>
        <w:t>6</w:t>
      </w:r>
      <w:r w:rsidRPr="00EA0D36">
        <w:t>1.6%</w:t>
      </w:r>
      <w:r w:rsidRPr="00EA0D36">
        <w:t>。</w:t>
      </w:r>
    </w:p>
    <w:p w14:paraId="25F8613D" w14:textId="77777777" w:rsidR="00D51DD3" w:rsidRPr="008B1B3D" w:rsidRDefault="00D51DD3" w:rsidP="00D51DD3">
      <w:pPr>
        <w:ind w:firstLine="482"/>
        <w:jc w:val="both"/>
        <w:outlineLvl w:val="2"/>
        <w:rPr>
          <w:rFonts w:cs="Times New Roman"/>
          <w:b/>
          <w:bCs/>
        </w:rPr>
      </w:pPr>
      <w:r w:rsidRPr="008B1B3D">
        <w:rPr>
          <w:rFonts w:cs="Times New Roman"/>
          <w:b/>
          <w:bCs/>
        </w:rPr>
        <w:t>3.6.</w:t>
      </w:r>
      <w:r>
        <w:rPr>
          <w:rFonts w:cs="Times New Roman"/>
          <w:b/>
          <w:bCs/>
        </w:rPr>
        <w:t>4</w:t>
      </w:r>
      <w:r w:rsidRPr="00595869">
        <w:rPr>
          <w:rFonts w:cs="Times New Roman"/>
          <w:b/>
          <w:bCs/>
        </w:rPr>
        <w:t>布地奈德</w:t>
      </w:r>
    </w:p>
    <w:p w14:paraId="6156C5DD" w14:textId="77777777" w:rsidR="00D51DD3" w:rsidRDefault="00D51DD3" w:rsidP="000F5BFE">
      <w:pPr>
        <w:ind w:firstLine="480"/>
        <w:jc w:val="both"/>
      </w:pPr>
    </w:p>
    <w:p w14:paraId="4C77CCD1" w14:textId="77777777" w:rsidR="00D51DD3" w:rsidRDefault="00D51DD3" w:rsidP="000F5BFE">
      <w:pPr>
        <w:ind w:firstLine="480"/>
        <w:jc w:val="both"/>
      </w:pPr>
    </w:p>
    <w:p w14:paraId="164D1493" w14:textId="77777777" w:rsidR="001D3632" w:rsidRDefault="001D3632" w:rsidP="000F5BFE">
      <w:pPr>
        <w:ind w:firstLine="480"/>
        <w:jc w:val="both"/>
        <w:sectPr w:rsidR="001D3632" w:rsidSect="00492299">
          <w:pgSz w:w="11906" w:h="16838"/>
          <w:pgMar w:top="1440" w:right="1758" w:bottom="1440" w:left="1758" w:header="709" w:footer="709" w:gutter="0"/>
          <w:cols w:space="708"/>
          <w:docGrid w:linePitch="360"/>
        </w:sectPr>
      </w:pPr>
    </w:p>
    <w:p w14:paraId="2D417EDA" w14:textId="17BE892A" w:rsidR="007D0CCE" w:rsidRDefault="00D51DD3" w:rsidP="00D51DD3">
      <w:pPr>
        <w:pStyle w:val="af"/>
        <w:spacing w:line="360" w:lineRule="auto"/>
        <w:rPr>
          <w:rFonts w:cs="Times New Roman"/>
          <w:b w:val="0"/>
          <w:bCs/>
        </w:rPr>
      </w:pPr>
      <w:r>
        <w:object w:dxaOrig="17281" w:dyaOrig="12900" w14:anchorId="51ED4373">
          <v:shape id="_x0000_i1049" type="#_x0000_t75" style="width:471.25pt;height:350.65pt" o:ole="">
            <v:imagedata r:id="rId70" o:title=""/>
          </v:shape>
          <o:OLEObject Type="Embed" ProgID="Visio.Drawing.15" ShapeID="_x0000_i1049" DrawAspect="Content" ObjectID="_1777977476" r:id="rId71"/>
        </w:object>
      </w:r>
    </w:p>
    <w:p w14:paraId="44AC4245" w14:textId="77777777" w:rsidR="007D0CCE" w:rsidRPr="00F758DF" w:rsidRDefault="007D0CCE" w:rsidP="007D0CCE">
      <w:pPr>
        <w:pStyle w:val="aff7"/>
        <w:spacing w:line="520" w:lineRule="exact"/>
        <w:ind w:firstLine="480"/>
        <w:jc w:val="left"/>
        <w:rPr>
          <w:rFonts w:eastAsiaTheme="minorEastAsia"/>
        </w:rPr>
      </w:pPr>
      <w:r w:rsidRPr="00F758DF">
        <w:rPr>
          <w:rFonts w:eastAsiaTheme="minorEastAsia"/>
          <w:b w:val="0"/>
        </w:rPr>
        <w:t>注：</w:t>
      </w:r>
      <w:r w:rsidRPr="00F758DF">
        <w:rPr>
          <w:rFonts w:eastAsiaTheme="minorEastAsia"/>
          <w:b w:val="0"/>
        </w:rPr>
        <w:t>G</w:t>
      </w:r>
      <w:r w:rsidRPr="00F758DF">
        <w:rPr>
          <w:rFonts w:eastAsiaTheme="minorEastAsia"/>
          <w:b w:val="0"/>
        </w:rPr>
        <w:t>：废气，</w:t>
      </w:r>
      <w:r w:rsidRPr="00F758DF">
        <w:rPr>
          <w:rFonts w:eastAsiaTheme="minorEastAsia"/>
          <w:b w:val="0"/>
        </w:rPr>
        <w:t>S</w:t>
      </w:r>
      <w:r w:rsidRPr="00F758DF">
        <w:rPr>
          <w:rFonts w:eastAsiaTheme="minorEastAsia"/>
          <w:b w:val="0"/>
        </w:rPr>
        <w:t>：固废，</w:t>
      </w:r>
      <w:r w:rsidRPr="00F758DF">
        <w:rPr>
          <w:rFonts w:eastAsiaTheme="minorEastAsia"/>
          <w:b w:val="0"/>
        </w:rPr>
        <w:t>N</w:t>
      </w:r>
      <w:r w:rsidRPr="00F758DF">
        <w:rPr>
          <w:rFonts w:eastAsiaTheme="minorEastAsia"/>
          <w:b w:val="0"/>
        </w:rPr>
        <w:t>：噪声</w:t>
      </w:r>
      <w:r>
        <w:rPr>
          <w:rFonts w:eastAsiaTheme="minorEastAsia" w:hint="eastAsia"/>
          <w:b w:val="0"/>
        </w:rPr>
        <w:t>，</w:t>
      </w:r>
      <w:r>
        <w:rPr>
          <w:rFonts w:eastAsiaTheme="minorEastAsia" w:hint="eastAsia"/>
          <w:b w:val="0"/>
        </w:rPr>
        <w:t>W</w:t>
      </w:r>
      <w:r>
        <w:rPr>
          <w:rFonts w:eastAsiaTheme="minorEastAsia" w:hint="eastAsia"/>
          <w:b w:val="0"/>
        </w:rPr>
        <w:t>：废水</w:t>
      </w:r>
    </w:p>
    <w:p w14:paraId="36B93CF8" w14:textId="77777777" w:rsidR="00D51DD3" w:rsidRDefault="007D0CCE" w:rsidP="007D0CCE">
      <w:pPr>
        <w:pStyle w:val="af"/>
        <w:spacing w:line="520" w:lineRule="exact"/>
        <w:rPr>
          <w:rFonts w:cs="Times New Roman"/>
        </w:rPr>
        <w:sectPr w:rsidR="00D51DD3" w:rsidSect="00492299">
          <w:pgSz w:w="16838" w:h="11906" w:orient="landscape"/>
          <w:pgMar w:top="1758" w:right="1440" w:bottom="1758" w:left="1440" w:header="709" w:footer="709" w:gutter="0"/>
          <w:cols w:space="708"/>
          <w:docGrid w:linePitch="360"/>
        </w:sectPr>
      </w:pPr>
      <w:r w:rsidRPr="00F758DF">
        <w:rPr>
          <w:rFonts w:cs="Times New Roman"/>
        </w:rPr>
        <w:t>图</w:t>
      </w:r>
      <w:r w:rsidRPr="00F758DF">
        <w:rPr>
          <w:rFonts w:cs="Times New Roman"/>
        </w:rPr>
        <w:t>3.6-</w:t>
      </w:r>
      <w:r>
        <w:rPr>
          <w:rFonts w:cs="Times New Roman"/>
        </w:rPr>
        <w:t>4</w:t>
      </w:r>
      <w:r w:rsidRPr="00F758DF">
        <w:rPr>
          <w:rFonts w:cs="Times New Roman"/>
        </w:rPr>
        <w:t xml:space="preserve">  </w:t>
      </w:r>
      <w:r w:rsidR="00595869" w:rsidRPr="00595869">
        <w:rPr>
          <w:rFonts w:cs="Times New Roman"/>
          <w:bCs/>
        </w:rPr>
        <w:t>布地奈德</w:t>
      </w:r>
      <w:r w:rsidRPr="00F758DF">
        <w:rPr>
          <w:rFonts w:cs="Times New Roman"/>
        </w:rPr>
        <w:t>生产工艺及产污环节示意图</w:t>
      </w:r>
    </w:p>
    <w:p w14:paraId="46DE8867" w14:textId="66E7CA6A" w:rsidR="002140D4" w:rsidRPr="00DD65B0" w:rsidRDefault="002140D4" w:rsidP="002140D4">
      <w:pPr>
        <w:ind w:firstLine="480"/>
        <w:rPr>
          <w:rFonts w:cs="Times New Roman"/>
        </w:rPr>
      </w:pPr>
      <w:bookmarkStart w:id="36" w:name="_Hlk160910129"/>
      <w:r w:rsidRPr="00DD65B0">
        <w:rPr>
          <w:rFonts w:cs="Times New Roman"/>
        </w:rPr>
        <w:lastRenderedPageBreak/>
        <w:t>布地奈德</w:t>
      </w:r>
      <w:bookmarkEnd w:id="36"/>
      <w:r w:rsidRPr="00DD65B0">
        <w:rPr>
          <w:rFonts w:cs="Times New Roman"/>
        </w:rPr>
        <w:t>是一种具有高效局部抗炎作用的非卤代化糖皮质激素，主要用于哮喘或过敏性鼻炎治疗，是九十年代国际水平的新药，由瑞典阿斯特拉公司（</w:t>
      </w:r>
      <w:r w:rsidRPr="00DD65B0">
        <w:rPr>
          <w:rFonts w:cs="Times New Roman"/>
        </w:rPr>
        <w:t>1999</w:t>
      </w:r>
      <w:r w:rsidRPr="00DD65B0">
        <w:rPr>
          <w:rFonts w:cs="Times New Roman"/>
        </w:rPr>
        <w:t>年和前英国捷利康公司于合并成阿斯利康）率先生产。布地奈德合成是以布地纳德三烯物（</w:t>
      </w:r>
      <w:r w:rsidRPr="00DD65B0">
        <w:rPr>
          <w:rFonts w:cs="Times New Roman"/>
        </w:rPr>
        <w:t>2001-0-1</w:t>
      </w:r>
      <w:r w:rsidRPr="00DD65B0">
        <w:rPr>
          <w:rFonts w:cs="Times New Roman"/>
        </w:rPr>
        <w:t>）为起始原料，采用高锰酸钾进行氧化反应，形成中间体</w:t>
      </w:r>
      <w:r w:rsidRPr="00DD65B0">
        <w:rPr>
          <w:rFonts w:cs="Times New Roman"/>
        </w:rPr>
        <w:t>Ⅰ</w:t>
      </w:r>
      <w:r w:rsidRPr="00DD65B0">
        <w:rPr>
          <w:rFonts w:cs="Times New Roman"/>
        </w:rPr>
        <w:t>（</w:t>
      </w:r>
      <w:r w:rsidRPr="00DD65B0">
        <w:rPr>
          <w:rFonts w:cs="Times New Roman"/>
        </w:rPr>
        <w:t>2001-1</w:t>
      </w:r>
      <w:r w:rsidRPr="00DD65B0">
        <w:rPr>
          <w:rFonts w:cs="Times New Roman"/>
        </w:rPr>
        <w:t>），中间体</w:t>
      </w:r>
      <w:r w:rsidRPr="00DD65B0">
        <w:rPr>
          <w:rFonts w:cs="Times New Roman"/>
        </w:rPr>
        <w:t>Ⅰ</w:t>
      </w:r>
      <w:r w:rsidRPr="00DD65B0">
        <w:rPr>
          <w:rFonts w:cs="Times New Roman"/>
        </w:rPr>
        <w:t>与氢氧化钠在甲醇中进行醇解反应，形成中间体</w:t>
      </w:r>
      <w:r w:rsidRPr="00DD65B0">
        <w:rPr>
          <w:rFonts w:cs="Times New Roman"/>
        </w:rPr>
        <w:t>Ⅱ</w:t>
      </w:r>
      <w:r w:rsidRPr="00DD65B0">
        <w:rPr>
          <w:rFonts w:cs="Times New Roman"/>
        </w:rPr>
        <w:t>（</w:t>
      </w:r>
      <w:r w:rsidRPr="00DD65B0">
        <w:rPr>
          <w:rFonts w:cs="Times New Roman"/>
        </w:rPr>
        <w:t>2001-2</w:t>
      </w:r>
      <w:r w:rsidRPr="00DD65B0">
        <w:rPr>
          <w:rFonts w:cs="Times New Roman"/>
        </w:rPr>
        <w:t>），中间体</w:t>
      </w:r>
      <w:r w:rsidRPr="00DD65B0">
        <w:rPr>
          <w:rFonts w:cs="Times New Roman"/>
        </w:rPr>
        <w:t>Ⅱ</w:t>
      </w:r>
      <w:r w:rsidRPr="00DD65B0">
        <w:rPr>
          <w:rFonts w:cs="Times New Roman"/>
        </w:rPr>
        <w:t>与另一起始原料正丁醛（</w:t>
      </w:r>
      <w:r w:rsidRPr="00DD65B0">
        <w:rPr>
          <w:rFonts w:cs="Times New Roman"/>
        </w:rPr>
        <w:t>2001-0-2</w:t>
      </w:r>
      <w:r w:rsidRPr="00DD65B0">
        <w:rPr>
          <w:rFonts w:cs="Times New Roman"/>
        </w:rPr>
        <w:t>）进行缩合反应，形成布地奈德粗品（</w:t>
      </w:r>
      <w:r w:rsidRPr="00DD65B0">
        <w:rPr>
          <w:rFonts w:cs="Times New Roman"/>
        </w:rPr>
        <w:t>2001-3</w:t>
      </w:r>
      <w:r w:rsidRPr="00DD65B0">
        <w:rPr>
          <w:rFonts w:cs="Times New Roman"/>
        </w:rPr>
        <w:t>），布地奈德粗品再通过丙酮、纯水重结晶，离心，干燥得到布地奈德成品。物料名称代号对照见下表。</w:t>
      </w:r>
    </w:p>
    <w:p w14:paraId="6223C1BD" w14:textId="0E1C2018" w:rsidR="002140D4" w:rsidRPr="00EA0D36" w:rsidRDefault="002140D4" w:rsidP="000D6B59">
      <w:pPr>
        <w:ind w:firstLine="480"/>
        <w:rPr>
          <w:rFonts w:eastAsia="黑体"/>
        </w:rPr>
      </w:pPr>
      <w:r w:rsidRPr="00EA0D36">
        <w:rPr>
          <w:rFonts w:eastAsia="黑体"/>
        </w:rPr>
        <w:t>表</w:t>
      </w:r>
      <w:r w:rsidRPr="00EA0D36">
        <w:rPr>
          <w:rFonts w:eastAsia="黑体"/>
        </w:rPr>
        <w:t>3.</w:t>
      </w:r>
      <w:r w:rsidR="000D6B59">
        <w:rPr>
          <w:rFonts w:eastAsia="黑体"/>
        </w:rPr>
        <w:t>6-3</w:t>
      </w:r>
      <w:r w:rsidRPr="00EA0D36">
        <w:rPr>
          <w:rFonts w:eastAsia="黑体"/>
        </w:rPr>
        <w:t xml:space="preserve">               </w:t>
      </w:r>
      <w:r w:rsidRPr="00EA0D36">
        <w:rPr>
          <w:rFonts w:eastAsia="黑体"/>
        </w:rPr>
        <w:t>布地奈德合成物料代号名称对照表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9"/>
        <w:gridCol w:w="7507"/>
      </w:tblGrid>
      <w:tr w:rsidR="002140D4" w:rsidRPr="002140D4" w14:paraId="2A562E80" w14:textId="77777777" w:rsidTr="000D6B59">
        <w:trPr>
          <w:trHeight w:val="454"/>
          <w:jc w:val="center"/>
        </w:trPr>
        <w:tc>
          <w:tcPr>
            <w:tcW w:w="1384" w:type="dxa"/>
            <w:tcBorders>
              <w:top w:val="single" w:sz="8" w:space="0" w:color="auto"/>
              <w:left w:val="single" w:sz="8" w:space="0" w:color="auto"/>
            </w:tcBorders>
            <w:vAlign w:val="center"/>
          </w:tcPr>
          <w:p w14:paraId="10CC6633" w14:textId="77777777" w:rsidR="002140D4" w:rsidRPr="00DD65B0" w:rsidRDefault="002140D4" w:rsidP="002140D4">
            <w:pPr>
              <w:spacing w:line="240" w:lineRule="auto"/>
              <w:ind w:firstLineChars="0" w:firstLine="0"/>
              <w:jc w:val="center"/>
              <w:rPr>
                <w:b/>
                <w:bCs/>
                <w:sz w:val="21"/>
                <w:szCs w:val="21"/>
              </w:rPr>
            </w:pPr>
            <w:r w:rsidRPr="00DD65B0">
              <w:rPr>
                <w:b/>
                <w:bCs/>
                <w:sz w:val="21"/>
                <w:szCs w:val="21"/>
              </w:rPr>
              <w:t>代号</w:t>
            </w:r>
          </w:p>
        </w:tc>
        <w:tc>
          <w:tcPr>
            <w:tcW w:w="7222" w:type="dxa"/>
            <w:tcBorders>
              <w:top w:val="single" w:sz="8" w:space="0" w:color="auto"/>
              <w:right w:val="single" w:sz="8" w:space="0" w:color="auto"/>
            </w:tcBorders>
            <w:vAlign w:val="center"/>
          </w:tcPr>
          <w:p w14:paraId="0C7973A5" w14:textId="77777777" w:rsidR="002140D4" w:rsidRPr="00DD65B0" w:rsidRDefault="002140D4" w:rsidP="002140D4">
            <w:pPr>
              <w:spacing w:line="240" w:lineRule="auto"/>
              <w:ind w:firstLineChars="0" w:firstLine="0"/>
              <w:jc w:val="center"/>
              <w:rPr>
                <w:b/>
                <w:bCs/>
                <w:sz w:val="21"/>
                <w:szCs w:val="21"/>
              </w:rPr>
            </w:pPr>
            <w:r w:rsidRPr="00DD65B0">
              <w:rPr>
                <w:b/>
                <w:bCs/>
                <w:sz w:val="21"/>
                <w:szCs w:val="21"/>
              </w:rPr>
              <w:t>化学名</w:t>
            </w:r>
          </w:p>
        </w:tc>
      </w:tr>
      <w:tr w:rsidR="002140D4" w:rsidRPr="002140D4" w14:paraId="367419AC" w14:textId="77777777" w:rsidTr="000D6B59">
        <w:trPr>
          <w:trHeight w:val="454"/>
          <w:jc w:val="center"/>
        </w:trPr>
        <w:tc>
          <w:tcPr>
            <w:tcW w:w="1384" w:type="dxa"/>
            <w:tcBorders>
              <w:left w:val="single" w:sz="8" w:space="0" w:color="auto"/>
            </w:tcBorders>
            <w:vAlign w:val="center"/>
          </w:tcPr>
          <w:p w14:paraId="4742A8C2" w14:textId="77777777" w:rsidR="002140D4" w:rsidRPr="002140D4" w:rsidRDefault="002140D4" w:rsidP="002140D4">
            <w:pPr>
              <w:spacing w:line="240" w:lineRule="auto"/>
              <w:ind w:firstLineChars="0" w:firstLine="0"/>
              <w:jc w:val="center"/>
              <w:rPr>
                <w:sz w:val="21"/>
                <w:szCs w:val="21"/>
              </w:rPr>
            </w:pPr>
            <w:r w:rsidRPr="002140D4">
              <w:rPr>
                <w:sz w:val="21"/>
                <w:szCs w:val="21"/>
              </w:rPr>
              <w:t>2001-0-1</w:t>
            </w:r>
          </w:p>
        </w:tc>
        <w:tc>
          <w:tcPr>
            <w:tcW w:w="7222" w:type="dxa"/>
            <w:tcBorders>
              <w:right w:val="single" w:sz="8" w:space="0" w:color="auto"/>
            </w:tcBorders>
            <w:vAlign w:val="center"/>
          </w:tcPr>
          <w:p w14:paraId="63510685" w14:textId="77777777" w:rsidR="002140D4" w:rsidRPr="002140D4" w:rsidRDefault="002140D4" w:rsidP="002140D4">
            <w:pPr>
              <w:spacing w:line="240" w:lineRule="auto"/>
              <w:ind w:firstLineChars="0" w:firstLine="0"/>
              <w:rPr>
                <w:sz w:val="21"/>
                <w:szCs w:val="21"/>
              </w:rPr>
            </w:pPr>
            <w:r w:rsidRPr="002140D4">
              <w:rPr>
                <w:sz w:val="21"/>
                <w:szCs w:val="21"/>
              </w:rPr>
              <w:t>11β-</w:t>
            </w:r>
            <w:r w:rsidRPr="002140D4">
              <w:rPr>
                <w:sz w:val="21"/>
                <w:szCs w:val="21"/>
              </w:rPr>
              <w:t>羟基</w:t>
            </w:r>
            <w:r w:rsidRPr="002140D4">
              <w:rPr>
                <w:sz w:val="21"/>
                <w:szCs w:val="21"/>
              </w:rPr>
              <w:t>-</w:t>
            </w:r>
            <w:r w:rsidRPr="002140D4">
              <w:rPr>
                <w:sz w:val="21"/>
                <w:szCs w:val="21"/>
              </w:rPr>
              <w:t>孕甾</w:t>
            </w:r>
            <w:r w:rsidRPr="002140D4">
              <w:rPr>
                <w:sz w:val="21"/>
                <w:szCs w:val="21"/>
              </w:rPr>
              <w:t>-1,4,16-</w:t>
            </w:r>
            <w:r w:rsidRPr="002140D4">
              <w:rPr>
                <w:sz w:val="21"/>
                <w:szCs w:val="21"/>
              </w:rPr>
              <w:t>三烯</w:t>
            </w:r>
            <w:r w:rsidRPr="002140D4">
              <w:rPr>
                <w:sz w:val="21"/>
                <w:szCs w:val="21"/>
              </w:rPr>
              <w:t>-3,20-</w:t>
            </w:r>
            <w:r w:rsidRPr="002140D4">
              <w:rPr>
                <w:sz w:val="21"/>
                <w:szCs w:val="21"/>
              </w:rPr>
              <w:t>二酮</w:t>
            </w:r>
            <w:r w:rsidRPr="002140D4">
              <w:rPr>
                <w:sz w:val="21"/>
                <w:szCs w:val="21"/>
              </w:rPr>
              <w:t>-21-</w:t>
            </w:r>
            <w:r w:rsidRPr="002140D4">
              <w:rPr>
                <w:sz w:val="21"/>
                <w:szCs w:val="21"/>
              </w:rPr>
              <w:t>醋酸酯</w:t>
            </w:r>
          </w:p>
        </w:tc>
      </w:tr>
      <w:tr w:rsidR="002140D4" w:rsidRPr="002140D4" w14:paraId="5D04CA7E" w14:textId="77777777" w:rsidTr="000D6B59">
        <w:trPr>
          <w:trHeight w:val="454"/>
          <w:jc w:val="center"/>
        </w:trPr>
        <w:tc>
          <w:tcPr>
            <w:tcW w:w="1384" w:type="dxa"/>
            <w:tcBorders>
              <w:left w:val="single" w:sz="8" w:space="0" w:color="auto"/>
            </w:tcBorders>
            <w:vAlign w:val="center"/>
          </w:tcPr>
          <w:p w14:paraId="1F09B0E8" w14:textId="77777777" w:rsidR="002140D4" w:rsidRPr="002140D4" w:rsidRDefault="002140D4" w:rsidP="002140D4">
            <w:pPr>
              <w:spacing w:line="240" w:lineRule="auto"/>
              <w:ind w:firstLineChars="0" w:firstLine="0"/>
              <w:jc w:val="center"/>
              <w:rPr>
                <w:sz w:val="21"/>
                <w:szCs w:val="21"/>
              </w:rPr>
            </w:pPr>
            <w:r w:rsidRPr="002140D4">
              <w:rPr>
                <w:sz w:val="21"/>
                <w:szCs w:val="21"/>
              </w:rPr>
              <w:t>2001-1</w:t>
            </w:r>
          </w:p>
        </w:tc>
        <w:tc>
          <w:tcPr>
            <w:tcW w:w="7222" w:type="dxa"/>
            <w:tcBorders>
              <w:right w:val="single" w:sz="8" w:space="0" w:color="auto"/>
            </w:tcBorders>
            <w:vAlign w:val="center"/>
          </w:tcPr>
          <w:p w14:paraId="51D46A74" w14:textId="77777777" w:rsidR="002140D4" w:rsidRPr="002140D4" w:rsidRDefault="002140D4" w:rsidP="002140D4">
            <w:pPr>
              <w:spacing w:line="240" w:lineRule="auto"/>
              <w:ind w:firstLineChars="0" w:firstLine="0"/>
              <w:rPr>
                <w:sz w:val="21"/>
                <w:szCs w:val="21"/>
              </w:rPr>
            </w:pPr>
            <w:r w:rsidRPr="002140D4">
              <w:rPr>
                <w:sz w:val="21"/>
                <w:szCs w:val="21"/>
              </w:rPr>
              <w:t>11β,16α,17-</w:t>
            </w:r>
            <w:r w:rsidRPr="002140D4">
              <w:rPr>
                <w:sz w:val="21"/>
                <w:szCs w:val="21"/>
              </w:rPr>
              <w:t>三羟基</w:t>
            </w:r>
            <w:r w:rsidRPr="002140D4">
              <w:rPr>
                <w:sz w:val="21"/>
                <w:szCs w:val="21"/>
              </w:rPr>
              <w:t>-</w:t>
            </w:r>
            <w:r w:rsidRPr="002140D4">
              <w:rPr>
                <w:sz w:val="21"/>
                <w:szCs w:val="21"/>
              </w:rPr>
              <w:t>孕甾</w:t>
            </w:r>
            <w:r w:rsidRPr="002140D4">
              <w:rPr>
                <w:sz w:val="21"/>
                <w:szCs w:val="21"/>
              </w:rPr>
              <w:t>-1,4-</w:t>
            </w:r>
            <w:r w:rsidRPr="002140D4">
              <w:rPr>
                <w:sz w:val="21"/>
                <w:szCs w:val="21"/>
              </w:rPr>
              <w:t>二烯</w:t>
            </w:r>
            <w:r w:rsidRPr="002140D4">
              <w:rPr>
                <w:sz w:val="21"/>
                <w:szCs w:val="21"/>
              </w:rPr>
              <w:t>-3,20-</w:t>
            </w:r>
            <w:r w:rsidRPr="002140D4">
              <w:rPr>
                <w:sz w:val="21"/>
                <w:szCs w:val="21"/>
              </w:rPr>
              <w:t>二酮</w:t>
            </w:r>
            <w:r w:rsidRPr="002140D4">
              <w:rPr>
                <w:sz w:val="21"/>
                <w:szCs w:val="21"/>
              </w:rPr>
              <w:t>-21-</w:t>
            </w:r>
            <w:r w:rsidRPr="002140D4">
              <w:rPr>
                <w:sz w:val="21"/>
                <w:szCs w:val="21"/>
              </w:rPr>
              <w:t>醋酸酯</w:t>
            </w:r>
          </w:p>
        </w:tc>
      </w:tr>
      <w:tr w:rsidR="002140D4" w:rsidRPr="002140D4" w14:paraId="5C5A5B5D" w14:textId="77777777" w:rsidTr="000D6B59">
        <w:trPr>
          <w:trHeight w:val="454"/>
          <w:jc w:val="center"/>
        </w:trPr>
        <w:tc>
          <w:tcPr>
            <w:tcW w:w="1384" w:type="dxa"/>
            <w:tcBorders>
              <w:left w:val="single" w:sz="8" w:space="0" w:color="auto"/>
            </w:tcBorders>
            <w:vAlign w:val="center"/>
          </w:tcPr>
          <w:p w14:paraId="1BD92243" w14:textId="77777777" w:rsidR="002140D4" w:rsidRPr="002140D4" w:rsidRDefault="002140D4" w:rsidP="002140D4">
            <w:pPr>
              <w:spacing w:line="240" w:lineRule="auto"/>
              <w:ind w:firstLineChars="0" w:firstLine="0"/>
              <w:jc w:val="center"/>
              <w:rPr>
                <w:sz w:val="21"/>
                <w:szCs w:val="21"/>
              </w:rPr>
            </w:pPr>
            <w:r w:rsidRPr="002140D4">
              <w:rPr>
                <w:sz w:val="21"/>
                <w:szCs w:val="21"/>
              </w:rPr>
              <w:t>2001-2</w:t>
            </w:r>
          </w:p>
        </w:tc>
        <w:tc>
          <w:tcPr>
            <w:tcW w:w="7222" w:type="dxa"/>
            <w:tcBorders>
              <w:right w:val="single" w:sz="8" w:space="0" w:color="auto"/>
            </w:tcBorders>
            <w:vAlign w:val="center"/>
          </w:tcPr>
          <w:p w14:paraId="740419B0" w14:textId="77777777" w:rsidR="002140D4" w:rsidRPr="002140D4" w:rsidRDefault="002140D4" w:rsidP="002140D4">
            <w:pPr>
              <w:spacing w:line="240" w:lineRule="auto"/>
              <w:ind w:firstLineChars="0" w:firstLine="0"/>
              <w:rPr>
                <w:sz w:val="21"/>
                <w:szCs w:val="21"/>
              </w:rPr>
            </w:pPr>
            <w:r w:rsidRPr="002140D4">
              <w:rPr>
                <w:sz w:val="21"/>
                <w:szCs w:val="21"/>
              </w:rPr>
              <w:t>11β,16α,17,21-</w:t>
            </w:r>
            <w:r w:rsidRPr="002140D4">
              <w:rPr>
                <w:sz w:val="21"/>
                <w:szCs w:val="21"/>
              </w:rPr>
              <w:t>四羟基</w:t>
            </w:r>
            <w:r w:rsidRPr="002140D4">
              <w:rPr>
                <w:sz w:val="21"/>
                <w:szCs w:val="21"/>
              </w:rPr>
              <w:t>-</w:t>
            </w:r>
            <w:r w:rsidRPr="002140D4">
              <w:rPr>
                <w:sz w:val="21"/>
                <w:szCs w:val="21"/>
              </w:rPr>
              <w:t>孕甾</w:t>
            </w:r>
            <w:r w:rsidRPr="002140D4">
              <w:rPr>
                <w:sz w:val="21"/>
                <w:szCs w:val="21"/>
              </w:rPr>
              <w:t>-1,4-</w:t>
            </w:r>
            <w:r w:rsidRPr="002140D4">
              <w:rPr>
                <w:sz w:val="21"/>
                <w:szCs w:val="21"/>
              </w:rPr>
              <w:t>二烯</w:t>
            </w:r>
            <w:r w:rsidRPr="002140D4">
              <w:rPr>
                <w:sz w:val="21"/>
                <w:szCs w:val="21"/>
              </w:rPr>
              <w:t>-3,20-</w:t>
            </w:r>
            <w:r w:rsidRPr="002140D4">
              <w:rPr>
                <w:sz w:val="21"/>
                <w:szCs w:val="21"/>
              </w:rPr>
              <w:t>二酮</w:t>
            </w:r>
          </w:p>
        </w:tc>
      </w:tr>
      <w:tr w:rsidR="002140D4" w:rsidRPr="002140D4" w14:paraId="0BDC4972" w14:textId="77777777" w:rsidTr="000D6B59">
        <w:trPr>
          <w:trHeight w:val="454"/>
          <w:jc w:val="center"/>
        </w:trPr>
        <w:tc>
          <w:tcPr>
            <w:tcW w:w="1384" w:type="dxa"/>
            <w:tcBorders>
              <w:left w:val="single" w:sz="8" w:space="0" w:color="auto"/>
            </w:tcBorders>
            <w:vAlign w:val="center"/>
          </w:tcPr>
          <w:p w14:paraId="116FE451" w14:textId="77777777" w:rsidR="002140D4" w:rsidRPr="002140D4" w:rsidRDefault="002140D4" w:rsidP="002140D4">
            <w:pPr>
              <w:spacing w:line="240" w:lineRule="auto"/>
              <w:ind w:firstLineChars="0" w:firstLine="0"/>
              <w:jc w:val="center"/>
              <w:rPr>
                <w:sz w:val="21"/>
                <w:szCs w:val="21"/>
              </w:rPr>
            </w:pPr>
            <w:r w:rsidRPr="002140D4">
              <w:rPr>
                <w:sz w:val="21"/>
                <w:szCs w:val="21"/>
              </w:rPr>
              <w:t>2001-3</w:t>
            </w:r>
          </w:p>
        </w:tc>
        <w:tc>
          <w:tcPr>
            <w:tcW w:w="7222" w:type="dxa"/>
            <w:tcBorders>
              <w:right w:val="single" w:sz="8" w:space="0" w:color="auto"/>
            </w:tcBorders>
            <w:vAlign w:val="center"/>
          </w:tcPr>
          <w:p w14:paraId="0C96AFA0" w14:textId="77777777" w:rsidR="002140D4" w:rsidRPr="002140D4" w:rsidRDefault="002140D4" w:rsidP="002140D4">
            <w:pPr>
              <w:spacing w:line="240" w:lineRule="auto"/>
              <w:ind w:firstLineChars="0" w:firstLine="0"/>
              <w:rPr>
                <w:sz w:val="21"/>
                <w:szCs w:val="21"/>
              </w:rPr>
            </w:pPr>
            <w:r w:rsidRPr="002140D4">
              <w:rPr>
                <w:sz w:val="21"/>
                <w:szCs w:val="21"/>
              </w:rPr>
              <w:t>16α,17α-22</w:t>
            </w:r>
            <w:r w:rsidRPr="002140D4">
              <w:rPr>
                <w:i/>
                <w:sz w:val="21"/>
                <w:szCs w:val="21"/>
              </w:rPr>
              <w:t>R,S</w:t>
            </w:r>
            <w:r w:rsidRPr="002140D4">
              <w:rPr>
                <w:sz w:val="21"/>
                <w:szCs w:val="21"/>
              </w:rPr>
              <w:t>-</w:t>
            </w:r>
            <w:r w:rsidRPr="002140D4">
              <w:rPr>
                <w:sz w:val="21"/>
                <w:szCs w:val="21"/>
              </w:rPr>
              <w:t>丙基亚甲基二氧－孕甾</w:t>
            </w:r>
            <w:r w:rsidRPr="002140D4">
              <w:rPr>
                <w:sz w:val="21"/>
                <w:szCs w:val="21"/>
              </w:rPr>
              <w:t>-1,4-</w:t>
            </w:r>
            <w:r w:rsidRPr="002140D4">
              <w:rPr>
                <w:sz w:val="21"/>
                <w:szCs w:val="21"/>
              </w:rPr>
              <w:t>二烯</w:t>
            </w:r>
            <w:r w:rsidRPr="002140D4">
              <w:rPr>
                <w:sz w:val="21"/>
                <w:szCs w:val="21"/>
              </w:rPr>
              <w:t>-11β,21-</w:t>
            </w:r>
            <w:r w:rsidRPr="002140D4">
              <w:rPr>
                <w:sz w:val="21"/>
                <w:szCs w:val="21"/>
              </w:rPr>
              <w:t>二羟基</w:t>
            </w:r>
            <w:r w:rsidRPr="002140D4">
              <w:rPr>
                <w:sz w:val="21"/>
                <w:szCs w:val="21"/>
              </w:rPr>
              <w:t>-3,20-</w:t>
            </w:r>
            <w:r w:rsidRPr="002140D4">
              <w:rPr>
                <w:sz w:val="21"/>
                <w:szCs w:val="21"/>
              </w:rPr>
              <w:t>二酮</w:t>
            </w:r>
          </w:p>
        </w:tc>
      </w:tr>
    </w:tbl>
    <w:p w14:paraId="11FA392E" w14:textId="77777777" w:rsidR="005E584E" w:rsidRPr="00EA0D36" w:rsidRDefault="005E584E" w:rsidP="005E584E">
      <w:pPr>
        <w:spacing w:line="560" w:lineRule="exact"/>
        <w:ind w:left="357" w:firstLine="480"/>
      </w:pPr>
      <w:r w:rsidRPr="00EA0D36">
        <w:t>布地奈德合成反应式如下：</w:t>
      </w:r>
    </w:p>
    <w:p w14:paraId="09AC5452" w14:textId="47704698" w:rsidR="00F71DED" w:rsidRPr="002140D4" w:rsidRDefault="005E584E" w:rsidP="005E584E">
      <w:pPr>
        <w:pStyle w:val="af"/>
        <w:spacing w:line="360" w:lineRule="auto"/>
        <w:jc w:val="left"/>
        <w:rPr>
          <w:rFonts w:cs="Times New Roman"/>
          <w:highlight w:val="yellow"/>
        </w:rPr>
      </w:pPr>
      <w:r w:rsidRPr="00EA0D36">
        <w:object w:dxaOrig="8709" w:dyaOrig="6829" w14:anchorId="4B803EE8">
          <v:shape id="对象 13" o:spid="_x0000_i1050" type="#_x0000_t75" style="width:414.25pt;height:324.45pt;mso-position-horizontal-relative:page;mso-position-vertical-relative:page" o:ole="">
            <v:imagedata r:id="rId72" o:title=""/>
          </v:shape>
          <o:OLEObject Type="Embed" ProgID="ChemDraw.Document.6.0" ShapeID="对象 13" DrawAspect="Content" ObjectID="_1777977477" r:id="rId73"/>
        </w:object>
      </w:r>
    </w:p>
    <w:p w14:paraId="3AC881C2" w14:textId="77777777" w:rsidR="00DD6839" w:rsidRPr="00DD6839" w:rsidRDefault="00DD6839" w:rsidP="00DD6839">
      <w:pPr>
        <w:pStyle w:val="af"/>
        <w:spacing w:line="520" w:lineRule="exact"/>
        <w:ind w:firstLineChars="200" w:firstLine="480"/>
        <w:jc w:val="both"/>
        <w:rPr>
          <w:rFonts w:cs="Times New Roman"/>
          <w:b w:val="0"/>
        </w:rPr>
      </w:pPr>
      <w:r w:rsidRPr="00DD6839">
        <w:rPr>
          <w:rFonts w:cs="Times New Roman"/>
          <w:b w:val="0"/>
        </w:rPr>
        <w:t>工艺过程简述：</w:t>
      </w:r>
    </w:p>
    <w:p w14:paraId="3926CCFD" w14:textId="77777777" w:rsidR="00DD6839" w:rsidRPr="00DD6839" w:rsidRDefault="00DD6839" w:rsidP="00DD6839">
      <w:pPr>
        <w:pStyle w:val="af"/>
        <w:spacing w:line="520" w:lineRule="exact"/>
        <w:ind w:firstLineChars="200" w:firstLine="480"/>
        <w:jc w:val="both"/>
        <w:rPr>
          <w:rFonts w:cs="Times New Roman"/>
          <w:b w:val="0"/>
        </w:rPr>
      </w:pPr>
      <w:r w:rsidRPr="00DD6839">
        <w:rPr>
          <w:rFonts w:cs="Times New Roman"/>
          <w:b w:val="0"/>
        </w:rPr>
        <w:fldChar w:fldCharType="begin"/>
      </w:r>
      <w:r w:rsidRPr="00DD6839">
        <w:rPr>
          <w:rFonts w:cs="Times New Roman"/>
          <w:b w:val="0"/>
        </w:rPr>
        <w:instrText xml:space="preserve"> = 1 \* GB3 </w:instrText>
      </w:r>
      <w:r w:rsidRPr="00DD6839">
        <w:rPr>
          <w:rFonts w:cs="Times New Roman"/>
          <w:b w:val="0"/>
        </w:rPr>
        <w:fldChar w:fldCharType="separate"/>
      </w:r>
      <w:r w:rsidRPr="00DD6839">
        <w:rPr>
          <w:rFonts w:ascii="宋体" w:hAnsi="宋体" w:cs="宋体" w:hint="eastAsia"/>
          <w:b w:val="0"/>
        </w:rPr>
        <w:t>①</w:t>
      </w:r>
      <w:r w:rsidRPr="00DD6839">
        <w:rPr>
          <w:rFonts w:cs="Times New Roman"/>
          <w:b w:val="0"/>
        </w:rPr>
        <w:fldChar w:fldCharType="end"/>
      </w:r>
      <w:r w:rsidRPr="00DD6839">
        <w:rPr>
          <w:rFonts w:cs="Times New Roman"/>
          <w:b w:val="0"/>
        </w:rPr>
        <w:t>氧化反应</w:t>
      </w:r>
    </w:p>
    <w:p w14:paraId="2092D3C3" w14:textId="77777777" w:rsidR="00DD6839" w:rsidRPr="00DD6839" w:rsidRDefault="00DD6839" w:rsidP="00DD6839">
      <w:pPr>
        <w:pStyle w:val="af"/>
        <w:spacing w:line="520" w:lineRule="exact"/>
        <w:ind w:firstLineChars="200" w:firstLine="480"/>
        <w:jc w:val="both"/>
        <w:rPr>
          <w:rFonts w:cs="Times New Roman"/>
          <w:b w:val="0"/>
        </w:rPr>
      </w:pPr>
      <w:r w:rsidRPr="00DD6839">
        <w:rPr>
          <w:rFonts w:cs="Times New Roman"/>
          <w:b w:val="0"/>
        </w:rPr>
        <w:t>向反应釜中加入</w:t>
      </w:r>
      <w:r w:rsidRPr="00DD6839">
        <w:rPr>
          <w:rFonts w:cs="Times New Roman"/>
          <w:b w:val="0"/>
        </w:rPr>
        <w:t>2001-0-1</w:t>
      </w:r>
      <w:r w:rsidRPr="00DD6839">
        <w:rPr>
          <w:rFonts w:cs="Times New Roman"/>
          <w:b w:val="0"/>
        </w:rPr>
        <w:t>、丙酮、甲酸，搅拌溶清，降温至</w:t>
      </w:r>
      <w:r w:rsidRPr="00DD6839">
        <w:rPr>
          <w:rFonts w:cs="Times New Roman"/>
          <w:b w:val="0"/>
        </w:rPr>
        <w:t>-10~0℃</w:t>
      </w:r>
      <w:r w:rsidRPr="00DD6839">
        <w:rPr>
          <w:rFonts w:cs="Times New Roman"/>
          <w:b w:val="0"/>
        </w:rPr>
        <w:t>。控温</w:t>
      </w:r>
      <w:r w:rsidRPr="00DD6839">
        <w:rPr>
          <w:rFonts w:cs="Times New Roman"/>
          <w:b w:val="0"/>
        </w:rPr>
        <w:t>-10~0℃</w:t>
      </w:r>
      <w:r w:rsidRPr="00DD6839">
        <w:rPr>
          <w:rFonts w:cs="Times New Roman"/>
          <w:b w:val="0"/>
        </w:rPr>
        <w:t>，缓慢滴加高锰酸钾的丙酮、纯水溶液；滴毕，控温</w:t>
      </w:r>
      <w:r w:rsidRPr="00DD6839">
        <w:rPr>
          <w:rFonts w:cs="Times New Roman"/>
          <w:b w:val="0"/>
        </w:rPr>
        <w:t>-10~0℃</w:t>
      </w:r>
      <w:r w:rsidRPr="00DD6839">
        <w:rPr>
          <w:rFonts w:cs="Times New Roman"/>
          <w:b w:val="0"/>
        </w:rPr>
        <w:t>搅拌反应</w:t>
      </w:r>
      <w:r w:rsidRPr="00DD6839">
        <w:rPr>
          <w:rFonts w:cs="Times New Roman"/>
          <w:b w:val="0"/>
        </w:rPr>
        <w:t>1h</w:t>
      </w:r>
      <w:r w:rsidRPr="00DD6839">
        <w:rPr>
          <w:rFonts w:cs="Times New Roman"/>
          <w:b w:val="0"/>
        </w:rPr>
        <w:t>后取样直至到反应终点。</w:t>
      </w:r>
    </w:p>
    <w:p w14:paraId="3BD2AF1D" w14:textId="77777777" w:rsidR="00DD6839" w:rsidRPr="00DD6839" w:rsidRDefault="00DD6839" w:rsidP="00DD6839">
      <w:pPr>
        <w:pStyle w:val="af"/>
        <w:spacing w:line="520" w:lineRule="exact"/>
        <w:ind w:firstLineChars="200" w:firstLine="480"/>
        <w:jc w:val="both"/>
        <w:rPr>
          <w:rFonts w:cs="Times New Roman"/>
          <w:b w:val="0"/>
        </w:rPr>
      </w:pPr>
      <w:r w:rsidRPr="00DD6839">
        <w:rPr>
          <w:rFonts w:cs="Times New Roman"/>
          <w:b w:val="0"/>
        </w:rPr>
        <w:t>-10~0℃</w:t>
      </w:r>
      <w:r w:rsidRPr="00DD6839">
        <w:rPr>
          <w:rFonts w:cs="Times New Roman"/>
          <w:b w:val="0"/>
        </w:rPr>
        <w:t>下加入亚硫酸钠固体，搅拌</w:t>
      </w:r>
      <w:r w:rsidRPr="00DD6839">
        <w:rPr>
          <w:rFonts w:cs="Times New Roman"/>
          <w:b w:val="0"/>
        </w:rPr>
        <w:t>20min</w:t>
      </w:r>
      <w:r w:rsidRPr="00DD6839">
        <w:rPr>
          <w:rFonts w:cs="Times New Roman"/>
          <w:b w:val="0"/>
        </w:rPr>
        <w:t>；加入乙醇，升温至</w:t>
      </w:r>
      <w:r w:rsidRPr="00DD6839">
        <w:rPr>
          <w:rFonts w:cs="Times New Roman"/>
          <w:b w:val="0"/>
        </w:rPr>
        <w:t>50~60℃</w:t>
      </w:r>
      <w:r w:rsidRPr="00DD6839">
        <w:rPr>
          <w:rFonts w:cs="Times New Roman"/>
          <w:b w:val="0"/>
        </w:rPr>
        <w:t>，搅拌</w:t>
      </w:r>
      <w:r w:rsidRPr="00DD6839">
        <w:rPr>
          <w:rFonts w:cs="Times New Roman"/>
          <w:b w:val="0"/>
        </w:rPr>
        <w:t>30min</w:t>
      </w:r>
      <w:r w:rsidRPr="00DD6839">
        <w:rPr>
          <w:rFonts w:cs="Times New Roman"/>
          <w:b w:val="0"/>
        </w:rPr>
        <w:t>，趁热过滤；滤液在外温</w:t>
      </w:r>
      <w:r w:rsidRPr="00DD6839">
        <w:rPr>
          <w:rFonts w:cs="Times New Roman"/>
          <w:b w:val="0"/>
        </w:rPr>
        <w:t>50~60℃</w:t>
      </w:r>
      <w:r w:rsidRPr="00DD6839">
        <w:rPr>
          <w:rFonts w:cs="Times New Roman"/>
          <w:b w:val="0"/>
        </w:rPr>
        <w:t>下进行浓缩。</w:t>
      </w:r>
    </w:p>
    <w:p w14:paraId="1C94CC1F" w14:textId="77777777" w:rsidR="00DD6839" w:rsidRPr="00DD6839" w:rsidRDefault="00DD6839" w:rsidP="00DD6839">
      <w:pPr>
        <w:pStyle w:val="af"/>
        <w:spacing w:line="520" w:lineRule="exact"/>
        <w:ind w:firstLineChars="200" w:firstLine="480"/>
        <w:jc w:val="both"/>
        <w:rPr>
          <w:rFonts w:cs="Times New Roman"/>
          <w:b w:val="0"/>
        </w:rPr>
      </w:pPr>
      <w:r w:rsidRPr="00DD6839">
        <w:rPr>
          <w:rFonts w:cs="Times New Roman"/>
          <w:b w:val="0"/>
        </w:rPr>
        <w:t>降温至</w:t>
      </w:r>
      <w:r w:rsidRPr="00DD6839">
        <w:rPr>
          <w:rFonts w:cs="Times New Roman"/>
          <w:b w:val="0"/>
        </w:rPr>
        <w:t>20~30℃</w:t>
      </w:r>
      <w:r w:rsidRPr="00DD6839">
        <w:rPr>
          <w:rFonts w:cs="Times New Roman"/>
          <w:b w:val="0"/>
        </w:rPr>
        <w:t>，缓慢滴加纯水；滴毕，控温</w:t>
      </w:r>
      <w:r w:rsidRPr="00DD6839">
        <w:rPr>
          <w:rFonts w:cs="Times New Roman"/>
          <w:b w:val="0"/>
        </w:rPr>
        <w:t>20~30℃</w:t>
      </w:r>
      <w:r w:rsidRPr="00DD6839">
        <w:rPr>
          <w:rFonts w:cs="Times New Roman"/>
          <w:b w:val="0"/>
        </w:rPr>
        <w:t>搅拌析晶</w:t>
      </w:r>
      <w:r w:rsidRPr="00DD6839">
        <w:rPr>
          <w:rFonts w:cs="Times New Roman"/>
          <w:b w:val="0"/>
        </w:rPr>
        <w:t>2h</w:t>
      </w:r>
      <w:r w:rsidRPr="00DD6839">
        <w:rPr>
          <w:rFonts w:cs="Times New Roman"/>
          <w:b w:val="0"/>
        </w:rPr>
        <w:t>；</w:t>
      </w:r>
      <w:r w:rsidRPr="00DD6839">
        <w:rPr>
          <w:rFonts w:cs="Times New Roman"/>
          <w:b w:val="0"/>
        </w:rPr>
        <w:t xml:space="preserve"> </w:t>
      </w:r>
      <w:r w:rsidRPr="00DD6839">
        <w:rPr>
          <w:rFonts w:cs="Times New Roman"/>
          <w:b w:val="0"/>
        </w:rPr>
        <w:t>离心，固体用的纯水淋洗，</w:t>
      </w:r>
      <w:r w:rsidRPr="00DD6839">
        <w:rPr>
          <w:rFonts w:cs="Times New Roman"/>
          <w:b w:val="0"/>
        </w:rPr>
        <w:t>60~70℃</w:t>
      </w:r>
      <w:r w:rsidRPr="00DD6839">
        <w:rPr>
          <w:rFonts w:cs="Times New Roman"/>
          <w:b w:val="0"/>
        </w:rPr>
        <w:t>真空干燥</w:t>
      </w:r>
      <w:r w:rsidRPr="00DD6839">
        <w:rPr>
          <w:rFonts w:cs="Times New Roman"/>
          <w:b w:val="0"/>
        </w:rPr>
        <w:t>12h</w:t>
      </w:r>
      <w:r w:rsidRPr="00DD6839">
        <w:rPr>
          <w:rFonts w:cs="Times New Roman"/>
          <w:b w:val="0"/>
        </w:rPr>
        <w:t>，得到</w:t>
      </w:r>
      <w:r w:rsidRPr="00DD6839">
        <w:rPr>
          <w:rFonts w:cs="Times New Roman"/>
          <w:b w:val="0"/>
        </w:rPr>
        <w:t>2001-1</w:t>
      </w:r>
      <w:r w:rsidRPr="00DD6839">
        <w:rPr>
          <w:rFonts w:cs="Times New Roman"/>
          <w:b w:val="0"/>
        </w:rPr>
        <w:t>粗品；</w:t>
      </w:r>
    </w:p>
    <w:p w14:paraId="136779E9" w14:textId="77777777" w:rsidR="00DD6839" w:rsidRPr="00DD6839" w:rsidRDefault="00DD6839" w:rsidP="00DD6839">
      <w:pPr>
        <w:pStyle w:val="af"/>
        <w:spacing w:line="520" w:lineRule="exact"/>
        <w:ind w:firstLineChars="200" w:firstLine="480"/>
        <w:jc w:val="both"/>
        <w:rPr>
          <w:rFonts w:cs="Times New Roman"/>
          <w:b w:val="0"/>
        </w:rPr>
      </w:pPr>
      <w:r w:rsidRPr="00DD6839">
        <w:rPr>
          <w:rFonts w:cs="Times New Roman"/>
          <w:b w:val="0"/>
        </w:rPr>
        <w:t>向反应釜中加入</w:t>
      </w:r>
      <w:r w:rsidRPr="00DD6839">
        <w:rPr>
          <w:rFonts w:cs="Times New Roman"/>
          <w:b w:val="0"/>
        </w:rPr>
        <w:t>2001-1</w:t>
      </w:r>
      <w:r w:rsidRPr="00DD6839">
        <w:rPr>
          <w:rFonts w:cs="Times New Roman"/>
          <w:b w:val="0"/>
        </w:rPr>
        <w:t>粗品，二氯甲烷和甲醇；控制</w:t>
      </w:r>
      <w:r w:rsidRPr="00DD6839">
        <w:rPr>
          <w:rFonts w:cs="Times New Roman"/>
          <w:b w:val="0"/>
        </w:rPr>
        <w:t>40-50℃</w:t>
      </w:r>
      <w:r w:rsidRPr="00DD6839">
        <w:rPr>
          <w:rFonts w:cs="Times New Roman"/>
          <w:b w:val="0"/>
        </w:rPr>
        <w:t>搅拌至溶清；降温至</w:t>
      </w:r>
      <w:r w:rsidRPr="00DD6839">
        <w:rPr>
          <w:rFonts w:cs="Times New Roman"/>
          <w:b w:val="0"/>
        </w:rPr>
        <w:t>20~30℃</w:t>
      </w:r>
      <w:r w:rsidRPr="00DD6839">
        <w:rPr>
          <w:rFonts w:cs="Times New Roman"/>
          <w:b w:val="0"/>
        </w:rPr>
        <w:t>，析晶</w:t>
      </w:r>
      <w:r w:rsidRPr="00DD6839">
        <w:rPr>
          <w:rFonts w:cs="Times New Roman"/>
          <w:b w:val="0"/>
        </w:rPr>
        <w:t>2h</w:t>
      </w:r>
      <w:r w:rsidRPr="00DD6839">
        <w:rPr>
          <w:rFonts w:cs="Times New Roman"/>
          <w:b w:val="0"/>
        </w:rPr>
        <w:t>后；降温至</w:t>
      </w:r>
      <w:r w:rsidRPr="00DD6839">
        <w:rPr>
          <w:rFonts w:cs="Times New Roman"/>
          <w:b w:val="0"/>
        </w:rPr>
        <w:t>5~15℃</w:t>
      </w:r>
      <w:r w:rsidRPr="00DD6839">
        <w:rPr>
          <w:rFonts w:cs="Times New Roman"/>
          <w:b w:val="0"/>
        </w:rPr>
        <w:t>，析晶</w:t>
      </w:r>
      <w:r w:rsidRPr="00DD6839">
        <w:rPr>
          <w:rFonts w:cs="Times New Roman"/>
          <w:b w:val="0"/>
        </w:rPr>
        <w:t>2h</w:t>
      </w:r>
      <w:r w:rsidRPr="00DD6839">
        <w:rPr>
          <w:rFonts w:cs="Times New Roman"/>
          <w:b w:val="0"/>
        </w:rPr>
        <w:t>后，降温至</w:t>
      </w:r>
      <w:r w:rsidRPr="00DD6839">
        <w:rPr>
          <w:rFonts w:cs="Times New Roman"/>
          <w:b w:val="0"/>
        </w:rPr>
        <w:t>-10~0℃</w:t>
      </w:r>
      <w:r w:rsidRPr="00DD6839">
        <w:rPr>
          <w:rFonts w:cs="Times New Roman"/>
          <w:b w:val="0"/>
        </w:rPr>
        <w:t>，开始缓慢滴加正己烷；滴毕，控温</w:t>
      </w:r>
      <w:r w:rsidRPr="00DD6839">
        <w:rPr>
          <w:rFonts w:cs="Times New Roman"/>
          <w:b w:val="0"/>
        </w:rPr>
        <w:t>-10~0℃</w:t>
      </w:r>
      <w:r w:rsidRPr="00DD6839">
        <w:rPr>
          <w:rFonts w:cs="Times New Roman"/>
          <w:b w:val="0"/>
        </w:rPr>
        <w:t>析晶</w:t>
      </w:r>
      <w:r w:rsidRPr="00DD6839">
        <w:rPr>
          <w:rFonts w:cs="Times New Roman"/>
          <w:b w:val="0"/>
        </w:rPr>
        <w:t>4h</w:t>
      </w:r>
      <w:r w:rsidRPr="00DD6839">
        <w:rPr>
          <w:rFonts w:cs="Times New Roman"/>
          <w:b w:val="0"/>
        </w:rPr>
        <w:t>；</w:t>
      </w:r>
      <w:r w:rsidRPr="00DD6839">
        <w:rPr>
          <w:rFonts w:cs="Times New Roman"/>
          <w:b w:val="0"/>
        </w:rPr>
        <w:t xml:space="preserve"> </w:t>
      </w:r>
      <w:r w:rsidRPr="00DD6839">
        <w:rPr>
          <w:rFonts w:cs="Times New Roman"/>
          <w:b w:val="0"/>
        </w:rPr>
        <w:t>过滤，固体用正己烷淋洗；</w:t>
      </w:r>
    </w:p>
    <w:p w14:paraId="03BC9F6A" w14:textId="77777777" w:rsidR="00DD6839" w:rsidRPr="00DD6839" w:rsidRDefault="00DD6839" w:rsidP="00DD6839">
      <w:pPr>
        <w:pStyle w:val="af"/>
        <w:spacing w:line="520" w:lineRule="exact"/>
        <w:ind w:firstLineChars="200" w:firstLine="480"/>
        <w:jc w:val="both"/>
        <w:rPr>
          <w:rFonts w:cs="Times New Roman"/>
          <w:b w:val="0"/>
        </w:rPr>
      </w:pPr>
      <w:r w:rsidRPr="00DD6839">
        <w:rPr>
          <w:rFonts w:cs="Times New Roman"/>
          <w:b w:val="0"/>
        </w:rPr>
        <w:lastRenderedPageBreak/>
        <w:t>湿品转移至反应釜中；加入二氯甲烷，甲醇，控至内温</w:t>
      </w:r>
      <w:r w:rsidRPr="00DD6839">
        <w:rPr>
          <w:rFonts w:cs="Times New Roman"/>
          <w:b w:val="0"/>
        </w:rPr>
        <w:t>40-50℃</w:t>
      </w:r>
      <w:r w:rsidRPr="00DD6839">
        <w:rPr>
          <w:rFonts w:cs="Times New Roman"/>
          <w:b w:val="0"/>
        </w:rPr>
        <w:t>回流搅拌至溶清；</w:t>
      </w:r>
    </w:p>
    <w:p w14:paraId="763C48B9" w14:textId="77777777" w:rsidR="00DD6839" w:rsidRPr="00DD6839" w:rsidRDefault="00DD6839" w:rsidP="00DD6839">
      <w:pPr>
        <w:pStyle w:val="af"/>
        <w:spacing w:line="520" w:lineRule="exact"/>
        <w:ind w:firstLineChars="200" w:firstLine="480"/>
        <w:jc w:val="both"/>
        <w:rPr>
          <w:rFonts w:cs="Times New Roman"/>
          <w:b w:val="0"/>
        </w:rPr>
      </w:pPr>
      <w:r w:rsidRPr="00DD6839">
        <w:rPr>
          <w:rFonts w:cs="Times New Roman"/>
          <w:b w:val="0"/>
        </w:rPr>
        <w:t>降温至</w:t>
      </w:r>
      <w:r w:rsidRPr="00DD6839">
        <w:rPr>
          <w:rFonts w:cs="Times New Roman"/>
          <w:b w:val="0"/>
        </w:rPr>
        <w:t>20~30℃</w:t>
      </w:r>
      <w:r w:rsidRPr="00DD6839">
        <w:rPr>
          <w:rFonts w:cs="Times New Roman"/>
          <w:b w:val="0"/>
        </w:rPr>
        <w:t>，析晶</w:t>
      </w:r>
      <w:r w:rsidRPr="00DD6839">
        <w:rPr>
          <w:rFonts w:cs="Times New Roman"/>
          <w:b w:val="0"/>
        </w:rPr>
        <w:t>2h</w:t>
      </w:r>
      <w:r w:rsidRPr="00DD6839">
        <w:rPr>
          <w:rFonts w:cs="Times New Roman"/>
          <w:b w:val="0"/>
        </w:rPr>
        <w:t>；降温至</w:t>
      </w:r>
      <w:r w:rsidRPr="00DD6839">
        <w:rPr>
          <w:rFonts w:cs="Times New Roman"/>
          <w:b w:val="0"/>
        </w:rPr>
        <w:t>5~15℃</w:t>
      </w:r>
      <w:r w:rsidRPr="00DD6839">
        <w:rPr>
          <w:rFonts w:cs="Times New Roman"/>
          <w:b w:val="0"/>
        </w:rPr>
        <w:t>，析晶</w:t>
      </w:r>
      <w:r w:rsidRPr="00DD6839">
        <w:rPr>
          <w:rFonts w:cs="Times New Roman"/>
          <w:b w:val="0"/>
        </w:rPr>
        <w:t>2h</w:t>
      </w:r>
      <w:r w:rsidRPr="00DD6839">
        <w:rPr>
          <w:rFonts w:cs="Times New Roman"/>
          <w:b w:val="0"/>
        </w:rPr>
        <w:t>；</w:t>
      </w:r>
    </w:p>
    <w:p w14:paraId="01BEC949" w14:textId="77777777" w:rsidR="00DD6839" w:rsidRPr="00DD6839" w:rsidRDefault="00DD6839" w:rsidP="00DD6839">
      <w:pPr>
        <w:pStyle w:val="af"/>
        <w:spacing w:line="520" w:lineRule="exact"/>
        <w:ind w:firstLineChars="200" w:firstLine="480"/>
        <w:jc w:val="both"/>
        <w:rPr>
          <w:rFonts w:cs="Times New Roman"/>
          <w:b w:val="0"/>
        </w:rPr>
      </w:pPr>
      <w:r w:rsidRPr="00DD6839">
        <w:rPr>
          <w:rFonts w:cs="Times New Roman"/>
          <w:b w:val="0"/>
        </w:rPr>
        <w:t>降温至</w:t>
      </w:r>
      <w:r w:rsidRPr="00DD6839">
        <w:rPr>
          <w:rFonts w:cs="Times New Roman"/>
          <w:b w:val="0"/>
        </w:rPr>
        <w:t>-10~0℃</w:t>
      </w:r>
      <w:r w:rsidRPr="00DD6839">
        <w:rPr>
          <w:rFonts w:cs="Times New Roman"/>
          <w:b w:val="0"/>
        </w:rPr>
        <w:t>，开始缓慢滴加正己烷；滴毕，控温</w:t>
      </w:r>
      <w:r w:rsidRPr="00DD6839">
        <w:rPr>
          <w:rFonts w:cs="Times New Roman"/>
          <w:b w:val="0"/>
        </w:rPr>
        <w:t>-10~0℃</w:t>
      </w:r>
      <w:r w:rsidRPr="00DD6839">
        <w:rPr>
          <w:rFonts w:cs="Times New Roman"/>
          <w:b w:val="0"/>
        </w:rPr>
        <w:t>析晶</w:t>
      </w:r>
      <w:r w:rsidRPr="00DD6839">
        <w:rPr>
          <w:rFonts w:cs="Times New Roman"/>
          <w:b w:val="0"/>
        </w:rPr>
        <w:t>4h</w:t>
      </w:r>
      <w:r w:rsidRPr="00DD6839">
        <w:rPr>
          <w:rFonts w:cs="Times New Roman"/>
          <w:b w:val="0"/>
        </w:rPr>
        <w:t>；过滤，固体用正己烷淋洗；</w:t>
      </w:r>
      <w:r w:rsidRPr="00DD6839">
        <w:rPr>
          <w:rFonts w:cs="Times New Roman"/>
          <w:b w:val="0"/>
        </w:rPr>
        <w:t>50-60℃</w:t>
      </w:r>
      <w:r w:rsidRPr="00DD6839">
        <w:rPr>
          <w:rFonts w:cs="Times New Roman"/>
          <w:b w:val="0"/>
        </w:rPr>
        <w:t>真空度干燥</w:t>
      </w:r>
      <w:r w:rsidRPr="00DD6839">
        <w:rPr>
          <w:rFonts w:cs="Times New Roman"/>
          <w:b w:val="0"/>
        </w:rPr>
        <w:t>12h</w:t>
      </w:r>
      <w:r w:rsidRPr="00DD6839">
        <w:rPr>
          <w:rFonts w:cs="Times New Roman"/>
          <w:b w:val="0"/>
        </w:rPr>
        <w:t>；得到</w:t>
      </w:r>
      <w:r w:rsidRPr="00DD6839">
        <w:rPr>
          <w:rFonts w:cs="Times New Roman"/>
          <w:b w:val="0"/>
        </w:rPr>
        <w:t>2001-1</w:t>
      </w:r>
      <w:r w:rsidRPr="00DD6839">
        <w:rPr>
          <w:rFonts w:cs="Times New Roman"/>
          <w:b w:val="0"/>
        </w:rPr>
        <w:t>固体；重量收率：</w:t>
      </w:r>
      <w:r w:rsidRPr="00DD6839">
        <w:rPr>
          <w:rFonts w:cs="Times New Roman"/>
          <w:b w:val="0"/>
        </w:rPr>
        <w:t>55%~75%</w:t>
      </w:r>
      <w:r w:rsidRPr="00DD6839">
        <w:rPr>
          <w:rFonts w:cs="Times New Roman"/>
          <w:b w:val="0"/>
        </w:rPr>
        <w:t>。</w:t>
      </w:r>
    </w:p>
    <w:p w14:paraId="0F3CB48A" w14:textId="77777777" w:rsidR="00DD6839" w:rsidRPr="00DD6839" w:rsidRDefault="00DD6839" w:rsidP="00DD6839">
      <w:pPr>
        <w:pStyle w:val="af"/>
        <w:spacing w:line="520" w:lineRule="exact"/>
        <w:ind w:firstLineChars="200" w:firstLine="480"/>
        <w:jc w:val="both"/>
        <w:rPr>
          <w:rFonts w:cs="Times New Roman"/>
          <w:b w:val="0"/>
        </w:rPr>
      </w:pPr>
      <w:r w:rsidRPr="00DD6839">
        <w:rPr>
          <w:rFonts w:cs="Times New Roman"/>
          <w:b w:val="0"/>
        </w:rPr>
        <w:t>布地奈德工艺中使用高锰酸钾对布地奈德三烯物进行选择性氧化，该工艺与世界排名前十的原研制药公司阿斯利康一致，反应条件温和，产生固废二氧化锰无毒无害，易于处理。</w:t>
      </w:r>
    </w:p>
    <w:p w14:paraId="26E6BC66" w14:textId="77777777" w:rsidR="00DD6839" w:rsidRPr="00DD6839" w:rsidRDefault="00DD6839" w:rsidP="00DD6839">
      <w:pPr>
        <w:pStyle w:val="af"/>
        <w:spacing w:line="520" w:lineRule="exact"/>
        <w:ind w:firstLineChars="200" w:firstLine="480"/>
        <w:jc w:val="both"/>
        <w:rPr>
          <w:rFonts w:cs="Times New Roman"/>
          <w:b w:val="0"/>
        </w:rPr>
      </w:pPr>
      <w:r w:rsidRPr="00DD6839">
        <w:rPr>
          <w:rFonts w:cs="Times New Roman"/>
          <w:b w:val="0"/>
        </w:rPr>
        <w:fldChar w:fldCharType="begin"/>
      </w:r>
      <w:r w:rsidRPr="00DD6839">
        <w:rPr>
          <w:rFonts w:cs="Times New Roman"/>
          <w:b w:val="0"/>
        </w:rPr>
        <w:instrText xml:space="preserve"> = 2 \* GB3 </w:instrText>
      </w:r>
      <w:r w:rsidRPr="00DD6839">
        <w:rPr>
          <w:rFonts w:cs="Times New Roman"/>
          <w:b w:val="0"/>
        </w:rPr>
        <w:fldChar w:fldCharType="separate"/>
      </w:r>
      <w:r w:rsidRPr="00DD6839">
        <w:rPr>
          <w:rFonts w:ascii="宋体" w:hAnsi="宋体" w:cs="宋体" w:hint="eastAsia"/>
          <w:b w:val="0"/>
        </w:rPr>
        <w:t>②</w:t>
      </w:r>
      <w:r w:rsidRPr="00DD6839">
        <w:rPr>
          <w:rFonts w:cs="Times New Roman"/>
          <w:b w:val="0"/>
        </w:rPr>
        <w:fldChar w:fldCharType="end"/>
      </w:r>
      <w:r w:rsidRPr="00DD6839">
        <w:rPr>
          <w:rFonts w:cs="Times New Roman"/>
          <w:b w:val="0"/>
        </w:rPr>
        <w:t>醇解反应</w:t>
      </w:r>
    </w:p>
    <w:p w14:paraId="7CD64A40" w14:textId="77777777" w:rsidR="00DD6839" w:rsidRPr="00DD6839" w:rsidRDefault="00DD6839" w:rsidP="00DD6839">
      <w:pPr>
        <w:pStyle w:val="af"/>
        <w:spacing w:line="520" w:lineRule="exact"/>
        <w:ind w:firstLineChars="200" w:firstLine="480"/>
        <w:jc w:val="both"/>
        <w:rPr>
          <w:rFonts w:cs="Times New Roman"/>
          <w:b w:val="0"/>
        </w:rPr>
      </w:pPr>
      <w:r w:rsidRPr="00DD6839">
        <w:rPr>
          <w:rFonts w:cs="Times New Roman"/>
          <w:b w:val="0"/>
        </w:rPr>
        <w:t>向反应釜中加入</w:t>
      </w:r>
      <w:r w:rsidRPr="00DD6839">
        <w:rPr>
          <w:rFonts w:cs="Times New Roman"/>
          <w:b w:val="0"/>
        </w:rPr>
        <w:t>2001-1</w:t>
      </w:r>
      <w:r w:rsidRPr="00DD6839">
        <w:rPr>
          <w:rFonts w:cs="Times New Roman"/>
          <w:b w:val="0"/>
        </w:rPr>
        <w:t>、甲醇和二氯甲烷，控制温度为</w:t>
      </w:r>
      <w:r w:rsidRPr="00DD6839">
        <w:rPr>
          <w:rFonts w:cs="Times New Roman"/>
          <w:b w:val="0"/>
        </w:rPr>
        <w:t>0~5℃</w:t>
      </w:r>
      <w:r w:rsidRPr="00DD6839">
        <w:rPr>
          <w:rFonts w:cs="Times New Roman"/>
          <w:b w:val="0"/>
        </w:rPr>
        <w:t>，滴加</w:t>
      </w:r>
      <w:r w:rsidRPr="00DD6839">
        <w:rPr>
          <w:rFonts w:cs="Times New Roman"/>
          <w:b w:val="0"/>
        </w:rPr>
        <w:t>0.25mol/L</w:t>
      </w:r>
      <w:r w:rsidRPr="00DD6839">
        <w:rPr>
          <w:rFonts w:cs="Times New Roman"/>
          <w:b w:val="0"/>
        </w:rPr>
        <w:t>氢氧化钠的甲醇溶液，反应至达到反应终点。</w:t>
      </w:r>
    </w:p>
    <w:p w14:paraId="43EB781B" w14:textId="77777777" w:rsidR="00DD6839" w:rsidRPr="00DD6839" w:rsidRDefault="00DD6839" w:rsidP="00DD6839">
      <w:pPr>
        <w:pStyle w:val="af"/>
        <w:spacing w:line="520" w:lineRule="exact"/>
        <w:ind w:firstLineChars="200" w:firstLine="480"/>
        <w:jc w:val="both"/>
        <w:rPr>
          <w:rFonts w:cs="Times New Roman"/>
          <w:b w:val="0"/>
        </w:rPr>
      </w:pPr>
      <w:r w:rsidRPr="00DD6839">
        <w:rPr>
          <w:rFonts w:cs="Times New Roman"/>
          <w:b w:val="0"/>
        </w:rPr>
        <w:t>反应结束后，加入</w:t>
      </w:r>
      <w:r w:rsidRPr="00DD6839">
        <w:rPr>
          <w:rFonts w:cs="Times New Roman"/>
          <w:b w:val="0"/>
        </w:rPr>
        <w:t>1mol/L</w:t>
      </w:r>
      <w:r w:rsidRPr="00DD6839">
        <w:rPr>
          <w:rFonts w:cs="Times New Roman"/>
          <w:b w:val="0"/>
        </w:rPr>
        <w:t>醋酸水溶液，外温</w:t>
      </w:r>
      <w:r w:rsidRPr="00DD6839">
        <w:rPr>
          <w:rFonts w:cs="Times New Roman"/>
          <w:b w:val="0"/>
        </w:rPr>
        <w:t>40~45℃</w:t>
      </w:r>
      <w:r w:rsidRPr="00DD6839">
        <w:rPr>
          <w:rFonts w:cs="Times New Roman"/>
          <w:b w:val="0"/>
        </w:rPr>
        <w:t>浓缩，加入二氯甲烷，加热至</w:t>
      </w:r>
      <w:r w:rsidRPr="00DD6839">
        <w:rPr>
          <w:rFonts w:cs="Times New Roman"/>
          <w:b w:val="0"/>
        </w:rPr>
        <w:t>30~40℃</w:t>
      </w:r>
      <w:r w:rsidRPr="00DD6839">
        <w:rPr>
          <w:rFonts w:cs="Times New Roman"/>
          <w:b w:val="0"/>
        </w:rPr>
        <w:t>，搅拌</w:t>
      </w:r>
      <w:r w:rsidRPr="00DD6839">
        <w:rPr>
          <w:rFonts w:cs="Times New Roman"/>
          <w:b w:val="0"/>
        </w:rPr>
        <w:t>1h</w:t>
      </w:r>
      <w:r w:rsidRPr="00DD6839">
        <w:rPr>
          <w:rFonts w:cs="Times New Roman"/>
          <w:b w:val="0"/>
        </w:rPr>
        <w:t>；降温至</w:t>
      </w:r>
      <w:r w:rsidRPr="00DD6839">
        <w:rPr>
          <w:rFonts w:cs="Times New Roman"/>
          <w:b w:val="0"/>
        </w:rPr>
        <w:t>20~30℃</w:t>
      </w:r>
      <w:r w:rsidRPr="00DD6839">
        <w:rPr>
          <w:rFonts w:cs="Times New Roman"/>
          <w:b w:val="0"/>
        </w:rPr>
        <w:t>搅拌</w:t>
      </w:r>
      <w:r w:rsidRPr="00DD6839">
        <w:rPr>
          <w:rFonts w:cs="Times New Roman"/>
          <w:b w:val="0"/>
        </w:rPr>
        <w:t>2h</w:t>
      </w:r>
      <w:r w:rsidRPr="00DD6839">
        <w:rPr>
          <w:rFonts w:cs="Times New Roman"/>
          <w:b w:val="0"/>
        </w:rPr>
        <w:t>；过滤，固体用二氯甲烷淋洗；得到湿品；</w:t>
      </w:r>
    </w:p>
    <w:p w14:paraId="3B6B6B37" w14:textId="67F6BF3F" w:rsidR="00DD6839" w:rsidRPr="00DD6839" w:rsidRDefault="00DD6839" w:rsidP="00DD6839">
      <w:pPr>
        <w:pStyle w:val="af"/>
        <w:spacing w:line="520" w:lineRule="exact"/>
        <w:ind w:firstLineChars="200" w:firstLine="480"/>
        <w:jc w:val="both"/>
        <w:rPr>
          <w:rFonts w:cs="Times New Roman"/>
          <w:b w:val="0"/>
        </w:rPr>
      </w:pPr>
      <w:r w:rsidRPr="00DD6839">
        <w:rPr>
          <w:rFonts w:cs="Times New Roman"/>
          <w:b w:val="0"/>
        </w:rPr>
        <w:t>往反应釜中加入</w:t>
      </w:r>
      <w:r w:rsidRPr="00DD6839">
        <w:rPr>
          <w:rFonts w:cs="Times New Roman"/>
          <w:b w:val="0"/>
        </w:rPr>
        <w:t>75%</w:t>
      </w:r>
      <w:r w:rsidRPr="00DD6839">
        <w:rPr>
          <w:rFonts w:cs="Times New Roman"/>
          <w:b w:val="0"/>
        </w:rPr>
        <w:t>乙醇，加热至</w:t>
      </w:r>
      <w:r w:rsidRPr="00DD6839">
        <w:rPr>
          <w:rFonts w:cs="Times New Roman"/>
          <w:b w:val="0"/>
        </w:rPr>
        <w:t>45~55℃</w:t>
      </w:r>
      <w:r w:rsidRPr="00DD6839">
        <w:rPr>
          <w:rFonts w:cs="Times New Roman"/>
          <w:b w:val="0"/>
        </w:rPr>
        <w:t>；将湿品转移至反应釜中，加入</w:t>
      </w:r>
      <w:r w:rsidRPr="00DD6839">
        <w:rPr>
          <w:rFonts w:cs="Times New Roman"/>
          <w:b w:val="0"/>
        </w:rPr>
        <w:t>75%</w:t>
      </w:r>
      <w:r w:rsidRPr="00DD6839">
        <w:rPr>
          <w:rFonts w:cs="Times New Roman"/>
          <w:b w:val="0"/>
        </w:rPr>
        <w:t>乙醇，搅拌</w:t>
      </w:r>
      <w:r w:rsidRPr="00DD6839">
        <w:rPr>
          <w:rFonts w:cs="Times New Roman"/>
          <w:b w:val="0"/>
        </w:rPr>
        <w:t>20min</w:t>
      </w:r>
      <w:r w:rsidRPr="00DD6839">
        <w:rPr>
          <w:rFonts w:cs="Times New Roman"/>
          <w:b w:val="0"/>
        </w:rPr>
        <w:t>；加入二甲基亚砜，搅拌；溶清后，开始降温，同时滴加纯水；滴毕，缓慢降温至</w:t>
      </w:r>
      <w:r w:rsidRPr="00DD6839">
        <w:rPr>
          <w:rFonts w:cs="Times New Roman"/>
          <w:b w:val="0"/>
        </w:rPr>
        <w:t>20~30℃</w:t>
      </w:r>
      <w:r w:rsidRPr="00DD6839">
        <w:rPr>
          <w:rFonts w:cs="Times New Roman"/>
          <w:b w:val="0"/>
        </w:rPr>
        <w:t>搅拌</w:t>
      </w:r>
      <w:r w:rsidRPr="00DD6839">
        <w:rPr>
          <w:rFonts w:cs="Times New Roman"/>
          <w:b w:val="0"/>
        </w:rPr>
        <w:t>1h</w:t>
      </w:r>
      <w:r w:rsidRPr="00DD6839">
        <w:rPr>
          <w:rFonts w:cs="Times New Roman"/>
          <w:b w:val="0"/>
        </w:rPr>
        <w:t>，再温度降至</w:t>
      </w:r>
      <w:r w:rsidRPr="00DD6839">
        <w:rPr>
          <w:rFonts w:cs="Times New Roman"/>
          <w:b w:val="0"/>
        </w:rPr>
        <w:t>0-5℃</w:t>
      </w:r>
      <w:r w:rsidRPr="00DD6839">
        <w:rPr>
          <w:rFonts w:cs="Times New Roman"/>
          <w:b w:val="0"/>
        </w:rPr>
        <w:t>，析晶</w:t>
      </w:r>
      <w:r w:rsidRPr="00DD6839">
        <w:rPr>
          <w:rFonts w:cs="Times New Roman"/>
          <w:b w:val="0"/>
        </w:rPr>
        <w:t>8h</w:t>
      </w:r>
      <w:r w:rsidRPr="00DD6839">
        <w:rPr>
          <w:rFonts w:cs="Times New Roman"/>
          <w:b w:val="0"/>
        </w:rPr>
        <w:t>；离心，固体用纯水淋洗；</w:t>
      </w:r>
      <w:r w:rsidRPr="00DD6839">
        <w:rPr>
          <w:rFonts w:cs="Times New Roman"/>
          <w:b w:val="0"/>
        </w:rPr>
        <w:t>60~70℃</w:t>
      </w:r>
      <w:r w:rsidRPr="00DD6839">
        <w:rPr>
          <w:rFonts w:cs="Times New Roman"/>
          <w:b w:val="0"/>
        </w:rPr>
        <w:t>真空干燥</w:t>
      </w:r>
      <w:r w:rsidRPr="00DD6839">
        <w:rPr>
          <w:rFonts w:cs="Times New Roman"/>
          <w:b w:val="0"/>
        </w:rPr>
        <w:t>12h</w:t>
      </w:r>
      <w:r w:rsidRPr="00DD6839">
        <w:rPr>
          <w:rFonts w:cs="Times New Roman"/>
          <w:b w:val="0"/>
        </w:rPr>
        <w:t>，得到</w:t>
      </w:r>
      <w:r w:rsidRPr="00DD6839">
        <w:rPr>
          <w:rFonts w:cs="Times New Roman"/>
          <w:b w:val="0"/>
        </w:rPr>
        <w:t>2001-2</w:t>
      </w:r>
      <w:r w:rsidRPr="00DD6839">
        <w:rPr>
          <w:rFonts w:cs="Times New Roman"/>
          <w:b w:val="0"/>
        </w:rPr>
        <w:t>，预期重量收率为</w:t>
      </w:r>
      <w:r w:rsidRPr="00DD6839">
        <w:rPr>
          <w:rFonts w:cs="Times New Roman"/>
          <w:b w:val="0"/>
        </w:rPr>
        <w:t>50%~70%</w:t>
      </w:r>
      <w:r w:rsidRPr="00DD6839">
        <w:rPr>
          <w:rFonts w:cs="Times New Roman"/>
          <w:b w:val="0"/>
        </w:rPr>
        <w:t>。</w:t>
      </w:r>
    </w:p>
    <w:p w14:paraId="22FCFACB" w14:textId="77777777" w:rsidR="00DD6839" w:rsidRPr="00DD6839" w:rsidRDefault="00DD6839" w:rsidP="00DD6839">
      <w:pPr>
        <w:pStyle w:val="af"/>
        <w:spacing w:line="520" w:lineRule="exact"/>
        <w:ind w:firstLineChars="200" w:firstLine="480"/>
        <w:jc w:val="both"/>
        <w:rPr>
          <w:rFonts w:cs="Times New Roman"/>
          <w:b w:val="0"/>
        </w:rPr>
      </w:pPr>
      <w:r w:rsidRPr="00DD6839">
        <w:rPr>
          <w:rFonts w:cs="Times New Roman"/>
          <w:b w:val="0"/>
        </w:rPr>
        <w:fldChar w:fldCharType="begin"/>
      </w:r>
      <w:r w:rsidRPr="00DD6839">
        <w:rPr>
          <w:rFonts w:cs="Times New Roman"/>
          <w:b w:val="0"/>
        </w:rPr>
        <w:instrText xml:space="preserve"> = 3 \* GB3 </w:instrText>
      </w:r>
      <w:r w:rsidRPr="00DD6839">
        <w:rPr>
          <w:rFonts w:cs="Times New Roman"/>
          <w:b w:val="0"/>
        </w:rPr>
        <w:fldChar w:fldCharType="separate"/>
      </w:r>
      <w:r w:rsidRPr="00DD6839">
        <w:rPr>
          <w:rFonts w:ascii="宋体" w:hAnsi="宋体" w:cs="宋体" w:hint="eastAsia"/>
          <w:b w:val="0"/>
        </w:rPr>
        <w:t>③</w:t>
      </w:r>
      <w:r w:rsidRPr="00DD6839">
        <w:rPr>
          <w:rFonts w:cs="Times New Roman"/>
          <w:b w:val="0"/>
        </w:rPr>
        <w:fldChar w:fldCharType="end"/>
      </w:r>
      <w:r w:rsidRPr="00DD6839">
        <w:rPr>
          <w:rFonts w:cs="Times New Roman"/>
          <w:b w:val="0"/>
        </w:rPr>
        <w:t>缩合反应</w:t>
      </w:r>
    </w:p>
    <w:p w14:paraId="5E2E011B" w14:textId="0013CED9" w:rsidR="00DD6839" w:rsidRPr="00DD6839" w:rsidRDefault="00DD6839" w:rsidP="00DD6839">
      <w:pPr>
        <w:pStyle w:val="af"/>
        <w:spacing w:line="520" w:lineRule="exact"/>
        <w:ind w:firstLineChars="200" w:firstLine="480"/>
        <w:jc w:val="both"/>
        <w:rPr>
          <w:rFonts w:cs="Times New Roman"/>
          <w:b w:val="0"/>
        </w:rPr>
      </w:pPr>
      <w:r w:rsidRPr="00DD6839">
        <w:rPr>
          <w:rFonts w:cs="Times New Roman"/>
          <w:b w:val="0"/>
        </w:rPr>
        <w:t>反应釜中加入</w:t>
      </w:r>
      <w:r w:rsidRPr="00DD6839">
        <w:rPr>
          <w:rFonts w:cs="Times New Roman"/>
          <w:b w:val="0"/>
        </w:rPr>
        <w:t>2001-2</w:t>
      </w:r>
      <w:r w:rsidRPr="00DD6839">
        <w:rPr>
          <w:rFonts w:cs="Times New Roman"/>
          <w:b w:val="0"/>
        </w:rPr>
        <w:t>、二氯甲烷、乙腈，搅拌降温至</w:t>
      </w:r>
      <w:r w:rsidRPr="00DD6839">
        <w:rPr>
          <w:rFonts w:cs="Times New Roman"/>
          <w:b w:val="0"/>
        </w:rPr>
        <w:t>-8~-12℃</w:t>
      </w:r>
      <w:r w:rsidRPr="00DD6839">
        <w:rPr>
          <w:rFonts w:cs="Times New Roman"/>
          <w:b w:val="0"/>
        </w:rPr>
        <w:t>；加入正丁醛；滴加盐酸，控制滴加速度保持温度</w:t>
      </w:r>
      <w:r w:rsidRPr="00DD6839">
        <w:rPr>
          <w:rFonts w:cs="Times New Roman"/>
          <w:b w:val="0"/>
        </w:rPr>
        <w:t>-8~-12℃</w:t>
      </w:r>
      <w:r w:rsidRPr="00DD6839">
        <w:rPr>
          <w:rFonts w:cs="Times New Roman"/>
          <w:b w:val="0"/>
        </w:rPr>
        <w:t>；滴加完毕，控制温度</w:t>
      </w:r>
      <w:r w:rsidRPr="00DD6839">
        <w:rPr>
          <w:rFonts w:cs="Times New Roman"/>
          <w:b w:val="0"/>
        </w:rPr>
        <w:t>-8~-12℃</w:t>
      </w:r>
      <w:r w:rsidRPr="00DD6839">
        <w:rPr>
          <w:rFonts w:cs="Times New Roman"/>
          <w:b w:val="0"/>
        </w:rPr>
        <w:t>搅拌；反应约</w:t>
      </w:r>
      <w:r w:rsidRPr="00DD6839">
        <w:rPr>
          <w:rFonts w:cs="Times New Roman"/>
          <w:b w:val="0"/>
        </w:rPr>
        <w:t>2h</w:t>
      </w:r>
      <w:r w:rsidRPr="00DD6839">
        <w:rPr>
          <w:rFonts w:cs="Times New Roman"/>
          <w:b w:val="0"/>
        </w:rPr>
        <w:t>取样检测，直至达到反应终点。</w:t>
      </w:r>
    </w:p>
    <w:p w14:paraId="25ED4DF7" w14:textId="77777777" w:rsidR="00DD6839" w:rsidRPr="00DD6839" w:rsidRDefault="00DD6839" w:rsidP="00DD6839">
      <w:pPr>
        <w:pStyle w:val="af"/>
        <w:spacing w:line="520" w:lineRule="exact"/>
        <w:ind w:firstLineChars="200" w:firstLine="480"/>
        <w:jc w:val="both"/>
        <w:rPr>
          <w:rFonts w:cs="Times New Roman"/>
          <w:b w:val="0"/>
        </w:rPr>
      </w:pPr>
      <w:r w:rsidRPr="00DD6839">
        <w:rPr>
          <w:rFonts w:cs="Times New Roman"/>
          <w:b w:val="0"/>
        </w:rPr>
        <w:lastRenderedPageBreak/>
        <w:t>反应结束，加入二氯甲烷和纯水，搅拌，升温至</w:t>
      </w:r>
      <w:r w:rsidRPr="00DD6839">
        <w:rPr>
          <w:rFonts w:cs="Times New Roman"/>
          <w:b w:val="0"/>
        </w:rPr>
        <w:t>10~30℃</w:t>
      </w:r>
      <w:r w:rsidRPr="00DD6839">
        <w:rPr>
          <w:rFonts w:cs="Times New Roman"/>
          <w:b w:val="0"/>
        </w:rPr>
        <w:t>，搅拌</w:t>
      </w:r>
      <w:r w:rsidRPr="00DD6839">
        <w:rPr>
          <w:rFonts w:cs="Times New Roman"/>
          <w:b w:val="0"/>
        </w:rPr>
        <w:t>5~10min</w:t>
      </w:r>
      <w:r w:rsidRPr="00DD6839">
        <w:rPr>
          <w:rFonts w:cs="Times New Roman"/>
          <w:b w:val="0"/>
        </w:rPr>
        <w:t>。分相，保留有机相，有机相外温</w:t>
      </w:r>
      <w:r w:rsidRPr="00DD6839">
        <w:rPr>
          <w:rFonts w:cs="Times New Roman"/>
          <w:b w:val="0"/>
        </w:rPr>
        <w:t>40~45℃</w:t>
      </w:r>
      <w:r w:rsidRPr="00DD6839">
        <w:rPr>
          <w:rFonts w:cs="Times New Roman"/>
          <w:b w:val="0"/>
        </w:rPr>
        <w:t>浓缩干；再加入二氯甲烷，加热至</w:t>
      </w:r>
      <w:r w:rsidRPr="00DD6839">
        <w:rPr>
          <w:rFonts w:cs="Times New Roman"/>
          <w:b w:val="0"/>
        </w:rPr>
        <w:t>30~40℃</w:t>
      </w:r>
      <w:r w:rsidRPr="00DD6839">
        <w:rPr>
          <w:rFonts w:cs="Times New Roman"/>
          <w:b w:val="0"/>
        </w:rPr>
        <w:t>，搅拌溶解；溶解后外温</w:t>
      </w:r>
      <w:r w:rsidRPr="00DD6839">
        <w:rPr>
          <w:rFonts w:cs="Times New Roman"/>
          <w:b w:val="0"/>
        </w:rPr>
        <w:t>40~45℃</w:t>
      </w:r>
      <w:r w:rsidRPr="00DD6839">
        <w:rPr>
          <w:rFonts w:cs="Times New Roman"/>
          <w:b w:val="0"/>
        </w:rPr>
        <w:t>减压浓缩。</w:t>
      </w:r>
    </w:p>
    <w:p w14:paraId="1BD4B873" w14:textId="77777777" w:rsidR="00DD6839" w:rsidRPr="00DD6839" w:rsidRDefault="00DD6839" w:rsidP="00DD6839">
      <w:pPr>
        <w:pStyle w:val="af"/>
        <w:spacing w:line="520" w:lineRule="exact"/>
        <w:ind w:firstLineChars="200" w:firstLine="480"/>
        <w:jc w:val="both"/>
        <w:rPr>
          <w:rFonts w:cs="Times New Roman"/>
          <w:b w:val="0"/>
        </w:rPr>
      </w:pPr>
      <w:r w:rsidRPr="00DD6839">
        <w:rPr>
          <w:rFonts w:cs="Times New Roman"/>
          <w:b w:val="0"/>
        </w:rPr>
        <w:t>保持</w:t>
      </w:r>
      <w:r w:rsidRPr="00DD6839">
        <w:rPr>
          <w:rFonts w:cs="Times New Roman"/>
          <w:b w:val="0"/>
        </w:rPr>
        <w:t>35~40℃</w:t>
      </w:r>
      <w:r w:rsidRPr="00DD6839">
        <w:rPr>
          <w:rFonts w:cs="Times New Roman"/>
          <w:b w:val="0"/>
        </w:rPr>
        <w:t>滴加异丙醚；滴加完毕，降温、析晶、过滤，并用异丙醚淋洗滤饼，</w:t>
      </w:r>
      <w:r w:rsidRPr="00DD6839">
        <w:rPr>
          <w:rFonts w:cs="Times New Roman"/>
          <w:b w:val="0"/>
        </w:rPr>
        <w:t>50~60℃</w:t>
      </w:r>
      <w:r w:rsidRPr="00DD6839">
        <w:rPr>
          <w:rFonts w:cs="Times New Roman"/>
          <w:b w:val="0"/>
        </w:rPr>
        <w:t>真空干燥得到</w:t>
      </w:r>
      <w:r w:rsidRPr="00DD6839">
        <w:rPr>
          <w:rFonts w:cs="Times New Roman"/>
          <w:b w:val="0"/>
        </w:rPr>
        <w:t>2001-3-CP</w:t>
      </w:r>
      <w:r w:rsidRPr="00DD6839">
        <w:rPr>
          <w:rFonts w:cs="Times New Roman"/>
          <w:b w:val="0"/>
        </w:rPr>
        <w:t>。</w:t>
      </w:r>
    </w:p>
    <w:p w14:paraId="4AB4E4B3" w14:textId="77777777" w:rsidR="00DD6839" w:rsidRPr="00DD6839" w:rsidRDefault="00DD6839" w:rsidP="00DD6839">
      <w:pPr>
        <w:pStyle w:val="af"/>
        <w:spacing w:line="520" w:lineRule="exact"/>
        <w:ind w:firstLineChars="200" w:firstLine="480"/>
        <w:jc w:val="both"/>
        <w:rPr>
          <w:rFonts w:cs="Times New Roman"/>
          <w:b w:val="0"/>
        </w:rPr>
      </w:pPr>
      <w:r w:rsidRPr="00DD6839">
        <w:rPr>
          <w:rFonts w:cs="Times New Roman"/>
          <w:b w:val="0"/>
        </w:rPr>
        <w:t>将</w:t>
      </w:r>
      <w:r w:rsidRPr="00DD6839">
        <w:rPr>
          <w:rFonts w:cs="Times New Roman"/>
          <w:b w:val="0"/>
        </w:rPr>
        <w:t>2001-3-CP</w:t>
      </w:r>
      <w:r w:rsidRPr="00DD6839">
        <w:rPr>
          <w:rFonts w:cs="Times New Roman"/>
          <w:b w:val="0"/>
        </w:rPr>
        <w:t>加入二氯甲烷，盐酸，加热至</w:t>
      </w:r>
      <w:r w:rsidRPr="00DD6839">
        <w:rPr>
          <w:rFonts w:cs="Times New Roman"/>
          <w:b w:val="0"/>
        </w:rPr>
        <w:t>30~40℃</w:t>
      </w:r>
      <w:r w:rsidRPr="00DD6839">
        <w:rPr>
          <w:rFonts w:cs="Times New Roman"/>
          <w:b w:val="0"/>
        </w:rPr>
        <w:t>，搅拌</w:t>
      </w:r>
      <w:r w:rsidRPr="00DD6839">
        <w:rPr>
          <w:rFonts w:cs="Times New Roman"/>
          <w:b w:val="0"/>
        </w:rPr>
        <w:t>5h</w:t>
      </w:r>
      <w:r w:rsidRPr="00DD6839">
        <w:rPr>
          <w:rFonts w:cs="Times New Roman"/>
          <w:b w:val="0"/>
        </w:rPr>
        <w:t>，分出水相；有机相滴加正己烷，滴完降温至</w:t>
      </w:r>
      <w:r w:rsidRPr="00DD6839">
        <w:rPr>
          <w:rFonts w:cs="Times New Roman"/>
          <w:b w:val="0"/>
        </w:rPr>
        <w:t>0~10℃</w:t>
      </w:r>
      <w:r w:rsidRPr="00DD6839">
        <w:rPr>
          <w:rFonts w:cs="Times New Roman"/>
          <w:b w:val="0"/>
        </w:rPr>
        <w:t>，结晶、过滤，固体用正己烷淋洗；</w:t>
      </w:r>
      <w:r w:rsidRPr="00DD6839">
        <w:rPr>
          <w:rFonts w:cs="Times New Roman"/>
          <w:b w:val="0"/>
        </w:rPr>
        <w:t>50~60℃</w:t>
      </w:r>
      <w:r w:rsidRPr="00DD6839">
        <w:rPr>
          <w:rFonts w:cs="Times New Roman"/>
          <w:b w:val="0"/>
        </w:rPr>
        <w:t>真空干燥，得到</w:t>
      </w:r>
      <w:r w:rsidRPr="00DD6839">
        <w:rPr>
          <w:rFonts w:cs="Times New Roman"/>
          <w:b w:val="0"/>
        </w:rPr>
        <w:t>2001-3</w:t>
      </w:r>
      <w:r w:rsidRPr="00DD6839">
        <w:rPr>
          <w:rFonts w:cs="Times New Roman"/>
          <w:b w:val="0"/>
        </w:rPr>
        <w:t>，预期重量收率为</w:t>
      </w:r>
      <w:r w:rsidRPr="00DD6839">
        <w:rPr>
          <w:rFonts w:cs="Times New Roman"/>
          <w:b w:val="0"/>
        </w:rPr>
        <w:t>80%~100%</w:t>
      </w:r>
      <w:r w:rsidRPr="00DD6839">
        <w:rPr>
          <w:rFonts w:cs="Times New Roman"/>
          <w:b w:val="0"/>
        </w:rPr>
        <w:t>。</w:t>
      </w:r>
    </w:p>
    <w:p w14:paraId="18B68776" w14:textId="77777777" w:rsidR="00DD6839" w:rsidRPr="00DD6839" w:rsidRDefault="00DD6839" w:rsidP="00DD6839">
      <w:pPr>
        <w:pStyle w:val="af"/>
        <w:spacing w:line="520" w:lineRule="exact"/>
        <w:ind w:firstLineChars="200" w:firstLine="480"/>
        <w:jc w:val="both"/>
        <w:rPr>
          <w:rFonts w:cs="Times New Roman"/>
          <w:b w:val="0"/>
        </w:rPr>
      </w:pPr>
      <w:r w:rsidRPr="00DD6839">
        <w:rPr>
          <w:rFonts w:cs="Times New Roman"/>
          <w:b w:val="0"/>
        </w:rPr>
        <w:fldChar w:fldCharType="begin"/>
      </w:r>
      <w:r w:rsidRPr="00DD6839">
        <w:rPr>
          <w:rFonts w:cs="Times New Roman"/>
          <w:b w:val="0"/>
        </w:rPr>
        <w:instrText xml:space="preserve"> = 4 \* GB3 </w:instrText>
      </w:r>
      <w:r w:rsidRPr="00DD6839">
        <w:rPr>
          <w:rFonts w:cs="Times New Roman"/>
          <w:b w:val="0"/>
        </w:rPr>
        <w:fldChar w:fldCharType="separate"/>
      </w:r>
      <w:r w:rsidRPr="00DD6839">
        <w:rPr>
          <w:rFonts w:ascii="宋体" w:hAnsi="宋体" w:cs="宋体" w:hint="eastAsia"/>
          <w:b w:val="0"/>
        </w:rPr>
        <w:t>④</w:t>
      </w:r>
      <w:r w:rsidRPr="00DD6839">
        <w:rPr>
          <w:rFonts w:cs="Times New Roman"/>
          <w:b w:val="0"/>
        </w:rPr>
        <w:fldChar w:fldCharType="end"/>
      </w:r>
      <w:r w:rsidRPr="00DD6839">
        <w:rPr>
          <w:rFonts w:cs="Times New Roman"/>
          <w:b w:val="0"/>
        </w:rPr>
        <w:t>精制</w:t>
      </w:r>
    </w:p>
    <w:p w14:paraId="2D778AF1" w14:textId="77777777" w:rsidR="00DD6839" w:rsidRPr="00DD6839" w:rsidRDefault="00DD6839" w:rsidP="00DD6839">
      <w:pPr>
        <w:pStyle w:val="af"/>
        <w:spacing w:line="520" w:lineRule="exact"/>
        <w:ind w:firstLineChars="200" w:firstLine="480"/>
        <w:jc w:val="both"/>
        <w:rPr>
          <w:rFonts w:cs="Times New Roman"/>
          <w:b w:val="0"/>
        </w:rPr>
      </w:pPr>
      <w:r w:rsidRPr="00DD6839">
        <w:rPr>
          <w:rFonts w:cs="Times New Roman"/>
          <w:b w:val="0"/>
        </w:rPr>
        <w:t>向反应釜中加入</w:t>
      </w:r>
      <w:r w:rsidRPr="00DD6839">
        <w:rPr>
          <w:rFonts w:cs="Times New Roman"/>
          <w:b w:val="0"/>
        </w:rPr>
        <w:t>2001-3</w:t>
      </w:r>
      <w:r w:rsidRPr="00DD6839">
        <w:rPr>
          <w:rFonts w:cs="Times New Roman"/>
          <w:b w:val="0"/>
        </w:rPr>
        <w:t>、丙酮，搅拌，加热，控制内温</w:t>
      </w:r>
      <w:r w:rsidRPr="00DD6839">
        <w:rPr>
          <w:rFonts w:cs="Times New Roman"/>
          <w:b w:val="0"/>
        </w:rPr>
        <w:t>45~50 ℃</w:t>
      </w:r>
      <w:r w:rsidRPr="00DD6839">
        <w:rPr>
          <w:rFonts w:cs="Times New Roman"/>
          <w:b w:val="0"/>
        </w:rPr>
        <w:t>，溶清。体系溶清后，缓慢加入活性炭，保持</w:t>
      </w:r>
      <w:r w:rsidRPr="00DD6839">
        <w:rPr>
          <w:rFonts w:cs="Times New Roman"/>
          <w:b w:val="0"/>
        </w:rPr>
        <w:t>45~50 ℃</w:t>
      </w:r>
      <w:r w:rsidRPr="00DD6839">
        <w:rPr>
          <w:rFonts w:cs="Times New Roman"/>
          <w:b w:val="0"/>
        </w:rPr>
        <w:t>，搅拌脱色</w:t>
      </w:r>
      <w:r w:rsidRPr="00DD6839">
        <w:rPr>
          <w:rFonts w:cs="Times New Roman"/>
          <w:b w:val="0"/>
        </w:rPr>
        <w:t>4h</w:t>
      </w:r>
      <w:r w:rsidRPr="00DD6839">
        <w:rPr>
          <w:rFonts w:cs="Times New Roman"/>
          <w:b w:val="0"/>
        </w:rPr>
        <w:t>；精密过滤，滤液转移至结晶釜中。</w:t>
      </w:r>
    </w:p>
    <w:p w14:paraId="332B8516" w14:textId="5E1A078E" w:rsidR="00F71DED" w:rsidRPr="00DD6839" w:rsidRDefault="00DD6839" w:rsidP="00DD6839">
      <w:pPr>
        <w:pStyle w:val="af"/>
        <w:spacing w:line="520" w:lineRule="exact"/>
        <w:ind w:firstLineChars="200" w:firstLine="480"/>
        <w:jc w:val="both"/>
        <w:rPr>
          <w:rFonts w:cs="Times New Roman"/>
          <w:b w:val="0"/>
        </w:rPr>
      </w:pPr>
      <w:r w:rsidRPr="00DD6839">
        <w:rPr>
          <w:rFonts w:cs="Times New Roman"/>
          <w:b w:val="0"/>
        </w:rPr>
        <w:t>外温</w:t>
      </w:r>
      <w:r w:rsidRPr="00DD6839">
        <w:rPr>
          <w:rFonts w:cs="Times New Roman"/>
          <w:b w:val="0"/>
        </w:rPr>
        <w:t>45~50℃</w:t>
      </w:r>
      <w:r w:rsidRPr="00DD6839">
        <w:rPr>
          <w:rFonts w:cs="Times New Roman"/>
          <w:b w:val="0"/>
        </w:rPr>
        <w:t>，减压浓缩，去除丙酮；保持内温</w:t>
      </w:r>
      <w:r w:rsidRPr="00DD6839">
        <w:rPr>
          <w:rFonts w:cs="Times New Roman"/>
          <w:b w:val="0"/>
        </w:rPr>
        <w:t>45~50℃</w:t>
      </w:r>
      <w:r w:rsidRPr="00DD6839">
        <w:rPr>
          <w:rFonts w:cs="Times New Roman"/>
          <w:b w:val="0"/>
        </w:rPr>
        <w:t>，搅拌，滴加纯水；降温析晶，离心，并用纯水淋洗滤饼。真空</w:t>
      </w:r>
      <w:r w:rsidRPr="00DD6839">
        <w:rPr>
          <w:rFonts w:cs="Times New Roman"/>
          <w:b w:val="0"/>
        </w:rPr>
        <w:t>55~65 ℃</w:t>
      </w:r>
      <w:r w:rsidRPr="00DD6839">
        <w:rPr>
          <w:rFonts w:cs="Times New Roman"/>
          <w:b w:val="0"/>
        </w:rPr>
        <w:t>干燥，获得布地奈德成品，预期重量收率为</w:t>
      </w:r>
      <w:r w:rsidRPr="00DD6839">
        <w:rPr>
          <w:rFonts w:cs="Times New Roman"/>
          <w:b w:val="0"/>
        </w:rPr>
        <w:t>75%~95%</w:t>
      </w:r>
      <w:r w:rsidRPr="00DD6839">
        <w:rPr>
          <w:rFonts w:cs="Times New Roman"/>
          <w:b w:val="0"/>
        </w:rPr>
        <w:t>。</w:t>
      </w:r>
    </w:p>
    <w:p w14:paraId="749A6C14" w14:textId="2359861A" w:rsidR="00DD6839" w:rsidRPr="008B1B3D" w:rsidRDefault="00DD6839" w:rsidP="00DD6839">
      <w:pPr>
        <w:ind w:firstLine="482"/>
        <w:jc w:val="both"/>
        <w:outlineLvl w:val="2"/>
        <w:rPr>
          <w:rFonts w:cs="Times New Roman"/>
          <w:b/>
          <w:bCs/>
        </w:rPr>
      </w:pPr>
      <w:r w:rsidRPr="008B1B3D">
        <w:rPr>
          <w:rFonts w:cs="Times New Roman"/>
          <w:b/>
          <w:bCs/>
        </w:rPr>
        <w:t>3.6.</w:t>
      </w:r>
      <w:r>
        <w:rPr>
          <w:rFonts w:cs="Times New Roman"/>
          <w:b/>
          <w:bCs/>
        </w:rPr>
        <w:t>5</w:t>
      </w:r>
      <w:r w:rsidR="006864AE" w:rsidRPr="006864AE">
        <w:rPr>
          <w:rFonts w:cs="Times New Roman"/>
          <w:b/>
          <w:bCs/>
        </w:rPr>
        <w:t>异丙托溴铵</w:t>
      </w:r>
    </w:p>
    <w:p w14:paraId="7C544D26" w14:textId="77777777" w:rsidR="00616C2F" w:rsidRDefault="00616C2F" w:rsidP="000E4A92">
      <w:pPr>
        <w:pStyle w:val="af"/>
        <w:spacing w:line="520" w:lineRule="exact"/>
        <w:jc w:val="left"/>
        <w:rPr>
          <w:rFonts w:cs="Times New Roman"/>
          <w:highlight w:val="yellow"/>
        </w:rPr>
        <w:sectPr w:rsidR="00616C2F" w:rsidSect="00492299">
          <w:pgSz w:w="11906" w:h="16838"/>
          <w:pgMar w:top="1701" w:right="1588" w:bottom="1701" w:left="1588" w:header="851" w:footer="964" w:gutter="0"/>
          <w:cols w:space="720"/>
          <w:docGrid w:linePitch="312"/>
        </w:sectPr>
      </w:pPr>
    </w:p>
    <w:p w14:paraId="279D78C8" w14:textId="70B6E1F5" w:rsidR="00F71DED" w:rsidRPr="00D66024" w:rsidRDefault="00B773A8" w:rsidP="00B773A8">
      <w:pPr>
        <w:pStyle w:val="af"/>
        <w:spacing w:line="360" w:lineRule="auto"/>
        <w:rPr>
          <w:rFonts w:cs="Times New Roman"/>
          <w:highlight w:val="yellow"/>
        </w:rPr>
      </w:pPr>
      <w:r>
        <w:object w:dxaOrig="13651" w:dyaOrig="9990" w14:anchorId="2B53854A">
          <v:shape id="_x0000_i1051" type="#_x0000_t75" style="width:487.15pt;height:356.25pt" o:ole="">
            <v:imagedata r:id="rId74" o:title=""/>
          </v:shape>
          <o:OLEObject Type="Embed" ProgID="Visio.Drawing.15" ShapeID="_x0000_i1051" DrawAspect="Content" ObjectID="_1777977478" r:id="rId75"/>
        </w:object>
      </w:r>
    </w:p>
    <w:p w14:paraId="16EA9558" w14:textId="77777777" w:rsidR="00B773A8" w:rsidRPr="00F758DF" w:rsidRDefault="00B773A8" w:rsidP="00B773A8">
      <w:pPr>
        <w:pStyle w:val="aff7"/>
        <w:spacing w:line="520" w:lineRule="exact"/>
        <w:ind w:firstLine="480"/>
        <w:jc w:val="left"/>
        <w:rPr>
          <w:rFonts w:eastAsiaTheme="minorEastAsia"/>
        </w:rPr>
      </w:pPr>
      <w:r w:rsidRPr="00F758DF">
        <w:rPr>
          <w:rFonts w:eastAsiaTheme="minorEastAsia"/>
          <w:b w:val="0"/>
        </w:rPr>
        <w:t>注：</w:t>
      </w:r>
      <w:r w:rsidRPr="00F758DF">
        <w:rPr>
          <w:rFonts w:eastAsiaTheme="minorEastAsia"/>
          <w:b w:val="0"/>
        </w:rPr>
        <w:t>G</w:t>
      </w:r>
      <w:r w:rsidRPr="00F758DF">
        <w:rPr>
          <w:rFonts w:eastAsiaTheme="minorEastAsia"/>
          <w:b w:val="0"/>
        </w:rPr>
        <w:t>：废气，</w:t>
      </w:r>
      <w:r w:rsidRPr="00F758DF">
        <w:rPr>
          <w:rFonts w:eastAsiaTheme="minorEastAsia"/>
          <w:b w:val="0"/>
        </w:rPr>
        <w:t>S</w:t>
      </w:r>
      <w:r w:rsidRPr="00F758DF">
        <w:rPr>
          <w:rFonts w:eastAsiaTheme="minorEastAsia"/>
          <w:b w:val="0"/>
        </w:rPr>
        <w:t>：固废，</w:t>
      </w:r>
      <w:r w:rsidRPr="00F758DF">
        <w:rPr>
          <w:rFonts w:eastAsiaTheme="minorEastAsia"/>
          <w:b w:val="0"/>
        </w:rPr>
        <w:t>N</w:t>
      </w:r>
      <w:r w:rsidRPr="00F758DF">
        <w:rPr>
          <w:rFonts w:eastAsiaTheme="minorEastAsia"/>
          <w:b w:val="0"/>
        </w:rPr>
        <w:t>：噪声</w:t>
      </w:r>
      <w:r>
        <w:rPr>
          <w:rFonts w:eastAsiaTheme="minorEastAsia" w:hint="eastAsia"/>
          <w:b w:val="0"/>
        </w:rPr>
        <w:t>，</w:t>
      </w:r>
      <w:r>
        <w:rPr>
          <w:rFonts w:eastAsiaTheme="minorEastAsia" w:hint="eastAsia"/>
          <w:b w:val="0"/>
        </w:rPr>
        <w:t>W</w:t>
      </w:r>
      <w:r>
        <w:rPr>
          <w:rFonts w:eastAsiaTheme="minorEastAsia" w:hint="eastAsia"/>
          <w:b w:val="0"/>
        </w:rPr>
        <w:t>：废水</w:t>
      </w:r>
    </w:p>
    <w:p w14:paraId="6AFCD5A9" w14:textId="1AF94189" w:rsidR="00616C2F" w:rsidRDefault="00B773A8" w:rsidP="00B773A8">
      <w:pPr>
        <w:pStyle w:val="af"/>
        <w:rPr>
          <w:rFonts w:cs="Times New Roman"/>
          <w:highlight w:val="yellow"/>
        </w:rPr>
      </w:pPr>
      <w:r w:rsidRPr="00F758DF">
        <w:rPr>
          <w:rFonts w:cs="Times New Roman"/>
        </w:rPr>
        <w:t>图</w:t>
      </w:r>
      <w:r w:rsidRPr="00F758DF">
        <w:rPr>
          <w:rFonts w:cs="Times New Roman"/>
        </w:rPr>
        <w:t>3.6-</w:t>
      </w:r>
      <w:r>
        <w:rPr>
          <w:rFonts w:cs="Times New Roman"/>
        </w:rPr>
        <w:t>4</w:t>
      </w:r>
      <w:r w:rsidRPr="00F758DF">
        <w:rPr>
          <w:rFonts w:cs="Times New Roman"/>
        </w:rPr>
        <w:t xml:space="preserve">  </w:t>
      </w:r>
      <w:r w:rsidRPr="00B773A8">
        <w:rPr>
          <w:rFonts w:cs="Times New Roman"/>
          <w:bCs/>
        </w:rPr>
        <w:t>异丙托溴铵</w:t>
      </w:r>
      <w:r w:rsidRPr="00F758DF">
        <w:rPr>
          <w:rFonts w:cs="Times New Roman"/>
        </w:rPr>
        <w:t>生产工艺及产污环节示意</w:t>
      </w:r>
      <w:r>
        <w:rPr>
          <w:rFonts w:cs="Times New Roman" w:hint="eastAsia"/>
        </w:rPr>
        <w:t>图</w:t>
      </w:r>
    </w:p>
    <w:p w14:paraId="4920B1D3" w14:textId="77777777" w:rsidR="00B773A8" w:rsidRDefault="00B773A8">
      <w:pPr>
        <w:pStyle w:val="af"/>
        <w:jc w:val="left"/>
        <w:rPr>
          <w:rFonts w:cs="Times New Roman"/>
          <w:highlight w:val="yellow"/>
        </w:rPr>
        <w:sectPr w:rsidR="00B773A8" w:rsidSect="00492299">
          <w:pgSz w:w="16838" w:h="11906" w:orient="landscape"/>
          <w:pgMar w:top="1588" w:right="1701" w:bottom="1588" w:left="1701" w:header="851" w:footer="964" w:gutter="0"/>
          <w:cols w:space="720"/>
          <w:docGrid w:linePitch="326"/>
        </w:sectPr>
      </w:pPr>
    </w:p>
    <w:p w14:paraId="58F61D21" w14:textId="77777777" w:rsidR="00DA3C81" w:rsidRPr="00EA0D36" w:rsidRDefault="00DA3C81" w:rsidP="00DA3C81">
      <w:pPr>
        <w:spacing w:line="560" w:lineRule="exact"/>
        <w:ind w:firstLine="480"/>
      </w:pPr>
      <w:r w:rsidRPr="00EA0D36">
        <w:lastRenderedPageBreak/>
        <w:t>异丙托溴铵是以</w:t>
      </w:r>
      <w:r w:rsidRPr="00EA0D36">
        <w:t>α-</w:t>
      </w:r>
      <w:r w:rsidRPr="00EA0D36">
        <w:t>甲酰基苯乙酸甲酯（</w:t>
      </w:r>
      <w:r w:rsidRPr="00EA0D36">
        <w:t>52001-0-1</w:t>
      </w:r>
      <w:r w:rsidRPr="00EA0D36">
        <w:t>）为起始原料，与异丙基托品醇（</w:t>
      </w:r>
      <w:r w:rsidRPr="00EA0D36">
        <w:t>52001-0-2</w:t>
      </w:r>
      <w:r w:rsidRPr="00EA0D36">
        <w:t>）经酯交换反应生成中间体</w:t>
      </w:r>
      <w:r w:rsidRPr="00EA0D36">
        <w:t>I</w:t>
      </w:r>
      <w:r w:rsidRPr="00EA0D36">
        <w:t>（</w:t>
      </w:r>
      <w:r w:rsidRPr="00EA0D36">
        <w:t>52001-1</w:t>
      </w:r>
      <w:r w:rsidRPr="00EA0D36">
        <w:t>），</w:t>
      </w:r>
      <w:r w:rsidRPr="00EA0D36">
        <w:t>52001-1</w:t>
      </w:r>
      <w:r w:rsidRPr="00EA0D36">
        <w:t>经硼氢化钠还原形成中间体</w:t>
      </w:r>
      <w:r w:rsidRPr="00EA0D36">
        <w:t>II</w:t>
      </w:r>
      <w:r w:rsidRPr="00EA0D36">
        <w:t>（</w:t>
      </w:r>
      <w:r w:rsidRPr="00EA0D36">
        <w:t>52001-2</w:t>
      </w:r>
      <w:r w:rsidRPr="00EA0D36">
        <w:t>），</w:t>
      </w:r>
      <w:r w:rsidRPr="00EA0D36">
        <w:t>52001-2</w:t>
      </w:r>
      <w:r w:rsidRPr="00EA0D36">
        <w:t>与溴甲烷进行季铵化反应生成异丙托溴铵粗品（</w:t>
      </w:r>
      <w:r w:rsidRPr="00EA0D36">
        <w:t>52001-3</w:t>
      </w:r>
      <w:r w:rsidRPr="00EA0D36">
        <w:t>），粗品再通过异丙醇和水精制、离心、干燥后得异丙托溴铵成品（</w:t>
      </w:r>
      <w:r w:rsidRPr="00EA0D36">
        <w:t>52001-3</w:t>
      </w:r>
      <w:r w:rsidRPr="00EA0D36">
        <w:t>）。</w:t>
      </w:r>
    </w:p>
    <w:p w14:paraId="74C8690E" w14:textId="062B4FA3" w:rsidR="00DA3C81" w:rsidRPr="00EA0D36" w:rsidRDefault="00DA3C81" w:rsidP="00DA3C81">
      <w:pPr>
        <w:spacing w:line="560" w:lineRule="exact"/>
        <w:ind w:firstLine="480"/>
      </w:pPr>
      <w:r w:rsidRPr="00EA0D36">
        <w:rPr>
          <w:rFonts w:eastAsia="黑体"/>
        </w:rPr>
        <w:t>表</w:t>
      </w:r>
      <w:r w:rsidRPr="00EA0D36">
        <w:rPr>
          <w:rFonts w:eastAsia="黑体"/>
        </w:rPr>
        <w:t>3.</w:t>
      </w:r>
      <w:r>
        <w:rPr>
          <w:rFonts w:eastAsia="黑体"/>
        </w:rPr>
        <w:t>6-4</w:t>
      </w:r>
      <w:r w:rsidRPr="00EA0D36">
        <w:rPr>
          <w:rFonts w:eastAsia="黑体"/>
        </w:rPr>
        <w:t xml:space="preserve">             </w:t>
      </w:r>
      <w:r w:rsidRPr="00EA0D36">
        <w:rPr>
          <w:rFonts w:eastAsia="黑体"/>
        </w:rPr>
        <w:t>异丙托溴铵合成物料代号名称对照表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16"/>
        <w:gridCol w:w="1222"/>
        <w:gridCol w:w="6062"/>
      </w:tblGrid>
      <w:tr w:rsidR="00DA3C81" w:rsidRPr="00EA0D36" w14:paraId="74260167" w14:textId="77777777" w:rsidTr="00DA3C81">
        <w:trPr>
          <w:trHeight w:val="454"/>
          <w:jc w:val="center"/>
        </w:trPr>
        <w:tc>
          <w:tcPr>
            <w:tcW w:w="1139" w:type="dxa"/>
            <w:vAlign w:val="center"/>
          </w:tcPr>
          <w:p w14:paraId="477337C5" w14:textId="77777777" w:rsidR="00DA3C81" w:rsidRPr="00DA3C81" w:rsidRDefault="00DA3C81" w:rsidP="00DA3C81">
            <w:pPr>
              <w:spacing w:line="240" w:lineRule="auto"/>
              <w:ind w:firstLineChars="0" w:firstLine="0"/>
              <w:jc w:val="center"/>
              <w:rPr>
                <w:b/>
                <w:bCs/>
                <w:szCs w:val="21"/>
              </w:rPr>
            </w:pPr>
            <w:r w:rsidRPr="00DA3C81">
              <w:rPr>
                <w:b/>
                <w:bCs/>
                <w:szCs w:val="21"/>
              </w:rPr>
              <w:t>代号</w:t>
            </w:r>
          </w:p>
        </w:tc>
        <w:tc>
          <w:tcPr>
            <w:tcW w:w="1276" w:type="dxa"/>
            <w:vAlign w:val="center"/>
          </w:tcPr>
          <w:p w14:paraId="2A2F59CF" w14:textId="77777777" w:rsidR="00DA3C81" w:rsidRPr="00DA3C81" w:rsidRDefault="00DA3C81" w:rsidP="00DA3C81">
            <w:pPr>
              <w:spacing w:line="240" w:lineRule="auto"/>
              <w:ind w:firstLineChars="0" w:firstLine="0"/>
              <w:jc w:val="center"/>
              <w:rPr>
                <w:b/>
                <w:bCs/>
                <w:szCs w:val="21"/>
              </w:rPr>
            </w:pPr>
            <w:r w:rsidRPr="00DA3C81">
              <w:rPr>
                <w:b/>
                <w:bCs/>
                <w:szCs w:val="21"/>
              </w:rPr>
              <w:t>名称</w:t>
            </w:r>
          </w:p>
        </w:tc>
        <w:tc>
          <w:tcPr>
            <w:tcW w:w="6325" w:type="dxa"/>
            <w:vAlign w:val="center"/>
          </w:tcPr>
          <w:p w14:paraId="75951A7C" w14:textId="77777777" w:rsidR="00DA3C81" w:rsidRPr="00DA3C81" w:rsidRDefault="00DA3C81" w:rsidP="00DA3C81">
            <w:pPr>
              <w:spacing w:line="240" w:lineRule="auto"/>
              <w:ind w:firstLineChars="0" w:firstLine="0"/>
              <w:jc w:val="center"/>
              <w:rPr>
                <w:b/>
                <w:bCs/>
                <w:szCs w:val="21"/>
              </w:rPr>
            </w:pPr>
            <w:r w:rsidRPr="00DA3C81">
              <w:rPr>
                <w:b/>
                <w:bCs/>
                <w:szCs w:val="21"/>
              </w:rPr>
              <w:t>化学名称</w:t>
            </w:r>
          </w:p>
        </w:tc>
      </w:tr>
      <w:tr w:rsidR="00DA3C81" w:rsidRPr="00EA0D36" w14:paraId="34DEF522" w14:textId="77777777" w:rsidTr="00DA3C81">
        <w:trPr>
          <w:trHeight w:val="454"/>
          <w:jc w:val="center"/>
        </w:trPr>
        <w:tc>
          <w:tcPr>
            <w:tcW w:w="1139" w:type="dxa"/>
            <w:vAlign w:val="center"/>
          </w:tcPr>
          <w:p w14:paraId="7110BE15" w14:textId="77777777" w:rsidR="00DA3C81" w:rsidRPr="00EA0D36" w:rsidRDefault="00DA3C81" w:rsidP="00DA3C81">
            <w:pPr>
              <w:spacing w:line="240" w:lineRule="auto"/>
              <w:ind w:firstLineChars="0" w:firstLine="0"/>
              <w:jc w:val="center"/>
              <w:rPr>
                <w:szCs w:val="21"/>
              </w:rPr>
            </w:pPr>
            <w:r w:rsidRPr="00EA0D36">
              <w:rPr>
                <w:szCs w:val="21"/>
              </w:rPr>
              <w:t>52001-0-1</w:t>
            </w:r>
          </w:p>
        </w:tc>
        <w:tc>
          <w:tcPr>
            <w:tcW w:w="1276" w:type="dxa"/>
            <w:vAlign w:val="center"/>
          </w:tcPr>
          <w:p w14:paraId="2A591A99" w14:textId="77777777" w:rsidR="00DA3C81" w:rsidRPr="00EA0D36" w:rsidRDefault="00DA3C81" w:rsidP="00DA3C81">
            <w:pPr>
              <w:spacing w:line="240" w:lineRule="auto"/>
              <w:ind w:firstLineChars="0" w:firstLine="0"/>
              <w:jc w:val="center"/>
              <w:rPr>
                <w:szCs w:val="21"/>
              </w:rPr>
            </w:pPr>
            <w:r w:rsidRPr="00EA0D36">
              <w:rPr>
                <w:szCs w:val="21"/>
              </w:rPr>
              <w:t>起始物料</w:t>
            </w:r>
          </w:p>
        </w:tc>
        <w:tc>
          <w:tcPr>
            <w:tcW w:w="6325" w:type="dxa"/>
            <w:vAlign w:val="center"/>
          </w:tcPr>
          <w:p w14:paraId="375E39DF" w14:textId="77777777" w:rsidR="00DA3C81" w:rsidRPr="00EA0D36" w:rsidRDefault="00DA3C81" w:rsidP="00DA3C81">
            <w:pPr>
              <w:spacing w:line="240" w:lineRule="auto"/>
              <w:ind w:firstLineChars="0" w:firstLine="0"/>
              <w:jc w:val="center"/>
              <w:rPr>
                <w:szCs w:val="21"/>
              </w:rPr>
            </w:pPr>
            <w:r w:rsidRPr="00EA0D36">
              <w:rPr>
                <w:szCs w:val="21"/>
              </w:rPr>
              <w:t>α-</w:t>
            </w:r>
            <w:r w:rsidRPr="00EA0D36">
              <w:rPr>
                <w:szCs w:val="21"/>
              </w:rPr>
              <w:t>甲酰基苯乙酸甲</w:t>
            </w:r>
          </w:p>
        </w:tc>
      </w:tr>
      <w:tr w:rsidR="00DA3C81" w:rsidRPr="00EA0D36" w14:paraId="778FFF80" w14:textId="77777777" w:rsidTr="00DA3C81">
        <w:trPr>
          <w:trHeight w:val="454"/>
          <w:jc w:val="center"/>
        </w:trPr>
        <w:tc>
          <w:tcPr>
            <w:tcW w:w="1139" w:type="dxa"/>
            <w:vAlign w:val="center"/>
          </w:tcPr>
          <w:p w14:paraId="686EDA03" w14:textId="77777777" w:rsidR="00DA3C81" w:rsidRPr="00EA0D36" w:rsidRDefault="00DA3C81" w:rsidP="00DA3C81">
            <w:pPr>
              <w:spacing w:line="240" w:lineRule="auto"/>
              <w:ind w:firstLineChars="0" w:firstLine="0"/>
              <w:jc w:val="center"/>
              <w:rPr>
                <w:szCs w:val="21"/>
              </w:rPr>
            </w:pPr>
            <w:r w:rsidRPr="00EA0D36">
              <w:rPr>
                <w:szCs w:val="21"/>
              </w:rPr>
              <w:t>52001-0-2</w:t>
            </w:r>
          </w:p>
        </w:tc>
        <w:tc>
          <w:tcPr>
            <w:tcW w:w="1276" w:type="dxa"/>
            <w:vAlign w:val="center"/>
          </w:tcPr>
          <w:p w14:paraId="7FAE9BEC" w14:textId="77777777" w:rsidR="00DA3C81" w:rsidRPr="00EA0D36" w:rsidRDefault="00DA3C81" w:rsidP="00DA3C81">
            <w:pPr>
              <w:spacing w:line="240" w:lineRule="auto"/>
              <w:ind w:firstLineChars="0" w:firstLine="0"/>
              <w:jc w:val="center"/>
              <w:rPr>
                <w:szCs w:val="21"/>
              </w:rPr>
            </w:pPr>
            <w:r w:rsidRPr="00EA0D36">
              <w:rPr>
                <w:szCs w:val="21"/>
              </w:rPr>
              <w:t>关键物料</w:t>
            </w:r>
          </w:p>
        </w:tc>
        <w:tc>
          <w:tcPr>
            <w:tcW w:w="6325" w:type="dxa"/>
            <w:vAlign w:val="center"/>
          </w:tcPr>
          <w:p w14:paraId="68A0B015" w14:textId="77777777" w:rsidR="00DA3C81" w:rsidRPr="00EA0D36" w:rsidRDefault="00DA3C81" w:rsidP="00DA3C81">
            <w:pPr>
              <w:spacing w:line="240" w:lineRule="auto"/>
              <w:ind w:firstLineChars="0" w:firstLine="0"/>
              <w:jc w:val="center"/>
              <w:rPr>
                <w:szCs w:val="21"/>
              </w:rPr>
            </w:pPr>
            <w:r w:rsidRPr="00EA0D36">
              <w:rPr>
                <w:szCs w:val="21"/>
              </w:rPr>
              <w:t>异丙基托品醇</w:t>
            </w:r>
          </w:p>
        </w:tc>
      </w:tr>
      <w:tr w:rsidR="00DA3C81" w:rsidRPr="00EA0D36" w14:paraId="1BA420A2" w14:textId="77777777" w:rsidTr="00DA3C81">
        <w:trPr>
          <w:trHeight w:val="454"/>
          <w:jc w:val="center"/>
        </w:trPr>
        <w:tc>
          <w:tcPr>
            <w:tcW w:w="1139" w:type="dxa"/>
            <w:vAlign w:val="center"/>
          </w:tcPr>
          <w:p w14:paraId="6A49C496" w14:textId="77777777" w:rsidR="00DA3C81" w:rsidRPr="00EA0D36" w:rsidRDefault="00DA3C81" w:rsidP="00DA3C81">
            <w:pPr>
              <w:spacing w:line="240" w:lineRule="auto"/>
              <w:ind w:firstLineChars="0" w:firstLine="0"/>
              <w:jc w:val="center"/>
              <w:rPr>
                <w:szCs w:val="21"/>
              </w:rPr>
            </w:pPr>
            <w:r w:rsidRPr="00EA0D36">
              <w:rPr>
                <w:szCs w:val="21"/>
              </w:rPr>
              <w:t>52001-1</w:t>
            </w:r>
          </w:p>
        </w:tc>
        <w:tc>
          <w:tcPr>
            <w:tcW w:w="1276" w:type="dxa"/>
            <w:vAlign w:val="center"/>
          </w:tcPr>
          <w:p w14:paraId="2B07AEB2" w14:textId="77777777" w:rsidR="00DA3C81" w:rsidRPr="00EA0D36" w:rsidRDefault="00DA3C81" w:rsidP="00DA3C81">
            <w:pPr>
              <w:spacing w:line="240" w:lineRule="auto"/>
              <w:ind w:firstLineChars="0" w:firstLine="0"/>
              <w:jc w:val="center"/>
              <w:rPr>
                <w:szCs w:val="21"/>
              </w:rPr>
            </w:pPr>
            <w:r w:rsidRPr="00EA0D36">
              <w:rPr>
                <w:szCs w:val="21"/>
              </w:rPr>
              <w:t>中间体</w:t>
            </w:r>
            <w:r w:rsidRPr="00EA0D36">
              <w:rPr>
                <w:szCs w:val="21"/>
              </w:rPr>
              <w:t>1</w:t>
            </w:r>
          </w:p>
        </w:tc>
        <w:tc>
          <w:tcPr>
            <w:tcW w:w="6325" w:type="dxa"/>
            <w:vAlign w:val="center"/>
          </w:tcPr>
          <w:p w14:paraId="60C5B456" w14:textId="77777777" w:rsidR="00DA3C81" w:rsidRPr="00EA0D36" w:rsidRDefault="00DA3C81" w:rsidP="00DA3C81">
            <w:pPr>
              <w:spacing w:line="240" w:lineRule="auto"/>
              <w:ind w:firstLineChars="0" w:firstLine="0"/>
              <w:jc w:val="center"/>
              <w:rPr>
                <w:szCs w:val="21"/>
              </w:rPr>
            </w:pPr>
            <w:r w:rsidRPr="00EA0D36">
              <w:rPr>
                <w:szCs w:val="21"/>
              </w:rPr>
              <w:t>2-</w:t>
            </w:r>
            <w:r w:rsidRPr="00EA0D36">
              <w:rPr>
                <w:szCs w:val="21"/>
              </w:rPr>
              <w:t>甲酰基苯乙酸</w:t>
            </w:r>
            <w:r w:rsidRPr="00EA0D36">
              <w:rPr>
                <w:szCs w:val="21"/>
              </w:rPr>
              <w:t>-(1R,3r,5S)-8-</w:t>
            </w:r>
            <w:r w:rsidRPr="00EA0D36">
              <w:rPr>
                <w:szCs w:val="21"/>
              </w:rPr>
              <w:t>异丙基</w:t>
            </w:r>
            <w:r w:rsidRPr="00EA0D36">
              <w:rPr>
                <w:szCs w:val="21"/>
              </w:rPr>
              <w:t>-8-</w:t>
            </w:r>
            <w:r w:rsidRPr="00EA0D36">
              <w:rPr>
                <w:szCs w:val="21"/>
              </w:rPr>
              <w:t>氮双环</w:t>
            </w:r>
            <w:r w:rsidRPr="00EA0D36">
              <w:rPr>
                <w:szCs w:val="21"/>
              </w:rPr>
              <w:t>[3.2.1]</w:t>
            </w:r>
            <w:r w:rsidRPr="00EA0D36">
              <w:rPr>
                <w:szCs w:val="21"/>
              </w:rPr>
              <w:t>辛烷</w:t>
            </w:r>
            <w:r w:rsidRPr="00EA0D36">
              <w:rPr>
                <w:szCs w:val="21"/>
              </w:rPr>
              <w:t>-3-</w:t>
            </w:r>
            <w:r w:rsidRPr="00EA0D36">
              <w:rPr>
                <w:szCs w:val="21"/>
              </w:rPr>
              <w:t>基酯</w:t>
            </w:r>
          </w:p>
        </w:tc>
      </w:tr>
      <w:tr w:rsidR="00DA3C81" w:rsidRPr="00EA0D36" w14:paraId="37FDCEA2" w14:textId="77777777" w:rsidTr="00DA3C81">
        <w:trPr>
          <w:trHeight w:val="454"/>
          <w:jc w:val="center"/>
        </w:trPr>
        <w:tc>
          <w:tcPr>
            <w:tcW w:w="1139" w:type="dxa"/>
            <w:vAlign w:val="center"/>
          </w:tcPr>
          <w:p w14:paraId="0284B515" w14:textId="77777777" w:rsidR="00DA3C81" w:rsidRPr="00EA0D36" w:rsidRDefault="00DA3C81" w:rsidP="00DA3C81">
            <w:pPr>
              <w:spacing w:line="240" w:lineRule="auto"/>
              <w:ind w:firstLineChars="0" w:firstLine="0"/>
              <w:jc w:val="center"/>
              <w:rPr>
                <w:szCs w:val="21"/>
              </w:rPr>
            </w:pPr>
            <w:r w:rsidRPr="00EA0D36">
              <w:rPr>
                <w:szCs w:val="21"/>
              </w:rPr>
              <w:t>52001-2</w:t>
            </w:r>
          </w:p>
        </w:tc>
        <w:tc>
          <w:tcPr>
            <w:tcW w:w="1276" w:type="dxa"/>
            <w:vAlign w:val="center"/>
          </w:tcPr>
          <w:p w14:paraId="38238C05" w14:textId="77777777" w:rsidR="00DA3C81" w:rsidRPr="00EA0D36" w:rsidRDefault="00DA3C81" w:rsidP="00DA3C81">
            <w:pPr>
              <w:spacing w:line="240" w:lineRule="auto"/>
              <w:ind w:firstLineChars="0" w:firstLine="0"/>
              <w:jc w:val="center"/>
              <w:rPr>
                <w:szCs w:val="21"/>
              </w:rPr>
            </w:pPr>
            <w:r w:rsidRPr="00EA0D36">
              <w:rPr>
                <w:szCs w:val="21"/>
              </w:rPr>
              <w:t>中间体</w:t>
            </w:r>
            <w:r w:rsidRPr="00EA0D36">
              <w:rPr>
                <w:szCs w:val="21"/>
              </w:rPr>
              <w:t>2</w:t>
            </w:r>
          </w:p>
        </w:tc>
        <w:tc>
          <w:tcPr>
            <w:tcW w:w="6325" w:type="dxa"/>
            <w:vAlign w:val="center"/>
          </w:tcPr>
          <w:p w14:paraId="46BF67CC" w14:textId="77777777" w:rsidR="00DA3C81" w:rsidRPr="00EA0D36" w:rsidRDefault="00DA3C81" w:rsidP="00DA3C81">
            <w:pPr>
              <w:spacing w:line="240" w:lineRule="auto"/>
              <w:ind w:firstLineChars="0" w:firstLine="0"/>
              <w:jc w:val="center"/>
              <w:rPr>
                <w:szCs w:val="21"/>
              </w:rPr>
            </w:pPr>
            <w:r w:rsidRPr="00EA0D36">
              <w:rPr>
                <w:szCs w:val="21"/>
              </w:rPr>
              <w:t>（</w:t>
            </w:r>
            <w:r w:rsidRPr="00EA0D36">
              <w:rPr>
                <w:szCs w:val="21"/>
              </w:rPr>
              <w:t>2RS</w:t>
            </w:r>
            <w:r w:rsidRPr="00EA0D36">
              <w:rPr>
                <w:szCs w:val="21"/>
              </w:rPr>
              <w:t>）</w:t>
            </w:r>
            <w:r w:rsidRPr="00EA0D36">
              <w:rPr>
                <w:szCs w:val="21"/>
              </w:rPr>
              <w:t>-3-</w:t>
            </w:r>
            <w:r w:rsidRPr="00EA0D36">
              <w:rPr>
                <w:szCs w:val="21"/>
              </w:rPr>
              <w:t>羟基</w:t>
            </w:r>
            <w:r w:rsidRPr="00EA0D36">
              <w:rPr>
                <w:szCs w:val="21"/>
              </w:rPr>
              <w:t>-2-</w:t>
            </w:r>
            <w:r w:rsidRPr="00EA0D36">
              <w:rPr>
                <w:szCs w:val="21"/>
              </w:rPr>
              <w:t>苯丙酸</w:t>
            </w:r>
            <w:r w:rsidRPr="00EA0D36">
              <w:rPr>
                <w:szCs w:val="21"/>
              </w:rPr>
              <w:t>-(1R,3r,5S)-8-</w:t>
            </w:r>
            <w:r w:rsidRPr="00EA0D36">
              <w:rPr>
                <w:szCs w:val="21"/>
              </w:rPr>
              <w:t>异丙基</w:t>
            </w:r>
            <w:r w:rsidRPr="00EA0D36">
              <w:rPr>
                <w:szCs w:val="21"/>
              </w:rPr>
              <w:t>-8-</w:t>
            </w:r>
            <w:r w:rsidRPr="00EA0D36">
              <w:rPr>
                <w:szCs w:val="21"/>
              </w:rPr>
              <w:t>氮双环</w:t>
            </w:r>
            <w:r w:rsidRPr="00EA0D36">
              <w:rPr>
                <w:szCs w:val="21"/>
              </w:rPr>
              <w:t>[3.2.1]</w:t>
            </w:r>
            <w:r w:rsidRPr="00EA0D36">
              <w:rPr>
                <w:szCs w:val="21"/>
              </w:rPr>
              <w:t>辛烷</w:t>
            </w:r>
            <w:r w:rsidRPr="00EA0D36">
              <w:rPr>
                <w:szCs w:val="21"/>
              </w:rPr>
              <w:t>-3-</w:t>
            </w:r>
            <w:r w:rsidRPr="00EA0D36">
              <w:rPr>
                <w:szCs w:val="21"/>
              </w:rPr>
              <w:t>基酯</w:t>
            </w:r>
          </w:p>
        </w:tc>
      </w:tr>
      <w:tr w:rsidR="00DA3C81" w:rsidRPr="00EA0D36" w14:paraId="382F2E21" w14:textId="77777777" w:rsidTr="00DA3C81">
        <w:trPr>
          <w:trHeight w:val="454"/>
          <w:jc w:val="center"/>
        </w:trPr>
        <w:tc>
          <w:tcPr>
            <w:tcW w:w="1139" w:type="dxa"/>
            <w:vAlign w:val="center"/>
          </w:tcPr>
          <w:p w14:paraId="1EECE84F" w14:textId="77777777" w:rsidR="00DA3C81" w:rsidRPr="00EA0D36" w:rsidRDefault="00DA3C81" w:rsidP="00DA3C81">
            <w:pPr>
              <w:spacing w:line="240" w:lineRule="auto"/>
              <w:ind w:firstLineChars="0" w:firstLine="0"/>
              <w:jc w:val="center"/>
              <w:rPr>
                <w:szCs w:val="21"/>
              </w:rPr>
            </w:pPr>
            <w:r w:rsidRPr="00EA0D36">
              <w:rPr>
                <w:szCs w:val="21"/>
              </w:rPr>
              <w:t>51701-3</w:t>
            </w:r>
          </w:p>
        </w:tc>
        <w:tc>
          <w:tcPr>
            <w:tcW w:w="1276" w:type="dxa"/>
            <w:vAlign w:val="center"/>
          </w:tcPr>
          <w:p w14:paraId="0198CECF" w14:textId="77777777" w:rsidR="00DA3C81" w:rsidRPr="00EA0D36" w:rsidRDefault="00DA3C81" w:rsidP="00DA3C81">
            <w:pPr>
              <w:spacing w:line="240" w:lineRule="auto"/>
              <w:ind w:firstLineChars="0" w:firstLine="0"/>
              <w:jc w:val="center"/>
              <w:rPr>
                <w:szCs w:val="21"/>
              </w:rPr>
            </w:pPr>
            <w:r w:rsidRPr="00EA0D36">
              <w:rPr>
                <w:szCs w:val="21"/>
              </w:rPr>
              <w:t>异丙托溴铵</w:t>
            </w:r>
          </w:p>
        </w:tc>
        <w:tc>
          <w:tcPr>
            <w:tcW w:w="6325" w:type="dxa"/>
            <w:vAlign w:val="center"/>
          </w:tcPr>
          <w:p w14:paraId="5E427FD6" w14:textId="77777777" w:rsidR="00DA3C81" w:rsidRPr="00EA0D36" w:rsidRDefault="00DA3C81" w:rsidP="00DA3C81">
            <w:pPr>
              <w:spacing w:line="240" w:lineRule="auto"/>
              <w:ind w:firstLineChars="0" w:firstLine="0"/>
              <w:jc w:val="center"/>
              <w:rPr>
                <w:szCs w:val="21"/>
              </w:rPr>
            </w:pPr>
            <w:r w:rsidRPr="00EA0D36">
              <w:rPr>
                <w:rStyle w:val="fontstyle01"/>
                <w:sz w:val="21"/>
                <w:szCs w:val="21"/>
              </w:rPr>
              <w:t>溴化</w:t>
            </w:r>
            <w:r w:rsidRPr="00EA0D36">
              <w:rPr>
                <w:rStyle w:val="fontstyle11"/>
                <w:sz w:val="21"/>
                <w:szCs w:val="21"/>
              </w:rPr>
              <w:t>(1R,3r,5S,8r)-3-[[(2RS)-3-</w:t>
            </w:r>
            <w:r w:rsidRPr="00EA0D36">
              <w:rPr>
                <w:rStyle w:val="fontstyle01"/>
                <w:sz w:val="21"/>
                <w:szCs w:val="21"/>
              </w:rPr>
              <w:t>羟基</w:t>
            </w:r>
            <w:r w:rsidRPr="00EA0D36">
              <w:rPr>
                <w:rStyle w:val="fontstyle11"/>
                <w:sz w:val="21"/>
                <w:szCs w:val="21"/>
              </w:rPr>
              <w:t>-2-</w:t>
            </w:r>
            <w:r w:rsidRPr="00EA0D36">
              <w:rPr>
                <w:rStyle w:val="fontstyle01"/>
                <w:sz w:val="21"/>
                <w:szCs w:val="21"/>
              </w:rPr>
              <w:t>苯丙氧基</w:t>
            </w:r>
            <w:r w:rsidRPr="00EA0D36">
              <w:rPr>
                <w:rStyle w:val="fontstyle11"/>
                <w:sz w:val="21"/>
                <w:szCs w:val="21"/>
              </w:rPr>
              <w:t>]</w:t>
            </w:r>
            <w:r w:rsidRPr="00EA0D36">
              <w:rPr>
                <w:rStyle w:val="fontstyle01"/>
                <w:sz w:val="21"/>
                <w:szCs w:val="21"/>
              </w:rPr>
              <w:t>氧代</w:t>
            </w:r>
            <w:r w:rsidRPr="00EA0D36">
              <w:rPr>
                <w:rStyle w:val="fontstyle11"/>
                <w:sz w:val="21"/>
                <w:szCs w:val="21"/>
              </w:rPr>
              <w:t>]-8-</w:t>
            </w:r>
            <w:r w:rsidRPr="00EA0D36">
              <w:rPr>
                <w:rStyle w:val="fontstyle01"/>
                <w:sz w:val="21"/>
                <w:szCs w:val="21"/>
              </w:rPr>
              <w:t>甲基</w:t>
            </w:r>
            <w:r w:rsidRPr="00EA0D36">
              <w:rPr>
                <w:rStyle w:val="fontstyle11"/>
                <w:sz w:val="21"/>
                <w:szCs w:val="21"/>
              </w:rPr>
              <w:t>-8-(1-</w:t>
            </w:r>
            <w:r w:rsidRPr="00EA0D36">
              <w:rPr>
                <w:rStyle w:val="fontstyle01"/>
                <w:sz w:val="21"/>
                <w:szCs w:val="21"/>
              </w:rPr>
              <w:t>甲基乙基</w:t>
            </w:r>
            <w:r w:rsidRPr="00EA0D36">
              <w:rPr>
                <w:rStyle w:val="fontstyle11"/>
                <w:sz w:val="21"/>
                <w:szCs w:val="21"/>
              </w:rPr>
              <w:t>)-8-</w:t>
            </w:r>
            <w:r w:rsidRPr="00EA0D36">
              <w:rPr>
                <w:rStyle w:val="fontstyle01"/>
                <w:sz w:val="21"/>
                <w:szCs w:val="21"/>
              </w:rPr>
              <w:t>氮双环</w:t>
            </w:r>
            <w:r w:rsidRPr="00EA0D36">
              <w:rPr>
                <w:rStyle w:val="fontstyle11"/>
                <w:sz w:val="21"/>
                <w:szCs w:val="21"/>
              </w:rPr>
              <w:t>[3.2.1]</w:t>
            </w:r>
            <w:r w:rsidRPr="00EA0D36">
              <w:rPr>
                <w:rStyle w:val="fontstyle01"/>
                <w:sz w:val="21"/>
                <w:szCs w:val="21"/>
              </w:rPr>
              <w:t>辛烷一水合物</w:t>
            </w:r>
          </w:p>
        </w:tc>
      </w:tr>
    </w:tbl>
    <w:p w14:paraId="050970D3" w14:textId="77777777" w:rsidR="00DA3C81" w:rsidRPr="00EA0D36" w:rsidRDefault="00DA3C81" w:rsidP="00DA3C81">
      <w:pPr>
        <w:ind w:firstLine="480"/>
      </w:pPr>
      <w:r w:rsidRPr="00EA0D36">
        <w:t>异丙托溴铵合成化学反应式：</w:t>
      </w:r>
    </w:p>
    <w:p w14:paraId="5639F10B" w14:textId="77777777" w:rsidR="00DA3C81" w:rsidRPr="00EA0D36" w:rsidRDefault="00DA3C81" w:rsidP="00DA3C81">
      <w:pPr>
        <w:spacing w:line="360" w:lineRule="auto"/>
        <w:ind w:left="420" w:firstLineChars="0" w:firstLine="0"/>
        <w:jc w:val="center"/>
      </w:pPr>
      <w:r w:rsidRPr="00EA0D36">
        <w:object w:dxaOrig="8892" w:dyaOrig="8558" w14:anchorId="5075F99F">
          <v:shape id="_x0000_i1052" type="#_x0000_t75" style="width:389.9pt;height:373.1pt;mso-position-horizontal-relative:page;mso-position-vertical-relative:page" o:ole="">
            <v:imagedata r:id="rId76" o:title=""/>
          </v:shape>
          <o:OLEObject Type="Embed" ProgID="ChemDraw.Document.6.0" ShapeID="_x0000_i1052" DrawAspect="Content" ObjectID="_1777977479" r:id="rId77"/>
        </w:object>
      </w:r>
    </w:p>
    <w:p w14:paraId="61DB46B6" w14:textId="77777777" w:rsidR="00DA3C81" w:rsidRPr="00DA3C81" w:rsidRDefault="00DA3C81" w:rsidP="00DA3C81">
      <w:pPr>
        <w:ind w:firstLine="480"/>
        <w:jc w:val="both"/>
        <w:rPr>
          <w:rFonts w:cs="Times New Roman"/>
        </w:rPr>
      </w:pPr>
      <w:bookmarkStart w:id="37" w:name="_Toc361834345"/>
      <w:bookmarkStart w:id="38" w:name="_Toc361837280"/>
      <w:bookmarkStart w:id="39" w:name="_Toc361837961"/>
      <w:bookmarkStart w:id="40" w:name="_Toc361838079"/>
      <w:bookmarkStart w:id="41" w:name="_Toc362427847"/>
      <w:bookmarkStart w:id="42" w:name="_Toc362445835"/>
      <w:bookmarkStart w:id="43" w:name="_Toc365978143"/>
      <w:bookmarkStart w:id="44" w:name="_Toc258161130"/>
      <w:r w:rsidRPr="00DA3C81">
        <w:rPr>
          <w:rFonts w:cs="Times New Roman"/>
        </w:rPr>
        <w:t>异丙托溴铵合成工艺</w:t>
      </w:r>
      <w:bookmarkEnd w:id="37"/>
      <w:bookmarkEnd w:id="38"/>
      <w:bookmarkEnd w:id="39"/>
      <w:bookmarkEnd w:id="40"/>
      <w:bookmarkEnd w:id="41"/>
      <w:bookmarkEnd w:id="42"/>
      <w:bookmarkEnd w:id="43"/>
      <w:r w:rsidRPr="00DA3C81">
        <w:rPr>
          <w:rFonts w:cs="Times New Roman"/>
        </w:rPr>
        <w:t>简述：</w:t>
      </w:r>
    </w:p>
    <w:bookmarkEnd w:id="44"/>
    <w:p w14:paraId="3434A004" w14:textId="77777777" w:rsidR="00DA3C81" w:rsidRPr="00DA3C81" w:rsidRDefault="00DA3C81" w:rsidP="00DA3C81">
      <w:pPr>
        <w:ind w:firstLine="480"/>
        <w:jc w:val="both"/>
        <w:rPr>
          <w:rFonts w:cs="Times New Roman"/>
        </w:rPr>
      </w:pPr>
      <w:r w:rsidRPr="00DA3C81">
        <w:rPr>
          <w:rFonts w:cs="Times New Roman"/>
        </w:rPr>
        <w:t xml:space="preserve"> </w:t>
      </w:r>
      <w:r w:rsidRPr="00DA3C81">
        <w:rPr>
          <w:rFonts w:cs="Times New Roman"/>
        </w:rPr>
        <w:fldChar w:fldCharType="begin"/>
      </w:r>
      <w:r w:rsidRPr="00DA3C81">
        <w:rPr>
          <w:rFonts w:cs="Times New Roman"/>
        </w:rPr>
        <w:instrText xml:space="preserve"> = 1 \* GB3 </w:instrText>
      </w:r>
      <w:r w:rsidRPr="00DA3C81">
        <w:rPr>
          <w:rFonts w:cs="Times New Roman"/>
        </w:rPr>
        <w:fldChar w:fldCharType="separate"/>
      </w:r>
      <w:r w:rsidRPr="00DA3C81">
        <w:rPr>
          <w:rFonts w:ascii="宋体" w:hAnsi="宋体" w:cs="宋体" w:hint="eastAsia"/>
        </w:rPr>
        <w:t>①</w:t>
      </w:r>
      <w:r w:rsidRPr="00DA3C81">
        <w:rPr>
          <w:rFonts w:cs="Times New Roman"/>
        </w:rPr>
        <w:fldChar w:fldCharType="end"/>
      </w:r>
      <w:r w:rsidRPr="00DA3C81">
        <w:rPr>
          <w:rFonts w:cs="Times New Roman"/>
        </w:rPr>
        <w:t>酯交换反应：</w:t>
      </w:r>
    </w:p>
    <w:p w14:paraId="61EB8282" w14:textId="77777777" w:rsidR="00DA3C81" w:rsidRPr="00DA3C81" w:rsidRDefault="00DA3C81" w:rsidP="00DA3C81">
      <w:pPr>
        <w:ind w:firstLine="480"/>
        <w:jc w:val="both"/>
        <w:rPr>
          <w:rFonts w:cs="Times New Roman"/>
        </w:rPr>
      </w:pPr>
      <w:r w:rsidRPr="00DA3C81">
        <w:rPr>
          <w:rFonts w:cs="Times New Roman"/>
        </w:rPr>
        <w:t>将</w:t>
      </w:r>
      <w:r w:rsidRPr="00DA3C81">
        <w:rPr>
          <w:rFonts w:cs="Times New Roman"/>
        </w:rPr>
        <w:t>52001-0-1</w:t>
      </w:r>
      <w:r w:rsidRPr="00DA3C81">
        <w:rPr>
          <w:rFonts w:cs="Times New Roman"/>
        </w:rPr>
        <w:t>、</w:t>
      </w:r>
      <w:r w:rsidRPr="00DA3C81">
        <w:rPr>
          <w:rFonts w:cs="Times New Roman"/>
        </w:rPr>
        <w:t>52001-0-2</w:t>
      </w:r>
      <w:r w:rsidRPr="00DA3C81">
        <w:rPr>
          <w:rFonts w:cs="Times New Roman"/>
        </w:rPr>
        <w:t>和甲苯加入至反应釜中，搅拌，升温至</w:t>
      </w:r>
      <w:r w:rsidRPr="00DA3C81">
        <w:rPr>
          <w:rFonts w:cs="Times New Roman"/>
        </w:rPr>
        <w:t>109℃</w:t>
      </w:r>
      <w:r w:rsidRPr="00DA3C81">
        <w:rPr>
          <w:rFonts w:cs="Times New Roman"/>
        </w:rPr>
        <w:t>左右，开始回流，分离出甲苯；降温至</w:t>
      </w:r>
      <w:r w:rsidRPr="00DA3C81">
        <w:rPr>
          <w:rFonts w:cs="Times New Roman"/>
        </w:rPr>
        <w:t>60~65℃</w:t>
      </w:r>
      <w:r w:rsidRPr="00DA3C81">
        <w:rPr>
          <w:rFonts w:cs="Times New Roman"/>
        </w:rPr>
        <w:t>加入异丙醇，继续降温搅拌，降温至</w:t>
      </w:r>
      <w:r w:rsidRPr="00DA3C81">
        <w:rPr>
          <w:rFonts w:cs="Times New Roman"/>
        </w:rPr>
        <w:t>0~5℃</w:t>
      </w:r>
      <w:r w:rsidRPr="00DA3C81">
        <w:rPr>
          <w:rFonts w:cs="Times New Roman"/>
        </w:rPr>
        <w:t>，保温搅拌</w:t>
      </w:r>
      <w:r w:rsidRPr="00DA3C81">
        <w:rPr>
          <w:rFonts w:cs="Times New Roman"/>
        </w:rPr>
        <w:t>2</w:t>
      </w:r>
      <w:r w:rsidRPr="00DA3C81">
        <w:rPr>
          <w:rFonts w:cs="Times New Roman"/>
        </w:rPr>
        <w:t>小时；过滤，滤饼</w:t>
      </w:r>
      <w:r w:rsidRPr="00DA3C81">
        <w:rPr>
          <w:rFonts w:cs="Times New Roman"/>
        </w:rPr>
        <w:t>50~55℃</w:t>
      </w:r>
      <w:r w:rsidRPr="00DA3C81">
        <w:rPr>
          <w:rFonts w:cs="Times New Roman"/>
        </w:rPr>
        <w:t>真空干燥得黄棕色固体。（摩尔收率：</w:t>
      </w:r>
      <w:r w:rsidRPr="00DA3C81">
        <w:rPr>
          <w:rFonts w:cs="Times New Roman"/>
        </w:rPr>
        <w:t>60%~95%</w:t>
      </w:r>
      <w:r w:rsidRPr="00DA3C81">
        <w:rPr>
          <w:rFonts w:cs="Times New Roman"/>
        </w:rPr>
        <w:t>，重量收率：</w:t>
      </w:r>
      <w:r w:rsidRPr="00DA3C81">
        <w:rPr>
          <w:rFonts w:cs="Times New Roman"/>
        </w:rPr>
        <w:t>106%~168%</w:t>
      </w:r>
      <w:r w:rsidRPr="00DA3C81">
        <w:rPr>
          <w:rFonts w:cs="Times New Roman"/>
        </w:rPr>
        <w:t>）</w:t>
      </w:r>
    </w:p>
    <w:p w14:paraId="22FA92E4" w14:textId="77777777" w:rsidR="00DA3C81" w:rsidRPr="00DA3C81" w:rsidRDefault="00DA3C81" w:rsidP="00DA3C81">
      <w:pPr>
        <w:ind w:firstLine="480"/>
        <w:jc w:val="both"/>
        <w:rPr>
          <w:rFonts w:cs="Times New Roman"/>
        </w:rPr>
      </w:pPr>
      <w:r w:rsidRPr="00DA3C81">
        <w:rPr>
          <w:rFonts w:cs="Times New Roman"/>
        </w:rPr>
        <w:fldChar w:fldCharType="begin"/>
      </w:r>
      <w:r w:rsidRPr="00DA3C81">
        <w:rPr>
          <w:rFonts w:cs="Times New Roman"/>
        </w:rPr>
        <w:instrText xml:space="preserve"> = 2 \* GB3 </w:instrText>
      </w:r>
      <w:r w:rsidRPr="00DA3C81">
        <w:rPr>
          <w:rFonts w:cs="Times New Roman"/>
        </w:rPr>
        <w:fldChar w:fldCharType="separate"/>
      </w:r>
      <w:r w:rsidRPr="00DA3C81">
        <w:rPr>
          <w:rFonts w:ascii="宋体" w:hAnsi="宋体" w:cs="宋体" w:hint="eastAsia"/>
        </w:rPr>
        <w:t>②</w:t>
      </w:r>
      <w:r w:rsidRPr="00DA3C81">
        <w:rPr>
          <w:rFonts w:cs="Times New Roman"/>
        </w:rPr>
        <w:fldChar w:fldCharType="end"/>
      </w:r>
      <w:r w:rsidRPr="00DA3C81">
        <w:rPr>
          <w:rFonts w:cs="Times New Roman"/>
        </w:rPr>
        <w:t>还原反应</w:t>
      </w:r>
    </w:p>
    <w:p w14:paraId="01E1EA42" w14:textId="77777777" w:rsidR="00DA3C81" w:rsidRPr="00DA3C81" w:rsidRDefault="00DA3C81" w:rsidP="00DA3C81">
      <w:pPr>
        <w:ind w:firstLine="468"/>
        <w:jc w:val="both"/>
        <w:rPr>
          <w:rFonts w:cs="Times New Roman"/>
          <w:spacing w:val="-6"/>
        </w:rPr>
      </w:pPr>
      <w:r w:rsidRPr="00DA3C81">
        <w:rPr>
          <w:rFonts w:cs="Times New Roman"/>
          <w:spacing w:val="-6"/>
        </w:rPr>
        <w:t>将甲醇和乙酸乙酯加入至反应釜中，搅拌，降温至</w:t>
      </w:r>
      <w:r w:rsidRPr="00DA3C81">
        <w:rPr>
          <w:rFonts w:cs="Times New Roman"/>
          <w:spacing w:val="-6"/>
        </w:rPr>
        <w:t>0~5℃</w:t>
      </w:r>
      <w:r w:rsidRPr="00DA3C81">
        <w:rPr>
          <w:rFonts w:cs="Times New Roman"/>
          <w:spacing w:val="-6"/>
        </w:rPr>
        <w:t>；加入</w:t>
      </w:r>
      <w:r w:rsidRPr="00DA3C81">
        <w:rPr>
          <w:rFonts w:cs="Times New Roman"/>
          <w:spacing w:val="-6"/>
        </w:rPr>
        <w:t>52001-1</w:t>
      </w:r>
      <w:r w:rsidRPr="00DA3C81">
        <w:rPr>
          <w:rFonts w:cs="Times New Roman"/>
          <w:spacing w:val="-6"/>
        </w:rPr>
        <w:t>，然后分批次加入硼氢化钠，加料时控制内温</w:t>
      </w:r>
      <w:r w:rsidRPr="00DA3C81">
        <w:rPr>
          <w:rFonts w:cs="Times New Roman"/>
          <w:spacing w:val="-6"/>
        </w:rPr>
        <w:t>0~10℃</w:t>
      </w:r>
      <w:r w:rsidRPr="00DA3C81">
        <w:rPr>
          <w:rFonts w:cs="Times New Roman"/>
          <w:spacing w:val="-6"/>
        </w:rPr>
        <w:t>；硼氢化钠加完后控制</w:t>
      </w:r>
      <w:r w:rsidRPr="00DA3C81">
        <w:rPr>
          <w:rFonts w:cs="Times New Roman"/>
          <w:spacing w:val="-6"/>
        </w:rPr>
        <w:t>0~5℃</w:t>
      </w:r>
      <w:r w:rsidRPr="00DA3C81">
        <w:rPr>
          <w:rFonts w:cs="Times New Roman"/>
          <w:spacing w:val="-6"/>
        </w:rPr>
        <w:t>搅拌</w:t>
      </w:r>
      <w:r w:rsidRPr="00DA3C81">
        <w:rPr>
          <w:rFonts w:cs="Times New Roman"/>
          <w:spacing w:val="-6"/>
        </w:rPr>
        <w:t>2</w:t>
      </w:r>
      <w:r w:rsidRPr="00DA3C81">
        <w:rPr>
          <w:rFonts w:cs="Times New Roman"/>
          <w:spacing w:val="-6"/>
        </w:rPr>
        <w:t>小时；</w:t>
      </w:r>
    </w:p>
    <w:p w14:paraId="52E486A5" w14:textId="77777777" w:rsidR="00DA3C81" w:rsidRPr="00DA3C81" w:rsidRDefault="00DA3C81" w:rsidP="00DA3C81">
      <w:pPr>
        <w:ind w:firstLine="480"/>
        <w:jc w:val="both"/>
        <w:rPr>
          <w:rFonts w:cs="Times New Roman"/>
        </w:rPr>
      </w:pPr>
      <w:r w:rsidRPr="00DA3C81">
        <w:rPr>
          <w:rFonts w:cs="Times New Roman"/>
        </w:rPr>
        <w:lastRenderedPageBreak/>
        <w:t>反应结束后一次性加入</w:t>
      </w:r>
      <w:r w:rsidRPr="00DA3C81">
        <w:rPr>
          <w:rFonts w:cs="Times New Roman"/>
        </w:rPr>
        <w:t>0~5℃</w:t>
      </w:r>
      <w:r w:rsidRPr="00DA3C81">
        <w:rPr>
          <w:rFonts w:cs="Times New Roman"/>
        </w:rPr>
        <w:t>水，加完后</w:t>
      </w:r>
      <w:r w:rsidRPr="00DA3C81">
        <w:rPr>
          <w:rFonts w:cs="Times New Roman"/>
        </w:rPr>
        <w:t>0~10℃</w:t>
      </w:r>
      <w:r w:rsidRPr="00DA3C81">
        <w:rPr>
          <w:rFonts w:cs="Times New Roman"/>
        </w:rPr>
        <w:t>保温搅拌</w:t>
      </w:r>
      <w:r w:rsidRPr="00DA3C81">
        <w:rPr>
          <w:rFonts w:cs="Times New Roman"/>
        </w:rPr>
        <w:t>15</w:t>
      </w:r>
      <w:r w:rsidRPr="00DA3C81">
        <w:rPr>
          <w:rFonts w:cs="Times New Roman"/>
        </w:rPr>
        <w:t>分钟，静置分层，有机层分别用乙酸乙酯萃取两次；合并有机层用饱和食盐水洗涤一次。</w:t>
      </w:r>
    </w:p>
    <w:p w14:paraId="240E4947" w14:textId="77777777" w:rsidR="00DA3C81" w:rsidRPr="00DA3C81" w:rsidRDefault="00DA3C81" w:rsidP="00DA3C81">
      <w:pPr>
        <w:ind w:firstLine="480"/>
        <w:jc w:val="both"/>
        <w:rPr>
          <w:rFonts w:cs="Times New Roman"/>
        </w:rPr>
      </w:pPr>
      <w:r w:rsidRPr="00DA3C81">
        <w:rPr>
          <w:rFonts w:cs="Times New Roman"/>
        </w:rPr>
        <w:t>有机层加水硫酸钠和活性炭搅拌</w:t>
      </w:r>
      <w:r w:rsidRPr="00DA3C81">
        <w:rPr>
          <w:rFonts w:cs="Times New Roman"/>
        </w:rPr>
        <w:t>1</w:t>
      </w:r>
      <w:r w:rsidRPr="00DA3C81">
        <w:rPr>
          <w:rFonts w:cs="Times New Roman"/>
        </w:rPr>
        <w:t>小时；过滤，滤饼用乙酸乙酯淋洗；滤液</w:t>
      </w:r>
      <w:r w:rsidRPr="00DA3C81">
        <w:rPr>
          <w:rFonts w:cs="Times New Roman"/>
        </w:rPr>
        <w:t>45~50℃</w:t>
      </w:r>
      <w:r w:rsidRPr="00DA3C81">
        <w:rPr>
          <w:rFonts w:cs="Times New Roman"/>
        </w:rPr>
        <w:t>减压蒸干溶剂，蒸至无溶剂流出后再浓缩半小时。</w:t>
      </w:r>
    </w:p>
    <w:p w14:paraId="531DF166" w14:textId="77777777" w:rsidR="00DA3C81" w:rsidRPr="00DA3C81" w:rsidRDefault="00DA3C81" w:rsidP="00DA3C81">
      <w:pPr>
        <w:ind w:firstLine="480"/>
        <w:jc w:val="both"/>
        <w:rPr>
          <w:rFonts w:cs="Times New Roman"/>
        </w:rPr>
      </w:pPr>
      <w:r w:rsidRPr="00DA3C81">
        <w:rPr>
          <w:rFonts w:cs="Times New Roman"/>
        </w:rPr>
        <w:t>将丙酮加至上步浓缩残留物中，加热至</w:t>
      </w:r>
      <w:r w:rsidRPr="00DA3C81">
        <w:rPr>
          <w:rFonts w:cs="Times New Roman"/>
        </w:rPr>
        <w:t>50~55℃</w:t>
      </w:r>
      <w:r w:rsidRPr="00DA3C81">
        <w:rPr>
          <w:rFonts w:cs="Times New Roman"/>
        </w:rPr>
        <w:t>，保温搅拌半小时；降温至</w:t>
      </w:r>
      <w:r w:rsidRPr="00DA3C81">
        <w:rPr>
          <w:rFonts w:cs="Times New Roman"/>
        </w:rPr>
        <w:t>20~25℃</w:t>
      </w:r>
      <w:r w:rsidRPr="00DA3C81">
        <w:rPr>
          <w:rFonts w:cs="Times New Roman"/>
        </w:rPr>
        <w:t>，开始滴加水</w:t>
      </w:r>
      <w:r w:rsidRPr="00DA3C81">
        <w:rPr>
          <w:rFonts w:cs="Times New Roman"/>
        </w:rPr>
        <w:t>,</w:t>
      </w:r>
      <w:r w:rsidRPr="00DA3C81">
        <w:rPr>
          <w:rFonts w:cs="Times New Roman"/>
        </w:rPr>
        <w:t>滴加时控制内温</w:t>
      </w:r>
      <w:r w:rsidRPr="00DA3C81">
        <w:rPr>
          <w:rFonts w:cs="Times New Roman"/>
        </w:rPr>
        <w:t>20~25℃</w:t>
      </w:r>
      <w:r w:rsidRPr="00DA3C81">
        <w:rPr>
          <w:rFonts w:cs="Times New Roman"/>
        </w:rPr>
        <w:t>；滴完后</w:t>
      </w:r>
      <w:r w:rsidRPr="00DA3C81">
        <w:rPr>
          <w:rFonts w:cs="Times New Roman"/>
        </w:rPr>
        <w:t>20~25℃</w:t>
      </w:r>
      <w:r w:rsidRPr="00DA3C81">
        <w:rPr>
          <w:rFonts w:cs="Times New Roman"/>
        </w:rPr>
        <w:t>保温搅拌</w:t>
      </w:r>
      <w:r w:rsidRPr="00DA3C81">
        <w:rPr>
          <w:rFonts w:cs="Times New Roman"/>
        </w:rPr>
        <w:t>1</w:t>
      </w:r>
      <w:r w:rsidRPr="00DA3C81">
        <w:rPr>
          <w:rFonts w:cs="Times New Roman"/>
        </w:rPr>
        <w:t>小时；过滤，滤饼用丙酮和水的混合溶液洗涤，</w:t>
      </w:r>
      <w:r w:rsidRPr="00DA3C81">
        <w:rPr>
          <w:rFonts w:cs="Times New Roman"/>
        </w:rPr>
        <w:t>55~60℃</w:t>
      </w:r>
      <w:r w:rsidRPr="00DA3C81">
        <w:rPr>
          <w:rFonts w:cs="Times New Roman"/>
        </w:rPr>
        <w:t>真空干燥得类白色固体（摩尔收率：</w:t>
      </w:r>
      <w:r w:rsidRPr="00DA3C81">
        <w:rPr>
          <w:rFonts w:cs="Times New Roman"/>
        </w:rPr>
        <w:t>55~85%</w:t>
      </w:r>
      <w:r w:rsidRPr="00DA3C81">
        <w:rPr>
          <w:rFonts w:cs="Times New Roman"/>
        </w:rPr>
        <w:t>，重量收率：</w:t>
      </w:r>
      <w:r w:rsidRPr="00DA3C81">
        <w:rPr>
          <w:rFonts w:cs="Times New Roman"/>
        </w:rPr>
        <w:t>55%~86%</w:t>
      </w:r>
      <w:r w:rsidRPr="00DA3C81">
        <w:rPr>
          <w:rFonts w:cs="Times New Roman"/>
        </w:rPr>
        <w:t>）。</w:t>
      </w:r>
    </w:p>
    <w:p w14:paraId="3EC2B045" w14:textId="77777777" w:rsidR="00DA3C81" w:rsidRPr="00DA3C81" w:rsidRDefault="00DA3C81" w:rsidP="00DA3C81">
      <w:pPr>
        <w:ind w:firstLine="480"/>
        <w:jc w:val="both"/>
        <w:rPr>
          <w:rFonts w:cs="Times New Roman"/>
        </w:rPr>
      </w:pPr>
      <w:r w:rsidRPr="00DA3C81">
        <w:rPr>
          <w:rFonts w:cs="Times New Roman"/>
        </w:rPr>
        <w:fldChar w:fldCharType="begin"/>
      </w:r>
      <w:r w:rsidRPr="00DA3C81">
        <w:rPr>
          <w:rFonts w:cs="Times New Roman"/>
        </w:rPr>
        <w:instrText xml:space="preserve"> = 3 \* GB3 </w:instrText>
      </w:r>
      <w:r w:rsidRPr="00DA3C81">
        <w:rPr>
          <w:rFonts w:cs="Times New Roman"/>
        </w:rPr>
        <w:fldChar w:fldCharType="separate"/>
      </w:r>
      <w:r w:rsidRPr="00DA3C81">
        <w:rPr>
          <w:rFonts w:ascii="宋体" w:hAnsi="宋体" w:cs="宋体" w:hint="eastAsia"/>
        </w:rPr>
        <w:t>③</w:t>
      </w:r>
      <w:r w:rsidRPr="00DA3C81">
        <w:rPr>
          <w:rFonts w:cs="Times New Roman"/>
        </w:rPr>
        <w:fldChar w:fldCharType="end"/>
      </w:r>
      <w:r w:rsidRPr="00DA3C81">
        <w:rPr>
          <w:rFonts w:cs="Times New Roman"/>
        </w:rPr>
        <w:t>季铵化反应</w:t>
      </w:r>
    </w:p>
    <w:p w14:paraId="4DF11537" w14:textId="77777777" w:rsidR="00DA3C81" w:rsidRPr="00DA3C81" w:rsidRDefault="00DA3C81" w:rsidP="00DA3C81">
      <w:pPr>
        <w:ind w:firstLine="480"/>
        <w:jc w:val="both"/>
        <w:rPr>
          <w:rFonts w:cs="Times New Roman"/>
        </w:rPr>
      </w:pPr>
      <w:r w:rsidRPr="00DA3C81">
        <w:rPr>
          <w:rFonts w:cs="Times New Roman"/>
        </w:rPr>
        <w:t>将</w:t>
      </w:r>
      <w:r w:rsidRPr="00DA3C81">
        <w:rPr>
          <w:rFonts w:cs="Times New Roman"/>
        </w:rPr>
        <w:t>52001-2</w:t>
      </w:r>
      <w:r w:rsidRPr="00DA3C81">
        <w:rPr>
          <w:rFonts w:cs="Times New Roman"/>
        </w:rPr>
        <w:t>和乙腈加入至反应釜中，降温至</w:t>
      </w:r>
      <w:r w:rsidRPr="00DA3C81">
        <w:rPr>
          <w:rFonts w:cs="Times New Roman"/>
        </w:rPr>
        <w:t>0~5℃</w:t>
      </w:r>
      <w:r w:rsidRPr="00DA3C81">
        <w:rPr>
          <w:rFonts w:cs="Times New Roman"/>
        </w:rPr>
        <w:t>；控温</w:t>
      </w:r>
      <w:r w:rsidRPr="00DA3C81">
        <w:rPr>
          <w:rFonts w:cs="Times New Roman"/>
        </w:rPr>
        <w:t>0~10℃</w:t>
      </w:r>
      <w:r w:rsidRPr="00DA3C81">
        <w:rPr>
          <w:rFonts w:cs="Times New Roman"/>
        </w:rPr>
        <w:t>通入溴甲烷，通完后</w:t>
      </w:r>
      <w:r w:rsidRPr="00DA3C81">
        <w:rPr>
          <w:rFonts w:cs="Times New Roman"/>
        </w:rPr>
        <w:t>0~5℃</w:t>
      </w:r>
      <w:r w:rsidRPr="00DA3C81">
        <w:rPr>
          <w:rFonts w:cs="Times New Roman"/>
        </w:rPr>
        <w:t>搅拌</w:t>
      </w:r>
      <w:r w:rsidRPr="00DA3C81">
        <w:rPr>
          <w:rFonts w:cs="Times New Roman"/>
        </w:rPr>
        <w:t>1</w:t>
      </w:r>
      <w:r w:rsidRPr="00DA3C81">
        <w:rPr>
          <w:rFonts w:cs="Times New Roman"/>
        </w:rPr>
        <w:t>小时，后升温至</w:t>
      </w:r>
      <w:r w:rsidRPr="00DA3C81">
        <w:rPr>
          <w:rFonts w:cs="Times New Roman"/>
        </w:rPr>
        <w:t>40~45℃</w:t>
      </w:r>
      <w:r w:rsidRPr="00DA3C81">
        <w:rPr>
          <w:rFonts w:cs="Times New Roman"/>
        </w:rPr>
        <w:t>保温搅拌</w:t>
      </w:r>
      <w:r w:rsidRPr="00DA3C81">
        <w:rPr>
          <w:rFonts w:cs="Times New Roman"/>
        </w:rPr>
        <w:t>12~18</w:t>
      </w:r>
      <w:r w:rsidRPr="00DA3C81">
        <w:rPr>
          <w:rFonts w:cs="Times New Roman"/>
        </w:rPr>
        <w:t>小时；过滤，滤饼用乙腈淋洗，滤饼</w:t>
      </w:r>
      <w:r w:rsidRPr="00DA3C81">
        <w:rPr>
          <w:rFonts w:cs="Times New Roman"/>
        </w:rPr>
        <w:t>45~50℃</w:t>
      </w:r>
      <w:r w:rsidRPr="00DA3C81">
        <w:rPr>
          <w:rFonts w:cs="Times New Roman"/>
        </w:rPr>
        <w:t>真空干燥</w:t>
      </w:r>
      <w:r w:rsidRPr="00DA3C81">
        <w:rPr>
          <w:rFonts w:cs="Times New Roman"/>
        </w:rPr>
        <w:t>12</w:t>
      </w:r>
      <w:r w:rsidRPr="00DA3C81">
        <w:rPr>
          <w:rFonts w:cs="Times New Roman"/>
        </w:rPr>
        <w:t>小时得粗品（摩尔收率：</w:t>
      </w:r>
      <w:r w:rsidRPr="00DA3C81">
        <w:rPr>
          <w:rFonts w:cs="Times New Roman"/>
        </w:rPr>
        <w:t>75%~100%</w:t>
      </w:r>
      <w:r w:rsidRPr="00DA3C81">
        <w:rPr>
          <w:rFonts w:cs="Times New Roman"/>
        </w:rPr>
        <w:t>，质量收率：</w:t>
      </w:r>
      <w:r w:rsidRPr="00DA3C81">
        <w:rPr>
          <w:rFonts w:cs="Times New Roman"/>
        </w:rPr>
        <w:t>97%~130%</w:t>
      </w:r>
      <w:r w:rsidRPr="00DA3C81">
        <w:rPr>
          <w:rFonts w:cs="Times New Roman"/>
        </w:rPr>
        <w:t>）。</w:t>
      </w:r>
    </w:p>
    <w:p w14:paraId="34C7CA21" w14:textId="77777777" w:rsidR="00DA3C81" w:rsidRPr="00DA3C81" w:rsidRDefault="00DA3C81" w:rsidP="00DA3C81">
      <w:pPr>
        <w:ind w:firstLine="480"/>
        <w:jc w:val="both"/>
        <w:rPr>
          <w:rFonts w:cs="Times New Roman"/>
          <w:b/>
        </w:rPr>
      </w:pPr>
      <w:r w:rsidRPr="00DA3C81">
        <w:rPr>
          <w:rFonts w:cs="Times New Roman"/>
        </w:rPr>
        <w:fldChar w:fldCharType="begin"/>
      </w:r>
      <w:r w:rsidRPr="00DA3C81">
        <w:rPr>
          <w:rFonts w:cs="Times New Roman"/>
        </w:rPr>
        <w:instrText xml:space="preserve"> = 4 \* GB3 </w:instrText>
      </w:r>
      <w:r w:rsidRPr="00DA3C81">
        <w:rPr>
          <w:rFonts w:cs="Times New Roman"/>
        </w:rPr>
        <w:fldChar w:fldCharType="separate"/>
      </w:r>
      <w:r w:rsidRPr="00DA3C81">
        <w:rPr>
          <w:rFonts w:ascii="宋体" w:hAnsi="宋体" w:cs="宋体" w:hint="eastAsia"/>
        </w:rPr>
        <w:t>④</w:t>
      </w:r>
      <w:r w:rsidRPr="00DA3C81">
        <w:rPr>
          <w:rFonts w:cs="Times New Roman"/>
        </w:rPr>
        <w:fldChar w:fldCharType="end"/>
      </w:r>
      <w:r w:rsidRPr="00DA3C81">
        <w:rPr>
          <w:rFonts w:cs="Times New Roman"/>
        </w:rPr>
        <w:t>精制</w:t>
      </w:r>
    </w:p>
    <w:p w14:paraId="6FA22416" w14:textId="77777777" w:rsidR="00DA3C81" w:rsidRPr="00DA3C81" w:rsidRDefault="00DA3C81" w:rsidP="00DA3C81">
      <w:pPr>
        <w:ind w:firstLine="480"/>
        <w:jc w:val="both"/>
        <w:rPr>
          <w:rFonts w:cs="Times New Roman"/>
        </w:rPr>
      </w:pPr>
      <w:r w:rsidRPr="00DA3C81">
        <w:rPr>
          <w:rFonts w:cs="Times New Roman"/>
        </w:rPr>
        <w:t>将</w:t>
      </w:r>
      <w:r w:rsidRPr="00DA3C81">
        <w:rPr>
          <w:rFonts w:cs="Times New Roman"/>
        </w:rPr>
        <w:t>52001-3</w:t>
      </w:r>
      <w:r w:rsidRPr="00DA3C81">
        <w:rPr>
          <w:rFonts w:cs="Times New Roman"/>
        </w:rPr>
        <w:t>粗品、水和异丙醇加入至反应釜中，加热至</w:t>
      </w:r>
      <w:r w:rsidRPr="00DA3C81">
        <w:rPr>
          <w:rFonts w:cs="Times New Roman"/>
        </w:rPr>
        <w:t>60~65℃</w:t>
      </w:r>
      <w:r w:rsidRPr="00DA3C81">
        <w:rPr>
          <w:rFonts w:cs="Times New Roman"/>
        </w:rPr>
        <w:t>，保持</w:t>
      </w:r>
      <w:r w:rsidRPr="00DA3C81">
        <w:rPr>
          <w:rFonts w:cs="Times New Roman"/>
        </w:rPr>
        <w:t>0.5h</w:t>
      </w:r>
      <w:r w:rsidRPr="00DA3C81">
        <w:rPr>
          <w:rFonts w:cs="Times New Roman"/>
        </w:rPr>
        <w:t>；加入异丙醇后降温至</w:t>
      </w:r>
      <w:r w:rsidRPr="00DA3C81">
        <w:rPr>
          <w:rFonts w:cs="Times New Roman"/>
        </w:rPr>
        <w:t>25~30℃</w:t>
      </w:r>
      <w:r w:rsidRPr="00DA3C81">
        <w:rPr>
          <w:rFonts w:cs="Times New Roman"/>
        </w:rPr>
        <w:t>保温搅拌三小时；再降温至</w:t>
      </w:r>
      <w:r w:rsidRPr="00DA3C81">
        <w:rPr>
          <w:rFonts w:cs="Times New Roman"/>
        </w:rPr>
        <w:t>10~15℃</w:t>
      </w:r>
      <w:r w:rsidRPr="00DA3C81">
        <w:rPr>
          <w:rFonts w:cs="Times New Roman"/>
        </w:rPr>
        <w:t>，保温搅拌一小时；过滤，滤饼用异丙醇淋洗，得滤饼；</w:t>
      </w:r>
      <w:r w:rsidRPr="00DA3C81">
        <w:rPr>
          <w:rFonts w:cs="Times New Roman"/>
        </w:rPr>
        <w:t xml:space="preserve"> </w:t>
      </w:r>
    </w:p>
    <w:p w14:paraId="4B9F72E8" w14:textId="77777777" w:rsidR="00DA3C81" w:rsidRDefault="00DA3C81" w:rsidP="00DA3C81">
      <w:pPr>
        <w:ind w:firstLine="480"/>
        <w:jc w:val="both"/>
        <w:rPr>
          <w:rFonts w:cs="Times New Roman"/>
        </w:rPr>
      </w:pPr>
      <w:r w:rsidRPr="00DA3C81">
        <w:rPr>
          <w:rFonts w:cs="Times New Roman"/>
        </w:rPr>
        <w:t>将滤饼、水和异丙醇加入至另一反应釜中，加热至</w:t>
      </w:r>
      <w:r w:rsidRPr="00DA3C81">
        <w:rPr>
          <w:rFonts w:cs="Times New Roman"/>
        </w:rPr>
        <w:t>60~65℃</w:t>
      </w:r>
      <w:r w:rsidRPr="00DA3C81">
        <w:rPr>
          <w:rFonts w:cs="Times New Roman"/>
        </w:rPr>
        <w:t>，保持</w:t>
      </w:r>
      <w:r w:rsidRPr="00DA3C81">
        <w:rPr>
          <w:rFonts w:cs="Times New Roman"/>
        </w:rPr>
        <w:t>0.5h</w:t>
      </w:r>
      <w:r w:rsidRPr="00DA3C81">
        <w:rPr>
          <w:rFonts w:cs="Times New Roman"/>
        </w:rPr>
        <w:t>；精密过滤至反应釜中，精密过滤器用异丙醇淋洗；加入异丙醇后降温至</w:t>
      </w:r>
      <w:r w:rsidRPr="00DA3C81">
        <w:rPr>
          <w:rFonts w:cs="Times New Roman"/>
        </w:rPr>
        <w:t>25~30℃</w:t>
      </w:r>
      <w:r w:rsidRPr="00DA3C81">
        <w:rPr>
          <w:rFonts w:cs="Times New Roman"/>
        </w:rPr>
        <w:t>保温搅拌三小时；再降温至</w:t>
      </w:r>
      <w:r w:rsidRPr="00DA3C81">
        <w:rPr>
          <w:rFonts w:cs="Times New Roman"/>
        </w:rPr>
        <w:t>10~15℃</w:t>
      </w:r>
      <w:r w:rsidRPr="00DA3C81">
        <w:rPr>
          <w:rFonts w:cs="Times New Roman"/>
        </w:rPr>
        <w:t>，保温搅拌一小时；离心，滤饼用异丙醇淋洗，</w:t>
      </w:r>
      <w:r w:rsidRPr="00DA3C81">
        <w:rPr>
          <w:rFonts w:cs="Times New Roman"/>
        </w:rPr>
        <w:t>50~55℃</w:t>
      </w:r>
      <w:r w:rsidRPr="00DA3C81">
        <w:rPr>
          <w:rFonts w:cs="Times New Roman"/>
        </w:rPr>
        <w:t>真空干燥</w:t>
      </w:r>
      <w:r w:rsidRPr="00DA3C81">
        <w:rPr>
          <w:rFonts w:cs="Times New Roman"/>
        </w:rPr>
        <w:t>12</w:t>
      </w:r>
      <w:r w:rsidRPr="00DA3C81">
        <w:rPr>
          <w:rFonts w:cs="Times New Roman"/>
        </w:rPr>
        <w:t>小时得异丙托溴铵成品。</w:t>
      </w:r>
    </w:p>
    <w:p w14:paraId="422EBF56" w14:textId="04975DA3" w:rsidR="00B773A8" w:rsidRPr="008B1B3D" w:rsidRDefault="00B773A8" w:rsidP="00B773A8">
      <w:pPr>
        <w:ind w:firstLine="482"/>
        <w:jc w:val="both"/>
        <w:outlineLvl w:val="2"/>
        <w:rPr>
          <w:rFonts w:cs="Times New Roman"/>
          <w:b/>
          <w:bCs/>
        </w:rPr>
      </w:pPr>
      <w:r w:rsidRPr="008B1B3D">
        <w:rPr>
          <w:rFonts w:cs="Times New Roman"/>
          <w:b/>
          <w:bCs/>
        </w:rPr>
        <w:t>3.6.</w:t>
      </w:r>
      <w:r>
        <w:rPr>
          <w:rFonts w:cs="Times New Roman"/>
          <w:b/>
          <w:bCs/>
        </w:rPr>
        <w:t>6</w:t>
      </w:r>
      <w:r w:rsidR="000D020C" w:rsidRPr="00DD2648">
        <w:rPr>
          <w:rFonts w:cs="Times New Roman"/>
          <w:b/>
          <w:bCs/>
        </w:rPr>
        <w:t>亚胺培南</w:t>
      </w:r>
      <w:r w:rsidR="000D020C">
        <w:rPr>
          <w:rFonts w:cs="Times New Roman" w:hint="eastAsia"/>
          <w:b/>
          <w:bCs/>
        </w:rPr>
        <w:t>和</w:t>
      </w:r>
      <w:r w:rsidR="00C919B0">
        <w:rPr>
          <w:rFonts w:cs="Times New Roman" w:hint="eastAsia"/>
          <w:b/>
          <w:bCs/>
        </w:rPr>
        <w:t>美罗培南（精制）</w:t>
      </w:r>
    </w:p>
    <w:p w14:paraId="57013025" w14:textId="104EE81C" w:rsidR="000005A2" w:rsidRDefault="00793408" w:rsidP="000005A2">
      <w:pPr>
        <w:pStyle w:val="af"/>
        <w:rPr>
          <w:rFonts w:cs="Times New Roman"/>
          <w:highlight w:val="yellow"/>
        </w:rPr>
      </w:pPr>
      <w:r w:rsidRPr="00EA0D36">
        <w:object w:dxaOrig="25444" w:dyaOrig="10645" w14:anchorId="6F29D7CE">
          <v:shape id="对象 47" o:spid="_x0000_i1053" type="#_x0000_t75" style="width:452.55pt;height:188.9pt;mso-position-horizontal-relative:page;mso-position-vertical-relative:page" o:ole="">
            <v:imagedata r:id="rId78" o:title=""/>
          </v:shape>
          <o:OLEObject Type="Embed" ProgID="Visio.Drawing.11" ShapeID="对象 47" DrawAspect="Content" ObjectID="_1777977480" r:id="rId79"/>
        </w:object>
      </w:r>
      <w:r w:rsidR="000005A2" w:rsidRPr="00F758DF">
        <w:rPr>
          <w:rFonts w:cs="Times New Roman"/>
        </w:rPr>
        <w:t>图</w:t>
      </w:r>
      <w:r w:rsidR="000005A2" w:rsidRPr="00F758DF">
        <w:rPr>
          <w:rFonts w:cs="Times New Roman"/>
        </w:rPr>
        <w:t>3.6-</w:t>
      </w:r>
      <w:r w:rsidR="000005A2">
        <w:rPr>
          <w:rFonts w:cs="Times New Roman"/>
        </w:rPr>
        <w:t>5</w:t>
      </w:r>
      <w:r w:rsidR="000005A2" w:rsidRPr="00F758DF">
        <w:rPr>
          <w:rFonts w:cs="Times New Roman"/>
        </w:rPr>
        <w:t xml:space="preserve"> </w:t>
      </w:r>
      <w:r w:rsidR="000005A2" w:rsidRPr="000005A2">
        <w:rPr>
          <w:rFonts w:cs="Times New Roman"/>
          <w:bCs/>
        </w:rPr>
        <w:t>亚胺培南和美罗培南</w:t>
      </w:r>
      <w:r w:rsidR="000005A2" w:rsidRPr="000005A2">
        <w:rPr>
          <w:rFonts w:cs="Times New Roman" w:hint="eastAsia"/>
          <w:bCs/>
        </w:rPr>
        <w:t>（精制）</w:t>
      </w:r>
      <w:r w:rsidR="000005A2" w:rsidRPr="00F758DF">
        <w:rPr>
          <w:rFonts w:cs="Times New Roman"/>
        </w:rPr>
        <w:t>生产工艺及产污环节示意</w:t>
      </w:r>
      <w:r w:rsidR="000005A2">
        <w:rPr>
          <w:rFonts w:cs="Times New Roman" w:hint="eastAsia"/>
        </w:rPr>
        <w:t>图</w:t>
      </w:r>
    </w:p>
    <w:p w14:paraId="1F6F44AB" w14:textId="236F80EA" w:rsidR="00DD6839" w:rsidRPr="00DA3C81" w:rsidRDefault="000005A2" w:rsidP="000005A2">
      <w:pPr>
        <w:ind w:firstLine="480"/>
        <w:jc w:val="both"/>
        <w:rPr>
          <w:rFonts w:cs="Times New Roman"/>
          <w:highlight w:val="yellow"/>
        </w:rPr>
      </w:pPr>
      <w:r w:rsidRPr="000005A2">
        <w:rPr>
          <w:rFonts w:cs="Times New Roman"/>
        </w:rPr>
        <w:t>将注射用水和粗品混合，升温到</w:t>
      </w:r>
      <w:r w:rsidRPr="000005A2">
        <w:rPr>
          <w:rFonts w:cs="Times New Roman"/>
        </w:rPr>
        <w:t>65</w:t>
      </w:r>
      <w:r w:rsidRPr="000005A2">
        <w:rPr>
          <w:rFonts w:cs="Times New Roman"/>
        </w:rPr>
        <w:t>～</w:t>
      </w:r>
      <w:r w:rsidRPr="000005A2">
        <w:rPr>
          <w:rFonts w:cs="Times New Roman"/>
        </w:rPr>
        <w:t>75℃</w:t>
      </w:r>
      <w:r w:rsidRPr="000005A2">
        <w:rPr>
          <w:rFonts w:cs="Times New Roman"/>
        </w:rPr>
        <w:t>溶解，降温到</w:t>
      </w:r>
      <w:r w:rsidRPr="000005A2">
        <w:rPr>
          <w:rFonts w:cs="Times New Roman"/>
        </w:rPr>
        <w:t>15</w:t>
      </w:r>
      <w:r w:rsidRPr="000005A2">
        <w:rPr>
          <w:rFonts w:cs="Times New Roman"/>
        </w:rPr>
        <w:t>～</w:t>
      </w:r>
      <w:r w:rsidRPr="000005A2">
        <w:rPr>
          <w:rFonts w:cs="Times New Roman"/>
        </w:rPr>
        <w:t>35℃</w:t>
      </w:r>
      <w:r w:rsidRPr="000005A2">
        <w:rPr>
          <w:rFonts w:cs="Times New Roman"/>
        </w:rPr>
        <w:t>，活性炭、除菌过滤，加入丙酮进行结晶，经过过滤、洗晶、干燥后粉碎出料，得到精制产品。</w:t>
      </w:r>
    </w:p>
    <w:p w14:paraId="3B08C6B1" w14:textId="77777777" w:rsidR="00DD6839" w:rsidRDefault="00DD6839">
      <w:pPr>
        <w:pStyle w:val="af"/>
        <w:jc w:val="left"/>
        <w:rPr>
          <w:rFonts w:cs="Times New Roman"/>
          <w:highlight w:val="yellow"/>
        </w:rPr>
      </w:pPr>
    </w:p>
    <w:p w14:paraId="5B841159" w14:textId="77777777" w:rsidR="00DD6839" w:rsidRDefault="00DD6839">
      <w:pPr>
        <w:pStyle w:val="af"/>
        <w:jc w:val="left"/>
        <w:rPr>
          <w:rFonts w:cs="Times New Roman"/>
          <w:highlight w:val="yellow"/>
        </w:rPr>
      </w:pPr>
    </w:p>
    <w:p w14:paraId="5F2F57B0" w14:textId="77777777" w:rsidR="00DD6839" w:rsidRPr="00D66024" w:rsidRDefault="00DD6839">
      <w:pPr>
        <w:pStyle w:val="af"/>
        <w:jc w:val="left"/>
        <w:rPr>
          <w:rFonts w:cs="Times New Roman"/>
          <w:highlight w:val="yellow"/>
        </w:rPr>
        <w:sectPr w:rsidR="00DD6839" w:rsidRPr="00D66024" w:rsidSect="00492299">
          <w:pgSz w:w="11906" w:h="16838"/>
          <w:pgMar w:top="1440" w:right="1758" w:bottom="1440" w:left="1758" w:header="709" w:footer="709" w:gutter="0"/>
          <w:cols w:space="708"/>
          <w:docGrid w:linePitch="360"/>
        </w:sectPr>
      </w:pPr>
    </w:p>
    <w:p w14:paraId="16B28380" w14:textId="77777777" w:rsidR="003E148C" w:rsidRPr="000005A2" w:rsidRDefault="008C34C9">
      <w:pPr>
        <w:pStyle w:val="2"/>
        <w:spacing w:before="120" w:after="120"/>
        <w:ind w:firstLine="643"/>
        <w:rPr>
          <w:rFonts w:cs="Times New Roman"/>
        </w:rPr>
      </w:pPr>
      <w:bookmarkStart w:id="45" w:name="_Toc166075931"/>
      <w:r w:rsidRPr="000005A2">
        <w:rPr>
          <w:rFonts w:cs="Times New Roman"/>
        </w:rPr>
        <w:lastRenderedPageBreak/>
        <w:t>3.7</w:t>
      </w:r>
      <w:r w:rsidRPr="000005A2">
        <w:rPr>
          <w:rFonts w:cs="Times New Roman"/>
        </w:rPr>
        <w:t>产污环节</w:t>
      </w:r>
      <w:bookmarkEnd w:id="45"/>
    </w:p>
    <w:p w14:paraId="596B7813" w14:textId="77777777" w:rsidR="003E148C" w:rsidRPr="000005A2" w:rsidRDefault="008C34C9" w:rsidP="005E1327">
      <w:pPr>
        <w:spacing w:line="540" w:lineRule="exact"/>
        <w:ind w:firstLine="480"/>
        <w:rPr>
          <w:rFonts w:cs="Times New Roman"/>
        </w:rPr>
      </w:pPr>
      <w:r w:rsidRPr="000005A2">
        <w:rPr>
          <w:rFonts w:cs="Times New Roman"/>
        </w:rPr>
        <w:t>本项目产污环节情况见下</w:t>
      </w:r>
    </w:p>
    <w:p w14:paraId="0AEA620C" w14:textId="780662AA" w:rsidR="003E148C" w:rsidRPr="00DF66A7" w:rsidRDefault="008C34C9" w:rsidP="005E1327">
      <w:pPr>
        <w:pStyle w:val="af5"/>
        <w:spacing w:line="540" w:lineRule="exact"/>
        <w:ind w:firstLine="492"/>
      </w:pPr>
      <w:r w:rsidRPr="00DF66A7">
        <w:t>表</w:t>
      </w:r>
      <w:r w:rsidRPr="00DF66A7">
        <w:t>3</w:t>
      </w:r>
      <w:r w:rsidR="000005A2" w:rsidRPr="00DF66A7">
        <w:t>.7-1</w:t>
      </w:r>
      <w:r w:rsidRPr="00DF66A7">
        <w:t xml:space="preserve">             </w:t>
      </w:r>
      <w:r w:rsidR="0090597E" w:rsidRPr="00DF66A7">
        <w:t xml:space="preserve">    </w:t>
      </w:r>
      <w:r w:rsidR="00DF195C" w:rsidRPr="00DF66A7">
        <w:t xml:space="preserve">    </w:t>
      </w:r>
      <w:r w:rsidR="0090597E" w:rsidRPr="00DF66A7">
        <w:t xml:space="preserve">    </w:t>
      </w:r>
      <w:r w:rsidRPr="00DF66A7">
        <w:t xml:space="preserve"> </w:t>
      </w:r>
      <w:r w:rsidRPr="00DF66A7">
        <w:t>产污环节一览表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5"/>
        <w:gridCol w:w="567"/>
        <w:gridCol w:w="993"/>
        <w:gridCol w:w="2835"/>
        <w:gridCol w:w="1559"/>
        <w:gridCol w:w="850"/>
        <w:gridCol w:w="1047"/>
      </w:tblGrid>
      <w:tr w:rsidR="003E148C" w:rsidRPr="00D66024" w14:paraId="0685F6CF" w14:textId="77777777" w:rsidTr="008848AB">
        <w:trPr>
          <w:trHeight w:val="397"/>
          <w:jc w:val="center"/>
        </w:trPr>
        <w:tc>
          <w:tcPr>
            <w:tcW w:w="595" w:type="dxa"/>
            <w:vAlign w:val="center"/>
          </w:tcPr>
          <w:p w14:paraId="5CC02479" w14:textId="77777777" w:rsidR="003E148C" w:rsidRPr="00D86055" w:rsidRDefault="008C34C9">
            <w:pPr>
              <w:pStyle w:val="af0"/>
              <w:spacing w:line="220" w:lineRule="atLeast"/>
              <w:rPr>
                <w:b/>
                <w:szCs w:val="21"/>
              </w:rPr>
            </w:pPr>
            <w:r w:rsidRPr="00D86055">
              <w:rPr>
                <w:b/>
                <w:szCs w:val="21"/>
              </w:rPr>
              <w:t>污染因素</w:t>
            </w:r>
          </w:p>
        </w:tc>
        <w:tc>
          <w:tcPr>
            <w:tcW w:w="1560" w:type="dxa"/>
            <w:gridSpan w:val="2"/>
            <w:vAlign w:val="center"/>
          </w:tcPr>
          <w:p w14:paraId="5244260D" w14:textId="77777777" w:rsidR="003E148C" w:rsidRPr="00D86055" w:rsidRDefault="008C34C9">
            <w:pPr>
              <w:pStyle w:val="af0"/>
              <w:spacing w:line="220" w:lineRule="atLeast"/>
              <w:rPr>
                <w:b/>
                <w:szCs w:val="21"/>
              </w:rPr>
            </w:pPr>
            <w:r w:rsidRPr="00D86055">
              <w:rPr>
                <w:b/>
                <w:szCs w:val="21"/>
              </w:rPr>
              <w:t>产污环节</w:t>
            </w:r>
          </w:p>
        </w:tc>
        <w:tc>
          <w:tcPr>
            <w:tcW w:w="2835" w:type="dxa"/>
            <w:vAlign w:val="center"/>
          </w:tcPr>
          <w:p w14:paraId="1B749060" w14:textId="77777777" w:rsidR="003E148C" w:rsidRPr="00D86055" w:rsidRDefault="008C34C9">
            <w:pPr>
              <w:pStyle w:val="af0"/>
              <w:spacing w:line="220" w:lineRule="atLeast"/>
              <w:rPr>
                <w:b/>
                <w:szCs w:val="21"/>
              </w:rPr>
            </w:pPr>
            <w:r w:rsidRPr="00D86055">
              <w:rPr>
                <w:b/>
                <w:szCs w:val="21"/>
              </w:rPr>
              <w:t>污染物</w:t>
            </w:r>
          </w:p>
        </w:tc>
        <w:tc>
          <w:tcPr>
            <w:tcW w:w="3456" w:type="dxa"/>
            <w:gridSpan w:val="3"/>
            <w:vAlign w:val="center"/>
          </w:tcPr>
          <w:p w14:paraId="61D36992" w14:textId="77777777" w:rsidR="003E148C" w:rsidRPr="00D86055" w:rsidRDefault="008C34C9">
            <w:pPr>
              <w:pStyle w:val="af0"/>
              <w:spacing w:line="220" w:lineRule="atLeast"/>
              <w:rPr>
                <w:b/>
                <w:szCs w:val="21"/>
              </w:rPr>
            </w:pPr>
            <w:r w:rsidRPr="00D86055">
              <w:rPr>
                <w:b/>
                <w:szCs w:val="21"/>
              </w:rPr>
              <w:t>防治措施</w:t>
            </w:r>
          </w:p>
        </w:tc>
      </w:tr>
      <w:tr w:rsidR="008F0028" w:rsidRPr="00D66024" w14:paraId="0DDF6DAE" w14:textId="77777777" w:rsidTr="003B3C55">
        <w:trPr>
          <w:trHeight w:val="397"/>
          <w:jc w:val="center"/>
        </w:trPr>
        <w:tc>
          <w:tcPr>
            <w:tcW w:w="595" w:type="dxa"/>
            <w:vMerge w:val="restart"/>
            <w:vAlign w:val="center"/>
          </w:tcPr>
          <w:p w14:paraId="5C5A24D6" w14:textId="77777777" w:rsidR="008F0028" w:rsidRPr="00D66024" w:rsidRDefault="008F0028" w:rsidP="00605945">
            <w:pPr>
              <w:pStyle w:val="af0"/>
              <w:spacing w:line="220" w:lineRule="atLeast"/>
              <w:rPr>
                <w:szCs w:val="21"/>
                <w:highlight w:val="yellow"/>
              </w:rPr>
            </w:pPr>
            <w:r w:rsidRPr="00D86055">
              <w:rPr>
                <w:szCs w:val="21"/>
              </w:rPr>
              <w:t>废水</w:t>
            </w:r>
          </w:p>
        </w:tc>
        <w:tc>
          <w:tcPr>
            <w:tcW w:w="1560" w:type="dxa"/>
            <w:gridSpan w:val="2"/>
            <w:vAlign w:val="center"/>
          </w:tcPr>
          <w:p w14:paraId="09440415" w14:textId="3ADF8B2B" w:rsidR="008F0028" w:rsidRPr="00D66024" w:rsidRDefault="008F0028" w:rsidP="00605945">
            <w:pPr>
              <w:pStyle w:val="af0"/>
              <w:spacing w:line="220" w:lineRule="atLeast"/>
              <w:rPr>
                <w:szCs w:val="21"/>
                <w:highlight w:val="yellow"/>
              </w:rPr>
            </w:pPr>
            <w:r w:rsidRPr="002114A6">
              <w:rPr>
                <w:szCs w:val="21"/>
              </w:rPr>
              <w:t>工艺废水</w:t>
            </w:r>
          </w:p>
        </w:tc>
        <w:tc>
          <w:tcPr>
            <w:tcW w:w="2835" w:type="dxa"/>
            <w:vMerge w:val="restart"/>
            <w:vAlign w:val="center"/>
          </w:tcPr>
          <w:p w14:paraId="115D410B" w14:textId="1D439BC7" w:rsidR="008F0028" w:rsidRPr="0024443A" w:rsidRDefault="008F0028" w:rsidP="00605945">
            <w:pPr>
              <w:pStyle w:val="af0"/>
              <w:spacing w:line="220" w:lineRule="atLeast"/>
              <w:rPr>
                <w:szCs w:val="21"/>
              </w:rPr>
            </w:pPr>
            <w:r>
              <w:rPr>
                <w:rFonts w:hint="eastAsia"/>
                <w:szCs w:val="21"/>
              </w:rPr>
              <w:t>p</w:t>
            </w:r>
            <w:r>
              <w:rPr>
                <w:szCs w:val="21"/>
              </w:rPr>
              <w:t>H</w:t>
            </w:r>
            <w:r>
              <w:rPr>
                <w:rFonts w:hint="eastAsia"/>
                <w:szCs w:val="21"/>
              </w:rPr>
              <w:t>、</w:t>
            </w:r>
            <w:r w:rsidRPr="0024443A">
              <w:rPr>
                <w:szCs w:val="21"/>
              </w:rPr>
              <w:t>COD</w:t>
            </w:r>
            <w:r w:rsidRPr="0024443A">
              <w:rPr>
                <w:szCs w:val="21"/>
              </w:rPr>
              <w:t>、</w:t>
            </w:r>
            <w:r>
              <w:rPr>
                <w:rFonts w:hint="eastAsia"/>
                <w:szCs w:val="21"/>
              </w:rPr>
              <w:t>B</w:t>
            </w:r>
            <w:r>
              <w:rPr>
                <w:szCs w:val="21"/>
              </w:rPr>
              <w:t>OD</w:t>
            </w:r>
            <w:r w:rsidRPr="00FD1D51">
              <w:rPr>
                <w:szCs w:val="21"/>
                <w:vertAlign w:val="subscript"/>
              </w:rPr>
              <w:t>5</w:t>
            </w:r>
            <w:r>
              <w:rPr>
                <w:rFonts w:hint="eastAsia"/>
                <w:szCs w:val="21"/>
              </w:rPr>
              <w:t>、</w:t>
            </w:r>
            <w:r>
              <w:rPr>
                <w:szCs w:val="21"/>
              </w:rPr>
              <w:t>NaCl</w:t>
            </w:r>
            <w:r w:rsidRPr="0024443A">
              <w:rPr>
                <w:szCs w:val="21"/>
              </w:rPr>
              <w:t>、</w:t>
            </w:r>
            <w:r w:rsidRPr="0024443A">
              <w:rPr>
                <w:szCs w:val="21"/>
              </w:rPr>
              <w:t>NH</w:t>
            </w:r>
            <w:r w:rsidRPr="0024443A">
              <w:rPr>
                <w:szCs w:val="21"/>
                <w:vertAlign w:val="subscript"/>
              </w:rPr>
              <w:t>3</w:t>
            </w:r>
            <w:r w:rsidRPr="0024443A">
              <w:rPr>
                <w:szCs w:val="21"/>
              </w:rPr>
              <w:t>-N</w:t>
            </w:r>
            <w:r w:rsidRPr="0024443A">
              <w:rPr>
                <w:szCs w:val="21"/>
              </w:rPr>
              <w:t>、</w:t>
            </w:r>
            <w:r w:rsidRPr="0024443A">
              <w:rPr>
                <w:szCs w:val="21"/>
              </w:rPr>
              <w:t>TN</w:t>
            </w:r>
            <w:r w:rsidRPr="0024443A">
              <w:rPr>
                <w:szCs w:val="21"/>
              </w:rPr>
              <w:t>、</w:t>
            </w:r>
            <w:r>
              <w:rPr>
                <w:rFonts w:hint="eastAsia"/>
                <w:szCs w:val="21"/>
              </w:rPr>
              <w:t>总有机碳、二氯甲烷</w:t>
            </w:r>
          </w:p>
        </w:tc>
        <w:tc>
          <w:tcPr>
            <w:tcW w:w="1559" w:type="dxa"/>
            <w:vMerge w:val="restart"/>
            <w:vAlign w:val="center"/>
          </w:tcPr>
          <w:p w14:paraId="67759AB0" w14:textId="3C28DC29" w:rsidR="008F0028" w:rsidRPr="0024443A" w:rsidRDefault="008F0028" w:rsidP="00605945">
            <w:pPr>
              <w:pStyle w:val="af0"/>
              <w:spacing w:line="220" w:lineRule="atLeast"/>
              <w:rPr>
                <w:bCs/>
                <w:szCs w:val="21"/>
              </w:rPr>
            </w:pPr>
            <w:r>
              <w:rPr>
                <w:rFonts w:hint="eastAsia"/>
                <w:bCs/>
                <w:szCs w:val="21"/>
              </w:rPr>
              <w:t>M</w:t>
            </w:r>
            <w:r>
              <w:rPr>
                <w:bCs/>
                <w:szCs w:val="21"/>
              </w:rPr>
              <w:t>VR</w:t>
            </w:r>
          </w:p>
        </w:tc>
        <w:tc>
          <w:tcPr>
            <w:tcW w:w="1897" w:type="dxa"/>
            <w:gridSpan w:val="2"/>
            <w:vMerge w:val="restart"/>
            <w:vAlign w:val="center"/>
          </w:tcPr>
          <w:p w14:paraId="41950B4D" w14:textId="43306CA1" w:rsidR="008F0028" w:rsidRPr="00D66024" w:rsidRDefault="008F0028" w:rsidP="00605945">
            <w:pPr>
              <w:pStyle w:val="af0"/>
              <w:spacing w:line="220" w:lineRule="atLeast"/>
              <w:rPr>
                <w:szCs w:val="21"/>
                <w:highlight w:val="yellow"/>
              </w:rPr>
            </w:pPr>
            <w:r w:rsidRPr="00FF4DF3">
              <w:rPr>
                <w:bCs/>
                <w:szCs w:val="21"/>
              </w:rPr>
              <w:t>污水处理站（调节</w:t>
            </w:r>
            <w:r w:rsidRPr="00FF4DF3">
              <w:rPr>
                <w:bCs/>
                <w:szCs w:val="21"/>
              </w:rPr>
              <w:t>+</w:t>
            </w:r>
            <w:r w:rsidR="00D40C8E">
              <w:rPr>
                <w:rFonts w:hint="eastAsia"/>
                <w:bCs/>
                <w:szCs w:val="21"/>
              </w:rPr>
              <w:t>水解酸化</w:t>
            </w:r>
            <w:r w:rsidR="00D40C8E">
              <w:rPr>
                <w:rFonts w:hint="eastAsia"/>
                <w:bCs/>
                <w:szCs w:val="21"/>
              </w:rPr>
              <w:t>+</w:t>
            </w:r>
            <w:r w:rsidRPr="00FF4DF3">
              <w:rPr>
                <w:bCs/>
                <w:szCs w:val="21"/>
              </w:rPr>
              <w:t>厌氧</w:t>
            </w:r>
            <w:r w:rsidRPr="00FF4DF3">
              <w:rPr>
                <w:bCs/>
                <w:szCs w:val="21"/>
              </w:rPr>
              <w:t>+H/O+</w:t>
            </w:r>
            <w:r w:rsidRPr="00FF4DF3">
              <w:rPr>
                <w:bCs/>
                <w:szCs w:val="21"/>
              </w:rPr>
              <w:t>二沉</w:t>
            </w:r>
            <w:r w:rsidRPr="00FF4DF3">
              <w:rPr>
                <w:bCs/>
                <w:szCs w:val="21"/>
              </w:rPr>
              <w:t>+</w:t>
            </w:r>
            <w:r w:rsidRPr="00FF4DF3">
              <w:rPr>
                <w:bCs/>
                <w:szCs w:val="21"/>
              </w:rPr>
              <w:t>反应</w:t>
            </w:r>
            <w:r w:rsidRPr="00FF4DF3">
              <w:rPr>
                <w:bCs/>
                <w:szCs w:val="21"/>
              </w:rPr>
              <w:t>+</w:t>
            </w:r>
            <w:r w:rsidRPr="00FF4DF3">
              <w:rPr>
                <w:bCs/>
                <w:szCs w:val="21"/>
              </w:rPr>
              <w:t>三沉）</w:t>
            </w:r>
            <w:r>
              <w:rPr>
                <w:rFonts w:hint="eastAsia"/>
                <w:bCs/>
                <w:szCs w:val="21"/>
              </w:rPr>
              <w:t>处理后</w:t>
            </w:r>
            <w:r w:rsidRPr="008848AB">
              <w:rPr>
                <w:szCs w:val="21"/>
              </w:rPr>
              <w:t>，经污水管网进</w:t>
            </w:r>
            <w:r w:rsidR="000C6672" w:rsidRPr="008848AB">
              <w:rPr>
                <w:szCs w:val="21"/>
              </w:rPr>
              <w:t>贾屯污水处理厂</w:t>
            </w:r>
            <w:r w:rsidRPr="008848AB">
              <w:rPr>
                <w:szCs w:val="21"/>
              </w:rPr>
              <w:t>，最终排入东孟姜女河</w:t>
            </w:r>
          </w:p>
        </w:tc>
      </w:tr>
      <w:tr w:rsidR="008F0028" w:rsidRPr="00D66024" w14:paraId="5CAD5765" w14:textId="77777777" w:rsidTr="003B3C55">
        <w:trPr>
          <w:trHeight w:val="397"/>
          <w:jc w:val="center"/>
        </w:trPr>
        <w:tc>
          <w:tcPr>
            <w:tcW w:w="595" w:type="dxa"/>
            <w:vMerge/>
            <w:vAlign w:val="center"/>
          </w:tcPr>
          <w:p w14:paraId="682A65CF" w14:textId="77777777" w:rsidR="008F0028" w:rsidRPr="00D86055" w:rsidRDefault="008F0028" w:rsidP="00605945">
            <w:pPr>
              <w:pStyle w:val="af0"/>
              <w:spacing w:line="220" w:lineRule="atLeast"/>
              <w:rPr>
                <w:szCs w:val="21"/>
              </w:rPr>
            </w:pPr>
          </w:p>
        </w:tc>
        <w:tc>
          <w:tcPr>
            <w:tcW w:w="1560" w:type="dxa"/>
            <w:gridSpan w:val="2"/>
            <w:vAlign w:val="center"/>
          </w:tcPr>
          <w:p w14:paraId="3D909848" w14:textId="2CEAC391" w:rsidR="008F0028" w:rsidRPr="0024443A" w:rsidRDefault="008F0028" w:rsidP="00605945">
            <w:pPr>
              <w:pStyle w:val="af0"/>
              <w:spacing w:line="220" w:lineRule="atLeast"/>
              <w:rPr>
                <w:szCs w:val="21"/>
              </w:rPr>
            </w:pPr>
            <w:r w:rsidRPr="00B8164C">
              <w:rPr>
                <w:szCs w:val="21"/>
              </w:rPr>
              <w:t>碱液吸收废水</w:t>
            </w:r>
          </w:p>
        </w:tc>
        <w:tc>
          <w:tcPr>
            <w:tcW w:w="2835" w:type="dxa"/>
            <w:vMerge/>
            <w:vAlign w:val="center"/>
          </w:tcPr>
          <w:p w14:paraId="6F2ED314" w14:textId="77777777" w:rsidR="008F0028" w:rsidRPr="0024443A" w:rsidRDefault="008F0028" w:rsidP="00605945">
            <w:pPr>
              <w:pStyle w:val="af0"/>
              <w:spacing w:line="220" w:lineRule="atLeast"/>
              <w:rPr>
                <w:szCs w:val="21"/>
              </w:rPr>
            </w:pPr>
          </w:p>
        </w:tc>
        <w:tc>
          <w:tcPr>
            <w:tcW w:w="1559" w:type="dxa"/>
            <w:vMerge/>
            <w:vAlign w:val="center"/>
          </w:tcPr>
          <w:p w14:paraId="5AB10C20" w14:textId="77777777" w:rsidR="008F0028" w:rsidRPr="0024443A" w:rsidRDefault="008F0028" w:rsidP="00605945">
            <w:pPr>
              <w:pStyle w:val="af0"/>
              <w:spacing w:line="220" w:lineRule="atLeast"/>
              <w:rPr>
                <w:bCs/>
                <w:szCs w:val="21"/>
              </w:rPr>
            </w:pPr>
          </w:p>
        </w:tc>
        <w:tc>
          <w:tcPr>
            <w:tcW w:w="1897" w:type="dxa"/>
            <w:gridSpan w:val="2"/>
            <w:vMerge/>
            <w:vAlign w:val="center"/>
          </w:tcPr>
          <w:p w14:paraId="1590522D" w14:textId="77777777" w:rsidR="008F0028" w:rsidRPr="00D66024" w:rsidRDefault="008F0028" w:rsidP="00605945">
            <w:pPr>
              <w:pStyle w:val="af0"/>
              <w:spacing w:line="220" w:lineRule="atLeast"/>
              <w:rPr>
                <w:szCs w:val="21"/>
                <w:highlight w:val="yellow"/>
              </w:rPr>
            </w:pPr>
          </w:p>
        </w:tc>
      </w:tr>
      <w:tr w:rsidR="008F0028" w:rsidRPr="00D66024" w14:paraId="71CD2FD5" w14:textId="77777777" w:rsidTr="003B3C55">
        <w:trPr>
          <w:trHeight w:val="397"/>
          <w:jc w:val="center"/>
        </w:trPr>
        <w:tc>
          <w:tcPr>
            <w:tcW w:w="595" w:type="dxa"/>
            <w:vMerge/>
            <w:vAlign w:val="center"/>
          </w:tcPr>
          <w:p w14:paraId="07E1D1F7" w14:textId="77777777" w:rsidR="008F0028" w:rsidRPr="00D86055" w:rsidRDefault="008F0028" w:rsidP="00605945">
            <w:pPr>
              <w:pStyle w:val="af0"/>
              <w:spacing w:line="220" w:lineRule="atLeast"/>
              <w:rPr>
                <w:szCs w:val="21"/>
              </w:rPr>
            </w:pPr>
          </w:p>
        </w:tc>
        <w:tc>
          <w:tcPr>
            <w:tcW w:w="1560" w:type="dxa"/>
            <w:gridSpan w:val="2"/>
            <w:vAlign w:val="center"/>
          </w:tcPr>
          <w:p w14:paraId="7D40B570" w14:textId="455D6E70" w:rsidR="008F0028" w:rsidRPr="0024443A" w:rsidRDefault="008F0028" w:rsidP="00605945">
            <w:pPr>
              <w:pStyle w:val="af0"/>
              <w:spacing w:line="220" w:lineRule="atLeast"/>
              <w:rPr>
                <w:szCs w:val="21"/>
              </w:rPr>
            </w:pPr>
            <w:r w:rsidRPr="005608FB">
              <w:rPr>
                <w:szCs w:val="21"/>
              </w:rPr>
              <w:t>活性炭解吸废水</w:t>
            </w:r>
          </w:p>
        </w:tc>
        <w:tc>
          <w:tcPr>
            <w:tcW w:w="2835" w:type="dxa"/>
            <w:vAlign w:val="center"/>
          </w:tcPr>
          <w:p w14:paraId="367D792F" w14:textId="6705D26D" w:rsidR="008F0028" w:rsidRPr="0024443A" w:rsidRDefault="008F0028" w:rsidP="00605945">
            <w:pPr>
              <w:pStyle w:val="af0"/>
              <w:spacing w:line="220" w:lineRule="atLeast"/>
              <w:rPr>
                <w:szCs w:val="21"/>
              </w:rPr>
            </w:pPr>
            <w:r>
              <w:rPr>
                <w:rFonts w:hint="eastAsia"/>
                <w:szCs w:val="21"/>
              </w:rPr>
              <w:t>p</w:t>
            </w:r>
            <w:r>
              <w:rPr>
                <w:szCs w:val="21"/>
              </w:rPr>
              <w:t>H</w:t>
            </w:r>
            <w:r>
              <w:rPr>
                <w:rFonts w:hint="eastAsia"/>
                <w:szCs w:val="21"/>
              </w:rPr>
              <w:t>、</w:t>
            </w:r>
            <w:r w:rsidRPr="0024443A">
              <w:rPr>
                <w:szCs w:val="21"/>
              </w:rPr>
              <w:t>COD</w:t>
            </w:r>
            <w:r w:rsidRPr="0024443A">
              <w:rPr>
                <w:szCs w:val="21"/>
              </w:rPr>
              <w:t>、</w:t>
            </w:r>
            <w:r>
              <w:rPr>
                <w:rFonts w:hint="eastAsia"/>
                <w:szCs w:val="21"/>
              </w:rPr>
              <w:t>B</w:t>
            </w:r>
            <w:r>
              <w:rPr>
                <w:szCs w:val="21"/>
              </w:rPr>
              <w:t>OD</w:t>
            </w:r>
            <w:r w:rsidRPr="00FD1D51">
              <w:rPr>
                <w:szCs w:val="21"/>
                <w:vertAlign w:val="subscript"/>
              </w:rPr>
              <w:t>5</w:t>
            </w:r>
            <w:r>
              <w:rPr>
                <w:rFonts w:hint="eastAsia"/>
                <w:szCs w:val="21"/>
              </w:rPr>
              <w:t>、</w:t>
            </w:r>
            <w:r w:rsidRPr="0024443A">
              <w:rPr>
                <w:szCs w:val="21"/>
              </w:rPr>
              <w:t>NH</w:t>
            </w:r>
            <w:r w:rsidRPr="0024443A">
              <w:rPr>
                <w:szCs w:val="21"/>
                <w:vertAlign w:val="subscript"/>
              </w:rPr>
              <w:t>3</w:t>
            </w:r>
            <w:r w:rsidRPr="0024443A">
              <w:rPr>
                <w:szCs w:val="21"/>
              </w:rPr>
              <w:t>-N</w:t>
            </w:r>
            <w:r w:rsidRPr="0024443A">
              <w:rPr>
                <w:szCs w:val="21"/>
              </w:rPr>
              <w:t>、</w:t>
            </w:r>
            <w:r w:rsidRPr="0024443A">
              <w:rPr>
                <w:szCs w:val="21"/>
              </w:rPr>
              <w:t>TN</w:t>
            </w:r>
            <w:r w:rsidRPr="0024443A">
              <w:rPr>
                <w:szCs w:val="21"/>
              </w:rPr>
              <w:t>、</w:t>
            </w:r>
            <w:r>
              <w:rPr>
                <w:rFonts w:hint="eastAsia"/>
                <w:szCs w:val="21"/>
              </w:rPr>
              <w:t>总有机碳、二氯甲烷</w:t>
            </w:r>
          </w:p>
        </w:tc>
        <w:tc>
          <w:tcPr>
            <w:tcW w:w="1559" w:type="dxa"/>
            <w:vMerge/>
            <w:vAlign w:val="center"/>
          </w:tcPr>
          <w:p w14:paraId="5A6F7113" w14:textId="77777777" w:rsidR="008F0028" w:rsidRPr="0024443A" w:rsidRDefault="008F0028" w:rsidP="00605945">
            <w:pPr>
              <w:pStyle w:val="af0"/>
              <w:spacing w:line="220" w:lineRule="atLeast"/>
              <w:rPr>
                <w:bCs/>
                <w:szCs w:val="21"/>
              </w:rPr>
            </w:pPr>
          </w:p>
        </w:tc>
        <w:tc>
          <w:tcPr>
            <w:tcW w:w="1897" w:type="dxa"/>
            <w:gridSpan w:val="2"/>
            <w:vMerge/>
            <w:vAlign w:val="center"/>
          </w:tcPr>
          <w:p w14:paraId="12F8E746" w14:textId="77777777" w:rsidR="008F0028" w:rsidRPr="00D66024" w:rsidRDefault="008F0028" w:rsidP="00605945">
            <w:pPr>
              <w:pStyle w:val="af0"/>
              <w:spacing w:line="220" w:lineRule="atLeast"/>
              <w:rPr>
                <w:szCs w:val="21"/>
                <w:highlight w:val="yellow"/>
              </w:rPr>
            </w:pPr>
          </w:p>
        </w:tc>
      </w:tr>
      <w:tr w:rsidR="008F0028" w:rsidRPr="00D66024" w14:paraId="359D69A5" w14:textId="77777777" w:rsidTr="003B3C55">
        <w:trPr>
          <w:trHeight w:val="397"/>
          <w:jc w:val="center"/>
        </w:trPr>
        <w:tc>
          <w:tcPr>
            <w:tcW w:w="595" w:type="dxa"/>
            <w:vMerge/>
            <w:vAlign w:val="center"/>
          </w:tcPr>
          <w:p w14:paraId="329EEAFD" w14:textId="77777777" w:rsidR="008F0028" w:rsidRPr="00D86055" w:rsidRDefault="008F0028" w:rsidP="00605945">
            <w:pPr>
              <w:pStyle w:val="af0"/>
              <w:spacing w:line="220" w:lineRule="atLeast"/>
              <w:rPr>
                <w:szCs w:val="21"/>
              </w:rPr>
            </w:pPr>
          </w:p>
        </w:tc>
        <w:tc>
          <w:tcPr>
            <w:tcW w:w="1560" w:type="dxa"/>
            <w:gridSpan w:val="2"/>
            <w:vAlign w:val="center"/>
          </w:tcPr>
          <w:p w14:paraId="15A9BD0F" w14:textId="6C6B7733" w:rsidR="008F0028" w:rsidRPr="0024443A" w:rsidRDefault="008F0028" w:rsidP="00605945">
            <w:pPr>
              <w:pStyle w:val="af0"/>
              <w:spacing w:line="220" w:lineRule="atLeast"/>
              <w:rPr>
                <w:szCs w:val="21"/>
              </w:rPr>
            </w:pPr>
            <w:r w:rsidRPr="005B03F0">
              <w:rPr>
                <w:szCs w:val="21"/>
              </w:rPr>
              <w:t>化验室废水</w:t>
            </w:r>
          </w:p>
        </w:tc>
        <w:tc>
          <w:tcPr>
            <w:tcW w:w="2835" w:type="dxa"/>
            <w:vAlign w:val="center"/>
          </w:tcPr>
          <w:p w14:paraId="2BC6B76D" w14:textId="73F70849" w:rsidR="008F0028" w:rsidRPr="0024443A" w:rsidRDefault="008F0028" w:rsidP="00605945">
            <w:pPr>
              <w:pStyle w:val="af0"/>
              <w:spacing w:line="220" w:lineRule="atLeast"/>
              <w:rPr>
                <w:szCs w:val="21"/>
              </w:rPr>
            </w:pPr>
            <w:r>
              <w:rPr>
                <w:rFonts w:hint="eastAsia"/>
                <w:szCs w:val="21"/>
              </w:rPr>
              <w:t>p</w:t>
            </w:r>
            <w:r>
              <w:rPr>
                <w:szCs w:val="21"/>
              </w:rPr>
              <w:t>H</w:t>
            </w:r>
            <w:r>
              <w:rPr>
                <w:rFonts w:hint="eastAsia"/>
                <w:szCs w:val="21"/>
              </w:rPr>
              <w:t>、</w:t>
            </w:r>
            <w:r w:rsidRPr="0024443A">
              <w:rPr>
                <w:szCs w:val="21"/>
              </w:rPr>
              <w:t>COD</w:t>
            </w:r>
            <w:r w:rsidRPr="0024443A">
              <w:rPr>
                <w:szCs w:val="21"/>
              </w:rPr>
              <w:t>、</w:t>
            </w:r>
            <w:r>
              <w:rPr>
                <w:rFonts w:hint="eastAsia"/>
                <w:szCs w:val="21"/>
              </w:rPr>
              <w:t>B</w:t>
            </w:r>
            <w:r>
              <w:rPr>
                <w:szCs w:val="21"/>
              </w:rPr>
              <w:t>OD</w:t>
            </w:r>
            <w:r w:rsidRPr="00FD1D51">
              <w:rPr>
                <w:szCs w:val="21"/>
                <w:vertAlign w:val="subscript"/>
              </w:rPr>
              <w:t>5</w:t>
            </w:r>
            <w:r>
              <w:rPr>
                <w:rFonts w:hint="eastAsia"/>
                <w:szCs w:val="21"/>
              </w:rPr>
              <w:t>、</w:t>
            </w:r>
            <w:r w:rsidRPr="0024443A">
              <w:rPr>
                <w:szCs w:val="21"/>
              </w:rPr>
              <w:t>SS</w:t>
            </w:r>
            <w:r w:rsidRPr="0024443A">
              <w:rPr>
                <w:szCs w:val="21"/>
              </w:rPr>
              <w:t>、</w:t>
            </w:r>
            <w:r w:rsidRPr="0024443A">
              <w:rPr>
                <w:szCs w:val="21"/>
              </w:rPr>
              <w:t>NH</w:t>
            </w:r>
            <w:r w:rsidRPr="0024443A">
              <w:rPr>
                <w:szCs w:val="21"/>
                <w:vertAlign w:val="subscript"/>
              </w:rPr>
              <w:t>3</w:t>
            </w:r>
            <w:r w:rsidRPr="0024443A">
              <w:rPr>
                <w:szCs w:val="21"/>
              </w:rPr>
              <w:t>-N</w:t>
            </w:r>
            <w:r w:rsidRPr="0024443A">
              <w:rPr>
                <w:szCs w:val="21"/>
              </w:rPr>
              <w:t>、</w:t>
            </w:r>
            <w:r w:rsidRPr="0024443A">
              <w:rPr>
                <w:szCs w:val="21"/>
              </w:rPr>
              <w:t>TN</w:t>
            </w:r>
            <w:r w:rsidRPr="0024443A">
              <w:rPr>
                <w:szCs w:val="21"/>
              </w:rPr>
              <w:t>、</w:t>
            </w:r>
            <w:r>
              <w:rPr>
                <w:rFonts w:hint="eastAsia"/>
                <w:szCs w:val="21"/>
              </w:rPr>
              <w:t>T</w:t>
            </w:r>
            <w:r>
              <w:rPr>
                <w:szCs w:val="21"/>
              </w:rPr>
              <w:t>P</w:t>
            </w:r>
            <w:r>
              <w:rPr>
                <w:rFonts w:hint="eastAsia"/>
                <w:szCs w:val="21"/>
              </w:rPr>
              <w:t>、总有机碳</w:t>
            </w:r>
          </w:p>
        </w:tc>
        <w:tc>
          <w:tcPr>
            <w:tcW w:w="1559" w:type="dxa"/>
            <w:vMerge w:val="restart"/>
            <w:vAlign w:val="center"/>
          </w:tcPr>
          <w:p w14:paraId="1DF04062" w14:textId="3CE14C2F" w:rsidR="008F0028" w:rsidRPr="0024443A" w:rsidRDefault="008F0028" w:rsidP="00605945">
            <w:pPr>
              <w:pStyle w:val="af0"/>
              <w:spacing w:line="220" w:lineRule="atLeast"/>
              <w:rPr>
                <w:bCs/>
                <w:szCs w:val="21"/>
              </w:rPr>
            </w:pPr>
            <w:r>
              <w:rPr>
                <w:rFonts w:hint="eastAsia"/>
                <w:bCs/>
                <w:szCs w:val="21"/>
              </w:rPr>
              <w:t>/</w:t>
            </w:r>
          </w:p>
        </w:tc>
        <w:tc>
          <w:tcPr>
            <w:tcW w:w="1897" w:type="dxa"/>
            <w:gridSpan w:val="2"/>
            <w:vMerge/>
            <w:vAlign w:val="center"/>
          </w:tcPr>
          <w:p w14:paraId="63A7C0D4" w14:textId="77777777" w:rsidR="008F0028" w:rsidRPr="00D66024" w:rsidRDefault="008F0028" w:rsidP="00605945">
            <w:pPr>
              <w:pStyle w:val="af0"/>
              <w:spacing w:line="220" w:lineRule="atLeast"/>
              <w:rPr>
                <w:szCs w:val="21"/>
                <w:highlight w:val="yellow"/>
              </w:rPr>
            </w:pPr>
          </w:p>
        </w:tc>
      </w:tr>
      <w:tr w:rsidR="008F0028" w:rsidRPr="00D66024" w14:paraId="28A7D53A" w14:textId="77777777" w:rsidTr="003B3C55">
        <w:trPr>
          <w:trHeight w:val="397"/>
          <w:jc w:val="center"/>
        </w:trPr>
        <w:tc>
          <w:tcPr>
            <w:tcW w:w="595" w:type="dxa"/>
            <w:vMerge/>
            <w:vAlign w:val="center"/>
          </w:tcPr>
          <w:p w14:paraId="186CEEF8" w14:textId="77777777" w:rsidR="008F0028" w:rsidRPr="00D86055" w:rsidRDefault="008F0028" w:rsidP="00605945">
            <w:pPr>
              <w:pStyle w:val="af0"/>
              <w:spacing w:line="220" w:lineRule="atLeast"/>
              <w:rPr>
                <w:szCs w:val="21"/>
              </w:rPr>
            </w:pPr>
          </w:p>
        </w:tc>
        <w:tc>
          <w:tcPr>
            <w:tcW w:w="1560" w:type="dxa"/>
            <w:gridSpan w:val="2"/>
            <w:vAlign w:val="center"/>
          </w:tcPr>
          <w:p w14:paraId="261855AB" w14:textId="6CE43129" w:rsidR="008F0028" w:rsidRPr="0024443A" w:rsidRDefault="008F0028" w:rsidP="00CD64B1">
            <w:pPr>
              <w:pStyle w:val="af0"/>
              <w:spacing w:line="220" w:lineRule="atLeast"/>
              <w:rPr>
                <w:szCs w:val="21"/>
              </w:rPr>
            </w:pPr>
            <w:r w:rsidRPr="00FE4742">
              <w:rPr>
                <w:szCs w:val="21"/>
              </w:rPr>
              <w:t>设备冲洗水</w:t>
            </w:r>
          </w:p>
        </w:tc>
        <w:tc>
          <w:tcPr>
            <w:tcW w:w="2835" w:type="dxa"/>
            <w:vAlign w:val="center"/>
          </w:tcPr>
          <w:p w14:paraId="0E9B5618" w14:textId="4D634265" w:rsidR="008F0028" w:rsidRPr="0024443A" w:rsidRDefault="008F0028" w:rsidP="00605945">
            <w:pPr>
              <w:pStyle w:val="af0"/>
              <w:spacing w:line="220" w:lineRule="atLeast"/>
              <w:rPr>
                <w:szCs w:val="21"/>
              </w:rPr>
            </w:pPr>
            <w:r>
              <w:rPr>
                <w:rFonts w:hint="eastAsia"/>
                <w:szCs w:val="21"/>
              </w:rPr>
              <w:t>p</w:t>
            </w:r>
            <w:r>
              <w:rPr>
                <w:szCs w:val="21"/>
              </w:rPr>
              <w:t>H</w:t>
            </w:r>
            <w:r>
              <w:rPr>
                <w:rFonts w:hint="eastAsia"/>
                <w:szCs w:val="21"/>
              </w:rPr>
              <w:t>、</w:t>
            </w:r>
            <w:r w:rsidRPr="0024443A">
              <w:rPr>
                <w:szCs w:val="21"/>
              </w:rPr>
              <w:t>COD</w:t>
            </w:r>
            <w:r w:rsidRPr="0024443A">
              <w:rPr>
                <w:szCs w:val="21"/>
              </w:rPr>
              <w:t>、</w:t>
            </w:r>
            <w:r>
              <w:rPr>
                <w:rFonts w:hint="eastAsia"/>
                <w:szCs w:val="21"/>
              </w:rPr>
              <w:t>B</w:t>
            </w:r>
            <w:r>
              <w:rPr>
                <w:szCs w:val="21"/>
              </w:rPr>
              <w:t>OD</w:t>
            </w:r>
            <w:r w:rsidRPr="00FD1D51">
              <w:rPr>
                <w:szCs w:val="21"/>
                <w:vertAlign w:val="subscript"/>
              </w:rPr>
              <w:t>5</w:t>
            </w:r>
            <w:r>
              <w:rPr>
                <w:rFonts w:hint="eastAsia"/>
                <w:szCs w:val="21"/>
              </w:rPr>
              <w:t>、</w:t>
            </w:r>
            <w:r w:rsidRPr="0024443A">
              <w:rPr>
                <w:szCs w:val="21"/>
              </w:rPr>
              <w:t>SS</w:t>
            </w:r>
            <w:r w:rsidRPr="0024443A">
              <w:rPr>
                <w:szCs w:val="21"/>
              </w:rPr>
              <w:t>、</w:t>
            </w:r>
            <w:r w:rsidRPr="0024443A">
              <w:rPr>
                <w:szCs w:val="21"/>
              </w:rPr>
              <w:t>NH</w:t>
            </w:r>
            <w:r w:rsidRPr="0024443A">
              <w:rPr>
                <w:szCs w:val="21"/>
                <w:vertAlign w:val="subscript"/>
              </w:rPr>
              <w:t>3</w:t>
            </w:r>
            <w:r w:rsidRPr="0024443A">
              <w:rPr>
                <w:szCs w:val="21"/>
              </w:rPr>
              <w:t>-N</w:t>
            </w:r>
            <w:r w:rsidRPr="0024443A">
              <w:rPr>
                <w:szCs w:val="21"/>
              </w:rPr>
              <w:t>、</w:t>
            </w:r>
            <w:r w:rsidRPr="0024443A">
              <w:rPr>
                <w:szCs w:val="21"/>
              </w:rPr>
              <w:t>TN</w:t>
            </w:r>
            <w:r>
              <w:rPr>
                <w:rFonts w:hint="eastAsia"/>
                <w:szCs w:val="21"/>
              </w:rPr>
              <w:t>、总有机碳</w:t>
            </w:r>
          </w:p>
        </w:tc>
        <w:tc>
          <w:tcPr>
            <w:tcW w:w="1559" w:type="dxa"/>
            <w:vMerge/>
            <w:vAlign w:val="center"/>
          </w:tcPr>
          <w:p w14:paraId="054834E7" w14:textId="77777777" w:rsidR="008F0028" w:rsidRPr="0024443A" w:rsidRDefault="008F0028" w:rsidP="00605945">
            <w:pPr>
              <w:pStyle w:val="af0"/>
              <w:spacing w:line="220" w:lineRule="atLeast"/>
              <w:rPr>
                <w:bCs/>
                <w:szCs w:val="21"/>
              </w:rPr>
            </w:pPr>
          </w:p>
        </w:tc>
        <w:tc>
          <w:tcPr>
            <w:tcW w:w="1897" w:type="dxa"/>
            <w:gridSpan w:val="2"/>
            <w:vMerge/>
            <w:vAlign w:val="center"/>
          </w:tcPr>
          <w:p w14:paraId="2B9FB321" w14:textId="77777777" w:rsidR="008F0028" w:rsidRPr="00D66024" w:rsidRDefault="008F0028" w:rsidP="00605945">
            <w:pPr>
              <w:pStyle w:val="af0"/>
              <w:spacing w:line="220" w:lineRule="atLeast"/>
              <w:rPr>
                <w:szCs w:val="21"/>
                <w:highlight w:val="yellow"/>
              </w:rPr>
            </w:pPr>
          </w:p>
        </w:tc>
      </w:tr>
      <w:tr w:rsidR="008F0028" w:rsidRPr="00D66024" w14:paraId="4C64765C" w14:textId="77777777" w:rsidTr="003B3C55">
        <w:trPr>
          <w:trHeight w:val="397"/>
          <w:jc w:val="center"/>
        </w:trPr>
        <w:tc>
          <w:tcPr>
            <w:tcW w:w="595" w:type="dxa"/>
            <w:vMerge/>
            <w:vAlign w:val="center"/>
          </w:tcPr>
          <w:p w14:paraId="1F8CCCE9" w14:textId="77777777" w:rsidR="008F0028" w:rsidRPr="00D86055" w:rsidRDefault="008F0028" w:rsidP="00605945">
            <w:pPr>
              <w:pStyle w:val="af0"/>
              <w:spacing w:line="220" w:lineRule="atLeast"/>
              <w:rPr>
                <w:szCs w:val="21"/>
              </w:rPr>
            </w:pPr>
          </w:p>
        </w:tc>
        <w:tc>
          <w:tcPr>
            <w:tcW w:w="1560" w:type="dxa"/>
            <w:gridSpan w:val="2"/>
            <w:vAlign w:val="center"/>
          </w:tcPr>
          <w:p w14:paraId="779DD7F0" w14:textId="16FB28A7" w:rsidR="008F0028" w:rsidRPr="0024443A" w:rsidRDefault="008F0028" w:rsidP="00605945">
            <w:pPr>
              <w:pStyle w:val="af0"/>
              <w:spacing w:line="220" w:lineRule="atLeast"/>
              <w:rPr>
                <w:szCs w:val="21"/>
              </w:rPr>
            </w:pPr>
            <w:r w:rsidRPr="00EA0D36">
              <w:rPr>
                <w:szCs w:val="21"/>
              </w:rPr>
              <w:t>地面冲洗水</w:t>
            </w:r>
          </w:p>
        </w:tc>
        <w:tc>
          <w:tcPr>
            <w:tcW w:w="2835" w:type="dxa"/>
            <w:vAlign w:val="center"/>
          </w:tcPr>
          <w:p w14:paraId="7D721575" w14:textId="3A7248E5" w:rsidR="008F0028" w:rsidRPr="0024443A" w:rsidRDefault="008F0028" w:rsidP="00605945">
            <w:pPr>
              <w:pStyle w:val="af0"/>
              <w:spacing w:line="220" w:lineRule="atLeast"/>
              <w:rPr>
                <w:szCs w:val="21"/>
              </w:rPr>
            </w:pPr>
            <w:r>
              <w:rPr>
                <w:rFonts w:hint="eastAsia"/>
                <w:szCs w:val="21"/>
              </w:rPr>
              <w:t>p</w:t>
            </w:r>
            <w:r>
              <w:rPr>
                <w:szCs w:val="21"/>
              </w:rPr>
              <w:t>H</w:t>
            </w:r>
            <w:r>
              <w:rPr>
                <w:rFonts w:hint="eastAsia"/>
                <w:szCs w:val="21"/>
              </w:rPr>
              <w:t>、</w:t>
            </w:r>
            <w:r w:rsidRPr="0024443A">
              <w:rPr>
                <w:szCs w:val="21"/>
              </w:rPr>
              <w:t>COD</w:t>
            </w:r>
            <w:r w:rsidRPr="0024443A">
              <w:rPr>
                <w:szCs w:val="21"/>
              </w:rPr>
              <w:t>、</w:t>
            </w:r>
            <w:r>
              <w:rPr>
                <w:rFonts w:hint="eastAsia"/>
                <w:szCs w:val="21"/>
              </w:rPr>
              <w:t>B</w:t>
            </w:r>
            <w:r>
              <w:rPr>
                <w:szCs w:val="21"/>
              </w:rPr>
              <w:t>OD</w:t>
            </w:r>
            <w:r w:rsidRPr="00FD1D51">
              <w:rPr>
                <w:szCs w:val="21"/>
                <w:vertAlign w:val="subscript"/>
              </w:rPr>
              <w:t>5</w:t>
            </w:r>
            <w:r>
              <w:rPr>
                <w:rFonts w:hint="eastAsia"/>
                <w:szCs w:val="21"/>
              </w:rPr>
              <w:t>、</w:t>
            </w:r>
            <w:r w:rsidRPr="0024443A">
              <w:rPr>
                <w:szCs w:val="21"/>
              </w:rPr>
              <w:t>SS</w:t>
            </w:r>
            <w:r w:rsidRPr="0024443A">
              <w:rPr>
                <w:szCs w:val="21"/>
              </w:rPr>
              <w:t>、</w:t>
            </w:r>
            <w:r w:rsidRPr="0024443A">
              <w:rPr>
                <w:szCs w:val="21"/>
              </w:rPr>
              <w:t>NH</w:t>
            </w:r>
            <w:r w:rsidRPr="0024443A">
              <w:rPr>
                <w:szCs w:val="21"/>
                <w:vertAlign w:val="subscript"/>
              </w:rPr>
              <w:t>3</w:t>
            </w:r>
            <w:r w:rsidRPr="0024443A">
              <w:rPr>
                <w:szCs w:val="21"/>
              </w:rPr>
              <w:t>-N</w:t>
            </w:r>
            <w:r w:rsidRPr="0024443A">
              <w:rPr>
                <w:szCs w:val="21"/>
              </w:rPr>
              <w:t>、</w:t>
            </w:r>
            <w:r w:rsidRPr="0024443A">
              <w:rPr>
                <w:szCs w:val="21"/>
              </w:rPr>
              <w:t>TN</w:t>
            </w:r>
            <w:r w:rsidRPr="0024443A">
              <w:rPr>
                <w:szCs w:val="21"/>
              </w:rPr>
              <w:t>、</w:t>
            </w:r>
            <w:r>
              <w:rPr>
                <w:rFonts w:hint="eastAsia"/>
                <w:szCs w:val="21"/>
              </w:rPr>
              <w:t>总有机碳</w:t>
            </w:r>
          </w:p>
        </w:tc>
        <w:tc>
          <w:tcPr>
            <w:tcW w:w="1559" w:type="dxa"/>
            <w:vMerge/>
            <w:vAlign w:val="center"/>
          </w:tcPr>
          <w:p w14:paraId="1CAE32B3" w14:textId="77777777" w:rsidR="008F0028" w:rsidRPr="0024443A" w:rsidRDefault="008F0028" w:rsidP="00605945">
            <w:pPr>
              <w:pStyle w:val="af0"/>
              <w:spacing w:line="220" w:lineRule="atLeast"/>
              <w:rPr>
                <w:bCs/>
                <w:szCs w:val="21"/>
              </w:rPr>
            </w:pPr>
          </w:p>
        </w:tc>
        <w:tc>
          <w:tcPr>
            <w:tcW w:w="1897" w:type="dxa"/>
            <w:gridSpan w:val="2"/>
            <w:vMerge/>
            <w:vAlign w:val="center"/>
          </w:tcPr>
          <w:p w14:paraId="476D6FBD" w14:textId="77777777" w:rsidR="008F0028" w:rsidRPr="00D66024" w:rsidRDefault="008F0028" w:rsidP="00605945">
            <w:pPr>
              <w:pStyle w:val="af0"/>
              <w:spacing w:line="220" w:lineRule="atLeast"/>
              <w:rPr>
                <w:szCs w:val="21"/>
                <w:highlight w:val="yellow"/>
              </w:rPr>
            </w:pPr>
          </w:p>
        </w:tc>
      </w:tr>
      <w:tr w:rsidR="008F0028" w:rsidRPr="00D66024" w14:paraId="03F096EB" w14:textId="77777777" w:rsidTr="003B3C55">
        <w:trPr>
          <w:trHeight w:val="397"/>
          <w:jc w:val="center"/>
        </w:trPr>
        <w:tc>
          <w:tcPr>
            <w:tcW w:w="595" w:type="dxa"/>
            <w:vMerge/>
            <w:vAlign w:val="center"/>
          </w:tcPr>
          <w:p w14:paraId="1C0EBA4A" w14:textId="77777777" w:rsidR="008F0028" w:rsidRPr="00D86055" w:rsidRDefault="008F0028" w:rsidP="00605945">
            <w:pPr>
              <w:pStyle w:val="af0"/>
              <w:spacing w:line="220" w:lineRule="atLeast"/>
              <w:rPr>
                <w:szCs w:val="21"/>
              </w:rPr>
            </w:pPr>
          </w:p>
        </w:tc>
        <w:tc>
          <w:tcPr>
            <w:tcW w:w="1560" w:type="dxa"/>
            <w:gridSpan w:val="2"/>
            <w:vAlign w:val="center"/>
          </w:tcPr>
          <w:p w14:paraId="7C0D7096" w14:textId="19B1D064" w:rsidR="008F0028" w:rsidRPr="0024443A" w:rsidRDefault="008F0028" w:rsidP="00B326FA">
            <w:pPr>
              <w:pStyle w:val="af0"/>
              <w:spacing w:line="220" w:lineRule="atLeast"/>
              <w:rPr>
                <w:szCs w:val="21"/>
              </w:rPr>
            </w:pPr>
            <w:r w:rsidRPr="00B326FA">
              <w:rPr>
                <w:szCs w:val="21"/>
              </w:rPr>
              <w:t>循环冷却外排水</w:t>
            </w:r>
          </w:p>
        </w:tc>
        <w:tc>
          <w:tcPr>
            <w:tcW w:w="2835" w:type="dxa"/>
            <w:vAlign w:val="center"/>
          </w:tcPr>
          <w:p w14:paraId="2AA5242D" w14:textId="3CBD04EA" w:rsidR="008F0028" w:rsidRPr="0024443A" w:rsidRDefault="008F0028" w:rsidP="00605945">
            <w:pPr>
              <w:pStyle w:val="af0"/>
              <w:spacing w:line="220" w:lineRule="atLeast"/>
              <w:rPr>
                <w:szCs w:val="21"/>
              </w:rPr>
            </w:pPr>
            <w:r>
              <w:rPr>
                <w:rFonts w:hint="eastAsia"/>
                <w:szCs w:val="21"/>
              </w:rPr>
              <w:t>p</w:t>
            </w:r>
            <w:r>
              <w:rPr>
                <w:szCs w:val="21"/>
              </w:rPr>
              <w:t>H</w:t>
            </w:r>
            <w:r>
              <w:rPr>
                <w:rFonts w:hint="eastAsia"/>
                <w:szCs w:val="21"/>
              </w:rPr>
              <w:t>、</w:t>
            </w:r>
            <w:r w:rsidRPr="0024443A">
              <w:rPr>
                <w:szCs w:val="21"/>
              </w:rPr>
              <w:t>COD</w:t>
            </w:r>
            <w:r w:rsidRPr="0024443A">
              <w:rPr>
                <w:szCs w:val="21"/>
              </w:rPr>
              <w:t>、</w:t>
            </w:r>
            <w:r>
              <w:rPr>
                <w:rFonts w:hint="eastAsia"/>
                <w:szCs w:val="21"/>
              </w:rPr>
              <w:t>B</w:t>
            </w:r>
            <w:r>
              <w:rPr>
                <w:szCs w:val="21"/>
              </w:rPr>
              <w:t>OD</w:t>
            </w:r>
            <w:r w:rsidRPr="00FD1D51">
              <w:rPr>
                <w:szCs w:val="21"/>
                <w:vertAlign w:val="subscript"/>
              </w:rPr>
              <w:t>5</w:t>
            </w:r>
            <w:r w:rsidRPr="0024443A">
              <w:rPr>
                <w:szCs w:val="21"/>
              </w:rPr>
              <w:t>、</w:t>
            </w:r>
            <w:r>
              <w:rPr>
                <w:rFonts w:hint="eastAsia"/>
                <w:szCs w:val="21"/>
              </w:rPr>
              <w:t>T</w:t>
            </w:r>
            <w:r>
              <w:rPr>
                <w:szCs w:val="21"/>
              </w:rPr>
              <w:t>P</w:t>
            </w:r>
          </w:p>
        </w:tc>
        <w:tc>
          <w:tcPr>
            <w:tcW w:w="1559" w:type="dxa"/>
            <w:vMerge/>
            <w:vAlign w:val="center"/>
          </w:tcPr>
          <w:p w14:paraId="1C69AB97" w14:textId="77777777" w:rsidR="008F0028" w:rsidRPr="0024443A" w:rsidRDefault="008F0028" w:rsidP="00605945">
            <w:pPr>
              <w:pStyle w:val="af0"/>
              <w:spacing w:line="220" w:lineRule="atLeast"/>
              <w:rPr>
                <w:bCs/>
                <w:szCs w:val="21"/>
              </w:rPr>
            </w:pPr>
          </w:p>
        </w:tc>
        <w:tc>
          <w:tcPr>
            <w:tcW w:w="1897" w:type="dxa"/>
            <w:gridSpan w:val="2"/>
            <w:vMerge/>
            <w:vAlign w:val="center"/>
          </w:tcPr>
          <w:p w14:paraId="1E88DF70" w14:textId="77777777" w:rsidR="008F0028" w:rsidRPr="00D66024" w:rsidRDefault="008F0028" w:rsidP="00605945">
            <w:pPr>
              <w:pStyle w:val="af0"/>
              <w:spacing w:line="220" w:lineRule="atLeast"/>
              <w:rPr>
                <w:szCs w:val="21"/>
                <w:highlight w:val="yellow"/>
              </w:rPr>
            </w:pPr>
          </w:p>
        </w:tc>
      </w:tr>
      <w:tr w:rsidR="008F0028" w:rsidRPr="00D66024" w14:paraId="63CEAA3B" w14:textId="77777777" w:rsidTr="003B3C55">
        <w:trPr>
          <w:trHeight w:val="397"/>
          <w:jc w:val="center"/>
        </w:trPr>
        <w:tc>
          <w:tcPr>
            <w:tcW w:w="595" w:type="dxa"/>
            <w:vMerge/>
            <w:vAlign w:val="center"/>
          </w:tcPr>
          <w:p w14:paraId="2551B27A" w14:textId="77777777" w:rsidR="008F0028" w:rsidRPr="00D86055" w:rsidRDefault="008F0028" w:rsidP="00605945">
            <w:pPr>
              <w:pStyle w:val="af0"/>
              <w:spacing w:line="220" w:lineRule="atLeast"/>
              <w:rPr>
                <w:szCs w:val="21"/>
              </w:rPr>
            </w:pPr>
          </w:p>
        </w:tc>
        <w:tc>
          <w:tcPr>
            <w:tcW w:w="1560" w:type="dxa"/>
            <w:gridSpan w:val="2"/>
            <w:vAlign w:val="center"/>
          </w:tcPr>
          <w:p w14:paraId="4A38BBC0" w14:textId="320667F3" w:rsidR="008F0028" w:rsidRPr="0024443A" w:rsidRDefault="008F0028" w:rsidP="00605945">
            <w:pPr>
              <w:pStyle w:val="af0"/>
              <w:spacing w:line="220" w:lineRule="atLeast"/>
              <w:rPr>
                <w:szCs w:val="21"/>
              </w:rPr>
            </w:pPr>
            <w:r w:rsidRPr="00733FE3">
              <w:rPr>
                <w:szCs w:val="21"/>
              </w:rPr>
              <w:t>纯水站废水</w:t>
            </w:r>
          </w:p>
        </w:tc>
        <w:tc>
          <w:tcPr>
            <w:tcW w:w="2835" w:type="dxa"/>
            <w:vAlign w:val="center"/>
          </w:tcPr>
          <w:p w14:paraId="7D878EE3" w14:textId="2A5B6C2F" w:rsidR="008F0028" w:rsidRPr="0024443A" w:rsidRDefault="008F0028" w:rsidP="00605945">
            <w:pPr>
              <w:pStyle w:val="af0"/>
              <w:spacing w:line="220" w:lineRule="atLeast"/>
              <w:rPr>
                <w:szCs w:val="21"/>
              </w:rPr>
            </w:pPr>
            <w:r>
              <w:rPr>
                <w:rFonts w:hint="eastAsia"/>
                <w:szCs w:val="21"/>
              </w:rPr>
              <w:t>p</w:t>
            </w:r>
            <w:r>
              <w:rPr>
                <w:szCs w:val="21"/>
              </w:rPr>
              <w:t>H</w:t>
            </w:r>
          </w:p>
        </w:tc>
        <w:tc>
          <w:tcPr>
            <w:tcW w:w="1559" w:type="dxa"/>
            <w:vMerge/>
            <w:vAlign w:val="center"/>
          </w:tcPr>
          <w:p w14:paraId="54818802" w14:textId="77777777" w:rsidR="008F0028" w:rsidRPr="0024443A" w:rsidRDefault="008F0028" w:rsidP="00605945">
            <w:pPr>
              <w:pStyle w:val="af0"/>
              <w:spacing w:line="220" w:lineRule="atLeast"/>
              <w:rPr>
                <w:bCs/>
                <w:szCs w:val="21"/>
              </w:rPr>
            </w:pPr>
          </w:p>
        </w:tc>
        <w:tc>
          <w:tcPr>
            <w:tcW w:w="1897" w:type="dxa"/>
            <w:gridSpan w:val="2"/>
            <w:vMerge/>
            <w:vAlign w:val="center"/>
          </w:tcPr>
          <w:p w14:paraId="58E4FD1A" w14:textId="77777777" w:rsidR="008F0028" w:rsidRPr="00D66024" w:rsidRDefault="008F0028" w:rsidP="00605945">
            <w:pPr>
              <w:pStyle w:val="af0"/>
              <w:spacing w:line="220" w:lineRule="atLeast"/>
              <w:rPr>
                <w:szCs w:val="21"/>
                <w:highlight w:val="yellow"/>
              </w:rPr>
            </w:pPr>
          </w:p>
        </w:tc>
      </w:tr>
      <w:tr w:rsidR="008F0028" w:rsidRPr="00D66024" w14:paraId="6F103686" w14:textId="77777777" w:rsidTr="003B3C55">
        <w:trPr>
          <w:trHeight w:val="397"/>
          <w:jc w:val="center"/>
        </w:trPr>
        <w:tc>
          <w:tcPr>
            <w:tcW w:w="595" w:type="dxa"/>
            <w:vMerge/>
            <w:vAlign w:val="center"/>
          </w:tcPr>
          <w:p w14:paraId="4B88728B" w14:textId="77777777" w:rsidR="008F0028" w:rsidRPr="00D86055" w:rsidRDefault="008F0028" w:rsidP="00605945">
            <w:pPr>
              <w:pStyle w:val="af0"/>
              <w:spacing w:line="220" w:lineRule="atLeast"/>
              <w:rPr>
                <w:szCs w:val="21"/>
              </w:rPr>
            </w:pPr>
          </w:p>
        </w:tc>
        <w:tc>
          <w:tcPr>
            <w:tcW w:w="1560" w:type="dxa"/>
            <w:gridSpan w:val="2"/>
            <w:vAlign w:val="center"/>
          </w:tcPr>
          <w:p w14:paraId="4C9F0B99" w14:textId="465FD84A" w:rsidR="008F0028" w:rsidRPr="0024443A" w:rsidRDefault="008F0028" w:rsidP="00605945">
            <w:pPr>
              <w:pStyle w:val="af0"/>
              <w:spacing w:line="220" w:lineRule="atLeast"/>
              <w:rPr>
                <w:szCs w:val="21"/>
              </w:rPr>
            </w:pPr>
            <w:r w:rsidRPr="007567E7">
              <w:rPr>
                <w:szCs w:val="21"/>
              </w:rPr>
              <w:t>蒸馏水制备</w:t>
            </w:r>
            <w:r>
              <w:rPr>
                <w:rFonts w:hint="eastAsia"/>
                <w:szCs w:val="21"/>
              </w:rPr>
              <w:t>废水</w:t>
            </w:r>
          </w:p>
        </w:tc>
        <w:tc>
          <w:tcPr>
            <w:tcW w:w="2835" w:type="dxa"/>
            <w:vAlign w:val="center"/>
          </w:tcPr>
          <w:p w14:paraId="0C8CC2E7" w14:textId="5D86B95D" w:rsidR="008F0028" w:rsidRPr="0024443A" w:rsidRDefault="008F0028" w:rsidP="00605945">
            <w:pPr>
              <w:pStyle w:val="af0"/>
              <w:spacing w:line="220" w:lineRule="atLeast"/>
              <w:rPr>
                <w:szCs w:val="21"/>
              </w:rPr>
            </w:pPr>
            <w:r>
              <w:rPr>
                <w:rFonts w:hint="eastAsia"/>
                <w:szCs w:val="21"/>
              </w:rPr>
              <w:t>p</w:t>
            </w:r>
            <w:r>
              <w:rPr>
                <w:szCs w:val="21"/>
              </w:rPr>
              <w:t>H</w:t>
            </w:r>
          </w:p>
        </w:tc>
        <w:tc>
          <w:tcPr>
            <w:tcW w:w="1559" w:type="dxa"/>
            <w:vMerge/>
            <w:vAlign w:val="center"/>
          </w:tcPr>
          <w:p w14:paraId="0F1DD4FD" w14:textId="77777777" w:rsidR="008F0028" w:rsidRPr="0024443A" w:rsidRDefault="008F0028" w:rsidP="00605945">
            <w:pPr>
              <w:pStyle w:val="af0"/>
              <w:spacing w:line="220" w:lineRule="atLeast"/>
              <w:rPr>
                <w:bCs/>
                <w:szCs w:val="21"/>
              </w:rPr>
            </w:pPr>
          </w:p>
        </w:tc>
        <w:tc>
          <w:tcPr>
            <w:tcW w:w="1897" w:type="dxa"/>
            <w:gridSpan w:val="2"/>
            <w:vMerge/>
            <w:vAlign w:val="center"/>
          </w:tcPr>
          <w:p w14:paraId="0FF2C22F" w14:textId="77777777" w:rsidR="008F0028" w:rsidRPr="00D66024" w:rsidRDefault="008F0028" w:rsidP="00605945">
            <w:pPr>
              <w:pStyle w:val="af0"/>
              <w:spacing w:line="220" w:lineRule="atLeast"/>
              <w:rPr>
                <w:szCs w:val="21"/>
                <w:highlight w:val="yellow"/>
              </w:rPr>
            </w:pPr>
          </w:p>
        </w:tc>
      </w:tr>
      <w:tr w:rsidR="008F0028" w:rsidRPr="00D66024" w14:paraId="090C3BAD" w14:textId="77777777" w:rsidTr="003B3C55">
        <w:trPr>
          <w:trHeight w:val="397"/>
          <w:jc w:val="center"/>
        </w:trPr>
        <w:tc>
          <w:tcPr>
            <w:tcW w:w="595" w:type="dxa"/>
            <w:vMerge/>
            <w:vAlign w:val="center"/>
          </w:tcPr>
          <w:p w14:paraId="30F759F5" w14:textId="77777777" w:rsidR="008F0028" w:rsidRPr="00D86055" w:rsidRDefault="008F0028" w:rsidP="00605945">
            <w:pPr>
              <w:pStyle w:val="af0"/>
              <w:spacing w:line="220" w:lineRule="atLeast"/>
              <w:rPr>
                <w:szCs w:val="21"/>
              </w:rPr>
            </w:pPr>
          </w:p>
        </w:tc>
        <w:tc>
          <w:tcPr>
            <w:tcW w:w="1560" w:type="dxa"/>
            <w:gridSpan w:val="2"/>
            <w:vAlign w:val="center"/>
          </w:tcPr>
          <w:p w14:paraId="1C42D0DE" w14:textId="485C0DB3" w:rsidR="008F0028" w:rsidRPr="0024443A" w:rsidRDefault="008F0028" w:rsidP="00605945">
            <w:pPr>
              <w:pStyle w:val="af0"/>
              <w:spacing w:line="220" w:lineRule="atLeast"/>
              <w:rPr>
                <w:szCs w:val="21"/>
              </w:rPr>
            </w:pPr>
            <w:r w:rsidRPr="00A220EF">
              <w:rPr>
                <w:szCs w:val="21"/>
              </w:rPr>
              <w:t>废水站蒸汽加热</w:t>
            </w:r>
          </w:p>
        </w:tc>
        <w:tc>
          <w:tcPr>
            <w:tcW w:w="2835" w:type="dxa"/>
            <w:vAlign w:val="center"/>
          </w:tcPr>
          <w:p w14:paraId="4A53855A" w14:textId="14820D9D" w:rsidR="008F0028" w:rsidRPr="0024443A" w:rsidRDefault="008F0028" w:rsidP="00605945">
            <w:pPr>
              <w:pStyle w:val="af0"/>
              <w:spacing w:line="220" w:lineRule="atLeast"/>
              <w:rPr>
                <w:szCs w:val="21"/>
              </w:rPr>
            </w:pPr>
            <w:r>
              <w:rPr>
                <w:rFonts w:hint="eastAsia"/>
                <w:szCs w:val="21"/>
              </w:rPr>
              <w:t>p</w:t>
            </w:r>
            <w:r>
              <w:rPr>
                <w:szCs w:val="21"/>
              </w:rPr>
              <w:t>H</w:t>
            </w:r>
          </w:p>
        </w:tc>
        <w:tc>
          <w:tcPr>
            <w:tcW w:w="1559" w:type="dxa"/>
            <w:vMerge/>
            <w:vAlign w:val="center"/>
          </w:tcPr>
          <w:p w14:paraId="012FAA16" w14:textId="77777777" w:rsidR="008F0028" w:rsidRPr="0024443A" w:rsidRDefault="008F0028" w:rsidP="00605945">
            <w:pPr>
              <w:pStyle w:val="af0"/>
              <w:spacing w:line="220" w:lineRule="atLeast"/>
              <w:rPr>
                <w:bCs/>
                <w:szCs w:val="21"/>
              </w:rPr>
            </w:pPr>
          </w:p>
        </w:tc>
        <w:tc>
          <w:tcPr>
            <w:tcW w:w="1897" w:type="dxa"/>
            <w:gridSpan w:val="2"/>
            <w:vMerge/>
            <w:vAlign w:val="center"/>
          </w:tcPr>
          <w:p w14:paraId="44804CB9" w14:textId="77777777" w:rsidR="008F0028" w:rsidRPr="00D66024" w:rsidRDefault="008F0028" w:rsidP="00605945">
            <w:pPr>
              <w:pStyle w:val="af0"/>
              <w:spacing w:line="220" w:lineRule="atLeast"/>
              <w:rPr>
                <w:szCs w:val="21"/>
                <w:highlight w:val="yellow"/>
              </w:rPr>
            </w:pPr>
          </w:p>
        </w:tc>
      </w:tr>
      <w:tr w:rsidR="008F0028" w:rsidRPr="00D66024" w14:paraId="771CA561" w14:textId="77777777" w:rsidTr="003B3C55">
        <w:trPr>
          <w:trHeight w:val="397"/>
          <w:jc w:val="center"/>
        </w:trPr>
        <w:tc>
          <w:tcPr>
            <w:tcW w:w="595" w:type="dxa"/>
            <w:vMerge/>
            <w:vAlign w:val="center"/>
          </w:tcPr>
          <w:p w14:paraId="36BBAEDB" w14:textId="77777777" w:rsidR="008F0028" w:rsidRPr="00D86055" w:rsidRDefault="008F0028" w:rsidP="00605945">
            <w:pPr>
              <w:pStyle w:val="af0"/>
              <w:spacing w:line="220" w:lineRule="atLeast"/>
              <w:rPr>
                <w:szCs w:val="21"/>
              </w:rPr>
            </w:pPr>
          </w:p>
        </w:tc>
        <w:tc>
          <w:tcPr>
            <w:tcW w:w="1560" w:type="dxa"/>
            <w:gridSpan w:val="2"/>
            <w:vAlign w:val="center"/>
          </w:tcPr>
          <w:p w14:paraId="592FE571" w14:textId="1B2767F9" w:rsidR="008F0028" w:rsidRPr="0024443A" w:rsidRDefault="008F0028" w:rsidP="00605945">
            <w:pPr>
              <w:pStyle w:val="af0"/>
              <w:spacing w:line="220" w:lineRule="atLeast"/>
              <w:rPr>
                <w:szCs w:val="21"/>
              </w:rPr>
            </w:pPr>
            <w:r w:rsidRPr="0024443A">
              <w:rPr>
                <w:szCs w:val="21"/>
              </w:rPr>
              <w:t>生活污水</w:t>
            </w:r>
          </w:p>
        </w:tc>
        <w:tc>
          <w:tcPr>
            <w:tcW w:w="2835" w:type="dxa"/>
            <w:vAlign w:val="center"/>
          </w:tcPr>
          <w:p w14:paraId="1D8210BF" w14:textId="3C37605C" w:rsidR="008F0028" w:rsidRPr="0024443A" w:rsidRDefault="008F0028" w:rsidP="00605945">
            <w:pPr>
              <w:pStyle w:val="af0"/>
              <w:spacing w:line="220" w:lineRule="atLeast"/>
              <w:rPr>
                <w:szCs w:val="21"/>
              </w:rPr>
            </w:pPr>
            <w:r>
              <w:rPr>
                <w:rFonts w:hint="eastAsia"/>
                <w:szCs w:val="21"/>
              </w:rPr>
              <w:t>p</w:t>
            </w:r>
            <w:r>
              <w:rPr>
                <w:szCs w:val="21"/>
              </w:rPr>
              <w:t>H</w:t>
            </w:r>
            <w:r>
              <w:rPr>
                <w:rFonts w:hint="eastAsia"/>
                <w:szCs w:val="21"/>
              </w:rPr>
              <w:t>、</w:t>
            </w:r>
            <w:r w:rsidRPr="0024443A">
              <w:rPr>
                <w:szCs w:val="21"/>
              </w:rPr>
              <w:t>COD</w:t>
            </w:r>
            <w:r w:rsidRPr="0024443A">
              <w:rPr>
                <w:szCs w:val="21"/>
              </w:rPr>
              <w:t>、</w:t>
            </w:r>
            <w:r>
              <w:rPr>
                <w:rFonts w:hint="eastAsia"/>
                <w:szCs w:val="21"/>
              </w:rPr>
              <w:t>B</w:t>
            </w:r>
            <w:r>
              <w:rPr>
                <w:szCs w:val="21"/>
              </w:rPr>
              <w:t>OD</w:t>
            </w:r>
            <w:r w:rsidRPr="00FD1D51">
              <w:rPr>
                <w:szCs w:val="21"/>
                <w:vertAlign w:val="subscript"/>
              </w:rPr>
              <w:t>5</w:t>
            </w:r>
            <w:r>
              <w:rPr>
                <w:rFonts w:hint="eastAsia"/>
                <w:szCs w:val="21"/>
              </w:rPr>
              <w:t>、</w:t>
            </w:r>
            <w:r w:rsidRPr="0024443A">
              <w:rPr>
                <w:szCs w:val="21"/>
              </w:rPr>
              <w:t>SS</w:t>
            </w:r>
            <w:r w:rsidRPr="0024443A">
              <w:rPr>
                <w:szCs w:val="21"/>
              </w:rPr>
              <w:t>、</w:t>
            </w:r>
            <w:r w:rsidRPr="0024443A">
              <w:rPr>
                <w:szCs w:val="21"/>
              </w:rPr>
              <w:t>NH</w:t>
            </w:r>
            <w:r w:rsidRPr="0024443A">
              <w:rPr>
                <w:szCs w:val="21"/>
                <w:vertAlign w:val="subscript"/>
              </w:rPr>
              <w:t>3</w:t>
            </w:r>
            <w:r w:rsidRPr="0024443A">
              <w:rPr>
                <w:szCs w:val="21"/>
              </w:rPr>
              <w:t>-N</w:t>
            </w:r>
            <w:r w:rsidRPr="0024443A">
              <w:rPr>
                <w:szCs w:val="21"/>
              </w:rPr>
              <w:t>、</w:t>
            </w:r>
            <w:r w:rsidRPr="0024443A">
              <w:rPr>
                <w:szCs w:val="21"/>
              </w:rPr>
              <w:t>TN</w:t>
            </w:r>
            <w:r w:rsidRPr="0024443A">
              <w:rPr>
                <w:szCs w:val="21"/>
              </w:rPr>
              <w:t>、</w:t>
            </w:r>
            <w:r>
              <w:rPr>
                <w:rFonts w:hint="eastAsia"/>
                <w:szCs w:val="21"/>
              </w:rPr>
              <w:t>T</w:t>
            </w:r>
            <w:r>
              <w:rPr>
                <w:szCs w:val="21"/>
              </w:rPr>
              <w:t>P</w:t>
            </w:r>
            <w:r>
              <w:rPr>
                <w:rFonts w:hint="eastAsia"/>
                <w:szCs w:val="21"/>
              </w:rPr>
              <w:t>、总有机碳</w:t>
            </w:r>
          </w:p>
        </w:tc>
        <w:tc>
          <w:tcPr>
            <w:tcW w:w="1559" w:type="dxa"/>
            <w:vMerge/>
            <w:vAlign w:val="center"/>
          </w:tcPr>
          <w:p w14:paraId="21C92A0F" w14:textId="77777777" w:rsidR="008F0028" w:rsidRPr="0024443A" w:rsidRDefault="008F0028" w:rsidP="00605945">
            <w:pPr>
              <w:pStyle w:val="af0"/>
              <w:spacing w:line="220" w:lineRule="atLeast"/>
              <w:rPr>
                <w:bCs/>
                <w:szCs w:val="21"/>
              </w:rPr>
            </w:pPr>
          </w:p>
        </w:tc>
        <w:tc>
          <w:tcPr>
            <w:tcW w:w="1897" w:type="dxa"/>
            <w:gridSpan w:val="2"/>
            <w:vMerge/>
            <w:vAlign w:val="center"/>
          </w:tcPr>
          <w:p w14:paraId="09C8CAE7" w14:textId="77777777" w:rsidR="008F0028" w:rsidRPr="00D66024" w:rsidRDefault="008F0028" w:rsidP="00605945">
            <w:pPr>
              <w:pStyle w:val="af0"/>
              <w:spacing w:line="220" w:lineRule="atLeast"/>
              <w:rPr>
                <w:szCs w:val="21"/>
                <w:highlight w:val="yellow"/>
              </w:rPr>
            </w:pPr>
          </w:p>
        </w:tc>
      </w:tr>
      <w:tr w:rsidR="003B3C55" w:rsidRPr="00D66024" w14:paraId="0B5F0EBF" w14:textId="77777777" w:rsidTr="003B3C55">
        <w:trPr>
          <w:trHeight w:val="397"/>
          <w:jc w:val="center"/>
        </w:trPr>
        <w:tc>
          <w:tcPr>
            <w:tcW w:w="595" w:type="dxa"/>
            <w:vMerge w:val="restart"/>
            <w:vAlign w:val="center"/>
          </w:tcPr>
          <w:p w14:paraId="4D0EBA4A" w14:textId="77777777" w:rsidR="003B3C55" w:rsidRPr="00D66024" w:rsidRDefault="003B3C55" w:rsidP="00605945">
            <w:pPr>
              <w:pStyle w:val="af0"/>
              <w:spacing w:line="220" w:lineRule="atLeast"/>
              <w:rPr>
                <w:szCs w:val="21"/>
                <w:highlight w:val="yellow"/>
              </w:rPr>
            </w:pPr>
            <w:r w:rsidRPr="003B3C55">
              <w:rPr>
                <w:szCs w:val="21"/>
              </w:rPr>
              <w:t>废气</w:t>
            </w:r>
          </w:p>
        </w:tc>
        <w:tc>
          <w:tcPr>
            <w:tcW w:w="1560" w:type="dxa"/>
            <w:gridSpan w:val="2"/>
            <w:vAlign w:val="center"/>
          </w:tcPr>
          <w:p w14:paraId="490D75FC" w14:textId="756F1CCE" w:rsidR="003B3C55" w:rsidRPr="00D66024" w:rsidRDefault="003B3C55" w:rsidP="00605945">
            <w:pPr>
              <w:pStyle w:val="af0"/>
              <w:spacing w:line="220" w:lineRule="atLeast"/>
              <w:rPr>
                <w:szCs w:val="21"/>
                <w:highlight w:val="yellow"/>
              </w:rPr>
            </w:pPr>
            <w:r w:rsidRPr="00416100">
              <w:rPr>
                <w:szCs w:val="21"/>
              </w:rPr>
              <w:t>含二氯甲烷有机废气</w:t>
            </w:r>
          </w:p>
        </w:tc>
        <w:tc>
          <w:tcPr>
            <w:tcW w:w="2835" w:type="dxa"/>
            <w:vAlign w:val="center"/>
          </w:tcPr>
          <w:p w14:paraId="24741ADE" w14:textId="0B7B105C" w:rsidR="003B3C55" w:rsidRPr="00D66024" w:rsidRDefault="003B3C55" w:rsidP="00605945">
            <w:pPr>
              <w:pStyle w:val="af0"/>
              <w:spacing w:line="220" w:lineRule="atLeast"/>
              <w:rPr>
                <w:szCs w:val="21"/>
                <w:highlight w:val="yellow"/>
              </w:rPr>
            </w:pPr>
            <w:r w:rsidRPr="00D81D69">
              <w:rPr>
                <w:szCs w:val="21"/>
              </w:rPr>
              <w:t>非甲烷总烃</w:t>
            </w:r>
            <w:r w:rsidR="00E567A7" w:rsidRPr="00D81D69">
              <w:rPr>
                <w:rFonts w:hint="eastAsia"/>
                <w:szCs w:val="21"/>
              </w:rPr>
              <w:t>、</w:t>
            </w:r>
            <w:r w:rsidR="00E567A7" w:rsidRPr="00416100">
              <w:rPr>
                <w:szCs w:val="21"/>
              </w:rPr>
              <w:t>二氯甲烷</w:t>
            </w:r>
            <w:r w:rsidR="00120D21">
              <w:rPr>
                <w:rFonts w:hint="eastAsia"/>
                <w:szCs w:val="21"/>
              </w:rPr>
              <w:t>、</w:t>
            </w:r>
            <w:r w:rsidR="00843204">
              <w:rPr>
                <w:rFonts w:hint="eastAsia"/>
                <w:szCs w:val="21"/>
              </w:rPr>
              <w:t>甲醇、</w:t>
            </w:r>
            <w:r w:rsidR="00D81D69">
              <w:rPr>
                <w:rFonts w:hint="eastAsia"/>
                <w:szCs w:val="21"/>
              </w:rPr>
              <w:t>氯化氢</w:t>
            </w:r>
          </w:p>
        </w:tc>
        <w:tc>
          <w:tcPr>
            <w:tcW w:w="1559" w:type="dxa"/>
            <w:vAlign w:val="center"/>
          </w:tcPr>
          <w:p w14:paraId="23B7078C" w14:textId="68E642F2" w:rsidR="003B3C55" w:rsidRPr="00D66024" w:rsidRDefault="003B3C55" w:rsidP="00605945">
            <w:pPr>
              <w:pStyle w:val="af0"/>
              <w:spacing w:line="220" w:lineRule="atLeast"/>
              <w:rPr>
                <w:szCs w:val="21"/>
                <w:highlight w:val="yellow"/>
              </w:rPr>
            </w:pPr>
            <w:r w:rsidRPr="00006BC0">
              <w:rPr>
                <w:rFonts w:hint="eastAsia"/>
                <w:szCs w:val="21"/>
              </w:rPr>
              <w:t>冷凝</w:t>
            </w:r>
            <w:r w:rsidRPr="00006BC0">
              <w:rPr>
                <w:rFonts w:hint="eastAsia"/>
                <w:szCs w:val="21"/>
              </w:rPr>
              <w:t>+</w:t>
            </w:r>
            <w:r w:rsidRPr="00006BC0">
              <w:rPr>
                <w:szCs w:val="21"/>
              </w:rPr>
              <w:t>膜处理</w:t>
            </w:r>
          </w:p>
        </w:tc>
        <w:tc>
          <w:tcPr>
            <w:tcW w:w="850" w:type="dxa"/>
            <w:vMerge w:val="restart"/>
            <w:vAlign w:val="center"/>
          </w:tcPr>
          <w:p w14:paraId="3AB31C75" w14:textId="3FF06FD6" w:rsidR="003B3C55" w:rsidRPr="00D66024" w:rsidRDefault="003B3C55" w:rsidP="00605945">
            <w:pPr>
              <w:pStyle w:val="af0"/>
              <w:spacing w:line="220" w:lineRule="atLeast"/>
              <w:rPr>
                <w:szCs w:val="21"/>
                <w:highlight w:val="yellow"/>
              </w:rPr>
            </w:pPr>
            <w:r w:rsidRPr="003B3C55">
              <w:rPr>
                <w:szCs w:val="21"/>
              </w:rPr>
              <w:t>活性炭吸附</w:t>
            </w:r>
            <w:r w:rsidR="009D2980" w:rsidRPr="009D2980">
              <w:rPr>
                <w:rFonts w:hint="eastAsia"/>
                <w:szCs w:val="21"/>
              </w:rPr>
              <w:t>/</w:t>
            </w:r>
            <w:r w:rsidR="009D2980" w:rsidRPr="009D2980">
              <w:rPr>
                <w:szCs w:val="21"/>
              </w:rPr>
              <w:t>脱附</w:t>
            </w:r>
          </w:p>
        </w:tc>
        <w:tc>
          <w:tcPr>
            <w:tcW w:w="1047" w:type="dxa"/>
            <w:vMerge w:val="restart"/>
            <w:vAlign w:val="center"/>
          </w:tcPr>
          <w:p w14:paraId="153773B8" w14:textId="5F3A93CD" w:rsidR="003B3C55" w:rsidRPr="00D66024" w:rsidRDefault="00657134" w:rsidP="00605945">
            <w:pPr>
              <w:pStyle w:val="af0"/>
              <w:spacing w:line="220" w:lineRule="atLeast"/>
              <w:rPr>
                <w:szCs w:val="21"/>
                <w:highlight w:val="yellow"/>
              </w:rPr>
            </w:pPr>
            <w:r w:rsidRPr="003B3C55">
              <w:rPr>
                <w:szCs w:val="21"/>
              </w:rPr>
              <w:t>碱喷淋</w:t>
            </w:r>
            <w:r>
              <w:rPr>
                <w:rFonts w:hint="eastAsia"/>
              </w:rPr>
              <w:t>+</w:t>
            </w:r>
            <w:r>
              <w:rPr>
                <w:rFonts w:hint="eastAsia"/>
              </w:rPr>
              <w:t>除雾</w:t>
            </w:r>
            <w:r>
              <w:rPr>
                <w:rFonts w:hint="eastAsia"/>
                <w:szCs w:val="21"/>
              </w:rPr>
              <w:t>+</w:t>
            </w:r>
            <w:r w:rsidR="003B3C55">
              <w:t>RTO</w:t>
            </w:r>
            <w:r w:rsidR="003B3C55">
              <w:rPr>
                <w:rFonts w:hint="eastAsia"/>
              </w:rPr>
              <w:t>焚烧装置</w:t>
            </w:r>
            <w:r w:rsidR="003B3C55">
              <w:rPr>
                <w:rFonts w:hint="eastAsia"/>
              </w:rPr>
              <w:t>+</w:t>
            </w:r>
            <w:r w:rsidR="003B3C55">
              <w:rPr>
                <w:rFonts w:hint="eastAsia"/>
              </w:rPr>
              <w:t>二级碱喷淋</w:t>
            </w:r>
            <w:r w:rsidR="003B3C55">
              <w:rPr>
                <w:rFonts w:hint="eastAsia"/>
              </w:rPr>
              <w:t>+</w:t>
            </w:r>
            <w:r w:rsidR="003B3C55">
              <w:t>30m</w:t>
            </w:r>
            <w:r w:rsidR="003B3C55">
              <w:rPr>
                <w:rFonts w:hint="eastAsia"/>
              </w:rPr>
              <w:t>高排气筒</w:t>
            </w:r>
          </w:p>
        </w:tc>
      </w:tr>
      <w:tr w:rsidR="003B3C55" w:rsidRPr="00D66024" w14:paraId="54F55CAC" w14:textId="77777777" w:rsidTr="003B3C55">
        <w:trPr>
          <w:trHeight w:val="397"/>
          <w:jc w:val="center"/>
        </w:trPr>
        <w:tc>
          <w:tcPr>
            <w:tcW w:w="595" w:type="dxa"/>
            <w:vMerge/>
            <w:vAlign w:val="center"/>
          </w:tcPr>
          <w:p w14:paraId="35CEF93E" w14:textId="77777777" w:rsidR="003B3C55" w:rsidRPr="00D66024" w:rsidRDefault="003B3C55" w:rsidP="00605945">
            <w:pPr>
              <w:pStyle w:val="af0"/>
              <w:spacing w:line="220" w:lineRule="atLeast"/>
              <w:rPr>
                <w:szCs w:val="21"/>
                <w:highlight w:val="yellow"/>
              </w:rPr>
            </w:pPr>
          </w:p>
        </w:tc>
        <w:tc>
          <w:tcPr>
            <w:tcW w:w="1560" w:type="dxa"/>
            <w:gridSpan w:val="2"/>
            <w:vAlign w:val="center"/>
          </w:tcPr>
          <w:p w14:paraId="603C8308" w14:textId="0A64586B" w:rsidR="003B3C55" w:rsidRPr="00416100" w:rsidRDefault="003B3C55" w:rsidP="00605945">
            <w:pPr>
              <w:pStyle w:val="af0"/>
              <w:spacing w:line="220" w:lineRule="atLeast"/>
              <w:rPr>
                <w:szCs w:val="21"/>
              </w:rPr>
            </w:pPr>
            <w:r w:rsidRPr="003B3C55">
              <w:rPr>
                <w:szCs w:val="21"/>
              </w:rPr>
              <w:t>高浓度有机废气</w:t>
            </w:r>
          </w:p>
        </w:tc>
        <w:tc>
          <w:tcPr>
            <w:tcW w:w="2835" w:type="dxa"/>
            <w:vAlign w:val="center"/>
          </w:tcPr>
          <w:p w14:paraId="0C7BBD00" w14:textId="5F76C4A9" w:rsidR="003B3C55" w:rsidRPr="00D66024" w:rsidRDefault="00F82559" w:rsidP="00605945">
            <w:pPr>
              <w:pStyle w:val="af0"/>
              <w:spacing w:line="220" w:lineRule="atLeast"/>
              <w:rPr>
                <w:szCs w:val="21"/>
                <w:highlight w:val="yellow"/>
              </w:rPr>
            </w:pPr>
            <w:r w:rsidRPr="00D81D69">
              <w:rPr>
                <w:szCs w:val="21"/>
              </w:rPr>
              <w:t>非甲烷总烃</w:t>
            </w:r>
            <w:r>
              <w:rPr>
                <w:rFonts w:hint="eastAsia"/>
                <w:szCs w:val="21"/>
              </w:rPr>
              <w:t>、甲醇、甲苯、</w:t>
            </w:r>
            <w:r w:rsidR="00BA35B7">
              <w:rPr>
                <w:rFonts w:hint="eastAsia"/>
                <w:szCs w:val="21"/>
              </w:rPr>
              <w:t>丙酮</w:t>
            </w:r>
          </w:p>
        </w:tc>
        <w:tc>
          <w:tcPr>
            <w:tcW w:w="1559" w:type="dxa"/>
            <w:vAlign w:val="center"/>
          </w:tcPr>
          <w:p w14:paraId="020E5C7B" w14:textId="2C8D2AC8" w:rsidR="003B3C55" w:rsidRPr="00006BC0" w:rsidRDefault="003B3C55" w:rsidP="00605945">
            <w:pPr>
              <w:pStyle w:val="af0"/>
              <w:spacing w:line="220" w:lineRule="atLeast"/>
              <w:rPr>
                <w:szCs w:val="21"/>
              </w:rPr>
            </w:pPr>
            <w:r w:rsidRPr="003B3C55">
              <w:rPr>
                <w:szCs w:val="21"/>
              </w:rPr>
              <w:t>低温冷凝</w:t>
            </w:r>
            <w:r w:rsidRPr="003B3C55">
              <w:rPr>
                <w:rFonts w:hint="eastAsia"/>
                <w:szCs w:val="21"/>
              </w:rPr>
              <w:t>+</w:t>
            </w:r>
            <w:r w:rsidRPr="003B3C55">
              <w:rPr>
                <w:szCs w:val="21"/>
              </w:rPr>
              <w:t>碱喷淋</w:t>
            </w:r>
            <w:r w:rsidR="000038CA">
              <w:rPr>
                <w:rFonts w:hint="eastAsia"/>
                <w:szCs w:val="21"/>
              </w:rPr>
              <w:t>+</w:t>
            </w:r>
            <w:r w:rsidR="000038CA">
              <w:rPr>
                <w:rFonts w:hint="eastAsia"/>
                <w:szCs w:val="21"/>
              </w:rPr>
              <w:t>水喷淋</w:t>
            </w:r>
            <w:r w:rsidR="00A5761E">
              <w:rPr>
                <w:rFonts w:hint="eastAsia"/>
              </w:rPr>
              <w:t>+</w:t>
            </w:r>
            <w:r w:rsidR="00A5761E">
              <w:rPr>
                <w:rFonts w:hint="eastAsia"/>
              </w:rPr>
              <w:t>除雾</w:t>
            </w:r>
          </w:p>
        </w:tc>
        <w:tc>
          <w:tcPr>
            <w:tcW w:w="850" w:type="dxa"/>
            <w:vMerge/>
            <w:vAlign w:val="center"/>
          </w:tcPr>
          <w:p w14:paraId="6E673AAA" w14:textId="77777777" w:rsidR="003B3C55" w:rsidRPr="00D66024" w:rsidRDefault="003B3C55" w:rsidP="00605945">
            <w:pPr>
              <w:pStyle w:val="af0"/>
              <w:spacing w:line="220" w:lineRule="atLeast"/>
              <w:rPr>
                <w:szCs w:val="21"/>
                <w:highlight w:val="yellow"/>
              </w:rPr>
            </w:pPr>
          </w:p>
        </w:tc>
        <w:tc>
          <w:tcPr>
            <w:tcW w:w="1047" w:type="dxa"/>
            <w:vMerge/>
            <w:vAlign w:val="center"/>
          </w:tcPr>
          <w:p w14:paraId="094270FD" w14:textId="77777777" w:rsidR="003B3C55" w:rsidRPr="00D66024" w:rsidRDefault="003B3C55" w:rsidP="00605945">
            <w:pPr>
              <w:pStyle w:val="af0"/>
              <w:spacing w:line="220" w:lineRule="atLeast"/>
              <w:rPr>
                <w:szCs w:val="21"/>
                <w:highlight w:val="yellow"/>
              </w:rPr>
            </w:pPr>
          </w:p>
        </w:tc>
      </w:tr>
      <w:tr w:rsidR="003B3C55" w:rsidRPr="00D66024" w14:paraId="7E391226" w14:textId="77777777" w:rsidTr="003B3C55">
        <w:trPr>
          <w:trHeight w:val="397"/>
          <w:jc w:val="center"/>
        </w:trPr>
        <w:tc>
          <w:tcPr>
            <w:tcW w:w="595" w:type="dxa"/>
            <w:vMerge/>
            <w:vAlign w:val="center"/>
          </w:tcPr>
          <w:p w14:paraId="240E1672" w14:textId="77777777" w:rsidR="003B3C55" w:rsidRPr="00D66024" w:rsidRDefault="003B3C55" w:rsidP="00605945">
            <w:pPr>
              <w:pStyle w:val="af0"/>
              <w:spacing w:line="220" w:lineRule="atLeast"/>
              <w:rPr>
                <w:szCs w:val="21"/>
                <w:highlight w:val="yellow"/>
              </w:rPr>
            </w:pPr>
          </w:p>
        </w:tc>
        <w:tc>
          <w:tcPr>
            <w:tcW w:w="1560" w:type="dxa"/>
            <w:gridSpan w:val="2"/>
            <w:vAlign w:val="center"/>
          </w:tcPr>
          <w:p w14:paraId="4B7FD700" w14:textId="4C3FD401" w:rsidR="003B3C55" w:rsidRPr="00416100" w:rsidRDefault="003B3C55" w:rsidP="00605945">
            <w:pPr>
              <w:pStyle w:val="af0"/>
              <w:spacing w:line="220" w:lineRule="atLeast"/>
              <w:rPr>
                <w:szCs w:val="21"/>
              </w:rPr>
            </w:pPr>
            <w:r w:rsidRPr="003B3C55">
              <w:rPr>
                <w:rFonts w:hint="eastAsia"/>
                <w:szCs w:val="21"/>
              </w:rPr>
              <w:t>精馏废气</w:t>
            </w:r>
          </w:p>
        </w:tc>
        <w:tc>
          <w:tcPr>
            <w:tcW w:w="2835" w:type="dxa"/>
            <w:vAlign w:val="center"/>
          </w:tcPr>
          <w:p w14:paraId="0267EEB3" w14:textId="300B97B2" w:rsidR="003B3C55" w:rsidRPr="00D66024" w:rsidRDefault="00522B30" w:rsidP="00605945">
            <w:pPr>
              <w:pStyle w:val="af0"/>
              <w:spacing w:line="220" w:lineRule="atLeast"/>
              <w:rPr>
                <w:szCs w:val="21"/>
                <w:highlight w:val="yellow"/>
              </w:rPr>
            </w:pPr>
            <w:r w:rsidRPr="00D81D69">
              <w:rPr>
                <w:szCs w:val="21"/>
              </w:rPr>
              <w:t>非甲烷总烃</w:t>
            </w:r>
            <w:r w:rsidRPr="00D81D69">
              <w:rPr>
                <w:rFonts w:hint="eastAsia"/>
                <w:szCs w:val="21"/>
              </w:rPr>
              <w:t>、</w:t>
            </w:r>
            <w:r>
              <w:rPr>
                <w:rFonts w:hint="eastAsia"/>
                <w:szCs w:val="21"/>
              </w:rPr>
              <w:t>甲醇、</w:t>
            </w:r>
            <w:r w:rsidR="00EA3E65">
              <w:rPr>
                <w:rFonts w:hint="eastAsia"/>
                <w:szCs w:val="21"/>
              </w:rPr>
              <w:t>丙酮</w:t>
            </w:r>
          </w:p>
        </w:tc>
        <w:tc>
          <w:tcPr>
            <w:tcW w:w="2409" w:type="dxa"/>
            <w:gridSpan w:val="2"/>
            <w:vMerge w:val="restart"/>
            <w:vAlign w:val="center"/>
          </w:tcPr>
          <w:p w14:paraId="6C40622C" w14:textId="5699D44B" w:rsidR="003B3C55" w:rsidRPr="00D66024" w:rsidRDefault="003B3C55" w:rsidP="00605945">
            <w:pPr>
              <w:pStyle w:val="af0"/>
              <w:spacing w:line="220" w:lineRule="atLeast"/>
              <w:rPr>
                <w:szCs w:val="21"/>
                <w:highlight w:val="yellow"/>
              </w:rPr>
            </w:pPr>
            <w:r w:rsidRPr="003B3C55">
              <w:rPr>
                <w:rFonts w:hint="eastAsia"/>
                <w:szCs w:val="21"/>
              </w:rPr>
              <w:t>/</w:t>
            </w:r>
          </w:p>
        </w:tc>
        <w:tc>
          <w:tcPr>
            <w:tcW w:w="1047" w:type="dxa"/>
            <w:vMerge/>
            <w:vAlign w:val="center"/>
          </w:tcPr>
          <w:p w14:paraId="7D032F43" w14:textId="77777777" w:rsidR="003B3C55" w:rsidRPr="00D66024" w:rsidRDefault="003B3C55" w:rsidP="00605945">
            <w:pPr>
              <w:pStyle w:val="af0"/>
              <w:spacing w:line="220" w:lineRule="atLeast"/>
              <w:rPr>
                <w:szCs w:val="21"/>
                <w:highlight w:val="yellow"/>
              </w:rPr>
            </w:pPr>
          </w:p>
        </w:tc>
      </w:tr>
      <w:tr w:rsidR="003B3C55" w:rsidRPr="00D66024" w14:paraId="25F49DD2" w14:textId="77777777" w:rsidTr="003B3C55">
        <w:trPr>
          <w:trHeight w:val="397"/>
          <w:jc w:val="center"/>
        </w:trPr>
        <w:tc>
          <w:tcPr>
            <w:tcW w:w="595" w:type="dxa"/>
            <w:vMerge/>
            <w:vAlign w:val="center"/>
          </w:tcPr>
          <w:p w14:paraId="3F6C12B5" w14:textId="77777777" w:rsidR="003B3C55" w:rsidRPr="00D66024" w:rsidRDefault="003B3C55" w:rsidP="003B3C55">
            <w:pPr>
              <w:pStyle w:val="af0"/>
              <w:spacing w:line="220" w:lineRule="atLeast"/>
              <w:rPr>
                <w:szCs w:val="21"/>
                <w:highlight w:val="yellow"/>
              </w:rPr>
            </w:pPr>
          </w:p>
        </w:tc>
        <w:tc>
          <w:tcPr>
            <w:tcW w:w="1560" w:type="dxa"/>
            <w:gridSpan w:val="2"/>
            <w:vAlign w:val="center"/>
          </w:tcPr>
          <w:p w14:paraId="30167210" w14:textId="7BCA2F32" w:rsidR="003B3C55" w:rsidRPr="003B3C55" w:rsidRDefault="003B3C55" w:rsidP="003B3C55">
            <w:pPr>
              <w:pStyle w:val="af0"/>
              <w:spacing w:line="220" w:lineRule="atLeast"/>
              <w:rPr>
                <w:szCs w:val="21"/>
              </w:rPr>
            </w:pPr>
            <w:r>
              <w:rPr>
                <w:rFonts w:hint="eastAsia"/>
              </w:rPr>
              <w:t>低浓度有机废气</w:t>
            </w:r>
          </w:p>
        </w:tc>
        <w:tc>
          <w:tcPr>
            <w:tcW w:w="2835" w:type="dxa"/>
            <w:vAlign w:val="center"/>
          </w:tcPr>
          <w:p w14:paraId="68228E27" w14:textId="21F3802B" w:rsidR="003B3C55" w:rsidRPr="00D66024" w:rsidRDefault="002B6BE2" w:rsidP="003B3C55">
            <w:pPr>
              <w:pStyle w:val="af0"/>
              <w:spacing w:line="220" w:lineRule="atLeast"/>
              <w:rPr>
                <w:szCs w:val="21"/>
                <w:highlight w:val="yellow"/>
              </w:rPr>
            </w:pPr>
            <w:r w:rsidRPr="00D81D69">
              <w:rPr>
                <w:szCs w:val="21"/>
              </w:rPr>
              <w:t>非甲烷总烃</w:t>
            </w:r>
            <w:r w:rsidRPr="00D81D69">
              <w:rPr>
                <w:rFonts w:hint="eastAsia"/>
                <w:szCs w:val="21"/>
              </w:rPr>
              <w:t>、</w:t>
            </w:r>
            <w:r>
              <w:rPr>
                <w:rFonts w:hint="eastAsia"/>
                <w:szCs w:val="21"/>
              </w:rPr>
              <w:t>丙酮</w:t>
            </w:r>
            <w:r w:rsidR="00100CB2">
              <w:rPr>
                <w:rFonts w:hint="eastAsia"/>
                <w:szCs w:val="21"/>
              </w:rPr>
              <w:t>、甲醇、甲苯</w:t>
            </w:r>
            <w:r w:rsidR="00C611A7">
              <w:rPr>
                <w:rFonts w:hint="eastAsia"/>
                <w:szCs w:val="21"/>
              </w:rPr>
              <w:t>、氯化氢</w:t>
            </w:r>
          </w:p>
        </w:tc>
        <w:tc>
          <w:tcPr>
            <w:tcW w:w="2409" w:type="dxa"/>
            <w:gridSpan w:val="2"/>
            <w:vMerge/>
            <w:vAlign w:val="center"/>
          </w:tcPr>
          <w:p w14:paraId="61A30972" w14:textId="77777777" w:rsidR="003B3C55" w:rsidRPr="00D66024" w:rsidRDefault="003B3C55" w:rsidP="003B3C55">
            <w:pPr>
              <w:pStyle w:val="af0"/>
              <w:spacing w:line="220" w:lineRule="atLeast"/>
              <w:rPr>
                <w:szCs w:val="21"/>
                <w:highlight w:val="yellow"/>
              </w:rPr>
            </w:pPr>
          </w:p>
        </w:tc>
        <w:tc>
          <w:tcPr>
            <w:tcW w:w="1047" w:type="dxa"/>
            <w:vMerge/>
            <w:vAlign w:val="center"/>
          </w:tcPr>
          <w:p w14:paraId="46AE40B1" w14:textId="77777777" w:rsidR="003B3C55" w:rsidRPr="00D66024" w:rsidRDefault="003B3C55" w:rsidP="003B3C55">
            <w:pPr>
              <w:pStyle w:val="af0"/>
              <w:spacing w:line="220" w:lineRule="atLeast"/>
              <w:rPr>
                <w:szCs w:val="21"/>
                <w:highlight w:val="yellow"/>
              </w:rPr>
            </w:pPr>
          </w:p>
        </w:tc>
      </w:tr>
      <w:tr w:rsidR="003B3C55" w:rsidRPr="00D66024" w14:paraId="6EB35B19" w14:textId="77777777" w:rsidTr="00CE0118">
        <w:trPr>
          <w:trHeight w:val="397"/>
          <w:jc w:val="center"/>
        </w:trPr>
        <w:tc>
          <w:tcPr>
            <w:tcW w:w="595" w:type="dxa"/>
            <w:vMerge/>
            <w:vAlign w:val="center"/>
          </w:tcPr>
          <w:p w14:paraId="00A095A5" w14:textId="77777777" w:rsidR="003B3C55" w:rsidRPr="00D66024" w:rsidRDefault="003B3C55" w:rsidP="00605945">
            <w:pPr>
              <w:pStyle w:val="af0"/>
              <w:spacing w:line="220" w:lineRule="atLeast"/>
              <w:rPr>
                <w:szCs w:val="21"/>
                <w:highlight w:val="yellow"/>
              </w:rPr>
            </w:pPr>
          </w:p>
        </w:tc>
        <w:tc>
          <w:tcPr>
            <w:tcW w:w="1560" w:type="dxa"/>
            <w:gridSpan w:val="2"/>
            <w:vAlign w:val="center"/>
          </w:tcPr>
          <w:p w14:paraId="2B999C35" w14:textId="4F9F903C" w:rsidR="003B3C55" w:rsidRPr="003B3C55" w:rsidRDefault="003B3C55" w:rsidP="00605945">
            <w:pPr>
              <w:pStyle w:val="af0"/>
              <w:spacing w:line="220" w:lineRule="atLeast"/>
              <w:rPr>
                <w:szCs w:val="21"/>
              </w:rPr>
            </w:pPr>
            <w:r>
              <w:rPr>
                <w:rFonts w:hint="eastAsia"/>
              </w:rPr>
              <w:t>污水处理站生化池废气</w:t>
            </w:r>
          </w:p>
        </w:tc>
        <w:tc>
          <w:tcPr>
            <w:tcW w:w="2835" w:type="dxa"/>
            <w:vAlign w:val="center"/>
          </w:tcPr>
          <w:p w14:paraId="3F0A58C0" w14:textId="6A326E66" w:rsidR="003B3C55" w:rsidRPr="00D66024" w:rsidRDefault="00FE5D03" w:rsidP="00605945">
            <w:pPr>
              <w:pStyle w:val="af0"/>
              <w:spacing w:line="220" w:lineRule="atLeast"/>
              <w:rPr>
                <w:szCs w:val="21"/>
                <w:highlight w:val="yellow"/>
              </w:rPr>
            </w:pPr>
            <w:r w:rsidRPr="00D81D69">
              <w:rPr>
                <w:szCs w:val="21"/>
              </w:rPr>
              <w:t>非甲烷总烃</w:t>
            </w:r>
            <w:r w:rsidRPr="00D81D69">
              <w:rPr>
                <w:rFonts w:hint="eastAsia"/>
                <w:szCs w:val="21"/>
              </w:rPr>
              <w:t>、</w:t>
            </w:r>
            <w:r w:rsidR="00277B97" w:rsidRPr="00277B97">
              <w:rPr>
                <w:rFonts w:hint="eastAsia"/>
                <w:szCs w:val="21"/>
              </w:rPr>
              <w:t>臭气浓度、氨、硫化氢</w:t>
            </w:r>
          </w:p>
        </w:tc>
        <w:tc>
          <w:tcPr>
            <w:tcW w:w="3456" w:type="dxa"/>
            <w:gridSpan w:val="3"/>
            <w:vAlign w:val="center"/>
          </w:tcPr>
          <w:p w14:paraId="6E347D2F" w14:textId="3A1C8E91" w:rsidR="003B3C55" w:rsidRPr="00D66024" w:rsidRDefault="00AC751A" w:rsidP="00605945">
            <w:pPr>
              <w:pStyle w:val="af0"/>
              <w:spacing w:line="220" w:lineRule="atLeast"/>
              <w:rPr>
                <w:szCs w:val="21"/>
                <w:highlight w:val="yellow"/>
              </w:rPr>
            </w:pPr>
            <w:r>
              <w:rPr>
                <w:rFonts w:hint="eastAsia"/>
              </w:rPr>
              <w:t>UV</w:t>
            </w:r>
            <w:r>
              <w:rPr>
                <w:rFonts w:hint="eastAsia"/>
              </w:rPr>
              <w:t>光催化氧化</w:t>
            </w:r>
            <w:r>
              <w:rPr>
                <w:rFonts w:hint="eastAsia"/>
              </w:rPr>
              <w:t>+</w:t>
            </w:r>
            <w:r w:rsidR="003B3C55" w:rsidRPr="00D0041F">
              <w:rPr>
                <w:rFonts w:hint="eastAsia"/>
              </w:rPr>
              <w:t>碱液喷淋</w:t>
            </w:r>
            <w:r w:rsidR="003B3C55" w:rsidRPr="00D0041F">
              <w:rPr>
                <w:rFonts w:hint="eastAsia"/>
              </w:rPr>
              <w:t>+</w:t>
            </w:r>
            <w:r w:rsidR="003B3C55" w:rsidRPr="00D0041F">
              <w:rPr>
                <w:rFonts w:hint="eastAsia"/>
              </w:rPr>
              <w:t>水喷淋</w:t>
            </w:r>
            <w:r w:rsidR="003B3C55">
              <w:rPr>
                <w:rFonts w:hint="eastAsia"/>
              </w:rPr>
              <w:t>+</w:t>
            </w:r>
            <w:r w:rsidR="00FE783B">
              <w:rPr>
                <w:rFonts w:hint="eastAsia"/>
              </w:rPr>
              <w:t>3</w:t>
            </w:r>
            <w:r w:rsidR="003B3C55">
              <w:t>0m</w:t>
            </w:r>
            <w:r w:rsidR="003B3C55">
              <w:rPr>
                <w:rFonts w:hint="eastAsia"/>
              </w:rPr>
              <w:t>高排气筒</w:t>
            </w:r>
          </w:p>
        </w:tc>
      </w:tr>
      <w:tr w:rsidR="003B3C55" w:rsidRPr="00D66024" w14:paraId="33EC4799" w14:textId="77777777" w:rsidTr="0051190C">
        <w:trPr>
          <w:trHeight w:val="397"/>
          <w:jc w:val="center"/>
        </w:trPr>
        <w:tc>
          <w:tcPr>
            <w:tcW w:w="595" w:type="dxa"/>
            <w:vMerge/>
            <w:vAlign w:val="center"/>
          </w:tcPr>
          <w:p w14:paraId="0DD30981" w14:textId="77777777" w:rsidR="003B3C55" w:rsidRPr="00D66024" w:rsidRDefault="003B3C55" w:rsidP="00605945">
            <w:pPr>
              <w:pStyle w:val="af0"/>
              <w:spacing w:line="220" w:lineRule="atLeast"/>
              <w:rPr>
                <w:szCs w:val="21"/>
                <w:highlight w:val="yellow"/>
              </w:rPr>
            </w:pPr>
          </w:p>
        </w:tc>
        <w:tc>
          <w:tcPr>
            <w:tcW w:w="1560" w:type="dxa"/>
            <w:gridSpan w:val="2"/>
            <w:vAlign w:val="center"/>
          </w:tcPr>
          <w:p w14:paraId="74205847" w14:textId="1003A817" w:rsidR="003B3C55" w:rsidRPr="003B3C55" w:rsidRDefault="003B3C55" w:rsidP="00605945">
            <w:pPr>
              <w:pStyle w:val="af0"/>
              <w:spacing w:line="220" w:lineRule="atLeast"/>
              <w:rPr>
                <w:szCs w:val="21"/>
              </w:rPr>
            </w:pPr>
            <w:r>
              <w:rPr>
                <w:rFonts w:hint="eastAsia"/>
              </w:rPr>
              <w:t>食堂油烟</w:t>
            </w:r>
          </w:p>
        </w:tc>
        <w:tc>
          <w:tcPr>
            <w:tcW w:w="2835" w:type="dxa"/>
            <w:vAlign w:val="center"/>
          </w:tcPr>
          <w:p w14:paraId="17E78166" w14:textId="0ED07B9A" w:rsidR="003B3C55" w:rsidRPr="00D66024" w:rsidRDefault="00B72362" w:rsidP="00605945">
            <w:pPr>
              <w:pStyle w:val="af0"/>
              <w:spacing w:line="220" w:lineRule="atLeast"/>
              <w:rPr>
                <w:szCs w:val="21"/>
                <w:highlight w:val="yellow"/>
              </w:rPr>
            </w:pPr>
            <w:r w:rsidRPr="00D81D69">
              <w:rPr>
                <w:szCs w:val="21"/>
              </w:rPr>
              <w:t>非甲烷总烃</w:t>
            </w:r>
            <w:r w:rsidRPr="00D81D69">
              <w:rPr>
                <w:rFonts w:hint="eastAsia"/>
                <w:szCs w:val="21"/>
              </w:rPr>
              <w:t>、</w:t>
            </w:r>
            <w:r>
              <w:rPr>
                <w:rFonts w:hint="eastAsia"/>
                <w:szCs w:val="21"/>
              </w:rPr>
              <w:t>油烟</w:t>
            </w:r>
          </w:p>
        </w:tc>
        <w:tc>
          <w:tcPr>
            <w:tcW w:w="3456" w:type="dxa"/>
            <w:gridSpan w:val="3"/>
            <w:vAlign w:val="center"/>
          </w:tcPr>
          <w:p w14:paraId="0B7573E8" w14:textId="1753860D" w:rsidR="003B3C55" w:rsidRPr="00D66024" w:rsidRDefault="003B3C55" w:rsidP="00B72362">
            <w:pPr>
              <w:pStyle w:val="af0"/>
              <w:rPr>
                <w:szCs w:val="21"/>
                <w:highlight w:val="yellow"/>
              </w:rPr>
            </w:pPr>
            <w:r>
              <w:rPr>
                <w:rFonts w:hint="eastAsia"/>
              </w:rPr>
              <w:t>油烟净化器</w:t>
            </w:r>
            <w:r>
              <w:rPr>
                <w:rFonts w:hint="eastAsia"/>
              </w:rPr>
              <w:t>+</w:t>
            </w:r>
            <w:r>
              <w:t>10m</w:t>
            </w:r>
            <w:r>
              <w:rPr>
                <w:rFonts w:hint="eastAsia"/>
              </w:rPr>
              <w:t>高排气筒</w:t>
            </w:r>
          </w:p>
        </w:tc>
      </w:tr>
      <w:tr w:rsidR="00605945" w:rsidRPr="00D66024" w14:paraId="1F796BBE" w14:textId="77777777" w:rsidTr="008848AB">
        <w:trPr>
          <w:trHeight w:val="397"/>
          <w:jc w:val="center"/>
        </w:trPr>
        <w:tc>
          <w:tcPr>
            <w:tcW w:w="595" w:type="dxa"/>
            <w:vAlign w:val="center"/>
          </w:tcPr>
          <w:p w14:paraId="54E143A7" w14:textId="77777777" w:rsidR="00605945" w:rsidRPr="00A71847" w:rsidRDefault="00605945" w:rsidP="00605945">
            <w:pPr>
              <w:pStyle w:val="af0"/>
              <w:spacing w:line="220" w:lineRule="atLeast"/>
              <w:rPr>
                <w:szCs w:val="21"/>
              </w:rPr>
            </w:pPr>
            <w:r w:rsidRPr="00A71847">
              <w:rPr>
                <w:szCs w:val="21"/>
              </w:rPr>
              <w:t>噪声</w:t>
            </w:r>
          </w:p>
        </w:tc>
        <w:tc>
          <w:tcPr>
            <w:tcW w:w="1560" w:type="dxa"/>
            <w:gridSpan w:val="2"/>
            <w:vAlign w:val="center"/>
          </w:tcPr>
          <w:p w14:paraId="60ED4D29" w14:textId="725F1BF1" w:rsidR="00605945" w:rsidRPr="00A71847" w:rsidRDefault="00550D91" w:rsidP="00605945">
            <w:pPr>
              <w:pStyle w:val="af0"/>
              <w:spacing w:line="220" w:lineRule="atLeast"/>
              <w:rPr>
                <w:szCs w:val="21"/>
              </w:rPr>
            </w:pPr>
            <w:r w:rsidRPr="00A71847">
              <w:rPr>
                <w:rFonts w:hint="eastAsia"/>
                <w:szCs w:val="21"/>
              </w:rPr>
              <w:t>冰机</w:t>
            </w:r>
            <w:r w:rsidR="00605945" w:rsidRPr="00A71847">
              <w:rPr>
                <w:szCs w:val="21"/>
              </w:rPr>
              <w:t>、</w:t>
            </w:r>
            <w:r w:rsidR="00A71847" w:rsidRPr="00A71847">
              <w:rPr>
                <w:rFonts w:hint="eastAsia"/>
                <w:szCs w:val="21"/>
              </w:rPr>
              <w:t>各种</w:t>
            </w:r>
            <w:r w:rsidR="00E34406" w:rsidRPr="00A71847">
              <w:rPr>
                <w:szCs w:val="21"/>
              </w:rPr>
              <w:t>泵类</w:t>
            </w:r>
            <w:r w:rsidR="00605945" w:rsidRPr="00A71847">
              <w:rPr>
                <w:szCs w:val="21"/>
              </w:rPr>
              <w:t>、</w:t>
            </w:r>
            <w:r w:rsidR="00A71847" w:rsidRPr="00A71847">
              <w:rPr>
                <w:szCs w:val="21"/>
              </w:rPr>
              <w:t>空调机组</w:t>
            </w:r>
            <w:r w:rsidR="00605945" w:rsidRPr="00A71847">
              <w:rPr>
                <w:szCs w:val="21"/>
              </w:rPr>
              <w:t>等</w:t>
            </w:r>
          </w:p>
        </w:tc>
        <w:tc>
          <w:tcPr>
            <w:tcW w:w="2835" w:type="dxa"/>
            <w:vAlign w:val="center"/>
          </w:tcPr>
          <w:p w14:paraId="0AB60287" w14:textId="77777777" w:rsidR="00605945" w:rsidRPr="00A71847" w:rsidRDefault="00605945" w:rsidP="00605945">
            <w:pPr>
              <w:pStyle w:val="af0"/>
              <w:spacing w:line="220" w:lineRule="atLeast"/>
              <w:rPr>
                <w:szCs w:val="21"/>
              </w:rPr>
            </w:pPr>
            <w:r w:rsidRPr="00A71847">
              <w:rPr>
                <w:szCs w:val="21"/>
              </w:rPr>
              <w:t>设备噪声</w:t>
            </w:r>
          </w:p>
        </w:tc>
        <w:tc>
          <w:tcPr>
            <w:tcW w:w="3456" w:type="dxa"/>
            <w:gridSpan w:val="3"/>
            <w:vAlign w:val="center"/>
          </w:tcPr>
          <w:p w14:paraId="038BA65A" w14:textId="6BCB5DCF" w:rsidR="00605945" w:rsidRPr="00A71847" w:rsidRDefault="00605945" w:rsidP="00605945">
            <w:pPr>
              <w:pStyle w:val="af0"/>
              <w:spacing w:line="220" w:lineRule="atLeast"/>
              <w:rPr>
                <w:szCs w:val="21"/>
              </w:rPr>
            </w:pPr>
            <w:r w:rsidRPr="00A71847">
              <w:t>减振、</w:t>
            </w:r>
            <w:r w:rsidR="00A71847" w:rsidRPr="00A71847">
              <w:rPr>
                <w:rFonts w:hint="eastAsia"/>
              </w:rPr>
              <w:t>隔声</w:t>
            </w:r>
            <w:r w:rsidRPr="00A71847">
              <w:t>等</w:t>
            </w:r>
          </w:p>
        </w:tc>
      </w:tr>
      <w:tr w:rsidR="005220E0" w:rsidRPr="00D66024" w14:paraId="1521C8C2" w14:textId="77777777" w:rsidTr="00785B13">
        <w:trPr>
          <w:trHeight w:val="397"/>
          <w:jc w:val="center"/>
        </w:trPr>
        <w:tc>
          <w:tcPr>
            <w:tcW w:w="595" w:type="dxa"/>
            <w:vMerge w:val="restart"/>
            <w:vAlign w:val="center"/>
          </w:tcPr>
          <w:p w14:paraId="10270F79" w14:textId="77777777" w:rsidR="005220E0" w:rsidRPr="00D66024" w:rsidRDefault="005220E0" w:rsidP="00605945">
            <w:pPr>
              <w:pStyle w:val="af0"/>
              <w:spacing w:line="220" w:lineRule="atLeast"/>
              <w:rPr>
                <w:szCs w:val="21"/>
                <w:highlight w:val="yellow"/>
              </w:rPr>
            </w:pPr>
            <w:r w:rsidRPr="0005255E">
              <w:rPr>
                <w:szCs w:val="21"/>
              </w:rPr>
              <w:t>固废</w:t>
            </w:r>
          </w:p>
        </w:tc>
        <w:tc>
          <w:tcPr>
            <w:tcW w:w="567" w:type="dxa"/>
            <w:vMerge w:val="restart"/>
            <w:vAlign w:val="center"/>
          </w:tcPr>
          <w:p w14:paraId="6DEE8343" w14:textId="30A9F34E" w:rsidR="005220E0" w:rsidRPr="00D50EDA" w:rsidRDefault="005220E0" w:rsidP="00605945">
            <w:pPr>
              <w:pStyle w:val="af0"/>
              <w:spacing w:line="220" w:lineRule="atLeast"/>
              <w:rPr>
                <w:szCs w:val="21"/>
              </w:rPr>
            </w:pPr>
            <w:r w:rsidRPr="00D50EDA">
              <w:t>一般固废</w:t>
            </w:r>
          </w:p>
        </w:tc>
        <w:tc>
          <w:tcPr>
            <w:tcW w:w="993" w:type="dxa"/>
            <w:vAlign w:val="center"/>
          </w:tcPr>
          <w:p w14:paraId="45895851" w14:textId="25D50420" w:rsidR="005220E0" w:rsidRPr="00D50EDA" w:rsidRDefault="005220E0" w:rsidP="00605945">
            <w:pPr>
              <w:pStyle w:val="af0"/>
              <w:spacing w:line="220" w:lineRule="atLeast"/>
              <w:rPr>
                <w:szCs w:val="21"/>
              </w:rPr>
            </w:pPr>
            <w:r w:rsidRPr="00D50EDA">
              <w:rPr>
                <w:rFonts w:hint="eastAsia"/>
              </w:rPr>
              <w:t>污水处理站</w:t>
            </w:r>
          </w:p>
        </w:tc>
        <w:tc>
          <w:tcPr>
            <w:tcW w:w="2835" w:type="dxa"/>
            <w:vAlign w:val="center"/>
          </w:tcPr>
          <w:p w14:paraId="410E0094" w14:textId="27D19564" w:rsidR="005220E0" w:rsidRPr="00D50EDA" w:rsidRDefault="005220E0" w:rsidP="00605945">
            <w:pPr>
              <w:pStyle w:val="af0"/>
              <w:spacing w:line="220" w:lineRule="atLeast"/>
              <w:rPr>
                <w:szCs w:val="21"/>
              </w:rPr>
            </w:pPr>
            <w:r w:rsidRPr="00D50EDA">
              <w:rPr>
                <w:rFonts w:hint="eastAsia"/>
              </w:rPr>
              <w:t>污泥</w:t>
            </w:r>
          </w:p>
        </w:tc>
        <w:tc>
          <w:tcPr>
            <w:tcW w:w="3456" w:type="dxa"/>
            <w:gridSpan w:val="3"/>
            <w:vAlign w:val="center"/>
          </w:tcPr>
          <w:p w14:paraId="51390FD9" w14:textId="1AE243F4" w:rsidR="005220E0" w:rsidRPr="00D50EDA" w:rsidRDefault="005220E0" w:rsidP="00605945">
            <w:pPr>
              <w:pStyle w:val="af0"/>
              <w:spacing w:line="220" w:lineRule="atLeast"/>
              <w:rPr>
                <w:szCs w:val="21"/>
              </w:rPr>
            </w:pPr>
            <w:r w:rsidRPr="00D50EDA">
              <w:rPr>
                <w:rFonts w:hint="eastAsia"/>
                <w:szCs w:val="21"/>
              </w:rPr>
              <w:t>污泥</w:t>
            </w:r>
            <w:r w:rsidRPr="00D50EDA">
              <w:rPr>
                <w:szCs w:val="21"/>
              </w:rPr>
              <w:t>暂存间（</w:t>
            </w:r>
            <w:r w:rsidRPr="00D50EDA">
              <w:rPr>
                <w:szCs w:val="21"/>
              </w:rPr>
              <w:t>30m</w:t>
            </w:r>
            <w:r w:rsidRPr="00D50EDA">
              <w:rPr>
                <w:szCs w:val="21"/>
                <w:vertAlign w:val="superscript"/>
              </w:rPr>
              <w:t>2</w:t>
            </w:r>
            <w:r w:rsidRPr="00D50EDA">
              <w:rPr>
                <w:szCs w:val="21"/>
              </w:rPr>
              <w:t>）存放，定期</w:t>
            </w:r>
            <w:r w:rsidR="00593568">
              <w:rPr>
                <w:rFonts w:hint="eastAsia"/>
                <w:szCs w:val="21"/>
              </w:rPr>
              <w:t>交由有资质的单位处置</w:t>
            </w:r>
          </w:p>
        </w:tc>
      </w:tr>
      <w:tr w:rsidR="005220E0" w:rsidRPr="00D66024" w14:paraId="1606757B" w14:textId="77777777" w:rsidTr="00785B13">
        <w:trPr>
          <w:trHeight w:val="397"/>
          <w:jc w:val="center"/>
        </w:trPr>
        <w:tc>
          <w:tcPr>
            <w:tcW w:w="595" w:type="dxa"/>
            <w:vMerge/>
            <w:vAlign w:val="center"/>
          </w:tcPr>
          <w:p w14:paraId="1FC54C84" w14:textId="77777777" w:rsidR="005220E0" w:rsidRPr="0005255E" w:rsidRDefault="005220E0" w:rsidP="00605945">
            <w:pPr>
              <w:pStyle w:val="af0"/>
              <w:spacing w:line="220" w:lineRule="atLeast"/>
              <w:rPr>
                <w:szCs w:val="21"/>
              </w:rPr>
            </w:pPr>
          </w:p>
        </w:tc>
        <w:tc>
          <w:tcPr>
            <w:tcW w:w="567" w:type="dxa"/>
            <w:vMerge/>
            <w:vAlign w:val="center"/>
          </w:tcPr>
          <w:p w14:paraId="6F151D1F" w14:textId="77777777" w:rsidR="005220E0" w:rsidRPr="00D50EDA" w:rsidRDefault="005220E0" w:rsidP="00605945">
            <w:pPr>
              <w:pStyle w:val="af0"/>
              <w:spacing w:line="220" w:lineRule="atLeast"/>
            </w:pPr>
          </w:p>
        </w:tc>
        <w:tc>
          <w:tcPr>
            <w:tcW w:w="993" w:type="dxa"/>
            <w:vAlign w:val="center"/>
          </w:tcPr>
          <w:p w14:paraId="180B1ECF" w14:textId="7A405142" w:rsidR="005220E0" w:rsidRPr="00D50EDA" w:rsidRDefault="005220E0" w:rsidP="00605945">
            <w:pPr>
              <w:pStyle w:val="af0"/>
              <w:spacing w:line="220" w:lineRule="atLeast"/>
            </w:pPr>
            <w:r>
              <w:rPr>
                <w:rFonts w:hint="eastAsia"/>
              </w:rPr>
              <w:t>职工生活</w:t>
            </w:r>
          </w:p>
        </w:tc>
        <w:tc>
          <w:tcPr>
            <w:tcW w:w="2835" w:type="dxa"/>
            <w:vAlign w:val="center"/>
          </w:tcPr>
          <w:p w14:paraId="7DA99814" w14:textId="107A487E" w:rsidR="005220E0" w:rsidRPr="00D50EDA" w:rsidRDefault="005220E0" w:rsidP="00605945">
            <w:pPr>
              <w:pStyle w:val="af0"/>
              <w:spacing w:line="220" w:lineRule="atLeast"/>
            </w:pPr>
            <w:r>
              <w:rPr>
                <w:rFonts w:hint="eastAsia"/>
              </w:rPr>
              <w:t>生活垃圾</w:t>
            </w:r>
          </w:p>
        </w:tc>
        <w:tc>
          <w:tcPr>
            <w:tcW w:w="3456" w:type="dxa"/>
            <w:gridSpan w:val="3"/>
            <w:vAlign w:val="center"/>
          </w:tcPr>
          <w:p w14:paraId="6E3C2FE6" w14:textId="75559EEF" w:rsidR="005220E0" w:rsidRPr="00D50EDA" w:rsidRDefault="00785B13" w:rsidP="00605945">
            <w:pPr>
              <w:pStyle w:val="af0"/>
              <w:spacing w:line="220" w:lineRule="atLeast"/>
              <w:rPr>
                <w:szCs w:val="21"/>
              </w:rPr>
            </w:pPr>
            <w:r w:rsidRPr="00785B13">
              <w:rPr>
                <w:szCs w:val="21"/>
              </w:rPr>
              <w:t>由环卫部门及时清运</w:t>
            </w:r>
          </w:p>
        </w:tc>
      </w:tr>
      <w:tr w:rsidR="00605945" w:rsidRPr="00D66024" w14:paraId="6162B17A" w14:textId="77777777" w:rsidTr="00785B13">
        <w:trPr>
          <w:trHeight w:val="397"/>
          <w:jc w:val="center"/>
        </w:trPr>
        <w:tc>
          <w:tcPr>
            <w:tcW w:w="595" w:type="dxa"/>
            <w:vMerge/>
            <w:vAlign w:val="center"/>
          </w:tcPr>
          <w:p w14:paraId="6B14E5C8" w14:textId="77777777" w:rsidR="00605945" w:rsidRPr="00D66024" w:rsidRDefault="00605945" w:rsidP="00605945">
            <w:pPr>
              <w:pStyle w:val="af0"/>
              <w:spacing w:line="220" w:lineRule="atLeast"/>
              <w:rPr>
                <w:szCs w:val="21"/>
                <w:highlight w:val="yellow"/>
              </w:rPr>
            </w:pPr>
          </w:p>
        </w:tc>
        <w:tc>
          <w:tcPr>
            <w:tcW w:w="567" w:type="dxa"/>
            <w:vMerge w:val="restart"/>
            <w:vAlign w:val="center"/>
          </w:tcPr>
          <w:p w14:paraId="2A3A4131" w14:textId="41E6AB66" w:rsidR="00605945" w:rsidRPr="0005255E" w:rsidRDefault="00605945" w:rsidP="00605945">
            <w:pPr>
              <w:pStyle w:val="af0"/>
              <w:spacing w:line="220" w:lineRule="atLeast"/>
            </w:pPr>
            <w:r w:rsidRPr="0005255E">
              <w:t>危险废物</w:t>
            </w:r>
          </w:p>
        </w:tc>
        <w:tc>
          <w:tcPr>
            <w:tcW w:w="993" w:type="dxa"/>
            <w:vAlign w:val="center"/>
          </w:tcPr>
          <w:p w14:paraId="1BC01C13" w14:textId="3984A18F" w:rsidR="00605945" w:rsidRPr="0005255E" w:rsidRDefault="00D833C2" w:rsidP="00605945">
            <w:pPr>
              <w:pStyle w:val="af0"/>
              <w:spacing w:line="220" w:lineRule="atLeast"/>
            </w:pPr>
            <w:r w:rsidRPr="0005255E">
              <w:rPr>
                <w:rFonts w:hint="eastAsia"/>
              </w:rPr>
              <w:t>蒸馏</w:t>
            </w:r>
          </w:p>
        </w:tc>
        <w:tc>
          <w:tcPr>
            <w:tcW w:w="2835" w:type="dxa"/>
            <w:vAlign w:val="center"/>
          </w:tcPr>
          <w:p w14:paraId="3401C677" w14:textId="4CE348E4" w:rsidR="00605945" w:rsidRPr="0005255E" w:rsidRDefault="00D833C2" w:rsidP="00605945">
            <w:pPr>
              <w:pStyle w:val="af0"/>
              <w:spacing w:line="220" w:lineRule="atLeast"/>
              <w:rPr>
                <w:szCs w:val="21"/>
              </w:rPr>
            </w:pPr>
            <w:r w:rsidRPr="0005255E">
              <w:t>蒸馏残渣</w:t>
            </w:r>
          </w:p>
        </w:tc>
        <w:tc>
          <w:tcPr>
            <w:tcW w:w="3456" w:type="dxa"/>
            <w:gridSpan w:val="3"/>
            <w:vMerge w:val="restart"/>
            <w:vAlign w:val="center"/>
          </w:tcPr>
          <w:p w14:paraId="43279A99" w14:textId="5D47097F" w:rsidR="00605945" w:rsidRPr="00D66024" w:rsidRDefault="00605945" w:rsidP="00605945">
            <w:pPr>
              <w:pStyle w:val="af0"/>
              <w:spacing w:line="220" w:lineRule="atLeast"/>
              <w:rPr>
                <w:highlight w:val="yellow"/>
              </w:rPr>
            </w:pPr>
            <w:r w:rsidRPr="00695649">
              <w:t>危废暂存间</w:t>
            </w:r>
            <w:r w:rsidR="00695649" w:rsidRPr="00695649">
              <w:t>（</w:t>
            </w:r>
            <w:r w:rsidR="00695649" w:rsidRPr="00695649">
              <w:t>170m</w:t>
            </w:r>
            <w:r w:rsidR="00695649" w:rsidRPr="00695649">
              <w:rPr>
                <w:vertAlign w:val="superscript"/>
              </w:rPr>
              <w:t>2</w:t>
            </w:r>
            <w:r w:rsidR="00695649" w:rsidRPr="00695649">
              <w:t>）</w:t>
            </w:r>
            <w:r w:rsidRPr="00695649">
              <w:t>暂存后交由有资质单位处置</w:t>
            </w:r>
          </w:p>
        </w:tc>
      </w:tr>
      <w:tr w:rsidR="00605945" w:rsidRPr="00D66024" w14:paraId="7F02F9A5" w14:textId="77777777" w:rsidTr="00785B13">
        <w:trPr>
          <w:trHeight w:val="397"/>
          <w:jc w:val="center"/>
        </w:trPr>
        <w:tc>
          <w:tcPr>
            <w:tcW w:w="595" w:type="dxa"/>
            <w:vMerge/>
            <w:vAlign w:val="center"/>
          </w:tcPr>
          <w:p w14:paraId="223F839E" w14:textId="77777777" w:rsidR="00605945" w:rsidRPr="00D66024" w:rsidRDefault="00605945" w:rsidP="00605945">
            <w:pPr>
              <w:pStyle w:val="af0"/>
              <w:spacing w:line="220" w:lineRule="atLeast"/>
              <w:rPr>
                <w:szCs w:val="21"/>
                <w:highlight w:val="yellow"/>
              </w:rPr>
            </w:pPr>
          </w:p>
        </w:tc>
        <w:tc>
          <w:tcPr>
            <w:tcW w:w="567" w:type="dxa"/>
            <w:vMerge/>
            <w:vAlign w:val="center"/>
          </w:tcPr>
          <w:p w14:paraId="046A1014" w14:textId="77777777" w:rsidR="00605945" w:rsidRPr="0005255E" w:rsidRDefault="00605945" w:rsidP="00605945">
            <w:pPr>
              <w:pStyle w:val="af0"/>
              <w:spacing w:line="220" w:lineRule="atLeast"/>
            </w:pPr>
          </w:p>
        </w:tc>
        <w:tc>
          <w:tcPr>
            <w:tcW w:w="993" w:type="dxa"/>
            <w:vAlign w:val="center"/>
          </w:tcPr>
          <w:p w14:paraId="79A90642" w14:textId="0D97EA85" w:rsidR="00605945" w:rsidRPr="0005255E" w:rsidRDefault="00F510D2" w:rsidP="00605945">
            <w:pPr>
              <w:pStyle w:val="af0"/>
              <w:spacing w:line="220" w:lineRule="atLeast"/>
            </w:pPr>
            <w:r w:rsidRPr="0005255E">
              <w:rPr>
                <w:rFonts w:hint="eastAsia"/>
              </w:rPr>
              <w:t>过滤</w:t>
            </w:r>
          </w:p>
        </w:tc>
        <w:tc>
          <w:tcPr>
            <w:tcW w:w="2835" w:type="dxa"/>
            <w:vAlign w:val="center"/>
          </w:tcPr>
          <w:p w14:paraId="64620537" w14:textId="1794C814" w:rsidR="00605945" w:rsidRPr="0005255E" w:rsidRDefault="00F510D2" w:rsidP="00605945">
            <w:pPr>
              <w:pStyle w:val="af0"/>
              <w:spacing w:line="220" w:lineRule="atLeast"/>
              <w:rPr>
                <w:szCs w:val="21"/>
              </w:rPr>
            </w:pPr>
            <w:r w:rsidRPr="0005255E">
              <w:rPr>
                <w:rFonts w:hint="eastAsia"/>
              </w:rPr>
              <w:t>废渣</w:t>
            </w:r>
            <w:r w:rsidR="00344CC0">
              <w:rPr>
                <w:rFonts w:hint="eastAsia"/>
              </w:rPr>
              <w:t>（</w:t>
            </w:r>
            <w:r w:rsidR="00344CC0" w:rsidRPr="00344CC0">
              <w:rPr>
                <w:rFonts w:hint="eastAsia"/>
              </w:rPr>
              <w:t>废硫酸钠</w:t>
            </w:r>
            <w:r w:rsidR="00344CC0">
              <w:rPr>
                <w:rFonts w:hint="eastAsia"/>
              </w:rPr>
              <w:t>）</w:t>
            </w:r>
          </w:p>
        </w:tc>
        <w:tc>
          <w:tcPr>
            <w:tcW w:w="3456" w:type="dxa"/>
            <w:gridSpan w:val="3"/>
            <w:vMerge/>
            <w:vAlign w:val="center"/>
          </w:tcPr>
          <w:p w14:paraId="1F6EF6E9" w14:textId="7D45FFDB" w:rsidR="00605945" w:rsidRPr="00D66024" w:rsidRDefault="00605945" w:rsidP="00605945">
            <w:pPr>
              <w:pStyle w:val="af0"/>
              <w:spacing w:line="220" w:lineRule="atLeast"/>
              <w:rPr>
                <w:highlight w:val="yellow"/>
              </w:rPr>
            </w:pPr>
          </w:p>
        </w:tc>
      </w:tr>
      <w:tr w:rsidR="00605945" w:rsidRPr="00D66024" w14:paraId="0E75D213" w14:textId="77777777" w:rsidTr="00785B13">
        <w:trPr>
          <w:trHeight w:val="397"/>
          <w:jc w:val="center"/>
        </w:trPr>
        <w:tc>
          <w:tcPr>
            <w:tcW w:w="595" w:type="dxa"/>
            <w:vMerge/>
            <w:vAlign w:val="center"/>
          </w:tcPr>
          <w:p w14:paraId="30302734" w14:textId="77777777" w:rsidR="00605945" w:rsidRPr="00D66024" w:rsidRDefault="00605945" w:rsidP="00605945">
            <w:pPr>
              <w:pStyle w:val="af0"/>
              <w:spacing w:line="220" w:lineRule="atLeast"/>
              <w:rPr>
                <w:szCs w:val="21"/>
                <w:highlight w:val="yellow"/>
              </w:rPr>
            </w:pPr>
          </w:p>
        </w:tc>
        <w:tc>
          <w:tcPr>
            <w:tcW w:w="567" w:type="dxa"/>
            <w:vMerge/>
            <w:vAlign w:val="center"/>
          </w:tcPr>
          <w:p w14:paraId="0AE9DCEC" w14:textId="77777777" w:rsidR="00605945" w:rsidRPr="0005255E" w:rsidRDefault="00605945" w:rsidP="00605945">
            <w:pPr>
              <w:pStyle w:val="af0"/>
              <w:spacing w:line="220" w:lineRule="atLeast"/>
            </w:pPr>
          </w:p>
        </w:tc>
        <w:tc>
          <w:tcPr>
            <w:tcW w:w="993" w:type="dxa"/>
            <w:vAlign w:val="center"/>
          </w:tcPr>
          <w:p w14:paraId="425CBDE6" w14:textId="389233BD" w:rsidR="00605945" w:rsidRPr="0005255E" w:rsidRDefault="009F5C3B" w:rsidP="00605945">
            <w:pPr>
              <w:pStyle w:val="af0"/>
              <w:spacing w:line="220" w:lineRule="atLeast"/>
            </w:pPr>
            <w:r w:rsidRPr="0005255E">
              <w:rPr>
                <w:rFonts w:hint="eastAsia"/>
              </w:rPr>
              <w:t>原料包装</w:t>
            </w:r>
          </w:p>
        </w:tc>
        <w:tc>
          <w:tcPr>
            <w:tcW w:w="2835" w:type="dxa"/>
            <w:vAlign w:val="center"/>
          </w:tcPr>
          <w:p w14:paraId="7AEDE962" w14:textId="48367FB5" w:rsidR="00605945" w:rsidRPr="0005255E" w:rsidRDefault="009F5C3B" w:rsidP="00605945">
            <w:pPr>
              <w:pStyle w:val="af0"/>
              <w:spacing w:line="220" w:lineRule="atLeast"/>
              <w:rPr>
                <w:szCs w:val="21"/>
              </w:rPr>
            </w:pPr>
            <w:r w:rsidRPr="0005255E">
              <w:rPr>
                <w:rFonts w:hint="eastAsia"/>
              </w:rPr>
              <w:t>废包装材料</w:t>
            </w:r>
          </w:p>
        </w:tc>
        <w:tc>
          <w:tcPr>
            <w:tcW w:w="3456" w:type="dxa"/>
            <w:gridSpan w:val="3"/>
            <w:vMerge/>
            <w:vAlign w:val="center"/>
          </w:tcPr>
          <w:p w14:paraId="141F43B9" w14:textId="60149B10" w:rsidR="00605945" w:rsidRPr="00D66024" w:rsidRDefault="00605945" w:rsidP="00605945">
            <w:pPr>
              <w:pStyle w:val="af0"/>
              <w:spacing w:line="220" w:lineRule="atLeast"/>
              <w:rPr>
                <w:highlight w:val="yellow"/>
              </w:rPr>
            </w:pPr>
          </w:p>
        </w:tc>
      </w:tr>
      <w:tr w:rsidR="0005255E" w:rsidRPr="00D66024" w14:paraId="00DB5BDB" w14:textId="77777777" w:rsidTr="00785B13">
        <w:trPr>
          <w:trHeight w:val="397"/>
          <w:jc w:val="center"/>
        </w:trPr>
        <w:tc>
          <w:tcPr>
            <w:tcW w:w="595" w:type="dxa"/>
            <w:vMerge/>
            <w:vAlign w:val="center"/>
          </w:tcPr>
          <w:p w14:paraId="70D6A746" w14:textId="77777777" w:rsidR="0005255E" w:rsidRPr="00D66024" w:rsidRDefault="0005255E" w:rsidP="00605945">
            <w:pPr>
              <w:pStyle w:val="af0"/>
              <w:spacing w:line="220" w:lineRule="atLeast"/>
              <w:rPr>
                <w:szCs w:val="21"/>
                <w:highlight w:val="yellow"/>
              </w:rPr>
            </w:pPr>
          </w:p>
        </w:tc>
        <w:tc>
          <w:tcPr>
            <w:tcW w:w="567" w:type="dxa"/>
            <w:vMerge/>
            <w:vAlign w:val="center"/>
          </w:tcPr>
          <w:p w14:paraId="76F233C3" w14:textId="77777777" w:rsidR="0005255E" w:rsidRPr="00D66024" w:rsidRDefault="0005255E" w:rsidP="00605945">
            <w:pPr>
              <w:pStyle w:val="af0"/>
              <w:spacing w:line="220" w:lineRule="atLeast"/>
              <w:rPr>
                <w:highlight w:val="yellow"/>
              </w:rPr>
            </w:pPr>
          </w:p>
        </w:tc>
        <w:tc>
          <w:tcPr>
            <w:tcW w:w="993" w:type="dxa"/>
            <w:vAlign w:val="center"/>
          </w:tcPr>
          <w:p w14:paraId="75DC18D2" w14:textId="164C2674" w:rsidR="0005255E" w:rsidRPr="00D66024" w:rsidRDefault="0005255E" w:rsidP="00605945">
            <w:pPr>
              <w:pStyle w:val="af0"/>
              <w:spacing w:line="220" w:lineRule="atLeast"/>
              <w:rPr>
                <w:highlight w:val="yellow"/>
              </w:rPr>
            </w:pPr>
            <w:r w:rsidRPr="0005255E">
              <w:rPr>
                <w:rFonts w:hint="eastAsia"/>
              </w:rPr>
              <w:t>脱色</w:t>
            </w:r>
          </w:p>
        </w:tc>
        <w:tc>
          <w:tcPr>
            <w:tcW w:w="2835" w:type="dxa"/>
            <w:vMerge w:val="restart"/>
            <w:vAlign w:val="center"/>
          </w:tcPr>
          <w:p w14:paraId="17B11BD0" w14:textId="5021551A" w:rsidR="0005255E" w:rsidRPr="00D66024" w:rsidRDefault="0005255E" w:rsidP="00605945">
            <w:pPr>
              <w:pStyle w:val="af0"/>
              <w:spacing w:line="220" w:lineRule="atLeast"/>
              <w:rPr>
                <w:szCs w:val="21"/>
                <w:highlight w:val="yellow"/>
              </w:rPr>
            </w:pPr>
            <w:bookmarkStart w:id="46" w:name="_Hlk161052599"/>
            <w:r w:rsidRPr="0005255E">
              <w:t>废活性炭</w:t>
            </w:r>
            <w:bookmarkEnd w:id="46"/>
          </w:p>
        </w:tc>
        <w:tc>
          <w:tcPr>
            <w:tcW w:w="3456" w:type="dxa"/>
            <w:gridSpan w:val="3"/>
            <w:vMerge/>
            <w:vAlign w:val="center"/>
          </w:tcPr>
          <w:p w14:paraId="0084C738" w14:textId="77777777" w:rsidR="0005255E" w:rsidRPr="00D66024" w:rsidRDefault="0005255E" w:rsidP="00605945">
            <w:pPr>
              <w:pStyle w:val="af0"/>
              <w:spacing w:line="220" w:lineRule="atLeast"/>
              <w:rPr>
                <w:highlight w:val="yellow"/>
              </w:rPr>
            </w:pPr>
          </w:p>
        </w:tc>
      </w:tr>
      <w:tr w:rsidR="00344CC0" w:rsidRPr="00D66024" w14:paraId="5439DD83" w14:textId="77777777" w:rsidTr="00785B13">
        <w:trPr>
          <w:trHeight w:val="397"/>
          <w:jc w:val="center"/>
        </w:trPr>
        <w:tc>
          <w:tcPr>
            <w:tcW w:w="595" w:type="dxa"/>
            <w:vMerge/>
            <w:vAlign w:val="center"/>
          </w:tcPr>
          <w:p w14:paraId="15D914A6" w14:textId="77777777" w:rsidR="00344CC0" w:rsidRPr="00D66024" w:rsidRDefault="00344CC0" w:rsidP="00605945">
            <w:pPr>
              <w:pStyle w:val="af0"/>
              <w:spacing w:line="220" w:lineRule="atLeast"/>
              <w:rPr>
                <w:szCs w:val="21"/>
                <w:highlight w:val="yellow"/>
              </w:rPr>
            </w:pPr>
          </w:p>
        </w:tc>
        <w:tc>
          <w:tcPr>
            <w:tcW w:w="567" w:type="dxa"/>
            <w:vMerge/>
            <w:vAlign w:val="center"/>
          </w:tcPr>
          <w:p w14:paraId="264B8264" w14:textId="77777777" w:rsidR="00344CC0" w:rsidRPr="00D66024" w:rsidRDefault="00344CC0" w:rsidP="00605945">
            <w:pPr>
              <w:pStyle w:val="af0"/>
              <w:spacing w:line="220" w:lineRule="atLeast"/>
              <w:rPr>
                <w:highlight w:val="yellow"/>
              </w:rPr>
            </w:pPr>
          </w:p>
        </w:tc>
        <w:tc>
          <w:tcPr>
            <w:tcW w:w="993" w:type="dxa"/>
            <w:vMerge w:val="restart"/>
            <w:vAlign w:val="center"/>
          </w:tcPr>
          <w:p w14:paraId="43F9ED96" w14:textId="6F5CAB8B" w:rsidR="00344CC0" w:rsidRPr="00D66024" w:rsidRDefault="00344CC0" w:rsidP="00605945">
            <w:pPr>
              <w:pStyle w:val="af0"/>
              <w:spacing w:line="220" w:lineRule="atLeast"/>
              <w:rPr>
                <w:highlight w:val="yellow"/>
              </w:rPr>
            </w:pPr>
            <w:r w:rsidRPr="0005255E">
              <w:t>废气治理</w:t>
            </w:r>
          </w:p>
        </w:tc>
        <w:tc>
          <w:tcPr>
            <w:tcW w:w="2835" w:type="dxa"/>
            <w:vMerge/>
            <w:vAlign w:val="center"/>
          </w:tcPr>
          <w:p w14:paraId="661C5FB1" w14:textId="233A5990" w:rsidR="00344CC0" w:rsidRPr="0005255E" w:rsidRDefault="00344CC0" w:rsidP="00605945">
            <w:pPr>
              <w:pStyle w:val="af0"/>
              <w:spacing w:line="220" w:lineRule="atLeast"/>
              <w:rPr>
                <w:szCs w:val="21"/>
              </w:rPr>
            </w:pPr>
          </w:p>
        </w:tc>
        <w:tc>
          <w:tcPr>
            <w:tcW w:w="3456" w:type="dxa"/>
            <w:gridSpan w:val="3"/>
            <w:vMerge/>
            <w:vAlign w:val="center"/>
          </w:tcPr>
          <w:p w14:paraId="698FFF16" w14:textId="77777777" w:rsidR="00344CC0" w:rsidRPr="00D66024" w:rsidRDefault="00344CC0" w:rsidP="00605945">
            <w:pPr>
              <w:pStyle w:val="af0"/>
              <w:spacing w:line="220" w:lineRule="atLeast"/>
              <w:rPr>
                <w:highlight w:val="yellow"/>
              </w:rPr>
            </w:pPr>
          </w:p>
        </w:tc>
      </w:tr>
      <w:tr w:rsidR="00344CC0" w:rsidRPr="00D66024" w14:paraId="0FF1D063" w14:textId="77777777" w:rsidTr="00785B13">
        <w:trPr>
          <w:trHeight w:val="397"/>
          <w:jc w:val="center"/>
        </w:trPr>
        <w:tc>
          <w:tcPr>
            <w:tcW w:w="595" w:type="dxa"/>
            <w:vMerge/>
            <w:vAlign w:val="center"/>
          </w:tcPr>
          <w:p w14:paraId="5DA485AD" w14:textId="77777777" w:rsidR="00344CC0" w:rsidRPr="00D66024" w:rsidRDefault="00344CC0" w:rsidP="00605945">
            <w:pPr>
              <w:pStyle w:val="af0"/>
              <w:spacing w:line="220" w:lineRule="atLeast"/>
              <w:rPr>
                <w:szCs w:val="21"/>
                <w:highlight w:val="yellow"/>
              </w:rPr>
            </w:pPr>
          </w:p>
        </w:tc>
        <w:tc>
          <w:tcPr>
            <w:tcW w:w="567" w:type="dxa"/>
            <w:vMerge/>
            <w:vAlign w:val="center"/>
          </w:tcPr>
          <w:p w14:paraId="0BA92F11" w14:textId="77777777" w:rsidR="00344CC0" w:rsidRPr="00D66024" w:rsidRDefault="00344CC0" w:rsidP="00605945">
            <w:pPr>
              <w:pStyle w:val="af0"/>
              <w:spacing w:line="220" w:lineRule="atLeast"/>
              <w:rPr>
                <w:highlight w:val="yellow"/>
              </w:rPr>
            </w:pPr>
          </w:p>
        </w:tc>
        <w:tc>
          <w:tcPr>
            <w:tcW w:w="993" w:type="dxa"/>
            <w:vMerge/>
            <w:vAlign w:val="center"/>
          </w:tcPr>
          <w:p w14:paraId="747F6442" w14:textId="77777777" w:rsidR="00344CC0" w:rsidRPr="00D66024" w:rsidRDefault="00344CC0" w:rsidP="00605945">
            <w:pPr>
              <w:pStyle w:val="af0"/>
              <w:spacing w:line="220" w:lineRule="atLeast"/>
              <w:rPr>
                <w:highlight w:val="yellow"/>
              </w:rPr>
            </w:pPr>
          </w:p>
        </w:tc>
        <w:tc>
          <w:tcPr>
            <w:tcW w:w="2835" w:type="dxa"/>
            <w:vAlign w:val="center"/>
          </w:tcPr>
          <w:p w14:paraId="563623F2" w14:textId="0CD3404B" w:rsidR="00344CC0" w:rsidRPr="0005255E" w:rsidRDefault="00344CC0" w:rsidP="00605945">
            <w:pPr>
              <w:pStyle w:val="af0"/>
              <w:spacing w:line="220" w:lineRule="atLeast"/>
            </w:pPr>
            <w:r>
              <w:rPr>
                <w:rFonts w:hint="eastAsia"/>
              </w:rPr>
              <w:t>UV</w:t>
            </w:r>
            <w:r>
              <w:rPr>
                <w:rFonts w:hint="eastAsia"/>
              </w:rPr>
              <w:t>灯管</w:t>
            </w:r>
          </w:p>
        </w:tc>
        <w:tc>
          <w:tcPr>
            <w:tcW w:w="3456" w:type="dxa"/>
            <w:gridSpan w:val="3"/>
            <w:vMerge/>
            <w:vAlign w:val="center"/>
          </w:tcPr>
          <w:p w14:paraId="760DF15F" w14:textId="77777777" w:rsidR="00344CC0" w:rsidRPr="00D66024" w:rsidRDefault="00344CC0" w:rsidP="00605945">
            <w:pPr>
              <w:pStyle w:val="af0"/>
              <w:spacing w:line="220" w:lineRule="atLeast"/>
              <w:rPr>
                <w:highlight w:val="yellow"/>
              </w:rPr>
            </w:pPr>
          </w:p>
        </w:tc>
      </w:tr>
      <w:tr w:rsidR="0005255E" w:rsidRPr="00D66024" w14:paraId="74734FE4" w14:textId="77777777" w:rsidTr="00785B13">
        <w:trPr>
          <w:trHeight w:val="397"/>
          <w:jc w:val="center"/>
        </w:trPr>
        <w:tc>
          <w:tcPr>
            <w:tcW w:w="595" w:type="dxa"/>
            <w:vMerge/>
            <w:vAlign w:val="center"/>
          </w:tcPr>
          <w:p w14:paraId="6A5D705F" w14:textId="77777777" w:rsidR="0005255E" w:rsidRPr="00D66024" w:rsidRDefault="0005255E" w:rsidP="00605945">
            <w:pPr>
              <w:pStyle w:val="af0"/>
              <w:spacing w:line="220" w:lineRule="atLeast"/>
              <w:rPr>
                <w:szCs w:val="21"/>
                <w:highlight w:val="yellow"/>
              </w:rPr>
            </w:pPr>
          </w:p>
        </w:tc>
        <w:tc>
          <w:tcPr>
            <w:tcW w:w="567" w:type="dxa"/>
            <w:vMerge/>
            <w:vAlign w:val="center"/>
          </w:tcPr>
          <w:p w14:paraId="6FE85D2E" w14:textId="77777777" w:rsidR="0005255E" w:rsidRPr="00D66024" w:rsidRDefault="0005255E" w:rsidP="00605945">
            <w:pPr>
              <w:pStyle w:val="af0"/>
              <w:spacing w:line="220" w:lineRule="atLeast"/>
              <w:rPr>
                <w:highlight w:val="yellow"/>
              </w:rPr>
            </w:pPr>
          </w:p>
        </w:tc>
        <w:tc>
          <w:tcPr>
            <w:tcW w:w="993" w:type="dxa"/>
            <w:vAlign w:val="center"/>
          </w:tcPr>
          <w:p w14:paraId="1DACDFAE" w14:textId="56334905" w:rsidR="0005255E" w:rsidRPr="00D66024" w:rsidRDefault="00344CC0" w:rsidP="00605945">
            <w:pPr>
              <w:pStyle w:val="af0"/>
              <w:spacing w:line="220" w:lineRule="atLeast"/>
              <w:rPr>
                <w:highlight w:val="yellow"/>
              </w:rPr>
            </w:pPr>
            <w:r w:rsidRPr="00344CC0">
              <w:rPr>
                <w:rFonts w:hint="eastAsia"/>
              </w:rPr>
              <w:t>生产过程</w:t>
            </w:r>
          </w:p>
        </w:tc>
        <w:tc>
          <w:tcPr>
            <w:tcW w:w="2835" w:type="dxa"/>
            <w:vAlign w:val="center"/>
          </w:tcPr>
          <w:p w14:paraId="0C0DD0A9" w14:textId="2C65DADC" w:rsidR="0005255E" w:rsidRPr="0005255E" w:rsidRDefault="0005255E" w:rsidP="00605945">
            <w:pPr>
              <w:pStyle w:val="af0"/>
              <w:spacing w:line="220" w:lineRule="atLeast"/>
              <w:rPr>
                <w:szCs w:val="21"/>
              </w:rPr>
            </w:pPr>
            <w:r w:rsidRPr="0005255E">
              <w:t>废催化剂</w:t>
            </w:r>
          </w:p>
        </w:tc>
        <w:tc>
          <w:tcPr>
            <w:tcW w:w="3456" w:type="dxa"/>
            <w:gridSpan w:val="3"/>
            <w:vMerge/>
            <w:vAlign w:val="center"/>
          </w:tcPr>
          <w:p w14:paraId="090A8A96" w14:textId="77777777" w:rsidR="0005255E" w:rsidRPr="00D66024" w:rsidRDefault="0005255E" w:rsidP="00605945">
            <w:pPr>
              <w:pStyle w:val="af0"/>
              <w:spacing w:line="220" w:lineRule="atLeast"/>
              <w:rPr>
                <w:highlight w:val="yellow"/>
              </w:rPr>
            </w:pPr>
          </w:p>
        </w:tc>
      </w:tr>
    </w:tbl>
    <w:p w14:paraId="7F1382BD" w14:textId="77777777" w:rsidR="003E148C" w:rsidRPr="00D66024" w:rsidRDefault="003E148C">
      <w:pPr>
        <w:ind w:firstLine="480"/>
        <w:rPr>
          <w:rFonts w:cs="Times New Roman"/>
          <w:highlight w:val="yellow"/>
        </w:rPr>
        <w:sectPr w:rsidR="003E148C" w:rsidRPr="00D66024" w:rsidSect="00492299">
          <w:footerReference w:type="default" r:id="rId80"/>
          <w:pgSz w:w="11906" w:h="16838"/>
          <w:pgMar w:top="1440" w:right="1758" w:bottom="1440" w:left="1758" w:header="709" w:footer="709" w:gutter="0"/>
          <w:cols w:space="708"/>
          <w:docGrid w:linePitch="360"/>
        </w:sectPr>
      </w:pPr>
    </w:p>
    <w:p w14:paraId="2A8B81B3" w14:textId="77777777" w:rsidR="003E148C" w:rsidRPr="00695649" w:rsidRDefault="008C34C9">
      <w:pPr>
        <w:pStyle w:val="2"/>
        <w:spacing w:before="156" w:after="156"/>
        <w:ind w:firstLine="643"/>
        <w:rPr>
          <w:rFonts w:cs="Times New Roman"/>
        </w:rPr>
      </w:pPr>
      <w:bookmarkStart w:id="47" w:name="_Toc166075932"/>
      <w:r w:rsidRPr="00695649">
        <w:rPr>
          <w:rFonts w:cs="Times New Roman"/>
        </w:rPr>
        <w:lastRenderedPageBreak/>
        <w:t>3.8</w:t>
      </w:r>
      <w:r w:rsidRPr="00695649">
        <w:rPr>
          <w:rFonts w:cs="Times New Roman"/>
        </w:rPr>
        <w:t>项目变动情况</w:t>
      </w:r>
      <w:bookmarkEnd w:id="47"/>
    </w:p>
    <w:p w14:paraId="44FB7F60" w14:textId="77777777" w:rsidR="003E148C" w:rsidRDefault="008C34C9">
      <w:pPr>
        <w:ind w:firstLine="480"/>
        <w:rPr>
          <w:rFonts w:cs="Times New Roman"/>
        </w:rPr>
      </w:pPr>
      <w:r w:rsidRPr="00695649">
        <w:rPr>
          <w:rFonts w:cs="Times New Roman"/>
        </w:rPr>
        <w:t>项目厂址位置、生产规模等方面均与环评及批复要求一致。与环评及批复不一致的地方有：</w:t>
      </w:r>
    </w:p>
    <w:p w14:paraId="0FEFCF9B" w14:textId="73BC321B" w:rsidR="003C1466" w:rsidRPr="00695649" w:rsidRDefault="00291353">
      <w:pPr>
        <w:ind w:firstLine="480"/>
        <w:rPr>
          <w:rFonts w:cs="Times New Roman"/>
        </w:rPr>
      </w:pPr>
      <w:r w:rsidRPr="00D66024">
        <w:rPr>
          <w:rFonts w:cs="Times New Roman"/>
          <w:szCs w:val="28"/>
        </w:rPr>
        <w:t>该项目</w:t>
      </w:r>
      <w:r w:rsidRPr="00D66024">
        <w:rPr>
          <w:rFonts w:cs="Times New Roman"/>
          <w:lang w:val="pt-BR"/>
        </w:rPr>
        <w:t>环评批复中分期建设，</w:t>
      </w:r>
      <w:r w:rsidRPr="00291353">
        <w:rPr>
          <w:rFonts w:cs="Times New Roman"/>
          <w:lang w:val="pt-BR"/>
        </w:rPr>
        <w:t>由于市场对不同产品的需求量变化，实际建设中项目不</w:t>
      </w:r>
      <w:r w:rsidRPr="00291353">
        <w:rPr>
          <w:rFonts w:cs="Times New Roman" w:hint="eastAsia"/>
          <w:lang w:val="pt-BR"/>
        </w:rPr>
        <w:t>再</w:t>
      </w:r>
      <w:r w:rsidRPr="00291353">
        <w:rPr>
          <w:rFonts w:cs="Times New Roman"/>
          <w:lang w:val="pt-BR"/>
        </w:rPr>
        <w:t>按照环评分期情况进行建设，总产能不变</w:t>
      </w:r>
      <w:r w:rsidR="00834BC8">
        <w:rPr>
          <w:rFonts w:cs="Times New Roman" w:hint="eastAsia"/>
          <w:lang w:val="pt-BR"/>
        </w:rPr>
        <w:t>。</w:t>
      </w:r>
    </w:p>
    <w:p w14:paraId="0BF8A26B" w14:textId="0578422E" w:rsidR="001B690C" w:rsidRPr="00307567" w:rsidRDefault="00037A79" w:rsidP="00834BC8">
      <w:pPr>
        <w:ind w:firstLine="482"/>
        <w:rPr>
          <w:rFonts w:cs="Times New Roman"/>
          <w:bCs/>
        </w:rPr>
      </w:pPr>
      <w:r w:rsidRPr="00307567">
        <w:rPr>
          <w:rFonts w:cs="Times New Roman"/>
          <w:b/>
        </w:rPr>
        <w:t>1</w:t>
      </w:r>
      <w:r w:rsidR="008C34C9" w:rsidRPr="00307567">
        <w:rPr>
          <w:rFonts w:cs="Times New Roman"/>
          <w:b/>
        </w:rPr>
        <w:t>、</w:t>
      </w:r>
      <w:r w:rsidR="001B690C" w:rsidRPr="00307567">
        <w:rPr>
          <w:rFonts w:cs="Times New Roman"/>
          <w:b/>
        </w:rPr>
        <w:t>治理设施</w:t>
      </w:r>
      <w:r w:rsidR="000B7DCD" w:rsidRPr="00307567">
        <w:rPr>
          <w:rFonts w:cs="Times New Roman"/>
          <w:b/>
        </w:rPr>
        <w:t>变动</w:t>
      </w:r>
    </w:p>
    <w:p w14:paraId="75662968" w14:textId="59D8FF6B" w:rsidR="00705C0A" w:rsidRDefault="000B7DCD" w:rsidP="000B7DCD">
      <w:pPr>
        <w:pStyle w:val="af"/>
        <w:spacing w:line="520" w:lineRule="exact"/>
        <w:ind w:firstLine="482"/>
        <w:jc w:val="both"/>
        <w:rPr>
          <w:rFonts w:cs="Times New Roman"/>
          <w:b w:val="0"/>
        </w:rPr>
      </w:pPr>
      <w:r w:rsidRPr="00307567">
        <w:rPr>
          <w:rFonts w:cs="Times New Roman"/>
          <w:b w:val="0"/>
        </w:rPr>
        <w:t>（</w:t>
      </w:r>
      <w:r w:rsidRPr="00307567">
        <w:rPr>
          <w:rFonts w:cs="Times New Roman"/>
          <w:b w:val="0"/>
        </w:rPr>
        <w:t>1</w:t>
      </w:r>
      <w:r w:rsidRPr="00307567">
        <w:rPr>
          <w:rFonts w:cs="Times New Roman"/>
          <w:b w:val="0"/>
        </w:rPr>
        <w:t>）</w:t>
      </w:r>
      <w:r w:rsidR="00705C0A">
        <w:rPr>
          <w:rFonts w:cs="Times New Roman" w:hint="eastAsia"/>
          <w:b w:val="0"/>
        </w:rPr>
        <w:t>废气治理措施</w:t>
      </w:r>
    </w:p>
    <w:p w14:paraId="6C1DD40E" w14:textId="2A811DC7" w:rsidR="00F17781" w:rsidRPr="00F17781" w:rsidRDefault="002130ED" w:rsidP="0030685D">
      <w:pPr>
        <w:pStyle w:val="af"/>
        <w:spacing w:line="520" w:lineRule="exact"/>
        <w:ind w:firstLine="482"/>
        <w:jc w:val="both"/>
        <w:rPr>
          <w:rFonts w:cs="Times New Roman"/>
          <w:b w:val="0"/>
          <w:bCs/>
        </w:rPr>
      </w:pPr>
      <w:r w:rsidRPr="002130ED">
        <w:rPr>
          <w:rFonts w:cs="Times New Roman" w:hint="eastAsia"/>
          <w:b w:val="0"/>
          <w:bCs/>
        </w:rPr>
        <w:t>①</w:t>
      </w:r>
      <w:r w:rsidR="00F17781" w:rsidRPr="00F17781">
        <w:rPr>
          <w:rFonts w:cs="Times New Roman"/>
          <w:b w:val="0"/>
          <w:bCs/>
        </w:rPr>
        <w:t>原环评中</w:t>
      </w:r>
      <w:r w:rsidR="00F17781" w:rsidRPr="00F17781">
        <w:rPr>
          <w:rFonts w:cs="Times New Roman"/>
          <w:b w:val="0"/>
          <w:bCs/>
        </w:rPr>
        <w:t>“</w:t>
      </w:r>
      <w:r w:rsidR="00F17781" w:rsidRPr="00F17781">
        <w:rPr>
          <w:rFonts w:cs="Times New Roman"/>
          <w:b w:val="0"/>
          <w:bCs/>
        </w:rPr>
        <w:t>冷凝</w:t>
      </w:r>
      <w:r w:rsidR="00F17781" w:rsidRPr="00F17781">
        <w:rPr>
          <w:rFonts w:cs="Times New Roman"/>
          <w:b w:val="0"/>
          <w:bCs/>
        </w:rPr>
        <w:t>+</w:t>
      </w:r>
      <w:r w:rsidR="00F17781" w:rsidRPr="00F17781">
        <w:rPr>
          <w:rFonts w:cs="Times New Roman"/>
          <w:b w:val="0"/>
          <w:bCs/>
        </w:rPr>
        <w:t>膜处理</w:t>
      </w:r>
      <w:r w:rsidR="00F17781" w:rsidRPr="00F17781">
        <w:rPr>
          <w:rFonts w:cs="Times New Roman"/>
          <w:b w:val="0"/>
          <w:bCs/>
        </w:rPr>
        <w:t>”</w:t>
      </w:r>
      <w:r w:rsidR="00F17781" w:rsidRPr="00F17781">
        <w:rPr>
          <w:rFonts w:cs="Times New Roman"/>
          <w:b w:val="0"/>
          <w:bCs/>
        </w:rPr>
        <w:t>处理后的含二氯甲烷有机废气经</w:t>
      </w:r>
      <w:r w:rsidR="00F17781" w:rsidRPr="00F17781">
        <w:rPr>
          <w:rFonts w:cs="Times New Roman"/>
          <w:b w:val="0"/>
          <w:bCs/>
        </w:rPr>
        <w:t>“</w:t>
      </w:r>
      <w:r w:rsidR="00F17781" w:rsidRPr="00F17781">
        <w:rPr>
          <w:rFonts w:cs="Times New Roman"/>
          <w:b w:val="0"/>
          <w:bCs/>
        </w:rPr>
        <w:t>深度冷凝</w:t>
      </w:r>
      <w:r w:rsidR="00F17781" w:rsidRPr="00F17781">
        <w:rPr>
          <w:rFonts w:cs="Times New Roman"/>
          <w:b w:val="0"/>
          <w:bCs/>
        </w:rPr>
        <w:t>”</w:t>
      </w:r>
      <w:r w:rsidR="00F17781" w:rsidRPr="00F17781">
        <w:rPr>
          <w:rFonts w:cs="Times New Roman"/>
          <w:b w:val="0"/>
          <w:bCs/>
        </w:rPr>
        <w:t>处理后进入</w:t>
      </w:r>
      <w:r w:rsidR="00F17781" w:rsidRPr="00F17781">
        <w:rPr>
          <w:rFonts w:cs="Times New Roman"/>
          <w:b w:val="0"/>
          <w:bCs/>
        </w:rPr>
        <w:t>“</w:t>
      </w:r>
      <w:r w:rsidR="000D0105" w:rsidRPr="00F17781">
        <w:rPr>
          <w:rFonts w:cs="Times New Roman"/>
          <w:b w:val="0"/>
          <w:bCs/>
        </w:rPr>
        <w:t>活性炭吸附</w:t>
      </w:r>
      <w:r w:rsidR="009D2980" w:rsidRPr="009D2980">
        <w:rPr>
          <w:rFonts w:cs="Times New Roman" w:hint="eastAsia"/>
          <w:b w:val="0"/>
          <w:bCs/>
        </w:rPr>
        <w:t>/</w:t>
      </w:r>
      <w:r w:rsidR="009D2980" w:rsidRPr="009D2980">
        <w:rPr>
          <w:rFonts w:cs="Times New Roman"/>
          <w:b w:val="0"/>
          <w:bCs/>
        </w:rPr>
        <w:t>脱附</w:t>
      </w:r>
      <w:r w:rsidR="000D0105" w:rsidRPr="00F17781">
        <w:rPr>
          <w:rFonts w:cs="Times New Roman"/>
          <w:b w:val="0"/>
          <w:bCs/>
        </w:rPr>
        <w:t>+</w:t>
      </w:r>
      <w:r w:rsidR="000D0105" w:rsidRPr="00F17781">
        <w:rPr>
          <w:rFonts w:cs="Times New Roman"/>
          <w:b w:val="0"/>
          <w:bCs/>
        </w:rPr>
        <w:t>碱喷淋</w:t>
      </w:r>
      <w:r w:rsidR="000D0105" w:rsidRPr="00F17781">
        <w:rPr>
          <w:rFonts w:cs="Times New Roman"/>
          <w:b w:val="0"/>
          <w:bCs/>
        </w:rPr>
        <w:t>+</w:t>
      </w:r>
      <w:r w:rsidR="00F17781" w:rsidRPr="00F17781">
        <w:rPr>
          <w:rFonts w:cs="Times New Roman"/>
          <w:b w:val="0"/>
          <w:bCs/>
        </w:rPr>
        <w:t>RTO</w:t>
      </w:r>
      <w:r w:rsidR="00F17781" w:rsidRPr="00F17781">
        <w:rPr>
          <w:rFonts w:cs="Times New Roman"/>
          <w:b w:val="0"/>
          <w:bCs/>
        </w:rPr>
        <w:t>焚烧装置</w:t>
      </w:r>
      <w:r w:rsidR="00F17781" w:rsidRPr="00F17781">
        <w:rPr>
          <w:rFonts w:cs="Times New Roman"/>
          <w:b w:val="0"/>
          <w:bCs/>
        </w:rPr>
        <w:t>+</w:t>
      </w:r>
      <w:r w:rsidR="00F17781" w:rsidRPr="00F17781">
        <w:rPr>
          <w:rFonts w:cs="Times New Roman"/>
          <w:b w:val="0"/>
          <w:bCs/>
        </w:rPr>
        <w:t>二级碱喷淋</w:t>
      </w:r>
      <w:r w:rsidR="00F17781" w:rsidRPr="00F17781">
        <w:rPr>
          <w:rFonts w:cs="Times New Roman"/>
          <w:b w:val="0"/>
          <w:bCs/>
        </w:rPr>
        <w:t>”</w:t>
      </w:r>
      <w:r w:rsidR="00F17781" w:rsidRPr="00F17781">
        <w:rPr>
          <w:rFonts w:cs="Times New Roman"/>
          <w:b w:val="0"/>
          <w:bCs/>
        </w:rPr>
        <w:t>处理，因二氯甲烷沸点为</w:t>
      </w:r>
      <w:r w:rsidR="00F17781" w:rsidRPr="00F17781">
        <w:rPr>
          <w:rFonts w:cs="Times New Roman"/>
          <w:b w:val="0"/>
          <w:bCs/>
        </w:rPr>
        <w:t>39.8℃</w:t>
      </w:r>
      <w:r w:rsidR="00F17781" w:rsidRPr="00F17781">
        <w:rPr>
          <w:rFonts w:cs="Times New Roman"/>
          <w:b w:val="0"/>
          <w:bCs/>
        </w:rPr>
        <w:t>，冷凝温度为</w:t>
      </w:r>
      <w:r w:rsidR="00F17781" w:rsidRPr="00F17781">
        <w:rPr>
          <w:rFonts w:cs="Times New Roman"/>
          <w:b w:val="0"/>
          <w:bCs/>
        </w:rPr>
        <w:t>-4~-6℃</w:t>
      </w:r>
      <w:r w:rsidR="00F17781" w:rsidRPr="00F17781">
        <w:rPr>
          <w:rFonts w:cs="Times New Roman"/>
          <w:b w:val="0"/>
          <w:bCs/>
        </w:rPr>
        <w:t>，一次冷凝已经将大部分二氯甲烷冷凝回收，且实际操作中发现</w:t>
      </w:r>
      <w:r w:rsidR="00F17781" w:rsidRPr="00F17781">
        <w:rPr>
          <w:rFonts w:cs="Times New Roman"/>
          <w:b w:val="0"/>
          <w:bCs/>
        </w:rPr>
        <w:t>“</w:t>
      </w:r>
      <w:r w:rsidR="00F17781" w:rsidRPr="00F17781">
        <w:rPr>
          <w:rFonts w:cs="Times New Roman"/>
          <w:b w:val="0"/>
          <w:bCs/>
        </w:rPr>
        <w:t>深度冷凝</w:t>
      </w:r>
      <w:r w:rsidR="00F17781" w:rsidRPr="00F17781">
        <w:rPr>
          <w:rFonts w:cs="Times New Roman"/>
          <w:b w:val="0"/>
          <w:bCs/>
        </w:rPr>
        <w:t>”</w:t>
      </w:r>
      <w:r w:rsidR="00F17781" w:rsidRPr="00F17781">
        <w:rPr>
          <w:rFonts w:cs="Times New Roman"/>
          <w:b w:val="0"/>
          <w:bCs/>
        </w:rPr>
        <w:t>对</w:t>
      </w:r>
      <w:r w:rsidR="00F17781" w:rsidRPr="00F17781">
        <w:rPr>
          <w:rFonts w:cs="Times New Roman"/>
          <w:b w:val="0"/>
          <w:bCs/>
        </w:rPr>
        <w:t>“</w:t>
      </w:r>
      <w:r w:rsidR="00F17781" w:rsidRPr="00F17781">
        <w:rPr>
          <w:rFonts w:cs="Times New Roman"/>
          <w:b w:val="0"/>
          <w:bCs/>
        </w:rPr>
        <w:t>冷凝</w:t>
      </w:r>
      <w:r w:rsidR="00F17781" w:rsidRPr="00F17781">
        <w:rPr>
          <w:rFonts w:cs="Times New Roman"/>
          <w:b w:val="0"/>
          <w:bCs/>
        </w:rPr>
        <w:t>+</w:t>
      </w:r>
      <w:r w:rsidR="00F17781" w:rsidRPr="00F17781">
        <w:rPr>
          <w:rFonts w:cs="Times New Roman"/>
          <w:b w:val="0"/>
          <w:bCs/>
        </w:rPr>
        <w:t>膜处理</w:t>
      </w:r>
      <w:r w:rsidR="00F17781" w:rsidRPr="00F17781">
        <w:rPr>
          <w:rFonts w:cs="Times New Roman"/>
          <w:b w:val="0"/>
          <w:bCs/>
        </w:rPr>
        <w:t>”</w:t>
      </w:r>
      <w:r w:rsidR="00F17781" w:rsidRPr="00F17781">
        <w:rPr>
          <w:rFonts w:cs="Times New Roman"/>
          <w:b w:val="0"/>
          <w:bCs/>
        </w:rPr>
        <w:t>处理后的含二氯甲烷有机废气的处理效果不好，故不再经过深度冷凝处理。</w:t>
      </w:r>
    </w:p>
    <w:p w14:paraId="4B55DD7C" w14:textId="0FC0A244" w:rsidR="000B7DCD" w:rsidRDefault="00F46455" w:rsidP="0030685D">
      <w:pPr>
        <w:pStyle w:val="af"/>
        <w:spacing w:line="520" w:lineRule="exact"/>
        <w:ind w:firstLine="482"/>
        <w:jc w:val="both"/>
        <w:rPr>
          <w:rFonts w:cs="Times New Roman"/>
          <w:b w:val="0"/>
        </w:rPr>
      </w:pPr>
      <w:r w:rsidRPr="00705C0A">
        <w:rPr>
          <w:rFonts w:cs="Times New Roman"/>
          <w:b w:val="0"/>
        </w:rPr>
        <w:t>根据监测数据，废气总排放口非甲烷总烃、甲苯</w:t>
      </w:r>
      <w:r w:rsidR="00705C0A" w:rsidRPr="00705C0A">
        <w:rPr>
          <w:rFonts w:cs="Times New Roman" w:hint="eastAsia"/>
          <w:b w:val="0"/>
        </w:rPr>
        <w:t>、</w:t>
      </w:r>
      <w:r w:rsidR="00705C0A" w:rsidRPr="00705C0A">
        <w:rPr>
          <w:rFonts w:cs="Times New Roman"/>
          <w:b w:val="0"/>
        </w:rPr>
        <w:t>氯化氢</w:t>
      </w:r>
      <w:r w:rsidR="00705C0A" w:rsidRPr="00705C0A">
        <w:rPr>
          <w:rFonts w:cs="Times New Roman" w:hint="eastAsia"/>
          <w:b w:val="0"/>
        </w:rPr>
        <w:t>、甲醇、丙酮</w:t>
      </w:r>
      <w:r w:rsidRPr="00705C0A">
        <w:rPr>
          <w:rFonts w:cs="Times New Roman"/>
          <w:b w:val="0"/>
        </w:rPr>
        <w:t>排放浓度均能满足排放标准，且废气污染物排放总量满足环评批复要求，</w:t>
      </w:r>
      <w:r w:rsidR="00E976A3" w:rsidRPr="00705C0A">
        <w:rPr>
          <w:rFonts w:cs="Times New Roman"/>
          <w:b w:val="0"/>
        </w:rPr>
        <w:t>因此不属于重大变动。</w:t>
      </w:r>
    </w:p>
    <w:p w14:paraId="1B34DB66" w14:textId="7B8912C4" w:rsidR="002130ED" w:rsidRDefault="002130ED" w:rsidP="0030685D">
      <w:pPr>
        <w:pStyle w:val="af"/>
        <w:spacing w:line="520" w:lineRule="exact"/>
        <w:ind w:firstLine="482"/>
        <w:jc w:val="both"/>
        <w:rPr>
          <w:rFonts w:cs="Times New Roman"/>
          <w:b w:val="0"/>
        </w:rPr>
      </w:pPr>
      <w:r w:rsidRPr="002130ED">
        <w:rPr>
          <w:rFonts w:cs="Times New Roman" w:hint="eastAsia"/>
          <w:b w:val="0"/>
        </w:rPr>
        <w:t>②</w:t>
      </w:r>
      <w:r w:rsidRPr="002130ED">
        <w:rPr>
          <w:rFonts w:cs="Times New Roman" w:hint="eastAsia"/>
          <w:b w:val="0"/>
          <w:bCs/>
        </w:rPr>
        <w:t>原环评中</w:t>
      </w:r>
      <w:r w:rsidRPr="002130ED">
        <w:rPr>
          <w:rFonts w:cs="Times New Roman"/>
          <w:b w:val="0"/>
          <w:bCs/>
        </w:rPr>
        <w:t>依托现有</w:t>
      </w:r>
      <w:r w:rsidRPr="002130ED">
        <w:rPr>
          <w:rFonts w:cs="Times New Roman" w:hint="eastAsia"/>
          <w:b w:val="0"/>
          <w:bCs/>
        </w:rPr>
        <w:t>“碱喷淋</w:t>
      </w:r>
      <w:r w:rsidRPr="002130ED">
        <w:rPr>
          <w:rFonts w:cs="Times New Roman" w:hint="eastAsia"/>
          <w:b w:val="0"/>
          <w:bCs/>
        </w:rPr>
        <w:t>+</w:t>
      </w:r>
      <w:r w:rsidRPr="002130ED">
        <w:rPr>
          <w:rFonts w:cs="Times New Roman" w:hint="eastAsia"/>
          <w:b w:val="0"/>
          <w:bCs/>
        </w:rPr>
        <w:t>水喷淋”对污水处理站废气进行处理，为了进一步加强该部分废气治理效果，实际建设中在“碱喷淋</w:t>
      </w:r>
      <w:r w:rsidRPr="002130ED">
        <w:rPr>
          <w:rFonts w:cs="Times New Roman" w:hint="eastAsia"/>
          <w:b w:val="0"/>
          <w:bCs/>
        </w:rPr>
        <w:t>+</w:t>
      </w:r>
      <w:r w:rsidRPr="002130ED">
        <w:rPr>
          <w:rFonts w:cs="Times New Roman" w:hint="eastAsia"/>
          <w:b w:val="0"/>
          <w:bCs/>
        </w:rPr>
        <w:t>水喷淋”前端增加“</w:t>
      </w:r>
      <w:r w:rsidRPr="002130ED">
        <w:rPr>
          <w:rFonts w:cs="Times New Roman" w:hint="eastAsia"/>
          <w:b w:val="0"/>
          <w:bCs/>
        </w:rPr>
        <w:t>UV</w:t>
      </w:r>
      <w:r w:rsidRPr="002130ED">
        <w:rPr>
          <w:rFonts w:cs="Times New Roman"/>
          <w:b w:val="0"/>
          <w:bCs/>
        </w:rPr>
        <w:t>光催化氧化</w:t>
      </w:r>
      <w:r w:rsidRPr="002130ED">
        <w:rPr>
          <w:rFonts w:cs="Times New Roman" w:hint="eastAsia"/>
          <w:b w:val="0"/>
          <w:bCs/>
        </w:rPr>
        <w:t>”，根据</w:t>
      </w:r>
      <w:r w:rsidRPr="002130ED">
        <w:rPr>
          <w:rFonts w:cs="Times New Roman"/>
          <w:b w:val="0"/>
          <w:bCs/>
        </w:rPr>
        <w:t>《排污许可证申请与核发技术规范</w:t>
      </w:r>
      <w:r w:rsidRPr="002130ED">
        <w:rPr>
          <w:rFonts w:cs="Times New Roman"/>
          <w:b w:val="0"/>
          <w:bCs/>
        </w:rPr>
        <w:t xml:space="preserve"> </w:t>
      </w:r>
      <w:r w:rsidRPr="002130ED">
        <w:rPr>
          <w:rFonts w:cs="Times New Roman"/>
          <w:b w:val="0"/>
          <w:bCs/>
        </w:rPr>
        <w:t>制药工业</w:t>
      </w:r>
      <w:r w:rsidRPr="002130ED">
        <w:rPr>
          <w:rFonts w:cs="Times New Roman"/>
          <w:b w:val="0"/>
          <w:bCs/>
        </w:rPr>
        <w:t>-</w:t>
      </w:r>
      <w:r w:rsidRPr="002130ED">
        <w:rPr>
          <w:rFonts w:cs="Times New Roman"/>
          <w:b w:val="0"/>
          <w:bCs/>
        </w:rPr>
        <w:t>原料药制造》（</w:t>
      </w:r>
      <w:r w:rsidRPr="002130ED">
        <w:rPr>
          <w:rFonts w:cs="Times New Roman"/>
          <w:b w:val="0"/>
          <w:bCs/>
        </w:rPr>
        <w:t>HJ858.1-2017</w:t>
      </w:r>
      <w:r w:rsidRPr="002130ED">
        <w:rPr>
          <w:rFonts w:cs="Times New Roman"/>
          <w:b w:val="0"/>
          <w:bCs/>
        </w:rPr>
        <w:t>）</w:t>
      </w:r>
      <w:r w:rsidRPr="002130ED">
        <w:rPr>
          <w:rFonts w:cs="Times New Roman" w:hint="eastAsia"/>
          <w:b w:val="0"/>
          <w:bCs/>
        </w:rPr>
        <w:t>表</w:t>
      </w:r>
      <w:r w:rsidRPr="002130ED">
        <w:rPr>
          <w:rFonts w:cs="Times New Roman" w:hint="eastAsia"/>
          <w:b w:val="0"/>
          <w:bCs/>
        </w:rPr>
        <w:t>8</w:t>
      </w:r>
      <w:r w:rsidRPr="002130ED">
        <w:rPr>
          <w:rFonts w:cs="Times New Roman" w:hint="eastAsia"/>
          <w:b w:val="0"/>
          <w:bCs/>
        </w:rPr>
        <w:t>生产过程废气治理可行性技术参照表，臭气浓度＞</w:t>
      </w:r>
      <w:r w:rsidRPr="002130ED">
        <w:rPr>
          <w:rFonts w:cs="Times New Roman" w:hint="eastAsia"/>
          <w:b w:val="0"/>
          <w:bCs/>
        </w:rPr>
        <w:t>20000</w:t>
      </w:r>
      <w:r w:rsidRPr="002130ED">
        <w:rPr>
          <w:rFonts w:cs="Times New Roman" w:hint="eastAsia"/>
          <w:b w:val="0"/>
          <w:bCs/>
        </w:rPr>
        <w:t>（无量纲）的废水处理站废气采用的可行技术有“化学吸收</w:t>
      </w:r>
      <w:r w:rsidRPr="002130ED">
        <w:rPr>
          <w:rFonts w:cs="Times New Roman" w:hint="eastAsia"/>
          <w:b w:val="0"/>
          <w:bCs/>
        </w:rPr>
        <w:t>+</w:t>
      </w:r>
      <w:r w:rsidRPr="002130ED">
        <w:rPr>
          <w:rFonts w:cs="Times New Roman" w:hint="eastAsia"/>
          <w:b w:val="0"/>
          <w:bCs/>
        </w:rPr>
        <w:t>生物净化</w:t>
      </w:r>
      <w:r w:rsidRPr="002130ED">
        <w:rPr>
          <w:rFonts w:cs="Times New Roman" w:hint="eastAsia"/>
          <w:b w:val="0"/>
          <w:bCs/>
        </w:rPr>
        <w:t>+</w:t>
      </w:r>
      <w:r w:rsidRPr="002130ED">
        <w:rPr>
          <w:rFonts w:cs="Times New Roman" w:hint="eastAsia"/>
          <w:b w:val="0"/>
          <w:bCs/>
        </w:rPr>
        <w:t>氧化</w:t>
      </w:r>
      <w:r w:rsidRPr="002130ED">
        <w:rPr>
          <w:rFonts w:cs="Times New Roman" w:hint="eastAsia"/>
          <w:b w:val="0"/>
          <w:bCs/>
        </w:rPr>
        <w:t>+</w:t>
      </w:r>
      <w:r w:rsidRPr="002130ED">
        <w:rPr>
          <w:rFonts w:cs="Times New Roman" w:hint="eastAsia"/>
          <w:b w:val="0"/>
          <w:bCs/>
        </w:rPr>
        <w:t>水洗技术”，</w:t>
      </w:r>
      <w:r w:rsidRPr="002130ED">
        <w:rPr>
          <w:rFonts w:cs="Times New Roman" w:hint="eastAsia"/>
          <w:b w:val="0"/>
          <w:bCs/>
        </w:rPr>
        <w:t>10000</w:t>
      </w:r>
      <w:r w:rsidRPr="002130ED">
        <w:rPr>
          <w:rFonts w:cs="Times New Roman" w:hint="eastAsia"/>
          <w:b w:val="0"/>
          <w:bCs/>
        </w:rPr>
        <w:t>＜臭气浓度＜</w:t>
      </w:r>
      <w:r w:rsidRPr="002130ED">
        <w:rPr>
          <w:rFonts w:cs="Times New Roman" w:hint="eastAsia"/>
          <w:b w:val="0"/>
          <w:bCs/>
        </w:rPr>
        <w:t>20000</w:t>
      </w:r>
      <w:r w:rsidRPr="002130ED">
        <w:rPr>
          <w:rFonts w:cs="Times New Roman"/>
          <w:b w:val="0"/>
          <w:bCs/>
        </w:rPr>
        <w:t>（</w:t>
      </w:r>
      <w:r w:rsidRPr="002130ED">
        <w:rPr>
          <w:rFonts w:cs="Times New Roman" w:hint="eastAsia"/>
          <w:b w:val="0"/>
          <w:bCs/>
        </w:rPr>
        <w:t>无量纲</w:t>
      </w:r>
      <w:r w:rsidRPr="002130ED">
        <w:rPr>
          <w:rFonts w:cs="Times New Roman"/>
          <w:b w:val="0"/>
          <w:bCs/>
        </w:rPr>
        <w:t>）</w:t>
      </w:r>
      <w:r w:rsidRPr="002130ED">
        <w:rPr>
          <w:rFonts w:cs="Times New Roman" w:hint="eastAsia"/>
          <w:b w:val="0"/>
          <w:bCs/>
        </w:rPr>
        <w:t>的废水处理站废气采用的可行技术有“化学吸收</w:t>
      </w:r>
      <w:r w:rsidRPr="002130ED">
        <w:rPr>
          <w:rFonts w:cs="Times New Roman" w:hint="eastAsia"/>
          <w:b w:val="0"/>
          <w:bCs/>
        </w:rPr>
        <w:t>+</w:t>
      </w:r>
      <w:r w:rsidRPr="002130ED">
        <w:rPr>
          <w:rFonts w:cs="Times New Roman" w:hint="eastAsia"/>
          <w:b w:val="0"/>
          <w:bCs/>
        </w:rPr>
        <w:t>水洗技术</w:t>
      </w:r>
      <w:r w:rsidRPr="002130ED">
        <w:rPr>
          <w:rFonts w:cs="Times New Roman" w:hint="eastAsia"/>
          <w:b w:val="0"/>
          <w:bCs/>
        </w:rPr>
        <w:t>+</w:t>
      </w:r>
      <w:r w:rsidRPr="002130ED">
        <w:rPr>
          <w:rFonts w:cs="Times New Roman" w:hint="eastAsia"/>
          <w:b w:val="0"/>
          <w:bCs/>
        </w:rPr>
        <w:t>生物净化”、“氧化技术”，臭气浓度＜</w:t>
      </w:r>
      <w:r w:rsidRPr="002130ED">
        <w:rPr>
          <w:rFonts w:cs="Times New Roman" w:hint="eastAsia"/>
          <w:b w:val="0"/>
          <w:bCs/>
        </w:rPr>
        <w:t>10000</w:t>
      </w:r>
      <w:r w:rsidRPr="002130ED">
        <w:rPr>
          <w:rFonts w:cs="Times New Roman"/>
          <w:b w:val="0"/>
          <w:bCs/>
        </w:rPr>
        <w:t>（</w:t>
      </w:r>
      <w:r w:rsidRPr="002130ED">
        <w:rPr>
          <w:rFonts w:cs="Times New Roman" w:hint="eastAsia"/>
          <w:b w:val="0"/>
          <w:bCs/>
        </w:rPr>
        <w:t>无量纲</w:t>
      </w:r>
      <w:r w:rsidRPr="002130ED">
        <w:rPr>
          <w:rFonts w:cs="Times New Roman"/>
          <w:b w:val="0"/>
          <w:bCs/>
        </w:rPr>
        <w:t>）</w:t>
      </w:r>
      <w:r w:rsidRPr="002130ED">
        <w:rPr>
          <w:rFonts w:cs="Times New Roman" w:hint="eastAsia"/>
          <w:b w:val="0"/>
          <w:bCs/>
        </w:rPr>
        <w:t>的废水处理站废气采用的可行技术有“化学吸收</w:t>
      </w:r>
      <w:r w:rsidRPr="002130ED">
        <w:rPr>
          <w:rFonts w:cs="Times New Roman" w:hint="eastAsia"/>
          <w:b w:val="0"/>
          <w:bCs/>
        </w:rPr>
        <w:t>+</w:t>
      </w:r>
      <w:r w:rsidRPr="002130ED">
        <w:rPr>
          <w:rFonts w:cs="Times New Roman" w:hint="eastAsia"/>
          <w:b w:val="0"/>
          <w:bCs/>
        </w:rPr>
        <w:t>生物净化”、“氧化技术”。</w:t>
      </w:r>
      <w:r w:rsidRPr="002130ED">
        <w:rPr>
          <w:rFonts w:cs="Times New Roman" w:hint="eastAsia"/>
          <w:b w:val="0"/>
          <w:bCs/>
        </w:rPr>
        <w:t>UV</w:t>
      </w:r>
      <w:r w:rsidRPr="002130ED">
        <w:rPr>
          <w:rFonts w:cs="Times New Roman"/>
          <w:b w:val="0"/>
          <w:bCs/>
        </w:rPr>
        <w:t>光催化氧化属于氧化技术，符合技术规范要求，</w:t>
      </w:r>
      <w:r w:rsidRPr="002130ED">
        <w:rPr>
          <w:rFonts w:cs="Times New Roman" w:hint="eastAsia"/>
          <w:b w:val="0"/>
          <w:bCs/>
        </w:rPr>
        <w:t>另外根据监测数据，废气排放口废气污染物排放浓度均能满足排放标准，废气污染物排放总量满足环评批复要求，因此变动后污染防治措施可行。</w:t>
      </w:r>
    </w:p>
    <w:p w14:paraId="3239E09D" w14:textId="28C2411D" w:rsidR="0087372E" w:rsidRDefault="0087372E" w:rsidP="0030685D">
      <w:pPr>
        <w:pStyle w:val="af"/>
        <w:spacing w:line="520" w:lineRule="exact"/>
        <w:ind w:firstLine="482"/>
        <w:jc w:val="both"/>
        <w:rPr>
          <w:rFonts w:cs="Times New Roman"/>
          <w:b w:val="0"/>
        </w:rPr>
      </w:pPr>
      <w:r>
        <w:rPr>
          <w:rFonts w:cs="Times New Roman" w:hint="eastAsia"/>
          <w:b w:val="0"/>
        </w:rPr>
        <w:lastRenderedPageBreak/>
        <w:t>（</w:t>
      </w:r>
      <w:r>
        <w:rPr>
          <w:rFonts w:cs="Times New Roman" w:hint="eastAsia"/>
          <w:b w:val="0"/>
        </w:rPr>
        <w:t>2</w:t>
      </w:r>
      <w:r>
        <w:rPr>
          <w:rFonts w:cs="Times New Roman" w:hint="eastAsia"/>
          <w:b w:val="0"/>
        </w:rPr>
        <w:t>）废水治理措施</w:t>
      </w:r>
    </w:p>
    <w:p w14:paraId="34CCD169" w14:textId="27E706D3" w:rsidR="0087372E" w:rsidRPr="0087372E" w:rsidRDefault="00A626A8" w:rsidP="0030685D">
      <w:pPr>
        <w:pStyle w:val="af"/>
        <w:spacing w:line="520" w:lineRule="exact"/>
        <w:ind w:firstLine="482"/>
        <w:jc w:val="both"/>
        <w:rPr>
          <w:rFonts w:cs="Times New Roman"/>
          <w:bCs/>
        </w:rPr>
      </w:pPr>
      <w:r w:rsidRPr="00A626A8">
        <w:rPr>
          <w:rFonts w:cs="Times New Roman" w:hint="eastAsia"/>
          <w:b w:val="0"/>
          <w:bCs/>
        </w:rPr>
        <w:t>原环评中污水处理站工艺为“</w:t>
      </w:r>
      <w:r w:rsidR="0063747F" w:rsidRPr="0063747F">
        <w:rPr>
          <w:rFonts w:cs="Times New Roman" w:hint="eastAsia"/>
          <w:b w:val="0"/>
          <w:bCs/>
        </w:rPr>
        <w:t>调节</w:t>
      </w:r>
      <w:r w:rsidR="0063747F" w:rsidRPr="0063747F">
        <w:rPr>
          <w:rFonts w:cs="Times New Roman"/>
          <w:b w:val="0"/>
          <w:bCs/>
        </w:rPr>
        <w:t>+</w:t>
      </w:r>
      <w:r w:rsidR="0063747F" w:rsidRPr="0063747F">
        <w:rPr>
          <w:rFonts w:cs="Times New Roman" w:hint="eastAsia"/>
          <w:b w:val="0"/>
          <w:bCs/>
        </w:rPr>
        <w:t>厌氧（</w:t>
      </w:r>
      <w:r w:rsidR="0063747F" w:rsidRPr="0063747F">
        <w:rPr>
          <w:rFonts w:cs="Times New Roman"/>
          <w:b w:val="0"/>
          <w:bCs/>
        </w:rPr>
        <w:t>UASB</w:t>
      </w:r>
      <w:r w:rsidR="0063747F" w:rsidRPr="0063747F">
        <w:rPr>
          <w:rFonts w:cs="Times New Roman" w:hint="eastAsia"/>
          <w:b w:val="0"/>
          <w:bCs/>
        </w:rPr>
        <w:t>）</w:t>
      </w:r>
      <w:r w:rsidR="0063747F" w:rsidRPr="0063747F">
        <w:rPr>
          <w:rFonts w:cs="Times New Roman"/>
          <w:b w:val="0"/>
          <w:bCs/>
        </w:rPr>
        <w:t>+</w:t>
      </w:r>
      <w:r w:rsidR="0063747F" w:rsidRPr="0063747F">
        <w:rPr>
          <w:rFonts w:cs="Times New Roman" w:hint="eastAsia"/>
          <w:b w:val="0"/>
          <w:bCs/>
        </w:rPr>
        <w:t>兼氧</w:t>
      </w:r>
      <w:r w:rsidR="0063747F" w:rsidRPr="0063747F">
        <w:rPr>
          <w:rFonts w:cs="Times New Roman"/>
          <w:b w:val="0"/>
          <w:bCs/>
        </w:rPr>
        <w:t>+H/O</w:t>
      </w:r>
      <w:r w:rsidR="0063747F" w:rsidRPr="0063747F">
        <w:rPr>
          <w:rFonts w:cs="Times New Roman" w:hint="eastAsia"/>
          <w:b w:val="0"/>
          <w:bCs/>
        </w:rPr>
        <w:t>（高效</w:t>
      </w:r>
      <w:r w:rsidR="0063747F" w:rsidRPr="0063747F">
        <w:rPr>
          <w:rFonts w:cs="Times New Roman"/>
          <w:b w:val="0"/>
          <w:bCs/>
        </w:rPr>
        <w:t>A/O</w:t>
      </w:r>
      <w:r w:rsidR="0063747F" w:rsidRPr="0063747F">
        <w:rPr>
          <w:rFonts w:cs="Times New Roman" w:hint="eastAsia"/>
          <w:b w:val="0"/>
          <w:bCs/>
        </w:rPr>
        <w:t>）</w:t>
      </w:r>
      <w:r w:rsidR="0063747F" w:rsidRPr="0063747F">
        <w:rPr>
          <w:rFonts w:cs="Times New Roman"/>
          <w:b w:val="0"/>
          <w:bCs/>
        </w:rPr>
        <w:t>+</w:t>
      </w:r>
      <w:r w:rsidR="0063747F" w:rsidRPr="0063747F">
        <w:rPr>
          <w:rFonts w:cs="Times New Roman" w:hint="eastAsia"/>
          <w:b w:val="0"/>
          <w:bCs/>
        </w:rPr>
        <w:t>二沉</w:t>
      </w:r>
      <w:r w:rsidR="0063747F" w:rsidRPr="0063747F">
        <w:rPr>
          <w:rFonts w:cs="Times New Roman"/>
          <w:b w:val="0"/>
          <w:bCs/>
        </w:rPr>
        <w:t>+</w:t>
      </w:r>
      <w:r w:rsidR="0063747F" w:rsidRPr="0063747F">
        <w:rPr>
          <w:rFonts w:cs="Times New Roman" w:hint="eastAsia"/>
          <w:b w:val="0"/>
          <w:bCs/>
        </w:rPr>
        <w:t>芬顿氧化</w:t>
      </w:r>
      <w:r w:rsidR="0063747F" w:rsidRPr="0063747F">
        <w:rPr>
          <w:rFonts w:cs="Times New Roman"/>
          <w:b w:val="0"/>
          <w:bCs/>
        </w:rPr>
        <w:t>+</w:t>
      </w:r>
      <w:r w:rsidR="0063747F" w:rsidRPr="0063747F">
        <w:rPr>
          <w:rFonts w:cs="Times New Roman" w:hint="eastAsia"/>
          <w:b w:val="0"/>
          <w:bCs/>
        </w:rPr>
        <w:t>三沉（混凝沉淀）</w:t>
      </w:r>
      <w:r w:rsidRPr="00A626A8">
        <w:rPr>
          <w:rFonts w:cs="Times New Roman" w:hint="eastAsia"/>
          <w:b w:val="0"/>
          <w:bCs/>
        </w:rPr>
        <w:t>”，根据实际运行情况调整为“</w:t>
      </w:r>
      <w:r w:rsidR="0063747F" w:rsidRPr="0063747F">
        <w:rPr>
          <w:rFonts w:cs="Times New Roman" w:hint="eastAsia"/>
          <w:b w:val="0"/>
          <w:bCs/>
        </w:rPr>
        <w:t>调节</w:t>
      </w:r>
      <w:r w:rsidR="0063747F" w:rsidRPr="0063747F">
        <w:rPr>
          <w:rFonts w:cs="Times New Roman"/>
          <w:b w:val="0"/>
          <w:bCs/>
        </w:rPr>
        <w:t>+</w:t>
      </w:r>
      <w:r w:rsidR="0063747F" w:rsidRPr="0063747F">
        <w:rPr>
          <w:rFonts w:cs="Times New Roman" w:hint="eastAsia"/>
          <w:b w:val="0"/>
          <w:bCs/>
        </w:rPr>
        <w:t>水解酸化</w:t>
      </w:r>
      <w:r w:rsidR="0063747F" w:rsidRPr="0063747F">
        <w:rPr>
          <w:rFonts w:cs="Times New Roman"/>
          <w:b w:val="0"/>
          <w:bCs/>
        </w:rPr>
        <w:t>+</w:t>
      </w:r>
      <w:r w:rsidR="0063747F" w:rsidRPr="0063747F">
        <w:rPr>
          <w:rFonts w:cs="Times New Roman" w:hint="eastAsia"/>
          <w:b w:val="0"/>
          <w:bCs/>
        </w:rPr>
        <w:t>厌氧（</w:t>
      </w:r>
      <w:r w:rsidR="0063747F" w:rsidRPr="0063747F">
        <w:rPr>
          <w:rFonts w:cs="Times New Roman"/>
          <w:b w:val="0"/>
          <w:bCs/>
        </w:rPr>
        <w:t>UASB</w:t>
      </w:r>
      <w:r w:rsidR="0063747F" w:rsidRPr="0063747F">
        <w:rPr>
          <w:rFonts w:cs="Times New Roman" w:hint="eastAsia"/>
          <w:b w:val="0"/>
          <w:bCs/>
        </w:rPr>
        <w:t>）</w:t>
      </w:r>
      <w:r w:rsidR="0063747F" w:rsidRPr="0063747F">
        <w:rPr>
          <w:rFonts w:cs="Times New Roman"/>
          <w:b w:val="0"/>
          <w:bCs/>
        </w:rPr>
        <w:t>+H/O</w:t>
      </w:r>
      <w:r w:rsidR="0063747F" w:rsidRPr="0063747F">
        <w:rPr>
          <w:rFonts w:cs="Times New Roman" w:hint="eastAsia"/>
          <w:b w:val="0"/>
          <w:bCs/>
        </w:rPr>
        <w:t>（高效</w:t>
      </w:r>
      <w:r w:rsidR="0063747F" w:rsidRPr="0063747F">
        <w:rPr>
          <w:rFonts w:cs="Times New Roman"/>
          <w:b w:val="0"/>
          <w:bCs/>
        </w:rPr>
        <w:t>A/O</w:t>
      </w:r>
      <w:r w:rsidR="0063747F" w:rsidRPr="0063747F">
        <w:rPr>
          <w:rFonts w:cs="Times New Roman" w:hint="eastAsia"/>
          <w:b w:val="0"/>
          <w:bCs/>
        </w:rPr>
        <w:t>）</w:t>
      </w:r>
      <w:r w:rsidR="0063747F" w:rsidRPr="0063747F">
        <w:rPr>
          <w:rFonts w:cs="Times New Roman"/>
          <w:b w:val="0"/>
          <w:bCs/>
        </w:rPr>
        <w:t>+</w:t>
      </w:r>
      <w:r w:rsidR="0063747F" w:rsidRPr="0063747F">
        <w:rPr>
          <w:rFonts w:cs="Times New Roman" w:hint="eastAsia"/>
          <w:b w:val="0"/>
          <w:bCs/>
        </w:rPr>
        <w:t>二沉</w:t>
      </w:r>
      <w:r w:rsidR="0063747F" w:rsidRPr="0063747F">
        <w:rPr>
          <w:rFonts w:cs="Times New Roman"/>
          <w:b w:val="0"/>
          <w:bCs/>
        </w:rPr>
        <w:t>+</w:t>
      </w:r>
      <w:r w:rsidR="0063747F" w:rsidRPr="0063747F">
        <w:rPr>
          <w:rFonts w:cs="Times New Roman" w:hint="eastAsia"/>
          <w:b w:val="0"/>
          <w:bCs/>
        </w:rPr>
        <w:t>芬顿氧化</w:t>
      </w:r>
      <w:r w:rsidR="0063747F" w:rsidRPr="0063747F">
        <w:rPr>
          <w:rFonts w:cs="Times New Roman"/>
          <w:b w:val="0"/>
          <w:bCs/>
        </w:rPr>
        <w:t>+</w:t>
      </w:r>
      <w:r w:rsidR="0063747F" w:rsidRPr="0063747F">
        <w:rPr>
          <w:rFonts w:cs="Times New Roman" w:hint="eastAsia"/>
          <w:b w:val="0"/>
          <w:bCs/>
        </w:rPr>
        <w:t>三沉（混凝沉淀）</w:t>
      </w:r>
      <w:r w:rsidRPr="00A626A8">
        <w:rPr>
          <w:rFonts w:cs="Times New Roman" w:hint="eastAsia"/>
          <w:b w:val="0"/>
          <w:bCs/>
        </w:rPr>
        <w:t>”。</w:t>
      </w:r>
      <w:r w:rsidRPr="00A626A8">
        <w:rPr>
          <w:rFonts w:cs="Times New Roman"/>
          <w:b w:val="0"/>
          <w:bCs/>
        </w:rPr>
        <w:t>兼氧池</w:t>
      </w:r>
      <w:r w:rsidRPr="00A626A8">
        <w:rPr>
          <w:rFonts w:cs="Times New Roman" w:hint="eastAsia"/>
          <w:b w:val="0"/>
          <w:bCs/>
        </w:rPr>
        <w:t>又称缺氧池，常用于厌氧之后，可以激活好氧微生物，更多的是用于脱氮，去除硝酸盐带来的总氮。</w:t>
      </w:r>
      <w:bookmarkStart w:id="48" w:name="OLE_LINK9"/>
      <w:r w:rsidRPr="00A626A8">
        <w:rPr>
          <w:rFonts w:cs="Times New Roman"/>
          <w:b w:val="0"/>
          <w:bCs/>
        </w:rPr>
        <w:t>水解酸化池</w:t>
      </w:r>
      <w:bookmarkEnd w:id="48"/>
      <w:r w:rsidRPr="00A626A8">
        <w:rPr>
          <w:rFonts w:cs="Times New Roman"/>
          <w:b w:val="0"/>
          <w:bCs/>
        </w:rPr>
        <w:t>一般位于厌氧池前端，是实现废水处理前处理和减轻后续处理负荷的重要环节，</w:t>
      </w:r>
      <w:r w:rsidRPr="00A626A8">
        <w:rPr>
          <w:rFonts w:cs="Times New Roman" w:hint="eastAsia"/>
          <w:b w:val="0"/>
          <w:bCs/>
        </w:rPr>
        <w:t>可以提高生化性能，提高后续好氧生化效果</w:t>
      </w:r>
      <w:r w:rsidR="00F52177">
        <w:rPr>
          <w:rFonts w:cs="Times New Roman" w:hint="eastAsia"/>
          <w:b w:val="0"/>
          <w:bCs/>
        </w:rPr>
        <w:t>，</w:t>
      </w:r>
      <w:r w:rsidRPr="00A626A8">
        <w:rPr>
          <w:rFonts w:cs="Times New Roman" w:hint="eastAsia"/>
          <w:b w:val="0"/>
          <w:bCs/>
        </w:rPr>
        <w:t>且根据《排污许可证申请与核发技术规范</w:t>
      </w:r>
      <w:r w:rsidRPr="00A626A8">
        <w:rPr>
          <w:rFonts w:cs="Times New Roman" w:hint="eastAsia"/>
          <w:b w:val="0"/>
          <w:bCs/>
        </w:rPr>
        <w:t xml:space="preserve"> </w:t>
      </w:r>
      <w:r w:rsidRPr="00A626A8">
        <w:rPr>
          <w:rFonts w:cs="Times New Roman" w:hint="eastAsia"/>
          <w:b w:val="0"/>
          <w:bCs/>
        </w:rPr>
        <w:t>制药工业</w:t>
      </w:r>
      <w:r w:rsidRPr="00A626A8">
        <w:rPr>
          <w:rFonts w:cs="Times New Roman" w:hint="eastAsia"/>
          <w:b w:val="0"/>
          <w:bCs/>
        </w:rPr>
        <w:t>-</w:t>
      </w:r>
      <w:r w:rsidRPr="00A626A8">
        <w:rPr>
          <w:rFonts w:cs="Times New Roman" w:hint="eastAsia"/>
          <w:b w:val="0"/>
          <w:bCs/>
        </w:rPr>
        <w:t>原料药制造》（</w:t>
      </w:r>
      <w:r w:rsidRPr="00A626A8">
        <w:rPr>
          <w:rFonts w:cs="Times New Roman" w:hint="eastAsia"/>
          <w:b w:val="0"/>
          <w:bCs/>
        </w:rPr>
        <w:t>H</w:t>
      </w:r>
      <w:r w:rsidRPr="00A626A8">
        <w:rPr>
          <w:rFonts w:cs="Times New Roman"/>
          <w:b w:val="0"/>
          <w:bCs/>
        </w:rPr>
        <w:t>J858.1-2017</w:t>
      </w:r>
      <w:r w:rsidRPr="00A626A8">
        <w:rPr>
          <w:rFonts w:cs="Times New Roman" w:hint="eastAsia"/>
          <w:b w:val="0"/>
          <w:bCs/>
        </w:rPr>
        <w:t>），综合废水生化处理可行性技术包括升流式厌氧污泥床</w:t>
      </w:r>
      <w:r w:rsidRPr="00A626A8">
        <w:rPr>
          <w:rFonts w:cs="Times New Roman" w:hint="eastAsia"/>
          <w:b w:val="0"/>
          <w:bCs/>
        </w:rPr>
        <w:t>(UASB)</w:t>
      </w:r>
      <w:r w:rsidRPr="00A626A8">
        <w:rPr>
          <w:rFonts w:cs="Times New Roman" w:hint="eastAsia"/>
          <w:b w:val="0"/>
          <w:bCs/>
        </w:rPr>
        <w:t>或厌氧颗粒污泥膨胀床</w:t>
      </w:r>
      <w:r w:rsidRPr="00A626A8">
        <w:rPr>
          <w:rFonts w:cs="Times New Roman" w:hint="eastAsia"/>
          <w:b w:val="0"/>
          <w:bCs/>
        </w:rPr>
        <w:t>(EGSB)</w:t>
      </w:r>
      <w:r w:rsidRPr="00A626A8">
        <w:rPr>
          <w:rFonts w:cs="Times New Roman" w:hint="eastAsia"/>
          <w:b w:val="0"/>
          <w:bCs/>
        </w:rPr>
        <w:t>、水解酸化、生物接触氧化法、缺氧</w:t>
      </w:r>
      <w:r w:rsidRPr="00A626A8">
        <w:rPr>
          <w:rFonts w:cs="Times New Roman" w:hint="eastAsia"/>
          <w:b w:val="0"/>
          <w:bCs/>
        </w:rPr>
        <w:t>/</w:t>
      </w:r>
      <w:r w:rsidRPr="00A626A8">
        <w:rPr>
          <w:rFonts w:cs="Times New Roman" w:hint="eastAsia"/>
          <w:b w:val="0"/>
          <w:bCs/>
        </w:rPr>
        <w:t>好氧工艺</w:t>
      </w:r>
      <w:r w:rsidRPr="00A626A8">
        <w:rPr>
          <w:rFonts w:cs="Times New Roman" w:hint="eastAsia"/>
          <w:b w:val="0"/>
          <w:bCs/>
        </w:rPr>
        <w:t>(AO)</w:t>
      </w:r>
      <w:r w:rsidRPr="00A626A8">
        <w:rPr>
          <w:rFonts w:cs="Times New Roman" w:hint="eastAsia"/>
          <w:b w:val="0"/>
          <w:bCs/>
        </w:rPr>
        <w:t>、厌氧</w:t>
      </w:r>
      <w:r w:rsidRPr="00A626A8">
        <w:rPr>
          <w:rFonts w:cs="Times New Roman" w:hint="eastAsia"/>
          <w:b w:val="0"/>
          <w:bCs/>
        </w:rPr>
        <w:t>/</w:t>
      </w:r>
      <w:r w:rsidRPr="00A626A8">
        <w:rPr>
          <w:rFonts w:cs="Times New Roman" w:hint="eastAsia"/>
          <w:b w:val="0"/>
          <w:bCs/>
        </w:rPr>
        <w:t>缺氧</w:t>
      </w:r>
      <w:r w:rsidRPr="00A626A8">
        <w:rPr>
          <w:rFonts w:cs="Times New Roman" w:hint="eastAsia"/>
          <w:b w:val="0"/>
          <w:bCs/>
        </w:rPr>
        <w:t>/</w:t>
      </w:r>
      <w:r w:rsidRPr="00A626A8">
        <w:rPr>
          <w:rFonts w:cs="Times New Roman" w:hint="eastAsia"/>
          <w:b w:val="0"/>
          <w:bCs/>
        </w:rPr>
        <w:t>好氧工艺</w:t>
      </w:r>
      <w:r w:rsidRPr="00A626A8">
        <w:rPr>
          <w:rFonts w:cs="Times New Roman" w:hint="eastAsia"/>
          <w:b w:val="0"/>
          <w:bCs/>
        </w:rPr>
        <w:t>(A</w:t>
      </w:r>
      <w:r w:rsidRPr="00A626A8">
        <w:rPr>
          <w:rFonts w:cs="Times New Roman" w:hint="eastAsia"/>
          <w:b w:val="0"/>
          <w:bCs/>
          <w:vertAlign w:val="superscript"/>
        </w:rPr>
        <w:t>2</w:t>
      </w:r>
      <w:r w:rsidRPr="00A626A8">
        <w:rPr>
          <w:rFonts w:cs="Times New Roman" w:hint="eastAsia"/>
          <w:b w:val="0"/>
          <w:bCs/>
        </w:rPr>
        <w:t>/</w:t>
      </w:r>
      <w:r w:rsidRPr="00A626A8">
        <w:rPr>
          <w:rFonts w:cs="Times New Roman"/>
          <w:b w:val="0"/>
          <w:bCs/>
        </w:rPr>
        <w:t>O</w:t>
      </w:r>
      <w:r w:rsidRPr="00A626A8">
        <w:rPr>
          <w:rFonts w:cs="Times New Roman" w:hint="eastAsia"/>
          <w:b w:val="0"/>
          <w:bCs/>
        </w:rPr>
        <w:t>)</w:t>
      </w:r>
      <w:r w:rsidRPr="00A626A8">
        <w:rPr>
          <w:rFonts w:cs="Times New Roman" w:hint="eastAsia"/>
          <w:b w:val="0"/>
          <w:bCs/>
        </w:rPr>
        <w:t>等</w:t>
      </w:r>
      <w:r w:rsidRPr="00A626A8">
        <w:rPr>
          <w:rFonts w:cs="Times New Roman"/>
          <w:b w:val="0"/>
          <w:bCs/>
        </w:rPr>
        <w:t>；</w:t>
      </w:r>
      <w:r w:rsidRPr="00A626A8">
        <w:rPr>
          <w:rFonts w:cs="Times New Roman" w:hint="eastAsia"/>
          <w:b w:val="0"/>
          <w:bCs/>
        </w:rPr>
        <w:t>另外，根据检测数据，经污水处理站处理后的废水污染物排放浓度</w:t>
      </w:r>
      <w:r w:rsidRPr="00A626A8">
        <w:rPr>
          <w:rFonts w:cs="Times New Roman"/>
          <w:b w:val="0"/>
          <w:bCs/>
        </w:rPr>
        <w:t>均能满足排放标准，且废水污染物排放总量满足环评批复要求，因此</w:t>
      </w:r>
      <w:r w:rsidRPr="00A626A8">
        <w:rPr>
          <w:rFonts w:cs="Times New Roman" w:hint="eastAsia"/>
          <w:b w:val="0"/>
          <w:bCs/>
        </w:rPr>
        <w:t>污水处理站工艺变化后符合技术规范要求，且</w:t>
      </w:r>
      <w:r w:rsidRPr="00A626A8">
        <w:rPr>
          <w:rFonts w:cs="Times New Roman"/>
          <w:b w:val="0"/>
          <w:bCs/>
        </w:rPr>
        <w:t>不属于重大变动。</w:t>
      </w:r>
    </w:p>
    <w:p w14:paraId="71151BA2" w14:textId="0325311D" w:rsidR="00F243C4" w:rsidRPr="002A624A" w:rsidRDefault="002A624A" w:rsidP="0030685D">
      <w:pPr>
        <w:pStyle w:val="af"/>
        <w:spacing w:line="520" w:lineRule="exact"/>
        <w:ind w:firstLine="482"/>
        <w:jc w:val="both"/>
        <w:rPr>
          <w:rFonts w:cs="Times New Roman"/>
          <w:bCs/>
        </w:rPr>
      </w:pPr>
      <w:r w:rsidRPr="002A624A">
        <w:rPr>
          <w:rFonts w:cs="Times New Roman"/>
          <w:bCs/>
        </w:rPr>
        <w:t>2</w:t>
      </w:r>
      <w:r w:rsidR="001B690C" w:rsidRPr="002A624A">
        <w:rPr>
          <w:rFonts w:cs="Times New Roman"/>
          <w:bCs/>
        </w:rPr>
        <w:t>、</w:t>
      </w:r>
      <w:r w:rsidR="00E478C9" w:rsidRPr="002A624A">
        <w:rPr>
          <w:rFonts w:cs="Times New Roman"/>
          <w:bCs/>
        </w:rPr>
        <w:t>固废</w:t>
      </w:r>
      <w:r w:rsidR="00756E58" w:rsidRPr="002A624A">
        <w:rPr>
          <w:rFonts w:cs="Times New Roman"/>
          <w:bCs/>
        </w:rPr>
        <w:t>变动</w:t>
      </w:r>
    </w:p>
    <w:p w14:paraId="0C98FEB3" w14:textId="2659E52C" w:rsidR="00153D40" w:rsidRPr="00153D40" w:rsidRDefault="000558BB" w:rsidP="00153D40">
      <w:pPr>
        <w:pStyle w:val="af"/>
        <w:spacing w:line="520" w:lineRule="exact"/>
        <w:ind w:firstLine="482"/>
        <w:jc w:val="both"/>
        <w:rPr>
          <w:rFonts w:cs="Times New Roman"/>
          <w:b w:val="0"/>
        </w:rPr>
      </w:pPr>
      <w:r>
        <w:rPr>
          <w:rFonts w:cs="Times New Roman" w:hint="eastAsia"/>
          <w:b w:val="0"/>
        </w:rPr>
        <w:t>原环评中</w:t>
      </w:r>
      <w:r w:rsidRPr="00153D40">
        <w:rPr>
          <w:rFonts w:cs="Times New Roman" w:hint="eastAsia"/>
          <w:b w:val="0"/>
        </w:rPr>
        <w:t>污泥储存间</w:t>
      </w:r>
      <w:r>
        <w:rPr>
          <w:rFonts w:cs="Times New Roman" w:hint="eastAsia"/>
          <w:b w:val="0"/>
        </w:rPr>
        <w:t>为</w:t>
      </w:r>
      <w:r>
        <w:rPr>
          <w:rFonts w:cs="Times New Roman"/>
          <w:b w:val="0"/>
        </w:rPr>
        <w:t>1</w:t>
      </w:r>
      <w:r w:rsidRPr="00153D40">
        <w:rPr>
          <w:rFonts w:cs="Times New Roman"/>
          <w:b w:val="0"/>
        </w:rPr>
        <w:t>0</w:t>
      </w:r>
      <w:r w:rsidRPr="00153D40">
        <w:rPr>
          <w:rFonts w:cs="Times New Roman" w:hint="eastAsia"/>
          <w:b w:val="0"/>
        </w:rPr>
        <w:t>m</w:t>
      </w:r>
      <w:r w:rsidRPr="00153D40">
        <w:rPr>
          <w:rFonts w:cs="Times New Roman"/>
          <w:b w:val="0"/>
          <w:vertAlign w:val="superscript"/>
        </w:rPr>
        <w:t>2</w:t>
      </w:r>
      <w:r>
        <w:rPr>
          <w:rFonts w:cs="Times New Roman" w:hint="eastAsia"/>
          <w:b w:val="0"/>
        </w:rPr>
        <w:t>，</w:t>
      </w:r>
      <w:r w:rsidRPr="00153D40">
        <w:rPr>
          <w:rFonts w:cs="Times New Roman" w:hint="eastAsia"/>
          <w:b w:val="0"/>
        </w:rPr>
        <w:t>危废暂存间</w:t>
      </w:r>
      <w:r>
        <w:rPr>
          <w:rFonts w:cs="Times New Roman" w:hint="eastAsia"/>
          <w:b w:val="0"/>
        </w:rPr>
        <w:t>为</w:t>
      </w:r>
      <w:r w:rsidRPr="00153D40">
        <w:rPr>
          <w:rFonts w:cs="Times New Roman"/>
          <w:b w:val="0"/>
        </w:rPr>
        <w:t>1</w:t>
      </w:r>
      <w:r>
        <w:rPr>
          <w:rFonts w:cs="Times New Roman"/>
          <w:b w:val="0"/>
        </w:rPr>
        <w:t>0</w:t>
      </w:r>
      <w:r w:rsidRPr="00153D40">
        <w:rPr>
          <w:rFonts w:cs="Times New Roman"/>
          <w:b w:val="0"/>
        </w:rPr>
        <w:t>0</w:t>
      </w:r>
      <w:r w:rsidRPr="00153D40">
        <w:rPr>
          <w:rFonts w:cs="Times New Roman" w:hint="eastAsia"/>
          <w:b w:val="0"/>
        </w:rPr>
        <w:t>m</w:t>
      </w:r>
      <w:r w:rsidRPr="00153D40">
        <w:rPr>
          <w:rFonts w:cs="Times New Roman"/>
          <w:b w:val="0"/>
          <w:vertAlign w:val="superscript"/>
        </w:rPr>
        <w:t>2</w:t>
      </w:r>
      <w:r>
        <w:rPr>
          <w:rFonts w:cs="Times New Roman" w:hint="eastAsia"/>
          <w:b w:val="0"/>
        </w:rPr>
        <w:t>。</w:t>
      </w:r>
      <w:r w:rsidR="00EC6AE1" w:rsidRPr="00153D40">
        <w:rPr>
          <w:rFonts w:cs="Times New Roman" w:hint="eastAsia"/>
          <w:b w:val="0"/>
        </w:rPr>
        <w:t>根据实际生产，</w:t>
      </w:r>
      <w:r w:rsidRPr="00153D40">
        <w:rPr>
          <w:rFonts w:cs="Times New Roman" w:hint="eastAsia"/>
          <w:b w:val="0"/>
        </w:rPr>
        <w:t>污泥储存间</w:t>
      </w:r>
      <w:r>
        <w:rPr>
          <w:rFonts w:cs="Times New Roman" w:hint="eastAsia"/>
          <w:b w:val="0"/>
        </w:rPr>
        <w:t>设置为</w:t>
      </w:r>
      <w:r w:rsidR="00EC6AE1" w:rsidRPr="00153D40">
        <w:rPr>
          <w:rFonts w:cs="Times New Roman" w:hint="eastAsia"/>
          <w:b w:val="0"/>
        </w:rPr>
        <w:t>3</w:t>
      </w:r>
      <w:r w:rsidR="003A2AE1" w:rsidRPr="00153D40">
        <w:rPr>
          <w:rFonts w:cs="Times New Roman"/>
          <w:b w:val="0"/>
        </w:rPr>
        <w:t>0</w:t>
      </w:r>
      <w:r w:rsidR="00EC6AE1" w:rsidRPr="00153D40">
        <w:rPr>
          <w:rFonts w:cs="Times New Roman" w:hint="eastAsia"/>
          <w:b w:val="0"/>
        </w:rPr>
        <w:t>m</w:t>
      </w:r>
      <w:r w:rsidR="00EC6AE1" w:rsidRPr="00153D40">
        <w:rPr>
          <w:rFonts w:cs="Times New Roman"/>
          <w:b w:val="0"/>
          <w:vertAlign w:val="superscript"/>
        </w:rPr>
        <w:t>2</w:t>
      </w:r>
      <w:r>
        <w:rPr>
          <w:rFonts w:cs="Times New Roman" w:hint="eastAsia"/>
          <w:b w:val="0"/>
        </w:rPr>
        <w:t>，</w:t>
      </w:r>
      <w:r w:rsidRPr="00153D40">
        <w:rPr>
          <w:rFonts w:cs="Times New Roman" w:hint="eastAsia"/>
          <w:b w:val="0"/>
        </w:rPr>
        <w:t>危废暂存间</w:t>
      </w:r>
      <w:r>
        <w:rPr>
          <w:rFonts w:cs="Times New Roman" w:hint="eastAsia"/>
          <w:b w:val="0"/>
        </w:rPr>
        <w:t>设置为</w:t>
      </w:r>
      <w:r w:rsidR="00153D40" w:rsidRPr="00153D40">
        <w:rPr>
          <w:rFonts w:cs="Times New Roman"/>
          <w:b w:val="0"/>
        </w:rPr>
        <w:t>170</w:t>
      </w:r>
      <w:r w:rsidR="00153D40" w:rsidRPr="00153D40">
        <w:rPr>
          <w:rFonts w:cs="Times New Roman" w:hint="eastAsia"/>
          <w:b w:val="0"/>
        </w:rPr>
        <w:t>m</w:t>
      </w:r>
      <w:r w:rsidR="00153D40" w:rsidRPr="00153D40">
        <w:rPr>
          <w:rFonts w:cs="Times New Roman"/>
          <w:b w:val="0"/>
          <w:vertAlign w:val="superscript"/>
        </w:rPr>
        <w:t>2</w:t>
      </w:r>
      <w:r>
        <w:rPr>
          <w:rFonts w:cs="Times New Roman" w:hint="eastAsia"/>
          <w:b w:val="0"/>
        </w:rPr>
        <w:t>，</w:t>
      </w:r>
      <w:r w:rsidR="00EC6AE1" w:rsidRPr="00153D40">
        <w:rPr>
          <w:rFonts w:cs="Times New Roman" w:hint="eastAsia"/>
          <w:b w:val="0"/>
        </w:rPr>
        <w:t>能够满足生产需求。</w:t>
      </w:r>
      <w:r w:rsidR="00FB2C8B">
        <w:rPr>
          <w:rFonts w:cs="Times New Roman" w:hint="eastAsia"/>
          <w:b w:val="0"/>
        </w:rPr>
        <w:t>因</w:t>
      </w:r>
      <w:r w:rsidR="001621F7">
        <w:rPr>
          <w:rFonts w:cs="Times New Roman" w:hint="eastAsia"/>
          <w:b w:val="0"/>
        </w:rPr>
        <w:t>污水处理站废气治理措施相对原环评“碱喷淋</w:t>
      </w:r>
      <w:r w:rsidR="001621F7">
        <w:rPr>
          <w:rFonts w:cs="Times New Roman" w:hint="eastAsia"/>
          <w:b w:val="0"/>
        </w:rPr>
        <w:t>+</w:t>
      </w:r>
      <w:r w:rsidR="001621F7">
        <w:rPr>
          <w:rFonts w:cs="Times New Roman" w:hint="eastAsia"/>
          <w:b w:val="0"/>
        </w:rPr>
        <w:t>水喷淋”增加</w:t>
      </w:r>
      <w:r w:rsidR="00A40E65">
        <w:rPr>
          <w:rFonts w:cs="Times New Roman" w:hint="eastAsia"/>
          <w:b w:val="0"/>
        </w:rPr>
        <w:t>UV</w:t>
      </w:r>
      <w:r w:rsidR="00A40E65">
        <w:rPr>
          <w:rFonts w:cs="Times New Roman" w:hint="eastAsia"/>
          <w:b w:val="0"/>
        </w:rPr>
        <w:t>光催化氧化设备，故增加危废废</w:t>
      </w:r>
      <w:r w:rsidR="00A40E65">
        <w:rPr>
          <w:rFonts w:cs="Times New Roman" w:hint="eastAsia"/>
          <w:b w:val="0"/>
        </w:rPr>
        <w:t>UV</w:t>
      </w:r>
      <w:r w:rsidR="00A40E65">
        <w:rPr>
          <w:rFonts w:cs="Times New Roman" w:hint="eastAsia"/>
          <w:b w:val="0"/>
        </w:rPr>
        <w:t>灯管，</w:t>
      </w:r>
      <w:r w:rsidR="00C47793">
        <w:rPr>
          <w:rFonts w:cs="Times New Roman" w:hint="eastAsia"/>
          <w:b w:val="0"/>
        </w:rPr>
        <w:t>废</w:t>
      </w:r>
      <w:r w:rsidR="00C47793">
        <w:rPr>
          <w:rFonts w:cs="Times New Roman" w:hint="eastAsia"/>
          <w:b w:val="0"/>
        </w:rPr>
        <w:t>UV</w:t>
      </w:r>
      <w:r w:rsidR="00C47793">
        <w:rPr>
          <w:rFonts w:cs="Times New Roman" w:hint="eastAsia"/>
          <w:b w:val="0"/>
        </w:rPr>
        <w:t>灯管收集后暂存于危废</w:t>
      </w:r>
      <w:r w:rsidR="007A6956">
        <w:rPr>
          <w:rFonts w:cs="Times New Roman" w:hint="eastAsia"/>
          <w:b w:val="0"/>
        </w:rPr>
        <w:t>暂存间，</w:t>
      </w:r>
      <w:r w:rsidR="00F53CE6">
        <w:rPr>
          <w:rFonts w:cs="Times New Roman" w:hint="eastAsia"/>
          <w:b w:val="0"/>
        </w:rPr>
        <w:t>定期交由有资质的危废处置单位处置。</w:t>
      </w:r>
      <w:r w:rsidR="00016B6F" w:rsidRPr="00016B6F">
        <w:rPr>
          <w:rFonts w:cs="Times New Roman" w:hint="eastAsia"/>
          <w:b w:val="0"/>
        </w:rPr>
        <w:t>未导致不利环境影响加重，</w:t>
      </w:r>
      <w:r w:rsidR="00153D40" w:rsidRPr="00153D40">
        <w:rPr>
          <w:rFonts w:cs="Times New Roman"/>
          <w:b w:val="0"/>
        </w:rPr>
        <w:t>不属于重大变动。</w:t>
      </w:r>
    </w:p>
    <w:p w14:paraId="36A99D68" w14:textId="6499CC4A" w:rsidR="001733D9" w:rsidRPr="001733D9" w:rsidRDefault="001733D9" w:rsidP="00993F3C">
      <w:pPr>
        <w:ind w:firstLine="482"/>
        <w:jc w:val="both"/>
        <w:rPr>
          <w:rFonts w:cs="Times New Roman"/>
          <w:b/>
        </w:rPr>
      </w:pPr>
      <w:r w:rsidRPr="001733D9">
        <w:rPr>
          <w:rFonts w:cs="Times New Roman" w:hint="eastAsia"/>
          <w:b/>
        </w:rPr>
        <w:t>3</w:t>
      </w:r>
      <w:r w:rsidRPr="001733D9">
        <w:rPr>
          <w:rFonts w:cs="Times New Roman" w:hint="eastAsia"/>
          <w:b/>
        </w:rPr>
        <w:t>、设备变动</w:t>
      </w:r>
    </w:p>
    <w:p w14:paraId="3F9DE6F0" w14:textId="07B3968A" w:rsidR="001733D9" w:rsidRDefault="001733D9" w:rsidP="00993F3C">
      <w:pPr>
        <w:ind w:firstLine="480"/>
        <w:jc w:val="both"/>
        <w:rPr>
          <w:rFonts w:cs="Times New Roman"/>
          <w:bCs/>
        </w:rPr>
      </w:pPr>
      <w:r>
        <w:rPr>
          <w:rFonts w:cs="Times New Roman" w:hint="eastAsia"/>
          <w:bCs/>
        </w:rPr>
        <w:t>（</w:t>
      </w:r>
      <w:r>
        <w:rPr>
          <w:rFonts w:cs="Times New Roman" w:hint="eastAsia"/>
          <w:bCs/>
        </w:rPr>
        <w:t>1</w:t>
      </w:r>
      <w:r>
        <w:rPr>
          <w:rFonts w:cs="Times New Roman" w:hint="eastAsia"/>
          <w:bCs/>
        </w:rPr>
        <w:t>）</w:t>
      </w:r>
      <w:r w:rsidR="00A740CC">
        <w:rPr>
          <w:rFonts w:cs="Times New Roman" w:hint="eastAsia"/>
          <w:bCs/>
        </w:rPr>
        <w:t>亚胺培南和</w:t>
      </w:r>
      <w:r w:rsidR="00A740CC">
        <w:rPr>
          <w:rFonts w:cs="Times New Roman" w:hint="eastAsia"/>
          <w:bCs/>
        </w:rPr>
        <w:t>B6</w:t>
      </w:r>
      <w:r w:rsidR="00A740CC">
        <w:rPr>
          <w:rFonts w:cs="Times New Roman" w:hint="eastAsia"/>
          <w:bCs/>
        </w:rPr>
        <w:t>生产过程中离心工序</w:t>
      </w:r>
      <w:r w:rsidR="00833355">
        <w:rPr>
          <w:rFonts w:cs="Times New Roman" w:hint="eastAsia"/>
          <w:bCs/>
        </w:rPr>
        <w:t>因林欣的物料粘稠</w:t>
      </w:r>
      <w:r w:rsidR="007E4533">
        <w:rPr>
          <w:rFonts w:cs="Times New Roman" w:hint="eastAsia"/>
          <w:bCs/>
        </w:rPr>
        <w:t>，</w:t>
      </w:r>
      <w:r w:rsidR="007E4533" w:rsidRPr="007E4533">
        <w:rPr>
          <w:rFonts w:cs="Times New Roman" w:hint="eastAsia"/>
          <w:bCs/>
        </w:rPr>
        <w:t>不能自动下卸料，故</w:t>
      </w:r>
      <w:r w:rsidR="007D0D0D">
        <w:rPr>
          <w:rFonts w:cs="Times New Roman" w:hint="eastAsia"/>
          <w:bCs/>
        </w:rPr>
        <w:t>离心机型号变动，</w:t>
      </w:r>
      <w:r w:rsidR="007E4533">
        <w:rPr>
          <w:rFonts w:cs="Times New Roman" w:hint="eastAsia"/>
          <w:bCs/>
        </w:rPr>
        <w:t>将自动下卸料改为人工下料，</w:t>
      </w:r>
      <w:r w:rsidR="007E4533" w:rsidRPr="007E4533">
        <w:rPr>
          <w:rFonts w:cs="Times New Roman" w:hint="eastAsia"/>
          <w:bCs/>
        </w:rPr>
        <w:t>目前在密闭离心间内进行人工下卸料</w:t>
      </w:r>
      <w:r w:rsidR="007D0D0D">
        <w:rPr>
          <w:rFonts w:cs="Times New Roman" w:hint="eastAsia"/>
          <w:bCs/>
        </w:rPr>
        <w:t>，产生的废气经密闭间负压收集</w:t>
      </w:r>
      <w:r w:rsidR="00EE20DF">
        <w:rPr>
          <w:rFonts w:cs="Times New Roman" w:hint="eastAsia"/>
          <w:bCs/>
        </w:rPr>
        <w:t>，</w:t>
      </w:r>
      <w:r w:rsidR="00151B82">
        <w:rPr>
          <w:rFonts w:cs="Times New Roman" w:hint="eastAsia"/>
          <w:bCs/>
        </w:rPr>
        <w:t>且根据检测报告，未导致新增污染物、</w:t>
      </w:r>
      <w:r w:rsidR="00854B7D">
        <w:rPr>
          <w:rFonts w:cs="Times New Roman" w:hint="eastAsia"/>
          <w:bCs/>
        </w:rPr>
        <w:t>污染物排放量增加，不属于重大变动。</w:t>
      </w:r>
    </w:p>
    <w:p w14:paraId="1EDE66F4" w14:textId="113F1D70" w:rsidR="001D603D" w:rsidRDefault="001D603D" w:rsidP="00993F3C">
      <w:pPr>
        <w:ind w:firstLine="480"/>
        <w:jc w:val="both"/>
        <w:rPr>
          <w:rFonts w:cs="Times New Roman"/>
          <w:bCs/>
        </w:rPr>
      </w:pPr>
      <w:r>
        <w:rPr>
          <w:rFonts w:cs="Times New Roman" w:hint="eastAsia"/>
          <w:bCs/>
        </w:rPr>
        <w:lastRenderedPageBreak/>
        <w:t>B6</w:t>
      </w:r>
      <w:r w:rsidR="005B74A3">
        <w:rPr>
          <w:rFonts w:cs="Times New Roman" w:hint="eastAsia"/>
          <w:bCs/>
        </w:rPr>
        <w:t>生产过程的树脂柱实际建设中数量减少</w:t>
      </w:r>
      <w:r w:rsidR="00592E58">
        <w:rPr>
          <w:rFonts w:cs="Times New Roman" w:hint="eastAsia"/>
          <w:bCs/>
        </w:rPr>
        <w:t>，但是单个柱子体积增大，</w:t>
      </w:r>
      <w:r w:rsidR="00592E58" w:rsidRPr="00592E58">
        <w:rPr>
          <w:rFonts w:cs="Times New Roman" w:hint="eastAsia"/>
          <w:bCs/>
        </w:rPr>
        <w:t>总盛装树脂量不变</w:t>
      </w:r>
      <w:r w:rsidR="00F968DE">
        <w:rPr>
          <w:rFonts w:cs="Times New Roman" w:hint="eastAsia"/>
          <w:bCs/>
        </w:rPr>
        <w:t>，不涉及污染物排放量的增加，不属于重大变动。</w:t>
      </w:r>
    </w:p>
    <w:p w14:paraId="3F14D3D5" w14:textId="203CF83C" w:rsidR="001733D9" w:rsidRDefault="00854B7D" w:rsidP="00993F3C">
      <w:pPr>
        <w:ind w:firstLine="480"/>
        <w:jc w:val="both"/>
        <w:rPr>
          <w:rFonts w:cs="Times New Roman"/>
          <w:bCs/>
        </w:rPr>
      </w:pPr>
      <w:r>
        <w:rPr>
          <w:rFonts w:cs="Times New Roman" w:hint="eastAsia"/>
          <w:bCs/>
        </w:rPr>
        <w:t>（</w:t>
      </w:r>
      <w:r>
        <w:rPr>
          <w:rFonts w:cs="Times New Roman" w:hint="eastAsia"/>
          <w:bCs/>
        </w:rPr>
        <w:t>2</w:t>
      </w:r>
      <w:r>
        <w:rPr>
          <w:rFonts w:cs="Times New Roman" w:hint="eastAsia"/>
          <w:bCs/>
        </w:rPr>
        <w:t>）</w:t>
      </w:r>
      <w:r w:rsidR="00B41C97">
        <w:rPr>
          <w:rFonts w:cs="Times New Roman" w:hint="eastAsia"/>
          <w:bCs/>
        </w:rPr>
        <w:t>亚胺培南生产过程采用无油真空泵</w:t>
      </w:r>
      <w:r w:rsidR="00220493">
        <w:rPr>
          <w:rFonts w:cs="Times New Roman" w:hint="eastAsia"/>
          <w:bCs/>
        </w:rPr>
        <w:t>、液环泵，考虑</w:t>
      </w:r>
      <w:r w:rsidR="00220493" w:rsidRPr="00220493">
        <w:rPr>
          <w:rFonts w:cs="Times New Roman"/>
          <w:bCs/>
        </w:rPr>
        <w:t>螺杆真空泵具有较高的抽气速度和稳定性，适合长时间连续运行</w:t>
      </w:r>
      <w:r w:rsidR="00220493">
        <w:rPr>
          <w:rFonts w:cs="Times New Roman" w:hint="eastAsia"/>
          <w:bCs/>
        </w:rPr>
        <w:t>，故均将无油真空泵、液环泵</w:t>
      </w:r>
      <w:r w:rsidR="00830672">
        <w:rPr>
          <w:rFonts w:cs="Times New Roman" w:hint="eastAsia"/>
          <w:bCs/>
        </w:rPr>
        <w:t>更换为螺杆真空泵，且</w:t>
      </w:r>
      <w:r w:rsidR="00830672" w:rsidRPr="00830672">
        <w:rPr>
          <w:rFonts w:cs="Times New Roman" w:hint="eastAsia"/>
          <w:bCs/>
        </w:rPr>
        <w:t>螺杆泵相对液环泵不会产生废水</w:t>
      </w:r>
      <w:r w:rsidR="00830672">
        <w:rPr>
          <w:rFonts w:cs="Times New Roman" w:hint="eastAsia"/>
          <w:bCs/>
        </w:rPr>
        <w:t>，</w:t>
      </w:r>
      <w:r w:rsidR="008A5E94">
        <w:rPr>
          <w:rFonts w:cs="Times New Roman" w:hint="eastAsia"/>
          <w:bCs/>
        </w:rPr>
        <w:t>减少废水污染物的产生</w:t>
      </w:r>
      <w:r w:rsidR="00670507">
        <w:rPr>
          <w:rFonts w:cs="Times New Roman" w:hint="eastAsia"/>
          <w:bCs/>
        </w:rPr>
        <w:t>，不属于重大变动。</w:t>
      </w:r>
    </w:p>
    <w:p w14:paraId="05B6AE49" w14:textId="65155928" w:rsidR="00670507" w:rsidRDefault="00670507" w:rsidP="00993F3C">
      <w:pPr>
        <w:ind w:firstLine="480"/>
        <w:jc w:val="both"/>
        <w:rPr>
          <w:rFonts w:cs="Times New Roman"/>
          <w:bCs/>
        </w:rPr>
      </w:pPr>
      <w:r>
        <w:rPr>
          <w:rFonts w:cs="Times New Roman" w:hint="eastAsia"/>
          <w:bCs/>
        </w:rPr>
        <w:t>（</w:t>
      </w:r>
      <w:r>
        <w:rPr>
          <w:rFonts w:cs="Times New Roman" w:hint="eastAsia"/>
          <w:bCs/>
        </w:rPr>
        <w:t>3</w:t>
      </w:r>
      <w:r>
        <w:rPr>
          <w:rFonts w:cs="Times New Roman" w:hint="eastAsia"/>
          <w:bCs/>
        </w:rPr>
        <w:t>）</w:t>
      </w:r>
      <w:r w:rsidR="00176103">
        <w:rPr>
          <w:rFonts w:cs="Times New Roman" w:hint="eastAsia"/>
          <w:bCs/>
        </w:rPr>
        <w:t>布地奈德生产过程</w:t>
      </w:r>
      <w:r w:rsidR="005D656E">
        <w:rPr>
          <w:rFonts w:cs="Times New Roman" w:hint="eastAsia"/>
          <w:bCs/>
        </w:rPr>
        <w:t>浓缩结晶釜</w:t>
      </w:r>
      <w:r w:rsidR="00406CD3">
        <w:rPr>
          <w:rFonts w:cs="Times New Roman" w:hint="eastAsia"/>
          <w:bCs/>
        </w:rPr>
        <w:t>型号变动，但是总体积</w:t>
      </w:r>
      <w:r w:rsidR="005D656E">
        <w:rPr>
          <w:rFonts w:cs="Times New Roman" w:hint="eastAsia"/>
          <w:bCs/>
        </w:rPr>
        <w:t>不变，离心机</w:t>
      </w:r>
      <w:r w:rsidR="00666109">
        <w:rPr>
          <w:rFonts w:cs="Times New Roman" w:hint="eastAsia"/>
          <w:bCs/>
        </w:rPr>
        <w:t>、真空干燥箱、</w:t>
      </w:r>
      <w:r w:rsidR="007015E4">
        <w:rPr>
          <w:rFonts w:cs="Times New Roman" w:hint="eastAsia"/>
          <w:bCs/>
        </w:rPr>
        <w:t>洁净釜根据生产需求减少，</w:t>
      </w:r>
      <w:r w:rsidR="009E08ED">
        <w:rPr>
          <w:rFonts w:cs="Times New Roman" w:hint="eastAsia"/>
          <w:bCs/>
        </w:rPr>
        <w:t>不影响产能的变动；生产过程中为了增强冷凝效果，增加冷凝器数量</w:t>
      </w:r>
      <w:r w:rsidR="000C3D99">
        <w:rPr>
          <w:rFonts w:cs="Times New Roman" w:hint="eastAsia"/>
          <w:bCs/>
        </w:rPr>
        <w:t>。</w:t>
      </w:r>
      <w:r w:rsidR="00972E11">
        <w:rPr>
          <w:rFonts w:cs="Times New Roman" w:hint="eastAsia"/>
          <w:bCs/>
        </w:rPr>
        <w:t>综上，</w:t>
      </w:r>
      <w:r w:rsidR="00DA51F0">
        <w:rPr>
          <w:rFonts w:cs="Times New Roman" w:hint="eastAsia"/>
          <w:bCs/>
        </w:rPr>
        <w:t>布地奈德设备变动不影响其产能的增加，且根据检测报告，</w:t>
      </w:r>
      <w:r w:rsidR="00AF798C">
        <w:rPr>
          <w:rFonts w:cs="Times New Roman" w:hint="eastAsia"/>
          <w:bCs/>
        </w:rPr>
        <w:t>未导致污染物排放量增加，不属于重大变动。</w:t>
      </w:r>
    </w:p>
    <w:p w14:paraId="7F8A41E6" w14:textId="2D6410D1" w:rsidR="00670507" w:rsidRDefault="00920A56" w:rsidP="00993F3C">
      <w:pPr>
        <w:ind w:firstLine="480"/>
        <w:jc w:val="both"/>
        <w:rPr>
          <w:rFonts w:cs="Times New Roman"/>
          <w:bCs/>
        </w:rPr>
      </w:pPr>
      <w:r>
        <w:rPr>
          <w:rFonts w:cs="Times New Roman" w:hint="eastAsia"/>
          <w:bCs/>
        </w:rPr>
        <w:t>（</w:t>
      </w:r>
      <w:r>
        <w:rPr>
          <w:rFonts w:cs="Times New Roman" w:hint="eastAsia"/>
          <w:bCs/>
        </w:rPr>
        <w:t>4</w:t>
      </w:r>
      <w:r>
        <w:rPr>
          <w:rFonts w:cs="Times New Roman" w:hint="eastAsia"/>
          <w:bCs/>
        </w:rPr>
        <w:t>）二期精制车间根据</w:t>
      </w:r>
      <w:r w:rsidR="001B70EE">
        <w:rPr>
          <w:rFonts w:cs="Times New Roman" w:hint="eastAsia"/>
          <w:bCs/>
        </w:rPr>
        <w:t>实际</w:t>
      </w:r>
      <w:r>
        <w:rPr>
          <w:rFonts w:cs="Times New Roman" w:hint="eastAsia"/>
          <w:bCs/>
        </w:rPr>
        <w:t>生产需要，混合机</w:t>
      </w:r>
      <w:r w:rsidR="00C1446B">
        <w:rPr>
          <w:rFonts w:cs="Times New Roman" w:hint="eastAsia"/>
          <w:bCs/>
        </w:rPr>
        <w:t>、</w:t>
      </w:r>
      <w:r w:rsidR="00C1446B" w:rsidRPr="00C1446B">
        <w:rPr>
          <w:rFonts w:cs="Times New Roman"/>
          <w:bCs/>
        </w:rPr>
        <w:t>干热灭菌柜</w:t>
      </w:r>
      <w:r w:rsidR="00C1446B">
        <w:rPr>
          <w:rFonts w:cs="Times New Roman" w:hint="eastAsia"/>
          <w:bCs/>
        </w:rPr>
        <w:t>不再使用</w:t>
      </w:r>
      <w:r w:rsidR="00D26FBD">
        <w:rPr>
          <w:rFonts w:cs="Times New Roman" w:hint="eastAsia"/>
          <w:bCs/>
        </w:rPr>
        <w:t>，实际建设</w:t>
      </w:r>
      <w:r w:rsidR="00D26FBD">
        <w:rPr>
          <w:rFonts w:cs="Times New Roman" w:hint="eastAsia"/>
          <w:bCs/>
        </w:rPr>
        <w:t>1</w:t>
      </w:r>
      <w:r w:rsidR="00D26FBD">
        <w:rPr>
          <w:rFonts w:cs="Times New Roman" w:hint="eastAsia"/>
          <w:bCs/>
        </w:rPr>
        <w:t>个</w:t>
      </w:r>
      <w:r w:rsidR="002C2B06">
        <w:rPr>
          <w:rFonts w:cs="Times New Roman" w:hint="eastAsia"/>
          <w:bCs/>
        </w:rPr>
        <w:t>3000</w:t>
      </w:r>
      <w:r w:rsidR="00AE0189">
        <w:rPr>
          <w:rFonts w:cs="Times New Roman" w:hint="eastAsia"/>
          <w:bCs/>
        </w:rPr>
        <w:t>L</w:t>
      </w:r>
      <w:r w:rsidR="002C2B06">
        <w:rPr>
          <w:rFonts w:cs="Times New Roman" w:hint="eastAsia"/>
          <w:bCs/>
        </w:rPr>
        <w:t>蒸馏釜替代</w:t>
      </w:r>
      <w:r w:rsidR="002C2B06">
        <w:rPr>
          <w:rFonts w:cs="Times New Roman" w:hint="eastAsia"/>
          <w:bCs/>
        </w:rPr>
        <w:t>1</w:t>
      </w:r>
      <w:r w:rsidR="002C2B06">
        <w:rPr>
          <w:rFonts w:cs="Times New Roman" w:hint="eastAsia"/>
          <w:bCs/>
        </w:rPr>
        <w:t>个</w:t>
      </w:r>
      <w:r w:rsidR="002C2B06">
        <w:rPr>
          <w:rFonts w:cs="Times New Roman" w:hint="eastAsia"/>
          <w:bCs/>
        </w:rPr>
        <w:t>5000</w:t>
      </w:r>
      <w:r w:rsidR="00AE0189">
        <w:rPr>
          <w:rFonts w:cs="Times New Roman" w:hint="eastAsia"/>
          <w:bCs/>
        </w:rPr>
        <w:t>L</w:t>
      </w:r>
      <w:r w:rsidR="002C2B06">
        <w:rPr>
          <w:rFonts w:cs="Times New Roman" w:hint="eastAsia"/>
          <w:bCs/>
        </w:rPr>
        <w:t>蒸馏釜</w:t>
      </w:r>
      <w:r w:rsidR="00C1446B">
        <w:rPr>
          <w:rFonts w:cs="Times New Roman" w:hint="eastAsia"/>
          <w:bCs/>
        </w:rPr>
        <w:t>；</w:t>
      </w:r>
      <w:r w:rsidR="00C1446B" w:rsidRPr="00C1446B">
        <w:rPr>
          <w:rFonts w:cs="Times New Roman" w:hint="eastAsia"/>
          <w:bCs/>
        </w:rPr>
        <w:t>为了安全生产，保留余量，</w:t>
      </w:r>
      <w:r w:rsidR="00EC76F8">
        <w:rPr>
          <w:rFonts w:cs="Times New Roman" w:hint="eastAsia"/>
          <w:bCs/>
        </w:rPr>
        <w:t>实际建设</w:t>
      </w:r>
      <w:r w:rsidR="00EC76F8">
        <w:rPr>
          <w:rFonts w:cs="Times New Roman" w:hint="eastAsia"/>
          <w:bCs/>
        </w:rPr>
        <w:t>2</w:t>
      </w:r>
      <w:r w:rsidR="00EC76F8">
        <w:rPr>
          <w:rFonts w:cs="Times New Roman" w:hint="eastAsia"/>
          <w:bCs/>
        </w:rPr>
        <w:t>个</w:t>
      </w:r>
      <w:r w:rsidR="00EC76F8">
        <w:rPr>
          <w:rFonts w:cs="Times New Roman" w:hint="eastAsia"/>
          <w:bCs/>
        </w:rPr>
        <w:t>500L</w:t>
      </w:r>
      <w:r w:rsidR="00EC76F8">
        <w:rPr>
          <w:rFonts w:cs="Times New Roman" w:hint="eastAsia"/>
          <w:bCs/>
        </w:rPr>
        <w:t>料仓替代</w:t>
      </w:r>
      <w:r w:rsidR="00EC76F8">
        <w:rPr>
          <w:rFonts w:cs="Times New Roman" w:hint="eastAsia"/>
          <w:bCs/>
        </w:rPr>
        <w:t>2</w:t>
      </w:r>
      <w:r w:rsidR="00EC76F8">
        <w:rPr>
          <w:rFonts w:cs="Times New Roman" w:hint="eastAsia"/>
          <w:bCs/>
        </w:rPr>
        <w:t>个</w:t>
      </w:r>
      <w:r w:rsidR="00EC76F8">
        <w:rPr>
          <w:rFonts w:cs="Times New Roman" w:hint="eastAsia"/>
          <w:bCs/>
        </w:rPr>
        <w:t>400L</w:t>
      </w:r>
      <w:r w:rsidR="00EC76F8">
        <w:rPr>
          <w:rFonts w:cs="Times New Roman" w:hint="eastAsia"/>
          <w:bCs/>
        </w:rPr>
        <w:t>料仓，</w:t>
      </w:r>
      <w:r w:rsidR="00EC76F8" w:rsidRPr="00EC76F8">
        <w:rPr>
          <w:rFonts w:cs="Times New Roman" w:hint="eastAsia"/>
          <w:bCs/>
        </w:rPr>
        <w:t>不涉及产能的增加</w:t>
      </w:r>
      <w:r w:rsidR="00EC76F8">
        <w:rPr>
          <w:rFonts w:cs="Times New Roman" w:hint="eastAsia"/>
          <w:bCs/>
        </w:rPr>
        <w:t>；</w:t>
      </w:r>
      <w:r w:rsidR="00AE5EA8">
        <w:rPr>
          <w:rFonts w:cs="Times New Roman" w:hint="eastAsia"/>
          <w:bCs/>
        </w:rPr>
        <w:t>实际建设</w:t>
      </w:r>
      <w:r w:rsidR="00AE5EA8">
        <w:rPr>
          <w:rFonts w:cs="Times New Roman" w:hint="eastAsia"/>
          <w:bCs/>
        </w:rPr>
        <w:t>2</w:t>
      </w:r>
      <w:r w:rsidR="00AE5EA8">
        <w:rPr>
          <w:rFonts w:cs="Times New Roman" w:hint="eastAsia"/>
          <w:bCs/>
        </w:rPr>
        <w:t>台</w:t>
      </w:r>
      <w:r w:rsidR="00AE5EA8">
        <w:rPr>
          <w:rFonts w:cs="Times New Roman" w:hint="eastAsia"/>
          <w:bCs/>
        </w:rPr>
        <w:t>20m</w:t>
      </w:r>
      <w:r w:rsidR="00AE5EA8" w:rsidRPr="00AE5EA8">
        <w:rPr>
          <w:rFonts w:cs="Times New Roman" w:hint="eastAsia"/>
          <w:bCs/>
          <w:vertAlign w:val="superscript"/>
        </w:rPr>
        <w:t>3</w:t>
      </w:r>
      <w:r w:rsidR="00AE5EA8">
        <w:rPr>
          <w:rFonts w:cs="Times New Roman" w:hint="eastAsia"/>
          <w:bCs/>
        </w:rPr>
        <w:t>母液罐</w:t>
      </w:r>
      <w:r w:rsidR="00AE5EA8">
        <w:rPr>
          <w:rFonts w:cs="Times New Roman" w:hint="eastAsia"/>
        </w:rPr>
        <w:t>和</w:t>
      </w:r>
      <w:r w:rsidR="001158BB">
        <w:rPr>
          <w:rFonts w:cs="Times New Roman" w:hint="eastAsia"/>
          <w:bCs/>
        </w:rPr>
        <w:t>2</w:t>
      </w:r>
      <w:r w:rsidR="001158BB">
        <w:rPr>
          <w:rFonts w:cs="Times New Roman" w:hint="eastAsia"/>
          <w:bCs/>
        </w:rPr>
        <w:t>台</w:t>
      </w:r>
      <w:r w:rsidR="001158BB">
        <w:rPr>
          <w:rFonts w:cs="Times New Roman" w:hint="eastAsia"/>
          <w:bCs/>
        </w:rPr>
        <w:t>20m</w:t>
      </w:r>
      <w:r w:rsidR="001158BB" w:rsidRPr="00AE5EA8">
        <w:rPr>
          <w:rFonts w:cs="Times New Roman" w:hint="eastAsia"/>
          <w:bCs/>
          <w:vertAlign w:val="superscript"/>
        </w:rPr>
        <w:t>3</w:t>
      </w:r>
      <w:r w:rsidR="001158BB">
        <w:rPr>
          <w:rFonts w:cs="Times New Roman" w:hint="eastAsia"/>
          <w:bCs/>
        </w:rPr>
        <w:t>计量罐替代</w:t>
      </w:r>
      <w:r w:rsidR="001158BB">
        <w:rPr>
          <w:rFonts w:cs="Times New Roman" w:hint="eastAsia"/>
          <w:bCs/>
        </w:rPr>
        <w:t>2</w:t>
      </w:r>
      <w:r w:rsidR="001158BB">
        <w:rPr>
          <w:rFonts w:cs="Times New Roman" w:hint="eastAsia"/>
          <w:bCs/>
        </w:rPr>
        <w:t>台</w:t>
      </w:r>
      <w:r w:rsidR="001158BB">
        <w:rPr>
          <w:rFonts w:cs="Times New Roman" w:hint="eastAsia"/>
          <w:bCs/>
        </w:rPr>
        <w:t>3.5m</w:t>
      </w:r>
      <w:r w:rsidR="001158BB" w:rsidRPr="00AE5EA8">
        <w:rPr>
          <w:rFonts w:cs="Times New Roman" w:hint="eastAsia"/>
          <w:bCs/>
          <w:vertAlign w:val="superscript"/>
        </w:rPr>
        <w:t>3</w:t>
      </w:r>
      <w:r w:rsidR="001158BB">
        <w:rPr>
          <w:rFonts w:cs="Times New Roman" w:hint="eastAsia"/>
          <w:bCs/>
        </w:rPr>
        <w:t>母液罐</w:t>
      </w:r>
      <w:r w:rsidR="001158BB">
        <w:rPr>
          <w:rFonts w:cs="Times New Roman" w:hint="eastAsia"/>
        </w:rPr>
        <w:t>和</w:t>
      </w:r>
      <w:r w:rsidR="001158BB">
        <w:rPr>
          <w:rFonts w:cs="Times New Roman" w:hint="eastAsia"/>
          <w:bCs/>
        </w:rPr>
        <w:t>2</w:t>
      </w:r>
      <w:r w:rsidR="001158BB">
        <w:rPr>
          <w:rFonts w:cs="Times New Roman" w:hint="eastAsia"/>
          <w:bCs/>
        </w:rPr>
        <w:t>台</w:t>
      </w:r>
      <w:r w:rsidR="001158BB">
        <w:rPr>
          <w:rFonts w:cs="Times New Roman" w:hint="eastAsia"/>
          <w:bCs/>
        </w:rPr>
        <w:t>2.5m</w:t>
      </w:r>
      <w:r w:rsidR="001158BB" w:rsidRPr="00AE5EA8">
        <w:rPr>
          <w:rFonts w:cs="Times New Roman" w:hint="eastAsia"/>
          <w:bCs/>
          <w:vertAlign w:val="superscript"/>
        </w:rPr>
        <w:t>3</w:t>
      </w:r>
      <w:r w:rsidR="001158BB">
        <w:rPr>
          <w:rFonts w:cs="Times New Roman" w:hint="eastAsia"/>
          <w:bCs/>
        </w:rPr>
        <w:t>，</w:t>
      </w:r>
      <w:r w:rsidR="006E5E05">
        <w:rPr>
          <w:rFonts w:cs="Times New Roman" w:hint="eastAsia"/>
          <w:bCs/>
        </w:rPr>
        <w:t>用于暂存母液和需要计量的溶剂</w:t>
      </w:r>
      <w:r w:rsidR="00DC530A">
        <w:rPr>
          <w:rFonts w:cs="Times New Roman" w:hint="eastAsia"/>
          <w:bCs/>
        </w:rPr>
        <w:t>。综上，二期精制车间设备变动不影响其产能的增加，且根据检测报告，未导致污染物排放量增加，不属于重大变动。</w:t>
      </w:r>
    </w:p>
    <w:p w14:paraId="00217F47" w14:textId="76B6F8A0" w:rsidR="003E148C" w:rsidRDefault="00C2305A" w:rsidP="00993F3C">
      <w:pPr>
        <w:ind w:firstLine="480"/>
        <w:jc w:val="both"/>
        <w:rPr>
          <w:rFonts w:cs="Times New Roman"/>
        </w:rPr>
      </w:pPr>
      <w:r w:rsidRPr="00210D8A">
        <w:rPr>
          <w:rFonts w:cs="Times New Roman"/>
          <w:bCs/>
        </w:rPr>
        <w:t>综上，</w:t>
      </w:r>
      <w:r w:rsidR="00993F3C" w:rsidRPr="00210D8A">
        <w:rPr>
          <w:rFonts w:cs="Times New Roman"/>
          <w:bCs/>
        </w:rPr>
        <w:t>本项目</w:t>
      </w:r>
      <w:r w:rsidR="00E976A3" w:rsidRPr="00210D8A">
        <w:rPr>
          <w:rFonts w:cs="Times New Roman"/>
          <w:bCs/>
        </w:rPr>
        <w:t>治理</w:t>
      </w:r>
      <w:r w:rsidR="006F24D8" w:rsidRPr="00210D8A">
        <w:rPr>
          <w:rFonts w:cs="Times New Roman"/>
          <w:bCs/>
        </w:rPr>
        <w:t>措施</w:t>
      </w:r>
      <w:r w:rsidR="00DC530A">
        <w:rPr>
          <w:rFonts w:cs="Times New Roman" w:hint="eastAsia"/>
          <w:bCs/>
        </w:rPr>
        <w:t>和设备</w:t>
      </w:r>
      <w:r w:rsidR="006179A6" w:rsidRPr="00210D8A">
        <w:rPr>
          <w:rFonts w:cs="Times New Roman"/>
          <w:bCs/>
        </w:rPr>
        <w:t>变动</w:t>
      </w:r>
      <w:r w:rsidR="008C34C9" w:rsidRPr="00210D8A">
        <w:rPr>
          <w:rFonts w:cs="Times New Roman"/>
        </w:rPr>
        <w:t>不增加产污</w:t>
      </w:r>
      <w:r w:rsidR="0030685D" w:rsidRPr="00210D8A">
        <w:rPr>
          <w:rFonts w:cs="Times New Roman"/>
        </w:rPr>
        <w:t>，产能不变</w:t>
      </w:r>
      <w:r w:rsidR="007D1A74" w:rsidRPr="00210D8A">
        <w:rPr>
          <w:rFonts w:cs="Times New Roman"/>
        </w:rPr>
        <w:t>，</w:t>
      </w:r>
      <w:r w:rsidR="008C34C9" w:rsidRPr="00210D8A">
        <w:rPr>
          <w:rFonts w:cs="Times New Roman"/>
        </w:rPr>
        <w:t>不属于重大变</w:t>
      </w:r>
      <w:r w:rsidR="000464AF" w:rsidRPr="00210D8A">
        <w:rPr>
          <w:rFonts w:cs="Times New Roman"/>
        </w:rPr>
        <w:t>动</w:t>
      </w:r>
      <w:r w:rsidR="008C34C9" w:rsidRPr="00210D8A">
        <w:rPr>
          <w:rFonts w:cs="Times New Roman"/>
        </w:rPr>
        <w:t>。</w:t>
      </w:r>
    </w:p>
    <w:p w14:paraId="3C16DCD0" w14:textId="77777777" w:rsidR="001733D9" w:rsidRPr="00210D8A" w:rsidRDefault="001733D9" w:rsidP="00993F3C">
      <w:pPr>
        <w:ind w:firstLine="480"/>
        <w:jc w:val="both"/>
        <w:rPr>
          <w:rFonts w:cs="Times New Roman"/>
        </w:rPr>
      </w:pPr>
    </w:p>
    <w:p w14:paraId="201C7806" w14:textId="77777777" w:rsidR="003E148C" w:rsidRPr="006125AB" w:rsidRDefault="008C34C9">
      <w:pPr>
        <w:pStyle w:val="1"/>
        <w:ind w:firstLine="643"/>
        <w:rPr>
          <w:rFonts w:cs="Times New Roman"/>
        </w:rPr>
      </w:pPr>
      <w:bookmarkStart w:id="49" w:name="_Toc166075933"/>
      <w:r w:rsidRPr="006125AB">
        <w:rPr>
          <w:rFonts w:cs="Times New Roman"/>
        </w:rPr>
        <w:lastRenderedPageBreak/>
        <w:t xml:space="preserve">4 </w:t>
      </w:r>
      <w:r w:rsidRPr="006125AB">
        <w:rPr>
          <w:rFonts w:cs="Times New Roman"/>
        </w:rPr>
        <w:t>环境保护设施</w:t>
      </w:r>
      <w:bookmarkEnd w:id="49"/>
    </w:p>
    <w:p w14:paraId="7F353E9E" w14:textId="77777777" w:rsidR="003E148C" w:rsidRPr="006125AB" w:rsidRDefault="008C34C9">
      <w:pPr>
        <w:pStyle w:val="2"/>
        <w:spacing w:before="156" w:after="156"/>
        <w:ind w:firstLine="643"/>
        <w:rPr>
          <w:rFonts w:cs="Times New Roman"/>
        </w:rPr>
      </w:pPr>
      <w:bookmarkStart w:id="50" w:name="_Toc166075934"/>
      <w:r w:rsidRPr="006125AB">
        <w:rPr>
          <w:rFonts w:cs="Times New Roman"/>
        </w:rPr>
        <w:t>4.1</w:t>
      </w:r>
      <w:r w:rsidRPr="006125AB">
        <w:rPr>
          <w:rFonts w:cs="Times New Roman"/>
        </w:rPr>
        <w:t>污染物治理</w:t>
      </w:r>
      <w:r w:rsidRPr="006125AB">
        <w:rPr>
          <w:rFonts w:cs="Times New Roman"/>
        </w:rPr>
        <w:t>/</w:t>
      </w:r>
      <w:r w:rsidRPr="006125AB">
        <w:rPr>
          <w:rFonts w:cs="Times New Roman"/>
        </w:rPr>
        <w:t>处置设施</w:t>
      </w:r>
      <w:bookmarkEnd w:id="50"/>
    </w:p>
    <w:p w14:paraId="38B023B7" w14:textId="77777777" w:rsidR="003E148C" w:rsidRPr="006125AB" w:rsidRDefault="008C34C9">
      <w:pPr>
        <w:pStyle w:val="3"/>
        <w:ind w:firstLine="562"/>
        <w:rPr>
          <w:rFonts w:cs="Times New Roman"/>
        </w:rPr>
      </w:pPr>
      <w:r w:rsidRPr="006125AB">
        <w:rPr>
          <w:rFonts w:cs="Times New Roman"/>
        </w:rPr>
        <w:t>4.1.1</w:t>
      </w:r>
      <w:r w:rsidRPr="006125AB">
        <w:rPr>
          <w:rFonts w:cs="Times New Roman"/>
        </w:rPr>
        <w:t>废水</w:t>
      </w:r>
    </w:p>
    <w:p w14:paraId="3BC7689D" w14:textId="37CAAA00" w:rsidR="003546AA" w:rsidRPr="0051335E" w:rsidRDefault="0051335E" w:rsidP="0051335E">
      <w:pPr>
        <w:ind w:firstLine="482"/>
        <w:jc w:val="both"/>
        <w:outlineLvl w:val="3"/>
        <w:rPr>
          <w:rFonts w:cs="Times New Roman"/>
          <w:b/>
          <w:bCs/>
        </w:rPr>
      </w:pPr>
      <w:r w:rsidRPr="0051335E">
        <w:rPr>
          <w:rFonts w:cs="Times New Roman" w:hint="eastAsia"/>
          <w:b/>
          <w:bCs/>
        </w:rPr>
        <w:t>（</w:t>
      </w:r>
      <w:r w:rsidRPr="0051335E">
        <w:rPr>
          <w:rFonts w:cs="Times New Roman" w:hint="eastAsia"/>
          <w:b/>
          <w:bCs/>
        </w:rPr>
        <w:t>1</w:t>
      </w:r>
      <w:r w:rsidRPr="0051335E">
        <w:rPr>
          <w:rFonts w:cs="Times New Roman" w:hint="eastAsia"/>
          <w:b/>
          <w:bCs/>
        </w:rPr>
        <w:t>）建设情况</w:t>
      </w:r>
    </w:p>
    <w:p w14:paraId="5857081C" w14:textId="30B57146" w:rsidR="003E148C" w:rsidRDefault="008C34C9" w:rsidP="006125AB">
      <w:pPr>
        <w:ind w:firstLine="480"/>
        <w:jc w:val="both"/>
        <w:rPr>
          <w:rFonts w:cs="Times New Roman"/>
          <w:bCs/>
        </w:rPr>
      </w:pPr>
      <w:r w:rsidRPr="006125AB">
        <w:rPr>
          <w:rFonts w:cs="Times New Roman"/>
        </w:rPr>
        <w:t>项目</w:t>
      </w:r>
      <w:r w:rsidR="0061523D">
        <w:rPr>
          <w:rFonts w:cs="Times New Roman" w:hint="eastAsia"/>
        </w:rPr>
        <w:t>产生的</w:t>
      </w:r>
      <w:r w:rsidR="005063C8">
        <w:rPr>
          <w:rFonts w:cs="Times New Roman"/>
        </w:rPr>
        <w:t>工艺废水、</w:t>
      </w:r>
      <w:r w:rsidR="0061523D">
        <w:rPr>
          <w:rFonts w:cs="Times New Roman" w:hint="eastAsia"/>
        </w:rPr>
        <w:t>碱吸收废水</w:t>
      </w:r>
      <w:r w:rsidR="00CB130B">
        <w:rPr>
          <w:rFonts w:cs="Times New Roman" w:hint="eastAsia"/>
        </w:rPr>
        <w:t>和活性炭解吸废水经</w:t>
      </w:r>
      <w:r w:rsidR="00CB130B">
        <w:rPr>
          <w:rFonts w:cs="Times New Roman" w:hint="eastAsia"/>
        </w:rPr>
        <w:t>M</w:t>
      </w:r>
      <w:r w:rsidR="00CB130B">
        <w:rPr>
          <w:rFonts w:cs="Times New Roman"/>
        </w:rPr>
        <w:t>VR</w:t>
      </w:r>
      <w:r w:rsidR="00CB130B">
        <w:rPr>
          <w:rFonts w:cs="Times New Roman" w:hint="eastAsia"/>
        </w:rPr>
        <w:t>处理</w:t>
      </w:r>
      <w:r w:rsidR="00947709">
        <w:rPr>
          <w:rFonts w:cs="Times New Roman" w:hint="eastAsia"/>
        </w:rPr>
        <w:t>后，与</w:t>
      </w:r>
      <w:r w:rsidR="00947709" w:rsidRPr="00947709">
        <w:rPr>
          <w:rFonts w:cs="Times New Roman"/>
        </w:rPr>
        <w:t>化验室废水</w:t>
      </w:r>
      <w:r w:rsidR="00947709">
        <w:rPr>
          <w:rFonts w:cs="Times New Roman" w:hint="eastAsia"/>
        </w:rPr>
        <w:t>、</w:t>
      </w:r>
      <w:r w:rsidR="00947709" w:rsidRPr="00947709">
        <w:rPr>
          <w:rFonts w:cs="Times New Roman" w:hint="eastAsia"/>
        </w:rPr>
        <w:t>设备</w:t>
      </w:r>
      <w:r w:rsidR="00947709" w:rsidRPr="00947709">
        <w:rPr>
          <w:rFonts w:cs="Times New Roman"/>
        </w:rPr>
        <w:t>冲洗水</w:t>
      </w:r>
      <w:r w:rsidR="00947709">
        <w:rPr>
          <w:rFonts w:cs="Times New Roman" w:hint="eastAsia"/>
        </w:rPr>
        <w:t>、地</w:t>
      </w:r>
      <w:r w:rsidR="00947709" w:rsidRPr="00947709">
        <w:rPr>
          <w:rFonts w:cs="Times New Roman" w:hint="eastAsia"/>
        </w:rPr>
        <w:t>面冲洗清洗水</w:t>
      </w:r>
      <w:r w:rsidR="00947709">
        <w:rPr>
          <w:rFonts w:cs="Times New Roman" w:hint="eastAsia"/>
        </w:rPr>
        <w:t>、</w:t>
      </w:r>
      <w:r w:rsidR="0061523D" w:rsidRPr="006125AB">
        <w:rPr>
          <w:rFonts w:cs="Times New Roman"/>
        </w:rPr>
        <w:t>生活污水、</w:t>
      </w:r>
      <w:r w:rsidR="00947709" w:rsidRPr="00947709">
        <w:rPr>
          <w:rFonts w:cs="Times New Roman"/>
          <w:bCs/>
        </w:rPr>
        <w:t>循环冷却外排水</w:t>
      </w:r>
      <w:r w:rsidR="00947709">
        <w:rPr>
          <w:rFonts w:cs="Times New Roman" w:hint="eastAsia"/>
          <w:bCs/>
        </w:rPr>
        <w:t>、</w:t>
      </w:r>
      <w:r w:rsidR="00947709" w:rsidRPr="00947709">
        <w:rPr>
          <w:rFonts w:cs="Times New Roman"/>
          <w:bCs/>
        </w:rPr>
        <w:t>蒸馏水制备废水</w:t>
      </w:r>
      <w:r w:rsidR="00947709">
        <w:rPr>
          <w:rFonts w:cs="Times New Roman" w:hint="eastAsia"/>
          <w:bCs/>
        </w:rPr>
        <w:t>、</w:t>
      </w:r>
      <w:r w:rsidR="00947709" w:rsidRPr="00947709">
        <w:rPr>
          <w:rFonts w:cs="Times New Roman"/>
          <w:bCs/>
        </w:rPr>
        <w:t>纯水站废水</w:t>
      </w:r>
      <w:r w:rsidR="00947709">
        <w:rPr>
          <w:rFonts w:cs="Times New Roman" w:hint="eastAsia"/>
          <w:bCs/>
        </w:rPr>
        <w:t>、</w:t>
      </w:r>
      <w:r w:rsidR="00947709" w:rsidRPr="00947709">
        <w:rPr>
          <w:rFonts w:cs="Times New Roman"/>
          <w:bCs/>
        </w:rPr>
        <w:t>废水站蒸汽加热废水</w:t>
      </w:r>
      <w:r w:rsidR="00947709" w:rsidRPr="002B135B">
        <w:rPr>
          <w:rFonts w:cs="Times New Roman" w:hint="eastAsia"/>
        </w:rPr>
        <w:t>一起进入厂区污水处理站</w:t>
      </w:r>
      <w:r w:rsidR="00140CF7" w:rsidRPr="002B135B">
        <w:rPr>
          <w:rFonts w:cs="Times New Roman" w:hint="eastAsia"/>
        </w:rPr>
        <w:t>（</w:t>
      </w:r>
      <w:r w:rsidR="00140CF7" w:rsidRPr="002B135B">
        <w:rPr>
          <w:rFonts w:cs="Times New Roman"/>
        </w:rPr>
        <w:t>调节</w:t>
      </w:r>
      <w:r w:rsidR="00140CF7" w:rsidRPr="002B135B">
        <w:rPr>
          <w:rFonts w:cs="Times New Roman"/>
        </w:rPr>
        <w:t>+</w:t>
      </w:r>
      <w:bookmarkStart w:id="51" w:name="OLE_LINK10"/>
      <w:r w:rsidR="00140CF7" w:rsidRPr="002B135B">
        <w:rPr>
          <w:rFonts w:cs="Times New Roman"/>
        </w:rPr>
        <w:t>水解酸化</w:t>
      </w:r>
      <w:r w:rsidR="00140CF7" w:rsidRPr="002B135B">
        <w:rPr>
          <w:rFonts w:cs="Times New Roman" w:hint="eastAsia"/>
        </w:rPr>
        <w:t>+</w:t>
      </w:r>
      <w:bookmarkEnd w:id="51"/>
      <w:r w:rsidR="00140CF7" w:rsidRPr="002B135B">
        <w:rPr>
          <w:rFonts w:cs="Times New Roman"/>
        </w:rPr>
        <w:t>厌氧</w:t>
      </w:r>
      <w:r w:rsidR="00140CF7" w:rsidRPr="002B135B">
        <w:rPr>
          <w:rFonts w:cs="Times New Roman"/>
        </w:rPr>
        <w:t>+H/O+</w:t>
      </w:r>
      <w:r w:rsidR="00140CF7" w:rsidRPr="002B135B">
        <w:rPr>
          <w:rFonts w:cs="Times New Roman"/>
        </w:rPr>
        <w:t>二沉</w:t>
      </w:r>
      <w:r w:rsidR="00140CF7" w:rsidRPr="002B135B">
        <w:rPr>
          <w:rFonts w:cs="Times New Roman"/>
        </w:rPr>
        <w:t>+</w:t>
      </w:r>
      <w:r w:rsidR="00140CF7" w:rsidRPr="002B135B">
        <w:rPr>
          <w:rFonts w:cs="Times New Roman"/>
        </w:rPr>
        <w:t>反应</w:t>
      </w:r>
      <w:r w:rsidR="00140CF7" w:rsidRPr="002B135B">
        <w:rPr>
          <w:rFonts w:cs="Times New Roman"/>
        </w:rPr>
        <w:t>+</w:t>
      </w:r>
      <w:r w:rsidR="00140CF7" w:rsidRPr="002B135B">
        <w:rPr>
          <w:rFonts w:cs="Times New Roman"/>
        </w:rPr>
        <w:t>三沉</w:t>
      </w:r>
      <w:r w:rsidR="00140CF7" w:rsidRPr="002B135B">
        <w:rPr>
          <w:rFonts w:cs="Times New Roman" w:hint="eastAsia"/>
        </w:rPr>
        <w:t>）处理，</w:t>
      </w:r>
      <w:r w:rsidR="00C517DB" w:rsidRPr="002B135B">
        <w:rPr>
          <w:rFonts w:cs="Times New Roman"/>
        </w:rPr>
        <w:t>处理后</w:t>
      </w:r>
      <w:r w:rsidR="00487751" w:rsidRPr="002B135B">
        <w:rPr>
          <w:rFonts w:cs="Times New Roman"/>
          <w:bCs/>
        </w:rPr>
        <w:t>经污水管网排入</w:t>
      </w:r>
      <w:r w:rsidR="002B135B" w:rsidRPr="002B135B">
        <w:rPr>
          <w:rFonts w:cs="Times New Roman" w:hint="eastAsia"/>
          <w:bCs/>
        </w:rPr>
        <w:t>贾屯</w:t>
      </w:r>
      <w:r w:rsidR="00487751" w:rsidRPr="002B135B">
        <w:rPr>
          <w:rFonts w:cs="Times New Roman"/>
          <w:bCs/>
        </w:rPr>
        <w:t>污水处理厂进一步处理，</w:t>
      </w:r>
      <w:r w:rsidR="00696FE8">
        <w:rPr>
          <w:rFonts w:cs="Times New Roman" w:hint="eastAsia"/>
          <w:bCs/>
        </w:rPr>
        <w:t>最终</w:t>
      </w:r>
      <w:r w:rsidR="00487751" w:rsidRPr="002B135B">
        <w:rPr>
          <w:rFonts w:cs="Times New Roman"/>
          <w:bCs/>
        </w:rPr>
        <w:t>进入东孟姜女河。</w:t>
      </w:r>
    </w:p>
    <w:p w14:paraId="7E0677DB" w14:textId="241ACBAE" w:rsidR="00DE6C28" w:rsidRPr="00042850" w:rsidRDefault="00042850" w:rsidP="00042850">
      <w:pPr>
        <w:autoSpaceDE w:val="0"/>
        <w:autoSpaceDN w:val="0"/>
        <w:ind w:firstLineChars="282" w:firstLine="677"/>
        <w:textAlignment w:val="baseline"/>
        <w:rPr>
          <w:rFonts w:cs="Times New Roman"/>
          <w:bCs/>
        </w:rPr>
      </w:pPr>
      <w:r w:rsidRPr="005C30F7">
        <w:rPr>
          <w:rFonts w:eastAsia="黑体"/>
          <w:snapToGrid w:val="0"/>
          <w:szCs w:val="24"/>
        </w:rPr>
        <w:t>表</w:t>
      </w:r>
      <w:r w:rsidRPr="005C30F7">
        <w:rPr>
          <w:rFonts w:eastAsia="黑体" w:hint="eastAsia"/>
          <w:snapToGrid w:val="0"/>
          <w:szCs w:val="24"/>
        </w:rPr>
        <w:t>4</w:t>
      </w:r>
      <w:r>
        <w:rPr>
          <w:rFonts w:eastAsia="黑体" w:hint="eastAsia"/>
          <w:snapToGrid w:val="0"/>
          <w:szCs w:val="24"/>
        </w:rPr>
        <w:t>.1</w:t>
      </w:r>
      <w:r w:rsidRPr="005C30F7">
        <w:rPr>
          <w:rFonts w:eastAsia="黑体"/>
          <w:snapToGrid w:val="0"/>
          <w:szCs w:val="24"/>
        </w:rPr>
        <w:t>-</w:t>
      </w:r>
      <w:r w:rsidRPr="005C30F7">
        <w:rPr>
          <w:rFonts w:eastAsia="黑体" w:hint="eastAsia"/>
          <w:snapToGrid w:val="0"/>
          <w:szCs w:val="24"/>
        </w:rPr>
        <w:t>1</w:t>
      </w:r>
      <w:r w:rsidRPr="005C30F7">
        <w:rPr>
          <w:rFonts w:eastAsia="黑体"/>
          <w:snapToGrid w:val="0"/>
          <w:szCs w:val="24"/>
        </w:rPr>
        <w:t xml:space="preserve">         </w:t>
      </w:r>
      <w:r w:rsidRPr="005C30F7">
        <w:rPr>
          <w:rFonts w:eastAsia="黑体" w:hint="eastAsia"/>
          <w:snapToGrid w:val="0"/>
          <w:szCs w:val="24"/>
        </w:rPr>
        <w:t xml:space="preserve">          </w:t>
      </w:r>
      <w:r w:rsidRPr="005C30F7">
        <w:rPr>
          <w:rFonts w:eastAsia="黑体"/>
          <w:snapToGrid w:val="0"/>
          <w:szCs w:val="24"/>
        </w:rPr>
        <w:t xml:space="preserve">  </w:t>
      </w:r>
      <w:r w:rsidRPr="005C30F7">
        <w:rPr>
          <w:rFonts w:eastAsia="黑体"/>
          <w:snapToGrid w:val="0"/>
          <w:szCs w:val="24"/>
        </w:rPr>
        <w:t>项目废水来源及环保设施一览表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88"/>
        <w:gridCol w:w="2976"/>
        <w:gridCol w:w="709"/>
        <w:gridCol w:w="1418"/>
        <w:gridCol w:w="1671"/>
      </w:tblGrid>
      <w:tr w:rsidR="00073D9C" w:rsidRPr="00D66024" w14:paraId="2E5E4DFE" w14:textId="2D90C53C" w:rsidTr="000012EC">
        <w:trPr>
          <w:trHeight w:val="397"/>
          <w:jc w:val="center"/>
        </w:trPr>
        <w:tc>
          <w:tcPr>
            <w:tcW w:w="1588" w:type="dxa"/>
            <w:vAlign w:val="center"/>
          </w:tcPr>
          <w:p w14:paraId="7D751958" w14:textId="77777777" w:rsidR="00073D9C" w:rsidRPr="00D86055" w:rsidRDefault="00073D9C" w:rsidP="009C47A0">
            <w:pPr>
              <w:pStyle w:val="af0"/>
              <w:spacing w:line="220" w:lineRule="atLeast"/>
              <w:rPr>
                <w:b/>
                <w:szCs w:val="21"/>
              </w:rPr>
            </w:pPr>
            <w:r w:rsidRPr="00D86055">
              <w:rPr>
                <w:b/>
                <w:szCs w:val="21"/>
              </w:rPr>
              <w:t>产污环节</w:t>
            </w:r>
          </w:p>
        </w:tc>
        <w:tc>
          <w:tcPr>
            <w:tcW w:w="2976" w:type="dxa"/>
            <w:vAlign w:val="center"/>
          </w:tcPr>
          <w:p w14:paraId="105A37C3" w14:textId="1978C6CD" w:rsidR="00073D9C" w:rsidRPr="00D86055" w:rsidRDefault="00073D9C" w:rsidP="009C47A0">
            <w:pPr>
              <w:pStyle w:val="af0"/>
              <w:spacing w:line="220" w:lineRule="atLeast"/>
              <w:rPr>
                <w:b/>
                <w:szCs w:val="21"/>
              </w:rPr>
            </w:pPr>
            <w:r>
              <w:rPr>
                <w:rFonts w:hint="eastAsia"/>
                <w:b/>
                <w:szCs w:val="21"/>
              </w:rPr>
              <w:t>主要</w:t>
            </w:r>
            <w:r w:rsidRPr="00D86055">
              <w:rPr>
                <w:b/>
                <w:szCs w:val="21"/>
              </w:rPr>
              <w:t>污染物</w:t>
            </w:r>
          </w:p>
        </w:tc>
        <w:tc>
          <w:tcPr>
            <w:tcW w:w="2127" w:type="dxa"/>
            <w:gridSpan w:val="2"/>
            <w:vAlign w:val="center"/>
          </w:tcPr>
          <w:p w14:paraId="7019F1CE" w14:textId="51504023" w:rsidR="00073D9C" w:rsidRPr="00D86055" w:rsidRDefault="00073D9C" w:rsidP="009C47A0">
            <w:pPr>
              <w:pStyle w:val="af0"/>
              <w:spacing w:line="220" w:lineRule="atLeast"/>
              <w:rPr>
                <w:b/>
                <w:szCs w:val="21"/>
              </w:rPr>
            </w:pPr>
            <w:r>
              <w:rPr>
                <w:rFonts w:hint="eastAsia"/>
                <w:b/>
                <w:szCs w:val="21"/>
              </w:rPr>
              <w:t>污染治理措施</w:t>
            </w:r>
          </w:p>
        </w:tc>
        <w:tc>
          <w:tcPr>
            <w:tcW w:w="1671" w:type="dxa"/>
            <w:vAlign w:val="center"/>
          </w:tcPr>
          <w:p w14:paraId="25EB602C" w14:textId="431FA0B1" w:rsidR="00073D9C" w:rsidRDefault="00B32EE5" w:rsidP="00073D9C">
            <w:pPr>
              <w:pStyle w:val="af0"/>
              <w:spacing w:line="220" w:lineRule="atLeast"/>
              <w:rPr>
                <w:b/>
                <w:szCs w:val="21"/>
              </w:rPr>
            </w:pPr>
            <w:r w:rsidRPr="005C30F7">
              <w:rPr>
                <w:b/>
              </w:rPr>
              <w:t>排放规律及去向</w:t>
            </w:r>
          </w:p>
        </w:tc>
      </w:tr>
      <w:tr w:rsidR="006809F0" w:rsidRPr="00D66024" w14:paraId="4FE9DD81" w14:textId="6B2F37DE" w:rsidTr="000012EC">
        <w:trPr>
          <w:trHeight w:val="397"/>
          <w:jc w:val="center"/>
        </w:trPr>
        <w:tc>
          <w:tcPr>
            <w:tcW w:w="1588" w:type="dxa"/>
            <w:vAlign w:val="center"/>
          </w:tcPr>
          <w:p w14:paraId="04EAA451" w14:textId="77777777" w:rsidR="006809F0" w:rsidRPr="00D66024" w:rsidRDefault="006809F0" w:rsidP="009C47A0">
            <w:pPr>
              <w:pStyle w:val="af0"/>
              <w:spacing w:line="220" w:lineRule="atLeast"/>
              <w:rPr>
                <w:szCs w:val="21"/>
                <w:highlight w:val="yellow"/>
              </w:rPr>
            </w:pPr>
            <w:r w:rsidRPr="002114A6">
              <w:rPr>
                <w:szCs w:val="21"/>
              </w:rPr>
              <w:t>工艺废水</w:t>
            </w:r>
          </w:p>
        </w:tc>
        <w:tc>
          <w:tcPr>
            <w:tcW w:w="2976" w:type="dxa"/>
            <w:vMerge w:val="restart"/>
            <w:vAlign w:val="center"/>
          </w:tcPr>
          <w:p w14:paraId="38AE5A6B" w14:textId="77777777" w:rsidR="006809F0" w:rsidRPr="0024443A" w:rsidRDefault="006809F0" w:rsidP="009C47A0">
            <w:pPr>
              <w:pStyle w:val="af0"/>
              <w:spacing w:line="220" w:lineRule="atLeast"/>
              <w:rPr>
                <w:szCs w:val="21"/>
              </w:rPr>
            </w:pPr>
            <w:r>
              <w:rPr>
                <w:rFonts w:hint="eastAsia"/>
                <w:szCs w:val="21"/>
              </w:rPr>
              <w:t>p</w:t>
            </w:r>
            <w:r>
              <w:rPr>
                <w:szCs w:val="21"/>
              </w:rPr>
              <w:t>H</w:t>
            </w:r>
            <w:r>
              <w:rPr>
                <w:rFonts w:hint="eastAsia"/>
                <w:szCs w:val="21"/>
              </w:rPr>
              <w:t>、</w:t>
            </w:r>
            <w:r w:rsidRPr="0024443A">
              <w:rPr>
                <w:szCs w:val="21"/>
              </w:rPr>
              <w:t>COD</w:t>
            </w:r>
            <w:r w:rsidRPr="0024443A">
              <w:rPr>
                <w:szCs w:val="21"/>
              </w:rPr>
              <w:t>、</w:t>
            </w:r>
            <w:r>
              <w:rPr>
                <w:rFonts w:hint="eastAsia"/>
                <w:szCs w:val="21"/>
              </w:rPr>
              <w:t>B</w:t>
            </w:r>
            <w:r>
              <w:rPr>
                <w:szCs w:val="21"/>
              </w:rPr>
              <w:t>OD</w:t>
            </w:r>
            <w:r w:rsidRPr="00FD1D51">
              <w:rPr>
                <w:szCs w:val="21"/>
                <w:vertAlign w:val="subscript"/>
              </w:rPr>
              <w:t>5</w:t>
            </w:r>
            <w:r>
              <w:rPr>
                <w:rFonts w:hint="eastAsia"/>
                <w:szCs w:val="21"/>
              </w:rPr>
              <w:t>、</w:t>
            </w:r>
            <w:r>
              <w:rPr>
                <w:szCs w:val="21"/>
              </w:rPr>
              <w:t>NaCl</w:t>
            </w:r>
            <w:r w:rsidRPr="0024443A">
              <w:rPr>
                <w:szCs w:val="21"/>
              </w:rPr>
              <w:t>、</w:t>
            </w:r>
            <w:r w:rsidRPr="0024443A">
              <w:rPr>
                <w:szCs w:val="21"/>
              </w:rPr>
              <w:t>NH</w:t>
            </w:r>
            <w:r w:rsidRPr="0024443A">
              <w:rPr>
                <w:szCs w:val="21"/>
                <w:vertAlign w:val="subscript"/>
              </w:rPr>
              <w:t>3</w:t>
            </w:r>
            <w:r w:rsidRPr="0024443A">
              <w:rPr>
                <w:szCs w:val="21"/>
              </w:rPr>
              <w:t>-N</w:t>
            </w:r>
            <w:r w:rsidRPr="0024443A">
              <w:rPr>
                <w:szCs w:val="21"/>
              </w:rPr>
              <w:t>、</w:t>
            </w:r>
            <w:r w:rsidRPr="0024443A">
              <w:rPr>
                <w:szCs w:val="21"/>
              </w:rPr>
              <w:t>TN</w:t>
            </w:r>
            <w:r w:rsidRPr="0024443A">
              <w:rPr>
                <w:szCs w:val="21"/>
              </w:rPr>
              <w:t>、</w:t>
            </w:r>
            <w:r>
              <w:rPr>
                <w:rFonts w:hint="eastAsia"/>
                <w:szCs w:val="21"/>
              </w:rPr>
              <w:t>总有机碳、二氯甲烷</w:t>
            </w:r>
          </w:p>
        </w:tc>
        <w:tc>
          <w:tcPr>
            <w:tcW w:w="709" w:type="dxa"/>
            <w:vMerge w:val="restart"/>
            <w:vAlign w:val="center"/>
          </w:tcPr>
          <w:p w14:paraId="13CF8E0B" w14:textId="77777777" w:rsidR="006809F0" w:rsidRPr="0024443A" w:rsidRDefault="006809F0" w:rsidP="009C47A0">
            <w:pPr>
              <w:pStyle w:val="af0"/>
              <w:spacing w:line="220" w:lineRule="atLeast"/>
              <w:rPr>
                <w:bCs/>
                <w:szCs w:val="21"/>
              </w:rPr>
            </w:pPr>
            <w:r>
              <w:rPr>
                <w:rFonts w:hint="eastAsia"/>
                <w:bCs/>
                <w:szCs w:val="21"/>
              </w:rPr>
              <w:t>M</w:t>
            </w:r>
            <w:r>
              <w:rPr>
                <w:bCs/>
                <w:szCs w:val="21"/>
              </w:rPr>
              <w:t>VR</w:t>
            </w:r>
          </w:p>
        </w:tc>
        <w:tc>
          <w:tcPr>
            <w:tcW w:w="1418" w:type="dxa"/>
            <w:vMerge w:val="restart"/>
            <w:vAlign w:val="center"/>
          </w:tcPr>
          <w:p w14:paraId="1C89074D" w14:textId="4753D48A" w:rsidR="006809F0" w:rsidRPr="00D66024" w:rsidRDefault="006809F0" w:rsidP="009C47A0">
            <w:pPr>
              <w:pStyle w:val="af0"/>
              <w:spacing w:line="220" w:lineRule="atLeast"/>
              <w:rPr>
                <w:szCs w:val="21"/>
                <w:highlight w:val="yellow"/>
              </w:rPr>
            </w:pPr>
            <w:r w:rsidRPr="00FF4DF3">
              <w:rPr>
                <w:bCs/>
                <w:szCs w:val="21"/>
              </w:rPr>
              <w:t>污水处理站（调节</w:t>
            </w:r>
            <w:r w:rsidRPr="00FF4DF3">
              <w:rPr>
                <w:bCs/>
                <w:szCs w:val="21"/>
              </w:rPr>
              <w:t>+</w:t>
            </w:r>
            <w:r w:rsidR="00CF7D42" w:rsidRPr="00CF7D42">
              <w:rPr>
                <w:rFonts w:hint="eastAsia"/>
                <w:bCs/>
                <w:szCs w:val="21"/>
              </w:rPr>
              <w:t>水解酸化</w:t>
            </w:r>
            <w:r w:rsidR="00CF7D42" w:rsidRPr="00CF7D42">
              <w:rPr>
                <w:bCs/>
                <w:szCs w:val="21"/>
              </w:rPr>
              <w:t>+</w:t>
            </w:r>
            <w:r w:rsidRPr="00FF4DF3">
              <w:rPr>
                <w:bCs/>
                <w:szCs w:val="21"/>
              </w:rPr>
              <w:t>厌氧</w:t>
            </w:r>
            <w:r w:rsidRPr="00FF4DF3">
              <w:rPr>
                <w:bCs/>
                <w:szCs w:val="21"/>
              </w:rPr>
              <w:t>+H/O+</w:t>
            </w:r>
            <w:r w:rsidRPr="00FF4DF3">
              <w:rPr>
                <w:bCs/>
                <w:szCs w:val="21"/>
              </w:rPr>
              <w:t>二沉</w:t>
            </w:r>
            <w:r w:rsidRPr="00FF4DF3">
              <w:rPr>
                <w:bCs/>
                <w:szCs w:val="21"/>
              </w:rPr>
              <w:t>+</w:t>
            </w:r>
            <w:r w:rsidRPr="00FF4DF3">
              <w:rPr>
                <w:bCs/>
                <w:szCs w:val="21"/>
              </w:rPr>
              <w:t>反应</w:t>
            </w:r>
            <w:r w:rsidRPr="00FF4DF3">
              <w:rPr>
                <w:bCs/>
                <w:szCs w:val="21"/>
              </w:rPr>
              <w:t>+</w:t>
            </w:r>
            <w:r w:rsidRPr="00FF4DF3">
              <w:rPr>
                <w:bCs/>
                <w:szCs w:val="21"/>
              </w:rPr>
              <w:t>三沉）</w:t>
            </w:r>
            <w:r>
              <w:rPr>
                <w:rFonts w:hint="eastAsia"/>
                <w:bCs/>
                <w:szCs w:val="21"/>
              </w:rPr>
              <w:t>处理后</w:t>
            </w:r>
            <w:r w:rsidRPr="008848AB">
              <w:rPr>
                <w:szCs w:val="21"/>
              </w:rPr>
              <w:t>，</w:t>
            </w:r>
          </w:p>
        </w:tc>
        <w:tc>
          <w:tcPr>
            <w:tcW w:w="1671" w:type="dxa"/>
            <w:vMerge w:val="restart"/>
            <w:vAlign w:val="center"/>
          </w:tcPr>
          <w:p w14:paraId="0D7F4027" w14:textId="1D99AFA8" w:rsidR="006809F0" w:rsidRPr="00FF4DF3" w:rsidRDefault="006809F0" w:rsidP="00073D9C">
            <w:pPr>
              <w:pStyle w:val="af0"/>
              <w:spacing w:line="220" w:lineRule="atLeast"/>
              <w:rPr>
                <w:bCs/>
                <w:szCs w:val="21"/>
              </w:rPr>
            </w:pPr>
            <w:r w:rsidRPr="005C30F7">
              <w:t>连续排放；</w:t>
            </w:r>
            <w:r w:rsidR="009952F3">
              <w:rPr>
                <w:rFonts w:hint="eastAsia"/>
              </w:rPr>
              <w:t>处理后废水</w:t>
            </w:r>
            <w:r w:rsidR="009952F3" w:rsidRPr="008848AB">
              <w:rPr>
                <w:szCs w:val="21"/>
              </w:rPr>
              <w:t>经污水管网进贾屯污水处理厂，最终排入东孟姜女河</w:t>
            </w:r>
          </w:p>
        </w:tc>
      </w:tr>
      <w:tr w:rsidR="006809F0" w:rsidRPr="00D66024" w14:paraId="4E0AF6E1" w14:textId="57B1758F" w:rsidTr="000012EC">
        <w:trPr>
          <w:trHeight w:val="397"/>
          <w:jc w:val="center"/>
        </w:trPr>
        <w:tc>
          <w:tcPr>
            <w:tcW w:w="1588" w:type="dxa"/>
            <w:vAlign w:val="center"/>
          </w:tcPr>
          <w:p w14:paraId="05771172" w14:textId="77777777" w:rsidR="006809F0" w:rsidRPr="0024443A" w:rsidRDefault="006809F0" w:rsidP="009C47A0">
            <w:pPr>
              <w:pStyle w:val="af0"/>
              <w:spacing w:line="220" w:lineRule="atLeast"/>
              <w:rPr>
                <w:szCs w:val="21"/>
              </w:rPr>
            </w:pPr>
            <w:r w:rsidRPr="00B8164C">
              <w:rPr>
                <w:szCs w:val="21"/>
              </w:rPr>
              <w:t>碱液吸收废水</w:t>
            </w:r>
          </w:p>
        </w:tc>
        <w:tc>
          <w:tcPr>
            <w:tcW w:w="2976" w:type="dxa"/>
            <w:vMerge/>
            <w:vAlign w:val="center"/>
          </w:tcPr>
          <w:p w14:paraId="43E506D3" w14:textId="77777777" w:rsidR="006809F0" w:rsidRPr="0024443A" w:rsidRDefault="006809F0" w:rsidP="009C47A0">
            <w:pPr>
              <w:pStyle w:val="af0"/>
              <w:spacing w:line="220" w:lineRule="atLeast"/>
              <w:rPr>
                <w:szCs w:val="21"/>
              </w:rPr>
            </w:pPr>
          </w:p>
        </w:tc>
        <w:tc>
          <w:tcPr>
            <w:tcW w:w="709" w:type="dxa"/>
            <w:vMerge/>
            <w:vAlign w:val="center"/>
          </w:tcPr>
          <w:p w14:paraId="4443A046" w14:textId="77777777" w:rsidR="006809F0" w:rsidRPr="0024443A" w:rsidRDefault="006809F0" w:rsidP="009C47A0">
            <w:pPr>
              <w:pStyle w:val="af0"/>
              <w:spacing w:line="220" w:lineRule="atLeast"/>
              <w:rPr>
                <w:bCs/>
                <w:szCs w:val="21"/>
              </w:rPr>
            </w:pPr>
          </w:p>
        </w:tc>
        <w:tc>
          <w:tcPr>
            <w:tcW w:w="1418" w:type="dxa"/>
            <w:vMerge/>
            <w:vAlign w:val="center"/>
          </w:tcPr>
          <w:p w14:paraId="71686C2D" w14:textId="77777777" w:rsidR="006809F0" w:rsidRPr="00D66024" w:rsidRDefault="006809F0" w:rsidP="009C47A0">
            <w:pPr>
              <w:pStyle w:val="af0"/>
              <w:spacing w:line="220" w:lineRule="atLeast"/>
              <w:rPr>
                <w:szCs w:val="21"/>
                <w:highlight w:val="yellow"/>
              </w:rPr>
            </w:pPr>
          </w:p>
        </w:tc>
        <w:tc>
          <w:tcPr>
            <w:tcW w:w="1671" w:type="dxa"/>
            <w:vMerge/>
            <w:vAlign w:val="center"/>
          </w:tcPr>
          <w:p w14:paraId="4DF7D36D" w14:textId="77777777" w:rsidR="006809F0" w:rsidRPr="00D66024" w:rsidRDefault="006809F0" w:rsidP="00073D9C">
            <w:pPr>
              <w:pStyle w:val="af0"/>
              <w:spacing w:line="220" w:lineRule="atLeast"/>
              <w:rPr>
                <w:szCs w:val="21"/>
                <w:highlight w:val="yellow"/>
              </w:rPr>
            </w:pPr>
          </w:p>
        </w:tc>
      </w:tr>
      <w:tr w:rsidR="006809F0" w:rsidRPr="00D66024" w14:paraId="3F8CCE43" w14:textId="3BB47457" w:rsidTr="000012EC">
        <w:trPr>
          <w:trHeight w:val="397"/>
          <w:jc w:val="center"/>
        </w:trPr>
        <w:tc>
          <w:tcPr>
            <w:tcW w:w="1588" w:type="dxa"/>
            <w:vAlign w:val="center"/>
          </w:tcPr>
          <w:p w14:paraId="4C2BD9AE" w14:textId="77777777" w:rsidR="006809F0" w:rsidRPr="0024443A" w:rsidRDefault="006809F0" w:rsidP="009C47A0">
            <w:pPr>
              <w:pStyle w:val="af0"/>
              <w:spacing w:line="220" w:lineRule="atLeast"/>
              <w:rPr>
                <w:szCs w:val="21"/>
              </w:rPr>
            </w:pPr>
            <w:r w:rsidRPr="005608FB">
              <w:rPr>
                <w:szCs w:val="21"/>
              </w:rPr>
              <w:t>活性炭解吸废水</w:t>
            </w:r>
          </w:p>
        </w:tc>
        <w:tc>
          <w:tcPr>
            <w:tcW w:w="2976" w:type="dxa"/>
            <w:vAlign w:val="center"/>
          </w:tcPr>
          <w:p w14:paraId="494AC233" w14:textId="77777777" w:rsidR="006809F0" w:rsidRPr="0024443A" w:rsidRDefault="006809F0" w:rsidP="009C47A0">
            <w:pPr>
              <w:pStyle w:val="af0"/>
              <w:spacing w:line="220" w:lineRule="atLeast"/>
              <w:rPr>
                <w:szCs w:val="21"/>
              </w:rPr>
            </w:pPr>
            <w:r>
              <w:rPr>
                <w:rFonts w:hint="eastAsia"/>
                <w:szCs w:val="21"/>
              </w:rPr>
              <w:t>p</w:t>
            </w:r>
            <w:r>
              <w:rPr>
                <w:szCs w:val="21"/>
              </w:rPr>
              <w:t>H</w:t>
            </w:r>
            <w:r>
              <w:rPr>
                <w:rFonts w:hint="eastAsia"/>
                <w:szCs w:val="21"/>
              </w:rPr>
              <w:t>、</w:t>
            </w:r>
            <w:r w:rsidRPr="0024443A">
              <w:rPr>
                <w:szCs w:val="21"/>
              </w:rPr>
              <w:t>COD</w:t>
            </w:r>
            <w:r w:rsidRPr="0024443A">
              <w:rPr>
                <w:szCs w:val="21"/>
              </w:rPr>
              <w:t>、</w:t>
            </w:r>
            <w:r>
              <w:rPr>
                <w:rFonts w:hint="eastAsia"/>
                <w:szCs w:val="21"/>
              </w:rPr>
              <w:t>B</w:t>
            </w:r>
            <w:r>
              <w:rPr>
                <w:szCs w:val="21"/>
              </w:rPr>
              <w:t>OD</w:t>
            </w:r>
            <w:r w:rsidRPr="00FD1D51">
              <w:rPr>
                <w:szCs w:val="21"/>
                <w:vertAlign w:val="subscript"/>
              </w:rPr>
              <w:t>5</w:t>
            </w:r>
            <w:r>
              <w:rPr>
                <w:rFonts w:hint="eastAsia"/>
                <w:szCs w:val="21"/>
              </w:rPr>
              <w:t>、</w:t>
            </w:r>
            <w:r w:rsidRPr="0024443A">
              <w:rPr>
                <w:szCs w:val="21"/>
              </w:rPr>
              <w:t>NH</w:t>
            </w:r>
            <w:r w:rsidRPr="0024443A">
              <w:rPr>
                <w:szCs w:val="21"/>
                <w:vertAlign w:val="subscript"/>
              </w:rPr>
              <w:t>3</w:t>
            </w:r>
            <w:r w:rsidRPr="0024443A">
              <w:rPr>
                <w:szCs w:val="21"/>
              </w:rPr>
              <w:t>-N</w:t>
            </w:r>
            <w:r w:rsidRPr="0024443A">
              <w:rPr>
                <w:szCs w:val="21"/>
              </w:rPr>
              <w:t>、</w:t>
            </w:r>
            <w:r w:rsidRPr="0024443A">
              <w:rPr>
                <w:szCs w:val="21"/>
              </w:rPr>
              <w:t>TN</w:t>
            </w:r>
            <w:r w:rsidRPr="0024443A">
              <w:rPr>
                <w:szCs w:val="21"/>
              </w:rPr>
              <w:t>、</w:t>
            </w:r>
            <w:r>
              <w:rPr>
                <w:rFonts w:hint="eastAsia"/>
                <w:szCs w:val="21"/>
              </w:rPr>
              <w:t>总有机碳、二氯甲烷</w:t>
            </w:r>
          </w:p>
        </w:tc>
        <w:tc>
          <w:tcPr>
            <w:tcW w:w="709" w:type="dxa"/>
            <w:vMerge/>
            <w:vAlign w:val="center"/>
          </w:tcPr>
          <w:p w14:paraId="5408FE23" w14:textId="77777777" w:rsidR="006809F0" w:rsidRPr="0024443A" w:rsidRDefault="006809F0" w:rsidP="009C47A0">
            <w:pPr>
              <w:pStyle w:val="af0"/>
              <w:spacing w:line="220" w:lineRule="atLeast"/>
              <w:rPr>
                <w:bCs/>
                <w:szCs w:val="21"/>
              </w:rPr>
            </w:pPr>
          </w:p>
        </w:tc>
        <w:tc>
          <w:tcPr>
            <w:tcW w:w="1418" w:type="dxa"/>
            <w:vMerge/>
            <w:vAlign w:val="center"/>
          </w:tcPr>
          <w:p w14:paraId="780A55DC" w14:textId="77777777" w:rsidR="006809F0" w:rsidRPr="00D66024" w:rsidRDefault="006809F0" w:rsidP="009C47A0">
            <w:pPr>
              <w:pStyle w:val="af0"/>
              <w:spacing w:line="220" w:lineRule="atLeast"/>
              <w:rPr>
                <w:szCs w:val="21"/>
                <w:highlight w:val="yellow"/>
              </w:rPr>
            </w:pPr>
          </w:p>
        </w:tc>
        <w:tc>
          <w:tcPr>
            <w:tcW w:w="1671" w:type="dxa"/>
            <w:vMerge/>
            <w:vAlign w:val="center"/>
          </w:tcPr>
          <w:p w14:paraId="14DFF803" w14:textId="77777777" w:rsidR="006809F0" w:rsidRPr="00D66024" w:rsidRDefault="006809F0" w:rsidP="00073D9C">
            <w:pPr>
              <w:pStyle w:val="af0"/>
              <w:spacing w:line="220" w:lineRule="atLeast"/>
              <w:rPr>
                <w:szCs w:val="21"/>
                <w:highlight w:val="yellow"/>
              </w:rPr>
            </w:pPr>
          </w:p>
        </w:tc>
      </w:tr>
      <w:tr w:rsidR="006809F0" w:rsidRPr="00D66024" w14:paraId="78A9EBC9" w14:textId="17EBE722" w:rsidTr="000012EC">
        <w:trPr>
          <w:trHeight w:val="397"/>
          <w:jc w:val="center"/>
        </w:trPr>
        <w:tc>
          <w:tcPr>
            <w:tcW w:w="1588" w:type="dxa"/>
            <w:vAlign w:val="center"/>
          </w:tcPr>
          <w:p w14:paraId="60BB6C98" w14:textId="77777777" w:rsidR="006809F0" w:rsidRPr="0024443A" w:rsidRDefault="006809F0" w:rsidP="009C47A0">
            <w:pPr>
              <w:pStyle w:val="af0"/>
              <w:spacing w:line="220" w:lineRule="atLeast"/>
              <w:rPr>
                <w:szCs w:val="21"/>
              </w:rPr>
            </w:pPr>
            <w:r w:rsidRPr="005B03F0">
              <w:rPr>
                <w:szCs w:val="21"/>
              </w:rPr>
              <w:t>化验室废水</w:t>
            </w:r>
          </w:p>
        </w:tc>
        <w:tc>
          <w:tcPr>
            <w:tcW w:w="2976" w:type="dxa"/>
            <w:vAlign w:val="center"/>
          </w:tcPr>
          <w:p w14:paraId="1141DF9C" w14:textId="77777777" w:rsidR="006809F0" w:rsidRPr="0024443A" w:rsidRDefault="006809F0" w:rsidP="009C47A0">
            <w:pPr>
              <w:pStyle w:val="af0"/>
              <w:spacing w:line="220" w:lineRule="atLeast"/>
              <w:rPr>
                <w:szCs w:val="21"/>
              </w:rPr>
            </w:pPr>
            <w:r>
              <w:rPr>
                <w:rFonts w:hint="eastAsia"/>
                <w:szCs w:val="21"/>
              </w:rPr>
              <w:t>p</w:t>
            </w:r>
            <w:r>
              <w:rPr>
                <w:szCs w:val="21"/>
              </w:rPr>
              <w:t>H</w:t>
            </w:r>
            <w:r>
              <w:rPr>
                <w:rFonts w:hint="eastAsia"/>
                <w:szCs w:val="21"/>
              </w:rPr>
              <w:t>、</w:t>
            </w:r>
            <w:r w:rsidRPr="0024443A">
              <w:rPr>
                <w:szCs w:val="21"/>
              </w:rPr>
              <w:t>COD</w:t>
            </w:r>
            <w:r w:rsidRPr="0024443A">
              <w:rPr>
                <w:szCs w:val="21"/>
              </w:rPr>
              <w:t>、</w:t>
            </w:r>
            <w:r>
              <w:rPr>
                <w:rFonts w:hint="eastAsia"/>
                <w:szCs w:val="21"/>
              </w:rPr>
              <w:t>B</w:t>
            </w:r>
            <w:r>
              <w:rPr>
                <w:szCs w:val="21"/>
              </w:rPr>
              <w:t>OD</w:t>
            </w:r>
            <w:r w:rsidRPr="00FD1D51">
              <w:rPr>
                <w:szCs w:val="21"/>
                <w:vertAlign w:val="subscript"/>
              </w:rPr>
              <w:t>5</w:t>
            </w:r>
            <w:r>
              <w:rPr>
                <w:rFonts w:hint="eastAsia"/>
                <w:szCs w:val="21"/>
              </w:rPr>
              <w:t>、</w:t>
            </w:r>
            <w:r w:rsidRPr="0024443A">
              <w:rPr>
                <w:szCs w:val="21"/>
              </w:rPr>
              <w:t>SS</w:t>
            </w:r>
            <w:r w:rsidRPr="0024443A">
              <w:rPr>
                <w:szCs w:val="21"/>
              </w:rPr>
              <w:t>、</w:t>
            </w:r>
            <w:r w:rsidRPr="0024443A">
              <w:rPr>
                <w:szCs w:val="21"/>
              </w:rPr>
              <w:t>NH</w:t>
            </w:r>
            <w:r w:rsidRPr="0024443A">
              <w:rPr>
                <w:szCs w:val="21"/>
                <w:vertAlign w:val="subscript"/>
              </w:rPr>
              <w:t>3</w:t>
            </w:r>
            <w:r w:rsidRPr="0024443A">
              <w:rPr>
                <w:szCs w:val="21"/>
              </w:rPr>
              <w:t>-N</w:t>
            </w:r>
            <w:r w:rsidRPr="0024443A">
              <w:rPr>
                <w:szCs w:val="21"/>
              </w:rPr>
              <w:t>、</w:t>
            </w:r>
            <w:r w:rsidRPr="0024443A">
              <w:rPr>
                <w:szCs w:val="21"/>
              </w:rPr>
              <w:t>TN</w:t>
            </w:r>
            <w:r w:rsidRPr="0024443A">
              <w:rPr>
                <w:szCs w:val="21"/>
              </w:rPr>
              <w:t>、</w:t>
            </w:r>
            <w:r>
              <w:rPr>
                <w:rFonts w:hint="eastAsia"/>
                <w:szCs w:val="21"/>
              </w:rPr>
              <w:t>T</w:t>
            </w:r>
            <w:r>
              <w:rPr>
                <w:szCs w:val="21"/>
              </w:rPr>
              <w:t>P</w:t>
            </w:r>
            <w:r>
              <w:rPr>
                <w:rFonts w:hint="eastAsia"/>
                <w:szCs w:val="21"/>
              </w:rPr>
              <w:t>、总有机碳</w:t>
            </w:r>
          </w:p>
        </w:tc>
        <w:tc>
          <w:tcPr>
            <w:tcW w:w="709" w:type="dxa"/>
            <w:vMerge w:val="restart"/>
            <w:vAlign w:val="center"/>
          </w:tcPr>
          <w:p w14:paraId="272C15BA" w14:textId="77777777" w:rsidR="006809F0" w:rsidRPr="0024443A" w:rsidRDefault="006809F0" w:rsidP="009C47A0">
            <w:pPr>
              <w:pStyle w:val="af0"/>
              <w:spacing w:line="220" w:lineRule="atLeast"/>
              <w:rPr>
                <w:bCs/>
                <w:szCs w:val="21"/>
              </w:rPr>
            </w:pPr>
            <w:r>
              <w:rPr>
                <w:rFonts w:hint="eastAsia"/>
                <w:bCs/>
                <w:szCs w:val="21"/>
              </w:rPr>
              <w:t>/</w:t>
            </w:r>
          </w:p>
        </w:tc>
        <w:tc>
          <w:tcPr>
            <w:tcW w:w="1418" w:type="dxa"/>
            <w:vMerge/>
            <w:vAlign w:val="center"/>
          </w:tcPr>
          <w:p w14:paraId="614A40EF" w14:textId="77777777" w:rsidR="006809F0" w:rsidRPr="00D66024" w:rsidRDefault="006809F0" w:rsidP="009C47A0">
            <w:pPr>
              <w:pStyle w:val="af0"/>
              <w:spacing w:line="220" w:lineRule="atLeast"/>
              <w:rPr>
                <w:szCs w:val="21"/>
                <w:highlight w:val="yellow"/>
              </w:rPr>
            </w:pPr>
          </w:p>
        </w:tc>
        <w:tc>
          <w:tcPr>
            <w:tcW w:w="1671" w:type="dxa"/>
            <w:vMerge/>
            <w:vAlign w:val="center"/>
          </w:tcPr>
          <w:p w14:paraId="500ED2A0" w14:textId="77777777" w:rsidR="006809F0" w:rsidRPr="00D66024" w:rsidRDefault="006809F0" w:rsidP="00073D9C">
            <w:pPr>
              <w:pStyle w:val="af0"/>
              <w:spacing w:line="220" w:lineRule="atLeast"/>
              <w:rPr>
                <w:szCs w:val="21"/>
                <w:highlight w:val="yellow"/>
              </w:rPr>
            </w:pPr>
          </w:p>
        </w:tc>
      </w:tr>
      <w:tr w:rsidR="006809F0" w:rsidRPr="00D66024" w14:paraId="223F2CAF" w14:textId="4DA0A8F7" w:rsidTr="000012EC">
        <w:trPr>
          <w:trHeight w:val="397"/>
          <w:jc w:val="center"/>
        </w:trPr>
        <w:tc>
          <w:tcPr>
            <w:tcW w:w="1588" w:type="dxa"/>
            <w:vAlign w:val="center"/>
          </w:tcPr>
          <w:p w14:paraId="627382C9" w14:textId="77777777" w:rsidR="006809F0" w:rsidRPr="0024443A" w:rsidRDefault="006809F0" w:rsidP="009C47A0">
            <w:pPr>
              <w:pStyle w:val="af0"/>
              <w:spacing w:line="220" w:lineRule="atLeast"/>
              <w:rPr>
                <w:szCs w:val="21"/>
              </w:rPr>
            </w:pPr>
            <w:r w:rsidRPr="00FE4742">
              <w:rPr>
                <w:szCs w:val="21"/>
              </w:rPr>
              <w:t>设备冲洗水</w:t>
            </w:r>
          </w:p>
        </w:tc>
        <w:tc>
          <w:tcPr>
            <w:tcW w:w="2976" w:type="dxa"/>
            <w:vAlign w:val="center"/>
          </w:tcPr>
          <w:p w14:paraId="046D33D6" w14:textId="77777777" w:rsidR="006809F0" w:rsidRPr="0024443A" w:rsidRDefault="006809F0" w:rsidP="009C47A0">
            <w:pPr>
              <w:pStyle w:val="af0"/>
              <w:spacing w:line="220" w:lineRule="atLeast"/>
              <w:rPr>
                <w:szCs w:val="21"/>
              </w:rPr>
            </w:pPr>
            <w:r>
              <w:rPr>
                <w:rFonts w:hint="eastAsia"/>
                <w:szCs w:val="21"/>
              </w:rPr>
              <w:t>p</w:t>
            </w:r>
            <w:r>
              <w:rPr>
                <w:szCs w:val="21"/>
              </w:rPr>
              <w:t>H</w:t>
            </w:r>
            <w:r>
              <w:rPr>
                <w:rFonts w:hint="eastAsia"/>
                <w:szCs w:val="21"/>
              </w:rPr>
              <w:t>、</w:t>
            </w:r>
            <w:r w:rsidRPr="0024443A">
              <w:rPr>
                <w:szCs w:val="21"/>
              </w:rPr>
              <w:t>COD</w:t>
            </w:r>
            <w:r w:rsidRPr="0024443A">
              <w:rPr>
                <w:szCs w:val="21"/>
              </w:rPr>
              <w:t>、</w:t>
            </w:r>
            <w:r>
              <w:rPr>
                <w:rFonts w:hint="eastAsia"/>
                <w:szCs w:val="21"/>
              </w:rPr>
              <w:t>B</w:t>
            </w:r>
            <w:r>
              <w:rPr>
                <w:szCs w:val="21"/>
              </w:rPr>
              <w:t>OD</w:t>
            </w:r>
            <w:r w:rsidRPr="00FD1D51">
              <w:rPr>
                <w:szCs w:val="21"/>
                <w:vertAlign w:val="subscript"/>
              </w:rPr>
              <w:t>5</w:t>
            </w:r>
            <w:r>
              <w:rPr>
                <w:rFonts w:hint="eastAsia"/>
                <w:szCs w:val="21"/>
              </w:rPr>
              <w:t>、</w:t>
            </w:r>
            <w:r w:rsidRPr="0024443A">
              <w:rPr>
                <w:szCs w:val="21"/>
              </w:rPr>
              <w:t>SS</w:t>
            </w:r>
            <w:r w:rsidRPr="0024443A">
              <w:rPr>
                <w:szCs w:val="21"/>
              </w:rPr>
              <w:t>、</w:t>
            </w:r>
            <w:r w:rsidRPr="0024443A">
              <w:rPr>
                <w:szCs w:val="21"/>
              </w:rPr>
              <w:t>NH</w:t>
            </w:r>
            <w:r w:rsidRPr="0024443A">
              <w:rPr>
                <w:szCs w:val="21"/>
                <w:vertAlign w:val="subscript"/>
              </w:rPr>
              <w:t>3</w:t>
            </w:r>
            <w:r w:rsidRPr="0024443A">
              <w:rPr>
                <w:szCs w:val="21"/>
              </w:rPr>
              <w:t>-N</w:t>
            </w:r>
            <w:r w:rsidRPr="0024443A">
              <w:rPr>
                <w:szCs w:val="21"/>
              </w:rPr>
              <w:t>、</w:t>
            </w:r>
            <w:r w:rsidRPr="0024443A">
              <w:rPr>
                <w:szCs w:val="21"/>
              </w:rPr>
              <w:t>TN</w:t>
            </w:r>
            <w:r>
              <w:rPr>
                <w:rFonts w:hint="eastAsia"/>
                <w:szCs w:val="21"/>
              </w:rPr>
              <w:t>、总有机碳</w:t>
            </w:r>
          </w:p>
        </w:tc>
        <w:tc>
          <w:tcPr>
            <w:tcW w:w="709" w:type="dxa"/>
            <w:vMerge/>
            <w:vAlign w:val="center"/>
          </w:tcPr>
          <w:p w14:paraId="6C6A51E9" w14:textId="77777777" w:rsidR="006809F0" w:rsidRPr="0024443A" w:rsidRDefault="006809F0" w:rsidP="009C47A0">
            <w:pPr>
              <w:pStyle w:val="af0"/>
              <w:spacing w:line="220" w:lineRule="atLeast"/>
              <w:rPr>
                <w:bCs/>
                <w:szCs w:val="21"/>
              </w:rPr>
            </w:pPr>
          </w:p>
        </w:tc>
        <w:tc>
          <w:tcPr>
            <w:tcW w:w="1418" w:type="dxa"/>
            <w:vMerge/>
            <w:vAlign w:val="center"/>
          </w:tcPr>
          <w:p w14:paraId="45D54830" w14:textId="77777777" w:rsidR="006809F0" w:rsidRPr="00D66024" w:rsidRDefault="006809F0" w:rsidP="009C47A0">
            <w:pPr>
              <w:pStyle w:val="af0"/>
              <w:spacing w:line="220" w:lineRule="atLeast"/>
              <w:rPr>
                <w:szCs w:val="21"/>
                <w:highlight w:val="yellow"/>
              </w:rPr>
            </w:pPr>
          </w:p>
        </w:tc>
        <w:tc>
          <w:tcPr>
            <w:tcW w:w="1671" w:type="dxa"/>
            <w:vMerge/>
            <w:vAlign w:val="center"/>
          </w:tcPr>
          <w:p w14:paraId="277EFBAD" w14:textId="77777777" w:rsidR="006809F0" w:rsidRPr="00D66024" w:rsidRDefault="006809F0" w:rsidP="00073D9C">
            <w:pPr>
              <w:pStyle w:val="af0"/>
              <w:spacing w:line="220" w:lineRule="atLeast"/>
              <w:rPr>
                <w:szCs w:val="21"/>
                <w:highlight w:val="yellow"/>
              </w:rPr>
            </w:pPr>
          </w:p>
        </w:tc>
      </w:tr>
      <w:tr w:rsidR="006809F0" w:rsidRPr="00D66024" w14:paraId="49B5FCDD" w14:textId="1B483345" w:rsidTr="000012EC">
        <w:trPr>
          <w:trHeight w:val="397"/>
          <w:jc w:val="center"/>
        </w:trPr>
        <w:tc>
          <w:tcPr>
            <w:tcW w:w="1588" w:type="dxa"/>
            <w:vAlign w:val="center"/>
          </w:tcPr>
          <w:p w14:paraId="1F13D43E" w14:textId="77777777" w:rsidR="006809F0" w:rsidRPr="0024443A" w:rsidRDefault="006809F0" w:rsidP="009C47A0">
            <w:pPr>
              <w:pStyle w:val="af0"/>
              <w:spacing w:line="220" w:lineRule="atLeast"/>
              <w:rPr>
                <w:szCs w:val="21"/>
              </w:rPr>
            </w:pPr>
            <w:r w:rsidRPr="00EA0D36">
              <w:rPr>
                <w:szCs w:val="21"/>
              </w:rPr>
              <w:t>地面冲洗水</w:t>
            </w:r>
          </w:p>
        </w:tc>
        <w:tc>
          <w:tcPr>
            <w:tcW w:w="2976" w:type="dxa"/>
            <w:vAlign w:val="center"/>
          </w:tcPr>
          <w:p w14:paraId="56C22238" w14:textId="77777777" w:rsidR="006809F0" w:rsidRPr="0024443A" w:rsidRDefault="006809F0" w:rsidP="009C47A0">
            <w:pPr>
              <w:pStyle w:val="af0"/>
              <w:spacing w:line="220" w:lineRule="atLeast"/>
              <w:rPr>
                <w:szCs w:val="21"/>
              </w:rPr>
            </w:pPr>
            <w:r>
              <w:rPr>
                <w:rFonts w:hint="eastAsia"/>
                <w:szCs w:val="21"/>
              </w:rPr>
              <w:t>p</w:t>
            </w:r>
            <w:r>
              <w:rPr>
                <w:szCs w:val="21"/>
              </w:rPr>
              <w:t>H</w:t>
            </w:r>
            <w:r>
              <w:rPr>
                <w:rFonts w:hint="eastAsia"/>
                <w:szCs w:val="21"/>
              </w:rPr>
              <w:t>、</w:t>
            </w:r>
            <w:r w:rsidRPr="0024443A">
              <w:rPr>
                <w:szCs w:val="21"/>
              </w:rPr>
              <w:t>COD</w:t>
            </w:r>
            <w:r w:rsidRPr="0024443A">
              <w:rPr>
                <w:szCs w:val="21"/>
              </w:rPr>
              <w:t>、</w:t>
            </w:r>
            <w:r>
              <w:rPr>
                <w:rFonts w:hint="eastAsia"/>
                <w:szCs w:val="21"/>
              </w:rPr>
              <w:t>B</w:t>
            </w:r>
            <w:r>
              <w:rPr>
                <w:szCs w:val="21"/>
              </w:rPr>
              <w:t>OD</w:t>
            </w:r>
            <w:r w:rsidRPr="00FD1D51">
              <w:rPr>
                <w:szCs w:val="21"/>
                <w:vertAlign w:val="subscript"/>
              </w:rPr>
              <w:t>5</w:t>
            </w:r>
            <w:r>
              <w:rPr>
                <w:rFonts w:hint="eastAsia"/>
                <w:szCs w:val="21"/>
              </w:rPr>
              <w:t>、</w:t>
            </w:r>
            <w:r w:rsidRPr="0024443A">
              <w:rPr>
                <w:szCs w:val="21"/>
              </w:rPr>
              <w:t>SS</w:t>
            </w:r>
            <w:r w:rsidRPr="0024443A">
              <w:rPr>
                <w:szCs w:val="21"/>
              </w:rPr>
              <w:t>、</w:t>
            </w:r>
            <w:r w:rsidRPr="0024443A">
              <w:rPr>
                <w:szCs w:val="21"/>
              </w:rPr>
              <w:t>NH</w:t>
            </w:r>
            <w:r w:rsidRPr="0024443A">
              <w:rPr>
                <w:szCs w:val="21"/>
                <w:vertAlign w:val="subscript"/>
              </w:rPr>
              <w:t>3</w:t>
            </w:r>
            <w:r w:rsidRPr="0024443A">
              <w:rPr>
                <w:szCs w:val="21"/>
              </w:rPr>
              <w:t>-N</w:t>
            </w:r>
            <w:r w:rsidRPr="0024443A">
              <w:rPr>
                <w:szCs w:val="21"/>
              </w:rPr>
              <w:t>、</w:t>
            </w:r>
            <w:r w:rsidRPr="0024443A">
              <w:rPr>
                <w:szCs w:val="21"/>
              </w:rPr>
              <w:t>TN</w:t>
            </w:r>
            <w:r w:rsidRPr="0024443A">
              <w:rPr>
                <w:szCs w:val="21"/>
              </w:rPr>
              <w:t>、</w:t>
            </w:r>
            <w:r>
              <w:rPr>
                <w:rFonts w:hint="eastAsia"/>
                <w:szCs w:val="21"/>
              </w:rPr>
              <w:t>总有机碳</w:t>
            </w:r>
          </w:p>
        </w:tc>
        <w:tc>
          <w:tcPr>
            <w:tcW w:w="709" w:type="dxa"/>
            <w:vMerge/>
            <w:vAlign w:val="center"/>
          </w:tcPr>
          <w:p w14:paraId="70A7940F" w14:textId="77777777" w:rsidR="006809F0" w:rsidRPr="0024443A" w:rsidRDefault="006809F0" w:rsidP="009C47A0">
            <w:pPr>
              <w:pStyle w:val="af0"/>
              <w:spacing w:line="220" w:lineRule="atLeast"/>
              <w:rPr>
                <w:bCs/>
                <w:szCs w:val="21"/>
              </w:rPr>
            </w:pPr>
          </w:p>
        </w:tc>
        <w:tc>
          <w:tcPr>
            <w:tcW w:w="1418" w:type="dxa"/>
            <w:vMerge/>
            <w:vAlign w:val="center"/>
          </w:tcPr>
          <w:p w14:paraId="67E7FBDB" w14:textId="77777777" w:rsidR="006809F0" w:rsidRPr="00D66024" w:rsidRDefault="006809F0" w:rsidP="009C47A0">
            <w:pPr>
              <w:pStyle w:val="af0"/>
              <w:spacing w:line="220" w:lineRule="atLeast"/>
              <w:rPr>
                <w:szCs w:val="21"/>
                <w:highlight w:val="yellow"/>
              </w:rPr>
            </w:pPr>
          </w:p>
        </w:tc>
        <w:tc>
          <w:tcPr>
            <w:tcW w:w="1671" w:type="dxa"/>
            <w:vMerge/>
            <w:vAlign w:val="center"/>
          </w:tcPr>
          <w:p w14:paraId="3BE3A6BF" w14:textId="77777777" w:rsidR="006809F0" w:rsidRPr="00D66024" w:rsidRDefault="006809F0" w:rsidP="00073D9C">
            <w:pPr>
              <w:pStyle w:val="af0"/>
              <w:spacing w:line="220" w:lineRule="atLeast"/>
              <w:rPr>
                <w:szCs w:val="21"/>
                <w:highlight w:val="yellow"/>
              </w:rPr>
            </w:pPr>
          </w:p>
        </w:tc>
      </w:tr>
      <w:tr w:rsidR="006809F0" w:rsidRPr="00D66024" w14:paraId="084F8369" w14:textId="6A4154B2" w:rsidTr="000012EC">
        <w:trPr>
          <w:trHeight w:val="397"/>
          <w:jc w:val="center"/>
        </w:trPr>
        <w:tc>
          <w:tcPr>
            <w:tcW w:w="1588" w:type="dxa"/>
            <w:vAlign w:val="center"/>
          </w:tcPr>
          <w:p w14:paraId="0E7A9AAB" w14:textId="77777777" w:rsidR="006809F0" w:rsidRPr="0024443A" w:rsidRDefault="006809F0" w:rsidP="009C47A0">
            <w:pPr>
              <w:pStyle w:val="af0"/>
              <w:spacing w:line="220" w:lineRule="atLeast"/>
              <w:rPr>
                <w:szCs w:val="21"/>
              </w:rPr>
            </w:pPr>
            <w:r w:rsidRPr="00B326FA">
              <w:rPr>
                <w:szCs w:val="21"/>
              </w:rPr>
              <w:t>循环冷却外排水</w:t>
            </w:r>
          </w:p>
        </w:tc>
        <w:tc>
          <w:tcPr>
            <w:tcW w:w="2976" w:type="dxa"/>
            <w:vAlign w:val="center"/>
          </w:tcPr>
          <w:p w14:paraId="108C4CDE" w14:textId="77777777" w:rsidR="006809F0" w:rsidRPr="0024443A" w:rsidRDefault="006809F0" w:rsidP="009C47A0">
            <w:pPr>
              <w:pStyle w:val="af0"/>
              <w:spacing w:line="220" w:lineRule="atLeast"/>
              <w:rPr>
                <w:szCs w:val="21"/>
              </w:rPr>
            </w:pPr>
            <w:r>
              <w:rPr>
                <w:rFonts w:hint="eastAsia"/>
                <w:szCs w:val="21"/>
              </w:rPr>
              <w:t>p</w:t>
            </w:r>
            <w:r>
              <w:rPr>
                <w:szCs w:val="21"/>
              </w:rPr>
              <w:t>H</w:t>
            </w:r>
            <w:r>
              <w:rPr>
                <w:rFonts w:hint="eastAsia"/>
                <w:szCs w:val="21"/>
              </w:rPr>
              <w:t>、</w:t>
            </w:r>
            <w:r w:rsidRPr="0024443A">
              <w:rPr>
                <w:szCs w:val="21"/>
              </w:rPr>
              <w:t>COD</w:t>
            </w:r>
            <w:r w:rsidRPr="0024443A">
              <w:rPr>
                <w:szCs w:val="21"/>
              </w:rPr>
              <w:t>、</w:t>
            </w:r>
            <w:r>
              <w:rPr>
                <w:rFonts w:hint="eastAsia"/>
                <w:szCs w:val="21"/>
              </w:rPr>
              <w:t>B</w:t>
            </w:r>
            <w:r>
              <w:rPr>
                <w:szCs w:val="21"/>
              </w:rPr>
              <w:t>OD</w:t>
            </w:r>
            <w:r w:rsidRPr="00FD1D51">
              <w:rPr>
                <w:szCs w:val="21"/>
                <w:vertAlign w:val="subscript"/>
              </w:rPr>
              <w:t>5</w:t>
            </w:r>
            <w:r w:rsidRPr="0024443A">
              <w:rPr>
                <w:szCs w:val="21"/>
              </w:rPr>
              <w:t>、</w:t>
            </w:r>
            <w:r>
              <w:rPr>
                <w:rFonts w:hint="eastAsia"/>
                <w:szCs w:val="21"/>
              </w:rPr>
              <w:t>T</w:t>
            </w:r>
            <w:r>
              <w:rPr>
                <w:szCs w:val="21"/>
              </w:rPr>
              <w:t>P</w:t>
            </w:r>
          </w:p>
        </w:tc>
        <w:tc>
          <w:tcPr>
            <w:tcW w:w="709" w:type="dxa"/>
            <w:vMerge/>
            <w:vAlign w:val="center"/>
          </w:tcPr>
          <w:p w14:paraId="716DA3B5" w14:textId="77777777" w:rsidR="006809F0" w:rsidRPr="0024443A" w:rsidRDefault="006809F0" w:rsidP="009C47A0">
            <w:pPr>
              <w:pStyle w:val="af0"/>
              <w:spacing w:line="220" w:lineRule="atLeast"/>
              <w:rPr>
                <w:bCs/>
                <w:szCs w:val="21"/>
              </w:rPr>
            </w:pPr>
          </w:p>
        </w:tc>
        <w:tc>
          <w:tcPr>
            <w:tcW w:w="1418" w:type="dxa"/>
            <w:vMerge/>
            <w:vAlign w:val="center"/>
          </w:tcPr>
          <w:p w14:paraId="162E4666" w14:textId="77777777" w:rsidR="006809F0" w:rsidRPr="00D66024" w:rsidRDefault="006809F0" w:rsidP="009C47A0">
            <w:pPr>
              <w:pStyle w:val="af0"/>
              <w:spacing w:line="220" w:lineRule="atLeast"/>
              <w:rPr>
                <w:szCs w:val="21"/>
                <w:highlight w:val="yellow"/>
              </w:rPr>
            </w:pPr>
          </w:p>
        </w:tc>
        <w:tc>
          <w:tcPr>
            <w:tcW w:w="1671" w:type="dxa"/>
            <w:vMerge/>
            <w:vAlign w:val="center"/>
          </w:tcPr>
          <w:p w14:paraId="675B239A" w14:textId="77777777" w:rsidR="006809F0" w:rsidRPr="00D66024" w:rsidRDefault="006809F0" w:rsidP="00073D9C">
            <w:pPr>
              <w:pStyle w:val="af0"/>
              <w:spacing w:line="220" w:lineRule="atLeast"/>
              <w:rPr>
                <w:szCs w:val="21"/>
                <w:highlight w:val="yellow"/>
              </w:rPr>
            </w:pPr>
          </w:p>
        </w:tc>
      </w:tr>
      <w:tr w:rsidR="006809F0" w:rsidRPr="00D66024" w14:paraId="5D0080DF" w14:textId="00592C0D" w:rsidTr="000012EC">
        <w:trPr>
          <w:trHeight w:val="397"/>
          <w:jc w:val="center"/>
        </w:trPr>
        <w:tc>
          <w:tcPr>
            <w:tcW w:w="1588" w:type="dxa"/>
            <w:vAlign w:val="center"/>
          </w:tcPr>
          <w:p w14:paraId="249EED5B" w14:textId="77777777" w:rsidR="006809F0" w:rsidRPr="0024443A" w:rsidRDefault="006809F0" w:rsidP="009C47A0">
            <w:pPr>
              <w:pStyle w:val="af0"/>
              <w:spacing w:line="220" w:lineRule="atLeast"/>
              <w:rPr>
                <w:szCs w:val="21"/>
              </w:rPr>
            </w:pPr>
            <w:r w:rsidRPr="00733FE3">
              <w:rPr>
                <w:szCs w:val="21"/>
              </w:rPr>
              <w:t>纯水站废水</w:t>
            </w:r>
          </w:p>
        </w:tc>
        <w:tc>
          <w:tcPr>
            <w:tcW w:w="2976" w:type="dxa"/>
            <w:vAlign w:val="center"/>
          </w:tcPr>
          <w:p w14:paraId="000493A7" w14:textId="77777777" w:rsidR="006809F0" w:rsidRPr="0024443A" w:rsidRDefault="006809F0" w:rsidP="009C47A0">
            <w:pPr>
              <w:pStyle w:val="af0"/>
              <w:spacing w:line="220" w:lineRule="atLeast"/>
              <w:rPr>
                <w:szCs w:val="21"/>
              </w:rPr>
            </w:pPr>
            <w:r>
              <w:rPr>
                <w:rFonts w:hint="eastAsia"/>
                <w:szCs w:val="21"/>
              </w:rPr>
              <w:t>p</w:t>
            </w:r>
            <w:r>
              <w:rPr>
                <w:szCs w:val="21"/>
              </w:rPr>
              <w:t>H</w:t>
            </w:r>
          </w:p>
        </w:tc>
        <w:tc>
          <w:tcPr>
            <w:tcW w:w="709" w:type="dxa"/>
            <w:vMerge/>
            <w:vAlign w:val="center"/>
          </w:tcPr>
          <w:p w14:paraId="4AA12E1B" w14:textId="77777777" w:rsidR="006809F0" w:rsidRPr="0024443A" w:rsidRDefault="006809F0" w:rsidP="009C47A0">
            <w:pPr>
              <w:pStyle w:val="af0"/>
              <w:spacing w:line="220" w:lineRule="atLeast"/>
              <w:rPr>
                <w:bCs/>
                <w:szCs w:val="21"/>
              </w:rPr>
            </w:pPr>
          </w:p>
        </w:tc>
        <w:tc>
          <w:tcPr>
            <w:tcW w:w="1418" w:type="dxa"/>
            <w:vMerge/>
            <w:vAlign w:val="center"/>
          </w:tcPr>
          <w:p w14:paraId="2472A3BE" w14:textId="77777777" w:rsidR="006809F0" w:rsidRPr="00D66024" w:rsidRDefault="006809F0" w:rsidP="009C47A0">
            <w:pPr>
              <w:pStyle w:val="af0"/>
              <w:spacing w:line="220" w:lineRule="atLeast"/>
              <w:rPr>
                <w:szCs w:val="21"/>
                <w:highlight w:val="yellow"/>
              </w:rPr>
            </w:pPr>
          </w:p>
        </w:tc>
        <w:tc>
          <w:tcPr>
            <w:tcW w:w="1671" w:type="dxa"/>
            <w:vMerge/>
            <w:vAlign w:val="center"/>
          </w:tcPr>
          <w:p w14:paraId="77FB9DA0" w14:textId="77777777" w:rsidR="006809F0" w:rsidRPr="00D66024" w:rsidRDefault="006809F0" w:rsidP="00073D9C">
            <w:pPr>
              <w:pStyle w:val="af0"/>
              <w:spacing w:line="220" w:lineRule="atLeast"/>
              <w:rPr>
                <w:szCs w:val="21"/>
                <w:highlight w:val="yellow"/>
              </w:rPr>
            </w:pPr>
          </w:p>
        </w:tc>
      </w:tr>
      <w:tr w:rsidR="006809F0" w:rsidRPr="00D66024" w14:paraId="3E474C7F" w14:textId="11D3E945" w:rsidTr="000012EC">
        <w:trPr>
          <w:trHeight w:val="397"/>
          <w:jc w:val="center"/>
        </w:trPr>
        <w:tc>
          <w:tcPr>
            <w:tcW w:w="1588" w:type="dxa"/>
            <w:vAlign w:val="center"/>
          </w:tcPr>
          <w:p w14:paraId="3CEA5184" w14:textId="77777777" w:rsidR="006809F0" w:rsidRPr="0024443A" w:rsidRDefault="006809F0" w:rsidP="009C47A0">
            <w:pPr>
              <w:pStyle w:val="af0"/>
              <w:spacing w:line="220" w:lineRule="atLeast"/>
              <w:rPr>
                <w:szCs w:val="21"/>
              </w:rPr>
            </w:pPr>
            <w:r w:rsidRPr="007567E7">
              <w:rPr>
                <w:szCs w:val="21"/>
              </w:rPr>
              <w:t>蒸馏水制备</w:t>
            </w:r>
            <w:r>
              <w:rPr>
                <w:rFonts w:hint="eastAsia"/>
                <w:szCs w:val="21"/>
              </w:rPr>
              <w:t>废水</w:t>
            </w:r>
          </w:p>
        </w:tc>
        <w:tc>
          <w:tcPr>
            <w:tcW w:w="2976" w:type="dxa"/>
            <w:vAlign w:val="center"/>
          </w:tcPr>
          <w:p w14:paraId="0445FCAA" w14:textId="77777777" w:rsidR="006809F0" w:rsidRPr="0024443A" w:rsidRDefault="006809F0" w:rsidP="009C47A0">
            <w:pPr>
              <w:pStyle w:val="af0"/>
              <w:spacing w:line="220" w:lineRule="atLeast"/>
              <w:rPr>
                <w:szCs w:val="21"/>
              </w:rPr>
            </w:pPr>
            <w:r>
              <w:rPr>
                <w:rFonts w:hint="eastAsia"/>
                <w:szCs w:val="21"/>
              </w:rPr>
              <w:t>p</w:t>
            </w:r>
            <w:r>
              <w:rPr>
                <w:szCs w:val="21"/>
              </w:rPr>
              <w:t>H</w:t>
            </w:r>
          </w:p>
        </w:tc>
        <w:tc>
          <w:tcPr>
            <w:tcW w:w="709" w:type="dxa"/>
            <w:vMerge/>
            <w:vAlign w:val="center"/>
          </w:tcPr>
          <w:p w14:paraId="0BFAB2B8" w14:textId="77777777" w:rsidR="006809F0" w:rsidRPr="0024443A" w:rsidRDefault="006809F0" w:rsidP="009C47A0">
            <w:pPr>
              <w:pStyle w:val="af0"/>
              <w:spacing w:line="220" w:lineRule="atLeast"/>
              <w:rPr>
                <w:bCs/>
                <w:szCs w:val="21"/>
              </w:rPr>
            </w:pPr>
          </w:p>
        </w:tc>
        <w:tc>
          <w:tcPr>
            <w:tcW w:w="1418" w:type="dxa"/>
            <w:vMerge/>
            <w:vAlign w:val="center"/>
          </w:tcPr>
          <w:p w14:paraId="2BA6EFB9" w14:textId="77777777" w:rsidR="006809F0" w:rsidRPr="00D66024" w:rsidRDefault="006809F0" w:rsidP="009C47A0">
            <w:pPr>
              <w:pStyle w:val="af0"/>
              <w:spacing w:line="220" w:lineRule="atLeast"/>
              <w:rPr>
                <w:szCs w:val="21"/>
                <w:highlight w:val="yellow"/>
              </w:rPr>
            </w:pPr>
          </w:p>
        </w:tc>
        <w:tc>
          <w:tcPr>
            <w:tcW w:w="1671" w:type="dxa"/>
            <w:vMerge/>
            <w:vAlign w:val="center"/>
          </w:tcPr>
          <w:p w14:paraId="09A8C2BA" w14:textId="77777777" w:rsidR="006809F0" w:rsidRPr="00D66024" w:rsidRDefault="006809F0" w:rsidP="00073D9C">
            <w:pPr>
              <w:pStyle w:val="af0"/>
              <w:spacing w:line="220" w:lineRule="atLeast"/>
              <w:rPr>
                <w:szCs w:val="21"/>
                <w:highlight w:val="yellow"/>
              </w:rPr>
            </w:pPr>
          </w:p>
        </w:tc>
      </w:tr>
      <w:tr w:rsidR="006809F0" w:rsidRPr="00D66024" w14:paraId="539434A3" w14:textId="4F7E7539" w:rsidTr="000012EC">
        <w:trPr>
          <w:trHeight w:val="397"/>
          <w:jc w:val="center"/>
        </w:trPr>
        <w:tc>
          <w:tcPr>
            <w:tcW w:w="1588" w:type="dxa"/>
            <w:vAlign w:val="center"/>
          </w:tcPr>
          <w:p w14:paraId="6D637B94" w14:textId="2C3AE361" w:rsidR="006809F0" w:rsidRPr="0024443A" w:rsidRDefault="006809F0" w:rsidP="009C47A0">
            <w:pPr>
              <w:pStyle w:val="af0"/>
              <w:spacing w:line="220" w:lineRule="atLeast"/>
              <w:rPr>
                <w:szCs w:val="21"/>
              </w:rPr>
            </w:pPr>
            <w:r w:rsidRPr="00A220EF">
              <w:rPr>
                <w:szCs w:val="21"/>
              </w:rPr>
              <w:t>废水站蒸汽</w:t>
            </w:r>
            <w:r w:rsidR="004C2D36">
              <w:rPr>
                <w:rFonts w:hint="eastAsia"/>
                <w:szCs w:val="21"/>
              </w:rPr>
              <w:t>冷凝水</w:t>
            </w:r>
          </w:p>
        </w:tc>
        <w:tc>
          <w:tcPr>
            <w:tcW w:w="2976" w:type="dxa"/>
            <w:vAlign w:val="center"/>
          </w:tcPr>
          <w:p w14:paraId="1C88C4B2" w14:textId="77777777" w:rsidR="006809F0" w:rsidRPr="0024443A" w:rsidRDefault="006809F0" w:rsidP="009C47A0">
            <w:pPr>
              <w:pStyle w:val="af0"/>
              <w:spacing w:line="220" w:lineRule="atLeast"/>
              <w:rPr>
                <w:szCs w:val="21"/>
              </w:rPr>
            </w:pPr>
            <w:r>
              <w:rPr>
                <w:rFonts w:hint="eastAsia"/>
                <w:szCs w:val="21"/>
              </w:rPr>
              <w:t>p</w:t>
            </w:r>
            <w:r>
              <w:rPr>
                <w:szCs w:val="21"/>
              </w:rPr>
              <w:t>H</w:t>
            </w:r>
          </w:p>
        </w:tc>
        <w:tc>
          <w:tcPr>
            <w:tcW w:w="709" w:type="dxa"/>
            <w:vMerge/>
            <w:vAlign w:val="center"/>
          </w:tcPr>
          <w:p w14:paraId="45EE91BE" w14:textId="77777777" w:rsidR="006809F0" w:rsidRPr="0024443A" w:rsidRDefault="006809F0" w:rsidP="009C47A0">
            <w:pPr>
              <w:pStyle w:val="af0"/>
              <w:spacing w:line="220" w:lineRule="atLeast"/>
              <w:rPr>
                <w:bCs/>
                <w:szCs w:val="21"/>
              </w:rPr>
            </w:pPr>
          </w:p>
        </w:tc>
        <w:tc>
          <w:tcPr>
            <w:tcW w:w="1418" w:type="dxa"/>
            <w:vMerge/>
            <w:vAlign w:val="center"/>
          </w:tcPr>
          <w:p w14:paraId="6C59FEE3" w14:textId="77777777" w:rsidR="006809F0" w:rsidRPr="00D66024" w:rsidRDefault="006809F0" w:rsidP="009C47A0">
            <w:pPr>
              <w:pStyle w:val="af0"/>
              <w:spacing w:line="220" w:lineRule="atLeast"/>
              <w:rPr>
                <w:szCs w:val="21"/>
                <w:highlight w:val="yellow"/>
              </w:rPr>
            </w:pPr>
          </w:p>
        </w:tc>
        <w:tc>
          <w:tcPr>
            <w:tcW w:w="1671" w:type="dxa"/>
            <w:vMerge/>
            <w:vAlign w:val="center"/>
          </w:tcPr>
          <w:p w14:paraId="4163EAA4" w14:textId="77777777" w:rsidR="006809F0" w:rsidRPr="00D66024" w:rsidRDefault="006809F0" w:rsidP="00073D9C">
            <w:pPr>
              <w:pStyle w:val="af0"/>
              <w:spacing w:line="220" w:lineRule="atLeast"/>
              <w:rPr>
                <w:szCs w:val="21"/>
                <w:highlight w:val="yellow"/>
              </w:rPr>
            </w:pPr>
          </w:p>
        </w:tc>
      </w:tr>
      <w:tr w:rsidR="006809F0" w:rsidRPr="00D66024" w14:paraId="4F61D871" w14:textId="4B1F651F" w:rsidTr="000012EC">
        <w:trPr>
          <w:trHeight w:val="397"/>
          <w:jc w:val="center"/>
        </w:trPr>
        <w:tc>
          <w:tcPr>
            <w:tcW w:w="1588" w:type="dxa"/>
            <w:vAlign w:val="center"/>
          </w:tcPr>
          <w:p w14:paraId="581DB026" w14:textId="77777777" w:rsidR="006809F0" w:rsidRPr="0024443A" w:rsidRDefault="006809F0" w:rsidP="009C47A0">
            <w:pPr>
              <w:pStyle w:val="af0"/>
              <w:spacing w:line="220" w:lineRule="atLeast"/>
              <w:rPr>
                <w:szCs w:val="21"/>
              </w:rPr>
            </w:pPr>
            <w:r w:rsidRPr="0024443A">
              <w:rPr>
                <w:szCs w:val="21"/>
              </w:rPr>
              <w:t>生活污水</w:t>
            </w:r>
          </w:p>
        </w:tc>
        <w:tc>
          <w:tcPr>
            <w:tcW w:w="2976" w:type="dxa"/>
            <w:vAlign w:val="center"/>
          </w:tcPr>
          <w:p w14:paraId="05FB9739" w14:textId="77777777" w:rsidR="006809F0" w:rsidRPr="0024443A" w:rsidRDefault="006809F0" w:rsidP="009C47A0">
            <w:pPr>
              <w:pStyle w:val="af0"/>
              <w:spacing w:line="220" w:lineRule="atLeast"/>
              <w:rPr>
                <w:szCs w:val="21"/>
              </w:rPr>
            </w:pPr>
            <w:r>
              <w:rPr>
                <w:rFonts w:hint="eastAsia"/>
                <w:szCs w:val="21"/>
              </w:rPr>
              <w:t>p</w:t>
            </w:r>
            <w:r>
              <w:rPr>
                <w:szCs w:val="21"/>
              </w:rPr>
              <w:t>H</w:t>
            </w:r>
            <w:r>
              <w:rPr>
                <w:rFonts w:hint="eastAsia"/>
                <w:szCs w:val="21"/>
              </w:rPr>
              <w:t>、</w:t>
            </w:r>
            <w:r w:rsidRPr="0024443A">
              <w:rPr>
                <w:szCs w:val="21"/>
              </w:rPr>
              <w:t>COD</w:t>
            </w:r>
            <w:r w:rsidRPr="0024443A">
              <w:rPr>
                <w:szCs w:val="21"/>
              </w:rPr>
              <w:t>、</w:t>
            </w:r>
            <w:r>
              <w:rPr>
                <w:rFonts w:hint="eastAsia"/>
                <w:szCs w:val="21"/>
              </w:rPr>
              <w:t>B</w:t>
            </w:r>
            <w:r>
              <w:rPr>
                <w:szCs w:val="21"/>
              </w:rPr>
              <w:t>OD</w:t>
            </w:r>
            <w:r w:rsidRPr="00FD1D51">
              <w:rPr>
                <w:szCs w:val="21"/>
                <w:vertAlign w:val="subscript"/>
              </w:rPr>
              <w:t>5</w:t>
            </w:r>
            <w:r>
              <w:rPr>
                <w:rFonts w:hint="eastAsia"/>
                <w:szCs w:val="21"/>
              </w:rPr>
              <w:t>、</w:t>
            </w:r>
            <w:r w:rsidRPr="0024443A">
              <w:rPr>
                <w:szCs w:val="21"/>
              </w:rPr>
              <w:t>SS</w:t>
            </w:r>
            <w:r w:rsidRPr="0024443A">
              <w:rPr>
                <w:szCs w:val="21"/>
              </w:rPr>
              <w:t>、</w:t>
            </w:r>
            <w:r w:rsidRPr="0024443A">
              <w:rPr>
                <w:szCs w:val="21"/>
              </w:rPr>
              <w:t>NH</w:t>
            </w:r>
            <w:r w:rsidRPr="0024443A">
              <w:rPr>
                <w:szCs w:val="21"/>
                <w:vertAlign w:val="subscript"/>
              </w:rPr>
              <w:t>3</w:t>
            </w:r>
            <w:r w:rsidRPr="0024443A">
              <w:rPr>
                <w:szCs w:val="21"/>
              </w:rPr>
              <w:t>-N</w:t>
            </w:r>
            <w:r w:rsidRPr="0024443A">
              <w:rPr>
                <w:szCs w:val="21"/>
              </w:rPr>
              <w:t>、</w:t>
            </w:r>
            <w:r w:rsidRPr="0024443A">
              <w:rPr>
                <w:szCs w:val="21"/>
              </w:rPr>
              <w:t>TN</w:t>
            </w:r>
            <w:r w:rsidRPr="0024443A">
              <w:rPr>
                <w:szCs w:val="21"/>
              </w:rPr>
              <w:t>、</w:t>
            </w:r>
            <w:r>
              <w:rPr>
                <w:rFonts w:hint="eastAsia"/>
                <w:szCs w:val="21"/>
              </w:rPr>
              <w:t>T</w:t>
            </w:r>
            <w:r>
              <w:rPr>
                <w:szCs w:val="21"/>
              </w:rPr>
              <w:t>P</w:t>
            </w:r>
            <w:r>
              <w:rPr>
                <w:rFonts w:hint="eastAsia"/>
                <w:szCs w:val="21"/>
              </w:rPr>
              <w:t>、总有机碳</w:t>
            </w:r>
          </w:p>
        </w:tc>
        <w:tc>
          <w:tcPr>
            <w:tcW w:w="709" w:type="dxa"/>
            <w:vMerge/>
            <w:vAlign w:val="center"/>
          </w:tcPr>
          <w:p w14:paraId="1FE50B06" w14:textId="77777777" w:rsidR="006809F0" w:rsidRPr="0024443A" w:rsidRDefault="006809F0" w:rsidP="009C47A0">
            <w:pPr>
              <w:pStyle w:val="af0"/>
              <w:spacing w:line="220" w:lineRule="atLeast"/>
              <w:rPr>
                <w:bCs/>
                <w:szCs w:val="21"/>
              </w:rPr>
            </w:pPr>
          </w:p>
        </w:tc>
        <w:tc>
          <w:tcPr>
            <w:tcW w:w="1418" w:type="dxa"/>
            <w:vMerge/>
            <w:vAlign w:val="center"/>
          </w:tcPr>
          <w:p w14:paraId="30E4AA31" w14:textId="77777777" w:rsidR="006809F0" w:rsidRPr="00D66024" w:rsidRDefault="006809F0" w:rsidP="009C47A0">
            <w:pPr>
              <w:pStyle w:val="af0"/>
              <w:spacing w:line="220" w:lineRule="atLeast"/>
              <w:rPr>
                <w:szCs w:val="21"/>
                <w:highlight w:val="yellow"/>
              </w:rPr>
            </w:pPr>
          </w:p>
        </w:tc>
        <w:tc>
          <w:tcPr>
            <w:tcW w:w="1671" w:type="dxa"/>
            <w:vMerge/>
            <w:vAlign w:val="center"/>
          </w:tcPr>
          <w:p w14:paraId="0E773F17" w14:textId="77777777" w:rsidR="006809F0" w:rsidRPr="00D66024" w:rsidRDefault="006809F0" w:rsidP="00073D9C">
            <w:pPr>
              <w:pStyle w:val="af0"/>
              <w:spacing w:line="220" w:lineRule="atLeast"/>
              <w:rPr>
                <w:szCs w:val="21"/>
                <w:highlight w:val="yellow"/>
              </w:rPr>
            </w:pPr>
          </w:p>
        </w:tc>
      </w:tr>
    </w:tbl>
    <w:p w14:paraId="4656AE1B" w14:textId="77777777" w:rsidR="00DE6C28" w:rsidRDefault="00DE6C28" w:rsidP="006125AB">
      <w:pPr>
        <w:ind w:firstLine="480"/>
        <w:jc w:val="both"/>
        <w:rPr>
          <w:rFonts w:cs="Times New Roman"/>
          <w:bCs/>
        </w:rPr>
      </w:pPr>
    </w:p>
    <w:p w14:paraId="678F3029" w14:textId="27E63A04" w:rsidR="0051335E" w:rsidRPr="0051335E" w:rsidRDefault="0051335E" w:rsidP="0051335E">
      <w:pPr>
        <w:ind w:firstLine="482"/>
        <w:jc w:val="both"/>
        <w:outlineLvl w:val="3"/>
        <w:rPr>
          <w:rFonts w:cs="Times New Roman"/>
          <w:b/>
          <w:bCs/>
        </w:rPr>
      </w:pPr>
      <w:r w:rsidRPr="0051335E">
        <w:rPr>
          <w:rFonts w:cs="Times New Roman" w:hint="eastAsia"/>
          <w:b/>
          <w:bCs/>
        </w:rPr>
        <w:t>（</w:t>
      </w:r>
      <w:r>
        <w:rPr>
          <w:rFonts w:cs="Times New Roman" w:hint="eastAsia"/>
          <w:b/>
          <w:bCs/>
        </w:rPr>
        <w:t>2</w:t>
      </w:r>
      <w:r w:rsidRPr="0051335E">
        <w:rPr>
          <w:rFonts w:cs="Times New Roman" w:hint="eastAsia"/>
          <w:b/>
          <w:bCs/>
        </w:rPr>
        <w:t>）</w:t>
      </w:r>
      <w:r>
        <w:rPr>
          <w:rFonts w:cs="Times New Roman" w:hint="eastAsia"/>
          <w:b/>
          <w:bCs/>
        </w:rPr>
        <w:t>环评及批复要求</w:t>
      </w:r>
    </w:p>
    <w:p w14:paraId="65589623" w14:textId="34D3900F" w:rsidR="00225BD7" w:rsidRPr="00A8096D" w:rsidRDefault="004567A2" w:rsidP="004567A2">
      <w:pPr>
        <w:ind w:firstLine="480"/>
        <w:jc w:val="both"/>
        <w:rPr>
          <w:rFonts w:cs="Times New Roman"/>
        </w:rPr>
      </w:pPr>
      <w:r w:rsidRPr="00A8096D">
        <w:rPr>
          <w:rFonts w:cs="Times New Roman" w:hint="eastAsia"/>
        </w:rPr>
        <w:t>工艺废水</w:t>
      </w:r>
      <w:r w:rsidR="00A8096D" w:rsidRPr="00A8096D">
        <w:rPr>
          <w:rFonts w:cs="Times New Roman" w:hint="eastAsia"/>
        </w:rPr>
        <w:t>、</w:t>
      </w:r>
      <w:r w:rsidR="00A8096D" w:rsidRPr="00A8096D">
        <w:rPr>
          <w:rFonts w:cs="Times New Roman"/>
        </w:rPr>
        <w:t>碱液吸收废水</w:t>
      </w:r>
      <w:r w:rsidR="00A8096D" w:rsidRPr="00A8096D">
        <w:rPr>
          <w:rFonts w:cs="Times New Roman" w:hint="eastAsia"/>
        </w:rPr>
        <w:t>、</w:t>
      </w:r>
      <w:r w:rsidR="00A8096D" w:rsidRPr="00A8096D">
        <w:rPr>
          <w:rFonts w:cs="Times New Roman"/>
        </w:rPr>
        <w:t>活性炭解吸废水</w:t>
      </w:r>
      <w:r w:rsidR="00A8096D" w:rsidRPr="00A8096D">
        <w:rPr>
          <w:rFonts w:cs="Times New Roman" w:hint="eastAsia"/>
        </w:rPr>
        <w:t>经</w:t>
      </w:r>
      <w:r w:rsidRPr="00A8096D">
        <w:rPr>
          <w:rFonts w:cs="Times New Roman"/>
        </w:rPr>
        <w:t>MVR</w:t>
      </w:r>
      <w:r w:rsidRPr="00A8096D">
        <w:rPr>
          <w:rFonts w:cs="Times New Roman" w:hint="eastAsia"/>
        </w:rPr>
        <w:t>装置脱除有机溶剂、脱除盐分，然后再和</w:t>
      </w:r>
      <w:r w:rsidR="00A8096D" w:rsidRPr="00A8096D">
        <w:rPr>
          <w:rFonts w:cs="Times New Roman"/>
        </w:rPr>
        <w:t>化验室废水</w:t>
      </w:r>
      <w:r w:rsidR="00A8096D" w:rsidRPr="00A8096D">
        <w:rPr>
          <w:rFonts w:cs="Times New Roman" w:hint="eastAsia"/>
        </w:rPr>
        <w:t>、</w:t>
      </w:r>
      <w:r w:rsidRPr="00A8096D">
        <w:rPr>
          <w:rFonts w:cs="Times New Roman" w:hint="eastAsia"/>
        </w:rPr>
        <w:t>生活污水、车间地面及设备清洗废水、循环</w:t>
      </w:r>
      <w:r w:rsidRPr="00A8096D">
        <w:rPr>
          <w:rFonts w:cs="Times New Roman" w:hint="eastAsia"/>
        </w:rPr>
        <w:lastRenderedPageBreak/>
        <w:t>冷却系统排污水、纯水制备装置排污水</w:t>
      </w:r>
      <w:r w:rsidR="00A8096D" w:rsidRPr="00A8096D">
        <w:rPr>
          <w:rFonts w:cs="Times New Roman" w:hint="eastAsia"/>
        </w:rPr>
        <w:t>、</w:t>
      </w:r>
      <w:r w:rsidR="00A8096D" w:rsidRPr="00A8096D">
        <w:rPr>
          <w:rFonts w:cs="Times New Roman"/>
        </w:rPr>
        <w:t>蒸馏水制备</w:t>
      </w:r>
      <w:r w:rsidR="00A8096D" w:rsidRPr="00A8096D">
        <w:rPr>
          <w:rFonts w:cs="Times New Roman" w:hint="eastAsia"/>
        </w:rPr>
        <w:t>废水、</w:t>
      </w:r>
      <w:r w:rsidR="00A8096D" w:rsidRPr="00A8096D">
        <w:rPr>
          <w:rFonts w:cs="Times New Roman"/>
        </w:rPr>
        <w:t>废水站蒸汽</w:t>
      </w:r>
      <w:r w:rsidR="004C2D36">
        <w:rPr>
          <w:rFonts w:cs="Times New Roman" w:hint="eastAsia"/>
        </w:rPr>
        <w:t>冷凝水</w:t>
      </w:r>
      <w:r w:rsidRPr="00A8096D">
        <w:rPr>
          <w:rFonts w:cs="Times New Roman" w:hint="eastAsia"/>
        </w:rPr>
        <w:t>，一起送入</w:t>
      </w:r>
      <w:r w:rsidR="00A8096D">
        <w:rPr>
          <w:rFonts w:cs="Times New Roman" w:hint="eastAsia"/>
        </w:rPr>
        <w:t>厂区污水处理站（</w:t>
      </w:r>
      <w:r w:rsidR="006A7B55" w:rsidRPr="006A7B55">
        <w:rPr>
          <w:rFonts w:cs="Times New Roman" w:hint="eastAsia"/>
          <w:bCs/>
        </w:rPr>
        <w:t>调节</w:t>
      </w:r>
      <w:r w:rsidR="006A7B55" w:rsidRPr="006A7B55">
        <w:rPr>
          <w:rFonts w:cs="Times New Roman"/>
          <w:bCs/>
        </w:rPr>
        <w:t>+</w:t>
      </w:r>
      <w:r w:rsidR="006A7B55" w:rsidRPr="006A7B55">
        <w:rPr>
          <w:rFonts w:cs="Times New Roman" w:hint="eastAsia"/>
          <w:bCs/>
        </w:rPr>
        <w:t>厌氧（</w:t>
      </w:r>
      <w:r w:rsidR="006A7B55" w:rsidRPr="006A7B55">
        <w:rPr>
          <w:rFonts w:cs="Times New Roman"/>
          <w:bCs/>
        </w:rPr>
        <w:t>UASB</w:t>
      </w:r>
      <w:r w:rsidR="006A7B55" w:rsidRPr="006A7B55">
        <w:rPr>
          <w:rFonts w:cs="Times New Roman" w:hint="eastAsia"/>
          <w:bCs/>
        </w:rPr>
        <w:t>）</w:t>
      </w:r>
      <w:r w:rsidR="006A7B55" w:rsidRPr="006A7B55">
        <w:rPr>
          <w:rFonts w:cs="Times New Roman"/>
          <w:bCs/>
        </w:rPr>
        <w:t>+</w:t>
      </w:r>
      <w:r w:rsidR="006A7B55" w:rsidRPr="006A7B55">
        <w:rPr>
          <w:rFonts w:cs="Times New Roman" w:hint="eastAsia"/>
          <w:bCs/>
        </w:rPr>
        <w:t>兼氧</w:t>
      </w:r>
      <w:r w:rsidR="006A7B55" w:rsidRPr="006A7B55">
        <w:rPr>
          <w:rFonts w:cs="Times New Roman"/>
          <w:bCs/>
        </w:rPr>
        <w:t>+H/O</w:t>
      </w:r>
      <w:r w:rsidR="006A7B55" w:rsidRPr="006A7B55">
        <w:rPr>
          <w:rFonts w:cs="Times New Roman" w:hint="eastAsia"/>
          <w:bCs/>
        </w:rPr>
        <w:t>（高效</w:t>
      </w:r>
      <w:r w:rsidR="006A7B55" w:rsidRPr="006A7B55">
        <w:rPr>
          <w:rFonts w:cs="Times New Roman"/>
          <w:bCs/>
        </w:rPr>
        <w:t>A/O</w:t>
      </w:r>
      <w:r w:rsidR="006A7B55" w:rsidRPr="006A7B55">
        <w:rPr>
          <w:rFonts w:cs="Times New Roman" w:hint="eastAsia"/>
          <w:bCs/>
        </w:rPr>
        <w:t>）</w:t>
      </w:r>
      <w:r w:rsidR="006A7B55" w:rsidRPr="006A7B55">
        <w:rPr>
          <w:rFonts w:cs="Times New Roman"/>
          <w:bCs/>
        </w:rPr>
        <w:t>+</w:t>
      </w:r>
      <w:r w:rsidR="006A7B55" w:rsidRPr="006A7B55">
        <w:rPr>
          <w:rFonts w:cs="Times New Roman" w:hint="eastAsia"/>
          <w:bCs/>
        </w:rPr>
        <w:t>二沉</w:t>
      </w:r>
      <w:r w:rsidR="006A7B55" w:rsidRPr="006A7B55">
        <w:rPr>
          <w:rFonts w:cs="Times New Roman"/>
          <w:bCs/>
        </w:rPr>
        <w:t>+</w:t>
      </w:r>
      <w:r w:rsidR="006A7B55" w:rsidRPr="006A7B55">
        <w:rPr>
          <w:rFonts w:cs="Times New Roman" w:hint="eastAsia"/>
          <w:bCs/>
        </w:rPr>
        <w:t>芬顿氧化</w:t>
      </w:r>
      <w:r w:rsidR="006A7B55" w:rsidRPr="006A7B55">
        <w:rPr>
          <w:rFonts w:cs="Times New Roman"/>
          <w:bCs/>
        </w:rPr>
        <w:t>+</w:t>
      </w:r>
      <w:r w:rsidR="006A7B55" w:rsidRPr="006A7B55">
        <w:rPr>
          <w:rFonts w:cs="Times New Roman" w:hint="eastAsia"/>
          <w:bCs/>
        </w:rPr>
        <w:t>三沉（混凝沉淀）</w:t>
      </w:r>
      <w:r w:rsidR="00A8096D">
        <w:rPr>
          <w:rFonts w:cs="Times New Roman" w:hint="eastAsia"/>
        </w:rPr>
        <w:t>）</w:t>
      </w:r>
      <w:r w:rsidRPr="00A8096D">
        <w:rPr>
          <w:rFonts w:cs="Times New Roman" w:hint="eastAsia"/>
        </w:rPr>
        <w:t>处理</w:t>
      </w:r>
      <w:r w:rsidR="00A8096D">
        <w:rPr>
          <w:rFonts w:cs="Times New Roman" w:hint="eastAsia"/>
        </w:rPr>
        <w:t>，达标后</w:t>
      </w:r>
      <w:r w:rsidR="00A8096D" w:rsidRPr="00A8096D">
        <w:rPr>
          <w:rFonts w:cs="Times New Roman"/>
        </w:rPr>
        <w:t>经污水管网进贾屯污水处理厂，最终排入东孟姜女河</w:t>
      </w:r>
      <w:r w:rsidRPr="00A8096D">
        <w:rPr>
          <w:rFonts w:cs="Times New Roman" w:hint="eastAsia"/>
        </w:rPr>
        <w:t>。</w:t>
      </w:r>
    </w:p>
    <w:p w14:paraId="6236E8B5" w14:textId="5BF87C61" w:rsidR="00A8096D" w:rsidRPr="0051335E" w:rsidRDefault="00A8096D" w:rsidP="00A8096D">
      <w:pPr>
        <w:ind w:firstLine="482"/>
        <w:jc w:val="both"/>
        <w:outlineLvl w:val="3"/>
        <w:rPr>
          <w:rFonts w:cs="Times New Roman"/>
          <w:b/>
          <w:bCs/>
        </w:rPr>
      </w:pPr>
      <w:r w:rsidRPr="0051335E">
        <w:rPr>
          <w:rFonts w:cs="Times New Roman" w:hint="eastAsia"/>
          <w:b/>
          <w:bCs/>
        </w:rPr>
        <w:t>（</w:t>
      </w:r>
      <w:r>
        <w:rPr>
          <w:rFonts w:cs="Times New Roman" w:hint="eastAsia"/>
          <w:b/>
          <w:bCs/>
        </w:rPr>
        <w:t>3</w:t>
      </w:r>
      <w:r w:rsidRPr="0051335E">
        <w:rPr>
          <w:rFonts w:cs="Times New Roman" w:hint="eastAsia"/>
          <w:b/>
          <w:bCs/>
        </w:rPr>
        <w:t>）</w:t>
      </w:r>
      <w:r>
        <w:rPr>
          <w:rFonts w:cs="Times New Roman" w:hint="eastAsia"/>
          <w:b/>
          <w:bCs/>
        </w:rPr>
        <w:t>对比分析</w:t>
      </w:r>
    </w:p>
    <w:p w14:paraId="7E121B07" w14:textId="04803EDD" w:rsidR="004567A2" w:rsidRDefault="0078553D" w:rsidP="004567A2">
      <w:pPr>
        <w:ind w:firstLine="480"/>
        <w:jc w:val="both"/>
        <w:rPr>
          <w:rFonts w:cs="Times New Roman"/>
          <w:bCs/>
        </w:rPr>
      </w:pPr>
      <w:bookmarkStart w:id="52" w:name="OLE_LINK44"/>
      <w:r w:rsidRPr="00A626A8">
        <w:rPr>
          <w:rFonts w:cs="Times New Roman" w:hint="eastAsia"/>
          <w:bCs/>
        </w:rPr>
        <w:t>原环评中污水处理站工艺为</w:t>
      </w:r>
      <w:bookmarkStart w:id="53" w:name="OLE_LINK42"/>
      <w:r w:rsidRPr="00A626A8">
        <w:rPr>
          <w:rFonts w:cs="Times New Roman" w:hint="eastAsia"/>
          <w:bCs/>
        </w:rPr>
        <w:t>“</w:t>
      </w:r>
      <w:r w:rsidR="006A7B55" w:rsidRPr="006A7B55">
        <w:rPr>
          <w:rFonts w:cs="Times New Roman" w:hint="eastAsia"/>
          <w:bCs/>
        </w:rPr>
        <w:t>调节</w:t>
      </w:r>
      <w:r w:rsidR="006A7B55" w:rsidRPr="006A7B55">
        <w:rPr>
          <w:rFonts w:cs="Times New Roman"/>
          <w:bCs/>
        </w:rPr>
        <w:t>+</w:t>
      </w:r>
      <w:r w:rsidR="006A7B55" w:rsidRPr="006A7B55">
        <w:rPr>
          <w:rFonts w:cs="Times New Roman" w:hint="eastAsia"/>
          <w:bCs/>
        </w:rPr>
        <w:t>厌氧（</w:t>
      </w:r>
      <w:r w:rsidR="006A7B55" w:rsidRPr="006A7B55">
        <w:rPr>
          <w:rFonts w:cs="Times New Roman"/>
          <w:bCs/>
        </w:rPr>
        <w:t>UASB</w:t>
      </w:r>
      <w:r w:rsidR="006A7B55" w:rsidRPr="006A7B55">
        <w:rPr>
          <w:rFonts w:cs="Times New Roman" w:hint="eastAsia"/>
          <w:bCs/>
        </w:rPr>
        <w:t>）</w:t>
      </w:r>
      <w:r w:rsidR="006A7B55" w:rsidRPr="006A7B55">
        <w:rPr>
          <w:rFonts w:cs="Times New Roman"/>
          <w:bCs/>
        </w:rPr>
        <w:t>+</w:t>
      </w:r>
      <w:r w:rsidR="006A7B55" w:rsidRPr="006A7B55">
        <w:rPr>
          <w:rFonts w:cs="Times New Roman" w:hint="eastAsia"/>
          <w:bCs/>
        </w:rPr>
        <w:t>兼氧</w:t>
      </w:r>
      <w:r w:rsidR="006A7B55" w:rsidRPr="006A7B55">
        <w:rPr>
          <w:rFonts w:cs="Times New Roman"/>
          <w:bCs/>
        </w:rPr>
        <w:t>+H/O</w:t>
      </w:r>
      <w:r w:rsidR="006A7B55" w:rsidRPr="006A7B55">
        <w:rPr>
          <w:rFonts w:cs="Times New Roman" w:hint="eastAsia"/>
          <w:bCs/>
        </w:rPr>
        <w:t>（高效</w:t>
      </w:r>
      <w:r w:rsidR="006A7B55" w:rsidRPr="006A7B55">
        <w:rPr>
          <w:rFonts w:cs="Times New Roman"/>
          <w:bCs/>
        </w:rPr>
        <w:t>A/O</w:t>
      </w:r>
      <w:r w:rsidR="006A7B55" w:rsidRPr="006A7B55">
        <w:rPr>
          <w:rFonts w:cs="Times New Roman" w:hint="eastAsia"/>
          <w:bCs/>
        </w:rPr>
        <w:t>）</w:t>
      </w:r>
      <w:r w:rsidR="006A7B55" w:rsidRPr="006A7B55">
        <w:rPr>
          <w:rFonts w:cs="Times New Roman"/>
          <w:bCs/>
        </w:rPr>
        <w:t>+</w:t>
      </w:r>
      <w:r w:rsidR="006A7B55" w:rsidRPr="006A7B55">
        <w:rPr>
          <w:rFonts w:cs="Times New Roman" w:hint="eastAsia"/>
          <w:bCs/>
        </w:rPr>
        <w:t>二沉</w:t>
      </w:r>
      <w:r w:rsidR="006A7B55" w:rsidRPr="006A7B55">
        <w:rPr>
          <w:rFonts w:cs="Times New Roman"/>
          <w:bCs/>
        </w:rPr>
        <w:t>+</w:t>
      </w:r>
      <w:r w:rsidR="006A7B55" w:rsidRPr="006A7B55">
        <w:rPr>
          <w:rFonts w:cs="Times New Roman" w:hint="eastAsia"/>
          <w:bCs/>
        </w:rPr>
        <w:t>芬顿氧化</w:t>
      </w:r>
      <w:r w:rsidR="006A7B55" w:rsidRPr="006A7B55">
        <w:rPr>
          <w:rFonts w:cs="Times New Roman"/>
          <w:bCs/>
        </w:rPr>
        <w:t>+</w:t>
      </w:r>
      <w:r w:rsidR="006A7B55" w:rsidRPr="006A7B55">
        <w:rPr>
          <w:rFonts w:cs="Times New Roman" w:hint="eastAsia"/>
          <w:bCs/>
        </w:rPr>
        <w:t>三沉（混凝沉淀）</w:t>
      </w:r>
      <w:r w:rsidRPr="00A626A8">
        <w:rPr>
          <w:rFonts w:cs="Times New Roman" w:hint="eastAsia"/>
          <w:bCs/>
        </w:rPr>
        <w:t>”</w:t>
      </w:r>
      <w:bookmarkEnd w:id="53"/>
      <w:r w:rsidRPr="00A626A8">
        <w:rPr>
          <w:rFonts w:cs="Times New Roman" w:hint="eastAsia"/>
          <w:bCs/>
        </w:rPr>
        <w:t>，根据实际运行情况调整为</w:t>
      </w:r>
      <w:bookmarkStart w:id="54" w:name="OLE_LINK43"/>
      <w:r w:rsidRPr="00A626A8">
        <w:rPr>
          <w:rFonts w:cs="Times New Roman" w:hint="eastAsia"/>
          <w:bCs/>
        </w:rPr>
        <w:t>“</w:t>
      </w:r>
      <w:r w:rsidR="006A7B55" w:rsidRPr="006A7B55">
        <w:rPr>
          <w:rFonts w:cs="Times New Roman" w:hint="eastAsia"/>
          <w:bCs/>
        </w:rPr>
        <w:t>调节</w:t>
      </w:r>
      <w:r w:rsidR="006A7B55" w:rsidRPr="006A7B55">
        <w:rPr>
          <w:rFonts w:cs="Times New Roman"/>
          <w:bCs/>
        </w:rPr>
        <w:t>+</w:t>
      </w:r>
      <w:r w:rsidR="006A7B55" w:rsidRPr="006A7B55">
        <w:rPr>
          <w:rFonts w:cs="Times New Roman" w:hint="eastAsia"/>
          <w:bCs/>
        </w:rPr>
        <w:t>水解酸化</w:t>
      </w:r>
      <w:r w:rsidR="006A7B55" w:rsidRPr="006A7B55">
        <w:rPr>
          <w:rFonts w:cs="Times New Roman"/>
          <w:bCs/>
        </w:rPr>
        <w:t>+</w:t>
      </w:r>
      <w:r w:rsidR="006A7B55" w:rsidRPr="006A7B55">
        <w:rPr>
          <w:rFonts w:cs="Times New Roman" w:hint="eastAsia"/>
          <w:bCs/>
        </w:rPr>
        <w:t>厌氧（</w:t>
      </w:r>
      <w:r w:rsidR="006A7B55" w:rsidRPr="006A7B55">
        <w:rPr>
          <w:rFonts w:cs="Times New Roman"/>
          <w:bCs/>
        </w:rPr>
        <w:t>UASB</w:t>
      </w:r>
      <w:r w:rsidR="006A7B55" w:rsidRPr="006A7B55">
        <w:rPr>
          <w:rFonts w:cs="Times New Roman" w:hint="eastAsia"/>
          <w:bCs/>
        </w:rPr>
        <w:t>）</w:t>
      </w:r>
      <w:r w:rsidR="006A7B55" w:rsidRPr="006A7B55">
        <w:rPr>
          <w:rFonts w:cs="Times New Roman"/>
          <w:bCs/>
        </w:rPr>
        <w:t>+H/O</w:t>
      </w:r>
      <w:r w:rsidR="006A7B55" w:rsidRPr="006A7B55">
        <w:rPr>
          <w:rFonts w:cs="Times New Roman" w:hint="eastAsia"/>
          <w:bCs/>
        </w:rPr>
        <w:t>（高效</w:t>
      </w:r>
      <w:r w:rsidR="006A7B55" w:rsidRPr="006A7B55">
        <w:rPr>
          <w:rFonts w:cs="Times New Roman"/>
          <w:bCs/>
        </w:rPr>
        <w:t>A/O</w:t>
      </w:r>
      <w:r w:rsidR="006A7B55" w:rsidRPr="006A7B55">
        <w:rPr>
          <w:rFonts w:cs="Times New Roman" w:hint="eastAsia"/>
          <w:bCs/>
        </w:rPr>
        <w:t>）</w:t>
      </w:r>
      <w:r w:rsidR="006A7B55" w:rsidRPr="006A7B55">
        <w:rPr>
          <w:rFonts w:cs="Times New Roman"/>
          <w:bCs/>
        </w:rPr>
        <w:t>+</w:t>
      </w:r>
      <w:r w:rsidR="006A7B55" w:rsidRPr="006A7B55">
        <w:rPr>
          <w:rFonts w:cs="Times New Roman" w:hint="eastAsia"/>
          <w:bCs/>
        </w:rPr>
        <w:t>二沉</w:t>
      </w:r>
      <w:r w:rsidR="006A7B55" w:rsidRPr="006A7B55">
        <w:rPr>
          <w:rFonts w:cs="Times New Roman"/>
          <w:bCs/>
        </w:rPr>
        <w:t>+</w:t>
      </w:r>
      <w:r w:rsidR="006A7B55" w:rsidRPr="006A7B55">
        <w:rPr>
          <w:rFonts w:cs="Times New Roman" w:hint="eastAsia"/>
          <w:bCs/>
        </w:rPr>
        <w:t>芬顿氧化</w:t>
      </w:r>
      <w:r w:rsidR="006A7B55" w:rsidRPr="006A7B55">
        <w:rPr>
          <w:rFonts w:cs="Times New Roman"/>
          <w:bCs/>
        </w:rPr>
        <w:t>+</w:t>
      </w:r>
      <w:r w:rsidR="006A7B55" w:rsidRPr="006A7B55">
        <w:rPr>
          <w:rFonts w:cs="Times New Roman" w:hint="eastAsia"/>
          <w:bCs/>
        </w:rPr>
        <w:t>三沉（混凝沉淀）</w:t>
      </w:r>
      <w:r w:rsidRPr="00A626A8">
        <w:rPr>
          <w:rFonts w:cs="Times New Roman" w:hint="eastAsia"/>
          <w:bCs/>
        </w:rPr>
        <w:t>”</w:t>
      </w:r>
      <w:bookmarkEnd w:id="54"/>
      <w:r w:rsidRPr="00A626A8">
        <w:rPr>
          <w:rFonts w:cs="Times New Roman" w:hint="eastAsia"/>
          <w:bCs/>
        </w:rPr>
        <w:t>。</w:t>
      </w:r>
      <w:r w:rsidRPr="00A626A8">
        <w:rPr>
          <w:rFonts w:cs="Times New Roman"/>
          <w:bCs/>
        </w:rPr>
        <w:t>兼氧池</w:t>
      </w:r>
      <w:r w:rsidRPr="00A626A8">
        <w:rPr>
          <w:rFonts w:cs="Times New Roman" w:hint="eastAsia"/>
          <w:bCs/>
        </w:rPr>
        <w:t>又称缺氧池，常用于厌氧之后，可以激活好氧微生物，更多的是用于脱氮，去除硝酸盐带来的总氮。</w:t>
      </w:r>
      <w:r w:rsidRPr="00A626A8">
        <w:rPr>
          <w:rFonts w:cs="Times New Roman"/>
          <w:bCs/>
        </w:rPr>
        <w:t>水解酸化池一般位于厌氧池前端，是实现废水处理前处理和减轻后续处理负荷的重要环节，</w:t>
      </w:r>
      <w:r w:rsidRPr="00A626A8">
        <w:rPr>
          <w:rFonts w:cs="Times New Roman" w:hint="eastAsia"/>
          <w:bCs/>
        </w:rPr>
        <w:t>可以提高生化性能，提高后续好氧生化效果</w:t>
      </w:r>
      <w:r>
        <w:rPr>
          <w:rFonts w:cs="Times New Roman" w:hint="eastAsia"/>
          <w:bCs/>
        </w:rPr>
        <w:t>，</w:t>
      </w:r>
      <w:r w:rsidRPr="00A626A8">
        <w:rPr>
          <w:rFonts w:cs="Times New Roman" w:hint="eastAsia"/>
          <w:bCs/>
        </w:rPr>
        <w:t>且根据《排污许可证申请与核发技术规范</w:t>
      </w:r>
      <w:r w:rsidRPr="00A626A8">
        <w:rPr>
          <w:rFonts w:cs="Times New Roman" w:hint="eastAsia"/>
          <w:bCs/>
        </w:rPr>
        <w:t xml:space="preserve"> </w:t>
      </w:r>
      <w:r w:rsidRPr="00A626A8">
        <w:rPr>
          <w:rFonts w:cs="Times New Roman" w:hint="eastAsia"/>
          <w:bCs/>
        </w:rPr>
        <w:t>制药工业</w:t>
      </w:r>
      <w:r w:rsidRPr="00A626A8">
        <w:rPr>
          <w:rFonts w:cs="Times New Roman" w:hint="eastAsia"/>
          <w:bCs/>
        </w:rPr>
        <w:t>-</w:t>
      </w:r>
      <w:r w:rsidRPr="00A626A8">
        <w:rPr>
          <w:rFonts w:cs="Times New Roman" w:hint="eastAsia"/>
          <w:bCs/>
        </w:rPr>
        <w:t>原料药制造》（</w:t>
      </w:r>
      <w:r w:rsidRPr="00A626A8">
        <w:rPr>
          <w:rFonts w:cs="Times New Roman" w:hint="eastAsia"/>
          <w:bCs/>
        </w:rPr>
        <w:t>H</w:t>
      </w:r>
      <w:r w:rsidRPr="00A626A8">
        <w:rPr>
          <w:rFonts w:cs="Times New Roman"/>
          <w:bCs/>
        </w:rPr>
        <w:t>J858.1-2017</w:t>
      </w:r>
      <w:r w:rsidRPr="00A626A8">
        <w:rPr>
          <w:rFonts w:cs="Times New Roman" w:hint="eastAsia"/>
          <w:bCs/>
        </w:rPr>
        <w:t>），综合废水生化处理可行性技术包括升流式厌氧污泥床</w:t>
      </w:r>
      <w:r w:rsidRPr="00A626A8">
        <w:rPr>
          <w:rFonts w:cs="Times New Roman" w:hint="eastAsia"/>
          <w:bCs/>
        </w:rPr>
        <w:t>(UASB)</w:t>
      </w:r>
      <w:r w:rsidRPr="00A626A8">
        <w:rPr>
          <w:rFonts w:cs="Times New Roman" w:hint="eastAsia"/>
          <w:bCs/>
        </w:rPr>
        <w:t>或厌氧颗粒污泥膨胀床</w:t>
      </w:r>
      <w:r w:rsidRPr="00A626A8">
        <w:rPr>
          <w:rFonts w:cs="Times New Roman" w:hint="eastAsia"/>
          <w:bCs/>
        </w:rPr>
        <w:t>(EGSB)</w:t>
      </w:r>
      <w:r w:rsidRPr="00A626A8">
        <w:rPr>
          <w:rFonts w:cs="Times New Roman" w:hint="eastAsia"/>
          <w:bCs/>
        </w:rPr>
        <w:t>、水解酸化、生物接触氧化法、缺氧</w:t>
      </w:r>
      <w:r w:rsidRPr="00A626A8">
        <w:rPr>
          <w:rFonts w:cs="Times New Roman" w:hint="eastAsia"/>
          <w:bCs/>
        </w:rPr>
        <w:t>/</w:t>
      </w:r>
      <w:r w:rsidRPr="00A626A8">
        <w:rPr>
          <w:rFonts w:cs="Times New Roman" w:hint="eastAsia"/>
          <w:bCs/>
        </w:rPr>
        <w:t>好氧工艺</w:t>
      </w:r>
      <w:r w:rsidRPr="00A626A8">
        <w:rPr>
          <w:rFonts w:cs="Times New Roman" w:hint="eastAsia"/>
          <w:bCs/>
        </w:rPr>
        <w:t>(AO)</w:t>
      </w:r>
      <w:r w:rsidRPr="00A626A8">
        <w:rPr>
          <w:rFonts w:cs="Times New Roman" w:hint="eastAsia"/>
          <w:bCs/>
        </w:rPr>
        <w:t>、厌氧</w:t>
      </w:r>
      <w:r w:rsidRPr="00A626A8">
        <w:rPr>
          <w:rFonts w:cs="Times New Roman" w:hint="eastAsia"/>
          <w:bCs/>
        </w:rPr>
        <w:t>/</w:t>
      </w:r>
      <w:r w:rsidRPr="00A626A8">
        <w:rPr>
          <w:rFonts w:cs="Times New Roman" w:hint="eastAsia"/>
          <w:bCs/>
        </w:rPr>
        <w:t>缺氧</w:t>
      </w:r>
      <w:r w:rsidRPr="00A626A8">
        <w:rPr>
          <w:rFonts w:cs="Times New Roman" w:hint="eastAsia"/>
          <w:bCs/>
        </w:rPr>
        <w:t>/</w:t>
      </w:r>
      <w:r w:rsidRPr="00A626A8">
        <w:rPr>
          <w:rFonts w:cs="Times New Roman" w:hint="eastAsia"/>
          <w:bCs/>
        </w:rPr>
        <w:t>好氧工艺</w:t>
      </w:r>
      <w:r w:rsidRPr="00A626A8">
        <w:rPr>
          <w:rFonts w:cs="Times New Roman" w:hint="eastAsia"/>
          <w:bCs/>
        </w:rPr>
        <w:t>(A</w:t>
      </w:r>
      <w:r w:rsidRPr="00A626A8">
        <w:rPr>
          <w:rFonts w:cs="Times New Roman" w:hint="eastAsia"/>
          <w:bCs/>
          <w:vertAlign w:val="superscript"/>
        </w:rPr>
        <w:t>2</w:t>
      </w:r>
      <w:r w:rsidRPr="00A626A8">
        <w:rPr>
          <w:rFonts w:cs="Times New Roman" w:hint="eastAsia"/>
          <w:bCs/>
        </w:rPr>
        <w:t>/</w:t>
      </w:r>
      <w:r w:rsidRPr="00A626A8">
        <w:rPr>
          <w:rFonts w:cs="Times New Roman"/>
          <w:bCs/>
        </w:rPr>
        <w:t>O</w:t>
      </w:r>
      <w:r w:rsidRPr="00A626A8">
        <w:rPr>
          <w:rFonts w:cs="Times New Roman" w:hint="eastAsia"/>
          <w:bCs/>
        </w:rPr>
        <w:t>)</w:t>
      </w:r>
      <w:r w:rsidRPr="00A626A8">
        <w:rPr>
          <w:rFonts w:cs="Times New Roman" w:hint="eastAsia"/>
          <w:bCs/>
        </w:rPr>
        <w:t>等</w:t>
      </w:r>
      <w:r w:rsidRPr="00A626A8">
        <w:rPr>
          <w:rFonts w:cs="Times New Roman"/>
          <w:bCs/>
        </w:rPr>
        <w:t>；</w:t>
      </w:r>
      <w:r w:rsidRPr="00A626A8">
        <w:rPr>
          <w:rFonts w:cs="Times New Roman" w:hint="eastAsia"/>
          <w:bCs/>
        </w:rPr>
        <w:t>另外，根据检测数据，经污水处理站处理后的废水污染物排放浓度</w:t>
      </w:r>
      <w:r w:rsidRPr="00A626A8">
        <w:rPr>
          <w:rFonts w:cs="Times New Roman"/>
          <w:bCs/>
        </w:rPr>
        <w:t>均能满足排放标准，且废水污染物排放总量满足环评批复要求，因此</w:t>
      </w:r>
      <w:r w:rsidRPr="00A626A8">
        <w:rPr>
          <w:rFonts w:cs="Times New Roman" w:hint="eastAsia"/>
          <w:bCs/>
        </w:rPr>
        <w:t>污水处理站工艺变化后符合技术规范要求，且</w:t>
      </w:r>
      <w:r w:rsidRPr="00A626A8">
        <w:rPr>
          <w:rFonts w:cs="Times New Roman"/>
          <w:bCs/>
        </w:rPr>
        <w:t>不属于重大变动。</w:t>
      </w:r>
      <w:bookmarkEnd w:id="52"/>
    </w:p>
    <w:p w14:paraId="097FA8D3" w14:textId="50740760" w:rsidR="0078553D" w:rsidRPr="00A8096D" w:rsidRDefault="0078553D" w:rsidP="004567A2">
      <w:pPr>
        <w:ind w:firstLine="480"/>
        <w:jc w:val="both"/>
        <w:rPr>
          <w:rFonts w:cs="Times New Roman"/>
          <w:highlight w:val="yellow"/>
        </w:rPr>
      </w:pPr>
      <w:r>
        <w:rPr>
          <w:rFonts w:cs="Times New Roman" w:hint="eastAsia"/>
          <w:bCs/>
        </w:rPr>
        <w:t>污水处理站实际工艺流程图如下。</w:t>
      </w:r>
    </w:p>
    <w:bookmarkStart w:id="55" w:name="OLE_LINK38"/>
    <w:p w14:paraId="00D686BB" w14:textId="0436B1AD" w:rsidR="004567A2" w:rsidRDefault="006A7B55" w:rsidP="00F16441">
      <w:pPr>
        <w:spacing w:line="360" w:lineRule="auto"/>
        <w:ind w:firstLineChars="0" w:firstLine="0"/>
        <w:jc w:val="both"/>
      </w:pPr>
      <w:r>
        <w:object w:dxaOrig="9916" w:dyaOrig="4126" w14:anchorId="618D3C17">
          <v:shape id="_x0000_i1054" type="#_x0000_t75" style="width:397.4pt;height:165.5pt" o:ole="">
            <v:imagedata r:id="rId81" o:title=""/>
          </v:shape>
          <o:OLEObject Type="Embed" ProgID="Visio.Drawing.15" ShapeID="_x0000_i1054" DrawAspect="Content" ObjectID="_1777977481" r:id="rId82"/>
        </w:object>
      </w:r>
      <w:bookmarkEnd w:id="55"/>
    </w:p>
    <w:p w14:paraId="7EEC0089" w14:textId="45E34D8F" w:rsidR="008458EA" w:rsidRPr="00A36BB0" w:rsidRDefault="00A36BB0" w:rsidP="00A36BB0">
      <w:pPr>
        <w:spacing w:line="360" w:lineRule="auto"/>
        <w:ind w:firstLineChars="0" w:firstLine="0"/>
        <w:jc w:val="center"/>
        <w:rPr>
          <w:rFonts w:cs="Times New Roman"/>
          <w:b/>
          <w:highlight w:val="yellow"/>
        </w:rPr>
      </w:pPr>
      <w:r w:rsidRPr="00A36BB0">
        <w:rPr>
          <w:rFonts w:cs="Times New Roman" w:hint="eastAsia"/>
          <w:b/>
        </w:rPr>
        <w:t>图</w:t>
      </w:r>
      <w:r w:rsidRPr="00A36BB0">
        <w:rPr>
          <w:rFonts w:cs="Times New Roman" w:hint="eastAsia"/>
          <w:b/>
        </w:rPr>
        <w:t xml:space="preserve">4.1-1 </w:t>
      </w:r>
      <w:r w:rsidRPr="00A36BB0">
        <w:rPr>
          <w:rFonts w:cs="Times New Roman" w:hint="eastAsia"/>
          <w:b/>
        </w:rPr>
        <w:t>污水处理站实际工艺流程图</w:t>
      </w:r>
    </w:p>
    <w:p w14:paraId="412E5473" w14:textId="77777777" w:rsidR="003E148C" w:rsidRPr="002B135B" w:rsidRDefault="008C34C9">
      <w:pPr>
        <w:pStyle w:val="3"/>
        <w:ind w:firstLine="562"/>
        <w:rPr>
          <w:rFonts w:cs="Times New Roman"/>
        </w:rPr>
      </w:pPr>
      <w:r w:rsidRPr="002B135B">
        <w:rPr>
          <w:rFonts w:cs="Times New Roman"/>
        </w:rPr>
        <w:lastRenderedPageBreak/>
        <w:t>4.1.2</w:t>
      </w:r>
      <w:r w:rsidRPr="002B135B">
        <w:rPr>
          <w:rFonts w:cs="Times New Roman"/>
        </w:rPr>
        <w:t>废气</w:t>
      </w:r>
    </w:p>
    <w:p w14:paraId="654BDC5F" w14:textId="73156B0F" w:rsidR="009C0514" w:rsidRPr="00781C08" w:rsidRDefault="008C34C9" w:rsidP="009C0514">
      <w:pPr>
        <w:ind w:firstLine="480"/>
        <w:rPr>
          <w:rFonts w:cs="Times New Roman"/>
        </w:rPr>
      </w:pPr>
      <w:r w:rsidRPr="00781C08">
        <w:rPr>
          <w:rFonts w:cs="Times New Roman"/>
        </w:rPr>
        <w:t>项目废气包含：</w:t>
      </w:r>
      <w:r w:rsidR="002B135B" w:rsidRPr="00781C08">
        <w:rPr>
          <w:rFonts w:cs="Times New Roman"/>
        </w:rPr>
        <w:t>含二氯甲烷有机废气</w:t>
      </w:r>
      <w:r w:rsidR="002B135B" w:rsidRPr="00781C08">
        <w:rPr>
          <w:rFonts w:cs="Times New Roman" w:hint="eastAsia"/>
        </w:rPr>
        <w:t>、</w:t>
      </w:r>
      <w:r w:rsidR="002B135B" w:rsidRPr="00781C08">
        <w:rPr>
          <w:rFonts w:cs="Times New Roman"/>
        </w:rPr>
        <w:t>高浓度有机废气</w:t>
      </w:r>
      <w:r w:rsidR="002B135B" w:rsidRPr="00781C08">
        <w:rPr>
          <w:rFonts w:cs="Times New Roman" w:hint="eastAsia"/>
        </w:rPr>
        <w:t>、</w:t>
      </w:r>
      <w:r w:rsidR="00E754AC">
        <w:rPr>
          <w:rFonts w:cs="Times New Roman" w:hint="eastAsia"/>
        </w:rPr>
        <w:t>精馏废气、</w:t>
      </w:r>
      <w:r w:rsidR="002B135B" w:rsidRPr="00781C08">
        <w:rPr>
          <w:rFonts w:cs="Times New Roman"/>
        </w:rPr>
        <w:t>低浓度有机废气</w:t>
      </w:r>
      <w:r w:rsidR="002B135B" w:rsidRPr="00781C08">
        <w:rPr>
          <w:rFonts w:cs="Times New Roman" w:hint="eastAsia"/>
        </w:rPr>
        <w:t>、</w:t>
      </w:r>
      <w:r w:rsidR="007D2F88" w:rsidRPr="00781C08">
        <w:rPr>
          <w:rFonts w:cs="Times New Roman"/>
        </w:rPr>
        <w:t>污水处理站</w:t>
      </w:r>
      <w:r w:rsidR="007D2F88" w:rsidRPr="00781C08">
        <w:rPr>
          <w:rFonts w:cs="Times New Roman" w:hint="eastAsia"/>
        </w:rPr>
        <w:t>生化池</w:t>
      </w:r>
      <w:r w:rsidR="007D2F88" w:rsidRPr="00781C08">
        <w:rPr>
          <w:rFonts w:cs="Times New Roman"/>
        </w:rPr>
        <w:t>废气</w:t>
      </w:r>
      <w:r w:rsidR="007D2F88" w:rsidRPr="00781C08">
        <w:rPr>
          <w:rFonts w:cs="Times New Roman" w:hint="eastAsia"/>
        </w:rPr>
        <w:t>、食堂油烟</w:t>
      </w:r>
      <w:r w:rsidR="009C0514" w:rsidRPr="00781C08">
        <w:rPr>
          <w:rFonts w:cs="Times New Roman"/>
        </w:rPr>
        <w:t>。</w:t>
      </w:r>
    </w:p>
    <w:p w14:paraId="0C7E3FA1" w14:textId="33AF690E" w:rsidR="0060253B" w:rsidRDefault="00E754AC">
      <w:pPr>
        <w:ind w:firstLine="480"/>
        <w:rPr>
          <w:rFonts w:cs="Times New Roman"/>
        </w:rPr>
      </w:pPr>
      <w:r>
        <w:rPr>
          <w:rFonts w:cs="Times New Roman" w:hint="eastAsia"/>
        </w:rPr>
        <w:t>（</w:t>
      </w:r>
      <w:r>
        <w:rPr>
          <w:rFonts w:cs="Times New Roman" w:hint="eastAsia"/>
        </w:rPr>
        <w:t>1</w:t>
      </w:r>
      <w:r>
        <w:rPr>
          <w:rFonts w:cs="Times New Roman" w:hint="eastAsia"/>
        </w:rPr>
        <w:t>）</w:t>
      </w:r>
      <w:r w:rsidR="0060253B">
        <w:rPr>
          <w:rFonts w:cs="Times New Roman" w:hint="eastAsia"/>
        </w:rPr>
        <w:t>经“</w:t>
      </w:r>
      <w:r w:rsidR="0060253B" w:rsidRPr="0060253B">
        <w:rPr>
          <w:rFonts w:cs="Times New Roman" w:hint="eastAsia"/>
        </w:rPr>
        <w:t>冷凝</w:t>
      </w:r>
      <w:r w:rsidR="0060253B" w:rsidRPr="0060253B">
        <w:rPr>
          <w:rFonts w:cs="Times New Roman" w:hint="eastAsia"/>
        </w:rPr>
        <w:t>+</w:t>
      </w:r>
      <w:r w:rsidR="0060253B" w:rsidRPr="0060253B">
        <w:rPr>
          <w:rFonts w:cs="Times New Roman"/>
        </w:rPr>
        <w:t>膜处理</w:t>
      </w:r>
      <w:r w:rsidR="0060253B">
        <w:rPr>
          <w:rFonts w:cs="Times New Roman" w:hint="eastAsia"/>
        </w:rPr>
        <w:t>”处理后的</w:t>
      </w:r>
      <w:r w:rsidR="0060253B" w:rsidRPr="00781C08">
        <w:rPr>
          <w:rFonts w:cs="Times New Roman"/>
        </w:rPr>
        <w:t>含二氯甲烷有机废气</w:t>
      </w:r>
      <w:r w:rsidR="0060253B">
        <w:rPr>
          <w:rFonts w:cs="Times New Roman" w:hint="eastAsia"/>
        </w:rPr>
        <w:t>和经“</w:t>
      </w:r>
      <w:r w:rsidR="00170488">
        <w:rPr>
          <w:rFonts w:cs="Times New Roman" w:hint="eastAsia"/>
          <w:bCs/>
        </w:rPr>
        <w:t>低温</w:t>
      </w:r>
      <w:r w:rsidR="00D14231" w:rsidRPr="00D14231">
        <w:rPr>
          <w:rFonts w:cs="Times New Roman"/>
          <w:bCs/>
        </w:rPr>
        <w:t>冷凝</w:t>
      </w:r>
      <w:r w:rsidR="00D14231" w:rsidRPr="00D14231">
        <w:rPr>
          <w:rFonts w:cs="Times New Roman"/>
          <w:bCs/>
        </w:rPr>
        <w:t>+</w:t>
      </w:r>
      <w:r w:rsidR="00D14231" w:rsidRPr="00D14231">
        <w:rPr>
          <w:rFonts w:cs="Times New Roman"/>
          <w:bCs/>
        </w:rPr>
        <w:t>碱喷淋</w:t>
      </w:r>
      <w:r w:rsidR="00D14231" w:rsidRPr="00D14231">
        <w:rPr>
          <w:rFonts w:cs="Times New Roman"/>
          <w:bCs/>
        </w:rPr>
        <w:t>+</w:t>
      </w:r>
      <w:r w:rsidR="00D14231" w:rsidRPr="00D14231">
        <w:rPr>
          <w:rFonts w:cs="Times New Roman"/>
        </w:rPr>
        <w:t>水喷淋</w:t>
      </w:r>
      <w:r w:rsidR="00D14231" w:rsidRPr="00D14231">
        <w:rPr>
          <w:rFonts w:cs="Times New Roman" w:hint="eastAsia"/>
          <w:b/>
          <w:bCs/>
        </w:rPr>
        <w:t>+</w:t>
      </w:r>
      <w:r w:rsidR="00D14231" w:rsidRPr="00D14231">
        <w:rPr>
          <w:rFonts w:cs="Times New Roman"/>
          <w:bCs/>
        </w:rPr>
        <w:t>除雾</w:t>
      </w:r>
      <w:r w:rsidR="0060253B">
        <w:rPr>
          <w:rFonts w:cs="Times New Roman" w:hint="eastAsia"/>
        </w:rPr>
        <w:t>”处理后的高浓度有机废气</w:t>
      </w:r>
      <w:r>
        <w:rPr>
          <w:rFonts w:cs="Times New Roman" w:hint="eastAsia"/>
        </w:rPr>
        <w:t>一起经活性炭吸附</w:t>
      </w:r>
      <w:r w:rsidR="009D2980" w:rsidRPr="009D2980">
        <w:rPr>
          <w:rFonts w:cs="Times New Roman" w:hint="eastAsia"/>
        </w:rPr>
        <w:t>/</w:t>
      </w:r>
      <w:r w:rsidR="009D2980" w:rsidRPr="009D2980">
        <w:rPr>
          <w:rFonts w:cs="Times New Roman"/>
        </w:rPr>
        <w:t>脱附</w:t>
      </w:r>
      <w:r>
        <w:rPr>
          <w:rFonts w:cs="Times New Roman" w:hint="eastAsia"/>
        </w:rPr>
        <w:t>处理，处理后与精馏废气、</w:t>
      </w:r>
      <w:r w:rsidRPr="00781C08">
        <w:rPr>
          <w:rFonts w:cs="Times New Roman"/>
        </w:rPr>
        <w:t>低浓度有机废气</w:t>
      </w:r>
      <w:r>
        <w:rPr>
          <w:rFonts w:cs="Times New Roman" w:hint="eastAsia"/>
        </w:rPr>
        <w:t>一起</w:t>
      </w:r>
      <w:r w:rsidRPr="00E754AC">
        <w:rPr>
          <w:rFonts w:cs="Times New Roman"/>
        </w:rPr>
        <w:t>引</w:t>
      </w:r>
      <w:r>
        <w:rPr>
          <w:rFonts w:cs="Times New Roman" w:hint="eastAsia"/>
        </w:rPr>
        <w:t>入“</w:t>
      </w:r>
      <w:r w:rsidR="0081379E" w:rsidRPr="00D14231">
        <w:rPr>
          <w:rFonts w:cs="Times New Roman"/>
          <w:bCs/>
        </w:rPr>
        <w:t>碱喷淋</w:t>
      </w:r>
      <w:r w:rsidR="0081379E" w:rsidRPr="00D14231">
        <w:rPr>
          <w:rFonts w:cs="Times New Roman"/>
          <w:bCs/>
        </w:rPr>
        <w:t>+</w:t>
      </w:r>
      <w:r w:rsidR="0081379E" w:rsidRPr="00D14231">
        <w:rPr>
          <w:rFonts w:cs="Times New Roman"/>
          <w:bCs/>
        </w:rPr>
        <w:t>除雾</w:t>
      </w:r>
      <w:r w:rsidR="0081379E" w:rsidRPr="00D14231">
        <w:rPr>
          <w:rFonts w:cs="Times New Roman" w:hint="eastAsia"/>
          <w:b/>
          <w:bCs/>
        </w:rPr>
        <w:t>+</w:t>
      </w:r>
      <w:r w:rsidRPr="00E754AC">
        <w:rPr>
          <w:rFonts w:cs="Times New Roman"/>
        </w:rPr>
        <w:t>RTO</w:t>
      </w:r>
      <w:r w:rsidRPr="00E754AC">
        <w:rPr>
          <w:rFonts w:cs="Times New Roman"/>
        </w:rPr>
        <w:t>焚烧装置</w:t>
      </w:r>
      <w:r w:rsidRPr="00E754AC">
        <w:rPr>
          <w:rFonts w:cs="Times New Roman" w:hint="eastAsia"/>
        </w:rPr>
        <w:t>+</w:t>
      </w:r>
      <w:r w:rsidRPr="00E754AC">
        <w:rPr>
          <w:rFonts w:cs="Times New Roman"/>
        </w:rPr>
        <w:t>二级碱喷淋</w:t>
      </w:r>
      <w:r>
        <w:rPr>
          <w:rFonts w:cs="Times New Roman" w:hint="eastAsia"/>
        </w:rPr>
        <w:t>”处理，最终经</w:t>
      </w:r>
      <w:r>
        <w:rPr>
          <w:rFonts w:cs="Times New Roman" w:hint="eastAsia"/>
        </w:rPr>
        <w:t>1</w:t>
      </w:r>
      <w:r>
        <w:rPr>
          <w:rFonts w:cs="Times New Roman" w:hint="eastAsia"/>
        </w:rPr>
        <w:t>根</w:t>
      </w:r>
      <w:r>
        <w:rPr>
          <w:rFonts w:cs="Times New Roman" w:hint="eastAsia"/>
        </w:rPr>
        <w:t>3</w:t>
      </w:r>
      <w:r>
        <w:rPr>
          <w:rFonts w:cs="Times New Roman"/>
        </w:rPr>
        <w:t>0m</w:t>
      </w:r>
      <w:r>
        <w:rPr>
          <w:rFonts w:cs="Times New Roman" w:hint="eastAsia"/>
        </w:rPr>
        <w:t>高排气筒排放。</w:t>
      </w:r>
    </w:p>
    <w:p w14:paraId="061BA2BF" w14:textId="3E1B1072" w:rsidR="00E754AC" w:rsidRDefault="00E754AC">
      <w:pPr>
        <w:ind w:firstLine="480"/>
        <w:rPr>
          <w:rFonts w:cs="Times New Roman"/>
        </w:rPr>
      </w:pPr>
      <w:r>
        <w:rPr>
          <w:rFonts w:cs="Times New Roman" w:hint="eastAsia"/>
        </w:rPr>
        <w:t>（</w:t>
      </w:r>
      <w:r>
        <w:rPr>
          <w:rFonts w:cs="Times New Roman" w:hint="eastAsia"/>
        </w:rPr>
        <w:t>2</w:t>
      </w:r>
      <w:r>
        <w:rPr>
          <w:rFonts w:cs="Times New Roman" w:hint="eastAsia"/>
        </w:rPr>
        <w:t>）</w:t>
      </w:r>
      <w:r w:rsidR="00C972B6" w:rsidRPr="00781C08">
        <w:rPr>
          <w:rFonts w:cs="Times New Roman"/>
        </w:rPr>
        <w:t>污水处理站</w:t>
      </w:r>
      <w:r w:rsidR="00C972B6" w:rsidRPr="00781C08">
        <w:rPr>
          <w:rFonts w:cs="Times New Roman" w:hint="eastAsia"/>
        </w:rPr>
        <w:t>生化池</w:t>
      </w:r>
      <w:r w:rsidR="00C972B6" w:rsidRPr="00781C08">
        <w:rPr>
          <w:rFonts w:cs="Times New Roman"/>
        </w:rPr>
        <w:t>废气</w:t>
      </w:r>
      <w:r w:rsidR="00C972B6">
        <w:rPr>
          <w:rFonts w:cs="Times New Roman" w:hint="eastAsia"/>
        </w:rPr>
        <w:t>经负压收集后引入“</w:t>
      </w:r>
      <w:r w:rsidR="006D78FF">
        <w:rPr>
          <w:rFonts w:cs="Times New Roman" w:hint="eastAsia"/>
        </w:rPr>
        <w:t>UV</w:t>
      </w:r>
      <w:r w:rsidR="006D78FF">
        <w:rPr>
          <w:rFonts w:cs="Times New Roman" w:hint="eastAsia"/>
        </w:rPr>
        <w:t>光催化氧化</w:t>
      </w:r>
      <w:r w:rsidR="006D78FF">
        <w:rPr>
          <w:rFonts w:cs="Times New Roman" w:hint="eastAsia"/>
        </w:rPr>
        <w:t>+</w:t>
      </w:r>
      <w:r w:rsidR="00C972B6">
        <w:rPr>
          <w:rFonts w:cs="Times New Roman" w:hint="eastAsia"/>
        </w:rPr>
        <w:t>碱液喷淋</w:t>
      </w:r>
      <w:r w:rsidR="00C972B6">
        <w:rPr>
          <w:rFonts w:cs="Times New Roman" w:hint="eastAsia"/>
        </w:rPr>
        <w:t>+</w:t>
      </w:r>
      <w:r w:rsidR="00C972B6">
        <w:rPr>
          <w:rFonts w:cs="Times New Roman" w:hint="eastAsia"/>
        </w:rPr>
        <w:t>水喷淋”处理后经</w:t>
      </w:r>
      <w:r w:rsidR="00C972B6">
        <w:rPr>
          <w:rFonts w:cs="Times New Roman" w:hint="eastAsia"/>
        </w:rPr>
        <w:t>1</w:t>
      </w:r>
      <w:r w:rsidR="00C972B6">
        <w:rPr>
          <w:rFonts w:cs="Times New Roman" w:hint="eastAsia"/>
        </w:rPr>
        <w:t>根</w:t>
      </w:r>
      <w:r w:rsidR="00FE783B">
        <w:rPr>
          <w:rFonts w:cs="Times New Roman" w:hint="eastAsia"/>
        </w:rPr>
        <w:t>3</w:t>
      </w:r>
      <w:r w:rsidR="00C972B6">
        <w:rPr>
          <w:rFonts w:cs="Times New Roman"/>
        </w:rPr>
        <w:t>0m</w:t>
      </w:r>
      <w:r w:rsidR="00C972B6">
        <w:rPr>
          <w:rFonts w:cs="Times New Roman" w:hint="eastAsia"/>
        </w:rPr>
        <w:t>高排气筒排放</w:t>
      </w:r>
      <w:r w:rsidR="004C5CCF">
        <w:rPr>
          <w:rFonts w:cs="Times New Roman" w:hint="eastAsia"/>
        </w:rPr>
        <w:t>。</w:t>
      </w:r>
    </w:p>
    <w:p w14:paraId="0F7FFB1E" w14:textId="224BFD63" w:rsidR="004C5CCF" w:rsidRDefault="004C5CCF">
      <w:pPr>
        <w:ind w:firstLine="480"/>
        <w:rPr>
          <w:rFonts w:cs="Times New Roman"/>
        </w:rPr>
      </w:pPr>
      <w:r>
        <w:rPr>
          <w:rFonts w:cs="Times New Roman" w:hint="eastAsia"/>
        </w:rPr>
        <w:t>（</w:t>
      </w:r>
      <w:r>
        <w:rPr>
          <w:rFonts w:cs="Times New Roman" w:hint="eastAsia"/>
        </w:rPr>
        <w:t>3</w:t>
      </w:r>
      <w:r>
        <w:rPr>
          <w:rFonts w:cs="Times New Roman" w:hint="eastAsia"/>
        </w:rPr>
        <w:t>）食堂油烟经负压收集后</w:t>
      </w:r>
      <w:r w:rsidR="00424765">
        <w:rPr>
          <w:rFonts w:cs="Times New Roman" w:hint="eastAsia"/>
        </w:rPr>
        <w:t>引入油烟净化器处理，最终经</w:t>
      </w:r>
      <w:r w:rsidR="00424765">
        <w:rPr>
          <w:rFonts w:cs="Times New Roman" w:hint="eastAsia"/>
        </w:rPr>
        <w:t>1</w:t>
      </w:r>
      <w:r w:rsidR="00424765">
        <w:rPr>
          <w:rFonts w:cs="Times New Roman" w:hint="eastAsia"/>
        </w:rPr>
        <w:t>根</w:t>
      </w:r>
      <w:r w:rsidR="00424765">
        <w:rPr>
          <w:rFonts w:cs="Times New Roman" w:hint="eastAsia"/>
        </w:rPr>
        <w:t>1</w:t>
      </w:r>
      <w:r w:rsidR="00424765">
        <w:rPr>
          <w:rFonts w:cs="Times New Roman"/>
        </w:rPr>
        <w:t>0m</w:t>
      </w:r>
      <w:r w:rsidR="00424765">
        <w:rPr>
          <w:rFonts w:cs="Times New Roman" w:hint="eastAsia"/>
        </w:rPr>
        <w:t>高排气筒排放。</w:t>
      </w:r>
    </w:p>
    <w:p w14:paraId="331505D7" w14:textId="62D4055E" w:rsidR="00AE390D" w:rsidRDefault="00000D85" w:rsidP="00670A00">
      <w:pPr>
        <w:ind w:firstLine="480"/>
        <w:rPr>
          <w:rFonts w:cs="Times New Roman"/>
        </w:rPr>
      </w:pPr>
      <w:r w:rsidRPr="00424765">
        <w:rPr>
          <w:rFonts w:cs="Times New Roman"/>
        </w:rPr>
        <w:t>综上，</w:t>
      </w:r>
      <w:r w:rsidR="00AE390D" w:rsidRPr="00424765">
        <w:rPr>
          <w:rFonts w:cs="Times New Roman"/>
        </w:rPr>
        <w:t>本项目各废气污染物治理措施</w:t>
      </w:r>
      <w:r w:rsidR="00AE390D">
        <w:rPr>
          <w:rFonts w:cs="Times New Roman" w:hint="eastAsia"/>
        </w:rPr>
        <w:t>工艺流程图见下图。</w:t>
      </w:r>
    </w:p>
    <w:p w14:paraId="074DC3D2" w14:textId="034E0F81" w:rsidR="00AE390D" w:rsidRDefault="00945356" w:rsidP="00AE390D">
      <w:pPr>
        <w:spacing w:line="360" w:lineRule="auto"/>
        <w:ind w:firstLineChars="0" w:firstLine="0"/>
        <w:jc w:val="center"/>
      </w:pPr>
      <w:r>
        <w:object w:dxaOrig="10215" w:dyaOrig="4741" w14:anchorId="7A61F73B">
          <v:shape id="_x0000_i1055" type="#_x0000_t75" style="width:415.15pt;height:192.6pt" o:ole="">
            <v:imagedata r:id="rId83" o:title=""/>
          </v:shape>
          <o:OLEObject Type="Embed" ProgID="Visio.Drawing.15" ShapeID="_x0000_i1055" DrawAspect="Content" ObjectID="_1777977482" r:id="rId84"/>
        </w:object>
      </w:r>
    </w:p>
    <w:p w14:paraId="21EA270E" w14:textId="0F37EAA7" w:rsidR="00945356" w:rsidRPr="00945356" w:rsidRDefault="00945356" w:rsidP="00AE390D">
      <w:pPr>
        <w:spacing w:line="360" w:lineRule="auto"/>
        <w:ind w:firstLineChars="0" w:firstLine="0"/>
        <w:jc w:val="center"/>
        <w:rPr>
          <w:rFonts w:cs="Times New Roman"/>
        </w:rPr>
      </w:pPr>
      <w:r w:rsidRPr="00A36BB0">
        <w:rPr>
          <w:rFonts w:cs="Times New Roman" w:hint="eastAsia"/>
          <w:b/>
        </w:rPr>
        <w:t>图</w:t>
      </w:r>
      <w:r w:rsidRPr="00A36BB0">
        <w:rPr>
          <w:rFonts w:cs="Times New Roman" w:hint="eastAsia"/>
          <w:b/>
        </w:rPr>
        <w:t>4.1-</w:t>
      </w:r>
      <w:r>
        <w:rPr>
          <w:rFonts w:cs="Times New Roman" w:hint="eastAsia"/>
          <w:b/>
        </w:rPr>
        <w:t>2</w:t>
      </w:r>
      <w:r w:rsidRPr="00A36BB0">
        <w:rPr>
          <w:rFonts w:cs="Times New Roman" w:hint="eastAsia"/>
          <w:b/>
        </w:rPr>
        <w:t xml:space="preserve"> </w:t>
      </w:r>
      <w:r w:rsidRPr="00945356">
        <w:rPr>
          <w:rFonts w:cs="Times New Roman"/>
          <w:b/>
        </w:rPr>
        <w:t>本项目各废气污染物治理措施工艺流程图</w:t>
      </w:r>
    </w:p>
    <w:p w14:paraId="0F2DF6AF" w14:textId="488DE9C3" w:rsidR="00C05486" w:rsidRPr="00424765" w:rsidRDefault="008C34C9" w:rsidP="00670A00">
      <w:pPr>
        <w:ind w:firstLine="480"/>
        <w:rPr>
          <w:rFonts w:cs="Times New Roman"/>
        </w:rPr>
        <w:sectPr w:rsidR="00C05486" w:rsidRPr="00424765" w:rsidSect="00492299">
          <w:footerReference w:type="default" r:id="rId85"/>
          <w:pgSz w:w="11906" w:h="16838"/>
          <w:pgMar w:top="1440" w:right="1800" w:bottom="1440" w:left="1800" w:header="851" w:footer="992" w:gutter="0"/>
          <w:cols w:space="425"/>
          <w:docGrid w:type="lines" w:linePitch="312"/>
        </w:sectPr>
      </w:pPr>
      <w:r w:rsidRPr="00424765">
        <w:rPr>
          <w:rFonts w:cs="Times New Roman"/>
        </w:rPr>
        <w:t>本项目各废气污染物情况及治理措施情况详见下表：</w:t>
      </w:r>
    </w:p>
    <w:p w14:paraId="5CD02A5C" w14:textId="34F1C25D" w:rsidR="003E148C" w:rsidRDefault="008C34C9">
      <w:pPr>
        <w:pStyle w:val="af1"/>
        <w:spacing w:before="163"/>
      </w:pPr>
      <w:r w:rsidRPr="00424765">
        <w:lastRenderedPageBreak/>
        <w:t>表</w:t>
      </w:r>
      <w:r w:rsidRPr="00424765">
        <w:t>4</w:t>
      </w:r>
      <w:r w:rsidR="00424765">
        <w:t>.1</w:t>
      </w:r>
      <w:r w:rsidRPr="00424765">
        <w:t xml:space="preserve">-1               </w:t>
      </w:r>
      <w:r w:rsidR="00FD4F56" w:rsidRPr="00424765">
        <w:t xml:space="preserve">                                    </w:t>
      </w:r>
      <w:r w:rsidRPr="00424765">
        <w:t xml:space="preserve"> </w:t>
      </w:r>
      <w:r w:rsidRPr="00424765">
        <w:t>项目有组织废气污染物情况及治理措施情况</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5"/>
        <w:gridCol w:w="898"/>
        <w:gridCol w:w="1197"/>
        <w:gridCol w:w="710"/>
        <w:gridCol w:w="850"/>
        <w:gridCol w:w="992"/>
        <w:gridCol w:w="992"/>
        <w:gridCol w:w="992"/>
        <w:gridCol w:w="1135"/>
        <w:gridCol w:w="990"/>
        <w:gridCol w:w="995"/>
        <w:gridCol w:w="992"/>
        <w:gridCol w:w="707"/>
        <w:gridCol w:w="428"/>
        <w:gridCol w:w="710"/>
        <w:gridCol w:w="1065"/>
      </w:tblGrid>
      <w:tr w:rsidR="003B599E" w:rsidRPr="00D66024" w14:paraId="76F22B0A" w14:textId="77777777" w:rsidTr="006D78FF">
        <w:trPr>
          <w:trHeight w:val="397"/>
          <w:jc w:val="center"/>
        </w:trPr>
        <w:tc>
          <w:tcPr>
            <w:tcW w:w="116" w:type="pct"/>
            <w:vMerge w:val="restart"/>
            <w:shd w:val="clear" w:color="auto" w:fill="auto"/>
            <w:vAlign w:val="center"/>
          </w:tcPr>
          <w:p w14:paraId="52EDE6FD" w14:textId="77777777" w:rsidR="003B599E" w:rsidRPr="00D66024" w:rsidRDefault="003B599E" w:rsidP="008C4DB6">
            <w:pPr>
              <w:pStyle w:val="af0"/>
              <w:rPr>
                <w:b/>
              </w:rPr>
            </w:pPr>
            <w:r w:rsidRPr="00D66024">
              <w:rPr>
                <w:b/>
              </w:rPr>
              <w:t>编号</w:t>
            </w:r>
          </w:p>
        </w:tc>
        <w:tc>
          <w:tcPr>
            <w:tcW w:w="4502" w:type="pct"/>
            <w:gridSpan w:val="14"/>
            <w:vAlign w:val="center"/>
          </w:tcPr>
          <w:p w14:paraId="5F82E027" w14:textId="6B0F9096" w:rsidR="003B599E" w:rsidRPr="00D66024" w:rsidRDefault="003B599E" w:rsidP="008C4DB6">
            <w:pPr>
              <w:adjustRightInd/>
              <w:snapToGrid/>
              <w:spacing w:line="240" w:lineRule="auto"/>
              <w:ind w:firstLineChars="0" w:firstLine="0"/>
              <w:jc w:val="center"/>
              <w:rPr>
                <w:rFonts w:cs="Times New Roman"/>
                <w:b/>
                <w:kern w:val="2"/>
                <w:sz w:val="21"/>
                <w:szCs w:val="20"/>
              </w:rPr>
            </w:pPr>
            <w:r>
              <w:rPr>
                <w:rFonts w:cs="Times New Roman" w:hint="eastAsia"/>
                <w:b/>
                <w:kern w:val="2"/>
                <w:sz w:val="21"/>
                <w:szCs w:val="20"/>
              </w:rPr>
              <w:t>治理措施及排放</w:t>
            </w:r>
          </w:p>
        </w:tc>
        <w:tc>
          <w:tcPr>
            <w:tcW w:w="382" w:type="pct"/>
            <w:vMerge w:val="restart"/>
            <w:shd w:val="clear" w:color="auto" w:fill="auto"/>
            <w:vAlign w:val="center"/>
          </w:tcPr>
          <w:p w14:paraId="3ADE2304" w14:textId="77777777" w:rsidR="003B599E" w:rsidRPr="00D66024" w:rsidRDefault="003B599E" w:rsidP="008C4DB6">
            <w:pPr>
              <w:adjustRightInd/>
              <w:snapToGrid/>
              <w:spacing w:line="240" w:lineRule="auto"/>
              <w:ind w:firstLineChars="0" w:firstLine="0"/>
              <w:jc w:val="center"/>
              <w:rPr>
                <w:rFonts w:cs="Times New Roman"/>
                <w:b/>
                <w:kern w:val="2"/>
                <w:sz w:val="21"/>
                <w:szCs w:val="20"/>
              </w:rPr>
            </w:pPr>
            <w:r w:rsidRPr="00D66024">
              <w:rPr>
                <w:rFonts w:cs="Times New Roman"/>
                <w:b/>
                <w:kern w:val="2"/>
                <w:sz w:val="21"/>
                <w:szCs w:val="20"/>
              </w:rPr>
              <w:t>一致性</w:t>
            </w:r>
          </w:p>
        </w:tc>
      </w:tr>
      <w:tr w:rsidR="003B599E" w:rsidRPr="00D66024" w14:paraId="179C9B1E" w14:textId="77777777" w:rsidTr="006D78FF">
        <w:trPr>
          <w:trHeight w:val="397"/>
          <w:jc w:val="center"/>
        </w:trPr>
        <w:tc>
          <w:tcPr>
            <w:tcW w:w="116" w:type="pct"/>
            <w:vMerge/>
            <w:shd w:val="clear" w:color="auto" w:fill="auto"/>
            <w:vAlign w:val="center"/>
          </w:tcPr>
          <w:p w14:paraId="436A0FA0" w14:textId="77777777" w:rsidR="003B599E" w:rsidRPr="00D66024" w:rsidRDefault="003B599E" w:rsidP="008C4DB6">
            <w:pPr>
              <w:pStyle w:val="af0"/>
              <w:rPr>
                <w:b/>
              </w:rPr>
            </w:pPr>
          </w:p>
        </w:tc>
        <w:tc>
          <w:tcPr>
            <w:tcW w:w="3132" w:type="pct"/>
            <w:gridSpan w:val="9"/>
            <w:vAlign w:val="center"/>
          </w:tcPr>
          <w:p w14:paraId="5ABEC917" w14:textId="050CEFA7" w:rsidR="003B599E" w:rsidRPr="00D66024" w:rsidRDefault="003B599E" w:rsidP="008C4DB6">
            <w:pPr>
              <w:adjustRightInd/>
              <w:snapToGrid/>
              <w:spacing w:line="240" w:lineRule="auto"/>
              <w:ind w:firstLineChars="0" w:firstLine="0"/>
              <w:jc w:val="center"/>
              <w:rPr>
                <w:rFonts w:cs="Times New Roman"/>
                <w:b/>
                <w:kern w:val="2"/>
                <w:sz w:val="21"/>
                <w:szCs w:val="20"/>
              </w:rPr>
            </w:pPr>
            <w:r w:rsidRPr="00D66024">
              <w:rPr>
                <w:rFonts w:cs="Times New Roman"/>
                <w:b/>
                <w:kern w:val="2"/>
                <w:sz w:val="21"/>
                <w:szCs w:val="20"/>
              </w:rPr>
              <w:t>环评及批复内容</w:t>
            </w:r>
          </w:p>
        </w:tc>
        <w:tc>
          <w:tcPr>
            <w:tcW w:w="1370" w:type="pct"/>
            <w:gridSpan w:val="5"/>
            <w:vMerge w:val="restart"/>
            <w:shd w:val="clear" w:color="auto" w:fill="auto"/>
            <w:vAlign w:val="center"/>
          </w:tcPr>
          <w:p w14:paraId="64356C9E" w14:textId="77777777" w:rsidR="003B599E" w:rsidRPr="00D66024" w:rsidRDefault="003B599E" w:rsidP="008C4DB6">
            <w:pPr>
              <w:adjustRightInd/>
              <w:snapToGrid/>
              <w:spacing w:line="240" w:lineRule="auto"/>
              <w:ind w:firstLineChars="0" w:firstLine="0"/>
              <w:jc w:val="center"/>
              <w:rPr>
                <w:rFonts w:cs="Times New Roman"/>
                <w:b/>
                <w:kern w:val="2"/>
                <w:sz w:val="21"/>
                <w:szCs w:val="20"/>
              </w:rPr>
            </w:pPr>
            <w:r w:rsidRPr="00D66024">
              <w:rPr>
                <w:rFonts w:cs="Times New Roman"/>
                <w:b/>
                <w:kern w:val="2"/>
                <w:sz w:val="21"/>
                <w:szCs w:val="20"/>
              </w:rPr>
              <w:t>实际建设情况</w:t>
            </w:r>
          </w:p>
        </w:tc>
        <w:tc>
          <w:tcPr>
            <w:tcW w:w="382" w:type="pct"/>
            <w:vMerge/>
            <w:shd w:val="clear" w:color="auto" w:fill="auto"/>
            <w:vAlign w:val="center"/>
          </w:tcPr>
          <w:p w14:paraId="7094CD80" w14:textId="77777777" w:rsidR="003B599E" w:rsidRPr="00D66024" w:rsidRDefault="003B599E" w:rsidP="008C4DB6">
            <w:pPr>
              <w:adjustRightInd/>
              <w:snapToGrid/>
              <w:spacing w:line="240" w:lineRule="auto"/>
              <w:ind w:firstLineChars="0" w:firstLine="0"/>
              <w:jc w:val="center"/>
              <w:rPr>
                <w:rFonts w:cs="Times New Roman"/>
                <w:b/>
                <w:kern w:val="2"/>
                <w:sz w:val="21"/>
                <w:szCs w:val="20"/>
              </w:rPr>
            </w:pPr>
          </w:p>
        </w:tc>
      </w:tr>
      <w:tr w:rsidR="003B599E" w:rsidRPr="00D66024" w14:paraId="15976EFC" w14:textId="77777777" w:rsidTr="006D78FF">
        <w:trPr>
          <w:trHeight w:val="397"/>
          <w:jc w:val="center"/>
        </w:trPr>
        <w:tc>
          <w:tcPr>
            <w:tcW w:w="116" w:type="pct"/>
            <w:vMerge/>
            <w:shd w:val="clear" w:color="auto" w:fill="auto"/>
            <w:vAlign w:val="center"/>
          </w:tcPr>
          <w:p w14:paraId="6DF78BDD" w14:textId="77777777" w:rsidR="003B599E" w:rsidRPr="00D66024" w:rsidRDefault="003B599E" w:rsidP="008C4DB6">
            <w:pPr>
              <w:pStyle w:val="af0"/>
              <w:rPr>
                <w:b/>
              </w:rPr>
            </w:pPr>
          </w:p>
        </w:tc>
        <w:tc>
          <w:tcPr>
            <w:tcW w:w="1662" w:type="pct"/>
            <w:gridSpan w:val="5"/>
            <w:vAlign w:val="center"/>
          </w:tcPr>
          <w:p w14:paraId="1CCEEA18" w14:textId="40DCE190" w:rsidR="003B599E" w:rsidRPr="00D66024" w:rsidRDefault="003B599E" w:rsidP="007B172A">
            <w:pPr>
              <w:adjustRightInd/>
              <w:snapToGrid/>
              <w:spacing w:line="240" w:lineRule="auto"/>
              <w:ind w:firstLineChars="0" w:firstLine="0"/>
              <w:jc w:val="center"/>
              <w:rPr>
                <w:rFonts w:cs="Times New Roman"/>
                <w:b/>
                <w:kern w:val="2"/>
                <w:sz w:val="21"/>
                <w:szCs w:val="20"/>
              </w:rPr>
            </w:pPr>
            <w:r w:rsidRPr="00D66024">
              <w:rPr>
                <w:rFonts w:cs="Times New Roman"/>
                <w:b/>
                <w:kern w:val="2"/>
                <w:sz w:val="21"/>
                <w:szCs w:val="20"/>
              </w:rPr>
              <w:t>一期工程</w:t>
            </w:r>
          </w:p>
        </w:tc>
        <w:tc>
          <w:tcPr>
            <w:tcW w:w="1470" w:type="pct"/>
            <w:gridSpan w:val="4"/>
            <w:vAlign w:val="center"/>
          </w:tcPr>
          <w:p w14:paraId="48F75E9B" w14:textId="6A5EC8F4" w:rsidR="003B599E" w:rsidRPr="00D66024" w:rsidRDefault="003B599E" w:rsidP="007B172A">
            <w:pPr>
              <w:adjustRightInd/>
              <w:snapToGrid/>
              <w:spacing w:line="240" w:lineRule="auto"/>
              <w:ind w:firstLineChars="0" w:firstLine="0"/>
              <w:jc w:val="center"/>
              <w:rPr>
                <w:rFonts w:cs="Times New Roman"/>
                <w:b/>
                <w:kern w:val="2"/>
                <w:sz w:val="21"/>
                <w:szCs w:val="20"/>
              </w:rPr>
            </w:pPr>
            <w:r w:rsidRPr="00D66024">
              <w:rPr>
                <w:rFonts w:cs="Times New Roman"/>
                <w:b/>
                <w:kern w:val="2"/>
                <w:sz w:val="21"/>
                <w:szCs w:val="20"/>
              </w:rPr>
              <w:t>二期工程</w:t>
            </w:r>
          </w:p>
        </w:tc>
        <w:tc>
          <w:tcPr>
            <w:tcW w:w="1370" w:type="pct"/>
            <w:gridSpan w:val="5"/>
            <w:vMerge/>
            <w:shd w:val="clear" w:color="auto" w:fill="auto"/>
            <w:vAlign w:val="center"/>
          </w:tcPr>
          <w:p w14:paraId="54F52983" w14:textId="77777777" w:rsidR="003B599E" w:rsidRPr="00D66024" w:rsidRDefault="003B599E" w:rsidP="008C4DB6">
            <w:pPr>
              <w:adjustRightInd/>
              <w:snapToGrid/>
              <w:spacing w:line="240" w:lineRule="auto"/>
              <w:ind w:firstLineChars="0" w:firstLine="0"/>
              <w:jc w:val="center"/>
              <w:rPr>
                <w:rFonts w:cs="Times New Roman"/>
                <w:b/>
                <w:kern w:val="2"/>
                <w:sz w:val="21"/>
                <w:szCs w:val="20"/>
              </w:rPr>
            </w:pPr>
          </w:p>
        </w:tc>
        <w:tc>
          <w:tcPr>
            <w:tcW w:w="382" w:type="pct"/>
            <w:vMerge/>
            <w:shd w:val="clear" w:color="auto" w:fill="auto"/>
            <w:vAlign w:val="center"/>
          </w:tcPr>
          <w:p w14:paraId="5C46722F" w14:textId="77777777" w:rsidR="003B599E" w:rsidRPr="00D66024" w:rsidRDefault="003B599E" w:rsidP="008C4DB6">
            <w:pPr>
              <w:adjustRightInd/>
              <w:snapToGrid/>
              <w:spacing w:line="240" w:lineRule="auto"/>
              <w:ind w:firstLineChars="0" w:firstLine="0"/>
              <w:jc w:val="center"/>
              <w:rPr>
                <w:rFonts w:cs="Times New Roman"/>
                <w:b/>
                <w:kern w:val="2"/>
                <w:sz w:val="21"/>
                <w:szCs w:val="20"/>
              </w:rPr>
            </w:pPr>
          </w:p>
        </w:tc>
      </w:tr>
      <w:tr w:rsidR="000F21DF" w:rsidRPr="00D66024" w14:paraId="7A7B835E" w14:textId="77777777" w:rsidTr="006D78FF">
        <w:trPr>
          <w:trHeight w:val="397"/>
          <w:jc w:val="center"/>
        </w:trPr>
        <w:tc>
          <w:tcPr>
            <w:tcW w:w="116" w:type="pct"/>
            <w:vMerge/>
            <w:shd w:val="clear" w:color="auto" w:fill="auto"/>
            <w:vAlign w:val="center"/>
          </w:tcPr>
          <w:p w14:paraId="0B56F760" w14:textId="77777777" w:rsidR="000F21DF" w:rsidRPr="00D66024" w:rsidRDefault="000F21DF" w:rsidP="000F21DF">
            <w:pPr>
              <w:pStyle w:val="af0"/>
              <w:rPr>
                <w:b/>
              </w:rPr>
            </w:pPr>
          </w:p>
        </w:tc>
        <w:tc>
          <w:tcPr>
            <w:tcW w:w="321" w:type="pct"/>
            <w:shd w:val="clear" w:color="auto" w:fill="auto"/>
            <w:vAlign w:val="center"/>
          </w:tcPr>
          <w:p w14:paraId="472482E6" w14:textId="003D2A3E" w:rsidR="000F21DF" w:rsidRPr="00D66024" w:rsidRDefault="000F21DF" w:rsidP="000F21DF">
            <w:pPr>
              <w:adjustRightInd/>
              <w:snapToGrid/>
              <w:spacing w:line="240" w:lineRule="auto"/>
              <w:ind w:firstLineChars="0" w:firstLine="0"/>
              <w:jc w:val="center"/>
              <w:rPr>
                <w:rFonts w:cs="Times New Roman"/>
                <w:b/>
                <w:kern w:val="2"/>
                <w:sz w:val="21"/>
                <w:szCs w:val="20"/>
              </w:rPr>
            </w:pPr>
            <w:r>
              <w:rPr>
                <w:rFonts w:cs="Times New Roman" w:hint="eastAsia"/>
                <w:b/>
                <w:kern w:val="2"/>
                <w:sz w:val="21"/>
                <w:szCs w:val="20"/>
              </w:rPr>
              <w:t>产污环节</w:t>
            </w:r>
          </w:p>
        </w:tc>
        <w:tc>
          <w:tcPr>
            <w:tcW w:w="428" w:type="pct"/>
            <w:vAlign w:val="center"/>
          </w:tcPr>
          <w:p w14:paraId="6A2C7EE0" w14:textId="09EDCC40" w:rsidR="000F21DF" w:rsidRPr="00D66024" w:rsidRDefault="000F21DF" w:rsidP="000F21DF">
            <w:pPr>
              <w:adjustRightInd/>
              <w:snapToGrid/>
              <w:spacing w:line="240" w:lineRule="auto"/>
              <w:ind w:firstLineChars="0" w:firstLine="0"/>
              <w:jc w:val="center"/>
              <w:rPr>
                <w:rFonts w:cs="Times New Roman"/>
                <w:b/>
                <w:kern w:val="2"/>
                <w:sz w:val="21"/>
                <w:szCs w:val="20"/>
              </w:rPr>
            </w:pPr>
            <w:r>
              <w:rPr>
                <w:rFonts w:cs="Times New Roman" w:hint="eastAsia"/>
                <w:b/>
                <w:kern w:val="2"/>
                <w:sz w:val="21"/>
                <w:szCs w:val="20"/>
              </w:rPr>
              <w:t>污染因子</w:t>
            </w:r>
          </w:p>
        </w:tc>
        <w:tc>
          <w:tcPr>
            <w:tcW w:w="913" w:type="pct"/>
            <w:gridSpan w:val="3"/>
            <w:shd w:val="clear" w:color="auto" w:fill="auto"/>
            <w:vAlign w:val="center"/>
          </w:tcPr>
          <w:p w14:paraId="225CCEF5" w14:textId="3DF82D2B" w:rsidR="000F21DF" w:rsidRPr="00D66024" w:rsidRDefault="000F21DF" w:rsidP="000F21DF">
            <w:pPr>
              <w:adjustRightInd/>
              <w:snapToGrid/>
              <w:spacing w:line="240" w:lineRule="auto"/>
              <w:ind w:firstLineChars="0" w:firstLine="0"/>
              <w:jc w:val="center"/>
              <w:rPr>
                <w:rFonts w:cs="Times New Roman"/>
                <w:b/>
                <w:kern w:val="2"/>
                <w:sz w:val="21"/>
                <w:szCs w:val="20"/>
              </w:rPr>
            </w:pPr>
            <w:r>
              <w:rPr>
                <w:rFonts w:cs="Times New Roman" w:hint="eastAsia"/>
                <w:b/>
                <w:kern w:val="2"/>
                <w:sz w:val="21"/>
                <w:szCs w:val="20"/>
              </w:rPr>
              <w:t>治理措施</w:t>
            </w:r>
          </w:p>
        </w:tc>
        <w:tc>
          <w:tcPr>
            <w:tcW w:w="355" w:type="pct"/>
            <w:vAlign w:val="center"/>
          </w:tcPr>
          <w:p w14:paraId="7FBE52E2" w14:textId="29EA9148" w:rsidR="000F21DF" w:rsidRPr="00D66024" w:rsidRDefault="000F21DF" w:rsidP="000F21DF">
            <w:pPr>
              <w:adjustRightInd/>
              <w:snapToGrid/>
              <w:spacing w:line="240" w:lineRule="auto"/>
              <w:ind w:firstLineChars="0" w:firstLine="0"/>
              <w:jc w:val="center"/>
              <w:rPr>
                <w:rFonts w:cs="Times New Roman"/>
                <w:b/>
                <w:kern w:val="2"/>
                <w:sz w:val="21"/>
                <w:szCs w:val="20"/>
              </w:rPr>
            </w:pPr>
            <w:r>
              <w:rPr>
                <w:rFonts w:cs="Times New Roman" w:hint="eastAsia"/>
                <w:b/>
                <w:kern w:val="2"/>
                <w:sz w:val="21"/>
                <w:szCs w:val="20"/>
              </w:rPr>
              <w:t>产污环节</w:t>
            </w:r>
          </w:p>
        </w:tc>
        <w:tc>
          <w:tcPr>
            <w:tcW w:w="355" w:type="pct"/>
            <w:vAlign w:val="center"/>
          </w:tcPr>
          <w:p w14:paraId="63C6FF06" w14:textId="67245FE0" w:rsidR="000F21DF" w:rsidRPr="00D66024" w:rsidRDefault="000F21DF" w:rsidP="000F21DF">
            <w:pPr>
              <w:adjustRightInd/>
              <w:snapToGrid/>
              <w:spacing w:line="240" w:lineRule="auto"/>
              <w:ind w:firstLineChars="0" w:firstLine="0"/>
              <w:jc w:val="center"/>
              <w:rPr>
                <w:rFonts w:cs="Times New Roman"/>
                <w:b/>
                <w:kern w:val="2"/>
                <w:sz w:val="21"/>
                <w:szCs w:val="20"/>
              </w:rPr>
            </w:pPr>
            <w:r>
              <w:rPr>
                <w:rFonts w:cs="Times New Roman" w:hint="eastAsia"/>
                <w:b/>
                <w:kern w:val="2"/>
                <w:sz w:val="21"/>
                <w:szCs w:val="20"/>
              </w:rPr>
              <w:t>污染因子</w:t>
            </w:r>
          </w:p>
        </w:tc>
        <w:tc>
          <w:tcPr>
            <w:tcW w:w="760" w:type="pct"/>
            <w:gridSpan w:val="2"/>
            <w:shd w:val="clear" w:color="auto" w:fill="auto"/>
            <w:vAlign w:val="center"/>
          </w:tcPr>
          <w:p w14:paraId="5D7C3F81" w14:textId="28232441" w:rsidR="000F21DF" w:rsidRPr="00D66024" w:rsidRDefault="000F21DF" w:rsidP="000F21DF">
            <w:pPr>
              <w:adjustRightInd/>
              <w:snapToGrid/>
              <w:spacing w:line="240" w:lineRule="auto"/>
              <w:ind w:firstLineChars="0" w:firstLine="0"/>
              <w:jc w:val="center"/>
              <w:rPr>
                <w:rFonts w:cs="Times New Roman"/>
                <w:b/>
                <w:kern w:val="2"/>
                <w:sz w:val="21"/>
                <w:szCs w:val="20"/>
              </w:rPr>
            </w:pPr>
            <w:r>
              <w:rPr>
                <w:rFonts w:cs="Times New Roman" w:hint="eastAsia"/>
                <w:b/>
                <w:kern w:val="2"/>
                <w:sz w:val="21"/>
                <w:szCs w:val="20"/>
              </w:rPr>
              <w:t>治理措施</w:t>
            </w:r>
          </w:p>
        </w:tc>
        <w:tc>
          <w:tcPr>
            <w:tcW w:w="356" w:type="pct"/>
            <w:shd w:val="clear" w:color="auto" w:fill="auto"/>
            <w:vAlign w:val="center"/>
          </w:tcPr>
          <w:p w14:paraId="14FCFB8B" w14:textId="7B004006" w:rsidR="000F21DF" w:rsidRPr="00D66024" w:rsidRDefault="000F21DF" w:rsidP="000F21DF">
            <w:pPr>
              <w:adjustRightInd/>
              <w:snapToGrid/>
              <w:spacing w:line="240" w:lineRule="auto"/>
              <w:ind w:firstLineChars="0" w:firstLine="0"/>
              <w:jc w:val="center"/>
              <w:rPr>
                <w:rFonts w:cs="Times New Roman"/>
                <w:b/>
                <w:kern w:val="2"/>
                <w:sz w:val="21"/>
                <w:szCs w:val="20"/>
              </w:rPr>
            </w:pPr>
            <w:r>
              <w:rPr>
                <w:rFonts w:cs="Times New Roman" w:hint="eastAsia"/>
                <w:b/>
                <w:kern w:val="2"/>
                <w:sz w:val="21"/>
                <w:szCs w:val="20"/>
              </w:rPr>
              <w:t>产污环节</w:t>
            </w:r>
          </w:p>
        </w:tc>
        <w:tc>
          <w:tcPr>
            <w:tcW w:w="355" w:type="pct"/>
            <w:shd w:val="clear" w:color="auto" w:fill="auto"/>
            <w:vAlign w:val="center"/>
          </w:tcPr>
          <w:p w14:paraId="1A15A16F" w14:textId="53A52269" w:rsidR="000F21DF" w:rsidRPr="00D66024" w:rsidRDefault="000F21DF" w:rsidP="000F21DF">
            <w:pPr>
              <w:adjustRightInd/>
              <w:snapToGrid/>
              <w:spacing w:line="240" w:lineRule="auto"/>
              <w:ind w:firstLineChars="0" w:firstLine="0"/>
              <w:jc w:val="center"/>
              <w:rPr>
                <w:rFonts w:cs="Times New Roman"/>
                <w:b/>
                <w:kern w:val="2"/>
                <w:sz w:val="21"/>
                <w:szCs w:val="20"/>
              </w:rPr>
            </w:pPr>
            <w:r>
              <w:rPr>
                <w:rFonts w:cs="Times New Roman" w:hint="eastAsia"/>
                <w:b/>
                <w:kern w:val="2"/>
                <w:sz w:val="21"/>
                <w:szCs w:val="20"/>
              </w:rPr>
              <w:t>污染因子</w:t>
            </w:r>
          </w:p>
        </w:tc>
        <w:tc>
          <w:tcPr>
            <w:tcW w:w="659" w:type="pct"/>
            <w:gridSpan w:val="3"/>
            <w:shd w:val="clear" w:color="auto" w:fill="auto"/>
            <w:vAlign w:val="center"/>
          </w:tcPr>
          <w:p w14:paraId="029D220A" w14:textId="7F2F8AD3" w:rsidR="000F21DF" w:rsidRPr="00D66024" w:rsidRDefault="000F21DF" w:rsidP="000F21DF">
            <w:pPr>
              <w:adjustRightInd/>
              <w:snapToGrid/>
              <w:spacing w:line="240" w:lineRule="auto"/>
              <w:ind w:firstLineChars="0" w:firstLine="0"/>
              <w:jc w:val="center"/>
              <w:rPr>
                <w:rFonts w:cs="Times New Roman"/>
                <w:b/>
                <w:kern w:val="2"/>
                <w:sz w:val="21"/>
                <w:szCs w:val="20"/>
              </w:rPr>
            </w:pPr>
            <w:r>
              <w:rPr>
                <w:rFonts w:cs="Times New Roman" w:hint="eastAsia"/>
                <w:b/>
                <w:kern w:val="2"/>
                <w:sz w:val="21"/>
                <w:szCs w:val="20"/>
              </w:rPr>
              <w:t>治理措施</w:t>
            </w:r>
          </w:p>
        </w:tc>
        <w:tc>
          <w:tcPr>
            <w:tcW w:w="382" w:type="pct"/>
            <w:vMerge/>
            <w:shd w:val="clear" w:color="auto" w:fill="auto"/>
            <w:vAlign w:val="center"/>
          </w:tcPr>
          <w:p w14:paraId="612F9BDE" w14:textId="77777777" w:rsidR="000F21DF" w:rsidRPr="00D66024" w:rsidRDefault="000F21DF" w:rsidP="000F21DF">
            <w:pPr>
              <w:adjustRightInd/>
              <w:snapToGrid/>
              <w:spacing w:line="240" w:lineRule="auto"/>
              <w:ind w:firstLineChars="0" w:firstLine="0"/>
              <w:jc w:val="center"/>
              <w:rPr>
                <w:rFonts w:cs="Times New Roman"/>
                <w:b/>
                <w:kern w:val="2"/>
                <w:sz w:val="21"/>
                <w:szCs w:val="20"/>
              </w:rPr>
            </w:pPr>
          </w:p>
        </w:tc>
      </w:tr>
      <w:tr w:rsidR="000F21DF" w:rsidRPr="00D66024" w14:paraId="5A9703D4" w14:textId="77777777" w:rsidTr="006D78FF">
        <w:trPr>
          <w:trHeight w:val="397"/>
          <w:jc w:val="center"/>
        </w:trPr>
        <w:tc>
          <w:tcPr>
            <w:tcW w:w="116" w:type="pct"/>
            <w:shd w:val="clear" w:color="auto" w:fill="auto"/>
            <w:vAlign w:val="center"/>
          </w:tcPr>
          <w:p w14:paraId="7920DA0A" w14:textId="5CB65DF8" w:rsidR="000F21DF" w:rsidRPr="00D66024" w:rsidRDefault="000F21DF" w:rsidP="008C4DB6">
            <w:pPr>
              <w:pStyle w:val="af0"/>
            </w:pPr>
            <w:r>
              <w:rPr>
                <w:rFonts w:hint="eastAsia"/>
              </w:rPr>
              <w:t>1</w:t>
            </w:r>
          </w:p>
        </w:tc>
        <w:tc>
          <w:tcPr>
            <w:tcW w:w="321" w:type="pct"/>
            <w:shd w:val="clear" w:color="auto" w:fill="auto"/>
            <w:vAlign w:val="center"/>
          </w:tcPr>
          <w:p w14:paraId="6A2616D0" w14:textId="77777777" w:rsidR="000F21DF" w:rsidRPr="00D66024" w:rsidRDefault="000F21DF" w:rsidP="007B172A">
            <w:pPr>
              <w:pStyle w:val="af0"/>
            </w:pPr>
            <w:r>
              <w:rPr>
                <w:rFonts w:hint="eastAsia"/>
              </w:rPr>
              <w:t>含二氯甲烷有机废气</w:t>
            </w:r>
          </w:p>
        </w:tc>
        <w:tc>
          <w:tcPr>
            <w:tcW w:w="428" w:type="pct"/>
            <w:vAlign w:val="center"/>
          </w:tcPr>
          <w:p w14:paraId="5D4158AD" w14:textId="3613834B" w:rsidR="000F21DF" w:rsidRDefault="000F21DF" w:rsidP="007B172A">
            <w:pPr>
              <w:pStyle w:val="af0"/>
            </w:pPr>
            <w:r w:rsidRPr="00EE5F85">
              <w:t>非甲烷总烃、二氯甲烷、</w:t>
            </w:r>
            <w:r w:rsidRPr="00EE5F85">
              <w:rPr>
                <w:rFonts w:hint="eastAsia"/>
              </w:rPr>
              <w:t>甲醇、氯化氢</w:t>
            </w:r>
          </w:p>
        </w:tc>
        <w:tc>
          <w:tcPr>
            <w:tcW w:w="254" w:type="pct"/>
            <w:shd w:val="clear" w:color="auto" w:fill="auto"/>
            <w:vAlign w:val="center"/>
          </w:tcPr>
          <w:p w14:paraId="5246214C" w14:textId="132067F8" w:rsidR="000F21DF" w:rsidRPr="00D66024" w:rsidRDefault="000F21DF" w:rsidP="007B172A">
            <w:pPr>
              <w:pStyle w:val="af0"/>
            </w:pPr>
            <w:r>
              <w:rPr>
                <w:rFonts w:hint="eastAsia"/>
              </w:rPr>
              <w:t>冷凝</w:t>
            </w:r>
            <w:r>
              <w:rPr>
                <w:rFonts w:hint="eastAsia"/>
              </w:rPr>
              <w:t>+</w:t>
            </w:r>
            <w:r>
              <w:rPr>
                <w:rFonts w:hint="eastAsia"/>
              </w:rPr>
              <w:t>膜处理</w:t>
            </w:r>
          </w:p>
        </w:tc>
        <w:tc>
          <w:tcPr>
            <w:tcW w:w="304" w:type="pct"/>
            <w:vMerge w:val="restart"/>
            <w:shd w:val="clear" w:color="auto" w:fill="auto"/>
            <w:vAlign w:val="center"/>
          </w:tcPr>
          <w:p w14:paraId="6778447D" w14:textId="022D6679" w:rsidR="000F21DF" w:rsidRPr="00D66024" w:rsidRDefault="000F21DF" w:rsidP="008C4DB6">
            <w:pPr>
              <w:pStyle w:val="af0"/>
            </w:pPr>
            <w:r>
              <w:rPr>
                <w:rFonts w:hint="eastAsia"/>
              </w:rPr>
              <w:t>深度冷凝</w:t>
            </w:r>
            <w:r>
              <w:rPr>
                <w:rFonts w:hint="eastAsia"/>
              </w:rPr>
              <w:t>+</w:t>
            </w:r>
            <w:r>
              <w:rPr>
                <w:rFonts w:hint="eastAsia"/>
              </w:rPr>
              <w:t>活性炭吸附</w:t>
            </w:r>
            <w:r w:rsidR="009D2980" w:rsidRPr="009D2980">
              <w:rPr>
                <w:rFonts w:hint="eastAsia"/>
              </w:rPr>
              <w:t>/</w:t>
            </w:r>
            <w:r w:rsidR="009D2980" w:rsidRPr="009D2980">
              <w:t>脱附</w:t>
            </w:r>
          </w:p>
        </w:tc>
        <w:tc>
          <w:tcPr>
            <w:tcW w:w="355" w:type="pct"/>
            <w:vMerge w:val="restart"/>
            <w:shd w:val="clear" w:color="auto" w:fill="auto"/>
            <w:vAlign w:val="center"/>
          </w:tcPr>
          <w:p w14:paraId="0BE84E1F" w14:textId="77777777" w:rsidR="000F21DF" w:rsidRPr="00D66024" w:rsidRDefault="000F21DF" w:rsidP="008C4DB6">
            <w:pPr>
              <w:pStyle w:val="af0"/>
            </w:pPr>
            <w:r w:rsidRPr="00D87D02">
              <w:t>碱喷淋</w:t>
            </w:r>
            <w:r w:rsidRPr="00D87D02">
              <w:rPr>
                <w:rFonts w:hint="eastAsia"/>
              </w:rPr>
              <w:t>+</w:t>
            </w:r>
            <w:r w:rsidRPr="00D87D02">
              <w:t>除雾</w:t>
            </w:r>
            <w:r w:rsidRPr="00D87D02">
              <w:rPr>
                <w:rFonts w:hint="eastAsia"/>
              </w:rPr>
              <w:t>+</w:t>
            </w:r>
            <w:r w:rsidRPr="00D87D02">
              <w:t>RTO</w:t>
            </w:r>
            <w:r w:rsidRPr="00D87D02">
              <w:t>焚烧装置</w:t>
            </w:r>
            <w:r w:rsidRPr="00D87D02">
              <w:rPr>
                <w:rFonts w:hint="eastAsia"/>
              </w:rPr>
              <w:t>+</w:t>
            </w:r>
            <w:r w:rsidRPr="00D87D02">
              <w:t>二级碱喷淋</w:t>
            </w:r>
            <w:r w:rsidRPr="00D87D02">
              <w:rPr>
                <w:rFonts w:hint="eastAsia"/>
              </w:rPr>
              <w:t>+</w:t>
            </w:r>
            <w:r w:rsidRPr="00D87D02">
              <w:t>30m</w:t>
            </w:r>
            <w:r w:rsidRPr="00D87D02">
              <w:t>高排气筒</w:t>
            </w:r>
            <w:r>
              <w:rPr>
                <w:rFonts w:hint="eastAsia"/>
              </w:rPr>
              <w:t>（利用现有）</w:t>
            </w:r>
          </w:p>
        </w:tc>
        <w:tc>
          <w:tcPr>
            <w:tcW w:w="355" w:type="pct"/>
            <w:vMerge w:val="restart"/>
            <w:shd w:val="clear" w:color="auto" w:fill="auto"/>
            <w:vAlign w:val="center"/>
          </w:tcPr>
          <w:p w14:paraId="6A09C583" w14:textId="77777777" w:rsidR="000F21DF" w:rsidRPr="00D66024" w:rsidRDefault="000F21DF" w:rsidP="008C4DB6">
            <w:pPr>
              <w:pStyle w:val="af0"/>
            </w:pPr>
            <w:r>
              <w:rPr>
                <w:rFonts w:hint="eastAsia"/>
              </w:rPr>
              <w:t>高浓度有机废气</w:t>
            </w:r>
          </w:p>
        </w:tc>
        <w:tc>
          <w:tcPr>
            <w:tcW w:w="355" w:type="pct"/>
            <w:vMerge w:val="restart"/>
            <w:vAlign w:val="center"/>
          </w:tcPr>
          <w:p w14:paraId="0460FA29" w14:textId="4EEC777D" w:rsidR="000F21DF" w:rsidRDefault="000F21DF" w:rsidP="007B172A">
            <w:pPr>
              <w:pStyle w:val="af0"/>
            </w:pPr>
            <w:r>
              <w:rPr>
                <w:rFonts w:hint="eastAsia"/>
              </w:rPr>
              <w:t>丙酮</w:t>
            </w:r>
          </w:p>
        </w:tc>
        <w:tc>
          <w:tcPr>
            <w:tcW w:w="406" w:type="pct"/>
            <w:vMerge w:val="restart"/>
            <w:shd w:val="clear" w:color="auto" w:fill="auto"/>
            <w:vAlign w:val="center"/>
          </w:tcPr>
          <w:p w14:paraId="13EB3305" w14:textId="137180A5" w:rsidR="000F21DF" w:rsidRPr="00D66024" w:rsidRDefault="000F21DF" w:rsidP="008C4DB6">
            <w:pPr>
              <w:pStyle w:val="af0"/>
            </w:pPr>
            <w:r>
              <w:rPr>
                <w:rFonts w:hint="eastAsia"/>
              </w:rPr>
              <w:t>低温冷凝</w:t>
            </w:r>
            <w:r>
              <w:rPr>
                <w:rFonts w:hint="eastAsia"/>
              </w:rPr>
              <w:t>+</w:t>
            </w:r>
            <w:r>
              <w:rPr>
                <w:rFonts w:hint="eastAsia"/>
              </w:rPr>
              <w:t>碱喷淋</w:t>
            </w:r>
            <w:r>
              <w:rPr>
                <w:rFonts w:hint="eastAsia"/>
              </w:rPr>
              <w:t>+</w:t>
            </w:r>
            <w:r>
              <w:rPr>
                <w:rFonts w:hint="eastAsia"/>
              </w:rPr>
              <w:t>深度冷凝</w:t>
            </w:r>
            <w:r>
              <w:rPr>
                <w:rFonts w:hint="eastAsia"/>
              </w:rPr>
              <w:t>+</w:t>
            </w:r>
            <w:r>
              <w:rPr>
                <w:rFonts w:hint="eastAsia"/>
              </w:rPr>
              <w:t>活性炭吸附</w:t>
            </w:r>
            <w:r>
              <w:rPr>
                <w:rFonts w:hint="eastAsia"/>
              </w:rPr>
              <w:t>/</w:t>
            </w:r>
            <w:r>
              <w:rPr>
                <w:rFonts w:hint="eastAsia"/>
              </w:rPr>
              <w:t>脱附</w:t>
            </w:r>
          </w:p>
        </w:tc>
        <w:tc>
          <w:tcPr>
            <w:tcW w:w="354" w:type="pct"/>
            <w:vMerge w:val="restart"/>
            <w:shd w:val="clear" w:color="auto" w:fill="auto"/>
            <w:vAlign w:val="center"/>
          </w:tcPr>
          <w:p w14:paraId="41110708" w14:textId="77777777" w:rsidR="000F21DF" w:rsidRPr="00D66024" w:rsidRDefault="000F21DF" w:rsidP="008C4DB6">
            <w:pPr>
              <w:pStyle w:val="af0"/>
            </w:pPr>
            <w:r>
              <w:rPr>
                <w:rFonts w:hint="eastAsia"/>
              </w:rPr>
              <w:t>碱喷淋</w:t>
            </w:r>
            <w:r>
              <w:rPr>
                <w:rFonts w:hint="eastAsia"/>
              </w:rPr>
              <w:t>+</w:t>
            </w:r>
            <w:r>
              <w:rPr>
                <w:rFonts w:hint="eastAsia"/>
              </w:rPr>
              <w:t>除雾</w:t>
            </w:r>
            <w:r>
              <w:rPr>
                <w:rFonts w:hint="eastAsia"/>
              </w:rPr>
              <w:t>+</w:t>
            </w:r>
            <w:r>
              <w:t>RTO</w:t>
            </w:r>
            <w:r>
              <w:rPr>
                <w:rFonts w:hint="eastAsia"/>
              </w:rPr>
              <w:t>焚烧装置</w:t>
            </w:r>
            <w:r>
              <w:rPr>
                <w:rFonts w:hint="eastAsia"/>
              </w:rPr>
              <w:t>+</w:t>
            </w:r>
            <w:r>
              <w:rPr>
                <w:rFonts w:hint="eastAsia"/>
              </w:rPr>
              <w:t>二级碱喷淋</w:t>
            </w:r>
            <w:r>
              <w:rPr>
                <w:rFonts w:hint="eastAsia"/>
              </w:rPr>
              <w:t>+</w:t>
            </w:r>
            <w:r>
              <w:t>30m</w:t>
            </w:r>
            <w:r>
              <w:rPr>
                <w:rFonts w:hint="eastAsia"/>
              </w:rPr>
              <w:t>高排气筒</w:t>
            </w:r>
          </w:p>
        </w:tc>
        <w:tc>
          <w:tcPr>
            <w:tcW w:w="356" w:type="pct"/>
            <w:shd w:val="clear" w:color="auto" w:fill="auto"/>
            <w:vAlign w:val="center"/>
          </w:tcPr>
          <w:p w14:paraId="0F250BB5" w14:textId="77777777" w:rsidR="000F21DF" w:rsidRPr="00D66024" w:rsidRDefault="000F21DF" w:rsidP="008C4DB6">
            <w:pPr>
              <w:pStyle w:val="af0"/>
            </w:pPr>
            <w:r>
              <w:rPr>
                <w:rFonts w:hint="eastAsia"/>
              </w:rPr>
              <w:t>含二氯甲烷有机废气</w:t>
            </w:r>
          </w:p>
        </w:tc>
        <w:tc>
          <w:tcPr>
            <w:tcW w:w="355" w:type="pct"/>
            <w:shd w:val="clear" w:color="auto" w:fill="auto"/>
            <w:vAlign w:val="center"/>
          </w:tcPr>
          <w:p w14:paraId="45478AEF" w14:textId="082898DD" w:rsidR="000F21DF" w:rsidRPr="00D66024" w:rsidRDefault="000F21DF" w:rsidP="008C4DB6">
            <w:pPr>
              <w:pStyle w:val="af0"/>
            </w:pPr>
            <w:r w:rsidRPr="00EE5F85">
              <w:t>非甲烷总烃、二氯甲烷、</w:t>
            </w:r>
            <w:r w:rsidRPr="00EE5F85">
              <w:rPr>
                <w:rFonts w:hint="eastAsia"/>
              </w:rPr>
              <w:t>甲醇、氯化氢</w:t>
            </w:r>
          </w:p>
        </w:tc>
        <w:tc>
          <w:tcPr>
            <w:tcW w:w="253" w:type="pct"/>
            <w:shd w:val="clear" w:color="auto" w:fill="auto"/>
            <w:vAlign w:val="center"/>
          </w:tcPr>
          <w:p w14:paraId="64A9C22C" w14:textId="77777777" w:rsidR="000F21DF" w:rsidRPr="00D66024" w:rsidRDefault="000F21DF" w:rsidP="008C4DB6">
            <w:pPr>
              <w:pStyle w:val="af0"/>
            </w:pPr>
            <w:r>
              <w:rPr>
                <w:rFonts w:hint="eastAsia"/>
              </w:rPr>
              <w:t>冷凝</w:t>
            </w:r>
            <w:r>
              <w:rPr>
                <w:rFonts w:hint="eastAsia"/>
              </w:rPr>
              <w:t>+</w:t>
            </w:r>
            <w:r>
              <w:rPr>
                <w:rFonts w:hint="eastAsia"/>
              </w:rPr>
              <w:t>膜处理</w:t>
            </w:r>
          </w:p>
        </w:tc>
        <w:tc>
          <w:tcPr>
            <w:tcW w:w="153" w:type="pct"/>
            <w:vMerge w:val="restart"/>
            <w:shd w:val="clear" w:color="auto" w:fill="auto"/>
            <w:vAlign w:val="center"/>
          </w:tcPr>
          <w:p w14:paraId="5F8AF989" w14:textId="03EAC882" w:rsidR="000F21DF" w:rsidRPr="00D66024" w:rsidRDefault="000F21DF" w:rsidP="008C4DB6">
            <w:pPr>
              <w:pStyle w:val="af0"/>
            </w:pPr>
            <w:r>
              <w:rPr>
                <w:rFonts w:hint="eastAsia"/>
              </w:rPr>
              <w:t>活性炭吸附</w:t>
            </w:r>
            <w:r w:rsidR="009D2980" w:rsidRPr="009D2980">
              <w:rPr>
                <w:rFonts w:hint="eastAsia"/>
              </w:rPr>
              <w:t>/</w:t>
            </w:r>
            <w:r w:rsidR="009D2980" w:rsidRPr="009D2980">
              <w:t>脱附</w:t>
            </w:r>
          </w:p>
        </w:tc>
        <w:tc>
          <w:tcPr>
            <w:tcW w:w="254" w:type="pct"/>
            <w:vMerge w:val="restart"/>
            <w:shd w:val="clear" w:color="auto" w:fill="auto"/>
            <w:vAlign w:val="center"/>
          </w:tcPr>
          <w:p w14:paraId="7193D7A8" w14:textId="046B98E5" w:rsidR="000F21DF" w:rsidRPr="00D66024" w:rsidRDefault="0081379E" w:rsidP="008C4DB6">
            <w:pPr>
              <w:pStyle w:val="af0"/>
            </w:pPr>
            <w:r>
              <w:rPr>
                <w:rFonts w:hint="eastAsia"/>
              </w:rPr>
              <w:t>碱喷淋</w:t>
            </w:r>
            <w:r>
              <w:rPr>
                <w:rFonts w:hint="eastAsia"/>
              </w:rPr>
              <w:t>+</w:t>
            </w:r>
            <w:r>
              <w:rPr>
                <w:rFonts w:hint="eastAsia"/>
              </w:rPr>
              <w:t>除雾</w:t>
            </w:r>
            <w:r>
              <w:rPr>
                <w:rFonts w:hint="eastAsia"/>
              </w:rPr>
              <w:t>+</w:t>
            </w:r>
            <w:r w:rsidR="000F21DF">
              <w:t>RTO</w:t>
            </w:r>
            <w:r w:rsidR="000F21DF">
              <w:rPr>
                <w:rFonts w:hint="eastAsia"/>
              </w:rPr>
              <w:t>焚烧装置</w:t>
            </w:r>
            <w:r w:rsidR="000F21DF">
              <w:rPr>
                <w:rFonts w:hint="eastAsia"/>
              </w:rPr>
              <w:t>+</w:t>
            </w:r>
            <w:r w:rsidR="000F21DF">
              <w:rPr>
                <w:rFonts w:hint="eastAsia"/>
              </w:rPr>
              <w:t>二级碱喷淋</w:t>
            </w:r>
            <w:r w:rsidR="000F21DF">
              <w:rPr>
                <w:rFonts w:hint="eastAsia"/>
              </w:rPr>
              <w:t>+</w:t>
            </w:r>
            <w:r w:rsidR="000F21DF">
              <w:t>30m</w:t>
            </w:r>
            <w:r w:rsidR="000F21DF">
              <w:rPr>
                <w:rFonts w:hint="eastAsia"/>
              </w:rPr>
              <w:t>高排气筒</w:t>
            </w:r>
          </w:p>
        </w:tc>
        <w:tc>
          <w:tcPr>
            <w:tcW w:w="382" w:type="pct"/>
            <w:vMerge w:val="restart"/>
            <w:shd w:val="clear" w:color="auto" w:fill="auto"/>
            <w:vAlign w:val="center"/>
          </w:tcPr>
          <w:p w14:paraId="4FC52E88" w14:textId="47EC621E" w:rsidR="000F21DF" w:rsidRPr="00D06052" w:rsidRDefault="00BD3A6D" w:rsidP="008C4DB6">
            <w:pPr>
              <w:pStyle w:val="af0"/>
            </w:pPr>
            <w:r>
              <w:rPr>
                <w:rFonts w:hint="eastAsia"/>
              </w:rPr>
              <w:t>实际建设中，“冷凝</w:t>
            </w:r>
            <w:r>
              <w:rPr>
                <w:rFonts w:hint="eastAsia"/>
              </w:rPr>
              <w:t>+</w:t>
            </w:r>
            <w:r>
              <w:rPr>
                <w:rFonts w:hint="eastAsia"/>
              </w:rPr>
              <w:t>膜处理”处理后的含二氯甲烷有机废气不再经深度冷凝处理。</w:t>
            </w:r>
          </w:p>
        </w:tc>
      </w:tr>
      <w:tr w:rsidR="000F21DF" w:rsidRPr="00D66024" w14:paraId="57D351BD" w14:textId="77777777" w:rsidTr="006D78FF">
        <w:trPr>
          <w:trHeight w:val="397"/>
          <w:jc w:val="center"/>
        </w:trPr>
        <w:tc>
          <w:tcPr>
            <w:tcW w:w="116" w:type="pct"/>
            <w:vMerge w:val="restart"/>
            <w:shd w:val="clear" w:color="auto" w:fill="auto"/>
            <w:vAlign w:val="center"/>
          </w:tcPr>
          <w:p w14:paraId="6E7AAF7C" w14:textId="5B3FCDD5" w:rsidR="000F21DF" w:rsidRDefault="000F21DF" w:rsidP="000F21DF">
            <w:pPr>
              <w:pStyle w:val="af0"/>
            </w:pPr>
            <w:r>
              <w:rPr>
                <w:rFonts w:hint="eastAsia"/>
              </w:rPr>
              <w:t>2</w:t>
            </w:r>
          </w:p>
        </w:tc>
        <w:tc>
          <w:tcPr>
            <w:tcW w:w="321" w:type="pct"/>
            <w:vMerge w:val="restart"/>
            <w:shd w:val="clear" w:color="auto" w:fill="auto"/>
            <w:vAlign w:val="center"/>
          </w:tcPr>
          <w:p w14:paraId="6BD31F96" w14:textId="77777777" w:rsidR="000F21DF" w:rsidRPr="00D66024" w:rsidRDefault="000F21DF" w:rsidP="000F21DF">
            <w:pPr>
              <w:pStyle w:val="af0"/>
            </w:pPr>
            <w:r>
              <w:rPr>
                <w:rFonts w:hint="eastAsia"/>
              </w:rPr>
              <w:t>高浓度有机废气</w:t>
            </w:r>
          </w:p>
        </w:tc>
        <w:tc>
          <w:tcPr>
            <w:tcW w:w="428" w:type="pct"/>
            <w:vMerge w:val="restart"/>
            <w:vAlign w:val="center"/>
          </w:tcPr>
          <w:p w14:paraId="23282C3B" w14:textId="6BF78232" w:rsidR="000F21DF" w:rsidRDefault="000F21DF" w:rsidP="000F21DF">
            <w:pPr>
              <w:pStyle w:val="af0"/>
            </w:pPr>
            <w:r w:rsidRPr="00EE5F85">
              <w:t>非甲烷总烃、</w:t>
            </w:r>
            <w:r w:rsidRPr="00EE5F85">
              <w:rPr>
                <w:rFonts w:hint="eastAsia"/>
              </w:rPr>
              <w:t>甲醇、甲苯、丙酮</w:t>
            </w:r>
          </w:p>
        </w:tc>
        <w:tc>
          <w:tcPr>
            <w:tcW w:w="254" w:type="pct"/>
            <w:vMerge w:val="restart"/>
            <w:shd w:val="clear" w:color="auto" w:fill="auto"/>
            <w:vAlign w:val="center"/>
          </w:tcPr>
          <w:p w14:paraId="1D6FAAE4" w14:textId="1693120D" w:rsidR="000F21DF" w:rsidRPr="00D66024" w:rsidRDefault="000F21DF" w:rsidP="000F21DF">
            <w:pPr>
              <w:pStyle w:val="af0"/>
            </w:pPr>
            <w:r>
              <w:rPr>
                <w:rFonts w:hint="eastAsia"/>
              </w:rPr>
              <w:t>低温冷凝</w:t>
            </w:r>
            <w:r>
              <w:rPr>
                <w:rFonts w:hint="eastAsia"/>
              </w:rPr>
              <w:t>+</w:t>
            </w:r>
            <w:r>
              <w:rPr>
                <w:rFonts w:hint="eastAsia"/>
              </w:rPr>
              <w:t>碱喷淋</w:t>
            </w:r>
          </w:p>
        </w:tc>
        <w:tc>
          <w:tcPr>
            <w:tcW w:w="304" w:type="pct"/>
            <w:vMerge/>
            <w:shd w:val="clear" w:color="auto" w:fill="auto"/>
            <w:vAlign w:val="center"/>
          </w:tcPr>
          <w:p w14:paraId="5FFBA7CC" w14:textId="77777777" w:rsidR="000F21DF" w:rsidRPr="00D66024" w:rsidRDefault="000F21DF" w:rsidP="000F21DF">
            <w:pPr>
              <w:pStyle w:val="af0"/>
            </w:pPr>
          </w:p>
        </w:tc>
        <w:tc>
          <w:tcPr>
            <w:tcW w:w="355" w:type="pct"/>
            <w:vMerge/>
            <w:shd w:val="clear" w:color="auto" w:fill="auto"/>
            <w:vAlign w:val="center"/>
          </w:tcPr>
          <w:p w14:paraId="54611513" w14:textId="77777777" w:rsidR="000F21DF" w:rsidRPr="00D66024" w:rsidRDefault="000F21DF" w:rsidP="000F21DF">
            <w:pPr>
              <w:pStyle w:val="af0"/>
            </w:pPr>
          </w:p>
        </w:tc>
        <w:tc>
          <w:tcPr>
            <w:tcW w:w="355" w:type="pct"/>
            <w:vMerge/>
            <w:shd w:val="clear" w:color="auto" w:fill="auto"/>
            <w:vAlign w:val="center"/>
          </w:tcPr>
          <w:p w14:paraId="2B725D2F" w14:textId="07E0E832" w:rsidR="000F21DF" w:rsidRPr="00D66024" w:rsidRDefault="000F21DF" w:rsidP="000F21DF">
            <w:pPr>
              <w:pStyle w:val="af0"/>
            </w:pPr>
          </w:p>
        </w:tc>
        <w:tc>
          <w:tcPr>
            <w:tcW w:w="355" w:type="pct"/>
            <w:vMerge/>
            <w:vAlign w:val="center"/>
          </w:tcPr>
          <w:p w14:paraId="5D1447AE" w14:textId="09FFE4BF" w:rsidR="000F21DF" w:rsidRDefault="000F21DF" w:rsidP="000F21DF">
            <w:pPr>
              <w:pStyle w:val="af0"/>
            </w:pPr>
          </w:p>
        </w:tc>
        <w:tc>
          <w:tcPr>
            <w:tcW w:w="406" w:type="pct"/>
            <w:vMerge/>
            <w:shd w:val="clear" w:color="auto" w:fill="auto"/>
            <w:vAlign w:val="center"/>
          </w:tcPr>
          <w:p w14:paraId="5D6DA166" w14:textId="790A1A01" w:rsidR="000F21DF" w:rsidRPr="00D66024" w:rsidRDefault="000F21DF" w:rsidP="000F21DF">
            <w:pPr>
              <w:pStyle w:val="af0"/>
            </w:pPr>
          </w:p>
        </w:tc>
        <w:tc>
          <w:tcPr>
            <w:tcW w:w="354" w:type="pct"/>
            <w:vMerge/>
            <w:shd w:val="clear" w:color="auto" w:fill="auto"/>
            <w:vAlign w:val="center"/>
          </w:tcPr>
          <w:p w14:paraId="51D5B147" w14:textId="77777777" w:rsidR="000F21DF" w:rsidRPr="00D66024" w:rsidRDefault="000F21DF" w:rsidP="000F21DF">
            <w:pPr>
              <w:pStyle w:val="af0"/>
            </w:pPr>
          </w:p>
        </w:tc>
        <w:tc>
          <w:tcPr>
            <w:tcW w:w="356" w:type="pct"/>
            <w:shd w:val="clear" w:color="auto" w:fill="auto"/>
            <w:vAlign w:val="center"/>
          </w:tcPr>
          <w:p w14:paraId="62A85848" w14:textId="77777777" w:rsidR="000F21DF" w:rsidRPr="00D66024" w:rsidRDefault="000F21DF" w:rsidP="000F21DF">
            <w:pPr>
              <w:pStyle w:val="af0"/>
            </w:pPr>
            <w:r>
              <w:rPr>
                <w:rFonts w:hint="eastAsia"/>
              </w:rPr>
              <w:t>高浓度有机废气</w:t>
            </w:r>
          </w:p>
        </w:tc>
        <w:tc>
          <w:tcPr>
            <w:tcW w:w="355" w:type="pct"/>
            <w:shd w:val="clear" w:color="auto" w:fill="auto"/>
            <w:vAlign w:val="center"/>
          </w:tcPr>
          <w:p w14:paraId="0DFEC7DD" w14:textId="3015B4F7" w:rsidR="000F21DF" w:rsidRPr="00D66024" w:rsidRDefault="000F21DF" w:rsidP="000F21DF">
            <w:pPr>
              <w:pStyle w:val="af0"/>
            </w:pPr>
            <w:r w:rsidRPr="00EE5F85">
              <w:t>非甲烷总烃、</w:t>
            </w:r>
            <w:r w:rsidRPr="00EE5F85">
              <w:rPr>
                <w:rFonts w:hint="eastAsia"/>
              </w:rPr>
              <w:t>甲醇、甲苯、丙酮</w:t>
            </w:r>
          </w:p>
        </w:tc>
        <w:tc>
          <w:tcPr>
            <w:tcW w:w="253" w:type="pct"/>
            <w:shd w:val="clear" w:color="auto" w:fill="auto"/>
            <w:vAlign w:val="center"/>
          </w:tcPr>
          <w:p w14:paraId="02461F50" w14:textId="6F9951F3" w:rsidR="000F21DF" w:rsidRPr="00D66024" w:rsidRDefault="000F21DF" w:rsidP="000F21DF">
            <w:pPr>
              <w:pStyle w:val="af0"/>
            </w:pPr>
            <w:r>
              <w:rPr>
                <w:rFonts w:hint="eastAsia"/>
              </w:rPr>
              <w:t>低温冷凝</w:t>
            </w:r>
            <w:r>
              <w:rPr>
                <w:rFonts w:hint="eastAsia"/>
              </w:rPr>
              <w:t>+</w:t>
            </w:r>
            <w:r>
              <w:rPr>
                <w:rFonts w:hint="eastAsia"/>
              </w:rPr>
              <w:t>碱喷淋</w:t>
            </w:r>
            <w:r w:rsidR="00714538">
              <w:rPr>
                <w:rFonts w:hint="eastAsia"/>
              </w:rPr>
              <w:t>+</w:t>
            </w:r>
            <w:r w:rsidR="00714538">
              <w:rPr>
                <w:rFonts w:hint="eastAsia"/>
              </w:rPr>
              <w:t>水喷淋</w:t>
            </w:r>
            <w:r w:rsidR="00714538">
              <w:rPr>
                <w:rFonts w:hint="eastAsia"/>
              </w:rPr>
              <w:t>+</w:t>
            </w:r>
            <w:r w:rsidR="00714538">
              <w:rPr>
                <w:rFonts w:hint="eastAsia"/>
              </w:rPr>
              <w:t>除雾</w:t>
            </w:r>
          </w:p>
        </w:tc>
        <w:tc>
          <w:tcPr>
            <w:tcW w:w="153" w:type="pct"/>
            <w:vMerge/>
            <w:shd w:val="clear" w:color="auto" w:fill="auto"/>
            <w:vAlign w:val="center"/>
          </w:tcPr>
          <w:p w14:paraId="572BF21D" w14:textId="77777777" w:rsidR="000F21DF" w:rsidRPr="00D66024" w:rsidRDefault="000F21DF" w:rsidP="000F21DF">
            <w:pPr>
              <w:pStyle w:val="af0"/>
            </w:pPr>
          </w:p>
        </w:tc>
        <w:tc>
          <w:tcPr>
            <w:tcW w:w="254" w:type="pct"/>
            <w:vMerge/>
            <w:shd w:val="clear" w:color="auto" w:fill="auto"/>
            <w:vAlign w:val="center"/>
          </w:tcPr>
          <w:p w14:paraId="4BF42944" w14:textId="77777777" w:rsidR="000F21DF" w:rsidRPr="00D66024" w:rsidRDefault="000F21DF" w:rsidP="000F21DF">
            <w:pPr>
              <w:pStyle w:val="af0"/>
            </w:pPr>
          </w:p>
        </w:tc>
        <w:tc>
          <w:tcPr>
            <w:tcW w:w="382" w:type="pct"/>
            <w:vMerge/>
            <w:shd w:val="clear" w:color="auto" w:fill="auto"/>
            <w:vAlign w:val="center"/>
          </w:tcPr>
          <w:p w14:paraId="70DFE14E" w14:textId="77777777" w:rsidR="000F21DF" w:rsidRPr="00D66024" w:rsidRDefault="000F21DF" w:rsidP="000F21DF">
            <w:pPr>
              <w:pStyle w:val="af0"/>
            </w:pPr>
          </w:p>
        </w:tc>
      </w:tr>
      <w:tr w:rsidR="000F21DF" w:rsidRPr="00D66024" w14:paraId="2D1EBA73" w14:textId="77777777" w:rsidTr="006D78FF">
        <w:trPr>
          <w:trHeight w:val="397"/>
          <w:jc w:val="center"/>
        </w:trPr>
        <w:tc>
          <w:tcPr>
            <w:tcW w:w="116" w:type="pct"/>
            <w:vMerge/>
            <w:shd w:val="clear" w:color="auto" w:fill="auto"/>
            <w:vAlign w:val="center"/>
          </w:tcPr>
          <w:p w14:paraId="60F3A8C8" w14:textId="1156E786" w:rsidR="000F21DF" w:rsidRDefault="000F21DF" w:rsidP="000F21DF">
            <w:pPr>
              <w:pStyle w:val="af0"/>
            </w:pPr>
          </w:p>
        </w:tc>
        <w:tc>
          <w:tcPr>
            <w:tcW w:w="321" w:type="pct"/>
            <w:vMerge/>
            <w:shd w:val="clear" w:color="auto" w:fill="auto"/>
            <w:vAlign w:val="center"/>
          </w:tcPr>
          <w:p w14:paraId="302B248A" w14:textId="77777777" w:rsidR="000F21DF" w:rsidRDefault="000F21DF" w:rsidP="000F21DF">
            <w:pPr>
              <w:pStyle w:val="af0"/>
            </w:pPr>
          </w:p>
        </w:tc>
        <w:tc>
          <w:tcPr>
            <w:tcW w:w="428" w:type="pct"/>
            <w:vMerge/>
            <w:vAlign w:val="center"/>
          </w:tcPr>
          <w:p w14:paraId="081B96C8" w14:textId="77777777" w:rsidR="000F21DF" w:rsidRDefault="000F21DF" w:rsidP="000F21DF">
            <w:pPr>
              <w:pStyle w:val="af0"/>
            </w:pPr>
          </w:p>
        </w:tc>
        <w:tc>
          <w:tcPr>
            <w:tcW w:w="254" w:type="pct"/>
            <w:vMerge/>
            <w:shd w:val="clear" w:color="auto" w:fill="auto"/>
            <w:vAlign w:val="center"/>
          </w:tcPr>
          <w:p w14:paraId="02259F59" w14:textId="5ADA69D9" w:rsidR="000F21DF" w:rsidRDefault="000F21DF" w:rsidP="000F21DF">
            <w:pPr>
              <w:pStyle w:val="af0"/>
            </w:pPr>
          </w:p>
        </w:tc>
        <w:tc>
          <w:tcPr>
            <w:tcW w:w="304" w:type="pct"/>
            <w:vMerge/>
            <w:shd w:val="clear" w:color="auto" w:fill="auto"/>
            <w:vAlign w:val="center"/>
          </w:tcPr>
          <w:p w14:paraId="785ECB4E" w14:textId="77777777" w:rsidR="000F21DF" w:rsidRPr="00D66024" w:rsidRDefault="000F21DF" w:rsidP="000F21DF">
            <w:pPr>
              <w:pStyle w:val="af0"/>
            </w:pPr>
          </w:p>
        </w:tc>
        <w:tc>
          <w:tcPr>
            <w:tcW w:w="355" w:type="pct"/>
            <w:vMerge/>
            <w:shd w:val="clear" w:color="auto" w:fill="auto"/>
            <w:vAlign w:val="center"/>
          </w:tcPr>
          <w:p w14:paraId="67AA7575" w14:textId="77777777" w:rsidR="000F21DF" w:rsidRPr="00D66024" w:rsidRDefault="000F21DF" w:rsidP="000F21DF">
            <w:pPr>
              <w:pStyle w:val="af0"/>
            </w:pPr>
          </w:p>
        </w:tc>
        <w:tc>
          <w:tcPr>
            <w:tcW w:w="355" w:type="pct"/>
            <w:vMerge/>
            <w:shd w:val="clear" w:color="auto" w:fill="auto"/>
            <w:vAlign w:val="center"/>
          </w:tcPr>
          <w:p w14:paraId="1168FFAB" w14:textId="77777777" w:rsidR="000F21DF" w:rsidRDefault="000F21DF" w:rsidP="000F21DF">
            <w:pPr>
              <w:pStyle w:val="af0"/>
            </w:pPr>
          </w:p>
        </w:tc>
        <w:tc>
          <w:tcPr>
            <w:tcW w:w="355" w:type="pct"/>
            <w:vMerge/>
            <w:vAlign w:val="center"/>
          </w:tcPr>
          <w:p w14:paraId="3EE1B1F0" w14:textId="77777777" w:rsidR="000F21DF" w:rsidRDefault="000F21DF" w:rsidP="000F21DF">
            <w:pPr>
              <w:pStyle w:val="af0"/>
            </w:pPr>
          </w:p>
        </w:tc>
        <w:tc>
          <w:tcPr>
            <w:tcW w:w="406" w:type="pct"/>
            <w:vMerge/>
            <w:shd w:val="clear" w:color="auto" w:fill="auto"/>
            <w:vAlign w:val="center"/>
          </w:tcPr>
          <w:p w14:paraId="042507C2" w14:textId="21AE82EE" w:rsidR="000F21DF" w:rsidRDefault="000F21DF" w:rsidP="000F21DF">
            <w:pPr>
              <w:pStyle w:val="af0"/>
            </w:pPr>
          </w:p>
        </w:tc>
        <w:tc>
          <w:tcPr>
            <w:tcW w:w="354" w:type="pct"/>
            <w:vMerge/>
            <w:shd w:val="clear" w:color="auto" w:fill="auto"/>
            <w:vAlign w:val="center"/>
          </w:tcPr>
          <w:p w14:paraId="1BA75FA4" w14:textId="77777777" w:rsidR="000F21DF" w:rsidRPr="00D66024" w:rsidRDefault="000F21DF" w:rsidP="000F21DF">
            <w:pPr>
              <w:pStyle w:val="af0"/>
            </w:pPr>
          </w:p>
        </w:tc>
        <w:tc>
          <w:tcPr>
            <w:tcW w:w="356" w:type="pct"/>
            <w:shd w:val="clear" w:color="auto" w:fill="auto"/>
            <w:vAlign w:val="center"/>
          </w:tcPr>
          <w:p w14:paraId="56734726" w14:textId="77777777" w:rsidR="000F21DF" w:rsidRDefault="000F21DF" w:rsidP="000F21DF">
            <w:pPr>
              <w:pStyle w:val="af0"/>
            </w:pPr>
            <w:r>
              <w:rPr>
                <w:rFonts w:hint="eastAsia"/>
              </w:rPr>
              <w:t>精馏废气</w:t>
            </w:r>
          </w:p>
        </w:tc>
        <w:tc>
          <w:tcPr>
            <w:tcW w:w="355" w:type="pct"/>
            <w:shd w:val="clear" w:color="auto" w:fill="auto"/>
            <w:vAlign w:val="center"/>
          </w:tcPr>
          <w:p w14:paraId="7F0CD8F6" w14:textId="07E766FB" w:rsidR="000F21DF" w:rsidRDefault="000F21DF" w:rsidP="000F21DF">
            <w:pPr>
              <w:pStyle w:val="af0"/>
            </w:pPr>
            <w:r>
              <w:rPr>
                <w:rFonts w:hint="eastAsia"/>
              </w:rPr>
              <w:t>丙酮</w:t>
            </w:r>
          </w:p>
        </w:tc>
        <w:tc>
          <w:tcPr>
            <w:tcW w:w="406" w:type="pct"/>
            <w:gridSpan w:val="2"/>
            <w:vMerge w:val="restart"/>
            <w:shd w:val="clear" w:color="auto" w:fill="auto"/>
            <w:vAlign w:val="center"/>
          </w:tcPr>
          <w:p w14:paraId="2AEC5306" w14:textId="77777777" w:rsidR="000F21DF" w:rsidRPr="00D66024" w:rsidRDefault="000F21DF" w:rsidP="000F21DF">
            <w:pPr>
              <w:pStyle w:val="af0"/>
            </w:pPr>
            <w:r>
              <w:rPr>
                <w:rFonts w:hint="eastAsia"/>
              </w:rPr>
              <w:t>/</w:t>
            </w:r>
          </w:p>
        </w:tc>
        <w:tc>
          <w:tcPr>
            <w:tcW w:w="254" w:type="pct"/>
            <w:vMerge/>
            <w:shd w:val="clear" w:color="auto" w:fill="auto"/>
            <w:vAlign w:val="center"/>
          </w:tcPr>
          <w:p w14:paraId="4739D82F" w14:textId="77777777" w:rsidR="000F21DF" w:rsidRPr="00D66024" w:rsidRDefault="000F21DF" w:rsidP="000F21DF">
            <w:pPr>
              <w:pStyle w:val="af0"/>
            </w:pPr>
          </w:p>
        </w:tc>
        <w:tc>
          <w:tcPr>
            <w:tcW w:w="382" w:type="pct"/>
            <w:vMerge/>
            <w:shd w:val="clear" w:color="auto" w:fill="auto"/>
            <w:vAlign w:val="center"/>
          </w:tcPr>
          <w:p w14:paraId="11275619" w14:textId="77777777" w:rsidR="000F21DF" w:rsidRPr="00D66024" w:rsidRDefault="000F21DF" w:rsidP="000F21DF">
            <w:pPr>
              <w:pStyle w:val="af0"/>
            </w:pPr>
          </w:p>
        </w:tc>
      </w:tr>
      <w:tr w:rsidR="000F21DF" w:rsidRPr="00D66024" w14:paraId="4A50B105" w14:textId="77777777" w:rsidTr="006D78FF">
        <w:trPr>
          <w:trHeight w:val="397"/>
          <w:jc w:val="center"/>
        </w:trPr>
        <w:tc>
          <w:tcPr>
            <w:tcW w:w="116" w:type="pct"/>
            <w:shd w:val="clear" w:color="auto" w:fill="auto"/>
            <w:vAlign w:val="center"/>
          </w:tcPr>
          <w:p w14:paraId="0EE39E8E" w14:textId="4DFCBD7F" w:rsidR="000F21DF" w:rsidRDefault="000F21DF" w:rsidP="000F21DF">
            <w:pPr>
              <w:pStyle w:val="af0"/>
            </w:pPr>
            <w:r>
              <w:rPr>
                <w:rFonts w:hint="eastAsia"/>
              </w:rPr>
              <w:t>3</w:t>
            </w:r>
          </w:p>
        </w:tc>
        <w:tc>
          <w:tcPr>
            <w:tcW w:w="321" w:type="pct"/>
            <w:shd w:val="clear" w:color="auto" w:fill="auto"/>
            <w:vAlign w:val="center"/>
          </w:tcPr>
          <w:p w14:paraId="7BBB0926" w14:textId="77777777" w:rsidR="000F21DF" w:rsidRPr="00D66024" w:rsidRDefault="000F21DF" w:rsidP="000F21DF">
            <w:pPr>
              <w:pStyle w:val="af0"/>
            </w:pPr>
            <w:r>
              <w:rPr>
                <w:rFonts w:hint="eastAsia"/>
              </w:rPr>
              <w:t>低浓度有机废气</w:t>
            </w:r>
          </w:p>
        </w:tc>
        <w:tc>
          <w:tcPr>
            <w:tcW w:w="428" w:type="pct"/>
            <w:vAlign w:val="center"/>
          </w:tcPr>
          <w:p w14:paraId="567B894A" w14:textId="02E156CD" w:rsidR="000F21DF" w:rsidRDefault="000F21DF" w:rsidP="000F21DF">
            <w:pPr>
              <w:pStyle w:val="af0"/>
            </w:pPr>
            <w:r w:rsidRPr="00EE5F85">
              <w:t>非甲烷总烃、</w:t>
            </w:r>
            <w:r w:rsidRPr="00EE5F85">
              <w:rPr>
                <w:rFonts w:hint="eastAsia"/>
              </w:rPr>
              <w:t>丙酮、甲醇、甲苯</w:t>
            </w:r>
            <w:r w:rsidR="00F407C0">
              <w:rPr>
                <w:rFonts w:hint="eastAsia"/>
              </w:rPr>
              <w:t>、</w:t>
            </w:r>
            <w:r w:rsidR="00F407C0" w:rsidRPr="00A7497C">
              <w:rPr>
                <w:rFonts w:hint="eastAsia"/>
              </w:rPr>
              <w:t>氯化氢</w:t>
            </w:r>
          </w:p>
        </w:tc>
        <w:tc>
          <w:tcPr>
            <w:tcW w:w="558" w:type="pct"/>
            <w:gridSpan w:val="2"/>
            <w:shd w:val="clear" w:color="auto" w:fill="auto"/>
            <w:vAlign w:val="center"/>
          </w:tcPr>
          <w:p w14:paraId="515AED0A" w14:textId="5D5D11AA" w:rsidR="000F21DF" w:rsidRPr="00D66024" w:rsidRDefault="000F21DF" w:rsidP="000F21DF">
            <w:pPr>
              <w:pStyle w:val="af0"/>
            </w:pPr>
            <w:r>
              <w:rPr>
                <w:rFonts w:hint="eastAsia"/>
              </w:rPr>
              <w:t>/</w:t>
            </w:r>
          </w:p>
        </w:tc>
        <w:tc>
          <w:tcPr>
            <w:tcW w:w="355" w:type="pct"/>
            <w:vMerge/>
            <w:shd w:val="clear" w:color="auto" w:fill="auto"/>
            <w:vAlign w:val="center"/>
          </w:tcPr>
          <w:p w14:paraId="28448AC0" w14:textId="77777777" w:rsidR="000F21DF" w:rsidRPr="00D66024" w:rsidRDefault="000F21DF" w:rsidP="000F21DF">
            <w:pPr>
              <w:pStyle w:val="af0"/>
            </w:pPr>
          </w:p>
        </w:tc>
        <w:tc>
          <w:tcPr>
            <w:tcW w:w="355" w:type="pct"/>
            <w:shd w:val="clear" w:color="auto" w:fill="auto"/>
            <w:vAlign w:val="center"/>
          </w:tcPr>
          <w:p w14:paraId="688BB3BA" w14:textId="5A386D93" w:rsidR="000F21DF" w:rsidRPr="00D66024" w:rsidRDefault="000F21DF" w:rsidP="000F21DF">
            <w:pPr>
              <w:pStyle w:val="af0"/>
            </w:pPr>
            <w:r>
              <w:rPr>
                <w:rFonts w:hint="eastAsia"/>
              </w:rPr>
              <w:t>精馏废气</w:t>
            </w:r>
          </w:p>
        </w:tc>
        <w:tc>
          <w:tcPr>
            <w:tcW w:w="355" w:type="pct"/>
            <w:vAlign w:val="center"/>
          </w:tcPr>
          <w:p w14:paraId="2CA6D6AE" w14:textId="38F72A4F" w:rsidR="000F21DF" w:rsidRPr="00D66024" w:rsidRDefault="000F21DF" w:rsidP="000F21DF">
            <w:pPr>
              <w:pStyle w:val="af0"/>
            </w:pPr>
            <w:r>
              <w:rPr>
                <w:rFonts w:hint="eastAsia"/>
              </w:rPr>
              <w:t>丙酮</w:t>
            </w:r>
          </w:p>
        </w:tc>
        <w:tc>
          <w:tcPr>
            <w:tcW w:w="406" w:type="pct"/>
            <w:shd w:val="clear" w:color="auto" w:fill="auto"/>
            <w:vAlign w:val="center"/>
          </w:tcPr>
          <w:p w14:paraId="527AC774" w14:textId="139491AD" w:rsidR="000F21DF" w:rsidRPr="00D66024" w:rsidRDefault="000F21DF" w:rsidP="000F21DF">
            <w:pPr>
              <w:pStyle w:val="af0"/>
            </w:pPr>
            <w:r>
              <w:rPr>
                <w:rFonts w:hint="eastAsia"/>
              </w:rPr>
              <w:t>/</w:t>
            </w:r>
          </w:p>
        </w:tc>
        <w:tc>
          <w:tcPr>
            <w:tcW w:w="354" w:type="pct"/>
            <w:vMerge/>
            <w:shd w:val="clear" w:color="auto" w:fill="auto"/>
            <w:vAlign w:val="center"/>
          </w:tcPr>
          <w:p w14:paraId="4B4281A9" w14:textId="77777777" w:rsidR="000F21DF" w:rsidRPr="00D66024" w:rsidRDefault="000F21DF" w:rsidP="000F21DF">
            <w:pPr>
              <w:pStyle w:val="af0"/>
            </w:pPr>
          </w:p>
        </w:tc>
        <w:tc>
          <w:tcPr>
            <w:tcW w:w="356" w:type="pct"/>
            <w:shd w:val="clear" w:color="auto" w:fill="auto"/>
            <w:vAlign w:val="center"/>
          </w:tcPr>
          <w:p w14:paraId="3AEEF347" w14:textId="77777777" w:rsidR="000F21DF" w:rsidRPr="00D66024" w:rsidRDefault="000F21DF" w:rsidP="000F21DF">
            <w:pPr>
              <w:pStyle w:val="af0"/>
            </w:pPr>
            <w:r>
              <w:rPr>
                <w:rFonts w:hint="eastAsia"/>
              </w:rPr>
              <w:t>低浓度有机废气</w:t>
            </w:r>
          </w:p>
        </w:tc>
        <w:tc>
          <w:tcPr>
            <w:tcW w:w="355" w:type="pct"/>
            <w:shd w:val="clear" w:color="auto" w:fill="auto"/>
            <w:vAlign w:val="center"/>
          </w:tcPr>
          <w:p w14:paraId="51750609" w14:textId="69FA3E2F" w:rsidR="000F21DF" w:rsidRPr="00D66024" w:rsidRDefault="000F21DF" w:rsidP="000F21DF">
            <w:pPr>
              <w:pStyle w:val="af0"/>
            </w:pPr>
            <w:r w:rsidRPr="00EE5F85">
              <w:t>非甲烷总烃、</w:t>
            </w:r>
            <w:r w:rsidRPr="00EE5F85">
              <w:rPr>
                <w:rFonts w:hint="eastAsia"/>
              </w:rPr>
              <w:t>丙酮、甲醇、甲苯</w:t>
            </w:r>
          </w:p>
        </w:tc>
        <w:tc>
          <w:tcPr>
            <w:tcW w:w="406" w:type="pct"/>
            <w:gridSpan w:val="2"/>
            <w:vMerge/>
            <w:shd w:val="clear" w:color="auto" w:fill="auto"/>
            <w:vAlign w:val="center"/>
          </w:tcPr>
          <w:p w14:paraId="117578B7" w14:textId="77777777" w:rsidR="000F21DF" w:rsidRPr="00D66024" w:rsidRDefault="000F21DF" w:rsidP="000F21DF">
            <w:pPr>
              <w:pStyle w:val="af0"/>
            </w:pPr>
          </w:p>
        </w:tc>
        <w:tc>
          <w:tcPr>
            <w:tcW w:w="254" w:type="pct"/>
            <w:vMerge/>
            <w:shd w:val="clear" w:color="auto" w:fill="auto"/>
            <w:vAlign w:val="center"/>
          </w:tcPr>
          <w:p w14:paraId="62A4B81B" w14:textId="77777777" w:rsidR="000F21DF" w:rsidRPr="00D66024" w:rsidRDefault="000F21DF" w:rsidP="000F21DF">
            <w:pPr>
              <w:pStyle w:val="af0"/>
            </w:pPr>
          </w:p>
        </w:tc>
        <w:tc>
          <w:tcPr>
            <w:tcW w:w="382" w:type="pct"/>
            <w:vMerge/>
            <w:shd w:val="clear" w:color="auto" w:fill="auto"/>
            <w:vAlign w:val="center"/>
          </w:tcPr>
          <w:p w14:paraId="6437C36A" w14:textId="77777777" w:rsidR="000F21DF" w:rsidRPr="00D66024" w:rsidRDefault="000F21DF" w:rsidP="000F21DF">
            <w:pPr>
              <w:pStyle w:val="af0"/>
            </w:pPr>
          </w:p>
        </w:tc>
      </w:tr>
      <w:tr w:rsidR="000F21DF" w:rsidRPr="00D66024" w14:paraId="7F1D3981" w14:textId="77777777" w:rsidTr="006D78FF">
        <w:trPr>
          <w:trHeight w:val="397"/>
          <w:jc w:val="center"/>
        </w:trPr>
        <w:tc>
          <w:tcPr>
            <w:tcW w:w="116" w:type="pct"/>
            <w:shd w:val="clear" w:color="auto" w:fill="auto"/>
            <w:vAlign w:val="center"/>
          </w:tcPr>
          <w:p w14:paraId="329ED95D" w14:textId="04FF8FD6" w:rsidR="000F21DF" w:rsidRDefault="00F407C0" w:rsidP="000F21DF">
            <w:pPr>
              <w:pStyle w:val="af0"/>
            </w:pPr>
            <w:r>
              <w:rPr>
                <w:rFonts w:hint="eastAsia"/>
              </w:rPr>
              <w:t>4</w:t>
            </w:r>
          </w:p>
        </w:tc>
        <w:tc>
          <w:tcPr>
            <w:tcW w:w="321" w:type="pct"/>
            <w:shd w:val="clear" w:color="auto" w:fill="auto"/>
            <w:vAlign w:val="center"/>
          </w:tcPr>
          <w:p w14:paraId="0627638D" w14:textId="77777777" w:rsidR="000F21DF" w:rsidRPr="00D66024" w:rsidRDefault="000F21DF" w:rsidP="000F21DF">
            <w:pPr>
              <w:pStyle w:val="af0"/>
            </w:pPr>
            <w:r>
              <w:rPr>
                <w:rFonts w:hint="eastAsia"/>
              </w:rPr>
              <w:t>污水处理站生化池废气</w:t>
            </w:r>
          </w:p>
        </w:tc>
        <w:tc>
          <w:tcPr>
            <w:tcW w:w="428" w:type="pct"/>
            <w:vAlign w:val="center"/>
          </w:tcPr>
          <w:p w14:paraId="4C80DD32" w14:textId="0CC74C32" w:rsidR="000F21DF" w:rsidRPr="00D0041F" w:rsidRDefault="000F21DF" w:rsidP="000F21DF">
            <w:pPr>
              <w:pStyle w:val="af0"/>
            </w:pPr>
            <w:r>
              <w:rPr>
                <w:rFonts w:hint="eastAsia"/>
              </w:rPr>
              <w:t>臭气浓度、氨、硫化氢、非甲烷总烃</w:t>
            </w:r>
          </w:p>
        </w:tc>
        <w:tc>
          <w:tcPr>
            <w:tcW w:w="913" w:type="pct"/>
            <w:gridSpan w:val="3"/>
            <w:shd w:val="clear" w:color="auto" w:fill="auto"/>
            <w:vAlign w:val="center"/>
          </w:tcPr>
          <w:p w14:paraId="3022CA33" w14:textId="5F7B415D" w:rsidR="000F21DF" w:rsidRPr="00D66024" w:rsidRDefault="000F21DF" w:rsidP="000F21DF">
            <w:pPr>
              <w:pStyle w:val="af0"/>
            </w:pPr>
            <w:r w:rsidRPr="00D0041F">
              <w:rPr>
                <w:rFonts w:hint="eastAsia"/>
              </w:rPr>
              <w:t>碱液喷淋</w:t>
            </w:r>
            <w:r w:rsidRPr="00D0041F">
              <w:rPr>
                <w:rFonts w:hint="eastAsia"/>
              </w:rPr>
              <w:t>+</w:t>
            </w:r>
            <w:r w:rsidRPr="00D0041F">
              <w:rPr>
                <w:rFonts w:hint="eastAsia"/>
              </w:rPr>
              <w:t>水喷淋</w:t>
            </w:r>
            <w:r>
              <w:rPr>
                <w:rFonts w:hint="eastAsia"/>
              </w:rPr>
              <w:t>+</w:t>
            </w:r>
            <w:r w:rsidR="00565897">
              <w:rPr>
                <w:rFonts w:hint="eastAsia"/>
              </w:rPr>
              <w:t>3</w:t>
            </w:r>
            <w:r>
              <w:t>0m</w:t>
            </w:r>
            <w:r>
              <w:rPr>
                <w:rFonts w:hint="eastAsia"/>
              </w:rPr>
              <w:t>高排气筒（利用现有）</w:t>
            </w:r>
          </w:p>
        </w:tc>
        <w:tc>
          <w:tcPr>
            <w:tcW w:w="355" w:type="pct"/>
            <w:shd w:val="clear" w:color="auto" w:fill="auto"/>
            <w:vAlign w:val="center"/>
          </w:tcPr>
          <w:p w14:paraId="41B3E649" w14:textId="77777777" w:rsidR="000F21DF" w:rsidRPr="00D66024" w:rsidRDefault="000F21DF" w:rsidP="000F21DF">
            <w:pPr>
              <w:pStyle w:val="af0"/>
            </w:pPr>
            <w:r>
              <w:rPr>
                <w:rFonts w:hint="eastAsia"/>
              </w:rPr>
              <w:t>污水处理站生化池废气</w:t>
            </w:r>
          </w:p>
        </w:tc>
        <w:tc>
          <w:tcPr>
            <w:tcW w:w="355" w:type="pct"/>
            <w:vAlign w:val="center"/>
          </w:tcPr>
          <w:p w14:paraId="646DB25A" w14:textId="133ADDA7" w:rsidR="000F21DF" w:rsidRPr="00D0041F" w:rsidRDefault="000F21DF" w:rsidP="000F21DF">
            <w:pPr>
              <w:pStyle w:val="af0"/>
            </w:pPr>
            <w:r>
              <w:rPr>
                <w:rFonts w:hint="eastAsia"/>
              </w:rPr>
              <w:t>臭气浓度、氨、硫化氢、非甲烷总烃</w:t>
            </w:r>
          </w:p>
        </w:tc>
        <w:tc>
          <w:tcPr>
            <w:tcW w:w="760" w:type="pct"/>
            <w:gridSpan w:val="2"/>
            <w:shd w:val="clear" w:color="auto" w:fill="auto"/>
            <w:vAlign w:val="center"/>
          </w:tcPr>
          <w:p w14:paraId="2D965D9B" w14:textId="650B47B0" w:rsidR="000F21DF" w:rsidRPr="00D66024" w:rsidRDefault="000F21DF" w:rsidP="000F21DF">
            <w:pPr>
              <w:pStyle w:val="af0"/>
            </w:pPr>
            <w:r w:rsidRPr="00D0041F">
              <w:rPr>
                <w:rFonts w:hint="eastAsia"/>
              </w:rPr>
              <w:t>碱液喷淋</w:t>
            </w:r>
            <w:r w:rsidRPr="00D0041F">
              <w:rPr>
                <w:rFonts w:hint="eastAsia"/>
              </w:rPr>
              <w:t>+</w:t>
            </w:r>
            <w:r w:rsidRPr="00D0041F">
              <w:rPr>
                <w:rFonts w:hint="eastAsia"/>
              </w:rPr>
              <w:t>水喷淋</w:t>
            </w:r>
            <w:r>
              <w:rPr>
                <w:rFonts w:hint="eastAsia"/>
              </w:rPr>
              <w:t>+</w:t>
            </w:r>
            <w:r w:rsidR="00565897">
              <w:rPr>
                <w:rFonts w:hint="eastAsia"/>
              </w:rPr>
              <w:t>3</w:t>
            </w:r>
            <w:r>
              <w:t>0m</w:t>
            </w:r>
            <w:r>
              <w:rPr>
                <w:rFonts w:hint="eastAsia"/>
              </w:rPr>
              <w:t>高排气筒（利用现有）</w:t>
            </w:r>
          </w:p>
        </w:tc>
        <w:tc>
          <w:tcPr>
            <w:tcW w:w="356" w:type="pct"/>
            <w:shd w:val="clear" w:color="auto" w:fill="auto"/>
            <w:vAlign w:val="center"/>
          </w:tcPr>
          <w:p w14:paraId="39B82A04" w14:textId="77777777" w:rsidR="000F21DF" w:rsidRPr="00D66024" w:rsidRDefault="000F21DF" w:rsidP="000F21DF">
            <w:pPr>
              <w:pStyle w:val="af0"/>
            </w:pPr>
            <w:r>
              <w:rPr>
                <w:rFonts w:hint="eastAsia"/>
              </w:rPr>
              <w:t>污水处理站生化池废气</w:t>
            </w:r>
          </w:p>
        </w:tc>
        <w:tc>
          <w:tcPr>
            <w:tcW w:w="355" w:type="pct"/>
            <w:shd w:val="clear" w:color="auto" w:fill="auto"/>
            <w:vAlign w:val="center"/>
          </w:tcPr>
          <w:p w14:paraId="7C91CA0A" w14:textId="6B064857" w:rsidR="000F21DF" w:rsidRPr="00D66024" w:rsidRDefault="000F21DF" w:rsidP="000F21DF">
            <w:pPr>
              <w:pStyle w:val="af0"/>
            </w:pPr>
            <w:r>
              <w:rPr>
                <w:rFonts w:hint="eastAsia"/>
              </w:rPr>
              <w:t>臭气浓度、氨、硫化氢、</w:t>
            </w:r>
          </w:p>
        </w:tc>
        <w:tc>
          <w:tcPr>
            <w:tcW w:w="659" w:type="pct"/>
            <w:gridSpan w:val="3"/>
            <w:shd w:val="clear" w:color="auto" w:fill="auto"/>
            <w:vAlign w:val="center"/>
          </w:tcPr>
          <w:p w14:paraId="0000CD75" w14:textId="42DBDCCD" w:rsidR="000F21DF" w:rsidRPr="00D66024" w:rsidRDefault="006D78FF" w:rsidP="000F21DF">
            <w:pPr>
              <w:pStyle w:val="af0"/>
            </w:pPr>
            <w:r w:rsidRPr="006D78FF">
              <w:rPr>
                <w:rFonts w:hint="eastAsia"/>
              </w:rPr>
              <w:t>UV</w:t>
            </w:r>
            <w:r w:rsidRPr="006D78FF">
              <w:t>光催化氧化</w:t>
            </w:r>
            <w:r w:rsidR="00304025">
              <w:rPr>
                <w:rFonts w:hint="eastAsia"/>
              </w:rPr>
              <w:t>（新增）</w:t>
            </w:r>
            <w:r w:rsidRPr="006D78FF">
              <w:rPr>
                <w:rFonts w:hint="eastAsia"/>
              </w:rPr>
              <w:t>+</w:t>
            </w:r>
            <w:r w:rsidR="000F21DF" w:rsidRPr="00D0041F">
              <w:rPr>
                <w:rFonts w:hint="eastAsia"/>
              </w:rPr>
              <w:t>碱液喷淋</w:t>
            </w:r>
            <w:r w:rsidR="000F21DF" w:rsidRPr="00D0041F">
              <w:rPr>
                <w:rFonts w:hint="eastAsia"/>
              </w:rPr>
              <w:t>+</w:t>
            </w:r>
            <w:r w:rsidR="000F21DF" w:rsidRPr="00D0041F">
              <w:rPr>
                <w:rFonts w:hint="eastAsia"/>
              </w:rPr>
              <w:t>水喷淋</w:t>
            </w:r>
            <w:r w:rsidR="000F21DF">
              <w:rPr>
                <w:rFonts w:hint="eastAsia"/>
              </w:rPr>
              <w:t>+</w:t>
            </w:r>
            <w:r w:rsidR="00FE783B">
              <w:rPr>
                <w:rFonts w:hint="eastAsia"/>
              </w:rPr>
              <w:t>3</w:t>
            </w:r>
            <w:r w:rsidR="000F21DF">
              <w:t>0m</w:t>
            </w:r>
            <w:r w:rsidR="000F21DF">
              <w:rPr>
                <w:rFonts w:hint="eastAsia"/>
              </w:rPr>
              <w:t>高排气筒（利用现有）</w:t>
            </w:r>
          </w:p>
        </w:tc>
        <w:tc>
          <w:tcPr>
            <w:tcW w:w="382" w:type="pct"/>
            <w:shd w:val="clear" w:color="auto" w:fill="auto"/>
            <w:vAlign w:val="center"/>
          </w:tcPr>
          <w:p w14:paraId="39D6C3AB" w14:textId="7B4A1A0E" w:rsidR="000F21DF" w:rsidRPr="00D66024" w:rsidRDefault="006D78FF" w:rsidP="000F21DF">
            <w:pPr>
              <w:pStyle w:val="af0"/>
            </w:pPr>
            <w:r>
              <w:rPr>
                <w:rFonts w:hint="eastAsia"/>
              </w:rPr>
              <w:t>优于环评</w:t>
            </w:r>
          </w:p>
        </w:tc>
      </w:tr>
      <w:tr w:rsidR="000F21DF" w:rsidRPr="00D66024" w14:paraId="4B938235" w14:textId="77777777" w:rsidTr="006D78FF">
        <w:trPr>
          <w:trHeight w:val="397"/>
          <w:jc w:val="center"/>
        </w:trPr>
        <w:tc>
          <w:tcPr>
            <w:tcW w:w="116" w:type="pct"/>
            <w:shd w:val="clear" w:color="auto" w:fill="auto"/>
            <w:vAlign w:val="center"/>
          </w:tcPr>
          <w:p w14:paraId="1F34154F" w14:textId="6813820F" w:rsidR="000F21DF" w:rsidRDefault="00F407C0" w:rsidP="000F21DF">
            <w:pPr>
              <w:pStyle w:val="af0"/>
            </w:pPr>
            <w:r>
              <w:rPr>
                <w:rFonts w:hint="eastAsia"/>
              </w:rPr>
              <w:lastRenderedPageBreak/>
              <w:t>5</w:t>
            </w:r>
          </w:p>
        </w:tc>
        <w:tc>
          <w:tcPr>
            <w:tcW w:w="321" w:type="pct"/>
            <w:shd w:val="clear" w:color="auto" w:fill="auto"/>
            <w:vAlign w:val="center"/>
          </w:tcPr>
          <w:p w14:paraId="0F0F1E3E" w14:textId="77777777" w:rsidR="000F21DF" w:rsidRPr="00D66024" w:rsidRDefault="000F21DF" w:rsidP="000F21DF">
            <w:pPr>
              <w:pStyle w:val="af0"/>
            </w:pPr>
            <w:r>
              <w:rPr>
                <w:rFonts w:hint="eastAsia"/>
              </w:rPr>
              <w:t>食堂油烟</w:t>
            </w:r>
          </w:p>
        </w:tc>
        <w:tc>
          <w:tcPr>
            <w:tcW w:w="428" w:type="pct"/>
            <w:vAlign w:val="center"/>
          </w:tcPr>
          <w:p w14:paraId="586FD1ED" w14:textId="66A3F02C" w:rsidR="000F21DF" w:rsidRDefault="000F21DF" w:rsidP="000F21DF">
            <w:pPr>
              <w:pStyle w:val="af0"/>
            </w:pPr>
            <w:r>
              <w:rPr>
                <w:rFonts w:hint="eastAsia"/>
              </w:rPr>
              <w:t>油烟、非甲烷总烃</w:t>
            </w:r>
          </w:p>
        </w:tc>
        <w:tc>
          <w:tcPr>
            <w:tcW w:w="913" w:type="pct"/>
            <w:gridSpan w:val="3"/>
            <w:shd w:val="clear" w:color="auto" w:fill="auto"/>
            <w:vAlign w:val="center"/>
          </w:tcPr>
          <w:p w14:paraId="5207DF21" w14:textId="669E0D44" w:rsidR="000F21DF" w:rsidRPr="00D66024" w:rsidRDefault="000F21DF" w:rsidP="000F21DF">
            <w:pPr>
              <w:pStyle w:val="af0"/>
            </w:pPr>
            <w:r>
              <w:rPr>
                <w:rFonts w:hint="eastAsia"/>
              </w:rPr>
              <w:t>油烟净化器</w:t>
            </w:r>
            <w:r>
              <w:rPr>
                <w:rFonts w:hint="eastAsia"/>
              </w:rPr>
              <w:t>+</w:t>
            </w:r>
            <w:r>
              <w:t>10m</w:t>
            </w:r>
            <w:r>
              <w:rPr>
                <w:rFonts w:hint="eastAsia"/>
              </w:rPr>
              <w:t>高排气筒（利用现有）</w:t>
            </w:r>
          </w:p>
        </w:tc>
        <w:tc>
          <w:tcPr>
            <w:tcW w:w="1470" w:type="pct"/>
            <w:gridSpan w:val="4"/>
            <w:vAlign w:val="center"/>
          </w:tcPr>
          <w:p w14:paraId="1307CE15" w14:textId="3B84B261" w:rsidR="000F21DF" w:rsidRPr="00D66024" w:rsidRDefault="000F21DF" w:rsidP="000F21DF">
            <w:pPr>
              <w:pStyle w:val="af0"/>
            </w:pPr>
            <w:r>
              <w:rPr>
                <w:rFonts w:hint="eastAsia"/>
              </w:rPr>
              <w:t>/</w:t>
            </w:r>
          </w:p>
        </w:tc>
        <w:tc>
          <w:tcPr>
            <w:tcW w:w="711" w:type="pct"/>
            <w:gridSpan w:val="2"/>
            <w:shd w:val="clear" w:color="auto" w:fill="auto"/>
            <w:vAlign w:val="center"/>
          </w:tcPr>
          <w:p w14:paraId="2D79ADFB" w14:textId="77777777" w:rsidR="000F21DF" w:rsidRPr="00D66024" w:rsidRDefault="000F21DF" w:rsidP="000F21DF">
            <w:pPr>
              <w:pStyle w:val="af0"/>
            </w:pPr>
            <w:r>
              <w:rPr>
                <w:rFonts w:hint="eastAsia"/>
              </w:rPr>
              <w:t>食堂油烟</w:t>
            </w:r>
          </w:p>
        </w:tc>
        <w:tc>
          <w:tcPr>
            <w:tcW w:w="659" w:type="pct"/>
            <w:gridSpan w:val="3"/>
            <w:shd w:val="clear" w:color="auto" w:fill="auto"/>
            <w:vAlign w:val="center"/>
          </w:tcPr>
          <w:p w14:paraId="3014526C" w14:textId="77777777" w:rsidR="000F21DF" w:rsidRDefault="000F21DF" w:rsidP="000F21DF">
            <w:pPr>
              <w:pStyle w:val="af0"/>
            </w:pPr>
            <w:r>
              <w:rPr>
                <w:rFonts w:hint="eastAsia"/>
              </w:rPr>
              <w:t>油烟净化器</w:t>
            </w:r>
            <w:r>
              <w:rPr>
                <w:rFonts w:hint="eastAsia"/>
              </w:rPr>
              <w:t>+</w:t>
            </w:r>
            <w:r>
              <w:t>10m</w:t>
            </w:r>
            <w:r>
              <w:rPr>
                <w:rFonts w:hint="eastAsia"/>
              </w:rPr>
              <w:t>高排气筒</w:t>
            </w:r>
          </w:p>
          <w:p w14:paraId="16AAC3B7" w14:textId="77777777" w:rsidR="000F21DF" w:rsidRPr="00D66024" w:rsidRDefault="000F21DF" w:rsidP="000F21DF">
            <w:pPr>
              <w:pStyle w:val="af0"/>
            </w:pPr>
            <w:r>
              <w:rPr>
                <w:rFonts w:hint="eastAsia"/>
              </w:rPr>
              <w:t>（利用现有）</w:t>
            </w:r>
          </w:p>
        </w:tc>
        <w:tc>
          <w:tcPr>
            <w:tcW w:w="382" w:type="pct"/>
            <w:shd w:val="clear" w:color="auto" w:fill="auto"/>
            <w:vAlign w:val="center"/>
          </w:tcPr>
          <w:p w14:paraId="30230C16" w14:textId="768CE12E" w:rsidR="000F21DF" w:rsidRPr="00D66024" w:rsidRDefault="006D78FF" w:rsidP="000F21DF">
            <w:pPr>
              <w:pStyle w:val="af0"/>
            </w:pPr>
            <w:r>
              <w:rPr>
                <w:rFonts w:hint="eastAsia"/>
              </w:rPr>
              <w:t>一致（</w:t>
            </w:r>
            <w:r w:rsidRPr="00A77A82">
              <w:rPr>
                <w:rFonts w:hint="eastAsia"/>
              </w:rPr>
              <w:t>一期、二期均已建设完成，本次一起验收</w:t>
            </w:r>
            <w:r>
              <w:rPr>
                <w:rFonts w:hint="eastAsia"/>
              </w:rPr>
              <w:t>）</w:t>
            </w:r>
          </w:p>
        </w:tc>
      </w:tr>
    </w:tbl>
    <w:p w14:paraId="0BB0836A" w14:textId="4B5909CA" w:rsidR="001C2AD3" w:rsidRPr="00CA3E16" w:rsidRDefault="001C2AD3" w:rsidP="001C2AD3">
      <w:pPr>
        <w:pStyle w:val="af1"/>
        <w:spacing w:beforeLines="0"/>
        <w:ind w:firstLine="432"/>
        <w:jc w:val="both"/>
        <w:rPr>
          <w:bCs/>
          <w:sz w:val="21"/>
          <w:szCs w:val="21"/>
          <w:lang w:val="pt-BR"/>
        </w:rPr>
      </w:pPr>
      <w:r w:rsidRPr="00CA3E16">
        <w:rPr>
          <w:sz w:val="21"/>
          <w:szCs w:val="21"/>
        </w:rPr>
        <w:t>注：（</w:t>
      </w:r>
      <w:r w:rsidRPr="00CA3E16">
        <w:rPr>
          <w:sz w:val="21"/>
          <w:szCs w:val="21"/>
        </w:rPr>
        <w:t>1</w:t>
      </w:r>
      <w:r w:rsidRPr="00CA3E16">
        <w:rPr>
          <w:sz w:val="21"/>
          <w:szCs w:val="21"/>
        </w:rPr>
        <w:t>）该项目</w:t>
      </w:r>
      <w:r w:rsidRPr="00CA3E16">
        <w:rPr>
          <w:sz w:val="21"/>
          <w:szCs w:val="21"/>
          <w:lang w:val="pt-BR"/>
        </w:rPr>
        <w:t>环评批复中分期建设，由于市场对不同产品的需求量变化，实际建设中项目不再按照环评分期情况进行建设</w:t>
      </w:r>
      <w:r w:rsidRPr="00CA3E16">
        <w:rPr>
          <w:bCs/>
          <w:sz w:val="21"/>
          <w:szCs w:val="21"/>
          <w:lang w:val="pt-BR"/>
        </w:rPr>
        <w:t>。环评</w:t>
      </w:r>
      <w:r w:rsidRPr="00CA3E16">
        <w:rPr>
          <w:sz w:val="21"/>
          <w:szCs w:val="21"/>
        </w:rPr>
        <w:t>一期、二期均已建设完成，本次一起验收</w:t>
      </w:r>
      <w:r w:rsidRPr="00CA3E16">
        <w:rPr>
          <w:bCs/>
          <w:sz w:val="21"/>
          <w:szCs w:val="21"/>
          <w:lang w:val="pt-BR"/>
        </w:rPr>
        <w:t>。</w:t>
      </w:r>
    </w:p>
    <w:p w14:paraId="0DAE336E" w14:textId="2B00EBBB" w:rsidR="001C2AD3" w:rsidRPr="00CA3E16" w:rsidRDefault="001C2AD3" w:rsidP="001C2AD3">
      <w:pPr>
        <w:pStyle w:val="af1"/>
        <w:spacing w:beforeLines="0"/>
        <w:ind w:firstLine="432"/>
        <w:jc w:val="both"/>
        <w:rPr>
          <w:bCs/>
          <w:sz w:val="21"/>
          <w:szCs w:val="21"/>
        </w:rPr>
      </w:pPr>
      <w:r w:rsidRPr="00CA3E16">
        <w:rPr>
          <w:bCs/>
          <w:sz w:val="21"/>
          <w:szCs w:val="21"/>
          <w:lang w:val="pt-BR"/>
        </w:rPr>
        <w:t>（</w:t>
      </w:r>
      <w:r w:rsidRPr="00CA3E16">
        <w:rPr>
          <w:bCs/>
          <w:sz w:val="21"/>
          <w:szCs w:val="21"/>
          <w:lang w:val="pt-BR"/>
        </w:rPr>
        <w:t>2</w:t>
      </w:r>
      <w:r w:rsidRPr="00CA3E16">
        <w:rPr>
          <w:bCs/>
          <w:sz w:val="21"/>
          <w:szCs w:val="21"/>
          <w:lang w:val="pt-BR"/>
        </w:rPr>
        <w:t>）</w:t>
      </w:r>
      <w:r w:rsidRPr="00CA3E16">
        <w:rPr>
          <w:bCs/>
          <w:sz w:val="21"/>
          <w:szCs w:val="21"/>
        </w:rPr>
        <w:t>原环评中</w:t>
      </w:r>
      <w:r w:rsidRPr="00CA3E16">
        <w:rPr>
          <w:bCs/>
          <w:sz w:val="21"/>
          <w:szCs w:val="21"/>
        </w:rPr>
        <w:t>“</w:t>
      </w:r>
      <w:r w:rsidRPr="00CA3E16">
        <w:rPr>
          <w:bCs/>
          <w:sz w:val="21"/>
          <w:szCs w:val="21"/>
        </w:rPr>
        <w:t>冷凝</w:t>
      </w:r>
      <w:r w:rsidRPr="00CA3E16">
        <w:rPr>
          <w:bCs/>
          <w:sz w:val="21"/>
          <w:szCs w:val="21"/>
        </w:rPr>
        <w:t>+</w:t>
      </w:r>
      <w:r w:rsidRPr="00CA3E16">
        <w:rPr>
          <w:bCs/>
          <w:sz w:val="21"/>
          <w:szCs w:val="21"/>
        </w:rPr>
        <w:t>膜处理</w:t>
      </w:r>
      <w:r w:rsidRPr="00CA3E16">
        <w:rPr>
          <w:bCs/>
          <w:sz w:val="21"/>
          <w:szCs w:val="21"/>
        </w:rPr>
        <w:t>”</w:t>
      </w:r>
      <w:r w:rsidRPr="00CA3E16">
        <w:rPr>
          <w:bCs/>
          <w:sz w:val="21"/>
          <w:szCs w:val="21"/>
        </w:rPr>
        <w:t>处理后的含二氯甲烷有机废气经</w:t>
      </w:r>
      <w:r w:rsidRPr="00CA3E16">
        <w:rPr>
          <w:bCs/>
          <w:sz w:val="21"/>
          <w:szCs w:val="21"/>
        </w:rPr>
        <w:t>“</w:t>
      </w:r>
      <w:r w:rsidRPr="00CA3E16">
        <w:rPr>
          <w:bCs/>
          <w:sz w:val="21"/>
          <w:szCs w:val="21"/>
        </w:rPr>
        <w:t>深度冷凝</w:t>
      </w:r>
      <w:r w:rsidRPr="00CA3E16">
        <w:rPr>
          <w:bCs/>
          <w:sz w:val="21"/>
          <w:szCs w:val="21"/>
        </w:rPr>
        <w:t>”</w:t>
      </w:r>
      <w:r w:rsidRPr="00CA3E16">
        <w:rPr>
          <w:bCs/>
          <w:sz w:val="21"/>
          <w:szCs w:val="21"/>
        </w:rPr>
        <w:t>处理后进入</w:t>
      </w:r>
      <w:r w:rsidRPr="00CA3E16">
        <w:rPr>
          <w:bCs/>
          <w:sz w:val="21"/>
          <w:szCs w:val="21"/>
        </w:rPr>
        <w:t>“</w:t>
      </w:r>
      <w:r w:rsidRPr="00CA3E16">
        <w:rPr>
          <w:bCs/>
          <w:sz w:val="21"/>
          <w:szCs w:val="21"/>
        </w:rPr>
        <w:t>活性炭吸附</w:t>
      </w:r>
      <w:r w:rsidR="009D2980" w:rsidRPr="009D2980">
        <w:rPr>
          <w:rFonts w:hint="eastAsia"/>
          <w:bCs/>
          <w:sz w:val="21"/>
          <w:szCs w:val="21"/>
        </w:rPr>
        <w:t>/</w:t>
      </w:r>
      <w:r w:rsidR="009D2980" w:rsidRPr="009D2980">
        <w:rPr>
          <w:bCs/>
          <w:sz w:val="21"/>
          <w:szCs w:val="21"/>
        </w:rPr>
        <w:t>脱附</w:t>
      </w:r>
      <w:r w:rsidRPr="00CA3E16">
        <w:rPr>
          <w:bCs/>
          <w:sz w:val="21"/>
          <w:szCs w:val="21"/>
        </w:rPr>
        <w:t>+</w:t>
      </w:r>
      <w:r w:rsidRPr="00CA3E16">
        <w:rPr>
          <w:bCs/>
          <w:sz w:val="21"/>
          <w:szCs w:val="21"/>
        </w:rPr>
        <w:t>碱喷淋</w:t>
      </w:r>
      <w:r w:rsidRPr="00CA3E16">
        <w:rPr>
          <w:bCs/>
          <w:sz w:val="21"/>
          <w:szCs w:val="21"/>
        </w:rPr>
        <w:t>+</w:t>
      </w:r>
      <w:r w:rsidRPr="00CA3E16">
        <w:rPr>
          <w:bCs/>
          <w:sz w:val="21"/>
          <w:szCs w:val="21"/>
        </w:rPr>
        <w:t>除雾</w:t>
      </w:r>
      <w:r w:rsidRPr="00CA3E16">
        <w:rPr>
          <w:bCs/>
          <w:sz w:val="21"/>
          <w:szCs w:val="21"/>
        </w:rPr>
        <w:t>+RTO</w:t>
      </w:r>
      <w:r w:rsidRPr="00CA3E16">
        <w:rPr>
          <w:bCs/>
          <w:sz w:val="21"/>
          <w:szCs w:val="21"/>
        </w:rPr>
        <w:t>焚烧装置</w:t>
      </w:r>
      <w:r w:rsidRPr="00CA3E16">
        <w:rPr>
          <w:bCs/>
          <w:sz w:val="21"/>
          <w:szCs w:val="21"/>
        </w:rPr>
        <w:t>+</w:t>
      </w:r>
      <w:r w:rsidRPr="00CA3E16">
        <w:rPr>
          <w:bCs/>
          <w:sz w:val="21"/>
          <w:szCs w:val="21"/>
        </w:rPr>
        <w:t>二级碱喷淋</w:t>
      </w:r>
      <w:r w:rsidRPr="00CA3E16">
        <w:rPr>
          <w:bCs/>
          <w:sz w:val="21"/>
          <w:szCs w:val="21"/>
        </w:rPr>
        <w:t>”</w:t>
      </w:r>
      <w:r w:rsidRPr="00CA3E16">
        <w:rPr>
          <w:bCs/>
          <w:sz w:val="21"/>
          <w:szCs w:val="21"/>
        </w:rPr>
        <w:t>处理，因二氯甲烷沸点为</w:t>
      </w:r>
      <w:r w:rsidRPr="00CA3E16">
        <w:rPr>
          <w:bCs/>
          <w:sz w:val="21"/>
          <w:szCs w:val="21"/>
        </w:rPr>
        <w:t>39.8℃</w:t>
      </w:r>
      <w:r w:rsidRPr="00CA3E16">
        <w:rPr>
          <w:bCs/>
          <w:sz w:val="21"/>
          <w:szCs w:val="21"/>
        </w:rPr>
        <w:t>，冷凝温度为</w:t>
      </w:r>
      <w:r w:rsidRPr="00CA3E16">
        <w:rPr>
          <w:bCs/>
          <w:sz w:val="21"/>
          <w:szCs w:val="21"/>
        </w:rPr>
        <w:t>-4~-6℃</w:t>
      </w:r>
      <w:r w:rsidRPr="00CA3E16">
        <w:rPr>
          <w:bCs/>
          <w:sz w:val="21"/>
          <w:szCs w:val="21"/>
        </w:rPr>
        <w:t>，一次冷凝已经将大部分二氯甲烷冷凝回收，且实际操作中发现</w:t>
      </w:r>
      <w:r w:rsidRPr="00CA3E16">
        <w:rPr>
          <w:bCs/>
          <w:sz w:val="21"/>
          <w:szCs w:val="21"/>
        </w:rPr>
        <w:t>“</w:t>
      </w:r>
      <w:r w:rsidRPr="00CA3E16">
        <w:rPr>
          <w:bCs/>
          <w:sz w:val="21"/>
          <w:szCs w:val="21"/>
        </w:rPr>
        <w:t>深度冷凝</w:t>
      </w:r>
      <w:r w:rsidRPr="00CA3E16">
        <w:rPr>
          <w:bCs/>
          <w:sz w:val="21"/>
          <w:szCs w:val="21"/>
        </w:rPr>
        <w:t>”</w:t>
      </w:r>
      <w:r w:rsidRPr="00CA3E16">
        <w:rPr>
          <w:bCs/>
          <w:sz w:val="21"/>
          <w:szCs w:val="21"/>
        </w:rPr>
        <w:t>对</w:t>
      </w:r>
      <w:r w:rsidRPr="00CA3E16">
        <w:rPr>
          <w:bCs/>
          <w:sz w:val="21"/>
          <w:szCs w:val="21"/>
        </w:rPr>
        <w:t>“</w:t>
      </w:r>
      <w:r w:rsidRPr="00CA3E16">
        <w:rPr>
          <w:bCs/>
          <w:sz w:val="21"/>
          <w:szCs w:val="21"/>
        </w:rPr>
        <w:t>冷凝</w:t>
      </w:r>
      <w:r w:rsidRPr="00CA3E16">
        <w:rPr>
          <w:bCs/>
          <w:sz w:val="21"/>
          <w:szCs w:val="21"/>
        </w:rPr>
        <w:t>+</w:t>
      </w:r>
      <w:r w:rsidRPr="00CA3E16">
        <w:rPr>
          <w:bCs/>
          <w:sz w:val="21"/>
          <w:szCs w:val="21"/>
        </w:rPr>
        <w:t>膜处理</w:t>
      </w:r>
      <w:r w:rsidRPr="00CA3E16">
        <w:rPr>
          <w:bCs/>
          <w:sz w:val="21"/>
          <w:szCs w:val="21"/>
        </w:rPr>
        <w:t>”</w:t>
      </w:r>
      <w:r w:rsidRPr="00CA3E16">
        <w:rPr>
          <w:bCs/>
          <w:sz w:val="21"/>
          <w:szCs w:val="21"/>
        </w:rPr>
        <w:t>处理后的含二氯甲烷有机废气的处理效果不好，故不再经过深度冷凝处理。</w:t>
      </w:r>
    </w:p>
    <w:p w14:paraId="6EF7C618" w14:textId="77777777" w:rsidR="001C2AD3" w:rsidRDefault="001C2AD3" w:rsidP="001C2AD3">
      <w:pPr>
        <w:pStyle w:val="af1"/>
        <w:spacing w:beforeLines="0"/>
        <w:ind w:firstLine="432"/>
        <w:jc w:val="both"/>
        <w:rPr>
          <w:bCs/>
          <w:sz w:val="21"/>
          <w:szCs w:val="21"/>
        </w:rPr>
      </w:pPr>
      <w:r w:rsidRPr="00CA3E16">
        <w:rPr>
          <w:bCs/>
          <w:sz w:val="21"/>
          <w:szCs w:val="21"/>
        </w:rPr>
        <w:t>根据监测数据，废气总排放口非甲烷总烃、甲苯</w:t>
      </w:r>
      <w:r w:rsidRPr="00CA3E16">
        <w:rPr>
          <w:b/>
          <w:bCs/>
          <w:sz w:val="21"/>
          <w:szCs w:val="21"/>
        </w:rPr>
        <w:t>、</w:t>
      </w:r>
      <w:r w:rsidRPr="00CA3E16">
        <w:rPr>
          <w:bCs/>
          <w:sz w:val="21"/>
          <w:szCs w:val="21"/>
        </w:rPr>
        <w:t>氯化氢、甲醇、丙酮排放浓度均能满足排放标准，且废气污染物排放总量满足环评批复要求，因此不属于重大变动。</w:t>
      </w:r>
    </w:p>
    <w:p w14:paraId="5A4C07B8" w14:textId="7F73834E" w:rsidR="0054526B" w:rsidRPr="00CA3E16" w:rsidRDefault="0054526B" w:rsidP="001C2AD3">
      <w:pPr>
        <w:pStyle w:val="af1"/>
        <w:spacing w:beforeLines="0"/>
        <w:ind w:firstLine="432"/>
        <w:jc w:val="both"/>
        <w:rPr>
          <w:bCs/>
          <w:sz w:val="21"/>
          <w:szCs w:val="21"/>
        </w:rPr>
      </w:pPr>
      <w:r>
        <w:rPr>
          <w:rFonts w:hint="eastAsia"/>
          <w:bCs/>
          <w:sz w:val="21"/>
          <w:szCs w:val="21"/>
        </w:rPr>
        <w:t>（</w:t>
      </w:r>
      <w:r>
        <w:rPr>
          <w:rFonts w:hint="eastAsia"/>
          <w:bCs/>
          <w:sz w:val="21"/>
          <w:szCs w:val="21"/>
        </w:rPr>
        <w:t>3</w:t>
      </w:r>
      <w:r>
        <w:rPr>
          <w:rFonts w:hint="eastAsia"/>
          <w:bCs/>
          <w:sz w:val="21"/>
          <w:szCs w:val="21"/>
        </w:rPr>
        <w:t>）</w:t>
      </w:r>
      <w:r w:rsidRPr="0054526B">
        <w:rPr>
          <w:rFonts w:hint="eastAsia"/>
          <w:bCs/>
          <w:sz w:val="21"/>
          <w:szCs w:val="21"/>
        </w:rPr>
        <w:t>原环评中</w:t>
      </w:r>
      <w:r w:rsidRPr="0054526B">
        <w:rPr>
          <w:bCs/>
          <w:sz w:val="21"/>
          <w:szCs w:val="21"/>
        </w:rPr>
        <w:t>依托现有</w:t>
      </w:r>
      <w:r w:rsidRPr="0054526B">
        <w:rPr>
          <w:rFonts w:hint="eastAsia"/>
          <w:bCs/>
          <w:sz w:val="21"/>
          <w:szCs w:val="21"/>
        </w:rPr>
        <w:t>“碱喷淋</w:t>
      </w:r>
      <w:r w:rsidRPr="0054526B">
        <w:rPr>
          <w:rFonts w:hint="eastAsia"/>
          <w:bCs/>
          <w:sz w:val="21"/>
          <w:szCs w:val="21"/>
        </w:rPr>
        <w:t>+</w:t>
      </w:r>
      <w:r w:rsidRPr="0054526B">
        <w:rPr>
          <w:rFonts w:hint="eastAsia"/>
          <w:bCs/>
          <w:sz w:val="21"/>
          <w:szCs w:val="21"/>
        </w:rPr>
        <w:t>水喷淋”对污水处理站废气进行处理，为了进一步加强该部分废气治理效果，实际建设中在“碱喷淋</w:t>
      </w:r>
      <w:r w:rsidRPr="0054526B">
        <w:rPr>
          <w:rFonts w:hint="eastAsia"/>
          <w:bCs/>
          <w:sz w:val="21"/>
          <w:szCs w:val="21"/>
        </w:rPr>
        <w:t>+</w:t>
      </w:r>
      <w:r w:rsidRPr="0054526B">
        <w:rPr>
          <w:rFonts w:hint="eastAsia"/>
          <w:bCs/>
          <w:sz w:val="21"/>
          <w:szCs w:val="21"/>
        </w:rPr>
        <w:t>水喷淋”前端增加“</w:t>
      </w:r>
      <w:r w:rsidRPr="0054526B">
        <w:rPr>
          <w:rFonts w:hint="eastAsia"/>
          <w:bCs/>
          <w:sz w:val="21"/>
          <w:szCs w:val="21"/>
        </w:rPr>
        <w:t>UV</w:t>
      </w:r>
      <w:r w:rsidRPr="0054526B">
        <w:rPr>
          <w:bCs/>
          <w:sz w:val="21"/>
          <w:szCs w:val="21"/>
        </w:rPr>
        <w:t>光催化氧化</w:t>
      </w:r>
      <w:r w:rsidRPr="0054526B">
        <w:rPr>
          <w:rFonts w:hint="eastAsia"/>
          <w:bCs/>
          <w:sz w:val="21"/>
          <w:szCs w:val="21"/>
        </w:rPr>
        <w:t>”，根据</w:t>
      </w:r>
      <w:r w:rsidRPr="0054526B">
        <w:rPr>
          <w:bCs/>
          <w:sz w:val="21"/>
          <w:szCs w:val="21"/>
        </w:rPr>
        <w:t>《排污许可证申请与核发技术规范</w:t>
      </w:r>
      <w:r w:rsidRPr="0054526B">
        <w:rPr>
          <w:bCs/>
          <w:sz w:val="21"/>
          <w:szCs w:val="21"/>
        </w:rPr>
        <w:t xml:space="preserve"> </w:t>
      </w:r>
      <w:r w:rsidRPr="0054526B">
        <w:rPr>
          <w:bCs/>
          <w:sz w:val="21"/>
          <w:szCs w:val="21"/>
        </w:rPr>
        <w:t>制药工业</w:t>
      </w:r>
      <w:r w:rsidRPr="0054526B">
        <w:rPr>
          <w:bCs/>
          <w:sz w:val="21"/>
          <w:szCs w:val="21"/>
        </w:rPr>
        <w:t>-</w:t>
      </w:r>
      <w:r w:rsidRPr="0054526B">
        <w:rPr>
          <w:bCs/>
          <w:sz w:val="21"/>
          <w:szCs w:val="21"/>
        </w:rPr>
        <w:t>原料药制造》（</w:t>
      </w:r>
      <w:r w:rsidRPr="0054526B">
        <w:rPr>
          <w:bCs/>
          <w:sz w:val="21"/>
          <w:szCs w:val="21"/>
        </w:rPr>
        <w:t>HJ858.1-2017</w:t>
      </w:r>
      <w:r w:rsidRPr="0054526B">
        <w:rPr>
          <w:bCs/>
          <w:sz w:val="21"/>
          <w:szCs w:val="21"/>
        </w:rPr>
        <w:t>）</w:t>
      </w:r>
      <w:r w:rsidRPr="0054526B">
        <w:rPr>
          <w:rFonts w:hint="eastAsia"/>
          <w:bCs/>
          <w:sz w:val="21"/>
          <w:szCs w:val="21"/>
        </w:rPr>
        <w:t>表</w:t>
      </w:r>
      <w:r w:rsidRPr="0054526B">
        <w:rPr>
          <w:rFonts w:hint="eastAsia"/>
          <w:bCs/>
          <w:sz w:val="21"/>
          <w:szCs w:val="21"/>
        </w:rPr>
        <w:t>8</w:t>
      </w:r>
      <w:r w:rsidRPr="0054526B">
        <w:rPr>
          <w:rFonts w:hint="eastAsia"/>
          <w:bCs/>
          <w:sz w:val="21"/>
          <w:szCs w:val="21"/>
        </w:rPr>
        <w:t>生产过程废气治理可行性技术参照表，臭气浓度＞</w:t>
      </w:r>
      <w:r w:rsidRPr="0054526B">
        <w:rPr>
          <w:rFonts w:hint="eastAsia"/>
          <w:bCs/>
          <w:sz w:val="21"/>
          <w:szCs w:val="21"/>
        </w:rPr>
        <w:t>20000</w:t>
      </w:r>
      <w:r w:rsidRPr="0054526B">
        <w:rPr>
          <w:rFonts w:hint="eastAsia"/>
          <w:bCs/>
          <w:sz w:val="21"/>
          <w:szCs w:val="21"/>
        </w:rPr>
        <w:t>（无量纲）的废水处理站废气采用的可行技术有“化学吸收</w:t>
      </w:r>
      <w:r w:rsidRPr="0054526B">
        <w:rPr>
          <w:rFonts w:hint="eastAsia"/>
          <w:bCs/>
          <w:sz w:val="21"/>
          <w:szCs w:val="21"/>
        </w:rPr>
        <w:t>+</w:t>
      </w:r>
      <w:r w:rsidRPr="0054526B">
        <w:rPr>
          <w:rFonts w:hint="eastAsia"/>
          <w:bCs/>
          <w:sz w:val="21"/>
          <w:szCs w:val="21"/>
        </w:rPr>
        <w:t>生物净化</w:t>
      </w:r>
      <w:r w:rsidRPr="0054526B">
        <w:rPr>
          <w:rFonts w:hint="eastAsia"/>
          <w:bCs/>
          <w:sz w:val="21"/>
          <w:szCs w:val="21"/>
        </w:rPr>
        <w:t>+</w:t>
      </w:r>
      <w:r w:rsidRPr="0054526B">
        <w:rPr>
          <w:rFonts w:hint="eastAsia"/>
          <w:bCs/>
          <w:sz w:val="21"/>
          <w:szCs w:val="21"/>
        </w:rPr>
        <w:t>氧化</w:t>
      </w:r>
      <w:r w:rsidRPr="0054526B">
        <w:rPr>
          <w:rFonts w:hint="eastAsia"/>
          <w:bCs/>
          <w:sz w:val="21"/>
          <w:szCs w:val="21"/>
        </w:rPr>
        <w:t>+</w:t>
      </w:r>
      <w:r w:rsidRPr="0054526B">
        <w:rPr>
          <w:rFonts w:hint="eastAsia"/>
          <w:bCs/>
          <w:sz w:val="21"/>
          <w:szCs w:val="21"/>
        </w:rPr>
        <w:t>水洗技术”，</w:t>
      </w:r>
      <w:r w:rsidRPr="0054526B">
        <w:rPr>
          <w:rFonts w:hint="eastAsia"/>
          <w:bCs/>
          <w:sz w:val="21"/>
          <w:szCs w:val="21"/>
        </w:rPr>
        <w:t>10000</w:t>
      </w:r>
      <w:r w:rsidRPr="0054526B">
        <w:rPr>
          <w:rFonts w:hint="eastAsia"/>
          <w:bCs/>
          <w:sz w:val="21"/>
          <w:szCs w:val="21"/>
        </w:rPr>
        <w:t>＜臭气浓度＜</w:t>
      </w:r>
      <w:r w:rsidRPr="0054526B">
        <w:rPr>
          <w:rFonts w:hint="eastAsia"/>
          <w:bCs/>
          <w:sz w:val="21"/>
          <w:szCs w:val="21"/>
        </w:rPr>
        <w:t>20000</w:t>
      </w:r>
      <w:r w:rsidRPr="0054526B">
        <w:rPr>
          <w:bCs/>
          <w:sz w:val="21"/>
          <w:szCs w:val="21"/>
        </w:rPr>
        <w:t>（</w:t>
      </w:r>
      <w:r w:rsidRPr="0054526B">
        <w:rPr>
          <w:rFonts w:hint="eastAsia"/>
          <w:bCs/>
          <w:sz w:val="21"/>
          <w:szCs w:val="21"/>
        </w:rPr>
        <w:t>无量纲</w:t>
      </w:r>
      <w:r w:rsidRPr="0054526B">
        <w:rPr>
          <w:bCs/>
          <w:sz w:val="21"/>
          <w:szCs w:val="21"/>
        </w:rPr>
        <w:t>）</w:t>
      </w:r>
      <w:r w:rsidRPr="0054526B">
        <w:rPr>
          <w:rFonts w:hint="eastAsia"/>
          <w:bCs/>
          <w:sz w:val="21"/>
          <w:szCs w:val="21"/>
        </w:rPr>
        <w:t>的废水处理站废气采用的可行技术有“化学吸收</w:t>
      </w:r>
      <w:r w:rsidRPr="0054526B">
        <w:rPr>
          <w:rFonts w:hint="eastAsia"/>
          <w:bCs/>
          <w:sz w:val="21"/>
          <w:szCs w:val="21"/>
        </w:rPr>
        <w:t>+</w:t>
      </w:r>
      <w:r w:rsidRPr="0054526B">
        <w:rPr>
          <w:rFonts w:hint="eastAsia"/>
          <w:bCs/>
          <w:sz w:val="21"/>
          <w:szCs w:val="21"/>
        </w:rPr>
        <w:t>水洗技术</w:t>
      </w:r>
      <w:r w:rsidRPr="0054526B">
        <w:rPr>
          <w:rFonts w:hint="eastAsia"/>
          <w:bCs/>
          <w:sz w:val="21"/>
          <w:szCs w:val="21"/>
        </w:rPr>
        <w:t>+</w:t>
      </w:r>
      <w:r w:rsidRPr="0054526B">
        <w:rPr>
          <w:rFonts w:hint="eastAsia"/>
          <w:bCs/>
          <w:sz w:val="21"/>
          <w:szCs w:val="21"/>
        </w:rPr>
        <w:t>生物净化”、“氧化技术”，臭气浓度＜</w:t>
      </w:r>
      <w:r w:rsidRPr="0054526B">
        <w:rPr>
          <w:rFonts w:hint="eastAsia"/>
          <w:bCs/>
          <w:sz w:val="21"/>
          <w:szCs w:val="21"/>
        </w:rPr>
        <w:t>10000</w:t>
      </w:r>
      <w:r w:rsidRPr="0054526B">
        <w:rPr>
          <w:bCs/>
          <w:sz w:val="21"/>
          <w:szCs w:val="21"/>
        </w:rPr>
        <w:t>（</w:t>
      </w:r>
      <w:r w:rsidRPr="0054526B">
        <w:rPr>
          <w:rFonts w:hint="eastAsia"/>
          <w:bCs/>
          <w:sz w:val="21"/>
          <w:szCs w:val="21"/>
        </w:rPr>
        <w:t>无量纲</w:t>
      </w:r>
      <w:r w:rsidRPr="0054526B">
        <w:rPr>
          <w:bCs/>
          <w:sz w:val="21"/>
          <w:szCs w:val="21"/>
        </w:rPr>
        <w:t>）</w:t>
      </w:r>
      <w:r w:rsidRPr="0054526B">
        <w:rPr>
          <w:rFonts w:hint="eastAsia"/>
          <w:bCs/>
          <w:sz w:val="21"/>
          <w:szCs w:val="21"/>
        </w:rPr>
        <w:t>的废水处理站废气采用的可行技术有“化学吸收</w:t>
      </w:r>
      <w:r w:rsidRPr="0054526B">
        <w:rPr>
          <w:rFonts w:hint="eastAsia"/>
          <w:bCs/>
          <w:sz w:val="21"/>
          <w:szCs w:val="21"/>
        </w:rPr>
        <w:t>+</w:t>
      </w:r>
      <w:r w:rsidRPr="0054526B">
        <w:rPr>
          <w:rFonts w:hint="eastAsia"/>
          <w:bCs/>
          <w:sz w:val="21"/>
          <w:szCs w:val="21"/>
        </w:rPr>
        <w:t>生物净化”、“氧化技术”。</w:t>
      </w:r>
      <w:r w:rsidRPr="0054526B">
        <w:rPr>
          <w:rFonts w:hint="eastAsia"/>
          <w:bCs/>
          <w:sz w:val="21"/>
          <w:szCs w:val="21"/>
        </w:rPr>
        <w:t>UV</w:t>
      </w:r>
      <w:r w:rsidRPr="0054526B">
        <w:rPr>
          <w:bCs/>
          <w:sz w:val="21"/>
          <w:szCs w:val="21"/>
        </w:rPr>
        <w:t>光催化氧化属于氧化技术，符合技术规范要求，</w:t>
      </w:r>
      <w:r w:rsidRPr="0054526B">
        <w:rPr>
          <w:rFonts w:hint="eastAsia"/>
          <w:bCs/>
          <w:sz w:val="21"/>
          <w:szCs w:val="21"/>
        </w:rPr>
        <w:t>另外根据监测数据，废气排放口废气污染物排放浓度均能满足排放标准，废气污染物排放总量满足环评批复要求，因此变动后污染防治措施可</w:t>
      </w:r>
      <w:r>
        <w:rPr>
          <w:rFonts w:hint="eastAsia"/>
          <w:bCs/>
          <w:sz w:val="21"/>
          <w:szCs w:val="21"/>
        </w:rPr>
        <w:t>行</w:t>
      </w:r>
      <w:r w:rsidR="0041239D">
        <w:rPr>
          <w:rFonts w:hint="eastAsia"/>
          <w:bCs/>
          <w:sz w:val="21"/>
          <w:szCs w:val="21"/>
        </w:rPr>
        <w:t>，</w:t>
      </w:r>
      <w:r w:rsidR="00C46DA2">
        <w:rPr>
          <w:rFonts w:hint="eastAsia"/>
          <w:bCs/>
          <w:sz w:val="21"/>
          <w:szCs w:val="21"/>
        </w:rPr>
        <w:t>且</w:t>
      </w:r>
      <w:r w:rsidR="002B4142">
        <w:rPr>
          <w:rFonts w:hint="eastAsia"/>
          <w:bCs/>
          <w:sz w:val="21"/>
          <w:szCs w:val="21"/>
        </w:rPr>
        <w:t>产生的废</w:t>
      </w:r>
      <w:r w:rsidR="002B4142">
        <w:rPr>
          <w:rFonts w:hint="eastAsia"/>
          <w:bCs/>
          <w:sz w:val="21"/>
          <w:szCs w:val="21"/>
        </w:rPr>
        <w:t>UV</w:t>
      </w:r>
      <w:r w:rsidR="002B4142">
        <w:rPr>
          <w:rFonts w:hint="eastAsia"/>
          <w:bCs/>
          <w:sz w:val="21"/>
          <w:szCs w:val="21"/>
        </w:rPr>
        <w:t>灯管</w:t>
      </w:r>
      <w:r w:rsidR="00C35E57">
        <w:rPr>
          <w:rFonts w:hint="eastAsia"/>
          <w:bCs/>
          <w:sz w:val="21"/>
          <w:szCs w:val="21"/>
        </w:rPr>
        <w:t>收集暂存于危废暂存间</w:t>
      </w:r>
      <w:r w:rsidR="00F63693">
        <w:rPr>
          <w:rFonts w:hint="eastAsia"/>
          <w:bCs/>
          <w:sz w:val="21"/>
          <w:szCs w:val="21"/>
        </w:rPr>
        <w:t>，定期交由有资质的危废单位处置，</w:t>
      </w:r>
      <w:r w:rsidR="0041239D">
        <w:rPr>
          <w:rFonts w:hint="eastAsia"/>
          <w:bCs/>
          <w:sz w:val="21"/>
          <w:szCs w:val="21"/>
        </w:rPr>
        <w:t>不属于重大变动</w:t>
      </w:r>
      <w:r>
        <w:rPr>
          <w:rFonts w:hint="eastAsia"/>
          <w:bCs/>
          <w:sz w:val="21"/>
          <w:szCs w:val="21"/>
        </w:rPr>
        <w:t>。</w:t>
      </w:r>
    </w:p>
    <w:p w14:paraId="7438A86E" w14:textId="77777777" w:rsidR="00424765" w:rsidRPr="001C2AD3" w:rsidRDefault="00424765">
      <w:pPr>
        <w:pStyle w:val="af1"/>
        <w:spacing w:before="163"/>
      </w:pPr>
    </w:p>
    <w:p w14:paraId="4DC78386" w14:textId="77777777" w:rsidR="00C05486" w:rsidRPr="00D66024" w:rsidRDefault="00C05486" w:rsidP="006E1403">
      <w:pPr>
        <w:spacing w:line="500" w:lineRule="exact"/>
        <w:ind w:firstLine="480"/>
        <w:jc w:val="both"/>
        <w:rPr>
          <w:rFonts w:cs="Times New Roman"/>
          <w:highlight w:val="yellow"/>
        </w:rPr>
      </w:pPr>
    </w:p>
    <w:p w14:paraId="4D8CFE83" w14:textId="77777777" w:rsidR="00C05486" w:rsidRPr="00D66024" w:rsidRDefault="00C05486" w:rsidP="006E1403">
      <w:pPr>
        <w:spacing w:line="500" w:lineRule="exact"/>
        <w:ind w:firstLine="480"/>
        <w:jc w:val="both"/>
        <w:rPr>
          <w:rFonts w:cs="Times New Roman"/>
          <w:highlight w:val="yellow"/>
        </w:rPr>
        <w:sectPr w:rsidR="00C05486" w:rsidRPr="00D66024" w:rsidSect="00492299">
          <w:pgSz w:w="16838" w:h="11906" w:orient="landscape"/>
          <w:pgMar w:top="1800" w:right="1440" w:bottom="1800" w:left="1440" w:header="851" w:footer="992" w:gutter="0"/>
          <w:cols w:space="425"/>
          <w:docGrid w:type="lines" w:linePitch="326"/>
        </w:sectPr>
      </w:pPr>
    </w:p>
    <w:p w14:paraId="5EBE779A" w14:textId="77777777" w:rsidR="003E148C" w:rsidRPr="0094272E" w:rsidRDefault="008C34C9">
      <w:pPr>
        <w:pStyle w:val="3"/>
        <w:ind w:firstLine="562"/>
        <w:rPr>
          <w:rFonts w:cs="Times New Roman"/>
        </w:rPr>
      </w:pPr>
      <w:r w:rsidRPr="0094272E">
        <w:rPr>
          <w:rFonts w:cs="Times New Roman"/>
        </w:rPr>
        <w:lastRenderedPageBreak/>
        <w:t>4.1.3</w:t>
      </w:r>
      <w:r w:rsidRPr="0094272E">
        <w:rPr>
          <w:rFonts w:cs="Times New Roman"/>
        </w:rPr>
        <w:t>噪声</w:t>
      </w:r>
    </w:p>
    <w:p w14:paraId="4BFF36A5" w14:textId="59FD7C80" w:rsidR="003E148C" w:rsidRPr="00A10FD2" w:rsidRDefault="008C34C9">
      <w:pPr>
        <w:pStyle w:val="af4"/>
        <w:spacing w:line="480" w:lineRule="exact"/>
        <w:ind w:firstLine="480"/>
      </w:pPr>
      <w:r w:rsidRPr="00A10FD2">
        <w:t>本项目噪声源</w:t>
      </w:r>
      <w:r w:rsidR="00A10FD2" w:rsidRPr="00A10FD2">
        <w:rPr>
          <w:rFonts w:hint="eastAsia"/>
        </w:rPr>
        <w:t>主要</w:t>
      </w:r>
      <w:r w:rsidRPr="00A10FD2">
        <w:t>为</w:t>
      </w:r>
      <w:r w:rsidR="00A10FD2" w:rsidRPr="00A10FD2">
        <w:rPr>
          <w:rFonts w:hint="eastAsia"/>
        </w:rPr>
        <w:t>冰机</w:t>
      </w:r>
      <w:r w:rsidR="00A10FD2" w:rsidRPr="00A10FD2">
        <w:t>、各种泵类、空调机组</w:t>
      </w:r>
      <w:r w:rsidR="00E77212" w:rsidRPr="00A10FD2">
        <w:t>等</w:t>
      </w:r>
      <w:r w:rsidRPr="00A10FD2">
        <w:t>机械设备噪声。工程对高噪声设备采取减振、</w:t>
      </w:r>
      <w:r w:rsidR="00BF7A9B" w:rsidRPr="00A10FD2">
        <w:t>厂房</w:t>
      </w:r>
      <w:r w:rsidRPr="00A10FD2">
        <w:t>隔</w:t>
      </w:r>
      <w:bookmarkStart w:id="56" w:name="_Hlk101345740"/>
      <w:r w:rsidR="00DE5827" w:rsidRPr="00A10FD2">
        <w:t>声及距离衰减</w:t>
      </w:r>
      <w:bookmarkEnd w:id="56"/>
      <w:r w:rsidRPr="00A10FD2">
        <w:t>等降噪措施</w:t>
      </w:r>
      <w:r w:rsidR="00ED349F">
        <w:rPr>
          <w:rFonts w:hint="eastAsia"/>
        </w:rPr>
        <w:t>，</w:t>
      </w:r>
      <w:r w:rsidRPr="00A10FD2">
        <w:t>可以满足《工业企业厂界环境噪声排放标准》（</w:t>
      </w:r>
      <w:r w:rsidRPr="00A10FD2">
        <w:t>GB12348-2008</w:t>
      </w:r>
      <w:r w:rsidRPr="00A10FD2">
        <w:t>）</w:t>
      </w:r>
      <w:r w:rsidR="00ED349F">
        <w:rPr>
          <w:rFonts w:hint="eastAsia"/>
        </w:rPr>
        <w:t>2</w:t>
      </w:r>
      <w:r w:rsidRPr="00A10FD2">
        <w:t>类标准。</w:t>
      </w:r>
    </w:p>
    <w:p w14:paraId="18E040C5" w14:textId="77777777" w:rsidR="003E148C" w:rsidRPr="00A10FD2" w:rsidRDefault="008C34C9">
      <w:pPr>
        <w:pStyle w:val="af4"/>
        <w:spacing w:line="480" w:lineRule="exact"/>
        <w:ind w:firstLine="480"/>
      </w:pPr>
      <w:r w:rsidRPr="00A10FD2">
        <w:t>各类主要设备的噪声源强见下表。</w:t>
      </w:r>
    </w:p>
    <w:p w14:paraId="6E217D76" w14:textId="3CC0C673" w:rsidR="003E148C" w:rsidRPr="00A10FD2" w:rsidRDefault="008C34C9">
      <w:pPr>
        <w:pStyle w:val="af1"/>
        <w:spacing w:before="156"/>
      </w:pPr>
      <w:r w:rsidRPr="00A10FD2">
        <w:t>表</w:t>
      </w:r>
      <w:r w:rsidRPr="00A10FD2">
        <w:rPr>
          <w:spacing w:val="-62"/>
        </w:rPr>
        <w:t xml:space="preserve"> </w:t>
      </w:r>
      <w:r w:rsidRPr="00A10FD2">
        <w:t>4</w:t>
      </w:r>
      <w:r w:rsidR="00A10FD2" w:rsidRPr="00A10FD2">
        <w:t>.1</w:t>
      </w:r>
      <w:r w:rsidRPr="00A10FD2">
        <w:t>-</w:t>
      </w:r>
      <w:r w:rsidR="0052330B" w:rsidRPr="00A10FD2">
        <w:t>2</w:t>
      </w:r>
      <w:r w:rsidRPr="00A10FD2">
        <w:t xml:space="preserve">                   </w:t>
      </w:r>
      <w:r w:rsidRPr="00A10FD2">
        <w:t>项目营运期车间主要设备噪声源强</w:t>
      </w:r>
    </w:p>
    <w:tbl>
      <w:tblPr>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596"/>
        <w:gridCol w:w="708"/>
        <w:gridCol w:w="711"/>
        <w:gridCol w:w="707"/>
        <w:gridCol w:w="707"/>
        <w:gridCol w:w="853"/>
        <w:gridCol w:w="850"/>
        <w:gridCol w:w="709"/>
        <w:gridCol w:w="851"/>
        <w:gridCol w:w="707"/>
        <w:gridCol w:w="963"/>
      </w:tblGrid>
      <w:tr w:rsidR="00E44E13" w:rsidRPr="00D66024" w14:paraId="51C5C405" w14:textId="77777777" w:rsidTr="0050310F">
        <w:trPr>
          <w:trHeight w:val="454"/>
          <w:jc w:val="center"/>
        </w:trPr>
        <w:tc>
          <w:tcPr>
            <w:tcW w:w="356" w:type="pct"/>
            <w:vMerge w:val="restart"/>
            <w:tcBorders>
              <w:left w:val="single" w:sz="8" w:space="0" w:color="auto"/>
              <w:right w:val="single" w:sz="4" w:space="0" w:color="auto"/>
            </w:tcBorders>
            <w:vAlign w:val="center"/>
          </w:tcPr>
          <w:p w14:paraId="15D7050A" w14:textId="77777777" w:rsidR="00E44E13" w:rsidRPr="00915AB0" w:rsidRDefault="00E44E13" w:rsidP="004E63C0">
            <w:pPr>
              <w:pStyle w:val="af0"/>
              <w:rPr>
                <w:b/>
              </w:rPr>
            </w:pPr>
            <w:r w:rsidRPr="00915AB0">
              <w:rPr>
                <w:b/>
              </w:rPr>
              <w:t>设备名称</w:t>
            </w:r>
          </w:p>
        </w:tc>
        <w:tc>
          <w:tcPr>
            <w:tcW w:w="2712" w:type="pct"/>
            <w:gridSpan w:val="6"/>
            <w:tcBorders>
              <w:left w:val="single" w:sz="4" w:space="0" w:color="auto"/>
              <w:right w:val="single" w:sz="8" w:space="0" w:color="auto"/>
            </w:tcBorders>
            <w:vAlign w:val="center"/>
          </w:tcPr>
          <w:p w14:paraId="4DA1E9B7" w14:textId="1A1159EB" w:rsidR="00E44E13" w:rsidRPr="00D66024" w:rsidRDefault="00E44E13" w:rsidP="008A28A3">
            <w:pPr>
              <w:pStyle w:val="af0"/>
              <w:rPr>
                <w:b/>
                <w:highlight w:val="yellow"/>
              </w:rPr>
            </w:pPr>
            <w:r w:rsidRPr="008A28A3">
              <w:rPr>
                <w:b/>
              </w:rPr>
              <w:t>环评批复</w:t>
            </w:r>
          </w:p>
        </w:tc>
        <w:tc>
          <w:tcPr>
            <w:tcW w:w="1932" w:type="pct"/>
            <w:gridSpan w:val="4"/>
            <w:vMerge w:val="restart"/>
            <w:tcBorders>
              <w:left w:val="single" w:sz="4" w:space="0" w:color="auto"/>
              <w:right w:val="single" w:sz="8" w:space="0" w:color="auto"/>
            </w:tcBorders>
            <w:vAlign w:val="center"/>
          </w:tcPr>
          <w:p w14:paraId="7189E291" w14:textId="1C5F53C4" w:rsidR="00E44E13" w:rsidRPr="00E44E13" w:rsidRDefault="00E44E13" w:rsidP="004E63C0">
            <w:pPr>
              <w:pStyle w:val="af0"/>
              <w:rPr>
                <w:b/>
              </w:rPr>
            </w:pPr>
            <w:r w:rsidRPr="00E44E13">
              <w:rPr>
                <w:b/>
              </w:rPr>
              <w:t>实际建设</w:t>
            </w:r>
          </w:p>
        </w:tc>
      </w:tr>
      <w:tr w:rsidR="00E44E13" w:rsidRPr="00D66024" w14:paraId="63BCECB1" w14:textId="77777777" w:rsidTr="0050310F">
        <w:trPr>
          <w:trHeight w:val="454"/>
          <w:jc w:val="center"/>
        </w:trPr>
        <w:tc>
          <w:tcPr>
            <w:tcW w:w="356" w:type="pct"/>
            <w:vMerge/>
            <w:tcBorders>
              <w:left w:val="single" w:sz="8" w:space="0" w:color="auto"/>
              <w:bottom w:val="single" w:sz="4" w:space="0" w:color="auto"/>
              <w:right w:val="single" w:sz="4" w:space="0" w:color="auto"/>
            </w:tcBorders>
            <w:vAlign w:val="center"/>
          </w:tcPr>
          <w:p w14:paraId="1D6C0900" w14:textId="77777777" w:rsidR="00E44E13" w:rsidRPr="00915AB0" w:rsidRDefault="00E44E13" w:rsidP="004E63C0">
            <w:pPr>
              <w:pStyle w:val="af0"/>
              <w:rPr>
                <w:b/>
              </w:rPr>
            </w:pPr>
          </w:p>
        </w:tc>
        <w:tc>
          <w:tcPr>
            <w:tcW w:w="1271" w:type="pct"/>
            <w:gridSpan w:val="3"/>
            <w:tcBorders>
              <w:left w:val="single" w:sz="4" w:space="0" w:color="auto"/>
              <w:bottom w:val="single" w:sz="4" w:space="0" w:color="auto"/>
              <w:right w:val="single" w:sz="4" w:space="0" w:color="auto"/>
            </w:tcBorders>
            <w:vAlign w:val="center"/>
          </w:tcPr>
          <w:p w14:paraId="23E3264D" w14:textId="20618388" w:rsidR="00E44E13" w:rsidRPr="008A28A3" w:rsidRDefault="00E44E13" w:rsidP="004E63C0">
            <w:pPr>
              <w:pStyle w:val="af0"/>
              <w:rPr>
                <w:b/>
              </w:rPr>
            </w:pPr>
            <w:r>
              <w:rPr>
                <w:rFonts w:hint="eastAsia"/>
                <w:b/>
              </w:rPr>
              <w:t>一期</w:t>
            </w:r>
          </w:p>
        </w:tc>
        <w:tc>
          <w:tcPr>
            <w:tcW w:w="1441" w:type="pct"/>
            <w:gridSpan w:val="3"/>
            <w:tcBorders>
              <w:left w:val="single" w:sz="4" w:space="0" w:color="auto"/>
              <w:right w:val="single" w:sz="4" w:space="0" w:color="auto"/>
            </w:tcBorders>
            <w:vAlign w:val="center"/>
          </w:tcPr>
          <w:p w14:paraId="3CF1F242" w14:textId="3E0D5422" w:rsidR="00E44E13" w:rsidRPr="00D66024" w:rsidRDefault="00E44E13" w:rsidP="008A28A3">
            <w:pPr>
              <w:pStyle w:val="af0"/>
              <w:rPr>
                <w:b/>
                <w:highlight w:val="yellow"/>
              </w:rPr>
            </w:pPr>
            <w:r w:rsidRPr="008A28A3">
              <w:rPr>
                <w:rFonts w:hint="eastAsia"/>
                <w:b/>
              </w:rPr>
              <w:t>二期</w:t>
            </w:r>
          </w:p>
        </w:tc>
        <w:tc>
          <w:tcPr>
            <w:tcW w:w="1932" w:type="pct"/>
            <w:gridSpan w:val="4"/>
            <w:vMerge/>
            <w:tcBorders>
              <w:left w:val="single" w:sz="4" w:space="0" w:color="auto"/>
              <w:right w:val="single" w:sz="8" w:space="0" w:color="auto"/>
            </w:tcBorders>
            <w:vAlign w:val="center"/>
          </w:tcPr>
          <w:p w14:paraId="559F84F7" w14:textId="77777777" w:rsidR="00E44E13" w:rsidRPr="00D66024" w:rsidRDefault="00E44E13" w:rsidP="004E63C0">
            <w:pPr>
              <w:pStyle w:val="af0"/>
              <w:rPr>
                <w:b/>
                <w:highlight w:val="yellow"/>
              </w:rPr>
            </w:pPr>
          </w:p>
        </w:tc>
      </w:tr>
      <w:tr w:rsidR="0050310F" w:rsidRPr="00D66024" w14:paraId="34C5DF44" w14:textId="77777777" w:rsidTr="0050310F">
        <w:trPr>
          <w:trHeight w:val="454"/>
          <w:jc w:val="center"/>
        </w:trPr>
        <w:tc>
          <w:tcPr>
            <w:tcW w:w="356" w:type="pct"/>
            <w:vMerge/>
            <w:tcBorders>
              <w:left w:val="single" w:sz="8" w:space="0" w:color="auto"/>
              <w:bottom w:val="single" w:sz="4" w:space="0" w:color="auto"/>
              <w:right w:val="single" w:sz="4" w:space="0" w:color="auto"/>
            </w:tcBorders>
            <w:vAlign w:val="center"/>
          </w:tcPr>
          <w:p w14:paraId="2AFDCAA9" w14:textId="77777777" w:rsidR="008A28A3" w:rsidRPr="00915AB0" w:rsidRDefault="008A28A3" w:rsidP="008A28A3">
            <w:pPr>
              <w:pStyle w:val="af0"/>
              <w:rPr>
                <w:b/>
              </w:rPr>
            </w:pPr>
          </w:p>
        </w:tc>
        <w:tc>
          <w:tcPr>
            <w:tcW w:w="423" w:type="pct"/>
            <w:tcBorders>
              <w:left w:val="single" w:sz="4" w:space="0" w:color="auto"/>
              <w:bottom w:val="single" w:sz="4" w:space="0" w:color="auto"/>
              <w:right w:val="single" w:sz="4" w:space="0" w:color="auto"/>
            </w:tcBorders>
            <w:vAlign w:val="center"/>
          </w:tcPr>
          <w:p w14:paraId="3EC07EBE" w14:textId="075A8E5D" w:rsidR="008A28A3" w:rsidRPr="008A28A3" w:rsidRDefault="008A28A3" w:rsidP="008A28A3">
            <w:pPr>
              <w:pStyle w:val="af0"/>
              <w:rPr>
                <w:b/>
              </w:rPr>
            </w:pPr>
            <w:r w:rsidRPr="008A28A3">
              <w:rPr>
                <w:b/>
              </w:rPr>
              <w:t>数量</w:t>
            </w:r>
          </w:p>
          <w:p w14:paraId="65547CE0" w14:textId="79CB194F" w:rsidR="008A28A3" w:rsidRPr="008A28A3" w:rsidRDefault="008A28A3" w:rsidP="008A28A3">
            <w:pPr>
              <w:pStyle w:val="af0"/>
              <w:rPr>
                <w:b/>
              </w:rPr>
            </w:pPr>
            <w:r w:rsidRPr="008A28A3">
              <w:rPr>
                <w:b/>
              </w:rPr>
              <w:t>（台）</w:t>
            </w:r>
          </w:p>
        </w:tc>
        <w:tc>
          <w:tcPr>
            <w:tcW w:w="425" w:type="pct"/>
            <w:tcBorders>
              <w:left w:val="single" w:sz="4" w:space="0" w:color="auto"/>
              <w:bottom w:val="single" w:sz="4" w:space="0" w:color="auto"/>
              <w:right w:val="single" w:sz="4" w:space="0" w:color="auto"/>
            </w:tcBorders>
            <w:vAlign w:val="center"/>
          </w:tcPr>
          <w:p w14:paraId="7E4EDCF2" w14:textId="77777777" w:rsidR="008A28A3" w:rsidRPr="008A28A3" w:rsidRDefault="008A28A3" w:rsidP="008A28A3">
            <w:pPr>
              <w:pStyle w:val="af0"/>
              <w:rPr>
                <w:b/>
              </w:rPr>
            </w:pPr>
            <w:r w:rsidRPr="008A28A3">
              <w:rPr>
                <w:b/>
              </w:rPr>
              <w:t>源强</w:t>
            </w:r>
          </w:p>
          <w:p w14:paraId="75478227" w14:textId="327F3969" w:rsidR="008A28A3" w:rsidRPr="008A28A3" w:rsidRDefault="008A28A3" w:rsidP="008A28A3">
            <w:pPr>
              <w:pStyle w:val="af0"/>
              <w:rPr>
                <w:b/>
              </w:rPr>
            </w:pPr>
            <w:r w:rsidRPr="008A28A3">
              <w:rPr>
                <w:b/>
              </w:rPr>
              <w:t>dB(A)</w:t>
            </w:r>
          </w:p>
        </w:tc>
        <w:tc>
          <w:tcPr>
            <w:tcW w:w="423" w:type="pct"/>
            <w:tcBorders>
              <w:left w:val="single" w:sz="4" w:space="0" w:color="auto"/>
              <w:bottom w:val="single" w:sz="4" w:space="0" w:color="auto"/>
              <w:right w:val="single" w:sz="4" w:space="0" w:color="auto"/>
            </w:tcBorders>
            <w:vAlign w:val="center"/>
          </w:tcPr>
          <w:p w14:paraId="55F92288" w14:textId="77777777" w:rsidR="0050310F" w:rsidRDefault="008A28A3" w:rsidP="008A28A3">
            <w:pPr>
              <w:pStyle w:val="af0"/>
              <w:rPr>
                <w:b/>
              </w:rPr>
            </w:pPr>
            <w:r w:rsidRPr="008A28A3">
              <w:rPr>
                <w:b/>
              </w:rPr>
              <w:t>防治</w:t>
            </w:r>
          </w:p>
          <w:p w14:paraId="5358F7C5" w14:textId="307A115E" w:rsidR="008A28A3" w:rsidRPr="00D66024" w:rsidRDefault="008A28A3" w:rsidP="008A28A3">
            <w:pPr>
              <w:pStyle w:val="af0"/>
              <w:rPr>
                <w:b/>
                <w:highlight w:val="yellow"/>
              </w:rPr>
            </w:pPr>
            <w:r w:rsidRPr="008A28A3">
              <w:rPr>
                <w:b/>
              </w:rPr>
              <w:t>措施</w:t>
            </w:r>
          </w:p>
        </w:tc>
        <w:tc>
          <w:tcPr>
            <w:tcW w:w="423" w:type="pct"/>
            <w:tcBorders>
              <w:left w:val="single" w:sz="4" w:space="0" w:color="auto"/>
              <w:right w:val="single" w:sz="4" w:space="0" w:color="auto"/>
            </w:tcBorders>
            <w:vAlign w:val="center"/>
          </w:tcPr>
          <w:p w14:paraId="4CE3DA68" w14:textId="77777777" w:rsidR="008A28A3" w:rsidRPr="008A28A3" w:rsidRDefault="008A28A3" w:rsidP="008A28A3">
            <w:pPr>
              <w:pStyle w:val="af0"/>
              <w:rPr>
                <w:b/>
              </w:rPr>
            </w:pPr>
            <w:r w:rsidRPr="008A28A3">
              <w:rPr>
                <w:b/>
              </w:rPr>
              <w:t>数量</w:t>
            </w:r>
          </w:p>
          <w:p w14:paraId="54D92DF1" w14:textId="5C3E9375" w:rsidR="008A28A3" w:rsidRPr="00D66024" w:rsidRDefault="008A28A3" w:rsidP="008A28A3">
            <w:pPr>
              <w:pStyle w:val="af0"/>
              <w:rPr>
                <w:b/>
                <w:highlight w:val="yellow"/>
              </w:rPr>
            </w:pPr>
            <w:r w:rsidRPr="008A28A3">
              <w:rPr>
                <w:b/>
              </w:rPr>
              <w:t>（台）</w:t>
            </w:r>
          </w:p>
        </w:tc>
        <w:tc>
          <w:tcPr>
            <w:tcW w:w="510" w:type="pct"/>
            <w:tcBorders>
              <w:left w:val="single" w:sz="4" w:space="0" w:color="auto"/>
              <w:right w:val="single" w:sz="4" w:space="0" w:color="auto"/>
            </w:tcBorders>
            <w:vAlign w:val="center"/>
          </w:tcPr>
          <w:p w14:paraId="67ABDAE0" w14:textId="77777777" w:rsidR="008A28A3" w:rsidRPr="008A28A3" w:rsidRDefault="008A28A3" w:rsidP="008A28A3">
            <w:pPr>
              <w:pStyle w:val="af0"/>
              <w:rPr>
                <w:b/>
              </w:rPr>
            </w:pPr>
            <w:r w:rsidRPr="008A28A3">
              <w:rPr>
                <w:b/>
              </w:rPr>
              <w:t>源强</w:t>
            </w:r>
          </w:p>
          <w:p w14:paraId="7AF8CE64" w14:textId="46F8A861" w:rsidR="008A28A3" w:rsidRPr="00D66024" w:rsidRDefault="008A28A3" w:rsidP="008A28A3">
            <w:pPr>
              <w:pStyle w:val="af0"/>
              <w:rPr>
                <w:b/>
                <w:highlight w:val="yellow"/>
              </w:rPr>
            </w:pPr>
            <w:r w:rsidRPr="008A28A3">
              <w:rPr>
                <w:b/>
              </w:rPr>
              <w:t>dB(A)</w:t>
            </w:r>
          </w:p>
        </w:tc>
        <w:tc>
          <w:tcPr>
            <w:tcW w:w="508" w:type="pct"/>
            <w:tcBorders>
              <w:left w:val="single" w:sz="4" w:space="0" w:color="auto"/>
              <w:right w:val="single" w:sz="4" w:space="0" w:color="auto"/>
            </w:tcBorders>
            <w:vAlign w:val="center"/>
          </w:tcPr>
          <w:p w14:paraId="1EEE4206" w14:textId="77777777" w:rsidR="0050310F" w:rsidRDefault="008A28A3" w:rsidP="008A28A3">
            <w:pPr>
              <w:pStyle w:val="af0"/>
              <w:rPr>
                <w:b/>
              </w:rPr>
            </w:pPr>
            <w:r w:rsidRPr="008A28A3">
              <w:rPr>
                <w:b/>
              </w:rPr>
              <w:t>防治</w:t>
            </w:r>
          </w:p>
          <w:p w14:paraId="3612DD8C" w14:textId="4531B4B4" w:rsidR="008A28A3" w:rsidRPr="00D66024" w:rsidRDefault="008A28A3" w:rsidP="008A28A3">
            <w:pPr>
              <w:pStyle w:val="af0"/>
              <w:rPr>
                <w:b/>
                <w:highlight w:val="yellow"/>
              </w:rPr>
            </w:pPr>
            <w:r w:rsidRPr="008A28A3">
              <w:rPr>
                <w:b/>
              </w:rPr>
              <w:t>措施</w:t>
            </w:r>
          </w:p>
        </w:tc>
        <w:tc>
          <w:tcPr>
            <w:tcW w:w="424" w:type="pct"/>
            <w:tcBorders>
              <w:top w:val="single" w:sz="4" w:space="0" w:color="auto"/>
              <w:left w:val="single" w:sz="4" w:space="0" w:color="auto"/>
              <w:right w:val="single" w:sz="4" w:space="0" w:color="auto"/>
            </w:tcBorders>
            <w:vAlign w:val="center"/>
          </w:tcPr>
          <w:p w14:paraId="057B9810" w14:textId="23AE90E1" w:rsidR="008A28A3" w:rsidRPr="00E44E13" w:rsidRDefault="008A28A3" w:rsidP="008A28A3">
            <w:pPr>
              <w:pStyle w:val="af0"/>
              <w:rPr>
                <w:b/>
              </w:rPr>
            </w:pPr>
            <w:r w:rsidRPr="00E44E13">
              <w:rPr>
                <w:b/>
              </w:rPr>
              <w:t>数量（台）</w:t>
            </w:r>
          </w:p>
        </w:tc>
        <w:tc>
          <w:tcPr>
            <w:tcW w:w="509" w:type="pct"/>
            <w:tcBorders>
              <w:top w:val="single" w:sz="4" w:space="0" w:color="auto"/>
              <w:left w:val="single" w:sz="4" w:space="0" w:color="auto"/>
              <w:right w:val="single" w:sz="4" w:space="0" w:color="auto"/>
            </w:tcBorders>
            <w:vAlign w:val="center"/>
          </w:tcPr>
          <w:p w14:paraId="17262619" w14:textId="2DAB60C3" w:rsidR="008A28A3" w:rsidRPr="00E44E13" w:rsidRDefault="008A28A3" w:rsidP="008A28A3">
            <w:pPr>
              <w:pStyle w:val="af0"/>
              <w:rPr>
                <w:b/>
              </w:rPr>
            </w:pPr>
            <w:r w:rsidRPr="00E44E13">
              <w:rPr>
                <w:b/>
              </w:rPr>
              <w:t>源强</w:t>
            </w:r>
            <w:r w:rsidRPr="00E44E13">
              <w:rPr>
                <w:b/>
              </w:rPr>
              <w:t>dB(A)</w:t>
            </w:r>
          </w:p>
        </w:tc>
        <w:tc>
          <w:tcPr>
            <w:tcW w:w="423" w:type="pct"/>
            <w:tcBorders>
              <w:top w:val="single" w:sz="4" w:space="0" w:color="auto"/>
              <w:left w:val="single" w:sz="4" w:space="0" w:color="auto"/>
              <w:bottom w:val="single" w:sz="4" w:space="0" w:color="auto"/>
              <w:right w:val="single" w:sz="4" w:space="0" w:color="auto"/>
            </w:tcBorders>
            <w:vAlign w:val="center"/>
          </w:tcPr>
          <w:p w14:paraId="29B5862B" w14:textId="77777777" w:rsidR="0050310F" w:rsidRDefault="008A28A3" w:rsidP="008A28A3">
            <w:pPr>
              <w:pStyle w:val="af0"/>
              <w:rPr>
                <w:b/>
              </w:rPr>
            </w:pPr>
            <w:r w:rsidRPr="00E44E13">
              <w:rPr>
                <w:b/>
              </w:rPr>
              <w:t>防治</w:t>
            </w:r>
          </w:p>
          <w:p w14:paraId="2D904548" w14:textId="1F3E0794" w:rsidR="008A28A3" w:rsidRPr="00E44E13" w:rsidRDefault="008A28A3" w:rsidP="008A28A3">
            <w:pPr>
              <w:pStyle w:val="af0"/>
              <w:rPr>
                <w:b/>
              </w:rPr>
            </w:pPr>
            <w:r w:rsidRPr="00E44E13">
              <w:rPr>
                <w:b/>
              </w:rPr>
              <w:t>措施</w:t>
            </w:r>
          </w:p>
        </w:tc>
        <w:tc>
          <w:tcPr>
            <w:tcW w:w="576" w:type="pct"/>
            <w:tcBorders>
              <w:top w:val="single" w:sz="4" w:space="0" w:color="auto"/>
              <w:left w:val="single" w:sz="4" w:space="0" w:color="auto"/>
              <w:bottom w:val="single" w:sz="4" w:space="0" w:color="auto"/>
              <w:right w:val="single" w:sz="8" w:space="0" w:color="auto"/>
            </w:tcBorders>
            <w:vAlign w:val="center"/>
          </w:tcPr>
          <w:p w14:paraId="12BE977A" w14:textId="77777777" w:rsidR="008A28A3" w:rsidRPr="00E44E13" w:rsidRDefault="008A28A3" w:rsidP="008A28A3">
            <w:pPr>
              <w:pStyle w:val="af0"/>
              <w:rPr>
                <w:b/>
              </w:rPr>
            </w:pPr>
            <w:r w:rsidRPr="00E44E13">
              <w:rPr>
                <w:b/>
              </w:rPr>
              <w:t>对比</w:t>
            </w:r>
          </w:p>
        </w:tc>
      </w:tr>
      <w:tr w:rsidR="00922816" w:rsidRPr="00D66024" w14:paraId="2DA069E1" w14:textId="77777777" w:rsidTr="0050310F">
        <w:trPr>
          <w:trHeight w:val="454"/>
          <w:jc w:val="center"/>
        </w:trPr>
        <w:tc>
          <w:tcPr>
            <w:tcW w:w="356" w:type="pct"/>
            <w:tcBorders>
              <w:top w:val="single" w:sz="4" w:space="0" w:color="auto"/>
              <w:left w:val="single" w:sz="8" w:space="0" w:color="auto"/>
              <w:bottom w:val="single" w:sz="4" w:space="0" w:color="auto"/>
              <w:right w:val="single" w:sz="4" w:space="0" w:color="auto"/>
            </w:tcBorders>
            <w:vAlign w:val="center"/>
          </w:tcPr>
          <w:p w14:paraId="2612F32B" w14:textId="312EC319" w:rsidR="00922816" w:rsidRPr="00915AB0" w:rsidRDefault="00922816" w:rsidP="004E63C0">
            <w:pPr>
              <w:pStyle w:val="af0"/>
            </w:pPr>
            <w:r w:rsidRPr="00915AB0">
              <w:rPr>
                <w:rFonts w:hint="eastAsia"/>
              </w:rPr>
              <w:t>冰机</w:t>
            </w:r>
          </w:p>
        </w:tc>
        <w:tc>
          <w:tcPr>
            <w:tcW w:w="423" w:type="pct"/>
            <w:tcBorders>
              <w:top w:val="single" w:sz="4" w:space="0" w:color="auto"/>
              <w:left w:val="single" w:sz="4" w:space="0" w:color="auto"/>
              <w:bottom w:val="single" w:sz="4" w:space="0" w:color="auto"/>
              <w:right w:val="single" w:sz="4" w:space="0" w:color="auto"/>
            </w:tcBorders>
            <w:vAlign w:val="center"/>
          </w:tcPr>
          <w:p w14:paraId="40078CB1" w14:textId="2B49FBC6" w:rsidR="00922816" w:rsidRPr="008A28A3" w:rsidRDefault="00922816" w:rsidP="004E63C0">
            <w:pPr>
              <w:pStyle w:val="af0"/>
            </w:pPr>
            <w:r w:rsidRPr="008A28A3">
              <w:t>2</w:t>
            </w:r>
          </w:p>
        </w:tc>
        <w:tc>
          <w:tcPr>
            <w:tcW w:w="425" w:type="pct"/>
            <w:tcBorders>
              <w:top w:val="single" w:sz="4" w:space="0" w:color="auto"/>
              <w:left w:val="single" w:sz="4" w:space="0" w:color="auto"/>
              <w:bottom w:val="single" w:sz="4" w:space="0" w:color="auto"/>
              <w:right w:val="single" w:sz="4" w:space="0" w:color="auto"/>
            </w:tcBorders>
            <w:vAlign w:val="center"/>
          </w:tcPr>
          <w:p w14:paraId="7CAD347E" w14:textId="77F73815" w:rsidR="00922816" w:rsidRPr="008A28A3" w:rsidRDefault="00922816" w:rsidP="004E63C0">
            <w:pPr>
              <w:pStyle w:val="af0"/>
            </w:pPr>
            <w:r w:rsidRPr="008A28A3">
              <w:t>90</w:t>
            </w:r>
          </w:p>
        </w:tc>
        <w:tc>
          <w:tcPr>
            <w:tcW w:w="423" w:type="pct"/>
            <w:vMerge w:val="restart"/>
            <w:tcBorders>
              <w:top w:val="single" w:sz="4" w:space="0" w:color="auto"/>
              <w:left w:val="single" w:sz="4" w:space="0" w:color="auto"/>
              <w:right w:val="single" w:sz="4" w:space="0" w:color="auto"/>
            </w:tcBorders>
            <w:vAlign w:val="center"/>
          </w:tcPr>
          <w:p w14:paraId="1BC3CFF2" w14:textId="37EB3CF3" w:rsidR="00922816" w:rsidRPr="00D66024" w:rsidRDefault="00922816" w:rsidP="004E63C0">
            <w:pPr>
              <w:pStyle w:val="af0"/>
              <w:rPr>
                <w:highlight w:val="yellow"/>
              </w:rPr>
            </w:pPr>
            <w:r w:rsidRPr="00E44E13">
              <w:t>减振、厂房隔声</w:t>
            </w:r>
          </w:p>
        </w:tc>
        <w:tc>
          <w:tcPr>
            <w:tcW w:w="423" w:type="pct"/>
            <w:tcBorders>
              <w:left w:val="single" w:sz="4" w:space="0" w:color="auto"/>
              <w:right w:val="single" w:sz="4" w:space="0" w:color="auto"/>
            </w:tcBorders>
            <w:vAlign w:val="center"/>
          </w:tcPr>
          <w:p w14:paraId="3F33319C" w14:textId="575821D6" w:rsidR="00922816" w:rsidRPr="00E44E13" w:rsidRDefault="00E44E13" w:rsidP="008A28A3">
            <w:pPr>
              <w:pStyle w:val="af0"/>
            </w:pPr>
            <w:r w:rsidRPr="00E44E13">
              <w:rPr>
                <w:rFonts w:hint="eastAsia"/>
              </w:rPr>
              <w:t>/</w:t>
            </w:r>
          </w:p>
        </w:tc>
        <w:tc>
          <w:tcPr>
            <w:tcW w:w="510" w:type="pct"/>
            <w:tcBorders>
              <w:left w:val="single" w:sz="4" w:space="0" w:color="auto"/>
              <w:right w:val="single" w:sz="4" w:space="0" w:color="auto"/>
            </w:tcBorders>
            <w:vAlign w:val="center"/>
          </w:tcPr>
          <w:p w14:paraId="025B3362" w14:textId="6B16E8CE" w:rsidR="00922816" w:rsidRPr="00E44E13" w:rsidRDefault="00E44E13" w:rsidP="008A28A3">
            <w:pPr>
              <w:pStyle w:val="af0"/>
            </w:pPr>
            <w:r w:rsidRPr="00E44E13">
              <w:rPr>
                <w:rFonts w:hint="eastAsia"/>
              </w:rPr>
              <w:t>/</w:t>
            </w:r>
          </w:p>
        </w:tc>
        <w:tc>
          <w:tcPr>
            <w:tcW w:w="508" w:type="pct"/>
            <w:vMerge w:val="restart"/>
            <w:tcBorders>
              <w:left w:val="single" w:sz="4" w:space="0" w:color="auto"/>
              <w:right w:val="single" w:sz="4" w:space="0" w:color="auto"/>
            </w:tcBorders>
            <w:vAlign w:val="center"/>
          </w:tcPr>
          <w:p w14:paraId="7FCED6E4" w14:textId="5CA3A419" w:rsidR="00922816" w:rsidRPr="00D66024" w:rsidRDefault="0050310F" w:rsidP="008A28A3">
            <w:pPr>
              <w:pStyle w:val="af0"/>
              <w:rPr>
                <w:highlight w:val="yellow"/>
              </w:rPr>
            </w:pPr>
            <w:r w:rsidRPr="00E44E13">
              <w:t>减振、厂房隔声</w:t>
            </w:r>
          </w:p>
        </w:tc>
        <w:tc>
          <w:tcPr>
            <w:tcW w:w="424" w:type="pct"/>
            <w:tcBorders>
              <w:left w:val="single" w:sz="4" w:space="0" w:color="auto"/>
              <w:right w:val="single" w:sz="4" w:space="0" w:color="auto"/>
            </w:tcBorders>
            <w:vAlign w:val="center"/>
          </w:tcPr>
          <w:p w14:paraId="0E7CF529" w14:textId="407C79D8" w:rsidR="00922816" w:rsidRPr="00E44E13" w:rsidRDefault="00922816" w:rsidP="004E63C0">
            <w:pPr>
              <w:pStyle w:val="af0"/>
            </w:pPr>
            <w:r w:rsidRPr="00E44E13">
              <w:t>2</w:t>
            </w:r>
          </w:p>
        </w:tc>
        <w:tc>
          <w:tcPr>
            <w:tcW w:w="509" w:type="pct"/>
            <w:tcBorders>
              <w:left w:val="single" w:sz="4" w:space="0" w:color="auto"/>
              <w:right w:val="single" w:sz="4" w:space="0" w:color="auto"/>
            </w:tcBorders>
            <w:vAlign w:val="center"/>
          </w:tcPr>
          <w:p w14:paraId="420D284B" w14:textId="3D8C6525" w:rsidR="00922816" w:rsidRPr="00E44E13" w:rsidRDefault="00E44E13" w:rsidP="004E63C0">
            <w:pPr>
              <w:pStyle w:val="af0"/>
            </w:pPr>
            <w:r w:rsidRPr="00E44E13">
              <w:t>90</w:t>
            </w:r>
          </w:p>
        </w:tc>
        <w:tc>
          <w:tcPr>
            <w:tcW w:w="423" w:type="pct"/>
            <w:vMerge w:val="restart"/>
            <w:tcBorders>
              <w:top w:val="single" w:sz="4" w:space="0" w:color="auto"/>
              <w:left w:val="single" w:sz="4" w:space="0" w:color="auto"/>
              <w:right w:val="single" w:sz="4" w:space="0" w:color="auto"/>
            </w:tcBorders>
            <w:vAlign w:val="center"/>
          </w:tcPr>
          <w:p w14:paraId="0DCF93A0" w14:textId="7BBAF632" w:rsidR="00922816" w:rsidRPr="00E44E13" w:rsidRDefault="00922816" w:rsidP="004E63C0">
            <w:pPr>
              <w:pStyle w:val="af0"/>
            </w:pPr>
            <w:r w:rsidRPr="00E44E13">
              <w:t>减振、厂房隔声</w:t>
            </w:r>
          </w:p>
        </w:tc>
        <w:tc>
          <w:tcPr>
            <w:tcW w:w="576" w:type="pct"/>
            <w:vMerge w:val="restart"/>
            <w:tcBorders>
              <w:top w:val="single" w:sz="4" w:space="0" w:color="auto"/>
              <w:left w:val="single" w:sz="4" w:space="0" w:color="auto"/>
              <w:right w:val="single" w:sz="8" w:space="0" w:color="auto"/>
            </w:tcBorders>
            <w:vAlign w:val="center"/>
          </w:tcPr>
          <w:p w14:paraId="6F5F1473" w14:textId="17531634" w:rsidR="00922816" w:rsidRPr="00E44E13" w:rsidRDefault="0050310F" w:rsidP="004E63C0">
            <w:pPr>
              <w:pStyle w:val="af0"/>
            </w:pPr>
            <w:r w:rsidRPr="00D66024">
              <w:t>一致</w:t>
            </w:r>
            <w:r>
              <w:rPr>
                <w:rFonts w:hint="eastAsia"/>
              </w:rPr>
              <w:t>（</w:t>
            </w:r>
            <w:r w:rsidRPr="00A77A82">
              <w:rPr>
                <w:rFonts w:hint="eastAsia"/>
              </w:rPr>
              <w:t>一期、二期均已建设完成，本次一起验收</w:t>
            </w:r>
            <w:r>
              <w:rPr>
                <w:rFonts w:hint="eastAsia"/>
              </w:rPr>
              <w:t>）</w:t>
            </w:r>
          </w:p>
        </w:tc>
      </w:tr>
      <w:tr w:rsidR="00922816" w:rsidRPr="00D66024" w14:paraId="739A9819" w14:textId="77777777" w:rsidTr="0050310F">
        <w:trPr>
          <w:trHeight w:val="454"/>
          <w:jc w:val="center"/>
        </w:trPr>
        <w:tc>
          <w:tcPr>
            <w:tcW w:w="356" w:type="pct"/>
            <w:tcBorders>
              <w:top w:val="single" w:sz="4" w:space="0" w:color="auto"/>
              <w:left w:val="single" w:sz="8" w:space="0" w:color="auto"/>
              <w:bottom w:val="single" w:sz="4" w:space="0" w:color="auto"/>
              <w:right w:val="single" w:sz="4" w:space="0" w:color="auto"/>
            </w:tcBorders>
            <w:vAlign w:val="center"/>
          </w:tcPr>
          <w:p w14:paraId="7E0A9801" w14:textId="07DCFDC1" w:rsidR="00922816" w:rsidRPr="00915AB0" w:rsidRDefault="00922816" w:rsidP="004E63C0">
            <w:pPr>
              <w:pStyle w:val="af0"/>
            </w:pPr>
            <w:r w:rsidRPr="00915AB0">
              <w:rPr>
                <w:rFonts w:hint="eastAsia"/>
              </w:rPr>
              <w:t>各种泵类</w:t>
            </w:r>
          </w:p>
        </w:tc>
        <w:tc>
          <w:tcPr>
            <w:tcW w:w="423" w:type="pct"/>
            <w:tcBorders>
              <w:top w:val="single" w:sz="4" w:space="0" w:color="auto"/>
              <w:left w:val="single" w:sz="4" w:space="0" w:color="auto"/>
              <w:bottom w:val="single" w:sz="4" w:space="0" w:color="auto"/>
              <w:right w:val="single" w:sz="4" w:space="0" w:color="auto"/>
            </w:tcBorders>
            <w:vAlign w:val="center"/>
          </w:tcPr>
          <w:p w14:paraId="77765233" w14:textId="6C6EDEA8" w:rsidR="00922816" w:rsidRPr="008A28A3" w:rsidRDefault="00922816" w:rsidP="004E63C0">
            <w:pPr>
              <w:pStyle w:val="af0"/>
            </w:pPr>
            <w:r w:rsidRPr="008A28A3">
              <w:t>30</w:t>
            </w:r>
          </w:p>
        </w:tc>
        <w:tc>
          <w:tcPr>
            <w:tcW w:w="425" w:type="pct"/>
            <w:tcBorders>
              <w:top w:val="single" w:sz="4" w:space="0" w:color="auto"/>
              <w:left w:val="single" w:sz="4" w:space="0" w:color="auto"/>
              <w:bottom w:val="single" w:sz="4" w:space="0" w:color="auto"/>
              <w:right w:val="single" w:sz="4" w:space="0" w:color="auto"/>
            </w:tcBorders>
            <w:vAlign w:val="center"/>
          </w:tcPr>
          <w:p w14:paraId="113C67D7" w14:textId="3552EE7F" w:rsidR="00922816" w:rsidRPr="008A28A3" w:rsidRDefault="00922816" w:rsidP="004E63C0">
            <w:pPr>
              <w:pStyle w:val="af0"/>
            </w:pPr>
            <w:r w:rsidRPr="008A28A3">
              <w:t>70</w:t>
            </w:r>
          </w:p>
        </w:tc>
        <w:tc>
          <w:tcPr>
            <w:tcW w:w="423" w:type="pct"/>
            <w:vMerge/>
            <w:tcBorders>
              <w:left w:val="single" w:sz="4" w:space="0" w:color="auto"/>
              <w:right w:val="single" w:sz="4" w:space="0" w:color="auto"/>
            </w:tcBorders>
            <w:vAlign w:val="center"/>
          </w:tcPr>
          <w:p w14:paraId="55685994" w14:textId="251122A6" w:rsidR="00922816" w:rsidRPr="00D66024" w:rsidRDefault="00922816" w:rsidP="004E63C0">
            <w:pPr>
              <w:pStyle w:val="af0"/>
              <w:rPr>
                <w:highlight w:val="yellow"/>
              </w:rPr>
            </w:pPr>
          </w:p>
        </w:tc>
        <w:tc>
          <w:tcPr>
            <w:tcW w:w="423" w:type="pct"/>
            <w:tcBorders>
              <w:left w:val="single" w:sz="4" w:space="0" w:color="auto"/>
              <w:right w:val="single" w:sz="4" w:space="0" w:color="auto"/>
            </w:tcBorders>
            <w:vAlign w:val="center"/>
          </w:tcPr>
          <w:p w14:paraId="04132413" w14:textId="0224322D" w:rsidR="00922816" w:rsidRPr="00E44E13" w:rsidRDefault="00E44E13" w:rsidP="008A28A3">
            <w:pPr>
              <w:pStyle w:val="af0"/>
            </w:pPr>
            <w:r w:rsidRPr="00E44E13">
              <w:rPr>
                <w:rFonts w:hint="eastAsia"/>
              </w:rPr>
              <w:t>3</w:t>
            </w:r>
            <w:r w:rsidRPr="00E44E13">
              <w:t>0</w:t>
            </w:r>
          </w:p>
        </w:tc>
        <w:tc>
          <w:tcPr>
            <w:tcW w:w="510" w:type="pct"/>
            <w:tcBorders>
              <w:left w:val="single" w:sz="4" w:space="0" w:color="auto"/>
              <w:right w:val="single" w:sz="4" w:space="0" w:color="auto"/>
            </w:tcBorders>
            <w:vAlign w:val="center"/>
          </w:tcPr>
          <w:p w14:paraId="70CF7CE2" w14:textId="07AB729A" w:rsidR="00922816" w:rsidRPr="00E44E13" w:rsidRDefault="00E44E13" w:rsidP="008A28A3">
            <w:pPr>
              <w:pStyle w:val="af0"/>
            </w:pPr>
            <w:r w:rsidRPr="00E44E13">
              <w:rPr>
                <w:rFonts w:hint="eastAsia"/>
              </w:rPr>
              <w:t>7</w:t>
            </w:r>
            <w:r w:rsidRPr="00E44E13">
              <w:t>0</w:t>
            </w:r>
          </w:p>
        </w:tc>
        <w:tc>
          <w:tcPr>
            <w:tcW w:w="508" w:type="pct"/>
            <w:vMerge/>
            <w:tcBorders>
              <w:left w:val="single" w:sz="4" w:space="0" w:color="auto"/>
              <w:right w:val="single" w:sz="4" w:space="0" w:color="auto"/>
            </w:tcBorders>
            <w:vAlign w:val="center"/>
          </w:tcPr>
          <w:p w14:paraId="62F6EFEC" w14:textId="77777777" w:rsidR="00922816" w:rsidRPr="00D66024" w:rsidRDefault="00922816" w:rsidP="008A28A3">
            <w:pPr>
              <w:pStyle w:val="af0"/>
              <w:rPr>
                <w:highlight w:val="yellow"/>
              </w:rPr>
            </w:pPr>
          </w:p>
        </w:tc>
        <w:tc>
          <w:tcPr>
            <w:tcW w:w="424" w:type="pct"/>
            <w:tcBorders>
              <w:left w:val="single" w:sz="4" w:space="0" w:color="auto"/>
              <w:right w:val="single" w:sz="4" w:space="0" w:color="auto"/>
            </w:tcBorders>
            <w:vAlign w:val="center"/>
          </w:tcPr>
          <w:p w14:paraId="718BDAD1" w14:textId="59EB9078" w:rsidR="00922816" w:rsidRPr="00E44E13" w:rsidRDefault="00E44E13" w:rsidP="004E63C0">
            <w:pPr>
              <w:pStyle w:val="af0"/>
            </w:pPr>
            <w:r w:rsidRPr="00E44E13">
              <w:t>60</w:t>
            </w:r>
          </w:p>
        </w:tc>
        <w:tc>
          <w:tcPr>
            <w:tcW w:w="509" w:type="pct"/>
            <w:tcBorders>
              <w:left w:val="single" w:sz="4" w:space="0" w:color="auto"/>
              <w:right w:val="single" w:sz="4" w:space="0" w:color="auto"/>
            </w:tcBorders>
            <w:vAlign w:val="center"/>
          </w:tcPr>
          <w:p w14:paraId="1F415EA1" w14:textId="2BFACCE5" w:rsidR="00922816" w:rsidRPr="00E44E13" w:rsidRDefault="0050310F" w:rsidP="004E63C0">
            <w:pPr>
              <w:pStyle w:val="af0"/>
            </w:pPr>
            <w:r>
              <w:t>73</w:t>
            </w:r>
          </w:p>
        </w:tc>
        <w:tc>
          <w:tcPr>
            <w:tcW w:w="423" w:type="pct"/>
            <w:vMerge/>
            <w:tcBorders>
              <w:left w:val="single" w:sz="4" w:space="0" w:color="auto"/>
              <w:right w:val="single" w:sz="4" w:space="0" w:color="auto"/>
            </w:tcBorders>
            <w:vAlign w:val="center"/>
          </w:tcPr>
          <w:p w14:paraId="29D8147E" w14:textId="77777777" w:rsidR="00922816" w:rsidRPr="00D66024" w:rsidRDefault="00922816" w:rsidP="004E63C0">
            <w:pPr>
              <w:pStyle w:val="af0"/>
              <w:rPr>
                <w:highlight w:val="yellow"/>
              </w:rPr>
            </w:pPr>
          </w:p>
        </w:tc>
        <w:tc>
          <w:tcPr>
            <w:tcW w:w="576" w:type="pct"/>
            <w:vMerge/>
            <w:tcBorders>
              <w:left w:val="single" w:sz="4" w:space="0" w:color="auto"/>
              <w:right w:val="single" w:sz="8" w:space="0" w:color="auto"/>
            </w:tcBorders>
            <w:vAlign w:val="center"/>
          </w:tcPr>
          <w:p w14:paraId="6196DC9F" w14:textId="77777777" w:rsidR="00922816" w:rsidRPr="00D66024" w:rsidRDefault="00922816" w:rsidP="004E63C0">
            <w:pPr>
              <w:pStyle w:val="af0"/>
              <w:rPr>
                <w:highlight w:val="yellow"/>
              </w:rPr>
            </w:pPr>
          </w:p>
        </w:tc>
      </w:tr>
      <w:tr w:rsidR="00922816" w:rsidRPr="00D66024" w14:paraId="20E394B9" w14:textId="77777777" w:rsidTr="0050310F">
        <w:trPr>
          <w:trHeight w:val="454"/>
          <w:jc w:val="center"/>
        </w:trPr>
        <w:tc>
          <w:tcPr>
            <w:tcW w:w="356" w:type="pct"/>
            <w:tcBorders>
              <w:top w:val="single" w:sz="4" w:space="0" w:color="auto"/>
              <w:left w:val="single" w:sz="8" w:space="0" w:color="auto"/>
              <w:bottom w:val="single" w:sz="4" w:space="0" w:color="auto"/>
              <w:right w:val="single" w:sz="4" w:space="0" w:color="auto"/>
            </w:tcBorders>
            <w:vAlign w:val="center"/>
          </w:tcPr>
          <w:p w14:paraId="0CC9FD35" w14:textId="3358E4AA" w:rsidR="00922816" w:rsidRPr="00160F22" w:rsidRDefault="00160F22" w:rsidP="004E63C0">
            <w:pPr>
              <w:pStyle w:val="af0"/>
            </w:pPr>
            <w:r w:rsidRPr="00160F22">
              <w:t>空调机组</w:t>
            </w:r>
          </w:p>
        </w:tc>
        <w:tc>
          <w:tcPr>
            <w:tcW w:w="423" w:type="pct"/>
            <w:tcBorders>
              <w:top w:val="single" w:sz="4" w:space="0" w:color="auto"/>
              <w:left w:val="single" w:sz="4" w:space="0" w:color="auto"/>
              <w:bottom w:val="single" w:sz="4" w:space="0" w:color="auto"/>
              <w:right w:val="single" w:sz="4" w:space="0" w:color="auto"/>
            </w:tcBorders>
            <w:vAlign w:val="center"/>
          </w:tcPr>
          <w:p w14:paraId="3C039320" w14:textId="68EE0D69" w:rsidR="00922816" w:rsidRPr="00160F22" w:rsidRDefault="00E44E13" w:rsidP="004E63C0">
            <w:pPr>
              <w:pStyle w:val="af0"/>
            </w:pPr>
            <w:r>
              <w:rPr>
                <w:rFonts w:hint="eastAsia"/>
              </w:rPr>
              <w:t>/</w:t>
            </w:r>
          </w:p>
        </w:tc>
        <w:tc>
          <w:tcPr>
            <w:tcW w:w="425" w:type="pct"/>
            <w:tcBorders>
              <w:top w:val="single" w:sz="4" w:space="0" w:color="auto"/>
              <w:left w:val="single" w:sz="4" w:space="0" w:color="auto"/>
              <w:bottom w:val="single" w:sz="4" w:space="0" w:color="auto"/>
              <w:right w:val="single" w:sz="4" w:space="0" w:color="auto"/>
            </w:tcBorders>
            <w:vAlign w:val="center"/>
          </w:tcPr>
          <w:p w14:paraId="7030074B" w14:textId="0F85689D" w:rsidR="00922816" w:rsidRPr="00160F22" w:rsidRDefault="00E44E13" w:rsidP="004E63C0">
            <w:pPr>
              <w:pStyle w:val="af0"/>
            </w:pPr>
            <w:r>
              <w:rPr>
                <w:rFonts w:hint="eastAsia"/>
              </w:rPr>
              <w:t>/</w:t>
            </w:r>
          </w:p>
        </w:tc>
        <w:tc>
          <w:tcPr>
            <w:tcW w:w="423" w:type="pct"/>
            <w:vMerge/>
            <w:tcBorders>
              <w:left w:val="single" w:sz="4" w:space="0" w:color="auto"/>
              <w:right w:val="single" w:sz="4" w:space="0" w:color="auto"/>
            </w:tcBorders>
            <w:vAlign w:val="center"/>
          </w:tcPr>
          <w:p w14:paraId="7D94ABD3" w14:textId="384E657D" w:rsidR="00922816" w:rsidRPr="00D66024" w:rsidRDefault="00922816" w:rsidP="004E63C0">
            <w:pPr>
              <w:pStyle w:val="af0"/>
              <w:rPr>
                <w:highlight w:val="yellow"/>
              </w:rPr>
            </w:pPr>
          </w:p>
        </w:tc>
        <w:tc>
          <w:tcPr>
            <w:tcW w:w="423" w:type="pct"/>
            <w:tcBorders>
              <w:left w:val="single" w:sz="4" w:space="0" w:color="auto"/>
              <w:right w:val="single" w:sz="4" w:space="0" w:color="auto"/>
            </w:tcBorders>
            <w:vAlign w:val="center"/>
          </w:tcPr>
          <w:p w14:paraId="79A8B7F6" w14:textId="4F746076" w:rsidR="00922816" w:rsidRPr="00D66024" w:rsidRDefault="00160F22" w:rsidP="008A28A3">
            <w:pPr>
              <w:pStyle w:val="af0"/>
              <w:rPr>
                <w:highlight w:val="yellow"/>
              </w:rPr>
            </w:pPr>
            <w:r w:rsidRPr="00160F22">
              <w:t>6</w:t>
            </w:r>
          </w:p>
        </w:tc>
        <w:tc>
          <w:tcPr>
            <w:tcW w:w="510" w:type="pct"/>
            <w:tcBorders>
              <w:left w:val="single" w:sz="4" w:space="0" w:color="auto"/>
              <w:right w:val="single" w:sz="4" w:space="0" w:color="auto"/>
            </w:tcBorders>
            <w:vAlign w:val="center"/>
          </w:tcPr>
          <w:p w14:paraId="7CA6B387" w14:textId="78167C7A" w:rsidR="00922816" w:rsidRPr="00D66024" w:rsidRDefault="00160F22" w:rsidP="008A28A3">
            <w:pPr>
              <w:pStyle w:val="af0"/>
              <w:rPr>
                <w:highlight w:val="yellow"/>
              </w:rPr>
            </w:pPr>
            <w:r w:rsidRPr="00160F22">
              <w:t>70</w:t>
            </w:r>
          </w:p>
        </w:tc>
        <w:tc>
          <w:tcPr>
            <w:tcW w:w="508" w:type="pct"/>
            <w:vMerge/>
            <w:tcBorders>
              <w:left w:val="single" w:sz="4" w:space="0" w:color="auto"/>
              <w:right w:val="single" w:sz="4" w:space="0" w:color="auto"/>
            </w:tcBorders>
            <w:vAlign w:val="center"/>
          </w:tcPr>
          <w:p w14:paraId="22424FCF" w14:textId="77777777" w:rsidR="00922816" w:rsidRPr="00D66024" w:rsidRDefault="00922816" w:rsidP="008A28A3">
            <w:pPr>
              <w:pStyle w:val="af0"/>
              <w:rPr>
                <w:highlight w:val="yellow"/>
              </w:rPr>
            </w:pPr>
          </w:p>
        </w:tc>
        <w:tc>
          <w:tcPr>
            <w:tcW w:w="424" w:type="pct"/>
            <w:tcBorders>
              <w:left w:val="single" w:sz="4" w:space="0" w:color="auto"/>
              <w:right w:val="single" w:sz="4" w:space="0" w:color="auto"/>
            </w:tcBorders>
            <w:vAlign w:val="center"/>
          </w:tcPr>
          <w:p w14:paraId="2B11E99F" w14:textId="0012AF63" w:rsidR="00922816" w:rsidRPr="00E44E13" w:rsidRDefault="00E44E13" w:rsidP="004E63C0">
            <w:pPr>
              <w:pStyle w:val="af0"/>
            </w:pPr>
            <w:r w:rsidRPr="00E44E13">
              <w:t>6</w:t>
            </w:r>
          </w:p>
        </w:tc>
        <w:tc>
          <w:tcPr>
            <w:tcW w:w="509" w:type="pct"/>
            <w:tcBorders>
              <w:left w:val="single" w:sz="4" w:space="0" w:color="auto"/>
              <w:right w:val="single" w:sz="4" w:space="0" w:color="auto"/>
            </w:tcBorders>
            <w:vAlign w:val="center"/>
          </w:tcPr>
          <w:p w14:paraId="4B90A6ED" w14:textId="7E70D031" w:rsidR="00922816" w:rsidRPr="00E44E13" w:rsidRDefault="00922816" w:rsidP="004E63C0">
            <w:pPr>
              <w:pStyle w:val="af0"/>
            </w:pPr>
            <w:r w:rsidRPr="00E44E13">
              <w:t>70</w:t>
            </w:r>
          </w:p>
        </w:tc>
        <w:tc>
          <w:tcPr>
            <w:tcW w:w="423" w:type="pct"/>
            <w:vMerge/>
            <w:tcBorders>
              <w:left w:val="single" w:sz="4" w:space="0" w:color="auto"/>
              <w:right w:val="single" w:sz="4" w:space="0" w:color="auto"/>
            </w:tcBorders>
            <w:vAlign w:val="center"/>
          </w:tcPr>
          <w:p w14:paraId="0760B3E2" w14:textId="77777777" w:rsidR="00922816" w:rsidRPr="00D66024" w:rsidRDefault="00922816" w:rsidP="004E63C0">
            <w:pPr>
              <w:pStyle w:val="af0"/>
              <w:rPr>
                <w:highlight w:val="yellow"/>
              </w:rPr>
            </w:pPr>
          </w:p>
        </w:tc>
        <w:tc>
          <w:tcPr>
            <w:tcW w:w="576" w:type="pct"/>
            <w:vMerge/>
            <w:tcBorders>
              <w:left w:val="single" w:sz="4" w:space="0" w:color="auto"/>
              <w:right w:val="single" w:sz="8" w:space="0" w:color="auto"/>
            </w:tcBorders>
            <w:vAlign w:val="center"/>
          </w:tcPr>
          <w:p w14:paraId="23E19A27" w14:textId="77777777" w:rsidR="00922816" w:rsidRPr="00D66024" w:rsidRDefault="00922816" w:rsidP="004E63C0">
            <w:pPr>
              <w:pStyle w:val="af0"/>
              <w:rPr>
                <w:highlight w:val="yellow"/>
              </w:rPr>
            </w:pPr>
          </w:p>
        </w:tc>
      </w:tr>
    </w:tbl>
    <w:p w14:paraId="5D02D03D" w14:textId="77777777" w:rsidR="003E148C" w:rsidRPr="0050310F" w:rsidRDefault="008C34C9">
      <w:pPr>
        <w:pStyle w:val="3"/>
        <w:ind w:firstLine="562"/>
        <w:rPr>
          <w:rFonts w:cs="Times New Roman"/>
        </w:rPr>
      </w:pPr>
      <w:r w:rsidRPr="0050310F">
        <w:rPr>
          <w:rFonts w:cs="Times New Roman"/>
        </w:rPr>
        <w:t>4.1.4</w:t>
      </w:r>
      <w:r w:rsidRPr="0050310F">
        <w:rPr>
          <w:rFonts w:cs="Times New Roman"/>
        </w:rPr>
        <w:t>固体废物</w:t>
      </w:r>
    </w:p>
    <w:p w14:paraId="4FFBA2AE" w14:textId="08718A73" w:rsidR="003E148C" w:rsidRPr="00D66024" w:rsidRDefault="008C34C9" w:rsidP="00C80490">
      <w:pPr>
        <w:ind w:firstLine="480"/>
        <w:jc w:val="both"/>
        <w:rPr>
          <w:rFonts w:cs="Times New Roman"/>
          <w:highlight w:val="yellow"/>
        </w:rPr>
      </w:pPr>
      <w:bookmarkStart w:id="57" w:name="_Hlk101345765"/>
      <w:r w:rsidRPr="0050310F">
        <w:rPr>
          <w:rFonts w:cs="Times New Roman"/>
        </w:rPr>
        <w:t>本项目产生的固体废物</w:t>
      </w:r>
      <w:bookmarkEnd w:id="57"/>
      <w:r w:rsidR="00976A68" w:rsidRPr="0050310F">
        <w:rPr>
          <w:rFonts w:cs="Times New Roman"/>
        </w:rPr>
        <w:t>包括一般固废和危险废物。一般固废包括</w:t>
      </w:r>
      <w:r w:rsidR="0050310F">
        <w:rPr>
          <w:rFonts w:cs="Times New Roman" w:hint="eastAsia"/>
        </w:rPr>
        <w:t>污水处理站产生的污泥</w:t>
      </w:r>
      <w:r w:rsidR="00626299">
        <w:rPr>
          <w:rFonts w:cs="Times New Roman" w:hint="eastAsia"/>
        </w:rPr>
        <w:t>。危险废物包括蒸馏产生的蒸馏残渣、过滤产生的废渣</w:t>
      </w:r>
      <w:r w:rsidR="00DA23D8">
        <w:rPr>
          <w:rFonts w:cs="Times New Roman" w:hint="eastAsia"/>
        </w:rPr>
        <w:t>（废硫酸钠）</w:t>
      </w:r>
      <w:r w:rsidR="00626299">
        <w:rPr>
          <w:rFonts w:cs="Times New Roman" w:hint="eastAsia"/>
        </w:rPr>
        <w:t>、原料包装产生的废包装袋、脱色和废气治理措施产生的废活性炭、废气治理措施产生的废</w:t>
      </w:r>
      <w:r w:rsidR="00AA3F38">
        <w:rPr>
          <w:rFonts w:cs="Times New Roman" w:hint="eastAsia"/>
        </w:rPr>
        <w:t>UV</w:t>
      </w:r>
      <w:r w:rsidR="00AA3F38">
        <w:rPr>
          <w:rFonts w:cs="Times New Roman" w:hint="eastAsia"/>
        </w:rPr>
        <w:t>灯管和生产过程产生的废</w:t>
      </w:r>
      <w:r w:rsidR="00626299">
        <w:rPr>
          <w:rFonts w:cs="Times New Roman" w:hint="eastAsia"/>
        </w:rPr>
        <w:t>催化剂。</w:t>
      </w:r>
    </w:p>
    <w:p w14:paraId="039CC3FB" w14:textId="4B3FD169" w:rsidR="003E148C" w:rsidRPr="00626299" w:rsidRDefault="008C34C9">
      <w:pPr>
        <w:ind w:firstLine="480"/>
        <w:rPr>
          <w:rFonts w:cs="Times New Roman"/>
        </w:rPr>
      </w:pPr>
      <w:r w:rsidRPr="00626299">
        <w:rPr>
          <w:rFonts w:cs="Times New Roman"/>
        </w:rPr>
        <w:t>项目产生的固废种类及处置措施情况见下表。</w:t>
      </w:r>
    </w:p>
    <w:p w14:paraId="301734B3" w14:textId="1BCAFA6D" w:rsidR="003E148C" w:rsidRPr="00626299" w:rsidRDefault="008C34C9">
      <w:pPr>
        <w:pStyle w:val="af1"/>
        <w:spacing w:before="156"/>
      </w:pPr>
      <w:r w:rsidRPr="00626299">
        <w:t>表</w:t>
      </w:r>
      <w:r w:rsidRPr="00626299">
        <w:rPr>
          <w:spacing w:val="-60"/>
        </w:rPr>
        <w:t xml:space="preserve"> </w:t>
      </w:r>
      <w:r w:rsidRPr="00626299">
        <w:rPr>
          <w:spacing w:val="-3"/>
        </w:rPr>
        <w:t>4</w:t>
      </w:r>
      <w:r w:rsidR="00626299" w:rsidRPr="00626299">
        <w:rPr>
          <w:spacing w:val="-3"/>
        </w:rPr>
        <w:t>.1</w:t>
      </w:r>
      <w:r w:rsidRPr="00626299">
        <w:rPr>
          <w:spacing w:val="-3"/>
        </w:rPr>
        <w:t>-</w:t>
      </w:r>
      <w:r w:rsidR="0052330B" w:rsidRPr="00626299">
        <w:rPr>
          <w:spacing w:val="-3"/>
        </w:rPr>
        <w:t>3</w:t>
      </w:r>
      <w:r w:rsidRPr="00626299">
        <w:rPr>
          <w:spacing w:val="-3"/>
        </w:rPr>
        <w:t xml:space="preserve">                               </w:t>
      </w:r>
      <w:r w:rsidRPr="00626299">
        <w:t>固体废物产生量及处置措施</w:t>
      </w:r>
    </w:p>
    <w:tbl>
      <w:tblPr>
        <w:tblW w:w="5000" w:type="pct"/>
        <w:jc w:val="center"/>
        <w:tblBorders>
          <w:top w:val="single" w:sz="8" w:space="0" w:color="000000"/>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9"/>
        <w:gridCol w:w="1012"/>
        <w:gridCol w:w="886"/>
        <w:gridCol w:w="886"/>
        <w:gridCol w:w="2235"/>
        <w:gridCol w:w="1692"/>
        <w:gridCol w:w="1096"/>
      </w:tblGrid>
      <w:tr w:rsidR="006F36A9" w:rsidRPr="00D66024" w14:paraId="774B422E" w14:textId="77777777" w:rsidTr="006F36A9">
        <w:trPr>
          <w:trHeight w:val="454"/>
          <w:jc w:val="center"/>
        </w:trPr>
        <w:tc>
          <w:tcPr>
            <w:tcW w:w="312" w:type="pct"/>
            <w:vMerge w:val="restart"/>
            <w:vAlign w:val="center"/>
          </w:tcPr>
          <w:p w14:paraId="054D7991" w14:textId="77777777" w:rsidR="006F36A9" w:rsidRPr="0054403A" w:rsidRDefault="006F36A9">
            <w:pPr>
              <w:pStyle w:val="af0"/>
              <w:spacing w:line="220" w:lineRule="atLeast"/>
              <w:rPr>
                <w:b/>
              </w:rPr>
            </w:pPr>
            <w:r w:rsidRPr="0054403A">
              <w:rPr>
                <w:b/>
                <w:szCs w:val="21"/>
              </w:rPr>
              <w:t>属性</w:t>
            </w:r>
          </w:p>
        </w:tc>
        <w:tc>
          <w:tcPr>
            <w:tcW w:w="608" w:type="pct"/>
            <w:vMerge w:val="restart"/>
            <w:vAlign w:val="center"/>
          </w:tcPr>
          <w:p w14:paraId="083D6E8B" w14:textId="77777777" w:rsidR="006F36A9" w:rsidRPr="0054403A" w:rsidRDefault="006F36A9">
            <w:pPr>
              <w:pStyle w:val="af0"/>
              <w:spacing w:line="220" w:lineRule="atLeast"/>
              <w:rPr>
                <w:b/>
              </w:rPr>
            </w:pPr>
            <w:r w:rsidRPr="0054403A">
              <w:rPr>
                <w:b/>
                <w:szCs w:val="21"/>
              </w:rPr>
              <w:t>固废名称</w:t>
            </w:r>
          </w:p>
        </w:tc>
        <w:tc>
          <w:tcPr>
            <w:tcW w:w="1064" w:type="pct"/>
            <w:gridSpan w:val="2"/>
            <w:vAlign w:val="center"/>
          </w:tcPr>
          <w:p w14:paraId="37C68D2F" w14:textId="359D157C" w:rsidR="006F36A9" w:rsidRPr="0054403A" w:rsidRDefault="006F36A9">
            <w:pPr>
              <w:pStyle w:val="af0"/>
              <w:spacing w:line="220" w:lineRule="atLeast"/>
              <w:rPr>
                <w:b/>
              </w:rPr>
            </w:pPr>
            <w:r w:rsidRPr="0054403A">
              <w:rPr>
                <w:b/>
                <w:szCs w:val="21"/>
              </w:rPr>
              <w:t>产生量</w:t>
            </w:r>
            <w:r w:rsidRPr="00966461">
              <w:rPr>
                <w:b/>
                <w:szCs w:val="21"/>
              </w:rPr>
              <w:t>（</w:t>
            </w:r>
            <w:r w:rsidRPr="00966461">
              <w:rPr>
                <w:b/>
                <w:szCs w:val="21"/>
              </w:rPr>
              <w:t>t/a</w:t>
            </w:r>
            <w:r w:rsidRPr="00966461">
              <w:rPr>
                <w:b/>
                <w:szCs w:val="21"/>
              </w:rPr>
              <w:t>）</w:t>
            </w:r>
          </w:p>
        </w:tc>
        <w:tc>
          <w:tcPr>
            <w:tcW w:w="3016" w:type="pct"/>
            <w:gridSpan w:val="3"/>
            <w:vAlign w:val="center"/>
          </w:tcPr>
          <w:p w14:paraId="572310E0" w14:textId="77777777" w:rsidR="006F36A9" w:rsidRPr="0054403A" w:rsidRDefault="006F36A9">
            <w:pPr>
              <w:pStyle w:val="af0"/>
              <w:spacing w:line="220" w:lineRule="atLeast"/>
              <w:rPr>
                <w:b/>
              </w:rPr>
            </w:pPr>
            <w:r w:rsidRPr="0054403A">
              <w:rPr>
                <w:b/>
                <w:szCs w:val="21"/>
              </w:rPr>
              <w:t>项目处置措施</w:t>
            </w:r>
          </w:p>
        </w:tc>
      </w:tr>
      <w:tr w:rsidR="006F36A9" w:rsidRPr="00D66024" w14:paraId="51FA16AC" w14:textId="77777777" w:rsidTr="006F36A9">
        <w:trPr>
          <w:trHeight w:val="454"/>
          <w:jc w:val="center"/>
        </w:trPr>
        <w:tc>
          <w:tcPr>
            <w:tcW w:w="312" w:type="pct"/>
            <w:vMerge/>
            <w:vAlign w:val="center"/>
          </w:tcPr>
          <w:p w14:paraId="1D36D2A1" w14:textId="77777777" w:rsidR="006F36A9" w:rsidRPr="0054403A" w:rsidRDefault="006F36A9">
            <w:pPr>
              <w:adjustRightInd/>
              <w:snapToGrid/>
              <w:spacing w:line="240" w:lineRule="auto"/>
              <w:ind w:firstLineChars="0" w:firstLine="0"/>
              <w:jc w:val="center"/>
              <w:rPr>
                <w:rFonts w:cs="Times New Roman"/>
                <w:b/>
                <w:kern w:val="2"/>
                <w:sz w:val="21"/>
                <w:szCs w:val="20"/>
              </w:rPr>
            </w:pPr>
          </w:p>
        </w:tc>
        <w:tc>
          <w:tcPr>
            <w:tcW w:w="608" w:type="pct"/>
            <w:vMerge/>
            <w:vAlign w:val="center"/>
          </w:tcPr>
          <w:p w14:paraId="5B3B1DF6" w14:textId="77777777" w:rsidR="006F36A9" w:rsidRPr="0054403A" w:rsidRDefault="006F36A9">
            <w:pPr>
              <w:adjustRightInd/>
              <w:snapToGrid/>
              <w:spacing w:line="240" w:lineRule="auto"/>
              <w:ind w:firstLineChars="0" w:firstLine="0"/>
              <w:jc w:val="center"/>
              <w:rPr>
                <w:rFonts w:cs="Times New Roman"/>
                <w:b/>
                <w:kern w:val="2"/>
                <w:sz w:val="21"/>
                <w:szCs w:val="20"/>
              </w:rPr>
            </w:pPr>
          </w:p>
        </w:tc>
        <w:tc>
          <w:tcPr>
            <w:tcW w:w="532" w:type="pct"/>
            <w:vAlign w:val="center"/>
          </w:tcPr>
          <w:p w14:paraId="4DE60E2F" w14:textId="40724A49" w:rsidR="006F36A9" w:rsidRPr="0054403A" w:rsidRDefault="00541F1D" w:rsidP="006F36A9">
            <w:pPr>
              <w:adjustRightInd/>
              <w:snapToGrid/>
              <w:spacing w:line="240" w:lineRule="auto"/>
              <w:ind w:firstLineChars="0" w:firstLine="0"/>
              <w:jc w:val="center"/>
              <w:rPr>
                <w:rFonts w:cs="Times New Roman"/>
                <w:b/>
                <w:kern w:val="2"/>
                <w:sz w:val="21"/>
                <w:szCs w:val="20"/>
              </w:rPr>
            </w:pPr>
            <w:r>
              <w:rPr>
                <w:rFonts w:cs="Times New Roman" w:hint="eastAsia"/>
                <w:b/>
                <w:kern w:val="2"/>
                <w:sz w:val="21"/>
                <w:szCs w:val="20"/>
              </w:rPr>
              <w:t>本项目</w:t>
            </w:r>
          </w:p>
        </w:tc>
        <w:tc>
          <w:tcPr>
            <w:tcW w:w="532" w:type="pct"/>
            <w:vAlign w:val="center"/>
          </w:tcPr>
          <w:p w14:paraId="05F95E68" w14:textId="7B98B32C" w:rsidR="006F36A9" w:rsidRPr="0054403A" w:rsidRDefault="00541F1D">
            <w:pPr>
              <w:adjustRightInd/>
              <w:snapToGrid/>
              <w:spacing w:line="240" w:lineRule="auto"/>
              <w:ind w:firstLineChars="0" w:firstLine="0"/>
              <w:jc w:val="center"/>
              <w:rPr>
                <w:rFonts w:cs="Times New Roman"/>
                <w:b/>
                <w:kern w:val="2"/>
                <w:sz w:val="21"/>
                <w:szCs w:val="20"/>
              </w:rPr>
            </w:pPr>
            <w:r>
              <w:rPr>
                <w:rFonts w:cs="Times New Roman" w:hint="eastAsia"/>
                <w:b/>
                <w:kern w:val="2"/>
                <w:sz w:val="21"/>
                <w:szCs w:val="20"/>
              </w:rPr>
              <w:t>全厂</w:t>
            </w:r>
          </w:p>
        </w:tc>
        <w:tc>
          <w:tcPr>
            <w:tcW w:w="1342" w:type="pct"/>
            <w:vAlign w:val="center"/>
          </w:tcPr>
          <w:p w14:paraId="4AA76ECF" w14:textId="77777777" w:rsidR="006F36A9" w:rsidRPr="0054403A" w:rsidRDefault="006F36A9">
            <w:pPr>
              <w:pStyle w:val="af0"/>
              <w:spacing w:line="220" w:lineRule="atLeast"/>
              <w:rPr>
                <w:b/>
                <w:szCs w:val="21"/>
              </w:rPr>
            </w:pPr>
            <w:r w:rsidRPr="0054403A">
              <w:rPr>
                <w:b/>
                <w:szCs w:val="21"/>
              </w:rPr>
              <w:t>环评批复</w:t>
            </w:r>
          </w:p>
        </w:tc>
        <w:tc>
          <w:tcPr>
            <w:tcW w:w="1016" w:type="pct"/>
            <w:vAlign w:val="center"/>
          </w:tcPr>
          <w:p w14:paraId="1452C96D" w14:textId="77777777" w:rsidR="006F36A9" w:rsidRPr="0054403A" w:rsidRDefault="006F36A9">
            <w:pPr>
              <w:pStyle w:val="af0"/>
              <w:spacing w:line="220" w:lineRule="atLeast"/>
              <w:rPr>
                <w:b/>
                <w:szCs w:val="21"/>
              </w:rPr>
            </w:pPr>
            <w:r w:rsidRPr="0054403A">
              <w:rPr>
                <w:b/>
                <w:szCs w:val="21"/>
              </w:rPr>
              <w:t>实际情况</w:t>
            </w:r>
          </w:p>
        </w:tc>
        <w:tc>
          <w:tcPr>
            <w:tcW w:w="658" w:type="pct"/>
            <w:vAlign w:val="center"/>
          </w:tcPr>
          <w:p w14:paraId="4706265A" w14:textId="77777777" w:rsidR="006F36A9" w:rsidRPr="0054403A" w:rsidRDefault="006F36A9">
            <w:pPr>
              <w:pStyle w:val="af0"/>
              <w:spacing w:line="220" w:lineRule="atLeast"/>
              <w:rPr>
                <w:b/>
                <w:szCs w:val="21"/>
              </w:rPr>
            </w:pPr>
            <w:r w:rsidRPr="0054403A">
              <w:rPr>
                <w:b/>
                <w:szCs w:val="21"/>
              </w:rPr>
              <w:t>一致性</w:t>
            </w:r>
          </w:p>
        </w:tc>
      </w:tr>
      <w:tr w:rsidR="006F36A9" w:rsidRPr="00D66024" w14:paraId="306BAB1F" w14:textId="77777777" w:rsidTr="006F36A9">
        <w:trPr>
          <w:trHeight w:val="454"/>
          <w:jc w:val="center"/>
        </w:trPr>
        <w:tc>
          <w:tcPr>
            <w:tcW w:w="312" w:type="pct"/>
            <w:vMerge w:val="restart"/>
            <w:vAlign w:val="center"/>
          </w:tcPr>
          <w:p w14:paraId="0244A55F" w14:textId="60FFAA55" w:rsidR="006F36A9" w:rsidRPr="0054403A" w:rsidRDefault="006F36A9" w:rsidP="00DE1C8C">
            <w:pPr>
              <w:pStyle w:val="af0"/>
              <w:spacing w:line="220" w:lineRule="atLeast"/>
            </w:pPr>
            <w:r w:rsidRPr="0054403A">
              <w:rPr>
                <w:szCs w:val="21"/>
              </w:rPr>
              <w:t>一般固废</w:t>
            </w:r>
          </w:p>
        </w:tc>
        <w:tc>
          <w:tcPr>
            <w:tcW w:w="608" w:type="pct"/>
            <w:vAlign w:val="center"/>
          </w:tcPr>
          <w:p w14:paraId="1E88DBAB" w14:textId="0EF2B2B5" w:rsidR="006F36A9" w:rsidRPr="0054403A" w:rsidRDefault="006F36A9" w:rsidP="008306DE">
            <w:pPr>
              <w:pStyle w:val="af0"/>
              <w:spacing w:line="220" w:lineRule="atLeast"/>
              <w:rPr>
                <w:szCs w:val="21"/>
              </w:rPr>
            </w:pPr>
            <w:r w:rsidRPr="0054403A">
              <w:rPr>
                <w:rFonts w:hint="eastAsia"/>
              </w:rPr>
              <w:t>污泥</w:t>
            </w:r>
          </w:p>
        </w:tc>
        <w:tc>
          <w:tcPr>
            <w:tcW w:w="532" w:type="pct"/>
            <w:vAlign w:val="center"/>
          </w:tcPr>
          <w:p w14:paraId="7905425F" w14:textId="16CA7E23" w:rsidR="006F36A9" w:rsidRDefault="00541F1D" w:rsidP="006F36A9">
            <w:pPr>
              <w:pStyle w:val="af0"/>
              <w:spacing w:line="220" w:lineRule="atLeast"/>
            </w:pPr>
            <w:r>
              <w:t>62</w:t>
            </w:r>
          </w:p>
        </w:tc>
        <w:tc>
          <w:tcPr>
            <w:tcW w:w="532" w:type="pct"/>
            <w:vAlign w:val="center"/>
          </w:tcPr>
          <w:p w14:paraId="036004C5" w14:textId="52120A19" w:rsidR="006F36A9" w:rsidRPr="000B4905" w:rsidRDefault="000B6126" w:rsidP="008306DE">
            <w:pPr>
              <w:pStyle w:val="af0"/>
              <w:spacing w:line="220" w:lineRule="atLeast"/>
            </w:pPr>
            <w:r>
              <w:rPr>
                <w:rFonts w:hint="eastAsia"/>
              </w:rPr>
              <w:t>620</w:t>
            </w:r>
          </w:p>
        </w:tc>
        <w:tc>
          <w:tcPr>
            <w:tcW w:w="1342" w:type="pct"/>
            <w:vAlign w:val="center"/>
          </w:tcPr>
          <w:p w14:paraId="15A3B54A" w14:textId="2343FA65" w:rsidR="006F36A9" w:rsidRPr="000B4905" w:rsidRDefault="006F36A9" w:rsidP="008306DE">
            <w:pPr>
              <w:pStyle w:val="af6"/>
            </w:pPr>
            <w:r w:rsidRPr="000B4905">
              <w:t>污泥暂存间</w:t>
            </w:r>
            <w:r w:rsidRPr="000B4905">
              <w:rPr>
                <w:rFonts w:hint="eastAsia"/>
              </w:rPr>
              <w:t>暂存</w:t>
            </w:r>
            <w:r w:rsidRPr="000B4905">
              <w:t>，定期送</w:t>
            </w:r>
            <w:r w:rsidRPr="000B4905">
              <w:rPr>
                <w:rFonts w:hint="eastAsia"/>
              </w:rPr>
              <w:t>垃圾填埋场填埋</w:t>
            </w:r>
          </w:p>
        </w:tc>
        <w:tc>
          <w:tcPr>
            <w:tcW w:w="1016" w:type="pct"/>
            <w:vAlign w:val="center"/>
          </w:tcPr>
          <w:p w14:paraId="446E8271" w14:textId="140B111A" w:rsidR="006F36A9" w:rsidRPr="000B4905" w:rsidRDefault="006F36A9" w:rsidP="008306DE">
            <w:pPr>
              <w:pStyle w:val="af6"/>
            </w:pPr>
            <w:r w:rsidRPr="000B4905">
              <w:t>污泥暂存间</w:t>
            </w:r>
            <w:r w:rsidRPr="000B4905">
              <w:rPr>
                <w:rFonts w:hint="eastAsia"/>
              </w:rPr>
              <w:t>暂存</w:t>
            </w:r>
            <w:r w:rsidRPr="000B4905">
              <w:t>，定期送</w:t>
            </w:r>
            <w:r w:rsidR="005B5703">
              <w:rPr>
                <w:rFonts w:hint="eastAsia"/>
              </w:rPr>
              <w:t>有资质单位</w:t>
            </w:r>
            <w:r w:rsidR="000E4462">
              <w:rPr>
                <w:rFonts w:hint="eastAsia"/>
              </w:rPr>
              <w:t>处置</w:t>
            </w:r>
          </w:p>
        </w:tc>
        <w:tc>
          <w:tcPr>
            <w:tcW w:w="658" w:type="pct"/>
            <w:vAlign w:val="center"/>
          </w:tcPr>
          <w:p w14:paraId="5E8F097B" w14:textId="2F17F184" w:rsidR="006F36A9" w:rsidRPr="000B4905" w:rsidRDefault="00633053" w:rsidP="008306DE">
            <w:pPr>
              <w:pStyle w:val="af0"/>
              <w:spacing w:line="220" w:lineRule="atLeast"/>
            </w:pPr>
            <w:r>
              <w:rPr>
                <w:rFonts w:hint="eastAsia"/>
              </w:rPr>
              <w:t>已与</w:t>
            </w:r>
            <w:r w:rsidR="0094548E">
              <w:rPr>
                <w:rFonts w:hint="eastAsia"/>
              </w:rPr>
              <w:t>睢县荣华刚</w:t>
            </w:r>
            <w:r w:rsidR="001C65FB">
              <w:rPr>
                <w:rFonts w:hint="eastAsia"/>
              </w:rPr>
              <w:t>新型墙体材料有限公司签了</w:t>
            </w:r>
            <w:r w:rsidR="00CB09C1">
              <w:rPr>
                <w:rFonts w:hint="eastAsia"/>
              </w:rPr>
              <w:t>污泥委托处置协议（详见</w:t>
            </w:r>
            <w:r w:rsidR="00CB09C1">
              <w:rPr>
                <w:rFonts w:hint="eastAsia"/>
              </w:rPr>
              <w:lastRenderedPageBreak/>
              <w:t>附件</w:t>
            </w:r>
            <w:r w:rsidR="00CB09C1">
              <w:rPr>
                <w:rFonts w:hint="eastAsia"/>
              </w:rPr>
              <w:t>3</w:t>
            </w:r>
            <w:r w:rsidR="00CB09C1">
              <w:rPr>
                <w:rFonts w:hint="eastAsia"/>
              </w:rPr>
              <w:t>））</w:t>
            </w:r>
          </w:p>
        </w:tc>
      </w:tr>
      <w:tr w:rsidR="006F36A9" w:rsidRPr="00D66024" w14:paraId="2620EB3F" w14:textId="77777777" w:rsidTr="006F36A9">
        <w:trPr>
          <w:trHeight w:val="454"/>
          <w:jc w:val="center"/>
        </w:trPr>
        <w:tc>
          <w:tcPr>
            <w:tcW w:w="312" w:type="pct"/>
            <w:vMerge/>
            <w:vAlign w:val="center"/>
          </w:tcPr>
          <w:p w14:paraId="60E60F58" w14:textId="77777777" w:rsidR="006F36A9" w:rsidRPr="0054403A" w:rsidRDefault="006F36A9" w:rsidP="00DE1C8C">
            <w:pPr>
              <w:pStyle w:val="af0"/>
              <w:spacing w:line="220" w:lineRule="atLeast"/>
              <w:rPr>
                <w:szCs w:val="21"/>
              </w:rPr>
            </w:pPr>
          </w:p>
        </w:tc>
        <w:tc>
          <w:tcPr>
            <w:tcW w:w="608" w:type="pct"/>
            <w:vAlign w:val="center"/>
          </w:tcPr>
          <w:p w14:paraId="74E792FC" w14:textId="11CF1BC9" w:rsidR="006F36A9" w:rsidRPr="0054403A" w:rsidRDefault="006F36A9" w:rsidP="008306DE">
            <w:pPr>
              <w:pStyle w:val="af0"/>
              <w:spacing w:line="220" w:lineRule="atLeast"/>
            </w:pPr>
            <w:r>
              <w:rPr>
                <w:rFonts w:hint="eastAsia"/>
              </w:rPr>
              <w:t>生活垃圾</w:t>
            </w:r>
          </w:p>
        </w:tc>
        <w:tc>
          <w:tcPr>
            <w:tcW w:w="532" w:type="pct"/>
            <w:vAlign w:val="center"/>
          </w:tcPr>
          <w:p w14:paraId="67C4A586" w14:textId="40F52B41" w:rsidR="006F36A9" w:rsidRDefault="00541F1D" w:rsidP="006F36A9">
            <w:pPr>
              <w:pStyle w:val="af0"/>
              <w:spacing w:line="220" w:lineRule="atLeast"/>
            </w:pPr>
            <w:r>
              <w:rPr>
                <w:rFonts w:hint="eastAsia"/>
              </w:rPr>
              <w:t>1</w:t>
            </w:r>
            <w:r>
              <w:t>5</w:t>
            </w:r>
          </w:p>
        </w:tc>
        <w:tc>
          <w:tcPr>
            <w:tcW w:w="532" w:type="pct"/>
            <w:vAlign w:val="center"/>
          </w:tcPr>
          <w:p w14:paraId="72FEBC96" w14:textId="346F5C1A" w:rsidR="006F36A9" w:rsidRDefault="000B6126" w:rsidP="008306DE">
            <w:pPr>
              <w:pStyle w:val="af0"/>
              <w:spacing w:line="220" w:lineRule="atLeast"/>
            </w:pPr>
            <w:r>
              <w:rPr>
                <w:rFonts w:hint="eastAsia"/>
              </w:rPr>
              <w:t>62</w:t>
            </w:r>
          </w:p>
        </w:tc>
        <w:tc>
          <w:tcPr>
            <w:tcW w:w="1342" w:type="pct"/>
            <w:vAlign w:val="center"/>
          </w:tcPr>
          <w:p w14:paraId="3195CE30" w14:textId="4C477AD3" w:rsidR="006F36A9" w:rsidRPr="000B4905" w:rsidRDefault="006F36A9" w:rsidP="008306DE">
            <w:pPr>
              <w:pStyle w:val="af6"/>
            </w:pPr>
            <w:r w:rsidRPr="00785B13">
              <w:t>由环卫部门及时清运</w:t>
            </w:r>
            <w:r w:rsidRPr="00D50EDA">
              <w:t>送</w:t>
            </w:r>
            <w:r w:rsidRPr="00D50EDA">
              <w:rPr>
                <w:rFonts w:hint="eastAsia"/>
              </w:rPr>
              <w:t>垃圾填埋场填埋</w:t>
            </w:r>
          </w:p>
        </w:tc>
        <w:tc>
          <w:tcPr>
            <w:tcW w:w="1016" w:type="pct"/>
            <w:vAlign w:val="center"/>
          </w:tcPr>
          <w:p w14:paraId="5B13DF7A" w14:textId="5B45EB54" w:rsidR="006F36A9" w:rsidRPr="000B4905" w:rsidRDefault="006F36A9" w:rsidP="008306DE">
            <w:pPr>
              <w:pStyle w:val="af6"/>
            </w:pPr>
            <w:r w:rsidRPr="00785B13">
              <w:t>由环卫部门及时清运</w:t>
            </w:r>
          </w:p>
        </w:tc>
        <w:tc>
          <w:tcPr>
            <w:tcW w:w="658" w:type="pct"/>
            <w:vAlign w:val="center"/>
          </w:tcPr>
          <w:p w14:paraId="24713592" w14:textId="301D085B" w:rsidR="006F36A9" w:rsidRPr="000B4905" w:rsidRDefault="006F36A9" w:rsidP="008306DE">
            <w:pPr>
              <w:pStyle w:val="af0"/>
              <w:spacing w:line="220" w:lineRule="atLeast"/>
            </w:pPr>
            <w:r w:rsidRPr="000B4905">
              <w:t>一致</w:t>
            </w:r>
          </w:p>
        </w:tc>
      </w:tr>
      <w:tr w:rsidR="00D90DA9" w:rsidRPr="00D66024" w14:paraId="6F999FC5" w14:textId="77777777" w:rsidTr="006F36A9">
        <w:trPr>
          <w:trHeight w:val="454"/>
          <w:jc w:val="center"/>
        </w:trPr>
        <w:tc>
          <w:tcPr>
            <w:tcW w:w="312" w:type="pct"/>
            <w:vMerge w:val="restart"/>
            <w:vAlign w:val="center"/>
          </w:tcPr>
          <w:p w14:paraId="485F724A" w14:textId="3365836B" w:rsidR="00D90DA9" w:rsidRPr="0054403A" w:rsidRDefault="00D90DA9" w:rsidP="00541F1D">
            <w:pPr>
              <w:spacing w:line="240" w:lineRule="auto"/>
              <w:ind w:firstLineChars="0" w:firstLine="0"/>
              <w:jc w:val="center"/>
              <w:rPr>
                <w:rFonts w:cs="Times New Roman"/>
                <w:kern w:val="2"/>
                <w:sz w:val="21"/>
                <w:szCs w:val="20"/>
              </w:rPr>
            </w:pPr>
            <w:r w:rsidRPr="0054403A">
              <w:rPr>
                <w:rFonts w:cs="Times New Roman"/>
                <w:kern w:val="2"/>
                <w:sz w:val="21"/>
                <w:szCs w:val="20"/>
              </w:rPr>
              <w:t>危险固废</w:t>
            </w:r>
          </w:p>
        </w:tc>
        <w:tc>
          <w:tcPr>
            <w:tcW w:w="608" w:type="pct"/>
            <w:vAlign w:val="center"/>
          </w:tcPr>
          <w:p w14:paraId="10B05987" w14:textId="1CAF6145" w:rsidR="00D90DA9" w:rsidRPr="00D66024" w:rsidRDefault="00D90DA9" w:rsidP="00541F1D">
            <w:pPr>
              <w:pStyle w:val="af0"/>
              <w:spacing w:line="220" w:lineRule="atLeast"/>
              <w:rPr>
                <w:szCs w:val="21"/>
                <w:highlight w:val="yellow"/>
              </w:rPr>
            </w:pPr>
            <w:r w:rsidRPr="0005255E">
              <w:t>蒸馏残渣</w:t>
            </w:r>
          </w:p>
        </w:tc>
        <w:tc>
          <w:tcPr>
            <w:tcW w:w="532" w:type="pct"/>
            <w:vAlign w:val="center"/>
          </w:tcPr>
          <w:p w14:paraId="3C06465C" w14:textId="63469EC9" w:rsidR="00D90DA9" w:rsidRDefault="00D90DA9" w:rsidP="00541F1D">
            <w:pPr>
              <w:pStyle w:val="af0"/>
              <w:spacing w:line="220" w:lineRule="atLeast"/>
              <w:rPr>
                <w:szCs w:val="21"/>
              </w:rPr>
            </w:pPr>
            <w:r>
              <w:rPr>
                <w:rFonts w:hint="eastAsia"/>
                <w:szCs w:val="21"/>
              </w:rPr>
              <w:t>2</w:t>
            </w:r>
            <w:r>
              <w:rPr>
                <w:szCs w:val="21"/>
              </w:rPr>
              <w:t>68.6</w:t>
            </w:r>
          </w:p>
        </w:tc>
        <w:tc>
          <w:tcPr>
            <w:tcW w:w="532" w:type="pct"/>
            <w:vAlign w:val="center"/>
          </w:tcPr>
          <w:p w14:paraId="58673EF2" w14:textId="1406FE31" w:rsidR="00D90DA9" w:rsidRPr="000B4905" w:rsidRDefault="00D90DA9" w:rsidP="00541F1D">
            <w:pPr>
              <w:pStyle w:val="af0"/>
              <w:spacing w:line="220" w:lineRule="atLeast"/>
              <w:rPr>
                <w:szCs w:val="21"/>
              </w:rPr>
            </w:pPr>
            <w:r>
              <w:rPr>
                <w:rFonts w:hint="eastAsia"/>
                <w:szCs w:val="21"/>
              </w:rPr>
              <w:t>1600</w:t>
            </w:r>
          </w:p>
        </w:tc>
        <w:tc>
          <w:tcPr>
            <w:tcW w:w="1342" w:type="pct"/>
            <w:vMerge w:val="restart"/>
            <w:vAlign w:val="center"/>
          </w:tcPr>
          <w:p w14:paraId="0BE6BEE1" w14:textId="4E9D8A32" w:rsidR="00D90DA9" w:rsidRPr="000B4905" w:rsidRDefault="00D90DA9" w:rsidP="00541F1D">
            <w:pPr>
              <w:pStyle w:val="af0"/>
              <w:spacing w:line="220" w:lineRule="atLeast"/>
            </w:pPr>
            <w:bookmarkStart w:id="58" w:name="_Hlk121332780"/>
            <w:r w:rsidRPr="000B4905">
              <w:t>专用容器收集，在危废储存间分类暂存，定期送有相应危废处置资质的单位处置</w:t>
            </w:r>
            <w:bookmarkEnd w:id="58"/>
          </w:p>
        </w:tc>
        <w:tc>
          <w:tcPr>
            <w:tcW w:w="1016" w:type="pct"/>
            <w:vMerge w:val="restart"/>
            <w:vAlign w:val="center"/>
          </w:tcPr>
          <w:p w14:paraId="2E3585F8" w14:textId="7470C034" w:rsidR="00D90DA9" w:rsidRPr="000B4905" w:rsidRDefault="00D90DA9" w:rsidP="00541F1D">
            <w:pPr>
              <w:pStyle w:val="af0"/>
              <w:spacing w:line="220" w:lineRule="atLeast"/>
            </w:pPr>
            <w:r w:rsidRPr="000B4905">
              <w:t>专用容器收集，在危废储存间分类暂存，定期送有相应危废处置资质的单位处置</w:t>
            </w:r>
          </w:p>
        </w:tc>
        <w:tc>
          <w:tcPr>
            <w:tcW w:w="658" w:type="pct"/>
            <w:vMerge w:val="restart"/>
            <w:vAlign w:val="center"/>
          </w:tcPr>
          <w:p w14:paraId="566158D4" w14:textId="7EFD4FBF" w:rsidR="00D90DA9" w:rsidRPr="000B4905" w:rsidRDefault="00D90DA9" w:rsidP="00541F1D">
            <w:pPr>
              <w:pStyle w:val="af0"/>
              <w:spacing w:line="220" w:lineRule="atLeast"/>
            </w:pPr>
            <w:r w:rsidRPr="000B4905">
              <w:t>一致</w:t>
            </w:r>
          </w:p>
        </w:tc>
      </w:tr>
      <w:tr w:rsidR="00D90DA9" w:rsidRPr="00D66024" w14:paraId="569C33D1" w14:textId="77777777" w:rsidTr="006F36A9">
        <w:trPr>
          <w:trHeight w:val="454"/>
          <w:jc w:val="center"/>
        </w:trPr>
        <w:tc>
          <w:tcPr>
            <w:tcW w:w="312" w:type="pct"/>
            <w:vMerge/>
            <w:vAlign w:val="center"/>
          </w:tcPr>
          <w:p w14:paraId="47B464D9" w14:textId="58E30343" w:rsidR="00D90DA9" w:rsidRPr="00D66024" w:rsidRDefault="00D90DA9" w:rsidP="00541F1D">
            <w:pPr>
              <w:spacing w:line="240" w:lineRule="auto"/>
              <w:ind w:firstLine="420"/>
              <w:jc w:val="center"/>
              <w:rPr>
                <w:rFonts w:cs="Times New Roman"/>
                <w:kern w:val="2"/>
                <w:sz w:val="21"/>
                <w:szCs w:val="20"/>
                <w:highlight w:val="yellow"/>
              </w:rPr>
            </w:pPr>
          </w:p>
        </w:tc>
        <w:tc>
          <w:tcPr>
            <w:tcW w:w="608" w:type="pct"/>
            <w:vAlign w:val="center"/>
          </w:tcPr>
          <w:p w14:paraId="6E8DB969" w14:textId="4B510C15" w:rsidR="00D90DA9" w:rsidRPr="00D66024" w:rsidRDefault="00D90DA9" w:rsidP="00541F1D">
            <w:pPr>
              <w:pStyle w:val="af0"/>
              <w:spacing w:line="220" w:lineRule="atLeast"/>
              <w:rPr>
                <w:szCs w:val="21"/>
                <w:highlight w:val="yellow"/>
              </w:rPr>
            </w:pPr>
            <w:r w:rsidRPr="0005255E">
              <w:rPr>
                <w:rFonts w:hint="eastAsia"/>
              </w:rPr>
              <w:t>废包装材料</w:t>
            </w:r>
          </w:p>
        </w:tc>
        <w:tc>
          <w:tcPr>
            <w:tcW w:w="532" w:type="pct"/>
            <w:vAlign w:val="center"/>
          </w:tcPr>
          <w:p w14:paraId="07761771" w14:textId="53587C95" w:rsidR="00D90DA9" w:rsidRDefault="00D90DA9" w:rsidP="00541F1D">
            <w:pPr>
              <w:pStyle w:val="af0"/>
              <w:spacing w:line="220" w:lineRule="atLeast"/>
              <w:rPr>
                <w:szCs w:val="21"/>
              </w:rPr>
            </w:pPr>
            <w:r>
              <w:rPr>
                <w:rFonts w:hint="eastAsia"/>
                <w:szCs w:val="21"/>
              </w:rPr>
              <w:t>1</w:t>
            </w:r>
          </w:p>
        </w:tc>
        <w:tc>
          <w:tcPr>
            <w:tcW w:w="532" w:type="pct"/>
            <w:vAlign w:val="center"/>
          </w:tcPr>
          <w:p w14:paraId="4E0EF684" w14:textId="327845C7" w:rsidR="00D90DA9" w:rsidRPr="000B4905" w:rsidRDefault="00D90DA9" w:rsidP="00541F1D">
            <w:pPr>
              <w:pStyle w:val="af0"/>
              <w:spacing w:line="220" w:lineRule="atLeast"/>
              <w:rPr>
                <w:szCs w:val="21"/>
              </w:rPr>
            </w:pPr>
            <w:r>
              <w:rPr>
                <w:rFonts w:hint="eastAsia"/>
                <w:szCs w:val="21"/>
              </w:rPr>
              <w:t>5</w:t>
            </w:r>
          </w:p>
        </w:tc>
        <w:tc>
          <w:tcPr>
            <w:tcW w:w="1342" w:type="pct"/>
            <w:vMerge/>
            <w:vAlign w:val="center"/>
          </w:tcPr>
          <w:p w14:paraId="2F140C15" w14:textId="127CB455" w:rsidR="00D90DA9" w:rsidRPr="00D66024" w:rsidRDefault="00D90DA9" w:rsidP="00541F1D">
            <w:pPr>
              <w:pStyle w:val="af0"/>
              <w:spacing w:line="220" w:lineRule="atLeast"/>
              <w:rPr>
                <w:highlight w:val="yellow"/>
                <w:lang w:val="zh-TW"/>
              </w:rPr>
            </w:pPr>
          </w:p>
        </w:tc>
        <w:tc>
          <w:tcPr>
            <w:tcW w:w="1016" w:type="pct"/>
            <w:vMerge/>
            <w:vAlign w:val="center"/>
          </w:tcPr>
          <w:p w14:paraId="2F204B36" w14:textId="77777777" w:rsidR="00D90DA9" w:rsidRPr="00D66024" w:rsidRDefault="00D90DA9" w:rsidP="00541F1D">
            <w:pPr>
              <w:pStyle w:val="af0"/>
              <w:spacing w:line="220" w:lineRule="atLeast"/>
              <w:rPr>
                <w:highlight w:val="yellow"/>
              </w:rPr>
            </w:pPr>
          </w:p>
        </w:tc>
        <w:tc>
          <w:tcPr>
            <w:tcW w:w="658" w:type="pct"/>
            <w:vMerge/>
            <w:vAlign w:val="center"/>
          </w:tcPr>
          <w:p w14:paraId="04F21855" w14:textId="0B38A8FA" w:rsidR="00D90DA9" w:rsidRPr="00D66024" w:rsidRDefault="00D90DA9" w:rsidP="00541F1D">
            <w:pPr>
              <w:pStyle w:val="af0"/>
              <w:spacing w:line="220" w:lineRule="atLeast"/>
              <w:rPr>
                <w:highlight w:val="yellow"/>
              </w:rPr>
            </w:pPr>
          </w:p>
        </w:tc>
      </w:tr>
      <w:tr w:rsidR="00D90DA9" w:rsidRPr="00D66024" w14:paraId="55BE7503" w14:textId="77777777" w:rsidTr="006F36A9">
        <w:trPr>
          <w:trHeight w:val="454"/>
          <w:jc w:val="center"/>
        </w:trPr>
        <w:tc>
          <w:tcPr>
            <w:tcW w:w="312" w:type="pct"/>
            <w:vMerge/>
            <w:vAlign w:val="center"/>
          </w:tcPr>
          <w:p w14:paraId="495918AD" w14:textId="231643D6" w:rsidR="00D90DA9" w:rsidRPr="00D66024" w:rsidRDefault="00D90DA9" w:rsidP="00541F1D">
            <w:pPr>
              <w:adjustRightInd/>
              <w:snapToGrid/>
              <w:spacing w:line="240" w:lineRule="auto"/>
              <w:ind w:firstLineChars="0" w:firstLine="0"/>
              <w:jc w:val="center"/>
              <w:rPr>
                <w:rFonts w:cs="Times New Roman"/>
                <w:kern w:val="2"/>
                <w:sz w:val="21"/>
                <w:szCs w:val="20"/>
                <w:highlight w:val="yellow"/>
              </w:rPr>
            </w:pPr>
          </w:p>
        </w:tc>
        <w:tc>
          <w:tcPr>
            <w:tcW w:w="608" w:type="pct"/>
            <w:vAlign w:val="center"/>
          </w:tcPr>
          <w:p w14:paraId="7A1481E8" w14:textId="3035964A" w:rsidR="00D90DA9" w:rsidRPr="0054403A" w:rsidRDefault="00D90DA9" w:rsidP="00541F1D">
            <w:pPr>
              <w:pStyle w:val="af0"/>
              <w:spacing w:line="220" w:lineRule="atLeast"/>
              <w:rPr>
                <w:szCs w:val="21"/>
              </w:rPr>
            </w:pPr>
            <w:r w:rsidRPr="0054403A">
              <w:rPr>
                <w:rFonts w:hint="eastAsia"/>
              </w:rPr>
              <w:t>废活性炭</w:t>
            </w:r>
          </w:p>
        </w:tc>
        <w:tc>
          <w:tcPr>
            <w:tcW w:w="532" w:type="pct"/>
            <w:vAlign w:val="center"/>
          </w:tcPr>
          <w:p w14:paraId="30530601" w14:textId="04B0418A" w:rsidR="00D90DA9" w:rsidRDefault="00D90DA9" w:rsidP="00541F1D">
            <w:pPr>
              <w:pStyle w:val="af0"/>
              <w:spacing w:line="220" w:lineRule="atLeast"/>
              <w:rPr>
                <w:szCs w:val="21"/>
              </w:rPr>
            </w:pPr>
            <w:r>
              <w:rPr>
                <w:rFonts w:hint="eastAsia"/>
                <w:szCs w:val="21"/>
              </w:rPr>
              <w:t>48</w:t>
            </w:r>
          </w:p>
        </w:tc>
        <w:tc>
          <w:tcPr>
            <w:tcW w:w="532" w:type="pct"/>
            <w:vAlign w:val="center"/>
          </w:tcPr>
          <w:p w14:paraId="7FC8920B" w14:textId="32C4D231" w:rsidR="00D90DA9" w:rsidRPr="000B4905" w:rsidRDefault="00D90DA9" w:rsidP="00541F1D">
            <w:pPr>
              <w:pStyle w:val="af0"/>
              <w:spacing w:line="220" w:lineRule="atLeast"/>
              <w:rPr>
                <w:szCs w:val="21"/>
              </w:rPr>
            </w:pPr>
            <w:r>
              <w:rPr>
                <w:rFonts w:hint="eastAsia"/>
                <w:szCs w:val="21"/>
              </w:rPr>
              <w:t>60</w:t>
            </w:r>
          </w:p>
        </w:tc>
        <w:tc>
          <w:tcPr>
            <w:tcW w:w="1342" w:type="pct"/>
            <w:vMerge/>
            <w:vAlign w:val="center"/>
          </w:tcPr>
          <w:p w14:paraId="4C97BE6F" w14:textId="551ED973" w:rsidR="00D90DA9" w:rsidRPr="00D66024" w:rsidRDefault="00D90DA9" w:rsidP="00541F1D">
            <w:pPr>
              <w:pStyle w:val="af0"/>
              <w:spacing w:line="220" w:lineRule="atLeast"/>
              <w:rPr>
                <w:highlight w:val="yellow"/>
              </w:rPr>
            </w:pPr>
          </w:p>
        </w:tc>
        <w:tc>
          <w:tcPr>
            <w:tcW w:w="1016" w:type="pct"/>
            <w:vMerge/>
            <w:vAlign w:val="center"/>
          </w:tcPr>
          <w:p w14:paraId="74718DB3" w14:textId="13D12DD0" w:rsidR="00D90DA9" w:rsidRPr="00D66024" w:rsidRDefault="00D90DA9" w:rsidP="00541F1D">
            <w:pPr>
              <w:pStyle w:val="af0"/>
              <w:spacing w:line="220" w:lineRule="atLeast"/>
              <w:rPr>
                <w:highlight w:val="yellow"/>
              </w:rPr>
            </w:pPr>
          </w:p>
        </w:tc>
        <w:tc>
          <w:tcPr>
            <w:tcW w:w="658" w:type="pct"/>
            <w:vMerge/>
            <w:vAlign w:val="center"/>
          </w:tcPr>
          <w:p w14:paraId="43560303" w14:textId="5FA38C9C" w:rsidR="00D90DA9" w:rsidRPr="00D66024" w:rsidRDefault="00D90DA9" w:rsidP="00541F1D">
            <w:pPr>
              <w:pStyle w:val="af0"/>
              <w:spacing w:line="220" w:lineRule="atLeast"/>
              <w:rPr>
                <w:highlight w:val="yellow"/>
              </w:rPr>
            </w:pPr>
          </w:p>
        </w:tc>
      </w:tr>
      <w:tr w:rsidR="00D90DA9" w:rsidRPr="00D66024" w14:paraId="6695C3DD" w14:textId="77777777" w:rsidTr="006F36A9">
        <w:trPr>
          <w:trHeight w:val="454"/>
          <w:jc w:val="center"/>
        </w:trPr>
        <w:tc>
          <w:tcPr>
            <w:tcW w:w="312" w:type="pct"/>
            <w:vMerge/>
            <w:vAlign w:val="center"/>
          </w:tcPr>
          <w:p w14:paraId="41931702" w14:textId="77777777" w:rsidR="00D90DA9" w:rsidRPr="00D66024" w:rsidRDefault="00D90DA9" w:rsidP="00541F1D">
            <w:pPr>
              <w:adjustRightInd/>
              <w:snapToGrid/>
              <w:spacing w:line="240" w:lineRule="auto"/>
              <w:ind w:firstLineChars="0" w:firstLine="0"/>
              <w:jc w:val="center"/>
              <w:rPr>
                <w:rFonts w:cs="Times New Roman"/>
                <w:kern w:val="2"/>
                <w:sz w:val="21"/>
                <w:szCs w:val="20"/>
                <w:highlight w:val="yellow"/>
              </w:rPr>
            </w:pPr>
          </w:p>
        </w:tc>
        <w:tc>
          <w:tcPr>
            <w:tcW w:w="608" w:type="pct"/>
            <w:vAlign w:val="center"/>
          </w:tcPr>
          <w:p w14:paraId="42E68C48" w14:textId="14E4CD92" w:rsidR="00D90DA9" w:rsidRPr="0054403A" w:rsidRDefault="00D90DA9" w:rsidP="00541F1D">
            <w:pPr>
              <w:pStyle w:val="af0"/>
              <w:spacing w:line="220" w:lineRule="atLeast"/>
              <w:rPr>
                <w:szCs w:val="21"/>
              </w:rPr>
            </w:pPr>
            <w:r w:rsidRPr="0054403A">
              <w:t>废催化剂</w:t>
            </w:r>
          </w:p>
        </w:tc>
        <w:tc>
          <w:tcPr>
            <w:tcW w:w="532" w:type="pct"/>
            <w:vAlign w:val="center"/>
          </w:tcPr>
          <w:p w14:paraId="028117E4" w14:textId="78CF03B3" w:rsidR="00D90DA9" w:rsidRDefault="00D90DA9" w:rsidP="00541F1D">
            <w:pPr>
              <w:pStyle w:val="af0"/>
              <w:spacing w:line="220" w:lineRule="atLeast"/>
              <w:rPr>
                <w:szCs w:val="21"/>
              </w:rPr>
            </w:pPr>
            <w:r>
              <w:rPr>
                <w:rFonts w:hint="eastAsia"/>
                <w:szCs w:val="21"/>
              </w:rPr>
              <w:t>2</w:t>
            </w:r>
            <w:r>
              <w:rPr>
                <w:szCs w:val="21"/>
              </w:rPr>
              <w:t>6.4</w:t>
            </w:r>
          </w:p>
        </w:tc>
        <w:tc>
          <w:tcPr>
            <w:tcW w:w="532" w:type="pct"/>
            <w:vAlign w:val="center"/>
          </w:tcPr>
          <w:p w14:paraId="21A076DB" w14:textId="1B55BD7D" w:rsidR="00D90DA9" w:rsidRPr="000B4905" w:rsidRDefault="00D90DA9" w:rsidP="00541F1D">
            <w:pPr>
              <w:pStyle w:val="af0"/>
              <w:spacing w:line="220" w:lineRule="atLeast"/>
              <w:rPr>
                <w:szCs w:val="21"/>
              </w:rPr>
            </w:pPr>
            <w:r>
              <w:rPr>
                <w:rFonts w:hint="eastAsia"/>
                <w:szCs w:val="21"/>
              </w:rPr>
              <w:t>300</w:t>
            </w:r>
          </w:p>
        </w:tc>
        <w:tc>
          <w:tcPr>
            <w:tcW w:w="1342" w:type="pct"/>
            <w:vMerge/>
            <w:vAlign w:val="center"/>
          </w:tcPr>
          <w:p w14:paraId="23FC7B17" w14:textId="01226AE2" w:rsidR="00D90DA9" w:rsidRPr="00D66024" w:rsidRDefault="00D90DA9" w:rsidP="00541F1D">
            <w:pPr>
              <w:pStyle w:val="af0"/>
              <w:spacing w:line="220" w:lineRule="atLeast"/>
              <w:rPr>
                <w:highlight w:val="yellow"/>
              </w:rPr>
            </w:pPr>
          </w:p>
        </w:tc>
        <w:tc>
          <w:tcPr>
            <w:tcW w:w="1016" w:type="pct"/>
            <w:vMerge/>
            <w:vAlign w:val="center"/>
          </w:tcPr>
          <w:p w14:paraId="280AD86E" w14:textId="6AA53DF3" w:rsidR="00D90DA9" w:rsidRPr="00D66024" w:rsidRDefault="00D90DA9" w:rsidP="00541F1D">
            <w:pPr>
              <w:pStyle w:val="af0"/>
              <w:spacing w:line="220" w:lineRule="atLeast"/>
              <w:rPr>
                <w:highlight w:val="yellow"/>
              </w:rPr>
            </w:pPr>
          </w:p>
        </w:tc>
        <w:tc>
          <w:tcPr>
            <w:tcW w:w="658" w:type="pct"/>
            <w:vMerge/>
            <w:vAlign w:val="center"/>
          </w:tcPr>
          <w:p w14:paraId="431DBAD8" w14:textId="37F5DE3A" w:rsidR="00D90DA9" w:rsidRPr="00D66024" w:rsidRDefault="00D90DA9" w:rsidP="00541F1D">
            <w:pPr>
              <w:pStyle w:val="af0"/>
              <w:spacing w:line="220" w:lineRule="atLeast"/>
              <w:rPr>
                <w:highlight w:val="yellow"/>
              </w:rPr>
            </w:pPr>
          </w:p>
        </w:tc>
      </w:tr>
      <w:tr w:rsidR="00D90DA9" w:rsidRPr="00D66024" w14:paraId="4141EB10" w14:textId="77777777" w:rsidTr="006F36A9">
        <w:trPr>
          <w:trHeight w:val="454"/>
          <w:jc w:val="center"/>
        </w:trPr>
        <w:tc>
          <w:tcPr>
            <w:tcW w:w="312" w:type="pct"/>
            <w:vMerge/>
            <w:vAlign w:val="center"/>
          </w:tcPr>
          <w:p w14:paraId="455D14F6" w14:textId="77777777" w:rsidR="00D90DA9" w:rsidRPr="00D66024" w:rsidRDefault="00D90DA9" w:rsidP="00541F1D">
            <w:pPr>
              <w:adjustRightInd/>
              <w:snapToGrid/>
              <w:spacing w:line="240" w:lineRule="auto"/>
              <w:ind w:firstLineChars="0" w:firstLine="0"/>
              <w:jc w:val="center"/>
              <w:rPr>
                <w:rFonts w:cs="Times New Roman"/>
                <w:kern w:val="2"/>
                <w:sz w:val="21"/>
                <w:szCs w:val="20"/>
                <w:highlight w:val="yellow"/>
              </w:rPr>
            </w:pPr>
          </w:p>
        </w:tc>
        <w:tc>
          <w:tcPr>
            <w:tcW w:w="608" w:type="pct"/>
            <w:vAlign w:val="center"/>
          </w:tcPr>
          <w:p w14:paraId="1EF9F883" w14:textId="18237C38" w:rsidR="00D90DA9" w:rsidRPr="0054403A" w:rsidRDefault="00D90DA9" w:rsidP="00541F1D">
            <w:pPr>
              <w:pStyle w:val="af0"/>
              <w:spacing w:line="220" w:lineRule="atLeast"/>
            </w:pPr>
            <w:r>
              <w:rPr>
                <w:rFonts w:hint="eastAsia"/>
              </w:rPr>
              <w:t>废机油</w:t>
            </w:r>
          </w:p>
        </w:tc>
        <w:tc>
          <w:tcPr>
            <w:tcW w:w="532" w:type="pct"/>
            <w:vAlign w:val="center"/>
          </w:tcPr>
          <w:p w14:paraId="76BF7694" w14:textId="24612DF0" w:rsidR="00D90DA9" w:rsidRDefault="00D90DA9" w:rsidP="00541F1D">
            <w:pPr>
              <w:pStyle w:val="af0"/>
              <w:spacing w:line="220" w:lineRule="atLeast"/>
              <w:rPr>
                <w:szCs w:val="21"/>
              </w:rPr>
            </w:pPr>
            <w:r>
              <w:rPr>
                <w:rFonts w:hint="eastAsia"/>
                <w:szCs w:val="21"/>
              </w:rPr>
              <w:t>/</w:t>
            </w:r>
          </w:p>
        </w:tc>
        <w:tc>
          <w:tcPr>
            <w:tcW w:w="532" w:type="pct"/>
            <w:vAlign w:val="center"/>
          </w:tcPr>
          <w:p w14:paraId="2A35066D" w14:textId="0B634A14" w:rsidR="00D90DA9" w:rsidRDefault="00D90DA9" w:rsidP="00541F1D">
            <w:pPr>
              <w:pStyle w:val="af0"/>
              <w:spacing w:line="220" w:lineRule="atLeast"/>
              <w:rPr>
                <w:szCs w:val="21"/>
              </w:rPr>
            </w:pPr>
            <w:r>
              <w:rPr>
                <w:rFonts w:hint="eastAsia"/>
                <w:szCs w:val="21"/>
              </w:rPr>
              <w:t>2.5</w:t>
            </w:r>
          </w:p>
        </w:tc>
        <w:tc>
          <w:tcPr>
            <w:tcW w:w="1342" w:type="pct"/>
            <w:vMerge/>
            <w:vAlign w:val="center"/>
          </w:tcPr>
          <w:p w14:paraId="4F444469" w14:textId="77777777" w:rsidR="00D90DA9" w:rsidRPr="00D66024" w:rsidRDefault="00D90DA9" w:rsidP="00541F1D">
            <w:pPr>
              <w:pStyle w:val="af0"/>
              <w:spacing w:line="220" w:lineRule="atLeast"/>
              <w:rPr>
                <w:highlight w:val="yellow"/>
              </w:rPr>
            </w:pPr>
          </w:p>
        </w:tc>
        <w:tc>
          <w:tcPr>
            <w:tcW w:w="1016" w:type="pct"/>
            <w:vMerge/>
            <w:vAlign w:val="center"/>
          </w:tcPr>
          <w:p w14:paraId="09014E8F" w14:textId="77777777" w:rsidR="00D90DA9" w:rsidRPr="00D66024" w:rsidRDefault="00D90DA9" w:rsidP="00541F1D">
            <w:pPr>
              <w:pStyle w:val="af0"/>
              <w:spacing w:line="220" w:lineRule="atLeast"/>
              <w:rPr>
                <w:highlight w:val="yellow"/>
              </w:rPr>
            </w:pPr>
          </w:p>
        </w:tc>
        <w:tc>
          <w:tcPr>
            <w:tcW w:w="658" w:type="pct"/>
            <w:vMerge/>
            <w:vAlign w:val="center"/>
          </w:tcPr>
          <w:p w14:paraId="122F7255" w14:textId="77777777" w:rsidR="00D90DA9" w:rsidRPr="00D66024" w:rsidRDefault="00D90DA9" w:rsidP="00541F1D">
            <w:pPr>
              <w:pStyle w:val="af0"/>
              <w:spacing w:line="220" w:lineRule="atLeast"/>
              <w:rPr>
                <w:highlight w:val="yellow"/>
              </w:rPr>
            </w:pPr>
          </w:p>
        </w:tc>
      </w:tr>
      <w:tr w:rsidR="00304025" w:rsidRPr="00D66024" w14:paraId="2C8F9410" w14:textId="77777777" w:rsidTr="006F36A9">
        <w:trPr>
          <w:trHeight w:val="454"/>
          <w:jc w:val="center"/>
        </w:trPr>
        <w:tc>
          <w:tcPr>
            <w:tcW w:w="312" w:type="pct"/>
            <w:vMerge/>
            <w:vAlign w:val="center"/>
          </w:tcPr>
          <w:p w14:paraId="36E1E3F1" w14:textId="77777777" w:rsidR="00304025" w:rsidRPr="00D66024" w:rsidRDefault="00304025" w:rsidP="00541F1D">
            <w:pPr>
              <w:adjustRightInd/>
              <w:snapToGrid/>
              <w:spacing w:line="240" w:lineRule="auto"/>
              <w:ind w:firstLineChars="0" w:firstLine="0"/>
              <w:jc w:val="center"/>
              <w:rPr>
                <w:rFonts w:cs="Times New Roman"/>
                <w:kern w:val="2"/>
                <w:sz w:val="21"/>
                <w:szCs w:val="20"/>
                <w:highlight w:val="yellow"/>
              </w:rPr>
            </w:pPr>
          </w:p>
        </w:tc>
        <w:tc>
          <w:tcPr>
            <w:tcW w:w="608" w:type="pct"/>
            <w:vAlign w:val="center"/>
          </w:tcPr>
          <w:p w14:paraId="12F25C09" w14:textId="52DC4AFA" w:rsidR="00304025" w:rsidRPr="0054403A" w:rsidRDefault="007F4724" w:rsidP="00541F1D">
            <w:pPr>
              <w:pStyle w:val="af0"/>
              <w:spacing w:line="220" w:lineRule="atLeast"/>
            </w:pPr>
            <w:r>
              <w:rPr>
                <w:rFonts w:hint="eastAsia"/>
              </w:rPr>
              <w:t>废渣（废硫酸钠）</w:t>
            </w:r>
          </w:p>
        </w:tc>
        <w:tc>
          <w:tcPr>
            <w:tcW w:w="532" w:type="pct"/>
            <w:vAlign w:val="center"/>
          </w:tcPr>
          <w:p w14:paraId="76C183AF" w14:textId="169B2F87" w:rsidR="00304025" w:rsidRDefault="000828AB" w:rsidP="00541F1D">
            <w:pPr>
              <w:pStyle w:val="af0"/>
              <w:spacing w:line="220" w:lineRule="atLeast"/>
              <w:rPr>
                <w:szCs w:val="21"/>
              </w:rPr>
            </w:pPr>
            <w:r>
              <w:rPr>
                <w:rFonts w:hint="eastAsia"/>
                <w:szCs w:val="21"/>
              </w:rPr>
              <w:t>1</w:t>
            </w:r>
            <w:r>
              <w:rPr>
                <w:szCs w:val="21"/>
              </w:rPr>
              <w:t>5.85</w:t>
            </w:r>
          </w:p>
        </w:tc>
        <w:tc>
          <w:tcPr>
            <w:tcW w:w="532" w:type="pct"/>
            <w:vAlign w:val="center"/>
          </w:tcPr>
          <w:p w14:paraId="78E5B62D" w14:textId="7A1312B7" w:rsidR="00304025" w:rsidRDefault="00304025" w:rsidP="00541F1D">
            <w:pPr>
              <w:pStyle w:val="af0"/>
              <w:spacing w:line="220" w:lineRule="atLeast"/>
              <w:rPr>
                <w:szCs w:val="21"/>
              </w:rPr>
            </w:pPr>
            <w:r>
              <w:rPr>
                <w:rFonts w:hint="eastAsia"/>
                <w:szCs w:val="21"/>
              </w:rPr>
              <w:t>25</w:t>
            </w:r>
          </w:p>
        </w:tc>
        <w:tc>
          <w:tcPr>
            <w:tcW w:w="1342" w:type="pct"/>
            <w:vMerge/>
            <w:vAlign w:val="center"/>
          </w:tcPr>
          <w:p w14:paraId="1F8AC1E1" w14:textId="77777777" w:rsidR="00304025" w:rsidRPr="00D66024" w:rsidRDefault="00304025" w:rsidP="00541F1D">
            <w:pPr>
              <w:pStyle w:val="af0"/>
              <w:spacing w:line="220" w:lineRule="atLeast"/>
              <w:rPr>
                <w:highlight w:val="yellow"/>
              </w:rPr>
            </w:pPr>
          </w:p>
        </w:tc>
        <w:tc>
          <w:tcPr>
            <w:tcW w:w="1016" w:type="pct"/>
            <w:vMerge/>
            <w:vAlign w:val="center"/>
          </w:tcPr>
          <w:p w14:paraId="293C8D03" w14:textId="77777777" w:rsidR="00304025" w:rsidRPr="00D66024" w:rsidRDefault="00304025" w:rsidP="00541F1D">
            <w:pPr>
              <w:pStyle w:val="af0"/>
              <w:spacing w:line="220" w:lineRule="atLeast"/>
              <w:rPr>
                <w:highlight w:val="yellow"/>
              </w:rPr>
            </w:pPr>
          </w:p>
        </w:tc>
        <w:tc>
          <w:tcPr>
            <w:tcW w:w="658" w:type="pct"/>
            <w:vAlign w:val="center"/>
          </w:tcPr>
          <w:p w14:paraId="12FA6F61" w14:textId="77F8BE88" w:rsidR="00304025" w:rsidRPr="00D66024" w:rsidRDefault="00D90DA9" w:rsidP="00541F1D">
            <w:pPr>
              <w:pStyle w:val="af0"/>
              <w:spacing w:line="220" w:lineRule="atLeast"/>
              <w:rPr>
                <w:highlight w:val="yellow"/>
              </w:rPr>
            </w:pPr>
            <w:r w:rsidRPr="00D32F50">
              <w:rPr>
                <w:rFonts w:hint="eastAsia"/>
              </w:rPr>
              <w:t>一致（废渣主要成分为硫酸钠）</w:t>
            </w:r>
          </w:p>
        </w:tc>
      </w:tr>
      <w:tr w:rsidR="00304025" w:rsidRPr="00D66024" w14:paraId="420C9A13" w14:textId="77777777" w:rsidTr="006F36A9">
        <w:trPr>
          <w:trHeight w:val="454"/>
          <w:jc w:val="center"/>
        </w:trPr>
        <w:tc>
          <w:tcPr>
            <w:tcW w:w="312" w:type="pct"/>
            <w:vMerge/>
            <w:vAlign w:val="center"/>
          </w:tcPr>
          <w:p w14:paraId="42892BB3" w14:textId="77777777" w:rsidR="00304025" w:rsidRPr="00D66024" w:rsidRDefault="00304025" w:rsidP="00541F1D">
            <w:pPr>
              <w:adjustRightInd/>
              <w:snapToGrid/>
              <w:spacing w:line="240" w:lineRule="auto"/>
              <w:ind w:firstLineChars="0" w:firstLine="0"/>
              <w:jc w:val="center"/>
              <w:rPr>
                <w:rFonts w:cs="Times New Roman"/>
                <w:kern w:val="2"/>
                <w:sz w:val="21"/>
                <w:szCs w:val="20"/>
                <w:highlight w:val="yellow"/>
              </w:rPr>
            </w:pPr>
          </w:p>
        </w:tc>
        <w:tc>
          <w:tcPr>
            <w:tcW w:w="608" w:type="pct"/>
            <w:vAlign w:val="center"/>
          </w:tcPr>
          <w:p w14:paraId="235E59A8" w14:textId="6233F2D3" w:rsidR="00304025" w:rsidRPr="0054403A" w:rsidRDefault="00304025" w:rsidP="00541F1D">
            <w:pPr>
              <w:pStyle w:val="af0"/>
              <w:spacing w:line="220" w:lineRule="atLeast"/>
            </w:pPr>
            <w:r>
              <w:rPr>
                <w:rFonts w:hint="eastAsia"/>
              </w:rPr>
              <w:t>废</w:t>
            </w:r>
            <w:r>
              <w:rPr>
                <w:rFonts w:hint="eastAsia"/>
              </w:rPr>
              <w:t>UV</w:t>
            </w:r>
            <w:r>
              <w:rPr>
                <w:rFonts w:hint="eastAsia"/>
              </w:rPr>
              <w:t>灯管</w:t>
            </w:r>
          </w:p>
        </w:tc>
        <w:tc>
          <w:tcPr>
            <w:tcW w:w="532" w:type="pct"/>
            <w:vAlign w:val="center"/>
          </w:tcPr>
          <w:p w14:paraId="197E881A" w14:textId="20547A66" w:rsidR="00304025" w:rsidRDefault="0022635F" w:rsidP="00541F1D">
            <w:pPr>
              <w:pStyle w:val="af0"/>
              <w:spacing w:line="220" w:lineRule="atLeast"/>
              <w:rPr>
                <w:szCs w:val="21"/>
              </w:rPr>
            </w:pPr>
            <w:r>
              <w:rPr>
                <w:rFonts w:hint="eastAsia"/>
                <w:szCs w:val="21"/>
              </w:rPr>
              <w:t>0.02t/2a</w:t>
            </w:r>
          </w:p>
        </w:tc>
        <w:tc>
          <w:tcPr>
            <w:tcW w:w="532" w:type="pct"/>
            <w:vAlign w:val="center"/>
          </w:tcPr>
          <w:p w14:paraId="75A23D85" w14:textId="741A5C12" w:rsidR="00304025" w:rsidRDefault="0069689C" w:rsidP="00541F1D">
            <w:pPr>
              <w:pStyle w:val="af0"/>
              <w:spacing w:line="220" w:lineRule="atLeast"/>
              <w:rPr>
                <w:szCs w:val="21"/>
              </w:rPr>
            </w:pPr>
            <w:r>
              <w:rPr>
                <w:rFonts w:hint="eastAsia"/>
                <w:szCs w:val="21"/>
              </w:rPr>
              <w:t>0.02t/2a</w:t>
            </w:r>
          </w:p>
        </w:tc>
        <w:tc>
          <w:tcPr>
            <w:tcW w:w="1342" w:type="pct"/>
            <w:vAlign w:val="center"/>
          </w:tcPr>
          <w:p w14:paraId="6C1F200F" w14:textId="6CBE7A73" w:rsidR="00304025" w:rsidRPr="00D66024" w:rsidRDefault="00304025" w:rsidP="00541F1D">
            <w:pPr>
              <w:pStyle w:val="af0"/>
              <w:spacing w:line="220" w:lineRule="atLeast"/>
              <w:rPr>
                <w:highlight w:val="yellow"/>
              </w:rPr>
            </w:pPr>
            <w:r w:rsidRPr="0003243E">
              <w:rPr>
                <w:rFonts w:hint="eastAsia"/>
              </w:rPr>
              <w:t>/</w:t>
            </w:r>
          </w:p>
        </w:tc>
        <w:tc>
          <w:tcPr>
            <w:tcW w:w="1016" w:type="pct"/>
            <w:vMerge/>
            <w:vAlign w:val="center"/>
          </w:tcPr>
          <w:p w14:paraId="011DCC53" w14:textId="77777777" w:rsidR="00304025" w:rsidRPr="00D66024" w:rsidRDefault="00304025" w:rsidP="00541F1D">
            <w:pPr>
              <w:pStyle w:val="af0"/>
              <w:spacing w:line="220" w:lineRule="atLeast"/>
              <w:rPr>
                <w:highlight w:val="yellow"/>
              </w:rPr>
            </w:pPr>
          </w:p>
        </w:tc>
        <w:tc>
          <w:tcPr>
            <w:tcW w:w="658" w:type="pct"/>
            <w:vAlign w:val="center"/>
          </w:tcPr>
          <w:p w14:paraId="6F343CC7" w14:textId="64E69FC4" w:rsidR="00304025" w:rsidRPr="00D66024" w:rsidRDefault="00304025" w:rsidP="00541F1D">
            <w:pPr>
              <w:pStyle w:val="af0"/>
              <w:spacing w:line="220" w:lineRule="atLeast"/>
              <w:rPr>
                <w:highlight w:val="yellow"/>
              </w:rPr>
            </w:pPr>
            <w:r w:rsidRPr="0003243E">
              <w:rPr>
                <w:rFonts w:hint="eastAsia"/>
              </w:rPr>
              <w:t>按照要求进行管理、处置</w:t>
            </w:r>
          </w:p>
        </w:tc>
      </w:tr>
    </w:tbl>
    <w:p w14:paraId="245E8417" w14:textId="23CCFAB2" w:rsidR="00206891" w:rsidRPr="00AE31FD" w:rsidRDefault="00206891" w:rsidP="0088525F">
      <w:pPr>
        <w:spacing w:line="240" w:lineRule="auto"/>
        <w:ind w:firstLine="420"/>
        <w:jc w:val="both"/>
        <w:rPr>
          <w:rFonts w:eastAsia="黑体" w:cs="Times New Roman"/>
          <w:sz w:val="21"/>
          <w:szCs w:val="21"/>
        </w:rPr>
      </w:pPr>
      <w:bookmarkStart w:id="59" w:name="_Hlk101345918"/>
      <w:r w:rsidRPr="00AE31FD">
        <w:rPr>
          <w:rFonts w:eastAsia="黑体" w:cs="Times New Roman"/>
          <w:sz w:val="21"/>
          <w:szCs w:val="21"/>
        </w:rPr>
        <w:t>注：</w:t>
      </w:r>
      <w:r w:rsidR="0088525F" w:rsidRPr="00AE31FD">
        <w:rPr>
          <w:rFonts w:eastAsia="黑体" w:cs="Times New Roman"/>
          <w:bCs/>
          <w:sz w:val="21"/>
          <w:szCs w:val="21"/>
        </w:rPr>
        <w:t>原环评中依托现有</w:t>
      </w:r>
      <w:r w:rsidR="0088525F" w:rsidRPr="00AE31FD">
        <w:rPr>
          <w:rFonts w:eastAsia="黑体" w:cs="Times New Roman"/>
          <w:bCs/>
          <w:sz w:val="21"/>
          <w:szCs w:val="21"/>
        </w:rPr>
        <w:t>“</w:t>
      </w:r>
      <w:r w:rsidR="0088525F" w:rsidRPr="00AE31FD">
        <w:rPr>
          <w:rFonts w:eastAsia="黑体" w:cs="Times New Roman"/>
          <w:bCs/>
          <w:sz w:val="21"/>
          <w:szCs w:val="21"/>
        </w:rPr>
        <w:t>碱喷淋</w:t>
      </w:r>
      <w:r w:rsidR="0088525F" w:rsidRPr="00AE31FD">
        <w:rPr>
          <w:rFonts w:eastAsia="黑体" w:cs="Times New Roman"/>
          <w:bCs/>
          <w:sz w:val="21"/>
          <w:szCs w:val="21"/>
        </w:rPr>
        <w:t>+</w:t>
      </w:r>
      <w:r w:rsidR="0088525F" w:rsidRPr="00AE31FD">
        <w:rPr>
          <w:rFonts w:eastAsia="黑体" w:cs="Times New Roman"/>
          <w:bCs/>
          <w:sz w:val="21"/>
          <w:szCs w:val="21"/>
        </w:rPr>
        <w:t>水喷淋</w:t>
      </w:r>
      <w:r w:rsidR="0088525F" w:rsidRPr="00AE31FD">
        <w:rPr>
          <w:rFonts w:eastAsia="黑体" w:cs="Times New Roman"/>
          <w:bCs/>
          <w:sz w:val="21"/>
          <w:szCs w:val="21"/>
        </w:rPr>
        <w:t>”</w:t>
      </w:r>
      <w:r w:rsidR="0088525F" w:rsidRPr="00AE31FD">
        <w:rPr>
          <w:rFonts w:eastAsia="黑体" w:cs="Times New Roman"/>
          <w:bCs/>
          <w:sz w:val="21"/>
          <w:szCs w:val="21"/>
        </w:rPr>
        <w:t>对污水处理站废气进行处理，为了进一步加强该部分废气治理效果，实际建设中在</w:t>
      </w:r>
      <w:r w:rsidR="0088525F" w:rsidRPr="00AE31FD">
        <w:rPr>
          <w:rFonts w:eastAsia="黑体" w:cs="Times New Roman"/>
          <w:bCs/>
          <w:sz w:val="21"/>
          <w:szCs w:val="21"/>
        </w:rPr>
        <w:t>“</w:t>
      </w:r>
      <w:r w:rsidR="0088525F" w:rsidRPr="00AE31FD">
        <w:rPr>
          <w:rFonts w:eastAsia="黑体" w:cs="Times New Roman"/>
          <w:bCs/>
          <w:sz w:val="21"/>
          <w:szCs w:val="21"/>
        </w:rPr>
        <w:t>碱喷淋</w:t>
      </w:r>
      <w:r w:rsidR="0088525F" w:rsidRPr="00AE31FD">
        <w:rPr>
          <w:rFonts w:eastAsia="黑体" w:cs="Times New Roman"/>
          <w:bCs/>
          <w:sz w:val="21"/>
          <w:szCs w:val="21"/>
        </w:rPr>
        <w:t>+</w:t>
      </w:r>
      <w:r w:rsidR="0088525F" w:rsidRPr="00AE31FD">
        <w:rPr>
          <w:rFonts w:eastAsia="黑体" w:cs="Times New Roman"/>
          <w:bCs/>
          <w:sz w:val="21"/>
          <w:szCs w:val="21"/>
        </w:rPr>
        <w:t>水喷淋</w:t>
      </w:r>
      <w:r w:rsidR="0088525F" w:rsidRPr="00AE31FD">
        <w:rPr>
          <w:rFonts w:eastAsia="黑体" w:cs="Times New Roman"/>
          <w:bCs/>
          <w:sz w:val="21"/>
          <w:szCs w:val="21"/>
        </w:rPr>
        <w:t>”</w:t>
      </w:r>
      <w:r w:rsidR="0088525F" w:rsidRPr="00AE31FD">
        <w:rPr>
          <w:rFonts w:eastAsia="黑体" w:cs="Times New Roman"/>
          <w:bCs/>
          <w:sz w:val="21"/>
          <w:szCs w:val="21"/>
        </w:rPr>
        <w:t>前端增加</w:t>
      </w:r>
      <w:r w:rsidR="0088525F" w:rsidRPr="00AE31FD">
        <w:rPr>
          <w:rFonts w:eastAsia="黑体" w:cs="Times New Roman"/>
          <w:bCs/>
          <w:sz w:val="21"/>
          <w:szCs w:val="21"/>
        </w:rPr>
        <w:t>“UV</w:t>
      </w:r>
      <w:r w:rsidR="0088525F" w:rsidRPr="00AE31FD">
        <w:rPr>
          <w:rFonts w:eastAsia="黑体" w:cs="Times New Roman"/>
          <w:bCs/>
          <w:sz w:val="21"/>
          <w:szCs w:val="21"/>
        </w:rPr>
        <w:t>光催化氧化</w:t>
      </w:r>
      <w:r w:rsidR="0088525F" w:rsidRPr="00AE31FD">
        <w:rPr>
          <w:rFonts w:eastAsia="黑体" w:cs="Times New Roman"/>
          <w:bCs/>
          <w:sz w:val="21"/>
          <w:szCs w:val="21"/>
        </w:rPr>
        <w:t>”</w:t>
      </w:r>
      <w:r w:rsidR="002B374F">
        <w:rPr>
          <w:rFonts w:eastAsia="黑体" w:cs="Times New Roman" w:hint="eastAsia"/>
          <w:bCs/>
          <w:sz w:val="21"/>
          <w:szCs w:val="21"/>
        </w:rPr>
        <w:t>治理设施</w:t>
      </w:r>
      <w:r w:rsidR="0088525F" w:rsidRPr="00AE31FD">
        <w:rPr>
          <w:rFonts w:eastAsia="黑体" w:cs="Times New Roman"/>
          <w:bCs/>
          <w:sz w:val="21"/>
          <w:szCs w:val="21"/>
        </w:rPr>
        <w:t>，产生的废</w:t>
      </w:r>
      <w:r w:rsidR="0088525F" w:rsidRPr="00AE31FD">
        <w:rPr>
          <w:rFonts w:eastAsia="黑体" w:cs="Times New Roman"/>
          <w:bCs/>
          <w:sz w:val="21"/>
          <w:szCs w:val="21"/>
        </w:rPr>
        <w:t>UV</w:t>
      </w:r>
      <w:r w:rsidR="0088525F" w:rsidRPr="00AE31FD">
        <w:rPr>
          <w:rFonts w:eastAsia="黑体" w:cs="Times New Roman"/>
          <w:bCs/>
          <w:sz w:val="21"/>
          <w:szCs w:val="21"/>
        </w:rPr>
        <w:t>灯管收集暂存于危废暂存间，定期交由有资质的危废单位处置，不属于重大变动。</w:t>
      </w:r>
    </w:p>
    <w:p w14:paraId="58FE1BA1" w14:textId="77777777" w:rsidR="00206891" w:rsidRPr="000C0AA4" w:rsidRDefault="00206891" w:rsidP="00B0028E">
      <w:pPr>
        <w:ind w:firstLine="480"/>
        <w:jc w:val="both"/>
        <w:rPr>
          <w:rFonts w:cs="Times New Roman"/>
        </w:rPr>
      </w:pPr>
      <w:r w:rsidRPr="000C0AA4">
        <w:rPr>
          <w:rFonts w:cs="Times New Roman"/>
        </w:rPr>
        <w:t>厂区内设置</w:t>
      </w:r>
      <w:r w:rsidRPr="000C0AA4">
        <w:rPr>
          <w:rFonts w:cs="Times New Roman" w:hint="eastAsia"/>
        </w:rPr>
        <w:t>污泥</w:t>
      </w:r>
      <w:r w:rsidRPr="000C0AA4">
        <w:rPr>
          <w:rFonts w:cs="Times New Roman"/>
        </w:rPr>
        <w:t>暂存间</w:t>
      </w:r>
      <w:r w:rsidRPr="000C0AA4">
        <w:rPr>
          <w:rFonts w:cs="Times New Roman"/>
        </w:rPr>
        <w:t>1</w:t>
      </w:r>
      <w:r w:rsidRPr="000C0AA4">
        <w:rPr>
          <w:rFonts w:cs="Times New Roman"/>
        </w:rPr>
        <w:t>座</w:t>
      </w:r>
      <w:r w:rsidRPr="000C0AA4">
        <w:rPr>
          <w:rFonts w:cs="Times New Roman"/>
        </w:rPr>
        <w:t>30m</w:t>
      </w:r>
      <w:r w:rsidRPr="000C0AA4">
        <w:rPr>
          <w:rFonts w:cs="Times New Roman"/>
          <w:vertAlign w:val="superscript"/>
        </w:rPr>
        <w:t>2</w:t>
      </w:r>
      <w:r w:rsidRPr="000C0AA4">
        <w:rPr>
          <w:rFonts w:cs="Times New Roman"/>
        </w:rPr>
        <w:t>，</w:t>
      </w:r>
      <w:r w:rsidRPr="000C0AA4">
        <w:rPr>
          <w:rFonts w:cs="Times New Roman"/>
          <w:szCs w:val="24"/>
        </w:rPr>
        <w:t>对项目</w:t>
      </w:r>
      <w:r w:rsidRPr="000C0AA4">
        <w:rPr>
          <w:rFonts w:cs="Times New Roman" w:hint="eastAsia"/>
          <w:szCs w:val="24"/>
        </w:rPr>
        <w:t>污泥进行</w:t>
      </w:r>
      <w:r w:rsidRPr="000C0AA4">
        <w:rPr>
          <w:rFonts w:cs="Times New Roman"/>
          <w:szCs w:val="24"/>
        </w:rPr>
        <w:t>存放。</w:t>
      </w:r>
      <w:r w:rsidRPr="000C0AA4">
        <w:rPr>
          <w:rFonts w:cs="Times New Roman" w:hint="eastAsia"/>
        </w:rPr>
        <w:t>污泥</w:t>
      </w:r>
      <w:r w:rsidRPr="000C0AA4">
        <w:rPr>
          <w:rFonts w:cs="Times New Roman"/>
          <w:szCs w:val="24"/>
        </w:rPr>
        <w:t>暂存间地面已进行硬化，</w:t>
      </w:r>
      <w:r w:rsidRPr="000C0AA4">
        <w:rPr>
          <w:rFonts w:cs="Times New Roman"/>
        </w:rPr>
        <w:t>可以满足《一般工业固体废物贮存和填埋污染控制标准》（</w:t>
      </w:r>
      <w:r w:rsidRPr="000C0AA4">
        <w:rPr>
          <w:rFonts w:cs="Times New Roman"/>
        </w:rPr>
        <w:t>GB18599-2020</w:t>
      </w:r>
      <w:r w:rsidRPr="000C0AA4">
        <w:rPr>
          <w:rFonts w:cs="Times New Roman"/>
        </w:rPr>
        <w:t>）中相应防渗漏、防雨淋、防扬尘等环境保护要求，可以满足环评文件及批复文件的要求。</w:t>
      </w:r>
    </w:p>
    <w:p w14:paraId="203887D2" w14:textId="2776CEF3" w:rsidR="0060564D" w:rsidRPr="000C0AA4" w:rsidRDefault="00206891" w:rsidP="006E1403">
      <w:pPr>
        <w:ind w:firstLine="480"/>
        <w:jc w:val="both"/>
        <w:rPr>
          <w:rFonts w:cs="Times New Roman"/>
        </w:rPr>
      </w:pPr>
      <w:r w:rsidRPr="000C0AA4">
        <w:rPr>
          <w:rFonts w:cs="Times New Roman"/>
        </w:rPr>
        <w:t>厂区内设置危废暂存间</w:t>
      </w:r>
      <w:r w:rsidRPr="000C0AA4">
        <w:rPr>
          <w:rFonts w:cs="Times New Roman"/>
        </w:rPr>
        <w:t>1</w:t>
      </w:r>
      <w:r w:rsidRPr="000C0AA4">
        <w:rPr>
          <w:rFonts w:cs="Times New Roman"/>
        </w:rPr>
        <w:t>座</w:t>
      </w:r>
      <w:r w:rsidRPr="000C0AA4">
        <w:rPr>
          <w:rFonts w:cs="Times New Roman"/>
        </w:rPr>
        <w:t>170m</w:t>
      </w:r>
      <w:r w:rsidRPr="000C0AA4">
        <w:rPr>
          <w:rFonts w:cs="Times New Roman"/>
          <w:vertAlign w:val="superscript"/>
        </w:rPr>
        <w:t>2</w:t>
      </w:r>
      <w:r w:rsidRPr="000C0AA4">
        <w:rPr>
          <w:rFonts w:cs="Times New Roman"/>
        </w:rPr>
        <w:t>，</w:t>
      </w:r>
      <w:r w:rsidRPr="000C0AA4">
        <w:rPr>
          <w:rFonts w:cs="Times New Roman"/>
          <w:bCs/>
        </w:rPr>
        <w:t>满足</w:t>
      </w:r>
      <w:r w:rsidRPr="000C0AA4">
        <w:rPr>
          <w:rFonts w:cs="Times New Roman" w:hint="eastAsia"/>
        </w:rPr>
        <w:t>《危险废物贮存污染控制标准》（</w:t>
      </w:r>
      <w:r w:rsidRPr="000C0AA4">
        <w:rPr>
          <w:rFonts w:cs="Times New Roman" w:hint="eastAsia"/>
        </w:rPr>
        <w:t>GB18597-2023</w:t>
      </w:r>
      <w:r w:rsidRPr="000C0AA4">
        <w:rPr>
          <w:rFonts w:cs="Times New Roman" w:hint="eastAsia"/>
        </w:rPr>
        <w:t>）</w:t>
      </w:r>
      <w:r w:rsidRPr="000C0AA4">
        <w:rPr>
          <w:rFonts w:cs="Times New Roman"/>
        </w:rPr>
        <w:t>的要求。危废暂存间的地面已进行硬化，有防渗漏、防雨淋、防扬尘设施，可以满足环评文件及批复文件的要求。</w:t>
      </w:r>
      <w:bookmarkEnd w:id="59"/>
    </w:p>
    <w:p w14:paraId="5569B940" w14:textId="6A699F7A" w:rsidR="007D77AE" w:rsidRDefault="008C34C9">
      <w:pPr>
        <w:pStyle w:val="2"/>
        <w:spacing w:before="156" w:after="156"/>
        <w:ind w:firstLine="643"/>
        <w:rPr>
          <w:rFonts w:cs="Times New Roman"/>
        </w:rPr>
      </w:pPr>
      <w:bookmarkStart w:id="60" w:name="_Toc166075935"/>
      <w:r w:rsidRPr="000C0AA4">
        <w:rPr>
          <w:rFonts w:cs="Times New Roman"/>
        </w:rPr>
        <w:t>4.2</w:t>
      </w:r>
      <w:r w:rsidR="007D77AE">
        <w:rPr>
          <w:rFonts w:cs="Times New Roman" w:hint="eastAsia"/>
        </w:rPr>
        <w:t>大气环境防护距离</w:t>
      </w:r>
      <w:bookmarkEnd w:id="60"/>
    </w:p>
    <w:p w14:paraId="5F0D065C" w14:textId="34C66F81" w:rsidR="007D77AE" w:rsidRPr="007D77AE" w:rsidRDefault="00F65286" w:rsidP="007D77AE">
      <w:pPr>
        <w:ind w:firstLine="480"/>
      </w:pPr>
      <w:r w:rsidRPr="00F65286">
        <w:t>本项目</w:t>
      </w:r>
      <w:r w:rsidR="00277306" w:rsidRPr="00277306">
        <w:t>无须设置大气防护距离</w:t>
      </w:r>
      <w:r w:rsidR="00A80F90">
        <w:rPr>
          <w:rFonts w:hint="eastAsia"/>
        </w:rPr>
        <w:t>，</w:t>
      </w:r>
      <w:r w:rsidR="00B62F53">
        <w:rPr>
          <w:rFonts w:hint="eastAsia"/>
        </w:rPr>
        <w:t>但</w:t>
      </w:r>
      <w:r w:rsidR="00A80F90">
        <w:rPr>
          <w:rFonts w:hint="eastAsia"/>
        </w:rPr>
        <w:t>全厂</w:t>
      </w:r>
      <w:r w:rsidR="00277306" w:rsidRPr="00277306">
        <w:t>各厂界</w:t>
      </w:r>
      <w:r w:rsidR="00A704E9">
        <w:rPr>
          <w:rFonts w:hint="eastAsia"/>
        </w:rPr>
        <w:t>设置有大气防护距离。各厂界</w:t>
      </w:r>
      <w:r w:rsidR="00277306" w:rsidRPr="00277306">
        <w:t>外的设防距离情况分别为：东厂界</w:t>
      </w:r>
      <w:smartTag w:uri="urn:schemas-microsoft-com:office:smarttags" w:element="chmetcnv">
        <w:smartTagPr>
          <w:attr w:name="TCSC" w:val="0"/>
          <w:attr w:name="NumberType" w:val="1"/>
          <w:attr w:name="Negative" w:val="False"/>
          <w:attr w:name="HasSpace" w:val="False"/>
          <w:attr w:name="SourceValue" w:val="131"/>
          <w:attr w:name="UnitName" w:val="m"/>
        </w:smartTagPr>
        <w:r w:rsidR="00277306" w:rsidRPr="00277306">
          <w:t>131m</w:t>
        </w:r>
      </w:smartTag>
      <w:r w:rsidR="00277306" w:rsidRPr="00277306">
        <w:t>，北厂界</w:t>
      </w:r>
      <w:smartTag w:uri="urn:schemas-microsoft-com:office:smarttags" w:element="chmetcnv">
        <w:smartTagPr>
          <w:attr w:name="TCSC" w:val="0"/>
          <w:attr w:name="NumberType" w:val="1"/>
          <w:attr w:name="Negative" w:val="False"/>
          <w:attr w:name="HasSpace" w:val="False"/>
          <w:attr w:name="SourceValue" w:val="129"/>
          <w:attr w:name="UnitName" w:val="m"/>
        </w:smartTagPr>
        <w:r w:rsidR="00277306" w:rsidRPr="00277306">
          <w:t>129m</w:t>
        </w:r>
      </w:smartTag>
      <w:r w:rsidR="00277306" w:rsidRPr="00277306">
        <w:t>、南厂界</w:t>
      </w:r>
      <w:smartTag w:uri="urn:schemas-microsoft-com:office:smarttags" w:element="chmetcnv">
        <w:smartTagPr>
          <w:attr w:name="TCSC" w:val="0"/>
          <w:attr w:name="NumberType" w:val="1"/>
          <w:attr w:name="Negative" w:val="False"/>
          <w:attr w:name="HasSpace" w:val="False"/>
          <w:attr w:name="SourceValue" w:val="110"/>
          <w:attr w:name="UnitName" w:val="m"/>
        </w:smartTagPr>
        <w:r w:rsidR="00277306" w:rsidRPr="00277306">
          <w:t>110m</w:t>
        </w:r>
      </w:smartTag>
      <w:r w:rsidR="00277306" w:rsidRPr="00277306">
        <w:t>，西厂界不设防。</w:t>
      </w:r>
      <w:r w:rsidR="003566A8">
        <w:rPr>
          <w:rFonts w:hint="eastAsia"/>
        </w:rPr>
        <w:t>目前，</w:t>
      </w:r>
      <w:r w:rsidR="00245C90" w:rsidRPr="00245C90">
        <w:rPr>
          <w:rFonts w:hint="eastAsia"/>
        </w:rPr>
        <w:t>南厂界外</w:t>
      </w:r>
      <w:r w:rsidR="001C3148">
        <w:rPr>
          <w:rFonts w:hint="eastAsia"/>
        </w:rPr>
        <w:t>和</w:t>
      </w:r>
      <w:r w:rsidR="001C3148" w:rsidRPr="00245C90">
        <w:rPr>
          <w:rFonts w:hint="eastAsia"/>
        </w:rPr>
        <w:t>东厂界外</w:t>
      </w:r>
      <w:r w:rsidR="001C3148">
        <w:rPr>
          <w:rFonts w:hint="eastAsia"/>
        </w:rPr>
        <w:t>大气</w:t>
      </w:r>
      <w:r w:rsidR="00245C90" w:rsidRPr="00245C90">
        <w:rPr>
          <w:rFonts w:hint="eastAsia"/>
        </w:rPr>
        <w:t>防护距离范围内全部属于</w:t>
      </w:r>
      <w:r w:rsidR="001C3148" w:rsidRPr="001C3148">
        <w:rPr>
          <w:bCs/>
        </w:rPr>
        <w:t>平原滤清器有限公司</w:t>
      </w:r>
      <w:r w:rsidR="00245C90" w:rsidRPr="00245C90">
        <w:rPr>
          <w:rFonts w:hint="eastAsia"/>
        </w:rPr>
        <w:t>厂区，</w:t>
      </w:r>
      <w:r w:rsidR="001C3148">
        <w:rPr>
          <w:rFonts w:hint="eastAsia"/>
        </w:rPr>
        <w:t>北</w:t>
      </w:r>
      <w:r w:rsidR="00245C90" w:rsidRPr="00245C90">
        <w:rPr>
          <w:rFonts w:hint="eastAsia"/>
        </w:rPr>
        <w:t>厂界外</w:t>
      </w:r>
      <w:r w:rsidR="00237B3D">
        <w:rPr>
          <w:rFonts w:hint="eastAsia"/>
        </w:rPr>
        <w:t>大气</w:t>
      </w:r>
      <w:r w:rsidR="00245C90" w:rsidRPr="00245C90">
        <w:rPr>
          <w:rFonts w:hint="eastAsia"/>
        </w:rPr>
        <w:t>防护距离内为</w:t>
      </w:r>
      <w:r w:rsidR="00B0519F">
        <w:rPr>
          <w:rFonts w:hint="eastAsia"/>
        </w:rPr>
        <w:t>德源路和</w:t>
      </w:r>
      <w:r w:rsidR="0042411F">
        <w:rPr>
          <w:rFonts w:hint="eastAsia"/>
        </w:rPr>
        <w:t>绿化地</w:t>
      </w:r>
      <w:r w:rsidR="00245C90" w:rsidRPr="00245C90">
        <w:rPr>
          <w:rFonts w:hint="eastAsia"/>
        </w:rPr>
        <w:t>。综上，</w:t>
      </w:r>
      <w:r w:rsidR="00237B3D">
        <w:rPr>
          <w:rFonts w:hint="eastAsia"/>
        </w:rPr>
        <w:t>厂区大气</w:t>
      </w:r>
      <w:r w:rsidR="00245C90" w:rsidRPr="00245C90">
        <w:rPr>
          <w:rFonts w:hint="eastAsia"/>
        </w:rPr>
        <w:t>设防范围内目前均未有居民、学校等环境敏感点，满足防护距离的要求。</w:t>
      </w:r>
    </w:p>
    <w:p w14:paraId="3F382768" w14:textId="432EE06E" w:rsidR="001B1306" w:rsidRPr="000C0AA4" w:rsidRDefault="007D77AE">
      <w:pPr>
        <w:pStyle w:val="2"/>
        <w:spacing w:before="156" w:after="156"/>
        <w:ind w:firstLine="643"/>
        <w:rPr>
          <w:rFonts w:cs="Times New Roman"/>
        </w:rPr>
      </w:pPr>
      <w:bookmarkStart w:id="61" w:name="_Toc166075936"/>
      <w:r>
        <w:rPr>
          <w:rFonts w:cs="Times New Roman" w:hint="eastAsia"/>
        </w:rPr>
        <w:lastRenderedPageBreak/>
        <w:t>4.3</w:t>
      </w:r>
      <w:r w:rsidR="003D1AF7" w:rsidRPr="000C0AA4">
        <w:rPr>
          <w:rFonts w:cs="Times New Roman"/>
        </w:rPr>
        <w:t>其他环境保护措施</w:t>
      </w:r>
      <w:bookmarkEnd w:id="61"/>
    </w:p>
    <w:p w14:paraId="14D40A66" w14:textId="484C45EA" w:rsidR="003D1AF7" w:rsidRPr="000C0AA4" w:rsidRDefault="003D1AF7" w:rsidP="003D1AF7">
      <w:pPr>
        <w:pStyle w:val="3"/>
        <w:ind w:firstLine="562"/>
        <w:rPr>
          <w:rFonts w:cs="Times New Roman"/>
        </w:rPr>
      </w:pPr>
      <w:r w:rsidRPr="000C0AA4">
        <w:rPr>
          <w:rFonts w:cs="Times New Roman"/>
        </w:rPr>
        <w:t>4.</w:t>
      </w:r>
      <w:r w:rsidR="007D77AE">
        <w:rPr>
          <w:rFonts w:cs="Times New Roman" w:hint="eastAsia"/>
        </w:rPr>
        <w:t>3</w:t>
      </w:r>
      <w:r w:rsidRPr="000C0AA4">
        <w:rPr>
          <w:rFonts w:cs="Times New Roman"/>
        </w:rPr>
        <w:t>.1</w:t>
      </w:r>
      <w:r w:rsidR="0071584E" w:rsidRPr="000C0AA4">
        <w:rPr>
          <w:rFonts w:cs="Times New Roman"/>
        </w:rPr>
        <w:t>环境风险防范设施</w:t>
      </w:r>
    </w:p>
    <w:p w14:paraId="11516FA8" w14:textId="743086C7" w:rsidR="00810379" w:rsidRPr="00BD3636" w:rsidRDefault="003F1F3D" w:rsidP="00084581">
      <w:pPr>
        <w:ind w:firstLine="480"/>
        <w:jc w:val="both"/>
        <w:rPr>
          <w:rFonts w:cs="Times New Roman"/>
        </w:rPr>
      </w:pPr>
      <w:r w:rsidRPr="007325DD">
        <w:rPr>
          <w:rFonts w:cs="Times New Roman"/>
        </w:rPr>
        <w:t>项目风险</w:t>
      </w:r>
      <w:r w:rsidR="00703BD5" w:rsidRPr="007325DD">
        <w:rPr>
          <w:rFonts w:cs="Times New Roman"/>
        </w:rPr>
        <w:t>源主要是</w:t>
      </w:r>
      <w:r w:rsidR="007E3166" w:rsidRPr="007325DD">
        <w:rPr>
          <w:rFonts w:cs="Times New Roman"/>
        </w:rPr>
        <w:t>生产车间及储存区等</w:t>
      </w:r>
      <w:r w:rsidR="00703BD5" w:rsidRPr="007325DD">
        <w:rPr>
          <w:rFonts w:cs="Times New Roman"/>
        </w:rPr>
        <w:t>，</w:t>
      </w:r>
      <w:r w:rsidR="004449ED" w:rsidRPr="007325DD">
        <w:rPr>
          <w:rFonts w:cs="Times New Roman"/>
        </w:rPr>
        <w:t>危险物质主要为</w:t>
      </w:r>
      <w:r w:rsidR="007D73D0" w:rsidRPr="007325DD">
        <w:rPr>
          <w:rFonts w:cs="Times New Roman"/>
        </w:rPr>
        <w:t>乙酸乙酯、二氯甲烷、乙腈、甲苯、丙酮</w:t>
      </w:r>
      <w:r w:rsidR="00577AF8" w:rsidRPr="007325DD">
        <w:rPr>
          <w:rFonts w:cs="Times New Roman" w:hint="eastAsia"/>
        </w:rPr>
        <w:t>、盐酸</w:t>
      </w:r>
      <w:r w:rsidR="007D73D0" w:rsidRPr="007325DD">
        <w:rPr>
          <w:rFonts w:cs="Times New Roman" w:hint="eastAsia"/>
        </w:rPr>
        <w:t>等</w:t>
      </w:r>
      <w:r w:rsidR="004449ED" w:rsidRPr="007325DD">
        <w:rPr>
          <w:rFonts w:cs="Times New Roman"/>
        </w:rPr>
        <w:t>，</w:t>
      </w:r>
      <w:r w:rsidR="00042ACE">
        <w:rPr>
          <w:rFonts w:cs="Times New Roman" w:hint="eastAsia"/>
        </w:rPr>
        <w:t>密闭储存，</w:t>
      </w:r>
      <w:r w:rsidR="00C41A19" w:rsidRPr="00C41A19">
        <w:rPr>
          <w:rFonts w:cs="Times New Roman"/>
        </w:rPr>
        <w:t>生产装置区、储罐区、仓库</w:t>
      </w:r>
      <w:r w:rsidR="00C41A19">
        <w:rPr>
          <w:rFonts w:cs="Times New Roman" w:hint="eastAsia"/>
        </w:rPr>
        <w:t>地面</w:t>
      </w:r>
      <w:r w:rsidR="00042ACE">
        <w:rPr>
          <w:rFonts w:cs="Times New Roman" w:hint="eastAsia"/>
        </w:rPr>
        <w:t>进行防渗防腐处理，</w:t>
      </w:r>
      <w:r w:rsidR="002F0D5D">
        <w:rPr>
          <w:rFonts w:cs="Times New Roman" w:hint="eastAsia"/>
        </w:rPr>
        <w:t>均设置</w:t>
      </w:r>
      <w:r w:rsidR="002F427E" w:rsidRPr="002F427E">
        <w:rPr>
          <w:rFonts w:cs="Times New Roman"/>
        </w:rPr>
        <w:t>有毒有害气体报警系统</w:t>
      </w:r>
      <w:r w:rsidR="002F427E">
        <w:rPr>
          <w:rFonts w:cs="Times New Roman" w:hint="eastAsia"/>
        </w:rPr>
        <w:t>、</w:t>
      </w:r>
      <w:r w:rsidR="00BD3636" w:rsidRPr="00BD3636">
        <w:rPr>
          <w:rFonts w:cs="Times New Roman"/>
        </w:rPr>
        <w:t>火灾自动报警系统及消防灭火系统</w:t>
      </w:r>
      <w:r w:rsidR="00BD3636">
        <w:rPr>
          <w:rFonts w:cs="Times New Roman" w:hint="eastAsia"/>
        </w:rPr>
        <w:t>，</w:t>
      </w:r>
      <w:r w:rsidR="001F1043" w:rsidRPr="00C336AD">
        <w:rPr>
          <w:rFonts w:cs="Times New Roman" w:hint="eastAsia"/>
        </w:rPr>
        <w:t>储罐区</w:t>
      </w:r>
      <w:r w:rsidR="00EB103E" w:rsidRPr="00C336AD">
        <w:rPr>
          <w:rFonts w:cs="Times New Roman" w:hint="eastAsia"/>
        </w:rPr>
        <w:t>设置防护围堰，高度为</w:t>
      </w:r>
      <w:r w:rsidR="00C336AD" w:rsidRPr="00C336AD">
        <w:rPr>
          <w:rFonts w:cs="Times New Roman" w:hint="eastAsia"/>
        </w:rPr>
        <w:t>1.35</w:t>
      </w:r>
      <w:r w:rsidR="00EB103E" w:rsidRPr="00C336AD">
        <w:rPr>
          <w:rFonts w:cs="Times New Roman" w:hint="eastAsia"/>
        </w:rPr>
        <w:t>m</w:t>
      </w:r>
      <w:r w:rsidR="00EB103E" w:rsidRPr="00C336AD">
        <w:rPr>
          <w:rFonts w:cs="Times New Roman" w:hint="eastAsia"/>
        </w:rPr>
        <w:t>。</w:t>
      </w:r>
      <w:r w:rsidR="00D53D0A" w:rsidRPr="00BD3636">
        <w:rPr>
          <w:rFonts w:cs="Times New Roman"/>
        </w:rPr>
        <w:t>厂区设置</w:t>
      </w:r>
      <w:r w:rsidR="003038E1" w:rsidRPr="00BD3636">
        <w:rPr>
          <w:rFonts w:cs="Times New Roman"/>
        </w:rPr>
        <w:t>事故废水收集管网，</w:t>
      </w:r>
      <w:r w:rsidR="005446E9" w:rsidRPr="00BD3636">
        <w:rPr>
          <w:rFonts w:cs="Times New Roman"/>
        </w:rPr>
        <w:t>且已设置</w:t>
      </w:r>
      <w:r w:rsidR="004B0B15" w:rsidRPr="00BD3636">
        <w:rPr>
          <w:rFonts w:cs="Times New Roman"/>
        </w:rPr>
        <w:t>1</w:t>
      </w:r>
      <w:r w:rsidR="004B0B15" w:rsidRPr="00BD3636">
        <w:rPr>
          <w:rFonts w:cs="Times New Roman"/>
        </w:rPr>
        <w:t>座</w:t>
      </w:r>
      <w:r w:rsidR="002238F6" w:rsidRPr="00BD3636">
        <w:rPr>
          <w:rFonts w:cs="Times New Roman"/>
        </w:rPr>
        <w:t>40</w:t>
      </w:r>
      <w:r w:rsidR="00315726" w:rsidRPr="00BD3636">
        <w:rPr>
          <w:rFonts w:cs="Times New Roman"/>
        </w:rPr>
        <w:t>0m</w:t>
      </w:r>
      <w:r w:rsidR="00315726" w:rsidRPr="00BD3636">
        <w:rPr>
          <w:rFonts w:cs="Times New Roman"/>
          <w:vertAlign w:val="superscript"/>
        </w:rPr>
        <w:t>3</w:t>
      </w:r>
      <w:r w:rsidR="002238F6" w:rsidRPr="00BD3636">
        <w:rPr>
          <w:rFonts w:cs="Times New Roman" w:hint="eastAsia"/>
        </w:rPr>
        <w:t>和</w:t>
      </w:r>
      <w:r w:rsidR="002238F6" w:rsidRPr="00BD3636">
        <w:rPr>
          <w:rFonts w:cs="Times New Roman" w:hint="eastAsia"/>
        </w:rPr>
        <w:t>1</w:t>
      </w:r>
      <w:r w:rsidR="002238F6" w:rsidRPr="00BD3636">
        <w:rPr>
          <w:rFonts w:cs="Times New Roman" w:hint="eastAsia"/>
        </w:rPr>
        <w:t>座</w:t>
      </w:r>
      <w:r w:rsidR="002238F6" w:rsidRPr="00BD3636">
        <w:rPr>
          <w:rFonts w:cs="Times New Roman" w:hint="eastAsia"/>
        </w:rPr>
        <w:t>1</w:t>
      </w:r>
      <w:r w:rsidR="002238F6" w:rsidRPr="00BD3636">
        <w:rPr>
          <w:rFonts w:cs="Times New Roman"/>
        </w:rPr>
        <w:t>000m</w:t>
      </w:r>
      <w:r w:rsidR="002238F6" w:rsidRPr="00BD3636">
        <w:rPr>
          <w:rFonts w:cs="Times New Roman"/>
          <w:vertAlign w:val="superscript"/>
        </w:rPr>
        <w:t>3</w:t>
      </w:r>
      <w:r w:rsidR="00315726" w:rsidRPr="00BD3636">
        <w:rPr>
          <w:rFonts w:cs="Times New Roman"/>
        </w:rPr>
        <w:t>的</w:t>
      </w:r>
      <w:r w:rsidR="00D82FFD" w:rsidRPr="00BD3636">
        <w:rPr>
          <w:rFonts w:cs="Times New Roman"/>
        </w:rPr>
        <w:t>事故废水池</w:t>
      </w:r>
      <w:r w:rsidR="00315726" w:rsidRPr="00BD3636">
        <w:rPr>
          <w:rFonts w:cs="Times New Roman"/>
        </w:rPr>
        <w:t>。</w:t>
      </w:r>
    </w:p>
    <w:p w14:paraId="0B69733D" w14:textId="7E46F609" w:rsidR="003844DB" w:rsidRPr="00B66A31" w:rsidRDefault="003844DB" w:rsidP="003844DB">
      <w:pPr>
        <w:pStyle w:val="3"/>
        <w:ind w:firstLine="562"/>
        <w:rPr>
          <w:rFonts w:cs="Times New Roman"/>
        </w:rPr>
      </w:pPr>
      <w:r w:rsidRPr="00B66A31">
        <w:rPr>
          <w:rFonts w:cs="Times New Roman"/>
        </w:rPr>
        <w:t>4.</w:t>
      </w:r>
      <w:r w:rsidR="00074E8D">
        <w:rPr>
          <w:rFonts w:cs="Times New Roman" w:hint="eastAsia"/>
        </w:rPr>
        <w:t>3</w:t>
      </w:r>
      <w:r w:rsidRPr="00B66A31">
        <w:rPr>
          <w:rFonts w:cs="Times New Roman"/>
        </w:rPr>
        <w:t>.2</w:t>
      </w:r>
      <w:r w:rsidR="00457295" w:rsidRPr="00B66A31">
        <w:rPr>
          <w:rFonts w:cs="Times New Roman"/>
        </w:rPr>
        <w:t>规范化排污口、监测设施及在线监测装置</w:t>
      </w:r>
    </w:p>
    <w:p w14:paraId="2ACB4F61" w14:textId="78E8BB11" w:rsidR="004B48BC" w:rsidRPr="00C336AD" w:rsidRDefault="000B45AE" w:rsidP="000B45AE">
      <w:pPr>
        <w:ind w:firstLine="480"/>
        <w:jc w:val="both"/>
        <w:rPr>
          <w:rFonts w:cs="Times New Roman"/>
        </w:rPr>
      </w:pPr>
      <w:r w:rsidRPr="00C336AD">
        <w:rPr>
          <w:rFonts w:cs="Times New Roman"/>
        </w:rPr>
        <w:t>厂区已在废气排气筒排放口、监测取样处安装视频监控，在总用电处、生产设施、废气及废水处理设施处安装用电监控设施，并与环保部门联网。</w:t>
      </w:r>
    </w:p>
    <w:p w14:paraId="0DDEFAE4" w14:textId="783A6EFE" w:rsidR="00250171" w:rsidRPr="00C336AD" w:rsidRDefault="006158D3" w:rsidP="000B45AE">
      <w:pPr>
        <w:ind w:firstLine="480"/>
        <w:jc w:val="both"/>
        <w:rPr>
          <w:rFonts w:cs="Times New Roman"/>
        </w:rPr>
      </w:pPr>
      <w:r w:rsidRPr="00C336AD">
        <w:rPr>
          <w:rFonts w:cs="Times New Roman" w:hint="eastAsia"/>
        </w:rPr>
        <w:t>项目已按照环保部门要求安装</w:t>
      </w:r>
      <w:r w:rsidRPr="00C336AD">
        <w:rPr>
          <w:rFonts w:cs="Times New Roman"/>
        </w:rPr>
        <w:t>VOC</w:t>
      </w:r>
      <w:r w:rsidRPr="00C336AD">
        <w:rPr>
          <w:rFonts w:cs="Times New Roman"/>
          <w:vertAlign w:val="subscript"/>
        </w:rPr>
        <w:t>S</w:t>
      </w:r>
      <w:r w:rsidRPr="00C336AD">
        <w:rPr>
          <w:rFonts w:cs="Times New Roman" w:hint="eastAsia"/>
        </w:rPr>
        <w:t>在线监测，有机废气排放口规范化建设，已按照规范建设废气监测平台、通往监测平台通道、监测孔，在线监测设备已</w:t>
      </w:r>
      <w:r w:rsidRPr="00C336AD">
        <w:rPr>
          <w:rFonts w:cs="Times New Roman"/>
        </w:rPr>
        <w:t>与环保部门联网</w:t>
      </w:r>
      <w:r w:rsidRPr="00C336AD">
        <w:rPr>
          <w:rFonts w:cs="Times New Roman" w:hint="eastAsia"/>
        </w:rPr>
        <w:t>。</w:t>
      </w:r>
    </w:p>
    <w:p w14:paraId="586580CC" w14:textId="31E1159E" w:rsidR="00792F68" w:rsidRPr="006158D3" w:rsidRDefault="00792F68" w:rsidP="000B45AE">
      <w:pPr>
        <w:ind w:firstLine="480"/>
        <w:jc w:val="both"/>
        <w:rPr>
          <w:rFonts w:cs="Times New Roman"/>
        </w:rPr>
      </w:pPr>
      <w:r w:rsidRPr="00C336AD">
        <w:rPr>
          <w:rFonts w:cs="Times New Roman" w:hint="eastAsia"/>
        </w:rPr>
        <w:t>废水及废气排放口均已设置</w:t>
      </w:r>
      <w:r w:rsidR="005B4C10" w:rsidRPr="00C336AD">
        <w:rPr>
          <w:rFonts w:cs="Times New Roman" w:hint="eastAsia"/>
        </w:rPr>
        <w:t>规范化排污口标识牌。</w:t>
      </w:r>
    </w:p>
    <w:p w14:paraId="497BCAF3" w14:textId="2572DC9A" w:rsidR="00457295" w:rsidRPr="00FB5674" w:rsidRDefault="00457295" w:rsidP="00457295">
      <w:pPr>
        <w:pStyle w:val="3"/>
        <w:ind w:firstLine="562"/>
        <w:rPr>
          <w:rFonts w:cs="Times New Roman"/>
        </w:rPr>
      </w:pPr>
      <w:r w:rsidRPr="00FB5674">
        <w:rPr>
          <w:rFonts w:cs="Times New Roman"/>
        </w:rPr>
        <w:t>4.</w:t>
      </w:r>
      <w:r w:rsidR="00074E8D">
        <w:rPr>
          <w:rFonts w:cs="Times New Roman" w:hint="eastAsia"/>
        </w:rPr>
        <w:t>3</w:t>
      </w:r>
      <w:r w:rsidRPr="00FB5674">
        <w:rPr>
          <w:rFonts w:cs="Times New Roman"/>
        </w:rPr>
        <w:t>.3</w:t>
      </w:r>
      <w:r w:rsidR="00AC730A" w:rsidRPr="00FB5674">
        <w:rPr>
          <w:rFonts w:cs="Times New Roman"/>
        </w:rPr>
        <w:t>其他设施</w:t>
      </w:r>
    </w:p>
    <w:p w14:paraId="54854AF2" w14:textId="455D4181" w:rsidR="0071584E" w:rsidRPr="00A9768D" w:rsidRDefault="00AE12CA" w:rsidP="003D1AF7">
      <w:pPr>
        <w:ind w:firstLine="480"/>
        <w:rPr>
          <w:rFonts w:cs="Times New Roman"/>
        </w:rPr>
      </w:pPr>
      <w:r w:rsidRPr="00A9768D">
        <w:rPr>
          <w:rFonts w:cs="Times New Roman"/>
        </w:rPr>
        <w:t>现有</w:t>
      </w:r>
      <w:r w:rsidR="00F1628B" w:rsidRPr="00A9768D">
        <w:rPr>
          <w:rFonts w:cs="Times New Roman"/>
        </w:rPr>
        <w:t>淘汰</w:t>
      </w:r>
      <w:r w:rsidR="00CE29AE" w:rsidRPr="00A9768D">
        <w:rPr>
          <w:rFonts w:cs="Times New Roman"/>
        </w:rPr>
        <w:t>设备</w:t>
      </w:r>
      <w:r w:rsidR="00E94840" w:rsidRPr="00A9768D">
        <w:rPr>
          <w:rFonts w:cs="Times New Roman"/>
        </w:rPr>
        <w:t>主要为</w:t>
      </w:r>
      <w:r w:rsidR="00A9768D" w:rsidRPr="00A9768D">
        <w:rPr>
          <w:rFonts w:cs="Times New Roman" w:hint="eastAsia"/>
        </w:rPr>
        <w:t>储罐区</w:t>
      </w:r>
      <w:r w:rsidR="00A9768D" w:rsidRPr="00A9768D">
        <w:rPr>
          <w:rFonts w:cs="Times New Roman"/>
        </w:rPr>
        <w:t>18</w:t>
      </w:r>
      <w:r w:rsidR="00A9768D" w:rsidRPr="00A9768D">
        <w:rPr>
          <w:rFonts w:cs="Times New Roman" w:hint="eastAsia"/>
        </w:rPr>
        <w:t>个储罐</w:t>
      </w:r>
      <w:r w:rsidR="00000C67" w:rsidRPr="00A9768D">
        <w:rPr>
          <w:rFonts w:cs="Times New Roman"/>
        </w:rPr>
        <w:t>。</w:t>
      </w:r>
    </w:p>
    <w:p w14:paraId="0BC45BB7" w14:textId="6A142380" w:rsidR="003E148C" w:rsidRPr="00B1503A" w:rsidRDefault="001B1306">
      <w:pPr>
        <w:pStyle w:val="2"/>
        <w:spacing w:before="156" w:after="156"/>
        <w:ind w:firstLine="643"/>
        <w:rPr>
          <w:rFonts w:cs="Times New Roman"/>
        </w:rPr>
      </w:pPr>
      <w:bookmarkStart w:id="62" w:name="_Toc166075937"/>
      <w:r w:rsidRPr="00B1503A">
        <w:rPr>
          <w:rFonts w:cs="Times New Roman"/>
        </w:rPr>
        <w:t>4.</w:t>
      </w:r>
      <w:r w:rsidR="00074E8D">
        <w:rPr>
          <w:rFonts w:cs="Times New Roman" w:hint="eastAsia"/>
        </w:rPr>
        <w:t>4</w:t>
      </w:r>
      <w:r w:rsidR="003108FF" w:rsidRPr="00B1503A">
        <w:rPr>
          <w:rFonts w:cs="Times New Roman"/>
        </w:rPr>
        <w:t xml:space="preserve"> </w:t>
      </w:r>
      <w:r w:rsidR="008C34C9" w:rsidRPr="00B1503A">
        <w:rPr>
          <w:rFonts w:cs="Times New Roman"/>
        </w:rPr>
        <w:t>“</w:t>
      </w:r>
      <w:r w:rsidR="008C34C9" w:rsidRPr="00B1503A">
        <w:rPr>
          <w:rFonts w:cs="Times New Roman"/>
        </w:rPr>
        <w:t>三同时</w:t>
      </w:r>
      <w:r w:rsidR="008C34C9" w:rsidRPr="00B1503A">
        <w:rPr>
          <w:rFonts w:cs="Times New Roman"/>
        </w:rPr>
        <w:t>”</w:t>
      </w:r>
      <w:r w:rsidR="008C34C9" w:rsidRPr="00B1503A">
        <w:rPr>
          <w:rFonts w:cs="Times New Roman"/>
        </w:rPr>
        <w:t>落实情况</w:t>
      </w:r>
      <w:r w:rsidR="003108FF" w:rsidRPr="00B1503A">
        <w:rPr>
          <w:rFonts w:cs="Times New Roman"/>
        </w:rPr>
        <w:t>及环保设施投资</w:t>
      </w:r>
      <w:bookmarkEnd w:id="62"/>
    </w:p>
    <w:p w14:paraId="0158BBCF" w14:textId="5E43C62B" w:rsidR="003108FF" w:rsidRDefault="008C34C9">
      <w:pPr>
        <w:pStyle w:val="3"/>
        <w:ind w:firstLine="562"/>
        <w:rPr>
          <w:rFonts w:cs="Times New Roman"/>
        </w:rPr>
      </w:pPr>
      <w:r w:rsidRPr="00B1503A">
        <w:rPr>
          <w:rFonts w:cs="Times New Roman"/>
        </w:rPr>
        <w:t>4.</w:t>
      </w:r>
      <w:r w:rsidR="00074E8D">
        <w:rPr>
          <w:rFonts w:cs="Times New Roman" w:hint="eastAsia"/>
        </w:rPr>
        <w:t>4</w:t>
      </w:r>
      <w:r w:rsidRPr="00B1503A">
        <w:rPr>
          <w:rFonts w:cs="Times New Roman"/>
        </w:rPr>
        <w:t>.1</w:t>
      </w:r>
      <w:r w:rsidR="00D73C8A">
        <w:rPr>
          <w:rFonts w:cs="Times New Roman" w:hint="eastAsia"/>
        </w:rPr>
        <w:t>“以新带老”环保措施建成及措施落实情况</w:t>
      </w:r>
    </w:p>
    <w:p w14:paraId="450171B1" w14:textId="77777777" w:rsidR="00D73C8A" w:rsidRDefault="00D73C8A" w:rsidP="00D73C8A">
      <w:pPr>
        <w:ind w:firstLine="480"/>
      </w:pPr>
      <w:r>
        <w:rPr>
          <w:rFonts w:hint="eastAsia"/>
        </w:rPr>
        <w:t>原有项目存在问题及整改落实情况见下表。</w:t>
      </w:r>
    </w:p>
    <w:p w14:paraId="1DC31E2C" w14:textId="77777777" w:rsidR="00D73C8A" w:rsidRPr="00D73C8A" w:rsidRDefault="00D73C8A" w:rsidP="00D73C8A">
      <w:pPr>
        <w:ind w:firstLine="480"/>
      </w:pPr>
    </w:p>
    <w:p w14:paraId="171CB938" w14:textId="77777777" w:rsidR="00D73C8A" w:rsidRPr="00D73C8A" w:rsidRDefault="00D73C8A" w:rsidP="003108FF">
      <w:pPr>
        <w:ind w:firstLine="480"/>
        <w:rPr>
          <w:rFonts w:cs="Times New Roman"/>
        </w:rPr>
        <w:sectPr w:rsidR="00D73C8A" w:rsidRPr="00D73C8A" w:rsidSect="00492299">
          <w:pgSz w:w="11906" w:h="16838"/>
          <w:pgMar w:top="1440" w:right="1800" w:bottom="1440" w:left="1800" w:header="851" w:footer="992" w:gutter="0"/>
          <w:cols w:space="425"/>
          <w:docGrid w:type="lines" w:linePitch="312"/>
        </w:sectPr>
      </w:pPr>
    </w:p>
    <w:p w14:paraId="41D3B5EC" w14:textId="1D72B855" w:rsidR="00D73C8A" w:rsidRDefault="00D73C8A" w:rsidP="00D73C8A">
      <w:pPr>
        <w:ind w:firstLine="482"/>
      </w:pPr>
      <w:r w:rsidRPr="005153C9">
        <w:rPr>
          <w:rFonts w:cs="Times New Roman"/>
          <w:b/>
          <w:bCs/>
        </w:rPr>
        <w:lastRenderedPageBreak/>
        <w:t>表</w:t>
      </w:r>
      <w:r w:rsidRPr="005153C9">
        <w:rPr>
          <w:rFonts w:cs="Times New Roman"/>
          <w:b/>
          <w:bCs/>
        </w:rPr>
        <w:t>4.</w:t>
      </w:r>
      <w:r>
        <w:rPr>
          <w:rFonts w:cs="Times New Roman" w:hint="eastAsia"/>
          <w:b/>
          <w:bCs/>
        </w:rPr>
        <w:t>3</w:t>
      </w:r>
      <w:r w:rsidRPr="005153C9">
        <w:rPr>
          <w:rFonts w:cs="Times New Roman"/>
          <w:b/>
          <w:bCs/>
        </w:rPr>
        <w:t>-</w:t>
      </w:r>
      <w:r>
        <w:rPr>
          <w:rFonts w:cs="Times New Roman" w:hint="eastAsia"/>
          <w:b/>
          <w:bCs/>
        </w:rPr>
        <w:t>1</w:t>
      </w:r>
      <w:r w:rsidRPr="005153C9">
        <w:rPr>
          <w:rFonts w:cs="Times New Roman"/>
          <w:b/>
          <w:bCs/>
        </w:rPr>
        <w:t xml:space="preserve">                                                   </w:t>
      </w:r>
      <w:r w:rsidRPr="005153C9">
        <w:rPr>
          <w:rFonts w:cs="Times New Roman" w:hint="eastAsia"/>
          <w:b/>
          <w:bCs/>
        </w:rPr>
        <w:t>“以新带老”措施落实情况一览表</w:t>
      </w:r>
    </w:p>
    <w:tbl>
      <w:tblPr>
        <w:tblStyle w:val="ad"/>
        <w:tblW w:w="0" w:type="auto"/>
        <w:jc w:val="center"/>
        <w:tblBorders>
          <w:top w:val="single" w:sz="8" w:space="0" w:color="auto"/>
          <w:left w:val="single" w:sz="8" w:space="0" w:color="auto"/>
          <w:bottom w:val="single" w:sz="8" w:space="0" w:color="auto"/>
          <w:right w:val="single" w:sz="8" w:space="0" w:color="auto"/>
        </w:tblBorders>
        <w:tblCellMar>
          <w:left w:w="28" w:type="dxa"/>
          <w:right w:w="28" w:type="dxa"/>
        </w:tblCellMar>
        <w:tblLook w:val="04A0" w:firstRow="1" w:lastRow="0" w:firstColumn="1" w:lastColumn="0" w:noHBand="0" w:noVBand="1"/>
      </w:tblPr>
      <w:tblGrid>
        <w:gridCol w:w="811"/>
        <w:gridCol w:w="2194"/>
        <w:gridCol w:w="6804"/>
        <w:gridCol w:w="4205"/>
      </w:tblGrid>
      <w:tr w:rsidR="00D73C8A" w:rsidRPr="00055D6E" w14:paraId="628CC089" w14:textId="77777777" w:rsidTr="00D73C8A">
        <w:trPr>
          <w:trHeight w:val="454"/>
          <w:jc w:val="center"/>
        </w:trPr>
        <w:tc>
          <w:tcPr>
            <w:tcW w:w="811" w:type="dxa"/>
            <w:vMerge w:val="restart"/>
            <w:vAlign w:val="center"/>
          </w:tcPr>
          <w:p w14:paraId="71F6ED8E" w14:textId="77777777" w:rsidR="00D73C8A" w:rsidRPr="00055D6E" w:rsidRDefault="00D73C8A" w:rsidP="009C47A0">
            <w:pPr>
              <w:spacing w:line="240" w:lineRule="auto"/>
              <w:ind w:firstLineChars="0" w:firstLine="0"/>
              <w:jc w:val="center"/>
              <w:rPr>
                <w:b/>
                <w:bCs/>
                <w:sz w:val="21"/>
                <w:szCs w:val="21"/>
              </w:rPr>
            </w:pPr>
            <w:r w:rsidRPr="00055D6E">
              <w:rPr>
                <w:rFonts w:hint="eastAsia"/>
                <w:b/>
                <w:bCs/>
                <w:sz w:val="21"/>
                <w:szCs w:val="21"/>
              </w:rPr>
              <w:t>序号</w:t>
            </w:r>
          </w:p>
        </w:tc>
        <w:tc>
          <w:tcPr>
            <w:tcW w:w="2194" w:type="dxa"/>
            <w:vMerge w:val="restart"/>
            <w:vAlign w:val="center"/>
          </w:tcPr>
          <w:p w14:paraId="29046416" w14:textId="77777777" w:rsidR="00D73C8A" w:rsidRPr="00055D6E" w:rsidRDefault="00D73C8A" w:rsidP="009C47A0">
            <w:pPr>
              <w:spacing w:line="240" w:lineRule="auto"/>
              <w:ind w:firstLineChars="0" w:firstLine="0"/>
              <w:jc w:val="center"/>
              <w:rPr>
                <w:b/>
                <w:bCs/>
                <w:sz w:val="21"/>
                <w:szCs w:val="21"/>
              </w:rPr>
            </w:pPr>
            <w:r w:rsidRPr="00055D6E">
              <w:rPr>
                <w:rFonts w:hint="eastAsia"/>
                <w:b/>
                <w:bCs/>
                <w:sz w:val="21"/>
                <w:szCs w:val="21"/>
              </w:rPr>
              <w:t>原有项目存在问题</w:t>
            </w:r>
          </w:p>
        </w:tc>
        <w:tc>
          <w:tcPr>
            <w:tcW w:w="11009" w:type="dxa"/>
            <w:gridSpan w:val="2"/>
            <w:vAlign w:val="center"/>
          </w:tcPr>
          <w:p w14:paraId="28807171" w14:textId="77777777" w:rsidR="00D73C8A" w:rsidRPr="00055D6E" w:rsidRDefault="00D73C8A" w:rsidP="009C47A0">
            <w:pPr>
              <w:spacing w:line="240" w:lineRule="auto"/>
              <w:ind w:firstLineChars="0" w:firstLine="0"/>
              <w:jc w:val="center"/>
              <w:rPr>
                <w:b/>
                <w:bCs/>
                <w:sz w:val="21"/>
                <w:szCs w:val="21"/>
              </w:rPr>
            </w:pPr>
            <w:r w:rsidRPr="00055D6E">
              <w:rPr>
                <w:rFonts w:hint="eastAsia"/>
                <w:b/>
                <w:bCs/>
                <w:sz w:val="21"/>
                <w:szCs w:val="21"/>
              </w:rPr>
              <w:t>整改措施</w:t>
            </w:r>
          </w:p>
        </w:tc>
      </w:tr>
      <w:tr w:rsidR="00D73C8A" w:rsidRPr="00055D6E" w14:paraId="31F3CC9E" w14:textId="77777777" w:rsidTr="00D73C8A">
        <w:trPr>
          <w:trHeight w:val="454"/>
          <w:jc w:val="center"/>
        </w:trPr>
        <w:tc>
          <w:tcPr>
            <w:tcW w:w="811" w:type="dxa"/>
            <w:vMerge/>
            <w:vAlign w:val="center"/>
          </w:tcPr>
          <w:p w14:paraId="4CC3225B" w14:textId="77777777" w:rsidR="00D73C8A" w:rsidRPr="00055D6E" w:rsidRDefault="00D73C8A" w:rsidP="009C47A0">
            <w:pPr>
              <w:spacing w:line="240" w:lineRule="auto"/>
              <w:ind w:firstLineChars="0" w:firstLine="0"/>
              <w:jc w:val="center"/>
              <w:rPr>
                <w:b/>
                <w:bCs/>
                <w:sz w:val="21"/>
                <w:szCs w:val="21"/>
              </w:rPr>
            </w:pPr>
          </w:p>
        </w:tc>
        <w:tc>
          <w:tcPr>
            <w:tcW w:w="2194" w:type="dxa"/>
            <w:vMerge/>
            <w:vAlign w:val="center"/>
          </w:tcPr>
          <w:p w14:paraId="7509EE0C" w14:textId="77777777" w:rsidR="00D73C8A" w:rsidRPr="00055D6E" w:rsidRDefault="00D73C8A" w:rsidP="009C47A0">
            <w:pPr>
              <w:spacing w:line="240" w:lineRule="auto"/>
              <w:ind w:firstLineChars="0" w:firstLine="0"/>
              <w:jc w:val="center"/>
              <w:rPr>
                <w:b/>
                <w:bCs/>
                <w:sz w:val="21"/>
                <w:szCs w:val="21"/>
              </w:rPr>
            </w:pPr>
          </w:p>
        </w:tc>
        <w:tc>
          <w:tcPr>
            <w:tcW w:w="6804" w:type="dxa"/>
            <w:vAlign w:val="center"/>
          </w:tcPr>
          <w:p w14:paraId="18FE3F44" w14:textId="77777777" w:rsidR="00D73C8A" w:rsidRPr="00055D6E" w:rsidRDefault="00D73C8A" w:rsidP="009C47A0">
            <w:pPr>
              <w:spacing w:line="240" w:lineRule="auto"/>
              <w:ind w:firstLineChars="0" w:firstLine="0"/>
              <w:jc w:val="center"/>
              <w:rPr>
                <w:b/>
                <w:bCs/>
                <w:sz w:val="21"/>
                <w:szCs w:val="21"/>
              </w:rPr>
            </w:pPr>
            <w:r w:rsidRPr="00055D6E">
              <w:rPr>
                <w:rFonts w:hint="eastAsia"/>
                <w:b/>
                <w:bCs/>
                <w:sz w:val="21"/>
                <w:szCs w:val="21"/>
              </w:rPr>
              <w:t>环评</w:t>
            </w:r>
          </w:p>
        </w:tc>
        <w:tc>
          <w:tcPr>
            <w:tcW w:w="4205" w:type="dxa"/>
            <w:vAlign w:val="center"/>
          </w:tcPr>
          <w:p w14:paraId="6CCDE5BF" w14:textId="77777777" w:rsidR="00D73C8A" w:rsidRPr="00055D6E" w:rsidRDefault="00D73C8A" w:rsidP="009C47A0">
            <w:pPr>
              <w:spacing w:line="240" w:lineRule="auto"/>
              <w:ind w:firstLineChars="0" w:firstLine="0"/>
              <w:jc w:val="center"/>
              <w:rPr>
                <w:b/>
                <w:bCs/>
                <w:sz w:val="21"/>
                <w:szCs w:val="21"/>
              </w:rPr>
            </w:pPr>
            <w:r w:rsidRPr="00055D6E">
              <w:rPr>
                <w:rFonts w:hint="eastAsia"/>
                <w:b/>
                <w:bCs/>
                <w:sz w:val="21"/>
                <w:szCs w:val="21"/>
              </w:rPr>
              <w:t>实际建设</w:t>
            </w:r>
          </w:p>
        </w:tc>
      </w:tr>
      <w:tr w:rsidR="00D73C8A" w:rsidRPr="00055D6E" w14:paraId="33879D6D" w14:textId="77777777" w:rsidTr="00D73C8A">
        <w:trPr>
          <w:trHeight w:val="454"/>
          <w:jc w:val="center"/>
        </w:trPr>
        <w:tc>
          <w:tcPr>
            <w:tcW w:w="811" w:type="dxa"/>
            <w:vMerge w:val="restart"/>
            <w:vAlign w:val="center"/>
          </w:tcPr>
          <w:p w14:paraId="70FDA987" w14:textId="77777777" w:rsidR="00D73C8A" w:rsidRPr="00055D6E" w:rsidRDefault="00D73C8A" w:rsidP="009C47A0">
            <w:pPr>
              <w:spacing w:line="240" w:lineRule="auto"/>
              <w:ind w:firstLineChars="0" w:firstLine="0"/>
              <w:jc w:val="center"/>
              <w:rPr>
                <w:sz w:val="21"/>
                <w:szCs w:val="21"/>
              </w:rPr>
            </w:pPr>
            <w:r w:rsidRPr="00055D6E">
              <w:rPr>
                <w:rFonts w:hint="eastAsia"/>
                <w:sz w:val="21"/>
                <w:szCs w:val="21"/>
              </w:rPr>
              <w:t>1</w:t>
            </w:r>
          </w:p>
        </w:tc>
        <w:tc>
          <w:tcPr>
            <w:tcW w:w="2194" w:type="dxa"/>
            <w:vMerge w:val="restart"/>
            <w:vAlign w:val="center"/>
          </w:tcPr>
          <w:p w14:paraId="4E5DA1F8" w14:textId="77777777" w:rsidR="00D73C8A" w:rsidRPr="00055D6E" w:rsidRDefault="00D73C8A" w:rsidP="009C47A0">
            <w:pPr>
              <w:spacing w:line="240" w:lineRule="auto"/>
              <w:ind w:firstLineChars="0" w:firstLine="0"/>
              <w:jc w:val="center"/>
              <w:rPr>
                <w:sz w:val="21"/>
                <w:szCs w:val="21"/>
              </w:rPr>
            </w:pPr>
            <w:r w:rsidRPr="00055D6E">
              <w:rPr>
                <w:sz w:val="21"/>
                <w:szCs w:val="21"/>
              </w:rPr>
              <w:t>现有废水处理装置设备老化，生化系统厌氧罐锈蚀</w:t>
            </w:r>
          </w:p>
        </w:tc>
        <w:tc>
          <w:tcPr>
            <w:tcW w:w="6804" w:type="dxa"/>
            <w:vAlign w:val="center"/>
          </w:tcPr>
          <w:p w14:paraId="791B7FBB" w14:textId="77777777" w:rsidR="00D73C8A" w:rsidRPr="00055D6E" w:rsidRDefault="00D73C8A" w:rsidP="009C47A0">
            <w:pPr>
              <w:spacing w:line="240" w:lineRule="auto"/>
              <w:ind w:firstLineChars="0" w:firstLine="0"/>
              <w:jc w:val="center"/>
              <w:rPr>
                <w:sz w:val="21"/>
                <w:szCs w:val="21"/>
              </w:rPr>
            </w:pPr>
            <w:r w:rsidRPr="00055D6E">
              <w:rPr>
                <w:sz w:val="21"/>
                <w:szCs w:val="21"/>
              </w:rPr>
              <w:t>建议更新厌氧罐等设备。</w:t>
            </w:r>
          </w:p>
        </w:tc>
        <w:tc>
          <w:tcPr>
            <w:tcW w:w="4205" w:type="dxa"/>
            <w:vAlign w:val="center"/>
          </w:tcPr>
          <w:p w14:paraId="2F002491" w14:textId="77777777" w:rsidR="00D73C8A" w:rsidRPr="00055D6E" w:rsidRDefault="00D73C8A" w:rsidP="009C47A0">
            <w:pPr>
              <w:spacing w:line="240" w:lineRule="auto"/>
              <w:ind w:firstLineChars="0" w:firstLine="0"/>
              <w:jc w:val="center"/>
              <w:rPr>
                <w:sz w:val="21"/>
                <w:szCs w:val="21"/>
              </w:rPr>
            </w:pPr>
            <w:r w:rsidRPr="00055D6E">
              <w:rPr>
                <w:rFonts w:hint="eastAsia"/>
                <w:sz w:val="21"/>
                <w:szCs w:val="21"/>
              </w:rPr>
              <w:t>更新建设水解酸化罐与厌氧罐</w:t>
            </w:r>
          </w:p>
        </w:tc>
      </w:tr>
      <w:tr w:rsidR="00D73C8A" w:rsidRPr="00055D6E" w14:paraId="5293AE72" w14:textId="77777777" w:rsidTr="00D73C8A">
        <w:trPr>
          <w:trHeight w:val="454"/>
          <w:jc w:val="center"/>
        </w:trPr>
        <w:tc>
          <w:tcPr>
            <w:tcW w:w="811" w:type="dxa"/>
            <w:vMerge/>
            <w:vAlign w:val="center"/>
          </w:tcPr>
          <w:p w14:paraId="74AF34C3" w14:textId="77777777" w:rsidR="00D73C8A" w:rsidRPr="00055D6E" w:rsidRDefault="00D73C8A" w:rsidP="009C47A0">
            <w:pPr>
              <w:spacing w:line="240" w:lineRule="auto"/>
              <w:ind w:firstLineChars="0" w:firstLine="0"/>
              <w:jc w:val="center"/>
              <w:rPr>
                <w:sz w:val="21"/>
                <w:szCs w:val="21"/>
              </w:rPr>
            </w:pPr>
          </w:p>
        </w:tc>
        <w:tc>
          <w:tcPr>
            <w:tcW w:w="2194" w:type="dxa"/>
            <w:vMerge/>
            <w:vAlign w:val="center"/>
          </w:tcPr>
          <w:p w14:paraId="008818B3" w14:textId="77777777" w:rsidR="00D73C8A" w:rsidRPr="00055D6E" w:rsidRDefault="00D73C8A" w:rsidP="009C47A0">
            <w:pPr>
              <w:spacing w:line="240" w:lineRule="auto"/>
              <w:ind w:firstLineChars="0" w:firstLine="0"/>
              <w:jc w:val="center"/>
              <w:rPr>
                <w:sz w:val="21"/>
                <w:szCs w:val="21"/>
              </w:rPr>
            </w:pPr>
          </w:p>
        </w:tc>
        <w:tc>
          <w:tcPr>
            <w:tcW w:w="6804" w:type="dxa"/>
            <w:vAlign w:val="center"/>
          </w:tcPr>
          <w:p w14:paraId="0028483F" w14:textId="77777777" w:rsidR="00D73C8A" w:rsidRPr="00055D6E" w:rsidRDefault="00D73C8A" w:rsidP="009C47A0">
            <w:pPr>
              <w:spacing w:line="240" w:lineRule="auto"/>
              <w:ind w:firstLineChars="0" w:firstLine="0"/>
              <w:jc w:val="center"/>
              <w:rPr>
                <w:sz w:val="21"/>
                <w:szCs w:val="21"/>
              </w:rPr>
            </w:pPr>
            <w:r w:rsidRPr="00055D6E">
              <w:rPr>
                <w:sz w:val="21"/>
                <w:szCs w:val="21"/>
              </w:rPr>
              <w:t>废气喷淋塔排水阀门内漏更换；电机运行异常更换</w:t>
            </w:r>
          </w:p>
        </w:tc>
        <w:tc>
          <w:tcPr>
            <w:tcW w:w="4205" w:type="dxa"/>
            <w:vAlign w:val="center"/>
          </w:tcPr>
          <w:p w14:paraId="24685BBA" w14:textId="77777777" w:rsidR="00D73C8A" w:rsidRPr="00055D6E" w:rsidRDefault="00D73C8A" w:rsidP="009C47A0">
            <w:pPr>
              <w:spacing w:line="240" w:lineRule="auto"/>
              <w:ind w:firstLineChars="0" w:firstLine="0"/>
              <w:jc w:val="center"/>
              <w:rPr>
                <w:sz w:val="21"/>
                <w:szCs w:val="21"/>
              </w:rPr>
            </w:pPr>
            <w:r w:rsidRPr="00055D6E">
              <w:rPr>
                <w:rFonts w:hint="eastAsia"/>
                <w:sz w:val="21"/>
                <w:szCs w:val="21"/>
              </w:rPr>
              <w:t>废气喷淋塔排水阀门更换，电机更换</w:t>
            </w:r>
          </w:p>
        </w:tc>
      </w:tr>
      <w:tr w:rsidR="00D73C8A" w:rsidRPr="00055D6E" w14:paraId="459C288E" w14:textId="77777777" w:rsidTr="00D73C8A">
        <w:trPr>
          <w:trHeight w:val="454"/>
          <w:jc w:val="center"/>
        </w:trPr>
        <w:tc>
          <w:tcPr>
            <w:tcW w:w="811" w:type="dxa"/>
            <w:vAlign w:val="center"/>
          </w:tcPr>
          <w:p w14:paraId="06981E83" w14:textId="77777777" w:rsidR="00D73C8A" w:rsidRPr="00055D6E" w:rsidRDefault="00D73C8A" w:rsidP="009C47A0">
            <w:pPr>
              <w:spacing w:line="240" w:lineRule="auto"/>
              <w:ind w:firstLineChars="0" w:firstLine="0"/>
              <w:jc w:val="center"/>
              <w:rPr>
                <w:sz w:val="21"/>
                <w:szCs w:val="21"/>
              </w:rPr>
            </w:pPr>
            <w:r w:rsidRPr="00055D6E">
              <w:rPr>
                <w:rFonts w:hint="eastAsia"/>
                <w:sz w:val="21"/>
                <w:szCs w:val="21"/>
              </w:rPr>
              <w:t>2</w:t>
            </w:r>
          </w:p>
        </w:tc>
        <w:tc>
          <w:tcPr>
            <w:tcW w:w="2194" w:type="dxa"/>
            <w:vAlign w:val="center"/>
          </w:tcPr>
          <w:p w14:paraId="14D74BED" w14:textId="77777777" w:rsidR="00D73C8A" w:rsidRPr="00055D6E" w:rsidRDefault="00D73C8A" w:rsidP="009C47A0">
            <w:pPr>
              <w:spacing w:line="240" w:lineRule="auto"/>
              <w:ind w:firstLineChars="0" w:firstLine="0"/>
              <w:jc w:val="center"/>
              <w:rPr>
                <w:sz w:val="21"/>
                <w:szCs w:val="21"/>
              </w:rPr>
            </w:pPr>
            <w:r w:rsidRPr="00055D6E">
              <w:rPr>
                <w:sz w:val="21"/>
                <w:szCs w:val="21"/>
              </w:rPr>
              <w:t>现有污泥压滤间有异味</w:t>
            </w:r>
          </w:p>
        </w:tc>
        <w:tc>
          <w:tcPr>
            <w:tcW w:w="6804" w:type="dxa"/>
            <w:vAlign w:val="center"/>
          </w:tcPr>
          <w:p w14:paraId="22888FC0" w14:textId="77777777" w:rsidR="00D73C8A" w:rsidRPr="00055D6E" w:rsidRDefault="00D73C8A" w:rsidP="009C47A0">
            <w:pPr>
              <w:spacing w:line="240" w:lineRule="auto"/>
              <w:ind w:firstLineChars="0" w:firstLine="0"/>
              <w:rPr>
                <w:sz w:val="21"/>
                <w:szCs w:val="21"/>
              </w:rPr>
            </w:pPr>
            <w:r w:rsidRPr="00055D6E">
              <w:rPr>
                <w:sz w:val="21"/>
                <w:szCs w:val="21"/>
              </w:rPr>
              <w:t>将污泥压滤机设置在密闭间，</w:t>
            </w:r>
            <w:r w:rsidRPr="00055D6E">
              <w:rPr>
                <w:rFonts w:hint="eastAsia"/>
                <w:sz w:val="21"/>
                <w:szCs w:val="21"/>
              </w:rPr>
              <w:t>废气收集引入</w:t>
            </w:r>
            <w:r w:rsidRPr="00055D6E">
              <w:rPr>
                <w:rFonts w:hint="eastAsia"/>
                <w:sz w:val="21"/>
                <w:szCs w:val="21"/>
              </w:rPr>
              <w:t>R</w:t>
            </w:r>
            <w:r w:rsidRPr="00055D6E">
              <w:rPr>
                <w:sz w:val="21"/>
                <w:szCs w:val="21"/>
              </w:rPr>
              <w:t>TO</w:t>
            </w:r>
            <w:r w:rsidRPr="00055D6E">
              <w:rPr>
                <w:rFonts w:hint="eastAsia"/>
                <w:sz w:val="21"/>
                <w:szCs w:val="21"/>
              </w:rPr>
              <w:t>处理装置</w:t>
            </w:r>
            <w:r w:rsidRPr="00055D6E">
              <w:rPr>
                <w:sz w:val="21"/>
                <w:szCs w:val="21"/>
              </w:rPr>
              <w:t>。</w:t>
            </w:r>
          </w:p>
        </w:tc>
        <w:tc>
          <w:tcPr>
            <w:tcW w:w="4205" w:type="dxa"/>
            <w:vAlign w:val="center"/>
          </w:tcPr>
          <w:p w14:paraId="6BFF8B9E" w14:textId="77777777" w:rsidR="00D73C8A" w:rsidRPr="00055D6E" w:rsidRDefault="00D73C8A" w:rsidP="009C47A0">
            <w:pPr>
              <w:spacing w:line="240" w:lineRule="auto"/>
              <w:ind w:firstLineChars="0" w:firstLine="0"/>
              <w:jc w:val="center"/>
              <w:rPr>
                <w:sz w:val="21"/>
                <w:szCs w:val="21"/>
              </w:rPr>
            </w:pPr>
            <w:r w:rsidRPr="00055D6E">
              <w:rPr>
                <w:rFonts w:hint="eastAsia"/>
                <w:sz w:val="21"/>
                <w:szCs w:val="21"/>
              </w:rPr>
              <w:t>废气收集引入污水处理站废气处理系统</w:t>
            </w:r>
          </w:p>
        </w:tc>
      </w:tr>
      <w:tr w:rsidR="00D73C8A" w:rsidRPr="00055D6E" w14:paraId="2B6D1226" w14:textId="77777777" w:rsidTr="00D73C8A">
        <w:trPr>
          <w:trHeight w:val="454"/>
          <w:jc w:val="center"/>
        </w:trPr>
        <w:tc>
          <w:tcPr>
            <w:tcW w:w="811" w:type="dxa"/>
            <w:vAlign w:val="center"/>
          </w:tcPr>
          <w:p w14:paraId="12CCA8AE" w14:textId="77777777" w:rsidR="00D73C8A" w:rsidRPr="00055D6E" w:rsidRDefault="00D73C8A" w:rsidP="009C47A0">
            <w:pPr>
              <w:spacing w:line="240" w:lineRule="auto"/>
              <w:ind w:firstLineChars="0" w:firstLine="0"/>
              <w:jc w:val="center"/>
              <w:rPr>
                <w:sz w:val="21"/>
                <w:szCs w:val="21"/>
              </w:rPr>
            </w:pPr>
            <w:r w:rsidRPr="00055D6E">
              <w:rPr>
                <w:rFonts w:hint="eastAsia"/>
                <w:sz w:val="21"/>
                <w:szCs w:val="21"/>
              </w:rPr>
              <w:t>3</w:t>
            </w:r>
          </w:p>
        </w:tc>
        <w:tc>
          <w:tcPr>
            <w:tcW w:w="2194" w:type="dxa"/>
            <w:vAlign w:val="center"/>
          </w:tcPr>
          <w:p w14:paraId="506FCD90" w14:textId="77777777" w:rsidR="00D73C8A" w:rsidRPr="00055D6E" w:rsidRDefault="00D73C8A" w:rsidP="009C47A0">
            <w:pPr>
              <w:spacing w:line="240" w:lineRule="auto"/>
              <w:ind w:firstLineChars="0" w:firstLine="0"/>
              <w:jc w:val="center"/>
              <w:rPr>
                <w:sz w:val="21"/>
                <w:szCs w:val="21"/>
              </w:rPr>
            </w:pPr>
            <w:r w:rsidRPr="00055D6E">
              <w:rPr>
                <w:sz w:val="21"/>
                <w:szCs w:val="21"/>
              </w:rPr>
              <w:t>MVR</w:t>
            </w:r>
            <w:r w:rsidRPr="00055D6E">
              <w:rPr>
                <w:sz w:val="21"/>
                <w:szCs w:val="21"/>
              </w:rPr>
              <w:t>、活性炭吸附处有味</w:t>
            </w:r>
          </w:p>
        </w:tc>
        <w:tc>
          <w:tcPr>
            <w:tcW w:w="6804" w:type="dxa"/>
            <w:vAlign w:val="center"/>
          </w:tcPr>
          <w:p w14:paraId="6C2DE98C" w14:textId="77777777" w:rsidR="00D73C8A" w:rsidRPr="00055D6E" w:rsidRDefault="00D73C8A" w:rsidP="009C47A0">
            <w:pPr>
              <w:spacing w:line="300" w:lineRule="exact"/>
              <w:ind w:firstLineChars="0" w:firstLine="0"/>
              <w:rPr>
                <w:sz w:val="21"/>
                <w:szCs w:val="21"/>
              </w:rPr>
            </w:pPr>
            <w:r w:rsidRPr="00055D6E">
              <w:rPr>
                <w:sz w:val="21"/>
                <w:szCs w:val="21"/>
              </w:rPr>
              <w:t>MVR</w:t>
            </w:r>
            <w:r w:rsidRPr="00055D6E">
              <w:rPr>
                <w:sz w:val="21"/>
                <w:szCs w:val="21"/>
              </w:rPr>
              <w:t>和活性炭吸附装置在运行过程中由于高盐废水的腐蚀和设备震动，部分设备零部件松动造成有气味，建议企业与设备厂家沟通，采用密封更严、效果更好的设备替代现有设备；及时更换活性炭；增加设备巡检次数，发现异常及时维修；增加监测频次，发现气味及时处理，确保</w:t>
            </w:r>
            <w:r w:rsidRPr="00055D6E">
              <w:rPr>
                <w:sz w:val="21"/>
                <w:szCs w:val="21"/>
              </w:rPr>
              <w:t>MVR</w:t>
            </w:r>
            <w:r w:rsidRPr="00055D6E">
              <w:rPr>
                <w:sz w:val="21"/>
                <w:szCs w:val="21"/>
              </w:rPr>
              <w:t>和活性炭吸附处无气味。</w:t>
            </w:r>
          </w:p>
        </w:tc>
        <w:tc>
          <w:tcPr>
            <w:tcW w:w="4205" w:type="dxa"/>
            <w:vAlign w:val="center"/>
          </w:tcPr>
          <w:p w14:paraId="386590B4" w14:textId="77777777" w:rsidR="00D73C8A" w:rsidRPr="00055D6E" w:rsidRDefault="00D73C8A" w:rsidP="009C47A0">
            <w:pPr>
              <w:spacing w:line="240" w:lineRule="auto"/>
              <w:ind w:firstLineChars="0" w:firstLine="0"/>
              <w:jc w:val="center"/>
              <w:rPr>
                <w:sz w:val="21"/>
                <w:szCs w:val="21"/>
              </w:rPr>
            </w:pPr>
            <w:r w:rsidRPr="00055D6E">
              <w:rPr>
                <w:rFonts w:hint="eastAsia"/>
                <w:sz w:val="21"/>
                <w:szCs w:val="21"/>
              </w:rPr>
              <w:t>及时更换活性炭吸附罐与活性炭</w:t>
            </w:r>
          </w:p>
        </w:tc>
      </w:tr>
      <w:tr w:rsidR="00D73C8A" w:rsidRPr="00055D6E" w14:paraId="294B4FF5" w14:textId="77777777" w:rsidTr="00D73C8A">
        <w:trPr>
          <w:trHeight w:val="454"/>
          <w:jc w:val="center"/>
        </w:trPr>
        <w:tc>
          <w:tcPr>
            <w:tcW w:w="811" w:type="dxa"/>
            <w:vMerge w:val="restart"/>
            <w:vAlign w:val="center"/>
          </w:tcPr>
          <w:p w14:paraId="125DFD98" w14:textId="77777777" w:rsidR="00D73C8A" w:rsidRPr="00055D6E" w:rsidRDefault="00D73C8A" w:rsidP="009C47A0">
            <w:pPr>
              <w:spacing w:line="240" w:lineRule="auto"/>
              <w:ind w:firstLineChars="0" w:firstLine="0"/>
              <w:jc w:val="center"/>
              <w:rPr>
                <w:sz w:val="21"/>
                <w:szCs w:val="21"/>
              </w:rPr>
            </w:pPr>
            <w:r w:rsidRPr="00055D6E">
              <w:rPr>
                <w:rFonts w:hint="eastAsia"/>
                <w:sz w:val="21"/>
                <w:szCs w:val="21"/>
              </w:rPr>
              <w:t>4</w:t>
            </w:r>
          </w:p>
        </w:tc>
        <w:tc>
          <w:tcPr>
            <w:tcW w:w="2194" w:type="dxa"/>
            <w:vMerge w:val="restart"/>
            <w:vAlign w:val="center"/>
          </w:tcPr>
          <w:p w14:paraId="3AD67621" w14:textId="77777777" w:rsidR="00D73C8A" w:rsidRPr="00055D6E" w:rsidRDefault="00D73C8A" w:rsidP="009C47A0">
            <w:pPr>
              <w:spacing w:line="240" w:lineRule="auto"/>
              <w:ind w:firstLineChars="0" w:firstLine="0"/>
              <w:jc w:val="center"/>
              <w:rPr>
                <w:sz w:val="21"/>
                <w:szCs w:val="21"/>
              </w:rPr>
            </w:pPr>
            <w:r w:rsidRPr="00055D6E">
              <w:rPr>
                <w:sz w:val="21"/>
                <w:szCs w:val="21"/>
              </w:rPr>
              <w:t>车间多处使用回收桶接料、转运物料，未实现管道化</w:t>
            </w:r>
          </w:p>
        </w:tc>
        <w:tc>
          <w:tcPr>
            <w:tcW w:w="6804" w:type="dxa"/>
            <w:vAlign w:val="center"/>
          </w:tcPr>
          <w:p w14:paraId="507E9585" w14:textId="77777777" w:rsidR="00D73C8A" w:rsidRPr="00055D6E" w:rsidRDefault="00D73C8A" w:rsidP="009C47A0">
            <w:pPr>
              <w:spacing w:line="240" w:lineRule="auto"/>
              <w:ind w:firstLineChars="0" w:firstLine="0"/>
              <w:jc w:val="both"/>
              <w:rPr>
                <w:sz w:val="21"/>
                <w:szCs w:val="21"/>
              </w:rPr>
            </w:pPr>
            <w:r w:rsidRPr="00055D6E">
              <w:rPr>
                <w:sz w:val="21"/>
                <w:szCs w:val="21"/>
              </w:rPr>
              <w:t>二车间：</w:t>
            </w:r>
            <w:r w:rsidRPr="00055D6E">
              <w:rPr>
                <w:sz w:val="21"/>
                <w:szCs w:val="21"/>
              </w:rPr>
              <w:t>2#</w:t>
            </w:r>
            <w:r w:rsidRPr="00055D6E">
              <w:rPr>
                <w:sz w:val="21"/>
                <w:szCs w:val="21"/>
              </w:rPr>
              <w:t>釜、</w:t>
            </w:r>
            <w:r w:rsidRPr="00055D6E">
              <w:rPr>
                <w:sz w:val="21"/>
                <w:szCs w:val="21"/>
              </w:rPr>
              <w:t>17#</w:t>
            </w:r>
            <w:r w:rsidRPr="00055D6E">
              <w:rPr>
                <w:sz w:val="21"/>
                <w:szCs w:val="21"/>
              </w:rPr>
              <w:t>釜一次盐水后处理软管分水，改造硬管直通高浓池</w:t>
            </w:r>
          </w:p>
        </w:tc>
        <w:tc>
          <w:tcPr>
            <w:tcW w:w="4205" w:type="dxa"/>
            <w:vAlign w:val="center"/>
          </w:tcPr>
          <w:p w14:paraId="233AFEBD" w14:textId="77777777" w:rsidR="00D73C8A" w:rsidRPr="00055D6E" w:rsidRDefault="00D73C8A" w:rsidP="009C47A0">
            <w:pPr>
              <w:spacing w:line="240" w:lineRule="auto"/>
              <w:ind w:firstLineChars="0" w:firstLine="0"/>
              <w:jc w:val="center"/>
              <w:rPr>
                <w:sz w:val="21"/>
                <w:szCs w:val="21"/>
              </w:rPr>
            </w:pPr>
            <w:r w:rsidRPr="00055D6E">
              <w:rPr>
                <w:rFonts w:hint="eastAsia"/>
                <w:sz w:val="21"/>
                <w:szCs w:val="21"/>
              </w:rPr>
              <w:t>2#</w:t>
            </w:r>
            <w:r w:rsidRPr="00055D6E">
              <w:rPr>
                <w:rFonts w:hint="eastAsia"/>
                <w:sz w:val="21"/>
                <w:szCs w:val="21"/>
              </w:rPr>
              <w:t>釜、</w:t>
            </w:r>
            <w:r w:rsidRPr="00055D6E">
              <w:rPr>
                <w:rFonts w:hint="eastAsia"/>
                <w:sz w:val="21"/>
                <w:szCs w:val="21"/>
              </w:rPr>
              <w:t>17#</w:t>
            </w:r>
            <w:r w:rsidRPr="00055D6E">
              <w:rPr>
                <w:rFonts w:hint="eastAsia"/>
                <w:sz w:val="21"/>
                <w:szCs w:val="21"/>
              </w:rPr>
              <w:t>釜一次盐水后处理软管改为硬管</w:t>
            </w:r>
          </w:p>
        </w:tc>
      </w:tr>
      <w:tr w:rsidR="00D73C8A" w:rsidRPr="00055D6E" w14:paraId="732479A2" w14:textId="77777777" w:rsidTr="00D73C8A">
        <w:trPr>
          <w:trHeight w:val="454"/>
          <w:jc w:val="center"/>
        </w:trPr>
        <w:tc>
          <w:tcPr>
            <w:tcW w:w="811" w:type="dxa"/>
            <w:vMerge/>
            <w:vAlign w:val="center"/>
          </w:tcPr>
          <w:p w14:paraId="494745CA" w14:textId="77777777" w:rsidR="00D73C8A" w:rsidRPr="00055D6E" w:rsidRDefault="00D73C8A" w:rsidP="009C47A0">
            <w:pPr>
              <w:spacing w:line="240" w:lineRule="auto"/>
              <w:ind w:firstLineChars="0" w:firstLine="0"/>
              <w:jc w:val="center"/>
              <w:rPr>
                <w:sz w:val="21"/>
                <w:szCs w:val="21"/>
              </w:rPr>
            </w:pPr>
          </w:p>
        </w:tc>
        <w:tc>
          <w:tcPr>
            <w:tcW w:w="2194" w:type="dxa"/>
            <w:vMerge/>
            <w:vAlign w:val="center"/>
          </w:tcPr>
          <w:p w14:paraId="4E4D43C7" w14:textId="77777777" w:rsidR="00D73C8A" w:rsidRPr="00055D6E" w:rsidRDefault="00D73C8A" w:rsidP="009C47A0">
            <w:pPr>
              <w:spacing w:line="240" w:lineRule="auto"/>
              <w:ind w:firstLineChars="0" w:firstLine="0"/>
              <w:jc w:val="center"/>
              <w:rPr>
                <w:sz w:val="21"/>
                <w:szCs w:val="21"/>
              </w:rPr>
            </w:pPr>
          </w:p>
        </w:tc>
        <w:tc>
          <w:tcPr>
            <w:tcW w:w="6804" w:type="dxa"/>
            <w:vAlign w:val="center"/>
          </w:tcPr>
          <w:p w14:paraId="052E0AA1" w14:textId="77777777" w:rsidR="00D73C8A" w:rsidRPr="00055D6E" w:rsidRDefault="00D73C8A" w:rsidP="009C47A0">
            <w:pPr>
              <w:spacing w:line="240" w:lineRule="auto"/>
              <w:ind w:firstLineChars="0" w:firstLine="0"/>
              <w:jc w:val="both"/>
              <w:rPr>
                <w:sz w:val="21"/>
                <w:szCs w:val="21"/>
              </w:rPr>
            </w:pPr>
            <w:r w:rsidRPr="00055D6E">
              <w:rPr>
                <w:sz w:val="21"/>
                <w:szCs w:val="21"/>
              </w:rPr>
              <w:t>三车间：</w:t>
            </w:r>
            <w:r w:rsidRPr="00055D6E">
              <w:rPr>
                <w:sz w:val="21"/>
                <w:szCs w:val="21"/>
              </w:rPr>
              <w:t>F7.5</w:t>
            </w:r>
            <w:r w:rsidRPr="00055D6E">
              <w:rPr>
                <w:sz w:val="21"/>
                <w:szCs w:val="21"/>
              </w:rPr>
              <w:t>抽</w:t>
            </w:r>
            <w:r w:rsidRPr="00055D6E">
              <w:rPr>
                <w:sz w:val="21"/>
                <w:szCs w:val="21"/>
              </w:rPr>
              <w:t>DIPEA</w:t>
            </w:r>
            <w:r w:rsidRPr="00055D6E">
              <w:rPr>
                <w:sz w:val="21"/>
                <w:szCs w:val="21"/>
              </w:rPr>
              <w:t>移至配料间，走管道至配料间；后处理排污软管改为硬管；投料间更换材质</w:t>
            </w:r>
          </w:p>
        </w:tc>
        <w:tc>
          <w:tcPr>
            <w:tcW w:w="4205" w:type="dxa"/>
            <w:vAlign w:val="center"/>
          </w:tcPr>
          <w:p w14:paraId="525A7417" w14:textId="77777777" w:rsidR="00D73C8A" w:rsidRPr="00055D6E" w:rsidRDefault="00D73C8A" w:rsidP="009C47A0">
            <w:pPr>
              <w:spacing w:line="240" w:lineRule="auto"/>
              <w:ind w:firstLineChars="0" w:firstLine="0"/>
              <w:jc w:val="center"/>
              <w:rPr>
                <w:sz w:val="21"/>
                <w:szCs w:val="21"/>
              </w:rPr>
            </w:pPr>
            <w:r w:rsidRPr="00055D6E">
              <w:rPr>
                <w:sz w:val="21"/>
                <w:szCs w:val="21"/>
              </w:rPr>
              <w:t>F7.5</w:t>
            </w:r>
            <w:r w:rsidRPr="00055D6E">
              <w:rPr>
                <w:sz w:val="21"/>
                <w:szCs w:val="21"/>
              </w:rPr>
              <w:t>抽</w:t>
            </w:r>
            <w:r w:rsidRPr="00055D6E">
              <w:rPr>
                <w:sz w:val="21"/>
                <w:szCs w:val="21"/>
              </w:rPr>
              <w:t>DIPEA</w:t>
            </w:r>
            <w:r w:rsidRPr="00055D6E">
              <w:rPr>
                <w:sz w:val="21"/>
                <w:szCs w:val="21"/>
              </w:rPr>
              <w:t>移至配料间，走管道至配料间；后处理排污软管改为硬管；投料间更换材质</w:t>
            </w:r>
          </w:p>
        </w:tc>
      </w:tr>
      <w:tr w:rsidR="00D73C8A" w:rsidRPr="00055D6E" w14:paraId="4ECD7994" w14:textId="77777777" w:rsidTr="00D73C8A">
        <w:trPr>
          <w:trHeight w:val="454"/>
          <w:jc w:val="center"/>
        </w:trPr>
        <w:tc>
          <w:tcPr>
            <w:tcW w:w="811" w:type="dxa"/>
            <w:vMerge/>
            <w:vAlign w:val="center"/>
          </w:tcPr>
          <w:p w14:paraId="595B2F8A" w14:textId="77777777" w:rsidR="00D73C8A" w:rsidRPr="00055D6E" w:rsidRDefault="00D73C8A" w:rsidP="009C47A0">
            <w:pPr>
              <w:spacing w:line="240" w:lineRule="auto"/>
              <w:ind w:firstLineChars="0" w:firstLine="0"/>
              <w:jc w:val="center"/>
              <w:rPr>
                <w:sz w:val="21"/>
                <w:szCs w:val="21"/>
              </w:rPr>
            </w:pPr>
          </w:p>
        </w:tc>
        <w:tc>
          <w:tcPr>
            <w:tcW w:w="2194" w:type="dxa"/>
            <w:vMerge/>
            <w:vAlign w:val="center"/>
          </w:tcPr>
          <w:p w14:paraId="1A3BAC5C" w14:textId="77777777" w:rsidR="00D73C8A" w:rsidRPr="00055D6E" w:rsidRDefault="00D73C8A" w:rsidP="009C47A0">
            <w:pPr>
              <w:spacing w:line="240" w:lineRule="auto"/>
              <w:ind w:firstLineChars="0" w:firstLine="0"/>
              <w:jc w:val="center"/>
              <w:rPr>
                <w:sz w:val="21"/>
                <w:szCs w:val="21"/>
              </w:rPr>
            </w:pPr>
          </w:p>
        </w:tc>
        <w:tc>
          <w:tcPr>
            <w:tcW w:w="6804" w:type="dxa"/>
            <w:vAlign w:val="center"/>
          </w:tcPr>
          <w:p w14:paraId="7E4FF61F" w14:textId="77777777" w:rsidR="00D73C8A" w:rsidRPr="00055D6E" w:rsidRDefault="00D73C8A" w:rsidP="009C47A0">
            <w:pPr>
              <w:spacing w:line="240" w:lineRule="auto"/>
              <w:ind w:firstLineChars="0" w:firstLine="0"/>
              <w:jc w:val="both"/>
              <w:rPr>
                <w:sz w:val="21"/>
                <w:szCs w:val="21"/>
              </w:rPr>
            </w:pPr>
            <w:r w:rsidRPr="00055D6E">
              <w:rPr>
                <w:sz w:val="21"/>
                <w:szCs w:val="21"/>
              </w:rPr>
              <w:t>四车间：后处理分相内外沟硬管连接；离心间房间改造，建立洁净板房间。</w:t>
            </w:r>
          </w:p>
        </w:tc>
        <w:tc>
          <w:tcPr>
            <w:tcW w:w="4205" w:type="dxa"/>
            <w:vAlign w:val="center"/>
          </w:tcPr>
          <w:p w14:paraId="5CA20603" w14:textId="77777777" w:rsidR="00D73C8A" w:rsidRPr="00055D6E" w:rsidRDefault="00D73C8A" w:rsidP="009C47A0">
            <w:pPr>
              <w:spacing w:line="240" w:lineRule="auto"/>
              <w:ind w:firstLineChars="0" w:firstLine="0"/>
              <w:jc w:val="center"/>
              <w:rPr>
                <w:sz w:val="21"/>
                <w:szCs w:val="21"/>
              </w:rPr>
            </w:pPr>
            <w:r w:rsidRPr="00055D6E">
              <w:rPr>
                <w:sz w:val="21"/>
                <w:szCs w:val="21"/>
              </w:rPr>
              <w:t>后处理分相内外沟硬管连接；离心间房间改造，建立洁净板房间</w:t>
            </w:r>
          </w:p>
        </w:tc>
      </w:tr>
      <w:tr w:rsidR="00D73C8A" w:rsidRPr="00055D6E" w14:paraId="1C70D707" w14:textId="77777777" w:rsidTr="00D73C8A">
        <w:trPr>
          <w:trHeight w:val="454"/>
          <w:jc w:val="center"/>
        </w:trPr>
        <w:tc>
          <w:tcPr>
            <w:tcW w:w="811" w:type="dxa"/>
            <w:vMerge/>
            <w:vAlign w:val="center"/>
          </w:tcPr>
          <w:p w14:paraId="3BBE1076" w14:textId="77777777" w:rsidR="00D73C8A" w:rsidRPr="00055D6E" w:rsidRDefault="00D73C8A" w:rsidP="009C47A0">
            <w:pPr>
              <w:spacing w:line="240" w:lineRule="auto"/>
              <w:ind w:firstLineChars="0" w:firstLine="0"/>
              <w:jc w:val="center"/>
              <w:rPr>
                <w:sz w:val="21"/>
                <w:szCs w:val="21"/>
              </w:rPr>
            </w:pPr>
          </w:p>
        </w:tc>
        <w:tc>
          <w:tcPr>
            <w:tcW w:w="2194" w:type="dxa"/>
            <w:vMerge/>
            <w:vAlign w:val="center"/>
          </w:tcPr>
          <w:p w14:paraId="058A55B7" w14:textId="77777777" w:rsidR="00D73C8A" w:rsidRPr="00055D6E" w:rsidRDefault="00D73C8A" w:rsidP="009C47A0">
            <w:pPr>
              <w:spacing w:line="240" w:lineRule="auto"/>
              <w:ind w:firstLineChars="0" w:firstLine="0"/>
              <w:jc w:val="center"/>
              <w:rPr>
                <w:sz w:val="21"/>
                <w:szCs w:val="21"/>
              </w:rPr>
            </w:pPr>
          </w:p>
        </w:tc>
        <w:tc>
          <w:tcPr>
            <w:tcW w:w="6804" w:type="dxa"/>
            <w:vAlign w:val="center"/>
          </w:tcPr>
          <w:p w14:paraId="2706EE9A" w14:textId="77777777" w:rsidR="00D73C8A" w:rsidRPr="00055D6E" w:rsidRDefault="00D73C8A" w:rsidP="009C47A0">
            <w:pPr>
              <w:spacing w:line="240" w:lineRule="auto"/>
              <w:ind w:firstLineChars="0" w:firstLine="0"/>
              <w:jc w:val="both"/>
              <w:rPr>
                <w:sz w:val="21"/>
                <w:szCs w:val="21"/>
              </w:rPr>
            </w:pPr>
            <w:r w:rsidRPr="00055D6E">
              <w:rPr>
                <w:sz w:val="21"/>
                <w:szCs w:val="21"/>
              </w:rPr>
              <w:t>五车间：后处理</w:t>
            </w:r>
            <w:r w:rsidRPr="00055D6E">
              <w:rPr>
                <w:sz w:val="21"/>
                <w:szCs w:val="21"/>
              </w:rPr>
              <w:t>2</w:t>
            </w:r>
            <w:r w:rsidRPr="00055D6E">
              <w:rPr>
                <w:sz w:val="21"/>
                <w:szCs w:val="21"/>
              </w:rPr>
              <w:t>次、</w:t>
            </w:r>
            <w:r w:rsidRPr="00055D6E">
              <w:rPr>
                <w:sz w:val="21"/>
                <w:szCs w:val="21"/>
              </w:rPr>
              <w:t>3</w:t>
            </w:r>
            <w:r w:rsidRPr="00055D6E">
              <w:rPr>
                <w:sz w:val="21"/>
                <w:szCs w:val="21"/>
              </w:rPr>
              <w:t>次排水，增加</w:t>
            </w:r>
            <w:r w:rsidRPr="00055D6E">
              <w:rPr>
                <w:sz w:val="21"/>
                <w:szCs w:val="21"/>
              </w:rPr>
              <w:t>500L</w:t>
            </w:r>
            <w:r w:rsidRPr="00055D6E">
              <w:rPr>
                <w:sz w:val="21"/>
                <w:szCs w:val="21"/>
              </w:rPr>
              <w:t>不锈钢罐，管道泵直接打入超重力罐。</w:t>
            </w:r>
          </w:p>
        </w:tc>
        <w:tc>
          <w:tcPr>
            <w:tcW w:w="4205" w:type="dxa"/>
            <w:vAlign w:val="center"/>
          </w:tcPr>
          <w:p w14:paraId="4FFC485C" w14:textId="77777777" w:rsidR="00D73C8A" w:rsidRPr="00055D6E" w:rsidRDefault="00D73C8A" w:rsidP="009C47A0">
            <w:pPr>
              <w:spacing w:line="240" w:lineRule="auto"/>
              <w:ind w:firstLineChars="0" w:firstLine="0"/>
              <w:jc w:val="center"/>
              <w:rPr>
                <w:sz w:val="21"/>
                <w:szCs w:val="21"/>
              </w:rPr>
            </w:pPr>
            <w:r w:rsidRPr="00055D6E">
              <w:rPr>
                <w:rFonts w:cs="Times New Roman" w:hint="eastAsia"/>
                <w:sz w:val="21"/>
                <w:szCs w:val="21"/>
              </w:rPr>
              <w:t>后处理</w:t>
            </w:r>
            <w:r w:rsidRPr="00055D6E">
              <w:rPr>
                <w:rFonts w:cs="Times New Roman" w:hint="eastAsia"/>
                <w:sz w:val="21"/>
                <w:szCs w:val="21"/>
              </w:rPr>
              <w:t>2</w:t>
            </w:r>
            <w:r w:rsidRPr="00055D6E">
              <w:rPr>
                <w:rFonts w:cs="Times New Roman" w:hint="eastAsia"/>
                <w:sz w:val="21"/>
                <w:szCs w:val="21"/>
              </w:rPr>
              <w:t>次、</w:t>
            </w:r>
            <w:r w:rsidRPr="00055D6E">
              <w:rPr>
                <w:rFonts w:cs="Times New Roman" w:hint="eastAsia"/>
                <w:sz w:val="21"/>
                <w:szCs w:val="21"/>
              </w:rPr>
              <w:t>3</w:t>
            </w:r>
            <w:r w:rsidRPr="00055D6E">
              <w:rPr>
                <w:rFonts w:cs="Times New Roman" w:hint="eastAsia"/>
                <w:sz w:val="21"/>
                <w:szCs w:val="21"/>
              </w:rPr>
              <w:t>次排水，增加</w:t>
            </w:r>
            <w:r w:rsidRPr="00055D6E">
              <w:rPr>
                <w:rFonts w:cs="Times New Roman" w:hint="eastAsia"/>
                <w:sz w:val="21"/>
                <w:szCs w:val="21"/>
              </w:rPr>
              <w:t>500L</w:t>
            </w:r>
            <w:r w:rsidRPr="00055D6E">
              <w:rPr>
                <w:rFonts w:cs="Times New Roman" w:hint="eastAsia"/>
                <w:sz w:val="21"/>
                <w:szCs w:val="21"/>
              </w:rPr>
              <w:t>不锈钢罐，管道泵直接打入回收区进行处理</w:t>
            </w:r>
          </w:p>
        </w:tc>
      </w:tr>
      <w:tr w:rsidR="00D73C8A" w:rsidRPr="00055D6E" w14:paraId="184E5E59" w14:textId="77777777" w:rsidTr="00D73C8A">
        <w:trPr>
          <w:trHeight w:val="454"/>
          <w:jc w:val="center"/>
        </w:trPr>
        <w:tc>
          <w:tcPr>
            <w:tcW w:w="811" w:type="dxa"/>
            <w:vMerge/>
            <w:vAlign w:val="center"/>
          </w:tcPr>
          <w:p w14:paraId="2FF5E6B5" w14:textId="77777777" w:rsidR="00D73C8A" w:rsidRPr="00055D6E" w:rsidRDefault="00D73C8A" w:rsidP="009C47A0">
            <w:pPr>
              <w:spacing w:line="240" w:lineRule="auto"/>
              <w:ind w:firstLineChars="0" w:firstLine="0"/>
              <w:jc w:val="center"/>
              <w:rPr>
                <w:sz w:val="21"/>
                <w:szCs w:val="21"/>
              </w:rPr>
            </w:pPr>
          </w:p>
        </w:tc>
        <w:tc>
          <w:tcPr>
            <w:tcW w:w="2194" w:type="dxa"/>
            <w:vMerge/>
            <w:vAlign w:val="center"/>
          </w:tcPr>
          <w:p w14:paraId="07A08C51" w14:textId="77777777" w:rsidR="00D73C8A" w:rsidRPr="00055D6E" w:rsidRDefault="00D73C8A" w:rsidP="009C47A0">
            <w:pPr>
              <w:spacing w:line="240" w:lineRule="auto"/>
              <w:ind w:firstLineChars="0" w:firstLine="0"/>
              <w:jc w:val="center"/>
              <w:rPr>
                <w:sz w:val="21"/>
                <w:szCs w:val="21"/>
              </w:rPr>
            </w:pPr>
          </w:p>
        </w:tc>
        <w:tc>
          <w:tcPr>
            <w:tcW w:w="6804" w:type="dxa"/>
            <w:vAlign w:val="center"/>
          </w:tcPr>
          <w:p w14:paraId="3533BBBE" w14:textId="77777777" w:rsidR="00D73C8A" w:rsidRPr="00055D6E" w:rsidRDefault="00D73C8A" w:rsidP="009C47A0">
            <w:pPr>
              <w:spacing w:line="300" w:lineRule="exact"/>
              <w:ind w:firstLineChars="0" w:firstLine="0"/>
              <w:jc w:val="both"/>
              <w:rPr>
                <w:sz w:val="21"/>
                <w:szCs w:val="21"/>
              </w:rPr>
            </w:pPr>
            <w:r w:rsidRPr="00055D6E">
              <w:rPr>
                <w:sz w:val="21"/>
                <w:szCs w:val="21"/>
              </w:rPr>
              <w:t>六车间：车间四周增加排污硬管及阀门、清洁水通过管道排污。</w:t>
            </w:r>
            <w:r w:rsidRPr="00055D6E">
              <w:rPr>
                <w:sz w:val="21"/>
                <w:szCs w:val="21"/>
              </w:rPr>
              <w:t>F12</w:t>
            </w:r>
            <w:r w:rsidRPr="00055D6E">
              <w:rPr>
                <w:sz w:val="21"/>
                <w:szCs w:val="21"/>
              </w:rPr>
              <w:t>母液后处理软管排放处增加母液处理间、集气罩。</w:t>
            </w:r>
          </w:p>
        </w:tc>
        <w:tc>
          <w:tcPr>
            <w:tcW w:w="4205" w:type="dxa"/>
            <w:vAlign w:val="center"/>
          </w:tcPr>
          <w:p w14:paraId="1CB64A55" w14:textId="77777777" w:rsidR="00D73C8A" w:rsidRPr="00055D6E" w:rsidRDefault="00D73C8A" w:rsidP="009C47A0">
            <w:pPr>
              <w:spacing w:line="240" w:lineRule="auto"/>
              <w:ind w:firstLineChars="0" w:firstLine="0"/>
              <w:jc w:val="center"/>
              <w:rPr>
                <w:sz w:val="21"/>
                <w:szCs w:val="21"/>
              </w:rPr>
            </w:pPr>
            <w:r w:rsidRPr="00055D6E">
              <w:rPr>
                <w:rFonts w:cs="Times New Roman" w:hint="eastAsia"/>
                <w:sz w:val="21"/>
                <w:szCs w:val="21"/>
              </w:rPr>
              <w:t>增加排污硬管及阀门，清洁水通过管道排污。</w:t>
            </w:r>
            <w:r w:rsidRPr="00055D6E">
              <w:rPr>
                <w:rFonts w:cs="Times New Roman" w:hint="eastAsia"/>
                <w:sz w:val="21"/>
                <w:szCs w:val="21"/>
              </w:rPr>
              <w:t>F12</w:t>
            </w:r>
            <w:r w:rsidRPr="00055D6E">
              <w:rPr>
                <w:rFonts w:cs="Times New Roman" w:hint="eastAsia"/>
                <w:sz w:val="21"/>
                <w:szCs w:val="21"/>
              </w:rPr>
              <w:t>母液后处理软管排放处增加了母液处理间、集气罩</w:t>
            </w:r>
          </w:p>
        </w:tc>
      </w:tr>
      <w:tr w:rsidR="00D73C8A" w:rsidRPr="00055D6E" w14:paraId="371CD848" w14:textId="77777777" w:rsidTr="00D73C8A">
        <w:trPr>
          <w:trHeight w:val="454"/>
          <w:jc w:val="center"/>
        </w:trPr>
        <w:tc>
          <w:tcPr>
            <w:tcW w:w="811" w:type="dxa"/>
            <w:vMerge/>
            <w:vAlign w:val="center"/>
          </w:tcPr>
          <w:p w14:paraId="11862A0B" w14:textId="77777777" w:rsidR="00D73C8A" w:rsidRPr="00055D6E" w:rsidRDefault="00D73C8A" w:rsidP="009C47A0">
            <w:pPr>
              <w:spacing w:line="240" w:lineRule="auto"/>
              <w:ind w:firstLineChars="0" w:firstLine="0"/>
              <w:jc w:val="center"/>
              <w:rPr>
                <w:sz w:val="21"/>
                <w:szCs w:val="21"/>
              </w:rPr>
            </w:pPr>
          </w:p>
        </w:tc>
        <w:tc>
          <w:tcPr>
            <w:tcW w:w="2194" w:type="dxa"/>
            <w:vMerge/>
            <w:vAlign w:val="center"/>
          </w:tcPr>
          <w:p w14:paraId="630793D4" w14:textId="77777777" w:rsidR="00D73C8A" w:rsidRPr="00055D6E" w:rsidRDefault="00D73C8A" w:rsidP="009C47A0">
            <w:pPr>
              <w:spacing w:line="240" w:lineRule="auto"/>
              <w:ind w:firstLineChars="0" w:firstLine="0"/>
              <w:jc w:val="center"/>
              <w:rPr>
                <w:sz w:val="21"/>
                <w:szCs w:val="21"/>
              </w:rPr>
            </w:pPr>
          </w:p>
        </w:tc>
        <w:tc>
          <w:tcPr>
            <w:tcW w:w="6804" w:type="dxa"/>
            <w:vAlign w:val="center"/>
          </w:tcPr>
          <w:p w14:paraId="34BF0FD2" w14:textId="77777777" w:rsidR="00D73C8A" w:rsidRPr="00055D6E" w:rsidRDefault="00D73C8A" w:rsidP="009C47A0">
            <w:pPr>
              <w:spacing w:line="240" w:lineRule="auto"/>
              <w:ind w:firstLineChars="0" w:firstLine="0"/>
              <w:jc w:val="both"/>
              <w:rPr>
                <w:sz w:val="21"/>
                <w:szCs w:val="21"/>
              </w:rPr>
            </w:pPr>
            <w:r w:rsidRPr="00055D6E">
              <w:rPr>
                <w:sz w:val="21"/>
                <w:szCs w:val="21"/>
              </w:rPr>
              <w:t>桶装物料周转，改为增加</w:t>
            </w:r>
            <w:r w:rsidRPr="00055D6E">
              <w:rPr>
                <w:sz w:val="21"/>
                <w:szCs w:val="21"/>
              </w:rPr>
              <w:t>30m</w:t>
            </w:r>
            <w:r w:rsidRPr="00055D6E">
              <w:rPr>
                <w:sz w:val="21"/>
                <w:szCs w:val="21"/>
                <w:vertAlign w:val="superscript"/>
              </w:rPr>
              <w:t>3</w:t>
            </w:r>
            <w:r w:rsidRPr="00055D6E">
              <w:rPr>
                <w:sz w:val="21"/>
                <w:szCs w:val="21"/>
              </w:rPr>
              <w:t>固定罐储存。</w:t>
            </w:r>
          </w:p>
        </w:tc>
        <w:tc>
          <w:tcPr>
            <w:tcW w:w="4205" w:type="dxa"/>
            <w:vAlign w:val="center"/>
          </w:tcPr>
          <w:p w14:paraId="20CEC308" w14:textId="77777777" w:rsidR="00D73C8A" w:rsidRPr="00055D6E" w:rsidRDefault="00D73C8A" w:rsidP="009C47A0">
            <w:pPr>
              <w:spacing w:line="240" w:lineRule="auto"/>
              <w:ind w:firstLineChars="0" w:firstLine="0"/>
              <w:jc w:val="center"/>
              <w:rPr>
                <w:sz w:val="21"/>
                <w:szCs w:val="21"/>
              </w:rPr>
            </w:pPr>
            <w:r w:rsidRPr="00055D6E">
              <w:rPr>
                <w:rFonts w:hint="eastAsia"/>
                <w:sz w:val="21"/>
                <w:szCs w:val="21"/>
              </w:rPr>
              <w:t>新罐区建设完成</w:t>
            </w:r>
          </w:p>
        </w:tc>
      </w:tr>
      <w:tr w:rsidR="00D73C8A" w:rsidRPr="00055D6E" w14:paraId="200F1425" w14:textId="77777777" w:rsidTr="00D73C8A">
        <w:trPr>
          <w:trHeight w:val="454"/>
          <w:jc w:val="center"/>
        </w:trPr>
        <w:tc>
          <w:tcPr>
            <w:tcW w:w="811" w:type="dxa"/>
            <w:vAlign w:val="center"/>
          </w:tcPr>
          <w:p w14:paraId="68A21BD8" w14:textId="77777777" w:rsidR="00D73C8A" w:rsidRPr="00055D6E" w:rsidRDefault="00D73C8A" w:rsidP="009C47A0">
            <w:pPr>
              <w:spacing w:line="240" w:lineRule="auto"/>
              <w:ind w:firstLineChars="0" w:firstLine="0"/>
              <w:jc w:val="center"/>
              <w:rPr>
                <w:sz w:val="21"/>
                <w:szCs w:val="21"/>
              </w:rPr>
            </w:pPr>
            <w:r w:rsidRPr="00055D6E">
              <w:rPr>
                <w:rFonts w:hint="eastAsia"/>
                <w:sz w:val="21"/>
                <w:szCs w:val="21"/>
              </w:rPr>
              <w:lastRenderedPageBreak/>
              <w:t>5</w:t>
            </w:r>
          </w:p>
        </w:tc>
        <w:tc>
          <w:tcPr>
            <w:tcW w:w="2194" w:type="dxa"/>
            <w:vAlign w:val="center"/>
          </w:tcPr>
          <w:p w14:paraId="2E131792" w14:textId="77777777" w:rsidR="00D73C8A" w:rsidRPr="00055D6E" w:rsidRDefault="00D73C8A" w:rsidP="009C47A0">
            <w:pPr>
              <w:spacing w:line="240" w:lineRule="auto"/>
              <w:ind w:firstLineChars="0" w:firstLine="0"/>
              <w:jc w:val="center"/>
              <w:rPr>
                <w:sz w:val="21"/>
                <w:szCs w:val="21"/>
              </w:rPr>
            </w:pPr>
            <w:r w:rsidRPr="00055D6E">
              <w:rPr>
                <w:sz w:val="21"/>
                <w:szCs w:val="21"/>
              </w:rPr>
              <w:t>现有工程蒸汽冷凝水未收集利用</w:t>
            </w:r>
          </w:p>
        </w:tc>
        <w:tc>
          <w:tcPr>
            <w:tcW w:w="6804" w:type="dxa"/>
            <w:vAlign w:val="center"/>
          </w:tcPr>
          <w:p w14:paraId="2D7BF74F" w14:textId="77777777" w:rsidR="00D73C8A" w:rsidRPr="00055D6E" w:rsidRDefault="00D73C8A" w:rsidP="009C47A0">
            <w:pPr>
              <w:spacing w:line="240" w:lineRule="auto"/>
              <w:ind w:firstLineChars="0" w:firstLine="0"/>
              <w:jc w:val="both"/>
              <w:rPr>
                <w:sz w:val="21"/>
                <w:szCs w:val="21"/>
              </w:rPr>
            </w:pPr>
            <w:r w:rsidRPr="00055D6E">
              <w:rPr>
                <w:sz w:val="21"/>
                <w:szCs w:val="21"/>
              </w:rPr>
              <w:t>本次工程实施时，建议建设蒸汽冷凝水收集管线，收集的冷凝水重复利用，节约用水，提高水重复利用率。</w:t>
            </w:r>
          </w:p>
        </w:tc>
        <w:tc>
          <w:tcPr>
            <w:tcW w:w="4205" w:type="dxa"/>
            <w:vAlign w:val="center"/>
          </w:tcPr>
          <w:p w14:paraId="07CB5F2E" w14:textId="77777777" w:rsidR="00D73C8A" w:rsidRPr="00055D6E" w:rsidRDefault="00D73C8A" w:rsidP="009C47A0">
            <w:pPr>
              <w:spacing w:line="240" w:lineRule="auto"/>
              <w:ind w:firstLineChars="0" w:firstLine="0"/>
              <w:jc w:val="center"/>
              <w:rPr>
                <w:sz w:val="21"/>
                <w:szCs w:val="21"/>
              </w:rPr>
            </w:pPr>
            <w:r w:rsidRPr="00055D6E">
              <w:rPr>
                <w:rFonts w:hint="eastAsia"/>
                <w:sz w:val="21"/>
                <w:szCs w:val="21"/>
              </w:rPr>
              <w:t>对冷凝水进行收集重复利用</w:t>
            </w:r>
          </w:p>
        </w:tc>
      </w:tr>
    </w:tbl>
    <w:p w14:paraId="4D0229B4" w14:textId="64EA8C06" w:rsidR="006726E2" w:rsidRPr="002332DD" w:rsidRDefault="006726E2" w:rsidP="006726E2">
      <w:pPr>
        <w:pStyle w:val="3"/>
        <w:tabs>
          <w:tab w:val="left" w:pos="7397"/>
        </w:tabs>
        <w:ind w:firstLine="562"/>
        <w:rPr>
          <w:rFonts w:cs="Times New Roman"/>
        </w:rPr>
      </w:pPr>
      <w:r>
        <w:rPr>
          <w:rFonts w:cs="Times New Roman" w:hint="eastAsia"/>
        </w:rPr>
        <w:t>4.4.2</w:t>
      </w:r>
      <w:r w:rsidRPr="002332DD">
        <w:rPr>
          <w:rFonts w:cs="Times New Roman"/>
        </w:rPr>
        <w:t>环保设施</w:t>
      </w:r>
      <w:r w:rsidRPr="002332DD">
        <w:rPr>
          <w:rFonts w:cs="Times New Roman"/>
        </w:rPr>
        <w:t>“</w:t>
      </w:r>
      <w:r w:rsidRPr="002332DD">
        <w:rPr>
          <w:rFonts w:cs="Times New Roman"/>
        </w:rPr>
        <w:t>三同时</w:t>
      </w:r>
      <w:r w:rsidRPr="002332DD">
        <w:rPr>
          <w:rFonts w:cs="Times New Roman"/>
        </w:rPr>
        <w:t>”</w:t>
      </w:r>
      <w:r w:rsidRPr="002332DD">
        <w:rPr>
          <w:rFonts w:cs="Times New Roman"/>
        </w:rPr>
        <w:t>落实情况</w:t>
      </w:r>
      <w:r w:rsidRPr="002332DD">
        <w:rPr>
          <w:rFonts w:cs="Times New Roman"/>
        </w:rPr>
        <w:tab/>
      </w:r>
    </w:p>
    <w:p w14:paraId="6706ABA4" w14:textId="77777777" w:rsidR="006726E2" w:rsidRPr="002332DD" w:rsidRDefault="006726E2" w:rsidP="006726E2">
      <w:pPr>
        <w:ind w:firstLine="480"/>
        <w:rPr>
          <w:rFonts w:cs="Times New Roman"/>
        </w:rPr>
      </w:pPr>
      <w:r w:rsidRPr="002332DD">
        <w:rPr>
          <w:rFonts w:cs="Times New Roman"/>
        </w:rPr>
        <w:t>本项目环保设施环评、初步设计、实际建设情况详见下表。</w:t>
      </w:r>
    </w:p>
    <w:p w14:paraId="05F396D6" w14:textId="17973587" w:rsidR="006726E2" w:rsidRDefault="006726E2" w:rsidP="006726E2">
      <w:pPr>
        <w:ind w:firstLine="482"/>
        <w:rPr>
          <w:rFonts w:cs="Times New Roman"/>
          <w:b/>
          <w:bCs/>
        </w:rPr>
      </w:pPr>
      <w:r w:rsidRPr="00D62BE0">
        <w:rPr>
          <w:rFonts w:cs="Times New Roman"/>
          <w:b/>
          <w:bCs/>
        </w:rPr>
        <w:t>表</w:t>
      </w:r>
      <w:r w:rsidRPr="00D62BE0">
        <w:rPr>
          <w:rFonts w:cs="Times New Roman"/>
          <w:b/>
          <w:bCs/>
        </w:rPr>
        <w:t>4.</w:t>
      </w:r>
      <w:r>
        <w:rPr>
          <w:rFonts w:cs="Times New Roman" w:hint="eastAsia"/>
          <w:b/>
          <w:bCs/>
        </w:rPr>
        <w:t>3</w:t>
      </w:r>
      <w:r w:rsidRPr="00D62BE0">
        <w:rPr>
          <w:rFonts w:cs="Times New Roman"/>
          <w:b/>
          <w:bCs/>
        </w:rPr>
        <w:t>-</w:t>
      </w:r>
      <w:r>
        <w:rPr>
          <w:rFonts w:cs="Times New Roman" w:hint="eastAsia"/>
          <w:b/>
          <w:bCs/>
        </w:rPr>
        <w:t>2</w:t>
      </w:r>
      <w:r w:rsidRPr="00D62BE0">
        <w:rPr>
          <w:rFonts w:cs="Times New Roman"/>
          <w:b/>
          <w:bCs/>
        </w:rPr>
        <w:t xml:space="preserve">                                                                                  </w:t>
      </w:r>
      <w:r w:rsidRPr="00D62BE0">
        <w:rPr>
          <w:rFonts w:cs="Times New Roman"/>
          <w:b/>
          <w:bCs/>
        </w:rPr>
        <w:t>工程污染防治措施汇总</w:t>
      </w:r>
    </w:p>
    <w:tbl>
      <w:tblPr>
        <w:tblStyle w:val="ad"/>
        <w:tblW w:w="0" w:type="auto"/>
        <w:jc w:val="center"/>
        <w:tblBorders>
          <w:top w:val="single" w:sz="8" w:space="0" w:color="auto"/>
          <w:left w:val="single" w:sz="8" w:space="0" w:color="auto"/>
          <w:bottom w:val="single" w:sz="8" w:space="0" w:color="auto"/>
          <w:right w:val="single" w:sz="8" w:space="0" w:color="auto"/>
        </w:tblBorders>
        <w:tblCellMar>
          <w:left w:w="28" w:type="dxa"/>
          <w:right w:w="28" w:type="dxa"/>
        </w:tblCellMar>
        <w:tblLook w:val="04A0" w:firstRow="1" w:lastRow="0" w:firstColumn="1" w:lastColumn="0" w:noHBand="0" w:noVBand="1"/>
      </w:tblPr>
      <w:tblGrid>
        <w:gridCol w:w="297"/>
        <w:gridCol w:w="298"/>
        <w:gridCol w:w="993"/>
        <w:gridCol w:w="2409"/>
        <w:gridCol w:w="2410"/>
        <w:gridCol w:w="2693"/>
        <w:gridCol w:w="2694"/>
        <w:gridCol w:w="2220"/>
      </w:tblGrid>
      <w:tr w:rsidR="006726E2" w:rsidRPr="00576A84" w14:paraId="2633DC0F" w14:textId="77777777" w:rsidTr="009C47A0">
        <w:trPr>
          <w:trHeight w:val="454"/>
          <w:jc w:val="center"/>
        </w:trPr>
        <w:tc>
          <w:tcPr>
            <w:tcW w:w="595" w:type="dxa"/>
            <w:gridSpan w:val="2"/>
            <w:vMerge w:val="restart"/>
            <w:vAlign w:val="center"/>
          </w:tcPr>
          <w:p w14:paraId="6CEE4490" w14:textId="77777777" w:rsidR="006726E2" w:rsidRPr="00576A84" w:rsidRDefault="006726E2" w:rsidP="009C47A0">
            <w:pPr>
              <w:spacing w:line="240" w:lineRule="auto"/>
              <w:ind w:firstLineChars="0" w:firstLine="0"/>
              <w:jc w:val="center"/>
              <w:rPr>
                <w:rFonts w:cs="Times New Roman"/>
                <w:b/>
                <w:bCs/>
                <w:sz w:val="21"/>
                <w:szCs w:val="21"/>
              </w:rPr>
            </w:pPr>
            <w:r w:rsidRPr="00576A84">
              <w:rPr>
                <w:rFonts w:cs="Times New Roman" w:hint="eastAsia"/>
                <w:b/>
                <w:bCs/>
                <w:sz w:val="21"/>
                <w:szCs w:val="21"/>
              </w:rPr>
              <w:t>污染因素</w:t>
            </w:r>
          </w:p>
        </w:tc>
        <w:tc>
          <w:tcPr>
            <w:tcW w:w="993" w:type="dxa"/>
            <w:vMerge w:val="restart"/>
            <w:vAlign w:val="center"/>
          </w:tcPr>
          <w:p w14:paraId="0BC94AB1" w14:textId="77777777" w:rsidR="006726E2" w:rsidRPr="00576A84" w:rsidRDefault="006726E2" w:rsidP="009C47A0">
            <w:pPr>
              <w:spacing w:line="240" w:lineRule="auto"/>
              <w:ind w:firstLineChars="0" w:firstLine="0"/>
              <w:jc w:val="center"/>
              <w:rPr>
                <w:rFonts w:cs="Times New Roman"/>
                <w:b/>
                <w:bCs/>
                <w:sz w:val="21"/>
                <w:szCs w:val="21"/>
              </w:rPr>
            </w:pPr>
            <w:r w:rsidRPr="00576A84">
              <w:rPr>
                <w:rFonts w:cs="Times New Roman" w:hint="eastAsia"/>
                <w:b/>
                <w:bCs/>
                <w:sz w:val="21"/>
                <w:szCs w:val="21"/>
              </w:rPr>
              <w:t>产污环节</w:t>
            </w:r>
          </w:p>
        </w:tc>
        <w:tc>
          <w:tcPr>
            <w:tcW w:w="10206" w:type="dxa"/>
            <w:gridSpan w:val="4"/>
            <w:vAlign w:val="center"/>
          </w:tcPr>
          <w:p w14:paraId="44431DE0" w14:textId="77777777" w:rsidR="006726E2" w:rsidRPr="00576A84" w:rsidRDefault="006726E2" w:rsidP="009C47A0">
            <w:pPr>
              <w:spacing w:line="240" w:lineRule="auto"/>
              <w:ind w:firstLineChars="0" w:firstLine="0"/>
              <w:jc w:val="center"/>
              <w:rPr>
                <w:rFonts w:cs="Times New Roman"/>
                <w:b/>
                <w:bCs/>
                <w:sz w:val="21"/>
                <w:szCs w:val="21"/>
              </w:rPr>
            </w:pPr>
            <w:r w:rsidRPr="00576A84">
              <w:rPr>
                <w:rFonts w:cs="Times New Roman"/>
                <w:b/>
                <w:bCs/>
                <w:sz w:val="21"/>
                <w:szCs w:val="21"/>
              </w:rPr>
              <w:t>采取的防治或保护措施</w:t>
            </w:r>
          </w:p>
        </w:tc>
        <w:tc>
          <w:tcPr>
            <w:tcW w:w="2220" w:type="dxa"/>
            <w:vMerge w:val="restart"/>
            <w:vAlign w:val="center"/>
          </w:tcPr>
          <w:p w14:paraId="5DDDEF58" w14:textId="77777777" w:rsidR="006726E2" w:rsidRPr="00576A84" w:rsidRDefault="006726E2" w:rsidP="009C47A0">
            <w:pPr>
              <w:spacing w:line="240" w:lineRule="auto"/>
              <w:ind w:firstLineChars="0" w:firstLine="0"/>
              <w:jc w:val="center"/>
              <w:rPr>
                <w:rFonts w:cs="Times New Roman"/>
                <w:b/>
                <w:bCs/>
                <w:sz w:val="21"/>
                <w:szCs w:val="21"/>
              </w:rPr>
            </w:pPr>
            <w:r w:rsidRPr="00576A84">
              <w:rPr>
                <w:b/>
                <w:sz w:val="21"/>
                <w:szCs w:val="21"/>
              </w:rPr>
              <w:t>落实</w:t>
            </w:r>
            <w:r w:rsidRPr="00576A84">
              <w:rPr>
                <w:b/>
                <w:sz w:val="21"/>
                <w:szCs w:val="21"/>
              </w:rPr>
              <w:t>“</w:t>
            </w:r>
            <w:r w:rsidRPr="00576A84">
              <w:rPr>
                <w:b/>
                <w:sz w:val="21"/>
                <w:szCs w:val="21"/>
              </w:rPr>
              <w:t>三同时</w:t>
            </w:r>
            <w:r w:rsidRPr="00576A84">
              <w:rPr>
                <w:b/>
                <w:sz w:val="21"/>
                <w:szCs w:val="21"/>
              </w:rPr>
              <w:t>”</w:t>
            </w:r>
            <w:r w:rsidRPr="00576A84">
              <w:rPr>
                <w:b/>
                <w:sz w:val="21"/>
                <w:szCs w:val="21"/>
              </w:rPr>
              <w:t>情况</w:t>
            </w:r>
          </w:p>
        </w:tc>
      </w:tr>
      <w:tr w:rsidR="006726E2" w:rsidRPr="00576A84" w14:paraId="1D386A28" w14:textId="77777777" w:rsidTr="009C47A0">
        <w:trPr>
          <w:trHeight w:val="454"/>
          <w:jc w:val="center"/>
        </w:trPr>
        <w:tc>
          <w:tcPr>
            <w:tcW w:w="595" w:type="dxa"/>
            <w:gridSpan w:val="2"/>
            <w:vMerge/>
            <w:vAlign w:val="center"/>
          </w:tcPr>
          <w:p w14:paraId="2E8E042A" w14:textId="77777777" w:rsidR="006726E2" w:rsidRPr="00576A84" w:rsidRDefault="006726E2" w:rsidP="009C47A0">
            <w:pPr>
              <w:spacing w:line="240" w:lineRule="auto"/>
              <w:ind w:firstLineChars="0" w:firstLine="0"/>
              <w:jc w:val="center"/>
              <w:rPr>
                <w:rFonts w:cs="Times New Roman"/>
                <w:b/>
                <w:bCs/>
                <w:sz w:val="21"/>
                <w:szCs w:val="21"/>
              </w:rPr>
            </w:pPr>
          </w:p>
        </w:tc>
        <w:tc>
          <w:tcPr>
            <w:tcW w:w="993" w:type="dxa"/>
            <w:vMerge/>
            <w:vAlign w:val="center"/>
          </w:tcPr>
          <w:p w14:paraId="19429B7F" w14:textId="77777777" w:rsidR="006726E2" w:rsidRPr="00576A84" w:rsidRDefault="006726E2" w:rsidP="009C47A0">
            <w:pPr>
              <w:spacing w:line="240" w:lineRule="auto"/>
              <w:ind w:firstLineChars="0" w:firstLine="0"/>
              <w:jc w:val="center"/>
              <w:rPr>
                <w:rFonts w:cs="Times New Roman"/>
                <w:b/>
                <w:bCs/>
                <w:sz w:val="21"/>
                <w:szCs w:val="21"/>
              </w:rPr>
            </w:pPr>
          </w:p>
        </w:tc>
        <w:tc>
          <w:tcPr>
            <w:tcW w:w="4819" w:type="dxa"/>
            <w:gridSpan w:val="2"/>
            <w:vAlign w:val="center"/>
          </w:tcPr>
          <w:p w14:paraId="2B54219E" w14:textId="77777777" w:rsidR="006726E2" w:rsidRPr="00576A84" w:rsidRDefault="006726E2" w:rsidP="009C47A0">
            <w:pPr>
              <w:spacing w:line="240" w:lineRule="auto"/>
              <w:ind w:firstLineChars="0" w:firstLine="0"/>
              <w:jc w:val="center"/>
              <w:rPr>
                <w:rFonts w:cs="Times New Roman"/>
                <w:b/>
                <w:bCs/>
                <w:sz w:val="21"/>
                <w:szCs w:val="21"/>
              </w:rPr>
            </w:pPr>
            <w:r w:rsidRPr="00576A84">
              <w:rPr>
                <w:rFonts w:cs="Times New Roman" w:hint="eastAsia"/>
                <w:b/>
                <w:bCs/>
                <w:sz w:val="21"/>
                <w:szCs w:val="21"/>
              </w:rPr>
              <w:t>环评及批复</w:t>
            </w:r>
          </w:p>
        </w:tc>
        <w:tc>
          <w:tcPr>
            <w:tcW w:w="2693" w:type="dxa"/>
            <w:vMerge w:val="restart"/>
            <w:vAlign w:val="center"/>
          </w:tcPr>
          <w:p w14:paraId="559A7301" w14:textId="77777777" w:rsidR="006726E2" w:rsidRPr="00576A84" w:rsidRDefault="006726E2" w:rsidP="009C47A0">
            <w:pPr>
              <w:spacing w:line="240" w:lineRule="auto"/>
              <w:ind w:firstLineChars="0" w:firstLine="0"/>
              <w:jc w:val="center"/>
              <w:rPr>
                <w:rFonts w:cs="Times New Roman"/>
                <w:b/>
                <w:bCs/>
                <w:sz w:val="21"/>
                <w:szCs w:val="21"/>
              </w:rPr>
            </w:pPr>
            <w:r w:rsidRPr="00576A84">
              <w:rPr>
                <w:rFonts w:cs="Times New Roman" w:hint="eastAsia"/>
                <w:b/>
                <w:bCs/>
                <w:sz w:val="21"/>
                <w:szCs w:val="21"/>
              </w:rPr>
              <w:t>初步设计</w:t>
            </w:r>
          </w:p>
        </w:tc>
        <w:tc>
          <w:tcPr>
            <w:tcW w:w="2694" w:type="dxa"/>
            <w:vMerge w:val="restart"/>
            <w:vAlign w:val="center"/>
          </w:tcPr>
          <w:p w14:paraId="213AC794" w14:textId="77777777" w:rsidR="006726E2" w:rsidRPr="00576A84" w:rsidRDefault="006726E2" w:rsidP="009C47A0">
            <w:pPr>
              <w:spacing w:line="240" w:lineRule="auto"/>
              <w:ind w:firstLineChars="0" w:firstLine="0"/>
              <w:jc w:val="center"/>
              <w:rPr>
                <w:rFonts w:cs="Times New Roman"/>
                <w:b/>
                <w:bCs/>
                <w:sz w:val="21"/>
                <w:szCs w:val="21"/>
              </w:rPr>
            </w:pPr>
            <w:r w:rsidRPr="00576A84">
              <w:rPr>
                <w:rFonts w:cs="Times New Roman" w:hint="eastAsia"/>
                <w:b/>
                <w:bCs/>
                <w:sz w:val="21"/>
                <w:szCs w:val="21"/>
              </w:rPr>
              <w:t>实际建设</w:t>
            </w:r>
          </w:p>
        </w:tc>
        <w:tc>
          <w:tcPr>
            <w:tcW w:w="2220" w:type="dxa"/>
            <w:vMerge/>
            <w:vAlign w:val="center"/>
          </w:tcPr>
          <w:p w14:paraId="670746EA" w14:textId="77777777" w:rsidR="006726E2" w:rsidRPr="00576A84" w:rsidRDefault="006726E2" w:rsidP="009C47A0">
            <w:pPr>
              <w:spacing w:line="240" w:lineRule="auto"/>
              <w:ind w:firstLineChars="0" w:firstLine="0"/>
              <w:jc w:val="center"/>
              <w:rPr>
                <w:rFonts w:cs="Times New Roman"/>
                <w:b/>
                <w:bCs/>
                <w:sz w:val="21"/>
                <w:szCs w:val="21"/>
              </w:rPr>
            </w:pPr>
          </w:p>
        </w:tc>
      </w:tr>
      <w:tr w:rsidR="006726E2" w:rsidRPr="00576A84" w14:paraId="032890A5" w14:textId="77777777" w:rsidTr="009C47A0">
        <w:trPr>
          <w:trHeight w:val="454"/>
          <w:jc w:val="center"/>
        </w:trPr>
        <w:tc>
          <w:tcPr>
            <w:tcW w:w="595" w:type="dxa"/>
            <w:gridSpan w:val="2"/>
            <w:vMerge/>
            <w:vAlign w:val="center"/>
          </w:tcPr>
          <w:p w14:paraId="184D50A2" w14:textId="77777777" w:rsidR="006726E2" w:rsidRPr="00576A84" w:rsidRDefault="006726E2" w:rsidP="009C47A0">
            <w:pPr>
              <w:spacing w:line="240" w:lineRule="auto"/>
              <w:ind w:firstLineChars="0" w:firstLine="0"/>
              <w:jc w:val="center"/>
              <w:rPr>
                <w:rFonts w:cs="Times New Roman"/>
                <w:b/>
                <w:bCs/>
                <w:sz w:val="21"/>
                <w:szCs w:val="21"/>
              </w:rPr>
            </w:pPr>
          </w:p>
        </w:tc>
        <w:tc>
          <w:tcPr>
            <w:tcW w:w="993" w:type="dxa"/>
            <w:vMerge/>
            <w:vAlign w:val="center"/>
          </w:tcPr>
          <w:p w14:paraId="691B10FE" w14:textId="77777777" w:rsidR="006726E2" w:rsidRPr="00576A84" w:rsidRDefault="006726E2" w:rsidP="009C47A0">
            <w:pPr>
              <w:spacing w:line="240" w:lineRule="auto"/>
              <w:ind w:firstLineChars="0" w:firstLine="0"/>
              <w:jc w:val="center"/>
              <w:rPr>
                <w:rFonts w:cs="Times New Roman"/>
                <w:b/>
                <w:bCs/>
                <w:sz w:val="21"/>
                <w:szCs w:val="21"/>
              </w:rPr>
            </w:pPr>
          </w:p>
        </w:tc>
        <w:tc>
          <w:tcPr>
            <w:tcW w:w="2409" w:type="dxa"/>
            <w:vAlign w:val="center"/>
          </w:tcPr>
          <w:p w14:paraId="4E67DEAD" w14:textId="77777777" w:rsidR="006726E2" w:rsidRPr="00576A84" w:rsidRDefault="006726E2" w:rsidP="009C47A0">
            <w:pPr>
              <w:spacing w:line="240" w:lineRule="auto"/>
              <w:ind w:firstLineChars="0" w:firstLine="0"/>
              <w:jc w:val="center"/>
              <w:rPr>
                <w:rFonts w:cs="Times New Roman"/>
                <w:b/>
                <w:bCs/>
                <w:sz w:val="21"/>
                <w:szCs w:val="21"/>
              </w:rPr>
            </w:pPr>
            <w:r w:rsidRPr="00576A84">
              <w:rPr>
                <w:rFonts w:cs="Times New Roman" w:hint="eastAsia"/>
                <w:b/>
                <w:bCs/>
                <w:sz w:val="21"/>
                <w:szCs w:val="21"/>
              </w:rPr>
              <w:t>一期</w:t>
            </w:r>
          </w:p>
        </w:tc>
        <w:tc>
          <w:tcPr>
            <w:tcW w:w="2410" w:type="dxa"/>
            <w:vAlign w:val="center"/>
          </w:tcPr>
          <w:p w14:paraId="01D67D1A" w14:textId="77777777" w:rsidR="006726E2" w:rsidRPr="00576A84" w:rsidRDefault="006726E2" w:rsidP="009C47A0">
            <w:pPr>
              <w:spacing w:line="240" w:lineRule="auto"/>
              <w:ind w:firstLineChars="0" w:firstLine="0"/>
              <w:jc w:val="center"/>
              <w:rPr>
                <w:rFonts w:cs="Times New Roman"/>
                <w:b/>
                <w:bCs/>
                <w:sz w:val="21"/>
                <w:szCs w:val="21"/>
              </w:rPr>
            </w:pPr>
            <w:r w:rsidRPr="00576A84">
              <w:rPr>
                <w:rFonts w:cs="Times New Roman" w:hint="eastAsia"/>
                <w:b/>
                <w:bCs/>
                <w:sz w:val="21"/>
                <w:szCs w:val="21"/>
              </w:rPr>
              <w:t>二期</w:t>
            </w:r>
          </w:p>
        </w:tc>
        <w:tc>
          <w:tcPr>
            <w:tcW w:w="2693" w:type="dxa"/>
            <w:vMerge/>
            <w:vAlign w:val="center"/>
          </w:tcPr>
          <w:p w14:paraId="1C89F14A" w14:textId="77777777" w:rsidR="006726E2" w:rsidRPr="00576A84" w:rsidRDefault="006726E2" w:rsidP="009C47A0">
            <w:pPr>
              <w:spacing w:line="240" w:lineRule="auto"/>
              <w:ind w:firstLineChars="0" w:firstLine="0"/>
              <w:jc w:val="center"/>
              <w:rPr>
                <w:rFonts w:cs="Times New Roman"/>
                <w:b/>
                <w:bCs/>
                <w:sz w:val="21"/>
                <w:szCs w:val="21"/>
              </w:rPr>
            </w:pPr>
          </w:p>
        </w:tc>
        <w:tc>
          <w:tcPr>
            <w:tcW w:w="2694" w:type="dxa"/>
            <w:vMerge/>
            <w:vAlign w:val="center"/>
          </w:tcPr>
          <w:p w14:paraId="72FA691E" w14:textId="77777777" w:rsidR="006726E2" w:rsidRPr="00576A84" w:rsidRDefault="006726E2" w:rsidP="009C47A0">
            <w:pPr>
              <w:spacing w:line="240" w:lineRule="auto"/>
              <w:ind w:firstLineChars="0" w:firstLine="0"/>
              <w:jc w:val="center"/>
              <w:rPr>
                <w:rFonts w:cs="Times New Roman"/>
                <w:b/>
                <w:bCs/>
                <w:sz w:val="21"/>
                <w:szCs w:val="21"/>
              </w:rPr>
            </w:pPr>
          </w:p>
        </w:tc>
        <w:tc>
          <w:tcPr>
            <w:tcW w:w="2220" w:type="dxa"/>
            <w:vMerge/>
            <w:vAlign w:val="center"/>
          </w:tcPr>
          <w:p w14:paraId="0B9F8E73" w14:textId="77777777" w:rsidR="006726E2" w:rsidRPr="00576A84" w:rsidRDefault="006726E2" w:rsidP="009C47A0">
            <w:pPr>
              <w:spacing w:line="240" w:lineRule="auto"/>
              <w:ind w:firstLineChars="0" w:firstLine="0"/>
              <w:jc w:val="center"/>
              <w:rPr>
                <w:rFonts w:cs="Times New Roman"/>
                <w:b/>
                <w:bCs/>
                <w:sz w:val="21"/>
                <w:szCs w:val="21"/>
              </w:rPr>
            </w:pPr>
          </w:p>
        </w:tc>
      </w:tr>
      <w:tr w:rsidR="006726E2" w:rsidRPr="00576A84" w14:paraId="175917EE" w14:textId="77777777" w:rsidTr="009C47A0">
        <w:trPr>
          <w:trHeight w:val="454"/>
          <w:jc w:val="center"/>
        </w:trPr>
        <w:tc>
          <w:tcPr>
            <w:tcW w:w="595" w:type="dxa"/>
            <w:gridSpan w:val="2"/>
            <w:vMerge w:val="restart"/>
            <w:vAlign w:val="center"/>
          </w:tcPr>
          <w:p w14:paraId="4641CCA1"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hint="eastAsia"/>
                <w:sz w:val="21"/>
                <w:szCs w:val="21"/>
              </w:rPr>
              <w:t>废气</w:t>
            </w:r>
          </w:p>
        </w:tc>
        <w:tc>
          <w:tcPr>
            <w:tcW w:w="993" w:type="dxa"/>
            <w:vAlign w:val="center"/>
          </w:tcPr>
          <w:p w14:paraId="6554094A"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有机溶剂废气</w:t>
            </w:r>
          </w:p>
        </w:tc>
        <w:tc>
          <w:tcPr>
            <w:tcW w:w="2409" w:type="dxa"/>
            <w:vAlign w:val="center"/>
          </w:tcPr>
          <w:p w14:paraId="63F553B1" w14:textId="2BB9699E"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有机溶剂废气冷凝</w:t>
            </w:r>
            <w:r w:rsidR="00423E3E">
              <w:rPr>
                <w:rFonts w:cs="Times New Roman" w:hint="eastAsia"/>
                <w:sz w:val="21"/>
                <w:szCs w:val="21"/>
              </w:rPr>
              <w:t>+</w:t>
            </w:r>
            <w:r w:rsidRPr="00576A84">
              <w:rPr>
                <w:rFonts w:cs="Times New Roman"/>
                <w:sz w:val="21"/>
                <w:szCs w:val="21"/>
              </w:rPr>
              <w:t>活性炭吸附</w:t>
            </w:r>
            <w:r w:rsidR="009D2980" w:rsidRPr="009D2980">
              <w:rPr>
                <w:rFonts w:cs="Times New Roman" w:hint="eastAsia"/>
                <w:sz w:val="21"/>
                <w:szCs w:val="21"/>
              </w:rPr>
              <w:t>/</w:t>
            </w:r>
            <w:r w:rsidR="009D2980" w:rsidRPr="009D2980">
              <w:rPr>
                <w:rFonts w:cs="Times New Roman"/>
                <w:sz w:val="21"/>
                <w:szCs w:val="21"/>
              </w:rPr>
              <w:t>脱附</w:t>
            </w:r>
            <w:r w:rsidRPr="00576A84">
              <w:rPr>
                <w:rFonts w:cs="Times New Roman"/>
                <w:sz w:val="21"/>
                <w:szCs w:val="21"/>
              </w:rPr>
              <w:t>+RTO</w:t>
            </w:r>
            <w:r w:rsidRPr="00576A84">
              <w:rPr>
                <w:rFonts w:cs="Times New Roman"/>
                <w:sz w:val="21"/>
                <w:szCs w:val="21"/>
              </w:rPr>
              <w:t>处理，</w:t>
            </w:r>
            <w:r w:rsidRPr="00576A84">
              <w:rPr>
                <w:rFonts w:cs="Times New Roman"/>
                <w:sz w:val="21"/>
                <w:szCs w:val="21"/>
              </w:rPr>
              <w:t>30</w:t>
            </w:r>
            <w:r w:rsidRPr="00576A84">
              <w:rPr>
                <w:rFonts w:cs="Times New Roman"/>
                <w:sz w:val="21"/>
                <w:szCs w:val="21"/>
              </w:rPr>
              <w:t>米排气筒达标排放。</w:t>
            </w:r>
          </w:p>
        </w:tc>
        <w:tc>
          <w:tcPr>
            <w:tcW w:w="2410" w:type="dxa"/>
            <w:vAlign w:val="center"/>
          </w:tcPr>
          <w:p w14:paraId="55989826" w14:textId="6ABBB8D9"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有机溶剂废气冷凝</w:t>
            </w:r>
            <w:r w:rsidRPr="00576A84">
              <w:rPr>
                <w:rFonts w:cs="Times New Roman"/>
                <w:sz w:val="21"/>
                <w:szCs w:val="21"/>
              </w:rPr>
              <w:t>+</w:t>
            </w:r>
            <w:r w:rsidRPr="00576A84">
              <w:rPr>
                <w:rFonts w:cs="Times New Roman"/>
                <w:sz w:val="21"/>
                <w:szCs w:val="21"/>
              </w:rPr>
              <w:t>活性炭吸附</w:t>
            </w:r>
            <w:r w:rsidR="009D2980" w:rsidRPr="009D2980">
              <w:rPr>
                <w:rFonts w:cs="Times New Roman" w:hint="eastAsia"/>
                <w:sz w:val="21"/>
                <w:szCs w:val="21"/>
              </w:rPr>
              <w:t>/</w:t>
            </w:r>
            <w:r w:rsidR="009D2980" w:rsidRPr="009D2980">
              <w:rPr>
                <w:rFonts w:cs="Times New Roman"/>
                <w:sz w:val="21"/>
                <w:szCs w:val="21"/>
              </w:rPr>
              <w:t>脱附</w:t>
            </w:r>
            <w:r w:rsidRPr="00576A84">
              <w:rPr>
                <w:rFonts w:cs="Times New Roman"/>
                <w:sz w:val="21"/>
                <w:szCs w:val="21"/>
              </w:rPr>
              <w:t>+RTO</w:t>
            </w:r>
            <w:r w:rsidRPr="00576A84">
              <w:rPr>
                <w:rFonts w:cs="Times New Roman"/>
                <w:sz w:val="21"/>
                <w:szCs w:val="21"/>
              </w:rPr>
              <w:t>处理，</w:t>
            </w:r>
            <w:r w:rsidRPr="00576A84">
              <w:rPr>
                <w:rFonts w:cs="Times New Roman"/>
                <w:sz w:val="21"/>
                <w:szCs w:val="21"/>
              </w:rPr>
              <w:t>30</w:t>
            </w:r>
            <w:r w:rsidRPr="00576A84">
              <w:rPr>
                <w:rFonts w:cs="Times New Roman"/>
                <w:sz w:val="21"/>
                <w:szCs w:val="21"/>
              </w:rPr>
              <w:t>米排气筒达标排放。</w:t>
            </w:r>
          </w:p>
        </w:tc>
        <w:tc>
          <w:tcPr>
            <w:tcW w:w="2693" w:type="dxa"/>
            <w:vAlign w:val="center"/>
          </w:tcPr>
          <w:p w14:paraId="5A11C464" w14:textId="3BFD165D"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有机溶剂废气冷凝</w:t>
            </w:r>
            <w:r w:rsidRPr="00576A84">
              <w:rPr>
                <w:rFonts w:cs="Times New Roman"/>
                <w:sz w:val="21"/>
                <w:szCs w:val="21"/>
              </w:rPr>
              <w:t>+</w:t>
            </w:r>
            <w:r w:rsidRPr="00576A84">
              <w:rPr>
                <w:rFonts w:cs="Times New Roman"/>
                <w:sz w:val="21"/>
                <w:szCs w:val="21"/>
              </w:rPr>
              <w:t>活性炭吸附</w:t>
            </w:r>
            <w:r w:rsidR="009D2980" w:rsidRPr="009D2980">
              <w:rPr>
                <w:rFonts w:cs="Times New Roman" w:hint="eastAsia"/>
                <w:sz w:val="21"/>
                <w:szCs w:val="21"/>
              </w:rPr>
              <w:t>/</w:t>
            </w:r>
            <w:r w:rsidR="009D2980" w:rsidRPr="009D2980">
              <w:rPr>
                <w:rFonts w:cs="Times New Roman"/>
                <w:sz w:val="21"/>
                <w:szCs w:val="21"/>
              </w:rPr>
              <w:t>脱附</w:t>
            </w:r>
            <w:r w:rsidRPr="00576A84">
              <w:rPr>
                <w:rFonts w:cs="Times New Roman"/>
                <w:sz w:val="21"/>
                <w:szCs w:val="21"/>
              </w:rPr>
              <w:t>+RTO</w:t>
            </w:r>
            <w:r w:rsidRPr="00576A84">
              <w:rPr>
                <w:rFonts w:cs="Times New Roman"/>
                <w:sz w:val="21"/>
                <w:szCs w:val="21"/>
              </w:rPr>
              <w:t>处理，</w:t>
            </w:r>
            <w:r w:rsidRPr="00576A84">
              <w:rPr>
                <w:rFonts w:cs="Times New Roman"/>
                <w:sz w:val="21"/>
                <w:szCs w:val="21"/>
              </w:rPr>
              <w:t>30</w:t>
            </w:r>
            <w:r w:rsidRPr="00576A84">
              <w:rPr>
                <w:rFonts w:cs="Times New Roman"/>
                <w:sz w:val="21"/>
                <w:szCs w:val="21"/>
              </w:rPr>
              <w:t>米排气筒达标排放。</w:t>
            </w:r>
          </w:p>
        </w:tc>
        <w:tc>
          <w:tcPr>
            <w:tcW w:w="2694" w:type="dxa"/>
            <w:vAlign w:val="center"/>
          </w:tcPr>
          <w:p w14:paraId="76A82151" w14:textId="1CF7A3D4"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有机溶剂废气冷凝</w:t>
            </w:r>
            <w:r w:rsidRPr="00576A84">
              <w:rPr>
                <w:rFonts w:cs="Times New Roman"/>
                <w:sz w:val="21"/>
                <w:szCs w:val="21"/>
              </w:rPr>
              <w:t>+</w:t>
            </w:r>
            <w:r w:rsidRPr="00576A84">
              <w:rPr>
                <w:rFonts w:cs="Times New Roman"/>
                <w:sz w:val="21"/>
                <w:szCs w:val="21"/>
              </w:rPr>
              <w:t>活性炭吸附</w:t>
            </w:r>
            <w:r w:rsidRPr="00576A84">
              <w:rPr>
                <w:rFonts w:cs="Times New Roman"/>
                <w:sz w:val="21"/>
                <w:szCs w:val="21"/>
              </w:rPr>
              <w:t>+RTO</w:t>
            </w:r>
            <w:r w:rsidRPr="00576A84">
              <w:rPr>
                <w:rFonts w:cs="Times New Roman"/>
                <w:sz w:val="21"/>
                <w:szCs w:val="21"/>
              </w:rPr>
              <w:t>处理，</w:t>
            </w:r>
            <w:r w:rsidRPr="00576A84">
              <w:rPr>
                <w:rFonts w:cs="Times New Roman"/>
                <w:sz w:val="21"/>
                <w:szCs w:val="21"/>
              </w:rPr>
              <w:t>30</w:t>
            </w:r>
            <w:r w:rsidRPr="00576A84">
              <w:rPr>
                <w:rFonts w:cs="Times New Roman"/>
                <w:sz w:val="21"/>
                <w:szCs w:val="21"/>
              </w:rPr>
              <w:t>米排气筒达标排放。</w:t>
            </w:r>
          </w:p>
        </w:tc>
        <w:tc>
          <w:tcPr>
            <w:tcW w:w="2220" w:type="dxa"/>
            <w:vAlign w:val="center"/>
          </w:tcPr>
          <w:p w14:paraId="2B131D55" w14:textId="77777777" w:rsidR="006726E2" w:rsidRPr="00F407C0" w:rsidRDefault="006726E2" w:rsidP="009C47A0">
            <w:pPr>
              <w:spacing w:line="240" w:lineRule="auto"/>
              <w:ind w:firstLineChars="0" w:firstLine="0"/>
              <w:jc w:val="center"/>
              <w:rPr>
                <w:rFonts w:cs="Times New Roman"/>
                <w:sz w:val="21"/>
                <w:szCs w:val="21"/>
              </w:rPr>
            </w:pPr>
            <w:r w:rsidRPr="00F407C0">
              <w:rPr>
                <w:rFonts w:cs="Times New Roman"/>
                <w:sz w:val="21"/>
                <w:szCs w:val="21"/>
              </w:rPr>
              <w:t>已落实</w:t>
            </w:r>
            <w:r w:rsidRPr="00F407C0">
              <w:rPr>
                <w:rFonts w:cs="Times New Roman" w:hint="eastAsia"/>
                <w:sz w:val="21"/>
                <w:szCs w:val="21"/>
              </w:rPr>
              <w:t>（</w:t>
            </w:r>
            <w:r w:rsidRPr="00F407C0">
              <w:rPr>
                <w:rFonts w:hint="eastAsia"/>
                <w:sz w:val="21"/>
                <w:szCs w:val="21"/>
              </w:rPr>
              <w:t>实际建设中，“冷凝</w:t>
            </w:r>
            <w:r w:rsidRPr="00F407C0">
              <w:rPr>
                <w:rFonts w:hint="eastAsia"/>
                <w:sz w:val="21"/>
                <w:szCs w:val="21"/>
              </w:rPr>
              <w:t>+</w:t>
            </w:r>
            <w:r w:rsidRPr="00F407C0">
              <w:rPr>
                <w:rFonts w:hint="eastAsia"/>
                <w:sz w:val="21"/>
                <w:szCs w:val="21"/>
              </w:rPr>
              <w:t>膜处理”处理后的含二氯甲烷有机废气不再经深度冷凝处理。</w:t>
            </w:r>
            <w:r w:rsidRPr="00F407C0">
              <w:rPr>
                <w:rFonts w:cs="Times New Roman" w:hint="eastAsia"/>
                <w:sz w:val="21"/>
                <w:szCs w:val="21"/>
              </w:rPr>
              <w:t>）</w:t>
            </w:r>
          </w:p>
        </w:tc>
      </w:tr>
      <w:tr w:rsidR="006726E2" w:rsidRPr="00576A84" w14:paraId="15A2701A" w14:textId="77777777" w:rsidTr="009C47A0">
        <w:trPr>
          <w:trHeight w:val="454"/>
          <w:jc w:val="center"/>
        </w:trPr>
        <w:tc>
          <w:tcPr>
            <w:tcW w:w="595" w:type="dxa"/>
            <w:gridSpan w:val="2"/>
            <w:vMerge/>
            <w:vAlign w:val="center"/>
          </w:tcPr>
          <w:p w14:paraId="4FF7B4F7" w14:textId="77777777" w:rsidR="006726E2" w:rsidRPr="00576A84" w:rsidRDefault="006726E2" w:rsidP="009C47A0">
            <w:pPr>
              <w:spacing w:line="240" w:lineRule="auto"/>
              <w:ind w:firstLineChars="0" w:firstLine="0"/>
              <w:jc w:val="center"/>
              <w:rPr>
                <w:rFonts w:cs="Times New Roman"/>
                <w:sz w:val="21"/>
                <w:szCs w:val="21"/>
              </w:rPr>
            </w:pPr>
          </w:p>
        </w:tc>
        <w:tc>
          <w:tcPr>
            <w:tcW w:w="993" w:type="dxa"/>
            <w:vAlign w:val="center"/>
          </w:tcPr>
          <w:p w14:paraId="6CE647B6"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无组织排放废气</w:t>
            </w:r>
          </w:p>
        </w:tc>
        <w:tc>
          <w:tcPr>
            <w:tcW w:w="2409" w:type="dxa"/>
            <w:vAlign w:val="center"/>
          </w:tcPr>
          <w:p w14:paraId="595A051B"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bCs/>
                <w:sz w:val="21"/>
                <w:szCs w:val="21"/>
              </w:rPr>
              <w:t>采用密闭反应釜，密闭的过滤与离心设备及负压干燥设备。设置二次密闭离心间、投料间。罐区设置遮阳棚，设置氮封阀。定期开展</w:t>
            </w:r>
            <w:r w:rsidRPr="00576A84">
              <w:rPr>
                <w:rFonts w:cs="Times New Roman"/>
                <w:bCs/>
                <w:sz w:val="21"/>
                <w:szCs w:val="21"/>
              </w:rPr>
              <w:t>LDAR</w:t>
            </w:r>
            <w:r w:rsidRPr="00576A84">
              <w:rPr>
                <w:rFonts w:cs="Times New Roman"/>
                <w:bCs/>
                <w:sz w:val="21"/>
                <w:szCs w:val="21"/>
              </w:rPr>
              <w:t>监测。</w:t>
            </w:r>
          </w:p>
        </w:tc>
        <w:tc>
          <w:tcPr>
            <w:tcW w:w="2410" w:type="dxa"/>
            <w:vAlign w:val="center"/>
          </w:tcPr>
          <w:p w14:paraId="6D82BD8A"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bCs/>
                <w:sz w:val="21"/>
                <w:szCs w:val="21"/>
              </w:rPr>
              <w:t>GMP</w:t>
            </w:r>
            <w:r w:rsidRPr="00576A84">
              <w:rPr>
                <w:rFonts w:cs="Times New Roman"/>
                <w:bCs/>
                <w:sz w:val="21"/>
                <w:szCs w:val="21"/>
              </w:rPr>
              <w:t>厂房，采用密闭生产设备，称量罩。定期开展</w:t>
            </w:r>
            <w:r w:rsidRPr="00576A84">
              <w:rPr>
                <w:rFonts w:cs="Times New Roman"/>
                <w:bCs/>
                <w:sz w:val="21"/>
                <w:szCs w:val="21"/>
              </w:rPr>
              <w:t>LDAR</w:t>
            </w:r>
            <w:r w:rsidRPr="00576A84">
              <w:rPr>
                <w:rFonts w:cs="Times New Roman"/>
                <w:bCs/>
                <w:sz w:val="21"/>
                <w:szCs w:val="21"/>
              </w:rPr>
              <w:t>监测。</w:t>
            </w:r>
          </w:p>
        </w:tc>
        <w:tc>
          <w:tcPr>
            <w:tcW w:w="2693" w:type="dxa"/>
            <w:vAlign w:val="center"/>
          </w:tcPr>
          <w:p w14:paraId="4BAE4414"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bCs/>
                <w:sz w:val="21"/>
                <w:szCs w:val="21"/>
              </w:rPr>
              <w:t>采用密闭反应釜，密闭的过滤与离心设备及负压干燥设备。设置二次密闭离心间、投料间。罐区设置遮阳棚，设置氮封阀。</w:t>
            </w:r>
            <w:r w:rsidRPr="00576A84">
              <w:rPr>
                <w:rFonts w:cs="Times New Roman"/>
                <w:bCs/>
                <w:sz w:val="21"/>
                <w:szCs w:val="21"/>
              </w:rPr>
              <w:t>GMP</w:t>
            </w:r>
            <w:r w:rsidRPr="00576A84">
              <w:rPr>
                <w:rFonts w:cs="Times New Roman"/>
                <w:bCs/>
                <w:sz w:val="21"/>
                <w:szCs w:val="21"/>
              </w:rPr>
              <w:t>厂房，采用密闭生产设备，称量罩。定期开展</w:t>
            </w:r>
            <w:r w:rsidRPr="00576A84">
              <w:rPr>
                <w:rFonts w:cs="Times New Roman"/>
                <w:bCs/>
                <w:sz w:val="21"/>
                <w:szCs w:val="21"/>
              </w:rPr>
              <w:t>LDAR</w:t>
            </w:r>
            <w:r w:rsidRPr="00576A84">
              <w:rPr>
                <w:rFonts w:cs="Times New Roman"/>
                <w:bCs/>
                <w:sz w:val="21"/>
                <w:szCs w:val="21"/>
              </w:rPr>
              <w:t>监测。</w:t>
            </w:r>
          </w:p>
        </w:tc>
        <w:tc>
          <w:tcPr>
            <w:tcW w:w="2694" w:type="dxa"/>
            <w:vAlign w:val="center"/>
          </w:tcPr>
          <w:p w14:paraId="7776914C"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bCs/>
                <w:sz w:val="21"/>
                <w:szCs w:val="21"/>
              </w:rPr>
              <w:t>采用密闭反应釜，密闭的过滤与离心设备及负压干燥设备。设置二次密闭离心间、投料间。罐区设置遮阳棚，设置氮封阀。</w:t>
            </w:r>
            <w:r w:rsidRPr="00576A84">
              <w:rPr>
                <w:rFonts w:cs="Times New Roman"/>
                <w:bCs/>
                <w:sz w:val="21"/>
                <w:szCs w:val="21"/>
              </w:rPr>
              <w:t>GMP</w:t>
            </w:r>
            <w:r w:rsidRPr="00576A84">
              <w:rPr>
                <w:rFonts w:cs="Times New Roman"/>
                <w:bCs/>
                <w:sz w:val="21"/>
                <w:szCs w:val="21"/>
              </w:rPr>
              <w:t>厂房，采用密闭生产设备，称量罩。定期开展</w:t>
            </w:r>
            <w:r w:rsidRPr="00576A84">
              <w:rPr>
                <w:rFonts w:cs="Times New Roman"/>
                <w:bCs/>
                <w:sz w:val="21"/>
                <w:szCs w:val="21"/>
              </w:rPr>
              <w:t>LDAR</w:t>
            </w:r>
            <w:r w:rsidRPr="00576A84">
              <w:rPr>
                <w:rFonts w:cs="Times New Roman"/>
                <w:bCs/>
                <w:sz w:val="21"/>
                <w:szCs w:val="21"/>
              </w:rPr>
              <w:t>监测。</w:t>
            </w:r>
          </w:p>
        </w:tc>
        <w:tc>
          <w:tcPr>
            <w:tcW w:w="2220" w:type="dxa"/>
            <w:vAlign w:val="center"/>
          </w:tcPr>
          <w:p w14:paraId="1AB10F3E"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已落实</w:t>
            </w:r>
          </w:p>
        </w:tc>
      </w:tr>
      <w:tr w:rsidR="006726E2" w:rsidRPr="00576A84" w14:paraId="19BDE3A2" w14:textId="77777777" w:rsidTr="009C47A0">
        <w:trPr>
          <w:trHeight w:val="454"/>
          <w:jc w:val="center"/>
        </w:trPr>
        <w:tc>
          <w:tcPr>
            <w:tcW w:w="595" w:type="dxa"/>
            <w:gridSpan w:val="2"/>
            <w:vMerge/>
            <w:vAlign w:val="center"/>
          </w:tcPr>
          <w:p w14:paraId="13B3603A" w14:textId="77777777" w:rsidR="006726E2" w:rsidRPr="00576A84" w:rsidRDefault="006726E2" w:rsidP="009C47A0">
            <w:pPr>
              <w:spacing w:line="240" w:lineRule="auto"/>
              <w:ind w:firstLineChars="0" w:firstLine="0"/>
              <w:jc w:val="center"/>
              <w:rPr>
                <w:rFonts w:cs="Times New Roman"/>
                <w:sz w:val="21"/>
                <w:szCs w:val="21"/>
              </w:rPr>
            </w:pPr>
          </w:p>
        </w:tc>
        <w:tc>
          <w:tcPr>
            <w:tcW w:w="993" w:type="dxa"/>
            <w:vAlign w:val="center"/>
          </w:tcPr>
          <w:p w14:paraId="637F4F2F"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hint="eastAsia"/>
                <w:sz w:val="21"/>
                <w:szCs w:val="21"/>
              </w:rPr>
              <w:t>生化处理臭气</w:t>
            </w:r>
          </w:p>
        </w:tc>
        <w:tc>
          <w:tcPr>
            <w:tcW w:w="2409" w:type="dxa"/>
            <w:vAlign w:val="center"/>
          </w:tcPr>
          <w:p w14:paraId="260DAE2B"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集水池、厌氧池等增加盖板，产生废气统一收集经碱液吸收</w:t>
            </w:r>
            <w:r w:rsidRPr="00576A84">
              <w:rPr>
                <w:rFonts w:cs="Times New Roman"/>
                <w:sz w:val="21"/>
                <w:szCs w:val="21"/>
              </w:rPr>
              <w:t>+</w:t>
            </w:r>
            <w:r w:rsidRPr="00576A84">
              <w:rPr>
                <w:rFonts w:cs="Times New Roman"/>
                <w:sz w:val="21"/>
                <w:szCs w:val="21"/>
              </w:rPr>
              <w:t>水吸收，净化</w:t>
            </w:r>
            <w:r w:rsidRPr="00576A84">
              <w:rPr>
                <w:rFonts w:cs="Times New Roman"/>
                <w:sz w:val="21"/>
                <w:szCs w:val="21"/>
              </w:rPr>
              <w:lastRenderedPageBreak/>
              <w:t>气体经</w:t>
            </w:r>
            <w:r>
              <w:rPr>
                <w:rFonts w:cs="Times New Roman" w:hint="eastAsia"/>
                <w:sz w:val="21"/>
                <w:szCs w:val="21"/>
              </w:rPr>
              <w:t>3</w:t>
            </w:r>
            <w:r w:rsidRPr="00576A84">
              <w:rPr>
                <w:rFonts w:cs="Times New Roman"/>
                <w:sz w:val="21"/>
                <w:szCs w:val="21"/>
              </w:rPr>
              <w:t>0</w:t>
            </w:r>
            <w:r w:rsidRPr="00576A84">
              <w:rPr>
                <w:rFonts w:cs="Times New Roman"/>
                <w:sz w:val="21"/>
                <w:szCs w:val="21"/>
              </w:rPr>
              <w:t>米排气筒排放。</w:t>
            </w:r>
          </w:p>
        </w:tc>
        <w:tc>
          <w:tcPr>
            <w:tcW w:w="2410" w:type="dxa"/>
            <w:vAlign w:val="center"/>
          </w:tcPr>
          <w:p w14:paraId="75DF7744"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lastRenderedPageBreak/>
              <w:t>集水池、厌氧池等增加盖板，产生废气统一收集经碱液吸收</w:t>
            </w:r>
            <w:r w:rsidRPr="00576A84">
              <w:rPr>
                <w:rFonts w:cs="Times New Roman"/>
                <w:sz w:val="21"/>
                <w:szCs w:val="21"/>
              </w:rPr>
              <w:t>+</w:t>
            </w:r>
            <w:r w:rsidRPr="00576A84">
              <w:rPr>
                <w:rFonts w:cs="Times New Roman"/>
                <w:sz w:val="21"/>
                <w:szCs w:val="21"/>
              </w:rPr>
              <w:t>水吸收，净化</w:t>
            </w:r>
            <w:r w:rsidRPr="00576A84">
              <w:rPr>
                <w:rFonts w:cs="Times New Roman"/>
                <w:sz w:val="21"/>
                <w:szCs w:val="21"/>
              </w:rPr>
              <w:lastRenderedPageBreak/>
              <w:t>气体经</w:t>
            </w:r>
            <w:r>
              <w:rPr>
                <w:rFonts w:cs="Times New Roman" w:hint="eastAsia"/>
                <w:sz w:val="21"/>
                <w:szCs w:val="21"/>
              </w:rPr>
              <w:t>3</w:t>
            </w:r>
            <w:r w:rsidRPr="00576A84">
              <w:rPr>
                <w:rFonts w:cs="Times New Roman"/>
                <w:sz w:val="21"/>
                <w:szCs w:val="21"/>
              </w:rPr>
              <w:t>0</w:t>
            </w:r>
            <w:r w:rsidRPr="00576A84">
              <w:rPr>
                <w:rFonts w:cs="Times New Roman"/>
                <w:sz w:val="21"/>
                <w:szCs w:val="21"/>
              </w:rPr>
              <w:t>米排气筒排放。</w:t>
            </w:r>
          </w:p>
        </w:tc>
        <w:tc>
          <w:tcPr>
            <w:tcW w:w="2693" w:type="dxa"/>
            <w:vAlign w:val="center"/>
          </w:tcPr>
          <w:p w14:paraId="18EF6F21"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lastRenderedPageBreak/>
              <w:t>集水池、厌氧池等增加盖板，产生废气统一收集经</w:t>
            </w:r>
            <w:r>
              <w:rPr>
                <w:rFonts w:cs="Times New Roman" w:hint="eastAsia"/>
                <w:sz w:val="21"/>
                <w:szCs w:val="21"/>
              </w:rPr>
              <w:t>UV</w:t>
            </w:r>
            <w:r>
              <w:rPr>
                <w:rFonts w:cs="Times New Roman" w:hint="eastAsia"/>
                <w:sz w:val="21"/>
                <w:szCs w:val="21"/>
              </w:rPr>
              <w:t>光催化氧化</w:t>
            </w:r>
            <w:r>
              <w:rPr>
                <w:rFonts w:cs="Times New Roman" w:hint="eastAsia"/>
                <w:sz w:val="21"/>
                <w:szCs w:val="21"/>
              </w:rPr>
              <w:t>+</w:t>
            </w:r>
            <w:r w:rsidRPr="00576A84">
              <w:rPr>
                <w:rFonts w:cs="Times New Roman"/>
                <w:sz w:val="21"/>
                <w:szCs w:val="21"/>
              </w:rPr>
              <w:t>碱液吸收</w:t>
            </w:r>
            <w:r w:rsidRPr="00576A84">
              <w:rPr>
                <w:rFonts w:cs="Times New Roman"/>
                <w:sz w:val="21"/>
                <w:szCs w:val="21"/>
              </w:rPr>
              <w:t>+</w:t>
            </w:r>
            <w:r w:rsidRPr="00576A84">
              <w:rPr>
                <w:rFonts w:cs="Times New Roman"/>
                <w:sz w:val="21"/>
                <w:szCs w:val="21"/>
              </w:rPr>
              <w:lastRenderedPageBreak/>
              <w:t>水吸收，净化气体经</w:t>
            </w:r>
            <w:r>
              <w:rPr>
                <w:rFonts w:cs="Times New Roman" w:hint="eastAsia"/>
                <w:sz w:val="21"/>
                <w:szCs w:val="21"/>
              </w:rPr>
              <w:t>30</w:t>
            </w:r>
            <w:r w:rsidRPr="00576A84">
              <w:rPr>
                <w:rFonts w:cs="Times New Roman"/>
                <w:sz w:val="21"/>
                <w:szCs w:val="21"/>
              </w:rPr>
              <w:t>米排气筒排放。</w:t>
            </w:r>
          </w:p>
        </w:tc>
        <w:tc>
          <w:tcPr>
            <w:tcW w:w="2694" w:type="dxa"/>
            <w:vAlign w:val="center"/>
          </w:tcPr>
          <w:p w14:paraId="34870F8B"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lastRenderedPageBreak/>
              <w:t>集水池、厌氧池等增加盖板，产生废气统一收集经</w:t>
            </w:r>
            <w:r>
              <w:rPr>
                <w:rFonts w:cs="Times New Roman" w:hint="eastAsia"/>
                <w:sz w:val="21"/>
                <w:szCs w:val="21"/>
              </w:rPr>
              <w:t>UV</w:t>
            </w:r>
            <w:r>
              <w:rPr>
                <w:rFonts w:cs="Times New Roman" w:hint="eastAsia"/>
                <w:sz w:val="21"/>
                <w:szCs w:val="21"/>
              </w:rPr>
              <w:t>光催化氧化</w:t>
            </w:r>
            <w:r>
              <w:rPr>
                <w:rFonts w:cs="Times New Roman" w:hint="eastAsia"/>
                <w:sz w:val="21"/>
                <w:szCs w:val="21"/>
              </w:rPr>
              <w:t>+</w:t>
            </w:r>
            <w:r w:rsidRPr="00576A84">
              <w:rPr>
                <w:rFonts w:cs="Times New Roman"/>
                <w:sz w:val="21"/>
                <w:szCs w:val="21"/>
              </w:rPr>
              <w:t>碱液吸收</w:t>
            </w:r>
            <w:r w:rsidRPr="00576A84">
              <w:rPr>
                <w:rFonts w:cs="Times New Roman"/>
                <w:sz w:val="21"/>
                <w:szCs w:val="21"/>
              </w:rPr>
              <w:t>+</w:t>
            </w:r>
            <w:r w:rsidRPr="00576A84">
              <w:rPr>
                <w:rFonts w:cs="Times New Roman"/>
                <w:sz w:val="21"/>
                <w:szCs w:val="21"/>
              </w:rPr>
              <w:lastRenderedPageBreak/>
              <w:t>水吸收，净化气体经</w:t>
            </w:r>
            <w:r>
              <w:rPr>
                <w:rFonts w:cs="Times New Roman" w:hint="eastAsia"/>
                <w:sz w:val="21"/>
                <w:szCs w:val="21"/>
              </w:rPr>
              <w:t>30</w:t>
            </w:r>
            <w:r w:rsidRPr="00576A84">
              <w:rPr>
                <w:rFonts w:cs="Times New Roman"/>
                <w:sz w:val="21"/>
                <w:szCs w:val="21"/>
              </w:rPr>
              <w:t>米排气筒排放。</w:t>
            </w:r>
          </w:p>
        </w:tc>
        <w:tc>
          <w:tcPr>
            <w:tcW w:w="2220" w:type="dxa"/>
            <w:vAlign w:val="center"/>
          </w:tcPr>
          <w:p w14:paraId="3C6C1712"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lastRenderedPageBreak/>
              <w:t>已落实</w:t>
            </w:r>
            <w:r>
              <w:rPr>
                <w:rFonts w:cs="Times New Roman" w:hint="eastAsia"/>
                <w:sz w:val="21"/>
                <w:szCs w:val="21"/>
              </w:rPr>
              <w:t>（优于环评，增加</w:t>
            </w:r>
            <w:r>
              <w:rPr>
                <w:rFonts w:cs="Times New Roman" w:hint="eastAsia"/>
                <w:sz w:val="21"/>
                <w:szCs w:val="21"/>
              </w:rPr>
              <w:t>UV</w:t>
            </w:r>
            <w:r>
              <w:rPr>
                <w:rFonts w:cs="Times New Roman" w:hint="eastAsia"/>
                <w:sz w:val="21"/>
                <w:szCs w:val="21"/>
              </w:rPr>
              <w:t>光催化氧化设备）</w:t>
            </w:r>
          </w:p>
        </w:tc>
      </w:tr>
      <w:tr w:rsidR="006726E2" w:rsidRPr="00576A84" w14:paraId="47473EB0" w14:textId="77777777" w:rsidTr="009C47A0">
        <w:trPr>
          <w:trHeight w:val="454"/>
          <w:jc w:val="center"/>
        </w:trPr>
        <w:tc>
          <w:tcPr>
            <w:tcW w:w="595" w:type="dxa"/>
            <w:gridSpan w:val="2"/>
            <w:vMerge/>
            <w:vAlign w:val="center"/>
          </w:tcPr>
          <w:p w14:paraId="24D28C61" w14:textId="77777777" w:rsidR="006726E2" w:rsidRPr="00576A84" w:rsidRDefault="006726E2" w:rsidP="009C47A0">
            <w:pPr>
              <w:spacing w:line="240" w:lineRule="auto"/>
              <w:ind w:firstLineChars="0" w:firstLine="0"/>
              <w:jc w:val="center"/>
              <w:rPr>
                <w:rFonts w:cs="Times New Roman"/>
                <w:sz w:val="21"/>
                <w:szCs w:val="21"/>
              </w:rPr>
            </w:pPr>
          </w:p>
        </w:tc>
        <w:tc>
          <w:tcPr>
            <w:tcW w:w="993" w:type="dxa"/>
            <w:vAlign w:val="center"/>
          </w:tcPr>
          <w:p w14:paraId="3C602680"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hint="eastAsia"/>
                <w:sz w:val="21"/>
                <w:szCs w:val="21"/>
              </w:rPr>
              <w:t>餐饮油烟</w:t>
            </w:r>
          </w:p>
        </w:tc>
        <w:tc>
          <w:tcPr>
            <w:tcW w:w="2409" w:type="dxa"/>
            <w:vAlign w:val="center"/>
          </w:tcPr>
          <w:p w14:paraId="4FB1DE5B"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油烟净化系统及</w:t>
            </w:r>
            <w:r w:rsidRPr="00576A84">
              <w:rPr>
                <w:rFonts w:cs="Times New Roman"/>
                <w:sz w:val="21"/>
                <w:szCs w:val="21"/>
              </w:rPr>
              <w:t>10</w:t>
            </w:r>
            <w:r w:rsidRPr="00576A84">
              <w:rPr>
                <w:rFonts w:cs="Times New Roman"/>
                <w:sz w:val="21"/>
                <w:szCs w:val="21"/>
              </w:rPr>
              <w:t>米高排气筒</w:t>
            </w:r>
          </w:p>
        </w:tc>
        <w:tc>
          <w:tcPr>
            <w:tcW w:w="2410" w:type="dxa"/>
            <w:vAlign w:val="center"/>
          </w:tcPr>
          <w:p w14:paraId="75AC2B70"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油烟净化系统及</w:t>
            </w:r>
            <w:r w:rsidRPr="00576A84">
              <w:rPr>
                <w:rFonts w:cs="Times New Roman"/>
                <w:sz w:val="21"/>
                <w:szCs w:val="21"/>
              </w:rPr>
              <w:t>10</w:t>
            </w:r>
            <w:r w:rsidRPr="00576A84">
              <w:rPr>
                <w:rFonts w:cs="Times New Roman"/>
                <w:sz w:val="21"/>
                <w:szCs w:val="21"/>
              </w:rPr>
              <w:t>米高排气筒</w:t>
            </w:r>
          </w:p>
        </w:tc>
        <w:tc>
          <w:tcPr>
            <w:tcW w:w="2693" w:type="dxa"/>
            <w:vAlign w:val="center"/>
          </w:tcPr>
          <w:p w14:paraId="690B547B"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油烟净化系统及</w:t>
            </w:r>
            <w:r w:rsidRPr="00576A84">
              <w:rPr>
                <w:rFonts w:cs="Times New Roman"/>
                <w:sz w:val="21"/>
                <w:szCs w:val="21"/>
              </w:rPr>
              <w:t>10</w:t>
            </w:r>
            <w:r w:rsidRPr="00576A84">
              <w:rPr>
                <w:rFonts w:cs="Times New Roman"/>
                <w:sz w:val="21"/>
                <w:szCs w:val="21"/>
              </w:rPr>
              <w:t>米高排气筒</w:t>
            </w:r>
          </w:p>
        </w:tc>
        <w:tc>
          <w:tcPr>
            <w:tcW w:w="2694" w:type="dxa"/>
            <w:vAlign w:val="center"/>
          </w:tcPr>
          <w:p w14:paraId="72B4E8FE"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油烟净化系统及</w:t>
            </w:r>
            <w:r w:rsidRPr="00576A84">
              <w:rPr>
                <w:rFonts w:cs="Times New Roman"/>
                <w:sz w:val="21"/>
                <w:szCs w:val="21"/>
              </w:rPr>
              <w:t>10</w:t>
            </w:r>
            <w:r w:rsidRPr="00576A84">
              <w:rPr>
                <w:rFonts w:cs="Times New Roman"/>
                <w:sz w:val="21"/>
                <w:szCs w:val="21"/>
              </w:rPr>
              <w:t>米高排气筒</w:t>
            </w:r>
          </w:p>
        </w:tc>
        <w:tc>
          <w:tcPr>
            <w:tcW w:w="2220" w:type="dxa"/>
            <w:vAlign w:val="center"/>
          </w:tcPr>
          <w:p w14:paraId="215B5136"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已落实</w:t>
            </w:r>
          </w:p>
        </w:tc>
      </w:tr>
      <w:tr w:rsidR="006726E2" w:rsidRPr="00576A84" w14:paraId="217049BB" w14:textId="77777777" w:rsidTr="009C47A0">
        <w:trPr>
          <w:trHeight w:val="454"/>
          <w:jc w:val="center"/>
        </w:trPr>
        <w:tc>
          <w:tcPr>
            <w:tcW w:w="595" w:type="dxa"/>
            <w:gridSpan w:val="2"/>
            <w:vMerge w:val="restart"/>
            <w:vAlign w:val="center"/>
          </w:tcPr>
          <w:p w14:paraId="133CB703"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hint="eastAsia"/>
                <w:sz w:val="21"/>
                <w:szCs w:val="21"/>
              </w:rPr>
              <w:t>废水</w:t>
            </w:r>
          </w:p>
        </w:tc>
        <w:tc>
          <w:tcPr>
            <w:tcW w:w="993" w:type="dxa"/>
            <w:vAlign w:val="center"/>
          </w:tcPr>
          <w:p w14:paraId="1B45B619"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高浓度工艺废水</w:t>
            </w:r>
          </w:p>
        </w:tc>
        <w:tc>
          <w:tcPr>
            <w:tcW w:w="2409" w:type="dxa"/>
            <w:vAlign w:val="center"/>
          </w:tcPr>
          <w:p w14:paraId="5C67A5E9"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采用</w:t>
            </w:r>
            <w:r w:rsidRPr="00576A84">
              <w:rPr>
                <w:rFonts w:cs="Times New Roman"/>
                <w:sz w:val="21"/>
                <w:szCs w:val="21"/>
              </w:rPr>
              <w:t>MVR</w:t>
            </w:r>
            <w:r w:rsidRPr="00576A84">
              <w:rPr>
                <w:rFonts w:cs="Times New Roman"/>
                <w:sz w:val="21"/>
                <w:szCs w:val="21"/>
              </w:rPr>
              <w:t>预处理脱溶脱盐</w:t>
            </w:r>
          </w:p>
        </w:tc>
        <w:tc>
          <w:tcPr>
            <w:tcW w:w="2410" w:type="dxa"/>
            <w:vAlign w:val="center"/>
          </w:tcPr>
          <w:p w14:paraId="0F54CAC4"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采用</w:t>
            </w:r>
            <w:r w:rsidRPr="00576A84">
              <w:rPr>
                <w:rFonts w:cs="Times New Roman"/>
                <w:sz w:val="21"/>
                <w:szCs w:val="21"/>
              </w:rPr>
              <w:t>MVR</w:t>
            </w:r>
            <w:r w:rsidRPr="00576A84">
              <w:rPr>
                <w:rFonts w:cs="Times New Roman"/>
                <w:sz w:val="21"/>
                <w:szCs w:val="21"/>
              </w:rPr>
              <w:t>预处理脱溶脱盐</w:t>
            </w:r>
          </w:p>
        </w:tc>
        <w:tc>
          <w:tcPr>
            <w:tcW w:w="2693" w:type="dxa"/>
            <w:vAlign w:val="center"/>
          </w:tcPr>
          <w:p w14:paraId="42F382FE"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采用</w:t>
            </w:r>
            <w:r w:rsidRPr="00576A84">
              <w:rPr>
                <w:rFonts w:cs="Times New Roman"/>
                <w:sz w:val="21"/>
                <w:szCs w:val="21"/>
              </w:rPr>
              <w:t>MVR</w:t>
            </w:r>
            <w:r w:rsidRPr="00576A84">
              <w:rPr>
                <w:rFonts w:cs="Times New Roman"/>
                <w:sz w:val="21"/>
                <w:szCs w:val="21"/>
              </w:rPr>
              <w:t>预处理脱溶脱盐</w:t>
            </w:r>
          </w:p>
        </w:tc>
        <w:tc>
          <w:tcPr>
            <w:tcW w:w="2694" w:type="dxa"/>
            <w:vAlign w:val="center"/>
          </w:tcPr>
          <w:p w14:paraId="12F5102F"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采用</w:t>
            </w:r>
            <w:r w:rsidRPr="00576A84">
              <w:rPr>
                <w:rFonts w:cs="Times New Roman"/>
                <w:sz w:val="21"/>
                <w:szCs w:val="21"/>
              </w:rPr>
              <w:t>MVR</w:t>
            </w:r>
            <w:r w:rsidRPr="00576A84">
              <w:rPr>
                <w:rFonts w:cs="Times New Roman"/>
                <w:sz w:val="21"/>
                <w:szCs w:val="21"/>
              </w:rPr>
              <w:t>预处理脱溶脱盐</w:t>
            </w:r>
          </w:p>
        </w:tc>
        <w:tc>
          <w:tcPr>
            <w:tcW w:w="2220" w:type="dxa"/>
            <w:vAlign w:val="center"/>
          </w:tcPr>
          <w:p w14:paraId="5E7AA09B"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已落实</w:t>
            </w:r>
          </w:p>
        </w:tc>
      </w:tr>
      <w:tr w:rsidR="006726E2" w:rsidRPr="00576A84" w14:paraId="0DBA6915" w14:textId="77777777" w:rsidTr="009C47A0">
        <w:trPr>
          <w:trHeight w:val="454"/>
          <w:jc w:val="center"/>
        </w:trPr>
        <w:tc>
          <w:tcPr>
            <w:tcW w:w="595" w:type="dxa"/>
            <w:gridSpan w:val="2"/>
            <w:vMerge/>
            <w:vAlign w:val="center"/>
          </w:tcPr>
          <w:p w14:paraId="6BC9423A" w14:textId="77777777" w:rsidR="006726E2" w:rsidRPr="00576A84" w:rsidRDefault="006726E2" w:rsidP="009C47A0">
            <w:pPr>
              <w:spacing w:line="240" w:lineRule="auto"/>
              <w:ind w:firstLineChars="0" w:firstLine="0"/>
              <w:jc w:val="center"/>
              <w:rPr>
                <w:rFonts w:cs="Times New Roman"/>
                <w:sz w:val="21"/>
                <w:szCs w:val="21"/>
              </w:rPr>
            </w:pPr>
          </w:p>
        </w:tc>
        <w:tc>
          <w:tcPr>
            <w:tcW w:w="993" w:type="dxa"/>
            <w:vAlign w:val="center"/>
          </w:tcPr>
          <w:p w14:paraId="22FEAD39"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全厂综合废水</w:t>
            </w:r>
          </w:p>
        </w:tc>
        <w:tc>
          <w:tcPr>
            <w:tcW w:w="2409" w:type="dxa"/>
            <w:vAlign w:val="center"/>
          </w:tcPr>
          <w:p w14:paraId="1F482AD1" w14:textId="69487626"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对现有污水处理站进行更新，规模</w:t>
            </w:r>
            <w:r w:rsidRPr="00576A84">
              <w:rPr>
                <w:rFonts w:cs="Times New Roman"/>
                <w:sz w:val="21"/>
                <w:szCs w:val="21"/>
              </w:rPr>
              <w:t>600t/d</w:t>
            </w:r>
            <w:r w:rsidRPr="00576A84">
              <w:rPr>
                <w:rFonts w:cs="Times New Roman"/>
                <w:sz w:val="21"/>
                <w:szCs w:val="21"/>
              </w:rPr>
              <w:t>，采用</w:t>
            </w:r>
            <w:bookmarkStart w:id="63" w:name="OLE_LINK39"/>
            <w:r w:rsidR="004C3981">
              <w:rPr>
                <w:rFonts w:cs="Times New Roman" w:hint="eastAsia"/>
                <w:sz w:val="21"/>
                <w:szCs w:val="21"/>
              </w:rPr>
              <w:t>“</w:t>
            </w:r>
            <w:r w:rsidR="004C3981" w:rsidRPr="004C3981">
              <w:rPr>
                <w:rFonts w:cs="Times New Roman"/>
                <w:bCs/>
                <w:sz w:val="21"/>
                <w:szCs w:val="21"/>
              </w:rPr>
              <w:t>调节</w:t>
            </w:r>
            <w:r w:rsidR="004C3981" w:rsidRPr="004C3981">
              <w:rPr>
                <w:rFonts w:cs="Times New Roman"/>
                <w:bCs/>
                <w:sz w:val="21"/>
                <w:szCs w:val="21"/>
              </w:rPr>
              <w:t>+</w:t>
            </w:r>
            <w:r w:rsidR="004C3981" w:rsidRPr="004C3981">
              <w:rPr>
                <w:rFonts w:cs="Times New Roman"/>
                <w:bCs/>
                <w:sz w:val="21"/>
                <w:szCs w:val="21"/>
              </w:rPr>
              <w:t>厌氧（</w:t>
            </w:r>
            <w:r w:rsidR="004C3981" w:rsidRPr="004C3981">
              <w:rPr>
                <w:rFonts w:cs="Times New Roman" w:hint="eastAsia"/>
                <w:bCs/>
                <w:sz w:val="21"/>
                <w:szCs w:val="21"/>
              </w:rPr>
              <w:t>UASB</w:t>
            </w:r>
            <w:r w:rsidR="004C3981" w:rsidRPr="004C3981">
              <w:rPr>
                <w:rFonts w:cs="Times New Roman"/>
                <w:bCs/>
                <w:sz w:val="21"/>
                <w:szCs w:val="21"/>
              </w:rPr>
              <w:t>）</w:t>
            </w:r>
            <w:r w:rsidR="004C3981" w:rsidRPr="004C3981">
              <w:rPr>
                <w:rFonts w:cs="Times New Roman"/>
                <w:bCs/>
                <w:sz w:val="21"/>
                <w:szCs w:val="21"/>
              </w:rPr>
              <w:t>+</w:t>
            </w:r>
            <w:r w:rsidR="004C3981" w:rsidRPr="004C3981">
              <w:rPr>
                <w:rFonts w:cs="Times New Roman"/>
                <w:bCs/>
                <w:sz w:val="21"/>
                <w:szCs w:val="21"/>
              </w:rPr>
              <w:t>兼氧</w:t>
            </w:r>
            <w:r w:rsidR="004C3981" w:rsidRPr="004C3981">
              <w:rPr>
                <w:rFonts w:cs="Times New Roman"/>
                <w:bCs/>
                <w:sz w:val="21"/>
                <w:szCs w:val="21"/>
              </w:rPr>
              <w:t>+H/O</w:t>
            </w:r>
            <w:r w:rsidR="004C3981" w:rsidRPr="004C3981">
              <w:rPr>
                <w:rFonts w:cs="Times New Roman"/>
                <w:bCs/>
                <w:sz w:val="21"/>
                <w:szCs w:val="21"/>
              </w:rPr>
              <w:t>（</w:t>
            </w:r>
            <w:r w:rsidR="004C3981" w:rsidRPr="004C3981">
              <w:rPr>
                <w:rFonts w:cs="Times New Roman" w:hint="eastAsia"/>
                <w:bCs/>
                <w:sz w:val="21"/>
                <w:szCs w:val="21"/>
              </w:rPr>
              <w:t>高效</w:t>
            </w:r>
            <w:r w:rsidR="004C3981" w:rsidRPr="004C3981">
              <w:rPr>
                <w:rFonts w:cs="Times New Roman" w:hint="eastAsia"/>
                <w:bCs/>
                <w:sz w:val="21"/>
                <w:szCs w:val="21"/>
              </w:rPr>
              <w:t>A/O</w:t>
            </w:r>
            <w:r w:rsidR="004C3981" w:rsidRPr="004C3981">
              <w:rPr>
                <w:rFonts w:cs="Times New Roman"/>
                <w:bCs/>
                <w:sz w:val="21"/>
                <w:szCs w:val="21"/>
              </w:rPr>
              <w:t>）</w:t>
            </w:r>
            <w:r w:rsidR="004C3981" w:rsidRPr="004C3981">
              <w:rPr>
                <w:rFonts w:cs="Times New Roman"/>
                <w:bCs/>
                <w:sz w:val="21"/>
                <w:szCs w:val="21"/>
              </w:rPr>
              <w:t>+</w:t>
            </w:r>
            <w:r w:rsidR="004C3981" w:rsidRPr="004C3981">
              <w:rPr>
                <w:rFonts w:cs="Times New Roman"/>
                <w:bCs/>
                <w:sz w:val="21"/>
                <w:szCs w:val="21"/>
              </w:rPr>
              <w:t>二沉</w:t>
            </w:r>
            <w:r w:rsidR="004C3981" w:rsidRPr="004C3981">
              <w:rPr>
                <w:rFonts w:cs="Times New Roman"/>
                <w:bCs/>
                <w:sz w:val="21"/>
                <w:szCs w:val="21"/>
              </w:rPr>
              <w:t>+</w:t>
            </w:r>
            <w:r w:rsidR="004C3981" w:rsidRPr="004C3981">
              <w:rPr>
                <w:rFonts w:cs="Times New Roman" w:hint="eastAsia"/>
                <w:bCs/>
                <w:sz w:val="21"/>
                <w:szCs w:val="21"/>
              </w:rPr>
              <w:t>芬顿氧化</w:t>
            </w:r>
            <w:r w:rsidR="004C3981" w:rsidRPr="004C3981">
              <w:rPr>
                <w:rFonts w:cs="Times New Roman"/>
                <w:bCs/>
                <w:sz w:val="21"/>
                <w:szCs w:val="21"/>
              </w:rPr>
              <w:t>+</w:t>
            </w:r>
            <w:r w:rsidR="004C3981" w:rsidRPr="004C3981">
              <w:rPr>
                <w:rFonts w:cs="Times New Roman"/>
                <w:bCs/>
                <w:sz w:val="21"/>
                <w:szCs w:val="21"/>
              </w:rPr>
              <w:t>三沉（</w:t>
            </w:r>
            <w:r w:rsidR="004C3981" w:rsidRPr="004C3981">
              <w:rPr>
                <w:rFonts w:cs="Times New Roman" w:hint="eastAsia"/>
                <w:bCs/>
                <w:sz w:val="21"/>
                <w:szCs w:val="21"/>
              </w:rPr>
              <w:t>混凝沉淀</w:t>
            </w:r>
            <w:r w:rsidR="004C3981" w:rsidRPr="004C3981">
              <w:rPr>
                <w:rFonts w:cs="Times New Roman"/>
                <w:bCs/>
                <w:sz w:val="21"/>
                <w:szCs w:val="21"/>
              </w:rPr>
              <w:t>）</w:t>
            </w:r>
            <w:r w:rsidR="004C3981">
              <w:rPr>
                <w:rFonts w:cs="Times New Roman" w:hint="eastAsia"/>
                <w:sz w:val="21"/>
                <w:szCs w:val="21"/>
              </w:rPr>
              <w:t>”</w:t>
            </w:r>
            <w:bookmarkEnd w:id="63"/>
            <w:r w:rsidRPr="00576A84">
              <w:rPr>
                <w:rFonts w:cs="Times New Roman"/>
                <w:sz w:val="21"/>
                <w:szCs w:val="21"/>
              </w:rPr>
              <w:t>治理工艺</w:t>
            </w:r>
          </w:p>
        </w:tc>
        <w:tc>
          <w:tcPr>
            <w:tcW w:w="2410" w:type="dxa"/>
            <w:vAlign w:val="center"/>
          </w:tcPr>
          <w:p w14:paraId="2E9F55DD" w14:textId="4E172860"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对现有污水处理站进行更新，规模</w:t>
            </w:r>
            <w:r w:rsidRPr="00576A84">
              <w:rPr>
                <w:rFonts w:cs="Times New Roman"/>
                <w:sz w:val="21"/>
                <w:szCs w:val="21"/>
              </w:rPr>
              <w:t>600t/d</w:t>
            </w:r>
            <w:r w:rsidRPr="00576A84">
              <w:rPr>
                <w:rFonts w:cs="Times New Roman"/>
                <w:sz w:val="21"/>
                <w:szCs w:val="21"/>
              </w:rPr>
              <w:t>，采用</w:t>
            </w:r>
            <w:r w:rsidR="004C3981">
              <w:rPr>
                <w:rFonts w:cs="Times New Roman" w:hint="eastAsia"/>
                <w:sz w:val="21"/>
                <w:szCs w:val="21"/>
              </w:rPr>
              <w:t>“</w:t>
            </w:r>
            <w:r w:rsidR="004C3981">
              <w:rPr>
                <w:rFonts w:cs="Times New Roman" w:hint="eastAsia"/>
                <w:bCs/>
                <w:sz w:val="21"/>
                <w:szCs w:val="21"/>
              </w:rPr>
              <w:t>调节</w:t>
            </w:r>
            <w:r w:rsidR="004C3981">
              <w:rPr>
                <w:rFonts w:cs="Times New Roman"/>
                <w:bCs/>
                <w:sz w:val="21"/>
                <w:szCs w:val="21"/>
              </w:rPr>
              <w:t>+</w:t>
            </w:r>
            <w:r w:rsidR="004C3981">
              <w:rPr>
                <w:rFonts w:cs="Times New Roman" w:hint="eastAsia"/>
                <w:bCs/>
                <w:sz w:val="21"/>
                <w:szCs w:val="21"/>
              </w:rPr>
              <w:t>厌氧（</w:t>
            </w:r>
            <w:r w:rsidR="004C3981">
              <w:rPr>
                <w:rFonts w:cs="Times New Roman"/>
                <w:bCs/>
                <w:sz w:val="21"/>
                <w:szCs w:val="21"/>
              </w:rPr>
              <w:t>UASB</w:t>
            </w:r>
            <w:r w:rsidR="004C3981">
              <w:rPr>
                <w:rFonts w:cs="Times New Roman" w:hint="eastAsia"/>
                <w:bCs/>
                <w:sz w:val="21"/>
                <w:szCs w:val="21"/>
              </w:rPr>
              <w:t>）</w:t>
            </w:r>
            <w:r w:rsidR="004C3981">
              <w:rPr>
                <w:rFonts w:cs="Times New Roman"/>
                <w:bCs/>
                <w:sz w:val="21"/>
                <w:szCs w:val="21"/>
              </w:rPr>
              <w:t>+</w:t>
            </w:r>
            <w:r w:rsidR="004C3981">
              <w:rPr>
                <w:rFonts w:cs="Times New Roman" w:hint="eastAsia"/>
                <w:bCs/>
                <w:sz w:val="21"/>
                <w:szCs w:val="21"/>
              </w:rPr>
              <w:t>兼氧</w:t>
            </w:r>
            <w:r w:rsidR="004C3981">
              <w:rPr>
                <w:rFonts w:cs="Times New Roman"/>
                <w:bCs/>
                <w:sz w:val="21"/>
                <w:szCs w:val="21"/>
              </w:rPr>
              <w:t>+H/O</w:t>
            </w:r>
            <w:r w:rsidR="004C3981">
              <w:rPr>
                <w:rFonts w:cs="Times New Roman" w:hint="eastAsia"/>
                <w:bCs/>
                <w:sz w:val="21"/>
                <w:szCs w:val="21"/>
              </w:rPr>
              <w:t>（高效</w:t>
            </w:r>
            <w:r w:rsidR="004C3981">
              <w:rPr>
                <w:rFonts w:cs="Times New Roman"/>
                <w:bCs/>
                <w:sz w:val="21"/>
                <w:szCs w:val="21"/>
              </w:rPr>
              <w:t>A/O</w:t>
            </w:r>
            <w:r w:rsidR="004C3981">
              <w:rPr>
                <w:rFonts w:cs="Times New Roman" w:hint="eastAsia"/>
                <w:bCs/>
                <w:sz w:val="21"/>
                <w:szCs w:val="21"/>
              </w:rPr>
              <w:t>）</w:t>
            </w:r>
            <w:r w:rsidR="004C3981">
              <w:rPr>
                <w:rFonts w:cs="Times New Roman"/>
                <w:bCs/>
                <w:sz w:val="21"/>
                <w:szCs w:val="21"/>
              </w:rPr>
              <w:t>+</w:t>
            </w:r>
            <w:r w:rsidR="004C3981">
              <w:rPr>
                <w:rFonts w:cs="Times New Roman" w:hint="eastAsia"/>
                <w:bCs/>
                <w:sz w:val="21"/>
                <w:szCs w:val="21"/>
              </w:rPr>
              <w:t>二沉</w:t>
            </w:r>
            <w:r w:rsidR="004C3981">
              <w:rPr>
                <w:rFonts w:cs="Times New Roman"/>
                <w:bCs/>
                <w:sz w:val="21"/>
                <w:szCs w:val="21"/>
              </w:rPr>
              <w:t>+</w:t>
            </w:r>
            <w:r w:rsidR="004C3981">
              <w:rPr>
                <w:rFonts w:cs="Times New Roman" w:hint="eastAsia"/>
                <w:bCs/>
                <w:sz w:val="21"/>
                <w:szCs w:val="21"/>
              </w:rPr>
              <w:t>芬顿氧化</w:t>
            </w:r>
            <w:r w:rsidR="004C3981">
              <w:rPr>
                <w:rFonts w:cs="Times New Roman"/>
                <w:bCs/>
                <w:sz w:val="21"/>
                <w:szCs w:val="21"/>
              </w:rPr>
              <w:t>+</w:t>
            </w:r>
            <w:r w:rsidR="004C3981">
              <w:rPr>
                <w:rFonts w:cs="Times New Roman" w:hint="eastAsia"/>
                <w:bCs/>
                <w:sz w:val="21"/>
                <w:szCs w:val="21"/>
              </w:rPr>
              <w:t>三沉（混凝沉淀）</w:t>
            </w:r>
            <w:r w:rsidR="004C3981">
              <w:rPr>
                <w:rFonts w:cs="Times New Roman" w:hint="eastAsia"/>
                <w:sz w:val="21"/>
                <w:szCs w:val="21"/>
              </w:rPr>
              <w:t>”</w:t>
            </w:r>
            <w:r w:rsidRPr="00576A84">
              <w:rPr>
                <w:rFonts w:cs="Times New Roman"/>
                <w:sz w:val="21"/>
                <w:szCs w:val="21"/>
              </w:rPr>
              <w:t>治理工艺</w:t>
            </w:r>
          </w:p>
        </w:tc>
        <w:tc>
          <w:tcPr>
            <w:tcW w:w="2693" w:type="dxa"/>
            <w:vAlign w:val="center"/>
          </w:tcPr>
          <w:p w14:paraId="31ADD322" w14:textId="71306716"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对现有污水处理站进行更新，规模</w:t>
            </w:r>
            <w:r w:rsidRPr="00576A84">
              <w:rPr>
                <w:rFonts w:cs="Times New Roman"/>
                <w:sz w:val="21"/>
                <w:szCs w:val="21"/>
              </w:rPr>
              <w:t>600t/d</w:t>
            </w:r>
            <w:r w:rsidRPr="00576A84">
              <w:rPr>
                <w:rFonts w:cs="Times New Roman"/>
                <w:sz w:val="21"/>
                <w:szCs w:val="21"/>
              </w:rPr>
              <w:t>，采用</w:t>
            </w:r>
            <w:r w:rsidR="004C3981">
              <w:rPr>
                <w:rFonts w:cs="Times New Roman" w:hint="eastAsia"/>
                <w:sz w:val="21"/>
                <w:szCs w:val="21"/>
              </w:rPr>
              <w:t>“</w:t>
            </w:r>
            <w:r w:rsidR="004C3981">
              <w:rPr>
                <w:rFonts w:cs="Times New Roman" w:hint="eastAsia"/>
                <w:bCs/>
                <w:sz w:val="21"/>
                <w:szCs w:val="21"/>
              </w:rPr>
              <w:t>调节</w:t>
            </w:r>
            <w:r w:rsidR="004C3981">
              <w:rPr>
                <w:rFonts w:cs="Times New Roman"/>
                <w:bCs/>
                <w:sz w:val="21"/>
                <w:szCs w:val="21"/>
              </w:rPr>
              <w:t>+</w:t>
            </w:r>
            <w:r w:rsidR="004C3981">
              <w:rPr>
                <w:rFonts w:cs="Times New Roman" w:hint="eastAsia"/>
                <w:bCs/>
                <w:sz w:val="21"/>
                <w:szCs w:val="21"/>
              </w:rPr>
              <w:t>厌氧（</w:t>
            </w:r>
            <w:r w:rsidR="004C3981">
              <w:rPr>
                <w:rFonts w:cs="Times New Roman"/>
                <w:bCs/>
                <w:sz w:val="21"/>
                <w:szCs w:val="21"/>
              </w:rPr>
              <w:t>UASB</w:t>
            </w:r>
            <w:r w:rsidR="004C3981">
              <w:rPr>
                <w:rFonts w:cs="Times New Roman" w:hint="eastAsia"/>
                <w:bCs/>
                <w:sz w:val="21"/>
                <w:szCs w:val="21"/>
              </w:rPr>
              <w:t>）</w:t>
            </w:r>
            <w:r w:rsidR="004C3981">
              <w:rPr>
                <w:rFonts w:cs="Times New Roman"/>
                <w:bCs/>
                <w:sz w:val="21"/>
                <w:szCs w:val="21"/>
              </w:rPr>
              <w:t>+</w:t>
            </w:r>
            <w:r w:rsidR="004C3981">
              <w:rPr>
                <w:rFonts w:cs="Times New Roman" w:hint="eastAsia"/>
                <w:bCs/>
                <w:sz w:val="21"/>
                <w:szCs w:val="21"/>
              </w:rPr>
              <w:t>兼氧</w:t>
            </w:r>
            <w:r w:rsidR="004C3981">
              <w:rPr>
                <w:rFonts w:cs="Times New Roman"/>
                <w:bCs/>
                <w:sz w:val="21"/>
                <w:szCs w:val="21"/>
              </w:rPr>
              <w:t>+H/O</w:t>
            </w:r>
            <w:r w:rsidR="004C3981">
              <w:rPr>
                <w:rFonts w:cs="Times New Roman" w:hint="eastAsia"/>
                <w:bCs/>
                <w:sz w:val="21"/>
                <w:szCs w:val="21"/>
              </w:rPr>
              <w:t>（高效</w:t>
            </w:r>
            <w:r w:rsidR="004C3981">
              <w:rPr>
                <w:rFonts w:cs="Times New Roman"/>
                <w:bCs/>
                <w:sz w:val="21"/>
                <w:szCs w:val="21"/>
              </w:rPr>
              <w:t>A/O</w:t>
            </w:r>
            <w:r w:rsidR="004C3981">
              <w:rPr>
                <w:rFonts w:cs="Times New Roman" w:hint="eastAsia"/>
                <w:bCs/>
                <w:sz w:val="21"/>
                <w:szCs w:val="21"/>
              </w:rPr>
              <w:t>）</w:t>
            </w:r>
            <w:r w:rsidR="004C3981">
              <w:rPr>
                <w:rFonts w:cs="Times New Roman"/>
                <w:bCs/>
                <w:sz w:val="21"/>
                <w:szCs w:val="21"/>
              </w:rPr>
              <w:t>+</w:t>
            </w:r>
            <w:r w:rsidR="004C3981">
              <w:rPr>
                <w:rFonts w:cs="Times New Roman" w:hint="eastAsia"/>
                <w:bCs/>
                <w:sz w:val="21"/>
                <w:szCs w:val="21"/>
              </w:rPr>
              <w:t>二沉</w:t>
            </w:r>
            <w:r w:rsidR="004C3981">
              <w:rPr>
                <w:rFonts w:cs="Times New Roman"/>
                <w:bCs/>
                <w:sz w:val="21"/>
                <w:szCs w:val="21"/>
              </w:rPr>
              <w:t>+</w:t>
            </w:r>
            <w:r w:rsidR="004C3981">
              <w:rPr>
                <w:rFonts w:cs="Times New Roman" w:hint="eastAsia"/>
                <w:bCs/>
                <w:sz w:val="21"/>
                <w:szCs w:val="21"/>
              </w:rPr>
              <w:t>芬顿氧化</w:t>
            </w:r>
            <w:r w:rsidR="004C3981">
              <w:rPr>
                <w:rFonts w:cs="Times New Roman"/>
                <w:bCs/>
                <w:sz w:val="21"/>
                <w:szCs w:val="21"/>
              </w:rPr>
              <w:t>+</w:t>
            </w:r>
            <w:r w:rsidR="004C3981">
              <w:rPr>
                <w:rFonts w:cs="Times New Roman" w:hint="eastAsia"/>
                <w:bCs/>
                <w:sz w:val="21"/>
                <w:szCs w:val="21"/>
              </w:rPr>
              <w:t>三沉（混凝沉淀）</w:t>
            </w:r>
            <w:r w:rsidR="004C3981">
              <w:rPr>
                <w:rFonts w:cs="Times New Roman" w:hint="eastAsia"/>
                <w:sz w:val="21"/>
                <w:szCs w:val="21"/>
              </w:rPr>
              <w:t>”</w:t>
            </w:r>
            <w:r w:rsidRPr="00576A84">
              <w:rPr>
                <w:rFonts w:cs="Times New Roman"/>
                <w:sz w:val="21"/>
                <w:szCs w:val="21"/>
              </w:rPr>
              <w:t>治理工艺</w:t>
            </w:r>
          </w:p>
        </w:tc>
        <w:tc>
          <w:tcPr>
            <w:tcW w:w="2694" w:type="dxa"/>
            <w:vAlign w:val="center"/>
          </w:tcPr>
          <w:p w14:paraId="74897CA4" w14:textId="7D27C82D"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对现有污水处理站进行更新，规模</w:t>
            </w:r>
            <w:r w:rsidRPr="00576A84">
              <w:rPr>
                <w:rFonts w:cs="Times New Roman"/>
                <w:sz w:val="21"/>
                <w:szCs w:val="21"/>
              </w:rPr>
              <w:t>600t/d</w:t>
            </w:r>
            <w:r w:rsidRPr="00576A84">
              <w:rPr>
                <w:rFonts w:cs="Times New Roman"/>
                <w:sz w:val="21"/>
                <w:szCs w:val="21"/>
              </w:rPr>
              <w:t>，采用</w:t>
            </w:r>
            <w:r w:rsidR="004C3981" w:rsidRPr="004C3981">
              <w:rPr>
                <w:rFonts w:cs="Times New Roman"/>
                <w:bCs/>
                <w:sz w:val="21"/>
                <w:szCs w:val="21"/>
              </w:rPr>
              <w:t>“</w:t>
            </w:r>
            <w:r w:rsidR="004C3981" w:rsidRPr="004C3981">
              <w:rPr>
                <w:rFonts w:cs="Times New Roman" w:hint="eastAsia"/>
                <w:bCs/>
                <w:sz w:val="21"/>
                <w:szCs w:val="21"/>
              </w:rPr>
              <w:t>调节</w:t>
            </w:r>
            <w:r w:rsidR="004C3981" w:rsidRPr="004C3981">
              <w:rPr>
                <w:rFonts w:cs="Times New Roman"/>
                <w:bCs/>
                <w:sz w:val="21"/>
                <w:szCs w:val="21"/>
              </w:rPr>
              <w:t>+</w:t>
            </w:r>
            <w:r w:rsidR="004C3981" w:rsidRPr="004C3981">
              <w:rPr>
                <w:rFonts w:cs="Times New Roman" w:hint="eastAsia"/>
                <w:bCs/>
                <w:sz w:val="21"/>
                <w:szCs w:val="21"/>
              </w:rPr>
              <w:t>水解酸化</w:t>
            </w:r>
            <w:r w:rsidR="004C3981" w:rsidRPr="004C3981">
              <w:rPr>
                <w:rFonts w:cs="Times New Roman"/>
                <w:bCs/>
                <w:sz w:val="21"/>
                <w:szCs w:val="21"/>
              </w:rPr>
              <w:t>+</w:t>
            </w:r>
            <w:r w:rsidR="004C3981" w:rsidRPr="004C3981">
              <w:rPr>
                <w:rFonts w:cs="Times New Roman" w:hint="eastAsia"/>
                <w:bCs/>
                <w:sz w:val="21"/>
                <w:szCs w:val="21"/>
              </w:rPr>
              <w:t>厌氧（</w:t>
            </w:r>
            <w:r w:rsidR="004C3981" w:rsidRPr="004C3981">
              <w:rPr>
                <w:rFonts w:cs="Times New Roman"/>
                <w:bCs/>
                <w:sz w:val="21"/>
                <w:szCs w:val="21"/>
              </w:rPr>
              <w:t>UASB</w:t>
            </w:r>
            <w:r w:rsidR="004C3981" w:rsidRPr="004C3981">
              <w:rPr>
                <w:rFonts w:cs="Times New Roman" w:hint="eastAsia"/>
                <w:bCs/>
                <w:sz w:val="21"/>
                <w:szCs w:val="21"/>
              </w:rPr>
              <w:t>）</w:t>
            </w:r>
            <w:r w:rsidR="004C3981" w:rsidRPr="004C3981">
              <w:rPr>
                <w:rFonts w:cs="Times New Roman"/>
                <w:bCs/>
                <w:sz w:val="21"/>
                <w:szCs w:val="21"/>
              </w:rPr>
              <w:t>+H/O</w:t>
            </w:r>
            <w:r w:rsidR="004C3981" w:rsidRPr="004C3981">
              <w:rPr>
                <w:rFonts w:cs="Times New Roman" w:hint="eastAsia"/>
                <w:bCs/>
                <w:sz w:val="21"/>
                <w:szCs w:val="21"/>
              </w:rPr>
              <w:t>（高效</w:t>
            </w:r>
            <w:r w:rsidR="004C3981" w:rsidRPr="004C3981">
              <w:rPr>
                <w:rFonts w:cs="Times New Roman"/>
                <w:bCs/>
                <w:sz w:val="21"/>
                <w:szCs w:val="21"/>
              </w:rPr>
              <w:t>A/O</w:t>
            </w:r>
            <w:r w:rsidR="004C3981" w:rsidRPr="004C3981">
              <w:rPr>
                <w:rFonts w:cs="Times New Roman" w:hint="eastAsia"/>
                <w:bCs/>
                <w:sz w:val="21"/>
                <w:szCs w:val="21"/>
              </w:rPr>
              <w:t>）</w:t>
            </w:r>
            <w:r w:rsidR="004C3981" w:rsidRPr="004C3981">
              <w:rPr>
                <w:rFonts w:cs="Times New Roman"/>
                <w:bCs/>
                <w:sz w:val="21"/>
                <w:szCs w:val="21"/>
              </w:rPr>
              <w:t>+</w:t>
            </w:r>
            <w:r w:rsidR="004C3981" w:rsidRPr="004C3981">
              <w:rPr>
                <w:rFonts w:cs="Times New Roman" w:hint="eastAsia"/>
                <w:bCs/>
                <w:sz w:val="21"/>
                <w:szCs w:val="21"/>
              </w:rPr>
              <w:t>二沉</w:t>
            </w:r>
            <w:r w:rsidR="004C3981" w:rsidRPr="004C3981">
              <w:rPr>
                <w:rFonts w:cs="Times New Roman"/>
                <w:bCs/>
                <w:sz w:val="21"/>
                <w:szCs w:val="21"/>
              </w:rPr>
              <w:t>+</w:t>
            </w:r>
            <w:r w:rsidR="004C3981" w:rsidRPr="004C3981">
              <w:rPr>
                <w:rFonts w:cs="Times New Roman" w:hint="eastAsia"/>
                <w:bCs/>
                <w:sz w:val="21"/>
                <w:szCs w:val="21"/>
              </w:rPr>
              <w:t>芬顿氧化</w:t>
            </w:r>
            <w:r w:rsidR="004C3981" w:rsidRPr="004C3981">
              <w:rPr>
                <w:rFonts w:cs="Times New Roman"/>
                <w:bCs/>
                <w:sz w:val="21"/>
                <w:szCs w:val="21"/>
              </w:rPr>
              <w:t>+</w:t>
            </w:r>
            <w:r w:rsidR="004C3981" w:rsidRPr="004C3981">
              <w:rPr>
                <w:rFonts w:cs="Times New Roman" w:hint="eastAsia"/>
                <w:bCs/>
                <w:sz w:val="21"/>
                <w:szCs w:val="21"/>
              </w:rPr>
              <w:t>三沉（混凝沉淀）</w:t>
            </w:r>
            <w:r w:rsidR="004C3981" w:rsidRPr="004C3981">
              <w:rPr>
                <w:rFonts w:cs="Times New Roman"/>
                <w:bCs/>
                <w:sz w:val="21"/>
                <w:szCs w:val="21"/>
              </w:rPr>
              <w:t>”</w:t>
            </w:r>
            <w:r w:rsidRPr="00576A84">
              <w:rPr>
                <w:rFonts w:cs="Times New Roman"/>
                <w:sz w:val="21"/>
                <w:szCs w:val="21"/>
              </w:rPr>
              <w:t>治理工艺</w:t>
            </w:r>
          </w:p>
        </w:tc>
        <w:tc>
          <w:tcPr>
            <w:tcW w:w="2220" w:type="dxa"/>
            <w:vAlign w:val="center"/>
          </w:tcPr>
          <w:p w14:paraId="597F8FBF"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已落实</w:t>
            </w:r>
            <w:r>
              <w:rPr>
                <w:rFonts w:cs="Times New Roman" w:hint="eastAsia"/>
                <w:sz w:val="21"/>
                <w:szCs w:val="21"/>
              </w:rPr>
              <w:t>（</w:t>
            </w:r>
            <w:r w:rsidRPr="00BB1797">
              <w:rPr>
                <w:rFonts w:cs="Times New Roman" w:hint="eastAsia"/>
                <w:sz w:val="21"/>
                <w:szCs w:val="21"/>
              </w:rPr>
              <w:t>废水治理措施变动，兼氧池改为水解酸化池</w:t>
            </w:r>
            <w:r>
              <w:rPr>
                <w:rFonts w:cs="Times New Roman" w:hint="eastAsia"/>
                <w:sz w:val="21"/>
                <w:szCs w:val="21"/>
              </w:rPr>
              <w:t>）</w:t>
            </w:r>
          </w:p>
        </w:tc>
      </w:tr>
      <w:tr w:rsidR="006726E2" w:rsidRPr="00576A84" w14:paraId="6C561107" w14:textId="77777777" w:rsidTr="009C47A0">
        <w:trPr>
          <w:trHeight w:val="454"/>
          <w:jc w:val="center"/>
        </w:trPr>
        <w:tc>
          <w:tcPr>
            <w:tcW w:w="595" w:type="dxa"/>
            <w:gridSpan w:val="2"/>
            <w:vAlign w:val="center"/>
          </w:tcPr>
          <w:p w14:paraId="435E042D"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噪声</w:t>
            </w:r>
          </w:p>
        </w:tc>
        <w:tc>
          <w:tcPr>
            <w:tcW w:w="993" w:type="dxa"/>
            <w:vAlign w:val="center"/>
          </w:tcPr>
          <w:p w14:paraId="08D2F902" w14:textId="77777777" w:rsidR="006726E2" w:rsidRPr="001D01FE" w:rsidRDefault="006726E2" w:rsidP="009C47A0">
            <w:pPr>
              <w:spacing w:line="240" w:lineRule="auto"/>
              <w:ind w:firstLineChars="0" w:firstLine="0"/>
              <w:jc w:val="center"/>
              <w:rPr>
                <w:rFonts w:cs="Times New Roman"/>
                <w:sz w:val="21"/>
                <w:szCs w:val="21"/>
              </w:rPr>
            </w:pPr>
            <w:r w:rsidRPr="001D01FE">
              <w:rPr>
                <w:rFonts w:cs="Times New Roman"/>
                <w:sz w:val="21"/>
                <w:szCs w:val="21"/>
              </w:rPr>
              <w:t>高噪声</w:t>
            </w:r>
          </w:p>
          <w:p w14:paraId="20A78038"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设备</w:t>
            </w:r>
          </w:p>
        </w:tc>
        <w:tc>
          <w:tcPr>
            <w:tcW w:w="2409" w:type="dxa"/>
            <w:vAlign w:val="center"/>
          </w:tcPr>
          <w:p w14:paraId="54EEAA8D"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隔声减振</w:t>
            </w:r>
          </w:p>
        </w:tc>
        <w:tc>
          <w:tcPr>
            <w:tcW w:w="2410" w:type="dxa"/>
            <w:vAlign w:val="center"/>
          </w:tcPr>
          <w:p w14:paraId="6311C4A1"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隔声减振</w:t>
            </w:r>
          </w:p>
        </w:tc>
        <w:tc>
          <w:tcPr>
            <w:tcW w:w="2693" w:type="dxa"/>
            <w:vAlign w:val="center"/>
          </w:tcPr>
          <w:p w14:paraId="3BB1336C"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隔声减振</w:t>
            </w:r>
          </w:p>
        </w:tc>
        <w:tc>
          <w:tcPr>
            <w:tcW w:w="2694" w:type="dxa"/>
            <w:vAlign w:val="center"/>
          </w:tcPr>
          <w:p w14:paraId="180E9565"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隔声减振</w:t>
            </w:r>
          </w:p>
        </w:tc>
        <w:tc>
          <w:tcPr>
            <w:tcW w:w="2220" w:type="dxa"/>
            <w:vAlign w:val="center"/>
          </w:tcPr>
          <w:p w14:paraId="02861165"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已落实</w:t>
            </w:r>
          </w:p>
        </w:tc>
      </w:tr>
      <w:tr w:rsidR="006726E2" w:rsidRPr="00576A84" w14:paraId="29BB8C04" w14:textId="77777777" w:rsidTr="009C47A0">
        <w:trPr>
          <w:trHeight w:val="454"/>
          <w:jc w:val="center"/>
        </w:trPr>
        <w:tc>
          <w:tcPr>
            <w:tcW w:w="297" w:type="dxa"/>
            <w:vMerge w:val="restart"/>
            <w:vAlign w:val="center"/>
          </w:tcPr>
          <w:p w14:paraId="3CD8225F"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hint="eastAsia"/>
                <w:sz w:val="21"/>
                <w:szCs w:val="21"/>
              </w:rPr>
              <w:t>固废</w:t>
            </w:r>
          </w:p>
        </w:tc>
        <w:tc>
          <w:tcPr>
            <w:tcW w:w="298" w:type="dxa"/>
            <w:vMerge w:val="restart"/>
            <w:vAlign w:val="center"/>
          </w:tcPr>
          <w:p w14:paraId="4AAB6569"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一般固废</w:t>
            </w:r>
          </w:p>
        </w:tc>
        <w:tc>
          <w:tcPr>
            <w:tcW w:w="993" w:type="dxa"/>
            <w:vAlign w:val="center"/>
          </w:tcPr>
          <w:p w14:paraId="2C5E5140"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生化污泥</w:t>
            </w:r>
          </w:p>
        </w:tc>
        <w:tc>
          <w:tcPr>
            <w:tcW w:w="2409" w:type="dxa"/>
            <w:vAlign w:val="center"/>
          </w:tcPr>
          <w:p w14:paraId="395FD180"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污泥暂存间存放，定期送</w:t>
            </w:r>
            <w:r w:rsidRPr="00576A84">
              <w:rPr>
                <w:rFonts w:cs="Times New Roman" w:hint="eastAsia"/>
                <w:sz w:val="21"/>
                <w:szCs w:val="21"/>
              </w:rPr>
              <w:t>垃圾填埋场填埋</w:t>
            </w:r>
          </w:p>
        </w:tc>
        <w:tc>
          <w:tcPr>
            <w:tcW w:w="2410" w:type="dxa"/>
            <w:vAlign w:val="center"/>
          </w:tcPr>
          <w:p w14:paraId="2BF4FFC1"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污泥暂存间存放，定期送</w:t>
            </w:r>
            <w:r w:rsidRPr="00576A84">
              <w:rPr>
                <w:rFonts w:cs="Times New Roman" w:hint="eastAsia"/>
                <w:sz w:val="21"/>
                <w:szCs w:val="21"/>
              </w:rPr>
              <w:t>垃圾填埋场填埋</w:t>
            </w:r>
          </w:p>
        </w:tc>
        <w:tc>
          <w:tcPr>
            <w:tcW w:w="2693" w:type="dxa"/>
            <w:vAlign w:val="center"/>
          </w:tcPr>
          <w:p w14:paraId="71046A4C"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污泥暂存间存放，定期</w:t>
            </w:r>
            <w:r>
              <w:rPr>
                <w:rFonts w:cs="Times New Roman" w:hint="eastAsia"/>
                <w:sz w:val="21"/>
                <w:szCs w:val="21"/>
              </w:rPr>
              <w:t>交由有资质的单位处置</w:t>
            </w:r>
          </w:p>
        </w:tc>
        <w:tc>
          <w:tcPr>
            <w:tcW w:w="2694" w:type="dxa"/>
            <w:vAlign w:val="center"/>
          </w:tcPr>
          <w:p w14:paraId="516EE7FC"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污泥暂存间存放，定期</w:t>
            </w:r>
            <w:r>
              <w:rPr>
                <w:rFonts w:cs="Times New Roman" w:hint="eastAsia"/>
                <w:sz w:val="21"/>
                <w:szCs w:val="21"/>
              </w:rPr>
              <w:t>交由有资质的单位处置</w:t>
            </w:r>
          </w:p>
        </w:tc>
        <w:tc>
          <w:tcPr>
            <w:tcW w:w="2220" w:type="dxa"/>
            <w:vMerge w:val="restart"/>
            <w:vAlign w:val="center"/>
          </w:tcPr>
          <w:p w14:paraId="26C68A7C"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已落实</w:t>
            </w:r>
            <w:r>
              <w:rPr>
                <w:rFonts w:cs="Times New Roman" w:hint="eastAsia"/>
                <w:sz w:val="21"/>
                <w:szCs w:val="21"/>
              </w:rPr>
              <w:t>（污泥交由河南傲运再生资源有限公司处置，合同见附件</w:t>
            </w:r>
            <w:r>
              <w:rPr>
                <w:rFonts w:cs="Times New Roman" w:hint="eastAsia"/>
                <w:sz w:val="21"/>
                <w:szCs w:val="21"/>
              </w:rPr>
              <w:t>3</w:t>
            </w:r>
            <w:r>
              <w:rPr>
                <w:rFonts w:cs="Times New Roman" w:hint="eastAsia"/>
                <w:sz w:val="21"/>
                <w:szCs w:val="21"/>
              </w:rPr>
              <w:t>）</w:t>
            </w:r>
          </w:p>
        </w:tc>
      </w:tr>
      <w:tr w:rsidR="006726E2" w:rsidRPr="00576A84" w14:paraId="40ECF09D" w14:textId="77777777" w:rsidTr="009C47A0">
        <w:trPr>
          <w:trHeight w:val="454"/>
          <w:jc w:val="center"/>
        </w:trPr>
        <w:tc>
          <w:tcPr>
            <w:tcW w:w="297" w:type="dxa"/>
            <w:vMerge/>
            <w:vAlign w:val="center"/>
          </w:tcPr>
          <w:p w14:paraId="1AF74E8C" w14:textId="77777777" w:rsidR="006726E2" w:rsidRPr="00576A84" w:rsidRDefault="006726E2" w:rsidP="009C47A0">
            <w:pPr>
              <w:spacing w:line="240" w:lineRule="auto"/>
              <w:ind w:firstLineChars="0" w:firstLine="0"/>
              <w:jc w:val="center"/>
              <w:rPr>
                <w:rFonts w:cs="Times New Roman"/>
                <w:sz w:val="21"/>
                <w:szCs w:val="21"/>
              </w:rPr>
            </w:pPr>
          </w:p>
        </w:tc>
        <w:tc>
          <w:tcPr>
            <w:tcW w:w="298" w:type="dxa"/>
            <w:vMerge/>
            <w:vAlign w:val="center"/>
          </w:tcPr>
          <w:p w14:paraId="1C8D0337" w14:textId="77777777" w:rsidR="006726E2" w:rsidRPr="00576A84" w:rsidRDefault="006726E2" w:rsidP="009C47A0">
            <w:pPr>
              <w:spacing w:line="240" w:lineRule="auto"/>
              <w:ind w:firstLineChars="0" w:firstLine="0"/>
              <w:jc w:val="center"/>
              <w:rPr>
                <w:rFonts w:cs="Times New Roman"/>
                <w:sz w:val="21"/>
                <w:szCs w:val="21"/>
              </w:rPr>
            </w:pPr>
          </w:p>
        </w:tc>
        <w:tc>
          <w:tcPr>
            <w:tcW w:w="993" w:type="dxa"/>
            <w:vAlign w:val="center"/>
          </w:tcPr>
          <w:p w14:paraId="68C10ADA"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hint="eastAsia"/>
                <w:sz w:val="21"/>
                <w:szCs w:val="21"/>
              </w:rPr>
              <w:t>生活垃圾</w:t>
            </w:r>
          </w:p>
        </w:tc>
        <w:tc>
          <w:tcPr>
            <w:tcW w:w="2409" w:type="dxa"/>
            <w:vAlign w:val="center"/>
          </w:tcPr>
          <w:p w14:paraId="50CA3E09" w14:textId="77777777" w:rsidR="006726E2" w:rsidRPr="00576A84" w:rsidRDefault="006726E2" w:rsidP="009C47A0">
            <w:pPr>
              <w:spacing w:line="240" w:lineRule="auto"/>
              <w:ind w:firstLineChars="0" w:firstLine="0"/>
              <w:jc w:val="center"/>
              <w:rPr>
                <w:rFonts w:cs="Times New Roman"/>
                <w:sz w:val="21"/>
                <w:szCs w:val="21"/>
              </w:rPr>
            </w:pPr>
            <w:r w:rsidRPr="00576A84">
              <w:rPr>
                <w:sz w:val="21"/>
                <w:szCs w:val="21"/>
              </w:rPr>
              <w:t>由环卫部门及时清运送</w:t>
            </w:r>
            <w:r w:rsidRPr="00576A84">
              <w:rPr>
                <w:rFonts w:hint="eastAsia"/>
                <w:sz w:val="21"/>
                <w:szCs w:val="21"/>
              </w:rPr>
              <w:t>垃圾填埋场填埋</w:t>
            </w:r>
          </w:p>
        </w:tc>
        <w:tc>
          <w:tcPr>
            <w:tcW w:w="2410" w:type="dxa"/>
            <w:vAlign w:val="center"/>
          </w:tcPr>
          <w:p w14:paraId="79BACE3C" w14:textId="77777777" w:rsidR="006726E2" w:rsidRPr="00576A84" w:rsidRDefault="006726E2" w:rsidP="009C47A0">
            <w:pPr>
              <w:spacing w:line="240" w:lineRule="auto"/>
              <w:ind w:firstLineChars="0" w:firstLine="0"/>
              <w:jc w:val="center"/>
              <w:rPr>
                <w:rFonts w:cs="Times New Roman"/>
                <w:sz w:val="21"/>
                <w:szCs w:val="21"/>
              </w:rPr>
            </w:pPr>
            <w:r w:rsidRPr="00576A84">
              <w:rPr>
                <w:sz w:val="21"/>
                <w:szCs w:val="21"/>
              </w:rPr>
              <w:t>由环卫部门及时清运送</w:t>
            </w:r>
            <w:r w:rsidRPr="00576A84">
              <w:rPr>
                <w:rFonts w:hint="eastAsia"/>
                <w:sz w:val="21"/>
                <w:szCs w:val="21"/>
              </w:rPr>
              <w:t>垃圾填埋场填埋</w:t>
            </w:r>
          </w:p>
        </w:tc>
        <w:tc>
          <w:tcPr>
            <w:tcW w:w="2693" w:type="dxa"/>
            <w:vAlign w:val="center"/>
          </w:tcPr>
          <w:p w14:paraId="0E86D461" w14:textId="77777777" w:rsidR="006726E2" w:rsidRPr="00576A84" w:rsidRDefault="006726E2" w:rsidP="009C47A0">
            <w:pPr>
              <w:spacing w:line="240" w:lineRule="auto"/>
              <w:ind w:firstLineChars="0" w:firstLine="0"/>
              <w:jc w:val="center"/>
              <w:rPr>
                <w:rFonts w:cs="Times New Roman"/>
                <w:sz w:val="21"/>
                <w:szCs w:val="21"/>
              </w:rPr>
            </w:pPr>
            <w:r w:rsidRPr="00576A84">
              <w:rPr>
                <w:sz w:val="21"/>
                <w:szCs w:val="21"/>
              </w:rPr>
              <w:t>由环卫部门及时清运</w:t>
            </w:r>
          </w:p>
        </w:tc>
        <w:tc>
          <w:tcPr>
            <w:tcW w:w="2694" w:type="dxa"/>
            <w:vAlign w:val="center"/>
          </w:tcPr>
          <w:p w14:paraId="658E3506" w14:textId="77777777" w:rsidR="006726E2" w:rsidRPr="00576A84" w:rsidRDefault="006726E2" w:rsidP="009C47A0">
            <w:pPr>
              <w:spacing w:line="240" w:lineRule="auto"/>
              <w:ind w:firstLineChars="0" w:firstLine="0"/>
              <w:jc w:val="center"/>
              <w:rPr>
                <w:rFonts w:cs="Times New Roman"/>
                <w:sz w:val="21"/>
                <w:szCs w:val="21"/>
              </w:rPr>
            </w:pPr>
            <w:r w:rsidRPr="00576A84">
              <w:rPr>
                <w:sz w:val="21"/>
                <w:szCs w:val="21"/>
              </w:rPr>
              <w:t>由环卫部门及时清运</w:t>
            </w:r>
          </w:p>
        </w:tc>
        <w:tc>
          <w:tcPr>
            <w:tcW w:w="2220" w:type="dxa"/>
            <w:vMerge/>
            <w:vAlign w:val="center"/>
          </w:tcPr>
          <w:p w14:paraId="1B951254" w14:textId="77777777" w:rsidR="006726E2" w:rsidRPr="00576A84" w:rsidRDefault="006726E2" w:rsidP="009C47A0">
            <w:pPr>
              <w:spacing w:line="240" w:lineRule="auto"/>
              <w:ind w:firstLineChars="0" w:firstLine="0"/>
              <w:jc w:val="center"/>
              <w:rPr>
                <w:rFonts w:cs="Times New Roman"/>
                <w:sz w:val="21"/>
                <w:szCs w:val="21"/>
              </w:rPr>
            </w:pPr>
          </w:p>
        </w:tc>
      </w:tr>
      <w:tr w:rsidR="006726E2" w:rsidRPr="00576A84" w14:paraId="2BBF0192" w14:textId="77777777" w:rsidTr="009C47A0">
        <w:trPr>
          <w:trHeight w:val="454"/>
          <w:jc w:val="center"/>
        </w:trPr>
        <w:tc>
          <w:tcPr>
            <w:tcW w:w="297" w:type="dxa"/>
            <w:vMerge/>
            <w:vAlign w:val="center"/>
          </w:tcPr>
          <w:p w14:paraId="5CD7978B" w14:textId="77777777" w:rsidR="006726E2" w:rsidRPr="00576A84" w:rsidRDefault="006726E2" w:rsidP="009C47A0">
            <w:pPr>
              <w:spacing w:line="240" w:lineRule="auto"/>
              <w:ind w:firstLineChars="0" w:firstLine="0"/>
              <w:jc w:val="center"/>
              <w:rPr>
                <w:rFonts w:cs="Times New Roman"/>
                <w:sz w:val="21"/>
                <w:szCs w:val="21"/>
              </w:rPr>
            </w:pPr>
          </w:p>
        </w:tc>
        <w:tc>
          <w:tcPr>
            <w:tcW w:w="298" w:type="dxa"/>
            <w:vMerge w:val="restart"/>
            <w:vAlign w:val="center"/>
          </w:tcPr>
          <w:p w14:paraId="55DD8789"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hint="eastAsia"/>
                <w:sz w:val="21"/>
                <w:szCs w:val="21"/>
              </w:rPr>
              <w:t>危险废物</w:t>
            </w:r>
          </w:p>
        </w:tc>
        <w:tc>
          <w:tcPr>
            <w:tcW w:w="993" w:type="dxa"/>
            <w:vAlign w:val="center"/>
          </w:tcPr>
          <w:p w14:paraId="2EA57D05" w14:textId="77777777" w:rsidR="006726E2" w:rsidRPr="00576A84" w:rsidRDefault="006726E2" w:rsidP="009C47A0">
            <w:pPr>
              <w:spacing w:line="240" w:lineRule="auto"/>
              <w:ind w:firstLineChars="0" w:firstLine="0"/>
              <w:jc w:val="center"/>
              <w:rPr>
                <w:rFonts w:cs="Times New Roman"/>
                <w:sz w:val="21"/>
                <w:szCs w:val="21"/>
              </w:rPr>
            </w:pPr>
            <w:r w:rsidRPr="00576A84">
              <w:rPr>
                <w:sz w:val="21"/>
                <w:szCs w:val="21"/>
              </w:rPr>
              <w:t>蒸馏残渣</w:t>
            </w:r>
          </w:p>
        </w:tc>
        <w:tc>
          <w:tcPr>
            <w:tcW w:w="2409" w:type="dxa"/>
            <w:vMerge w:val="restart"/>
            <w:vAlign w:val="center"/>
          </w:tcPr>
          <w:p w14:paraId="1DB9F206"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危废暂存间暂存后交由有资质单位处置</w:t>
            </w:r>
          </w:p>
        </w:tc>
        <w:tc>
          <w:tcPr>
            <w:tcW w:w="2410" w:type="dxa"/>
            <w:vMerge w:val="restart"/>
            <w:vAlign w:val="center"/>
          </w:tcPr>
          <w:p w14:paraId="0186956B"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危废暂存间暂存后交由有资质单位处置</w:t>
            </w:r>
          </w:p>
        </w:tc>
        <w:tc>
          <w:tcPr>
            <w:tcW w:w="2693" w:type="dxa"/>
            <w:vMerge w:val="restart"/>
            <w:vAlign w:val="center"/>
          </w:tcPr>
          <w:p w14:paraId="231ED70E"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危废暂存间暂存后交由有资质单位处置</w:t>
            </w:r>
          </w:p>
        </w:tc>
        <w:tc>
          <w:tcPr>
            <w:tcW w:w="2694" w:type="dxa"/>
            <w:vMerge w:val="restart"/>
            <w:vAlign w:val="center"/>
          </w:tcPr>
          <w:p w14:paraId="712CFBDE"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sz w:val="21"/>
                <w:szCs w:val="21"/>
              </w:rPr>
              <w:t>危废暂存间暂存后交由有资质单位处置</w:t>
            </w:r>
          </w:p>
        </w:tc>
        <w:tc>
          <w:tcPr>
            <w:tcW w:w="2220" w:type="dxa"/>
            <w:vMerge w:val="restart"/>
            <w:vAlign w:val="center"/>
          </w:tcPr>
          <w:p w14:paraId="65C75970"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hint="eastAsia"/>
                <w:sz w:val="21"/>
                <w:szCs w:val="21"/>
              </w:rPr>
              <w:t>已落实</w:t>
            </w:r>
          </w:p>
        </w:tc>
      </w:tr>
      <w:tr w:rsidR="006726E2" w:rsidRPr="00576A84" w14:paraId="2863C654" w14:textId="77777777" w:rsidTr="009C47A0">
        <w:trPr>
          <w:trHeight w:val="454"/>
          <w:jc w:val="center"/>
        </w:trPr>
        <w:tc>
          <w:tcPr>
            <w:tcW w:w="297" w:type="dxa"/>
            <w:vMerge/>
            <w:vAlign w:val="center"/>
          </w:tcPr>
          <w:p w14:paraId="59ABF662" w14:textId="77777777" w:rsidR="006726E2" w:rsidRPr="00576A84" w:rsidRDefault="006726E2" w:rsidP="009C47A0">
            <w:pPr>
              <w:spacing w:line="240" w:lineRule="auto"/>
              <w:ind w:firstLineChars="0" w:firstLine="0"/>
              <w:jc w:val="center"/>
              <w:rPr>
                <w:rFonts w:cs="Times New Roman"/>
                <w:sz w:val="21"/>
                <w:szCs w:val="21"/>
              </w:rPr>
            </w:pPr>
          </w:p>
        </w:tc>
        <w:tc>
          <w:tcPr>
            <w:tcW w:w="298" w:type="dxa"/>
            <w:vMerge/>
            <w:vAlign w:val="center"/>
          </w:tcPr>
          <w:p w14:paraId="3517FE38" w14:textId="77777777" w:rsidR="006726E2" w:rsidRPr="00576A84" w:rsidRDefault="006726E2" w:rsidP="009C47A0">
            <w:pPr>
              <w:spacing w:line="240" w:lineRule="auto"/>
              <w:ind w:firstLineChars="0" w:firstLine="0"/>
              <w:jc w:val="center"/>
              <w:rPr>
                <w:rFonts w:cs="Times New Roman"/>
                <w:sz w:val="21"/>
                <w:szCs w:val="21"/>
              </w:rPr>
            </w:pPr>
          </w:p>
        </w:tc>
        <w:tc>
          <w:tcPr>
            <w:tcW w:w="993" w:type="dxa"/>
            <w:vAlign w:val="center"/>
          </w:tcPr>
          <w:p w14:paraId="74808468" w14:textId="77777777" w:rsidR="006726E2" w:rsidRPr="00576A84" w:rsidRDefault="006726E2" w:rsidP="009C47A0">
            <w:pPr>
              <w:spacing w:line="280" w:lineRule="exact"/>
              <w:ind w:firstLineChars="0" w:firstLine="0"/>
              <w:jc w:val="center"/>
              <w:rPr>
                <w:rFonts w:cs="Times New Roman"/>
                <w:sz w:val="21"/>
                <w:szCs w:val="21"/>
              </w:rPr>
            </w:pPr>
            <w:r w:rsidRPr="00576A84">
              <w:rPr>
                <w:rFonts w:cs="Times New Roman"/>
                <w:sz w:val="21"/>
                <w:szCs w:val="21"/>
              </w:rPr>
              <w:t>废活性炭</w:t>
            </w:r>
          </w:p>
        </w:tc>
        <w:tc>
          <w:tcPr>
            <w:tcW w:w="2409" w:type="dxa"/>
            <w:vMerge/>
            <w:vAlign w:val="center"/>
          </w:tcPr>
          <w:p w14:paraId="0164705D" w14:textId="77777777" w:rsidR="006726E2" w:rsidRPr="00576A84" w:rsidRDefault="006726E2" w:rsidP="009C47A0">
            <w:pPr>
              <w:spacing w:line="240" w:lineRule="auto"/>
              <w:ind w:firstLineChars="0" w:firstLine="0"/>
              <w:jc w:val="center"/>
              <w:rPr>
                <w:rFonts w:cs="Times New Roman"/>
                <w:sz w:val="21"/>
                <w:szCs w:val="21"/>
              </w:rPr>
            </w:pPr>
          </w:p>
        </w:tc>
        <w:tc>
          <w:tcPr>
            <w:tcW w:w="2410" w:type="dxa"/>
            <w:vMerge/>
            <w:vAlign w:val="center"/>
          </w:tcPr>
          <w:p w14:paraId="05374687" w14:textId="77777777" w:rsidR="006726E2" w:rsidRPr="00576A84" w:rsidRDefault="006726E2" w:rsidP="009C47A0">
            <w:pPr>
              <w:spacing w:line="240" w:lineRule="auto"/>
              <w:ind w:firstLineChars="0" w:firstLine="0"/>
              <w:jc w:val="center"/>
              <w:rPr>
                <w:rFonts w:cs="Times New Roman"/>
                <w:sz w:val="21"/>
                <w:szCs w:val="21"/>
              </w:rPr>
            </w:pPr>
          </w:p>
        </w:tc>
        <w:tc>
          <w:tcPr>
            <w:tcW w:w="2693" w:type="dxa"/>
            <w:vMerge/>
            <w:vAlign w:val="center"/>
          </w:tcPr>
          <w:p w14:paraId="34995900" w14:textId="77777777" w:rsidR="006726E2" w:rsidRPr="00576A84" w:rsidRDefault="006726E2" w:rsidP="009C47A0">
            <w:pPr>
              <w:spacing w:line="240" w:lineRule="auto"/>
              <w:ind w:firstLineChars="0" w:firstLine="0"/>
              <w:jc w:val="center"/>
              <w:rPr>
                <w:rFonts w:cs="Times New Roman"/>
                <w:sz w:val="21"/>
                <w:szCs w:val="21"/>
              </w:rPr>
            </w:pPr>
          </w:p>
        </w:tc>
        <w:tc>
          <w:tcPr>
            <w:tcW w:w="2694" w:type="dxa"/>
            <w:vMerge/>
            <w:vAlign w:val="center"/>
          </w:tcPr>
          <w:p w14:paraId="79F81D8F" w14:textId="77777777" w:rsidR="006726E2" w:rsidRPr="00576A84" w:rsidRDefault="006726E2" w:rsidP="009C47A0">
            <w:pPr>
              <w:spacing w:line="240" w:lineRule="auto"/>
              <w:ind w:firstLineChars="0" w:firstLine="0"/>
              <w:jc w:val="center"/>
              <w:rPr>
                <w:rFonts w:cs="Times New Roman"/>
                <w:sz w:val="21"/>
                <w:szCs w:val="21"/>
              </w:rPr>
            </w:pPr>
          </w:p>
        </w:tc>
        <w:tc>
          <w:tcPr>
            <w:tcW w:w="2220" w:type="dxa"/>
            <w:vMerge/>
            <w:vAlign w:val="center"/>
          </w:tcPr>
          <w:p w14:paraId="3E92FF95" w14:textId="77777777" w:rsidR="006726E2" w:rsidRPr="00576A84" w:rsidRDefault="006726E2" w:rsidP="009C47A0">
            <w:pPr>
              <w:spacing w:line="240" w:lineRule="auto"/>
              <w:ind w:firstLineChars="0" w:firstLine="0"/>
              <w:jc w:val="center"/>
              <w:rPr>
                <w:rFonts w:cs="Times New Roman"/>
                <w:sz w:val="21"/>
                <w:szCs w:val="21"/>
              </w:rPr>
            </w:pPr>
          </w:p>
        </w:tc>
      </w:tr>
      <w:tr w:rsidR="006726E2" w:rsidRPr="00576A84" w14:paraId="33AB3243" w14:textId="77777777" w:rsidTr="009C47A0">
        <w:trPr>
          <w:trHeight w:val="454"/>
          <w:jc w:val="center"/>
        </w:trPr>
        <w:tc>
          <w:tcPr>
            <w:tcW w:w="297" w:type="dxa"/>
            <w:vMerge/>
            <w:vAlign w:val="center"/>
          </w:tcPr>
          <w:p w14:paraId="16BC5E22" w14:textId="77777777" w:rsidR="006726E2" w:rsidRPr="00576A84" w:rsidRDefault="006726E2" w:rsidP="009C47A0">
            <w:pPr>
              <w:spacing w:line="240" w:lineRule="auto"/>
              <w:ind w:firstLineChars="0" w:firstLine="0"/>
              <w:jc w:val="center"/>
              <w:rPr>
                <w:rFonts w:cs="Times New Roman"/>
                <w:sz w:val="21"/>
                <w:szCs w:val="21"/>
              </w:rPr>
            </w:pPr>
          </w:p>
        </w:tc>
        <w:tc>
          <w:tcPr>
            <w:tcW w:w="298" w:type="dxa"/>
            <w:vMerge/>
            <w:vAlign w:val="center"/>
          </w:tcPr>
          <w:p w14:paraId="5373FB1E" w14:textId="77777777" w:rsidR="006726E2" w:rsidRPr="00576A84" w:rsidRDefault="006726E2" w:rsidP="009C47A0">
            <w:pPr>
              <w:spacing w:line="240" w:lineRule="auto"/>
              <w:ind w:firstLineChars="0" w:firstLine="0"/>
              <w:jc w:val="center"/>
              <w:rPr>
                <w:rFonts w:cs="Times New Roman"/>
                <w:sz w:val="21"/>
                <w:szCs w:val="21"/>
              </w:rPr>
            </w:pPr>
          </w:p>
        </w:tc>
        <w:tc>
          <w:tcPr>
            <w:tcW w:w="993" w:type="dxa"/>
            <w:vAlign w:val="center"/>
          </w:tcPr>
          <w:p w14:paraId="237593A7" w14:textId="77777777" w:rsidR="006726E2" w:rsidRPr="00576A84" w:rsidRDefault="006726E2" w:rsidP="009C47A0">
            <w:pPr>
              <w:spacing w:line="240" w:lineRule="auto"/>
              <w:ind w:firstLineChars="0" w:firstLine="0"/>
              <w:jc w:val="center"/>
              <w:rPr>
                <w:rFonts w:cs="Times New Roman"/>
                <w:sz w:val="21"/>
                <w:szCs w:val="21"/>
              </w:rPr>
            </w:pPr>
            <w:r w:rsidRPr="00576A84">
              <w:rPr>
                <w:sz w:val="21"/>
                <w:szCs w:val="21"/>
              </w:rPr>
              <w:t>过滤废渣</w:t>
            </w:r>
          </w:p>
        </w:tc>
        <w:tc>
          <w:tcPr>
            <w:tcW w:w="2409" w:type="dxa"/>
            <w:vMerge/>
            <w:vAlign w:val="center"/>
          </w:tcPr>
          <w:p w14:paraId="70AE3AC4" w14:textId="77777777" w:rsidR="006726E2" w:rsidRPr="00576A84" w:rsidRDefault="006726E2" w:rsidP="009C47A0">
            <w:pPr>
              <w:spacing w:line="240" w:lineRule="auto"/>
              <w:ind w:firstLineChars="0" w:firstLine="0"/>
              <w:jc w:val="center"/>
              <w:rPr>
                <w:rFonts w:cs="Times New Roman"/>
                <w:sz w:val="21"/>
                <w:szCs w:val="21"/>
              </w:rPr>
            </w:pPr>
          </w:p>
        </w:tc>
        <w:tc>
          <w:tcPr>
            <w:tcW w:w="2410" w:type="dxa"/>
            <w:vMerge w:val="restart"/>
            <w:vAlign w:val="center"/>
          </w:tcPr>
          <w:p w14:paraId="67116DE2"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hint="eastAsia"/>
                <w:sz w:val="21"/>
                <w:szCs w:val="21"/>
              </w:rPr>
              <w:t>/</w:t>
            </w:r>
          </w:p>
        </w:tc>
        <w:tc>
          <w:tcPr>
            <w:tcW w:w="2693" w:type="dxa"/>
            <w:vMerge/>
            <w:vAlign w:val="center"/>
          </w:tcPr>
          <w:p w14:paraId="22B15A89" w14:textId="77777777" w:rsidR="006726E2" w:rsidRPr="00576A84" w:rsidRDefault="006726E2" w:rsidP="009C47A0">
            <w:pPr>
              <w:spacing w:line="240" w:lineRule="auto"/>
              <w:ind w:firstLineChars="0" w:firstLine="0"/>
              <w:jc w:val="center"/>
              <w:rPr>
                <w:rFonts w:cs="Times New Roman"/>
                <w:sz w:val="21"/>
                <w:szCs w:val="21"/>
              </w:rPr>
            </w:pPr>
          </w:p>
        </w:tc>
        <w:tc>
          <w:tcPr>
            <w:tcW w:w="2694" w:type="dxa"/>
            <w:vMerge/>
            <w:vAlign w:val="center"/>
          </w:tcPr>
          <w:p w14:paraId="08EAEEAC" w14:textId="77777777" w:rsidR="006726E2" w:rsidRPr="00576A84" w:rsidRDefault="006726E2" w:rsidP="009C47A0">
            <w:pPr>
              <w:spacing w:line="240" w:lineRule="auto"/>
              <w:ind w:firstLineChars="0" w:firstLine="0"/>
              <w:jc w:val="center"/>
              <w:rPr>
                <w:rFonts w:cs="Times New Roman"/>
                <w:sz w:val="21"/>
                <w:szCs w:val="21"/>
              </w:rPr>
            </w:pPr>
          </w:p>
        </w:tc>
        <w:tc>
          <w:tcPr>
            <w:tcW w:w="2220" w:type="dxa"/>
            <w:vMerge/>
            <w:vAlign w:val="center"/>
          </w:tcPr>
          <w:p w14:paraId="37D2F91A" w14:textId="77777777" w:rsidR="006726E2" w:rsidRPr="00576A84" w:rsidRDefault="006726E2" w:rsidP="009C47A0">
            <w:pPr>
              <w:spacing w:line="240" w:lineRule="auto"/>
              <w:ind w:firstLineChars="0" w:firstLine="0"/>
              <w:jc w:val="center"/>
              <w:rPr>
                <w:rFonts w:cs="Times New Roman"/>
                <w:sz w:val="21"/>
                <w:szCs w:val="21"/>
              </w:rPr>
            </w:pPr>
          </w:p>
        </w:tc>
      </w:tr>
      <w:tr w:rsidR="006726E2" w:rsidRPr="00576A84" w14:paraId="7E76A37B" w14:textId="77777777" w:rsidTr="009C47A0">
        <w:trPr>
          <w:trHeight w:val="454"/>
          <w:jc w:val="center"/>
        </w:trPr>
        <w:tc>
          <w:tcPr>
            <w:tcW w:w="297" w:type="dxa"/>
            <w:vMerge/>
            <w:vAlign w:val="center"/>
          </w:tcPr>
          <w:p w14:paraId="49B409AF" w14:textId="77777777" w:rsidR="006726E2" w:rsidRPr="00576A84" w:rsidRDefault="006726E2" w:rsidP="009C47A0">
            <w:pPr>
              <w:spacing w:line="240" w:lineRule="auto"/>
              <w:ind w:firstLineChars="0" w:firstLine="0"/>
              <w:jc w:val="center"/>
              <w:rPr>
                <w:rFonts w:cs="Times New Roman"/>
                <w:sz w:val="21"/>
                <w:szCs w:val="21"/>
              </w:rPr>
            </w:pPr>
          </w:p>
        </w:tc>
        <w:tc>
          <w:tcPr>
            <w:tcW w:w="298" w:type="dxa"/>
            <w:vMerge/>
            <w:vAlign w:val="center"/>
          </w:tcPr>
          <w:p w14:paraId="1AE45425" w14:textId="77777777" w:rsidR="006726E2" w:rsidRPr="00576A84" w:rsidRDefault="006726E2" w:rsidP="009C47A0">
            <w:pPr>
              <w:spacing w:line="240" w:lineRule="auto"/>
              <w:ind w:firstLineChars="0" w:firstLine="0"/>
              <w:jc w:val="center"/>
              <w:rPr>
                <w:rFonts w:cs="Times New Roman"/>
                <w:sz w:val="21"/>
                <w:szCs w:val="21"/>
              </w:rPr>
            </w:pPr>
          </w:p>
        </w:tc>
        <w:tc>
          <w:tcPr>
            <w:tcW w:w="993" w:type="dxa"/>
            <w:vAlign w:val="center"/>
          </w:tcPr>
          <w:p w14:paraId="447CD38D" w14:textId="77777777" w:rsidR="006726E2" w:rsidRPr="00576A84" w:rsidRDefault="006726E2" w:rsidP="009C47A0">
            <w:pPr>
              <w:spacing w:line="240" w:lineRule="auto"/>
              <w:ind w:firstLineChars="0" w:firstLine="0"/>
              <w:jc w:val="center"/>
              <w:rPr>
                <w:rFonts w:cs="Times New Roman"/>
                <w:sz w:val="21"/>
                <w:szCs w:val="21"/>
              </w:rPr>
            </w:pPr>
            <w:r w:rsidRPr="00576A84">
              <w:rPr>
                <w:rFonts w:cs="Times New Roman" w:hint="eastAsia"/>
                <w:sz w:val="21"/>
                <w:szCs w:val="21"/>
              </w:rPr>
              <w:t>废催化剂</w:t>
            </w:r>
          </w:p>
        </w:tc>
        <w:tc>
          <w:tcPr>
            <w:tcW w:w="2409" w:type="dxa"/>
            <w:vMerge/>
            <w:vAlign w:val="center"/>
          </w:tcPr>
          <w:p w14:paraId="03CCA656" w14:textId="77777777" w:rsidR="006726E2" w:rsidRPr="00576A84" w:rsidRDefault="006726E2" w:rsidP="009C47A0">
            <w:pPr>
              <w:spacing w:line="240" w:lineRule="auto"/>
              <w:ind w:firstLineChars="0" w:firstLine="0"/>
              <w:jc w:val="center"/>
              <w:rPr>
                <w:rFonts w:cs="Times New Roman"/>
                <w:sz w:val="21"/>
                <w:szCs w:val="21"/>
              </w:rPr>
            </w:pPr>
          </w:p>
        </w:tc>
        <w:tc>
          <w:tcPr>
            <w:tcW w:w="2410" w:type="dxa"/>
            <w:vMerge/>
            <w:vAlign w:val="center"/>
          </w:tcPr>
          <w:p w14:paraId="5D15EA1C" w14:textId="77777777" w:rsidR="006726E2" w:rsidRPr="00576A84" w:rsidRDefault="006726E2" w:rsidP="009C47A0">
            <w:pPr>
              <w:spacing w:line="240" w:lineRule="auto"/>
              <w:ind w:firstLineChars="0" w:firstLine="0"/>
              <w:jc w:val="center"/>
              <w:rPr>
                <w:rFonts w:cs="Times New Roman"/>
                <w:sz w:val="21"/>
                <w:szCs w:val="21"/>
              </w:rPr>
            </w:pPr>
          </w:p>
        </w:tc>
        <w:tc>
          <w:tcPr>
            <w:tcW w:w="2693" w:type="dxa"/>
            <w:vMerge/>
            <w:vAlign w:val="center"/>
          </w:tcPr>
          <w:p w14:paraId="2CC32F35" w14:textId="77777777" w:rsidR="006726E2" w:rsidRPr="00576A84" w:rsidRDefault="006726E2" w:rsidP="009C47A0">
            <w:pPr>
              <w:spacing w:line="240" w:lineRule="auto"/>
              <w:ind w:firstLineChars="0" w:firstLine="0"/>
              <w:jc w:val="center"/>
              <w:rPr>
                <w:rFonts w:cs="Times New Roman"/>
                <w:sz w:val="21"/>
                <w:szCs w:val="21"/>
              </w:rPr>
            </w:pPr>
          </w:p>
        </w:tc>
        <w:tc>
          <w:tcPr>
            <w:tcW w:w="2694" w:type="dxa"/>
            <w:vMerge/>
            <w:vAlign w:val="center"/>
          </w:tcPr>
          <w:p w14:paraId="56F6C178" w14:textId="77777777" w:rsidR="006726E2" w:rsidRPr="00576A84" w:rsidRDefault="006726E2" w:rsidP="009C47A0">
            <w:pPr>
              <w:spacing w:line="240" w:lineRule="auto"/>
              <w:ind w:firstLineChars="0" w:firstLine="0"/>
              <w:jc w:val="center"/>
              <w:rPr>
                <w:rFonts w:cs="Times New Roman"/>
                <w:sz w:val="21"/>
                <w:szCs w:val="21"/>
              </w:rPr>
            </w:pPr>
          </w:p>
        </w:tc>
        <w:tc>
          <w:tcPr>
            <w:tcW w:w="2220" w:type="dxa"/>
            <w:vMerge/>
            <w:vAlign w:val="center"/>
          </w:tcPr>
          <w:p w14:paraId="536901CB" w14:textId="77777777" w:rsidR="006726E2" w:rsidRPr="00576A84" w:rsidRDefault="006726E2" w:rsidP="009C47A0">
            <w:pPr>
              <w:spacing w:line="240" w:lineRule="auto"/>
              <w:ind w:firstLineChars="0" w:firstLine="0"/>
              <w:jc w:val="center"/>
              <w:rPr>
                <w:rFonts w:cs="Times New Roman"/>
                <w:sz w:val="21"/>
                <w:szCs w:val="21"/>
              </w:rPr>
            </w:pPr>
          </w:p>
        </w:tc>
      </w:tr>
      <w:tr w:rsidR="006726E2" w:rsidRPr="00576A84" w14:paraId="75F3B777" w14:textId="77777777" w:rsidTr="009C47A0">
        <w:trPr>
          <w:trHeight w:val="454"/>
          <w:jc w:val="center"/>
        </w:trPr>
        <w:tc>
          <w:tcPr>
            <w:tcW w:w="297" w:type="dxa"/>
            <w:vMerge/>
            <w:vAlign w:val="center"/>
          </w:tcPr>
          <w:p w14:paraId="286AA49D" w14:textId="77777777" w:rsidR="006726E2" w:rsidRPr="00576A84" w:rsidRDefault="006726E2" w:rsidP="009C47A0">
            <w:pPr>
              <w:spacing w:line="240" w:lineRule="auto"/>
              <w:ind w:firstLineChars="0" w:firstLine="0"/>
              <w:jc w:val="center"/>
              <w:rPr>
                <w:rFonts w:cs="Times New Roman"/>
                <w:sz w:val="21"/>
                <w:szCs w:val="21"/>
              </w:rPr>
            </w:pPr>
          </w:p>
        </w:tc>
        <w:tc>
          <w:tcPr>
            <w:tcW w:w="298" w:type="dxa"/>
            <w:vMerge/>
            <w:vAlign w:val="center"/>
          </w:tcPr>
          <w:p w14:paraId="1E39E97D" w14:textId="77777777" w:rsidR="006726E2" w:rsidRPr="00576A84" w:rsidRDefault="006726E2" w:rsidP="009C47A0">
            <w:pPr>
              <w:spacing w:line="240" w:lineRule="auto"/>
              <w:ind w:firstLineChars="0" w:firstLine="0"/>
              <w:jc w:val="center"/>
              <w:rPr>
                <w:rFonts w:cs="Times New Roman"/>
                <w:sz w:val="21"/>
                <w:szCs w:val="21"/>
              </w:rPr>
            </w:pPr>
          </w:p>
        </w:tc>
        <w:tc>
          <w:tcPr>
            <w:tcW w:w="993" w:type="dxa"/>
            <w:vAlign w:val="center"/>
          </w:tcPr>
          <w:p w14:paraId="2EBF1AB5" w14:textId="77777777" w:rsidR="006726E2" w:rsidRPr="00576A84" w:rsidRDefault="006726E2" w:rsidP="009C47A0">
            <w:pPr>
              <w:spacing w:line="240" w:lineRule="auto"/>
              <w:ind w:firstLineChars="0" w:firstLine="0"/>
              <w:jc w:val="center"/>
              <w:rPr>
                <w:rFonts w:cs="Times New Roman"/>
                <w:sz w:val="21"/>
                <w:szCs w:val="21"/>
              </w:rPr>
            </w:pPr>
            <w:r>
              <w:rPr>
                <w:rFonts w:cs="Times New Roman" w:hint="eastAsia"/>
                <w:sz w:val="21"/>
                <w:szCs w:val="21"/>
              </w:rPr>
              <w:t>废</w:t>
            </w:r>
            <w:r>
              <w:rPr>
                <w:rFonts w:cs="Times New Roman" w:hint="eastAsia"/>
                <w:sz w:val="21"/>
                <w:szCs w:val="21"/>
              </w:rPr>
              <w:t>UV</w:t>
            </w:r>
            <w:r>
              <w:rPr>
                <w:rFonts w:cs="Times New Roman" w:hint="eastAsia"/>
                <w:sz w:val="21"/>
                <w:szCs w:val="21"/>
              </w:rPr>
              <w:t>灯管</w:t>
            </w:r>
          </w:p>
        </w:tc>
        <w:tc>
          <w:tcPr>
            <w:tcW w:w="2409" w:type="dxa"/>
            <w:vAlign w:val="center"/>
          </w:tcPr>
          <w:p w14:paraId="7470515D" w14:textId="77777777" w:rsidR="006726E2" w:rsidRPr="00576A84" w:rsidRDefault="006726E2" w:rsidP="009C47A0">
            <w:pPr>
              <w:spacing w:line="240" w:lineRule="auto"/>
              <w:ind w:firstLineChars="0" w:firstLine="0"/>
              <w:jc w:val="center"/>
              <w:rPr>
                <w:rFonts w:cs="Times New Roman"/>
                <w:sz w:val="21"/>
                <w:szCs w:val="21"/>
              </w:rPr>
            </w:pPr>
            <w:r>
              <w:rPr>
                <w:rFonts w:cs="Times New Roman" w:hint="eastAsia"/>
                <w:sz w:val="21"/>
                <w:szCs w:val="21"/>
              </w:rPr>
              <w:t>/</w:t>
            </w:r>
          </w:p>
        </w:tc>
        <w:tc>
          <w:tcPr>
            <w:tcW w:w="2410" w:type="dxa"/>
            <w:vAlign w:val="center"/>
          </w:tcPr>
          <w:p w14:paraId="13EE6528" w14:textId="77777777" w:rsidR="006726E2" w:rsidRPr="00576A84" w:rsidRDefault="006726E2" w:rsidP="009C47A0">
            <w:pPr>
              <w:spacing w:line="240" w:lineRule="auto"/>
              <w:ind w:firstLineChars="0" w:firstLine="0"/>
              <w:jc w:val="center"/>
              <w:rPr>
                <w:rFonts w:cs="Times New Roman"/>
                <w:sz w:val="21"/>
                <w:szCs w:val="21"/>
              </w:rPr>
            </w:pPr>
            <w:r>
              <w:rPr>
                <w:rFonts w:cs="Times New Roman" w:hint="eastAsia"/>
                <w:sz w:val="21"/>
                <w:szCs w:val="21"/>
              </w:rPr>
              <w:t>/</w:t>
            </w:r>
          </w:p>
        </w:tc>
        <w:tc>
          <w:tcPr>
            <w:tcW w:w="2693" w:type="dxa"/>
            <w:vMerge/>
            <w:vAlign w:val="center"/>
          </w:tcPr>
          <w:p w14:paraId="3BAB797C" w14:textId="77777777" w:rsidR="006726E2" w:rsidRPr="00576A84" w:rsidRDefault="006726E2" w:rsidP="009C47A0">
            <w:pPr>
              <w:spacing w:line="240" w:lineRule="auto"/>
              <w:ind w:firstLineChars="0" w:firstLine="0"/>
              <w:jc w:val="center"/>
              <w:rPr>
                <w:rFonts w:cs="Times New Roman"/>
                <w:sz w:val="21"/>
                <w:szCs w:val="21"/>
              </w:rPr>
            </w:pPr>
          </w:p>
        </w:tc>
        <w:tc>
          <w:tcPr>
            <w:tcW w:w="2694" w:type="dxa"/>
            <w:vMerge/>
            <w:vAlign w:val="center"/>
          </w:tcPr>
          <w:p w14:paraId="3C606E9A" w14:textId="77777777" w:rsidR="006726E2" w:rsidRPr="00576A84" w:rsidRDefault="006726E2" w:rsidP="009C47A0">
            <w:pPr>
              <w:spacing w:line="240" w:lineRule="auto"/>
              <w:ind w:firstLineChars="0" w:firstLine="0"/>
              <w:jc w:val="center"/>
              <w:rPr>
                <w:rFonts w:cs="Times New Roman"/>
                <w:sz w:val="21"/>
                <w:szCs w:val="21"/>
              </w:rPr>
            </w:pPr>
          </w:p>
        </w:tc>
        <w:tc>
          <w:tcPr>
            <w:tcW w:w="2220" w:type="dxa"/>
            <w:vMerge/>
            <w:vAlign w:val="center"/>
          </w:tcPr>
          <w:p w14:paraId="5A7FDAA4" w14:textId="77777777" w:rsidR="006726E2" w:rsidRPr="00576A84" w:rsidRDefault="006726E2" w:rsidP="009C47A0">
            <w:pPr>
              <w:spacing w:line="240" w:lineRule="auto"/>
              <w:ind w:firstLineChars="0" w:firstLine="0"/>
              <w:jc w:val="center"/>
              <w:rPr>
                <w:rFonts w:cs="Times New Roman"/>
                <w:sz w:val="21"/>
                <w:szCs w:val="21"/>
              </w:rPr>
            </w:pPr>
          </w:p>
        </w:tc>
      </w:tr>
    </w:tbl>
    <w:p w14:paraId="21D25408" w14:textId="77777777" w:rsidR="006726E2" w:rsidRDefault="006726E2" w:rsidP="006726E2">
      <w:pPr>
        <w:pStyle w:val="af"/>
        <w:spacing w:line="520" w:lineRule="exact"/>
        <w:ind w:firstLine="482"/>
        <w:jc w:val="both"/>
        <w:rPr>
          <w:rFonts w:cs="Times New Roman"/>
          <w:b w:val="0"/>
          <w:lang w:val="pt-BR"/>
        </w:rPr>
      </w:pPr>
      <w:r w:rsidRPr="004956A0">
        <w:rPr>
          <w:rFonts w:cs="Times New Roman"/>
        </w:rPr>
        <w:lastRenderedPageBreak/>
        <w:t>注：</w:t>
      </w:r>
      <w:r w:rsidRPr="004956A0">
        <w:rPr>
          <w:rFonts w:cs="Times New Roman"/>
          <w:b w:val="0"/>
        </w:rPr>
        <w:t>（</w:t>
      </w:r>
      <w:r w:rsidRPr="004956A0">
        <w:rPr>
          <w:rFonts w:cs="Times New Roman"/>
          <w:b w:val="0"/>
        </w:rPr>
        <w:t>1</w:t>
      </w:r>
      <w:r w:rsidRPr="004956A0">
        <w:rPr>
          <w:rFonts w:cs="Times New Roman"/>
          <w:b w:val="0"/>
        </w:rPr>
        <w:t>）该项目</w:t>
      </w:r>
      <w:r w:rsidRPr="004956A0">
        <w:rPr>
          <w:rFonts w:cs="Times New Roman"/>
          <w:b w:val="0"/>
          <w:lang w:val="pt-BR"/>
        </w:rPr>
        <w:t>环评批复中分期建设，由于市场对不同产品的需求量变化，实际建设中项目不</w:t>
      </w:r>
      <w:r w:rsidRPr="004956A0">
        <w:rPr>
          <w:rFonts w:cs="Times New Roman" w:hint="eastAsia"/>
          <w:b w:val="0"/>
          <w:lang w:val="pt-BR"/>
        </w:rPr>
        <w:t>再</w:t>
      </w:r>
      <w:r w:rsidRPr="004956A0">
        <w:rPr>
          <w:rFonts w:cs="Times New Roman"/>
          <w:b w:val="0"/>
          <w:lang w:val="pt-BR"/>
        </w:rPr>
        <w:t>按照环评分期情况进行建设</w:t>
      </w:r>
      <w:r>
        <w:rPr>
          <w:rFonts w:cs="Times New Roman" w:hint="eastAsia"/>
          <w:b w:val="0"/>
          <w:lang w:val="pt-BR"/>
        </w:rPr>
        <w:t>。环评</w:t>
      </w:r>
      <w:r w:rsidRPr="004956A0">
        <w:rPr>
          <w:rFonts w:cs="Times New Roman" w:hint="eastAsia"/>
          <w:b w:val="0"/>
        </w:rPr>
        <w:t>一期、二期均已建设完成，本次一起验收</w:t>
      </w:r>
      <w:r w:rsidRPr="004956A0">
        <w:rPr>
          <w:rFonts w:cs="Times New Roman"/>
          <w:b w:val="0"/>
          <w:lang w:val="pt-BR"/>
        </w:rPr>
        <w:t>总产能不变</w:t>
      </w:r>
      <w:r>
        <w:rPr>
          <w:rFonts w:cs="Times New Roman" w:hint="eastAsia"/>
          <w:b w:val="0"/>
          <w:lang w:val="pt-BR"/>
        </w:rPr>
        <w:t>。</w:t>
      </w:r>
    </w:p>
    <w:p w14:paraId="1CEE7DDE" w14:textId="6A564822" w:rsidR="006726E2" w:rsidRPr="00F17781" w:rsidRDefault="006726E2" w:rsidP="006726E2">
      <w:pPr>
        <w:pStyle w:val="af"/>
        <w:spacing w:line="520" w:lineRule="exact"/>
        <w:ind w:firstLine="482"/>
        <w:jc w:val="both"/>
        <w:rPr>
          <w:rFonts w:cs="Times New Roman"/>
          <w:b w:val="0"/>
          <w:bCs/>
        </w:rPr>
      </w:pPr>
      <w:r w:rsidRPr="00140E0E">
        <w:rPr>
          <w:rFonts w:cs="Times New Roman"/>
          <w:b w:val="0"/>
          <w:lang w:val="pt-BR"/>
        </w:rPr>
        <w:t>（</w:t>
      </w:r>
      <w:r w:rsidRPr="00140E0E">
        <w:rPr>
          <w:rFonts w:cs="Times New Roman" w:hint="eastAsia"/>
          <w:b w:val="0"/>
          <w:lang w:val="pt-BR"/>
        </w:rPr>
        <w:t>2</w:t>
      </w:r>
      <w:r w:rsidRPr="00140E0E">
        <w:rPr>
          <w:rFonts w:cs="Times New Roman"/>
          <w:b w:val="0"/>
          <w:lang w:val="pt-BR"/>
        </w:rPr>
        <w:t>）</w:t>
      </w:r>
      <w:r w:rsidRPr="00F17781">
        <w:rPr>
          <w:rFonts w:cs="Times New Roman"/>
          <w:b w:val="0"/>
          <w:bCs/>
        </w:rPr>
        <w:t>原环评中</w:t>
      </w:r>
      <w:r w:rsidRPr="00F17781">
        <w:rPr>
          <w:rFonts w:cs="Times New Roman"/>
          <w:b w:val="0"/>
          <w:bCs/>
        </w:rPr>
        <w:t>“</w:t>
      </w:r>
      <w:r w:rsidRPr="00F17781">
        <w:rPr>
          <w:rFonts w:cs="Times New Roman"/>
          <w:b w:val="0"/>
          <w:bCs/>
        </w:rPr>
        <w:t>冷凝</w:t>
      </w:r>
      <w:r w:rsidRPr="00F17781">
        <w:rPr>
          <w:rFonts w:cs="Times New Roman"/>
          <w:b w:val="0"/>
          <w:bCs/>
        </w:rPr>
        <w:t>+</w:t>
      </w:r>
      <w:r w:rsidRPr="00F17781">
        <w:rPr>
          <w:rFonts w:cs="Times New Roman"/>
          <w:b w:val="0"/>
          <w:bCs/>
        </w:rPr>
        <w:t>膜处理</w:t>
      </w:r>
      <w:r w:rsidRPr="00F17781">
        <w:rPr>
          <w:rFonts w:cs="Times New Roman"/>
          <w:b w:val="0"/>
          <w:bCs/>
        </w:rPr>
        <w:t>”</w:t>
      </w:r>
      <w:r w:rsidRPr="00F17781">
        <w:rPr>
          <w:rFonts w:cs="Times New Roman"/>
          <w:b w:val="0"/>
          <w:bCs/>
        </w:rPr>
        <w:t>处理后的含二氯甲烷有机废气经</w:t>
      </w:r>
      <w:r w:rsidRPr="00F17781">
        <w:rPr>
          <w:rFonts w:cs="Times New Roman"/>
          <w:b w:val="0"/>
          <w:bCs/>
        </w:rPr>
        <w:t>“</w:t>
      </w:r>
      <w:r w:rsidRPr="00F17781">
        <w:rPr>
          <w:rFonts w:cs="Times New Roman"/>
          <w:b w:val="0"/>
          <w:bCs/>
        </w:rPr>
        <w:t>深度冷凝</w:t>
      </w:r>
      <w:r w:rsidRPr="00F17781">
        <w:rPr>
          <w:rFonts w:cs="Times New Roman"/>
          <w:b w:val="0"/>
          <w:bCs/>
        </w:rPr>
        <w:t>”</w:t>
      </w:r>
      <w:r w:rsidRPr="00F17781">
        <w:rPr>
          <w:rFonts w:cs="Times New Roman"/>
          <w:b w:val="0"/>
          <w:bCs/>
        </w:rPr>
        <w:t>处理后进入</w:t>
      </w:r>
      <w:r w:rsidRPr="00F17781">
        <w:rPr>
          <w:rFonts w:cs="Times New Roman"/>
          <w:b w:val="0"/>
          <w:bCs/>
        </w:rPr>
        <w:t>“</w:t>
      </w:r>
      <w:r w:rsidRPr="00F17781">
        <w:rPr>
          <w:rFonts w:cs="Times New Roman"/>
          <w:b w:val="0"/>
          <w:bCs/>
        </w:rPr>
        <w:t>活性炭吸附</w:t>
      </w:r>
      <w:r w:rsidR="00EA2FBA" w:rsidRPr="00EA2FBA">
        <w:rPr>
          <w:rFonts w:cs="Times New Roman"/>
          <w:b w:val="0"/>
          <w:bCs/>
        </w:rPr>
        <w:t>/</w:t>
      </w:r>
      <w:r w:rsidR="00EA2FBA" w:rsidRPr="00EA2FBA">
        <w:rPr>
          <w:rFonts w:cs="Times New Roman" w:hint="eastAsia"/>
          <w:b w:val="0"/>
          <w:bCs/>
        </w:rPr>
        <w:t>脱附</w:t>
      </w:r>
      <w:r w:rsidRPr="00F17781">
        <w:rPr>
          <w:rFonts w:cs="Times New Roman"/>
          <w:b w:val="0"/>
          <w:bCs/>
        </w:rPr>
        <w:t>+</w:t>
      </w:r>
      <w:r w:rsidRPr="00F17781">
        <w:rPr>
          <w:rFonts w:cs="Times New Roman"/>
          <w:b w:val="0"/>
          <w:bCs/>
        </w:rPr>
        <w:t>碱喷淋</w:t>
      </w:r>
      <w:r w:rsidRPr="00F17781">
        <w:rPr>
          <w:rFonts w:cs="Times New Roman"/>
          <w:b w:val="0"/>
          <w:bCs/>
        </w:rPr>
        <w:t>+</w:t>
      </w:r>
      <w:r w:rsidRPr="00F17781">
        <w:rPr>
          <w:rFonts w:cs="Times New Roman"/>
          <w:b w:val="0"/>
          <w:bCs/>
        </w:rPr>
        <w:t>除雾</w:t>
      </w:r>
      <w:r w:rsidRPr="00F17781">
        <w:rPr>
          <w:rFonts w:cs="Times New Roman"/>
          <w:b w:val="0"/>
          <w:bCs/>
        </w:rPr>
        <w:t>+RTO</w:t>
      </w:r>
      <w:r w:rsidRPr="00F17781">
        <w:rPr>
          <w:rFonts w:cs="Times New Roman"/>
          <w:b w:val="0"/>
          <w:bCs/>
        </w:rPr>
        <w:t>焚烧装置</w:t>
      </w:r>
      <w:r w:rsidRPr="00F17781">
        <w:rPr>
          <w:rFonts w:cs="Times New Roman"/>
          <w:b w:val="0"/>
          <w:bCs/>
        </w:rPr>
        <w:t>+</w:t>
      </w:r>
      <w:r w:rsidRPr="00F17781">
        <w:rPr>
          <w:rFonts w:cs="Times New Roman"/>
          <w:b w:val="0"/>
          <w:bCs/>
        </w:rPr>
        <w:t>二级碱喷淋</w:t>
      </w:r>
      <w:r w:rsidRPr="00F17781">
        <w:rPr>
          <w:rFonts w:cs="Times New Roman"/>
          <w:b w:val="0"/>
          <w:bCs/>
        </w:rPr>
        <w:t>”</w:t>
      </w:r>
      <w:r w:rsidRPr="00F17781">
        <w:rPr>
          <w:rFonts w:cs="Times New Roman"/>
          <w:b w:val="0"/>
          <w:bCs/>
        </w:rPr>
        <w:t>处理，因二氯甲烷沸点为</w:t>
      </w:r>
      <w:r w:rsidRPr="00F17781">
        <w:rPr>
          <w:rFonts w:cs="Times New Roman"/>
          <w:b w:val="0"/>
          <w:bCs/>
        </w:rPr>
        <w:t>39.8℃</w:t>
      </w:r>
      <w:r w:rsidRPr="00F17781">
        <w:rPr>
          <w:rFonts w:cs="Times New Roman"/>
          <w:b w:val="0"/>
          <w:bCs/>
        </w:rPr>
        <w:t>，冷凝温度为</w:t>
      </w:r>
      <w:r w:rsidRPr="00F17781">
        <w:rPr>
          <w:rFonts w:cs="Times New Roman"/>
          <w:b w:val="0"/>
          <w:bCs/>
        </w:rPr>
        <w:t>-4~-6℃</w:t>
      </w:r>
      <w:r w:rsidRPr="00F17781">
        <w:rPr>
          <w:rFonts w:cs="Times New Roman"/>
          <w:b w:val="0"/>
          <w:bCs/>
        </w:rPr>
        <w:t>，一次冷凝已经将大部分二氯甲烷冷凝回收，且实际操作中发现</w:t>
      </w:r>
      <w:r w:rsidRPr="00F17781">
        <w:rPr>
          <w:rFonts w:cs="Times New Roman"/>
          <w:b w:val="0"/>
          <w:bCs/>
        </w:rPr>
        <w:t>“</w:t>
      </w:r>
      <w:r w:rsidRPr="00F17781">
        <w:rPr>
          <w:rFonts w:cs="Times New Roman"/>
          <w:b w:val="0"/>
          <w:bCs/>
        </w:rPr>
        <w:t>深度冷凝</w:t>
      </w:r>
      <w:r w:rsidRPr="00F17781">
        <w:rPr>
          <w:rFonts w:cs="Times New Roman"/>
          <w:b w:val="0"/>
          <w:bCs/>
        </w:rPr>
        <w:t>”</w:t>
      </w:r>
      <w:r w:rsidRPr="00F17781">
        <w:rPr>
          <w:rFonts w:cs="Times New Roman"/>
          <w:b w:val="0"/>
          <w:bCs/>
        </w:rPr>
        <w:t>对</w:t>
      </w:r>
      <w:r w:rsidRPr="00F17781">
        <w:rPr>
          <w:rFonts w:cs="Times New Roman"/>
          <w:b w:val="0"/>
          <w:bCs/>
        </w:rPr>
        <w:t>“</w:t>
      </w:r>
      <w:r w:rsidRPr="00F17781">
        <w:rPr>
          <w:rFonts w:cs="Times New Roman"/>
          <w:b w:val="0"/>
          <w:bCs/>
        </w:rPr>
        <w:t>冷凝</w:t>
      </w:r>
      <w:r w:rsidRPr="00F17781">
        <w:rPr>
          <w:rFonts w:cs="Times New Roman"/>
          <w:b w:val="0"/>
          <w:bCs/>
        </w:rPr>
        <w:t>+</w:t>
      </w:r>
      <w:r w:rsidRPr="00F17781">
        <w:rPr>
          <w:rFonts w:cs="Times New Roman"/>
          <w:b w:val="0"/>
          <w:bCs/>
        </w:rPr>
        <w:t>膜处理</w:t>
      </w:r>
      <w:r w:rsidRPr="00F17781">
        <w:rPr>
          <w:rFonts w:cs="Times New Roman"/>
          <w:b w:val="0"/>
          <w:bCs/>
        </w:rPr>
        <w:t>”</w:t>
      </w:r>
      <w:r w:rsidRPr="00F17781">
        <w:rPr>
          <w:rFonts w:cs="Times New Roman"/>
          <w:b w:val="0"/>
          <w:bCs/>
        </w:rPr>
        <w:t>处理后的含二氯甲烷有机废气的处理效果不好，故不再经过深度冷凝处理。</w:t>
      </w:r>
    </w:p>
    <w:p w14:paraId="045F61A7" w14:textId="77777777" w:rsidR="006726E2" w:rsidRDefault="006726E2" w:rsidP="006726E2">
      <w:pPr>
        <w:pStyle w:val="af"/>
        <w:spacing w:line="520" w:lineRule="exact"/>
        <w:ind w:firstLine="482"/>
        <w:jc w:val="both"/>
        <w:rPr>
          <w:rFonts w:cs="Times New Roman"/>
          <w:b w:val="0"/>
        </w:rPr>
      </w:pPr>
      <w:r w:rsidRPr="00705C0A">
        <w:rPr>
          <w:rFonts w:cs="Times New Roman"/>
          <w:b w:val="0"/>
        </w:rPr>
        <w:t>根据监测数据，废气总排放口非甲烷总烃、甲苯</w:t>
      </w:r>
      <w:r w:rsidRPr="00705C0A">
        <w:rPr>
          <w:rFonts w:cs="Times New Roman" w:hint="eastAsia"/>
          <w:b w:val="0"/>
        </w:rPr>
        <w:t>、</w:t>
      </w:r>
      <w:r w:rsidRPr="00705C0A">
        <w:rPr>
          <w:rFonts w:cs="Times New Roman"/>
          <w:b w:val="0"/>
        </w:rPr>
        <w:t>氯化氢</w:t>
      </w:r>
      <w:r w:rsidRPr="00705C0A">
        <w:rPr>
          <w:rFonts w:cs="Times New Roman" w:hint="eastAsia"/>
          <w:b w:val="0"/>
        </w:rPr>
        <w:t>、甲醇、丙酮</w:t>
      </w:r>
      <w:r w:rsidRPr="00705C0A">
        <w:rPr>
          <w:rFonts w:cs="Times New Roman"/>
          <w:b w:val="0"/>
        </w:rPr>
        <w:t>排放浓度均能满足排放标准，且废气污染物排放总量满足环评批复要求，因此不属于重大变动。</w:t>
      </w:r>
    </w:p>
    <w:p w14:paraId="5A31F964" w14:textId="77777777" w:rsidR="006726E2" w:rsidRPr="00140E0E" w:rsidRDefault="006726E2" w:rsidP="006726E2">
      <w:pPr>
        <w:pStyle w:val="af"/>
        <w:spacing w:line="520" w:lineRule="exact"/>
        <w:ind w:firstLine="482"/>
        <w:jc w:val="both"/>
        <w:rPr>
          <w:rFonts w:cs="Times New Roman"/>
          <w:b w:val="0"/>
          <w:lang w:val="pt-BR"/>
        </w:rPr>
      </w:pPr>
      <w:r w:rsidRPr="00140E0E">
        <w:rPr>
          <w:rFonts w:cs="Times New Roman"/>
          <w:b w:val="0"/>
          <w:lang w:val="pt-BR"/>
        </w:rPr>
        <w:t>（</w:t>
      </w:r>
      <w:r w:rsidRPr="00140E0E">
        <w:rPr>
          <w:rFonts w:cs="Times New Roman" w:hint="eastAsia"/>
          <w:b w:val="0"/>
          <w:lang w:val="pt-BR"/>
        </w:rPr>
        <w:t>3</w:t>
      </w:r>
      <w:r w:rsidRPr="00140E0E">
        <w:rPr>
          <w:rFonts w:cs="Times New Roman"/>
          <w:b w:val="0"/>
          <w:lang w:val="pt-BR"/>
        </w:rPr>
        <w:t>）</w:t>
      </w:r>
      <w:r w:rsidRPr="000B4C47">
        <w:rPr>
          <w:rFonts w:cs="Times New Roman" w:hint="eastAsia"/>
          <w:b w:val="0"/>
          <w:bCs/>
        </w:rPr>
        <w:t>原环评中</w:t>
      </w:r>
      <w:r w:rsidRPr="000B4C47">
        <w:rPr>
          <w:rFonts w:cs="Times New Roman"/>
          <w:b w:val="0"/>
          <w:bCs/>
        </w:rPr>
        <w:t>依托现有</w:t>
      </w:r>
      <w:r w:rsidRPr="000B4C47">
        <w:rPr>
          <w:rFonts w:cs="Times New Roman" w:hint="eastAsia"/>
          <w:b w:val="0"/>
          <w:bCs/>
        </w:rPr>
        <w:t>“碱喷淋</w:t>
      </w:r>
      <w:r w:rsidRPr="000B4C47">
        <w:rPr>
          <w:rFonts w:cs="Times New Roman" w:hint="eastAsia"/>
          <w:b w:val="0"/>
          <w:bCs/>
        </w:rPr>
        <w:t>+</w:t>
      </w:r>
      <w:r w:rsidRPr="000B4C47">
        <w:rPr>
          <w:rFonts w:cs="Times New Roman" w:hint="eastAsia"/>
          <w:b w:val="0"/>
          <w:bCs/>
        </w:rPr>
        <w:t>水喷淋”对污水处理站废气进行处理，为了进一步加强该部分废气治理效果，实际建设中在“碱喷淋</w:t>
      </w:r>
      <w:r w:rsidRPr="000B4C47">
        <w:rPr>
          <w:rFonts w:cs="Times New Roman" w:hint="eastAsia"/>
          <w:b w:val="0"/>
          <w:bCs/>
        </w:rPr>
        <w:t>+</w:t>
      </w:r>
      <w:r w:rsidRPr="000B4C47">
        <w:rPr>
          <w:rFonts w:cs="Times New Roman" w:hint="eastAsia"/>
          <w:b w:val="0"/>
          <w:bCs/>
        </w:rPr>
        <w:t>水喷淋”前端增加“</w:t>
      </w:r>
      <w:r w:rsidRPr="000B4C47">
        <w:rPr>
          <w:rFonts w:cs="Times New Roman" w:hint="eastAsia"/>
          <w:b w:val="0"/>
          <w:bCs/>
        </w:rPr>
        <w:t>UV</w:t>
      </w:r>
      <w:r w:rsidRPr="000B4C47">
        <w:rPr>
          <w:rFonts w:cs="Times New Roman"/>
          <w:b w:val="0"/>
          <w:bCs/>
        </w:rPr>
        <w:t>光催化氧化</w:t>
      </w:r>
      <w:r w:rsidRPr="000B4C47">
        <w:rPr>
          <w:rFonts w:cs="Times New Roman" w:hint="eastAsia"/>
          <w:b w:val="0"/>
          <w:bCs/>
        </w:rPr>
        <w:t>”，根据</w:t>
      </w:r>
      <w:r w:rsidRPr="000B4C47">
        <w:rPr>
          <w:rFonts w:cs="Times New Roman"/>
          <w:b w:val="0"/>
          <w:bCs/>
        </w:rPr>
        <w:t>《排污许可证申请与核发技术规范</w:t>
      </w:r>
      <w:r w:rsidRPr="000B4C47">
        <w:rPr>
          <w:rFonts w:cs="Times New Roman"/>
          <w:b w:val="0"/>
          <w:bCs/>
        </w:rPr>
        <w:t xml:space="preserve"> </w:t>
      </w:r>
      <w:r w:rsidRPr="000B4C47">
        <w:rPr>
          <w:rFonts w:cs="Times New Roman"/>
          <w:b w:val="0"/>
          <w:bCs/>
        </w:rPr>
        <w:t>制药工业</w:t>
      </w:r>
      <w:r w:rsidRPr="000B4C47">
        <w:rPr>
          <w:rFonts w:cs="Times New Roman"/>
          <w:b w:val="0"/>
          <w:bCs/>
        </w:rPr>
        <w:t>-</w:t>
      </w:r>
      <w:r w:rsidRPr="000B4C47">
        <w:rPr>
          <w:rFonts w:cs="Times New Roman"/>
          <w:b w:val="0"/>
          <w:bCs/>
        </w:rPr>
        <w:t>原料药制造》（</w:t>
      </w:r>
      <w:r w:rsidRPr="000B4C47">
        <w:rPr>
          <w:rFonts w:cs="Times New Roman"/>
          <w:b w:val="0"/>
          <w:bCs/>
        </w:rPr>
        <w:t>HJ858.1-2017</w:t>
      </w:r>
      <w:r w:rsidRPr="000B4C47">
        <w:rPr>
          <w:rFonts w:cs="Times New Roman"/>
          <w:b w:val="0"/>
          <w:bCs/>
        </w:rPr>
        <w:t>）</w:t>
      </w:r>
      <w:r w:rsidRPr="000B4C47">
        <w:rPr>
          <w:rFonts w:cs="Times New Roman" w:hint="eastAsia"/>
          <w:b w:val="0"/>
          <w:bCs/>
        </w:rPr>
        <w:t>表</w:t>
      </w:r>
      <w:r w:rsidRPr="000B4C47">
        <w:rPr>
          <w:rFonts w:cs="Times New Roman" w:hint="eastAsia"/>
          <w:b w:val="0"/>
          <w:bCs/>
        </w:rPr>
        <w:t>8</w:t>
      </w:r>
      <w:r w:rsidRPr="000B4C47">
        <w:rPr>
          <w:rFonts w:cs="Times New Roman" w:hint="eastAsia"/>
          <w:b w:val="0"/>
          <w:bCs/>
        </w:rPr>
        <w:t>生产过程废气治理可行性技术参照表，臭气浓度＞</w:t>
      </w:r>
      <w:r w:rsidRPr="000B4C47">
        <w:rPr>
          <w:rFonts w:cs="Times New Roman" w:hint="eastAsia"/>
          <w:b w:val="0"/>
          <w:bCs/>
        </w:rPr>
        <w:t>20000</w:t>
      </w:r>
      <w:r w:rsidRPr="000B4C47">
        <w:rPr>
          <w:rFonts w:cs="Times New Roman" w:hint="eastAsia"/>
          <w:b w:val="0"/>
          <w:bCs/>
        </w:rPr>
        <w:t>（无量纲）的废水处理站废气采用的可行技术有“化学吸收</w:t>
      </w:r>
      <w:r w:rsidRPr="000B4C47">
        <w:rPr>
          <w:rFonts w:cs="Times New Roman" w:hint="eastAsia"/>
          <w:b w:val="0"/>
          <w:bCs/>
        </w:rPr>
        <w:t>+</w:t>
      </w:r>
      <w:r w:rsidRPr="000B4C47">
        <w:rPr>
          <w:rFonts w:cs="Times New Roman" w:hint="eastAsia"/>
          <w:b w:val="0"/>
          <w:bCs/>
        </w:rPr>
        <w:t>生物净化</w:t>
      </w:r>
      <w:r w:rsidRPr="000B4C47">
        <w:rPr>
          <w:rFonts w:cs="Times New Roman" w:hint="eastAsia"/>
          <w:b w:val="0"/>
          <w:bCs/>
        </w:rPr>
        <w:t>+</w:t>
      </w:r>
      <w:r w:rsidRPr="000B4C47">
        <w:rPr>
          <w:rFonts w:cs="Times New Roman" w:hint="eastAsia"/>
          <w:b w:val="0"/>
          <w:bCs/>
        </w:rPr>
        <w:t>氧化</w:t>
      </w:r>
      <w:r w:rsidRPr="000B4C47">
        <w:rPr>
          <w:rFonts w:cs="Times New Roman" w:hint="eastAsia"/>
          <w:b w:val="0"/>
          <w:bCs/>
        </w:rPr>
        <w:t>+</w:t>
      </w:r>
      <w:r w:rsidRPr="000B4C47">
        <w:rPr>
          <w:rFonts w:cs="Times New Roman" w:hint="eastAsia"/>
          <w:b w:val="0"/>
          <w:bCs/>
        </w:rPr>
        <w:t>水洗技术”，</w:t>
      </w:r>
      <w:r w:rsidRPr="000B4C47">
        <w:rPr>
          <w:rFonts w:cs="Times New Roman" w:hint="eastAsia"/>
          <w:b w:val="0"/>
          <w:bCs/>
        </w:rPr>
        <w:t>10000</w:t>
      </w:r>
      <w:r w:rsidRPr="000B4C47">
        <w:rPr>
          <w:rFonts w:cs="Times New Roman" w:hint="eastAsia"/>
          <w:b w:val="0"/>
          <w:bCs/>
        </w:rPr>
        <w:t>＜臭气浓度＜</w:t>
      </w:r>
      <w:r w:rsidRPr="000B4C47">
        <w:rPr>
          <w:rFonts w:cs="Times New Roman" w:hint="eastAsia"/>
          <w:b w:val="0"/>
          <w:bCs/>
        </w:rPr>
        <w:t>20000</w:t>
      </w:r>
      <w:r w:rsidRPr="000B4C47">
        <w:rPr>
          <w:rFonts w:cs="Times New Roman"/>
          <w:b w:val="0"/>
          <w:bCs/>
        </w:rPr>
        <w:t>（</w:t>
      </w:r>
      <w:r w:rsidRPr="000B4C47">
        <w:rPr>
          <w:rFonts w:cs="Times New Roman" w:hint="eastAsia"/>
          <w:b w:val="0"/>
          <w:bCs/>
        </w:rPr>
        <w:t>无量纲</w:t>
      </w:r>
      <w:r w:rsidRPr="000B4C47">
        <w:rPr>
          <w:rFonts w:cs="Times New Roman"/>
          <w:b w:val="0"/>
          <w:bCs/>
        </w:rPr>
        <w:t>）</w:t>
      </w:r>
      <w:r w:rsidRPr="000B4C47">
        <w:rPr>
          <w:rFonts w:cs="Times New Roman" w:hint="eastAsia"/>
          <w:b w:val="0"/>
          <w:bCs/>
        </w:rPr>
        <w:t>的废水处理站废气采用的可行技术有“化学吸收</w:t>
      </w:r>
      <w:r w:rsidRPr="000B4C47">
        <w:rPr>
          <w:rFonts w:cs="Times New Roman" w:hint="eastAsia"/>
          <w:b w:val="0"/>
          <w:bCs/>
        </w:rPr>
        <w:t>+</w:t>
      </w:r>
      <w:r w:rsidRPr="000B4C47">
        <w:rPr>
          <w:rFonts w:cs="Times New Roman" w:hint="eastAsia"/>
          <w:b w:val="0"/>
          <w:bCs/>
        </w:rPr>
        <w:t>水洗技术</w:t>
      </w:r>
      <w:r w:rsidRPr="000B4C47">
        <w:rPr>
          <w:rFonts w:cs="Times New Roman" w:hint="eastAsia"/>
          <w:b w:val="0"/>
          <w:bCs/>
        </w:rPr>
        <w:t>+</w:t>
      </w:r>
      <w:r w:rsidRPr="000B4C47">
        <w:rPr>
          <w:rFonts w:cs="Times New Roman" w:hint="eastAsia"/>
          <w:b w:val="0"/>
          <w:bCs/>
        </w:rPr>
        <w:t>生物净化”、“氧化技术”，臭气浓度＜</w:t>
      </w:r>
      <w:r w:rsidRPr="000B4C47">
        <w:rPr>
          <w:rFonts w:cs="Times New Roman" w:hint="eastAsia"/>
          <w:b w:val="0"/>
          <w:bCs/>
        </w:rPr>
        <w:t>10000</w:t>
      </w:r>
      <w:r w:rsidRPr="000B4C47">
        <w:rPr>
          <w:rFonts w:cs="Times New Roman"/>
          <w:b w:val="0"/>
          <w:bCs/>
        </w:rPr>
        <w:t>（</w:t>
      </w:r>
      <w:r w:rsidRPr="000B4C47">
        <w:rPr>
          <w:rFonts w:cs="Times New Roman" w:hint="eastAsia"/>
          <w:b w:val="0"/>
          <w:bCs/>
        </w:rPr>
        <w:t>无量纲</w:t>
      </w:r>
      <w:r w:rsidRPr="000B4C47">
        <w:rPr>
          <w:rFonts w:cs="Times New Roman"/>
          <w:b w:val="0"/>
          <w:bCs/>
        </w:rPr>
        <w:t>）</w:t>
      </w:r>
      <w:r w:rsidRPr="000B4C47">
        <w:rPr>
          <w:rFonts w:cs="Times New Roman" w:hint="eastAsia"/>
          <w:b w:val="0"/>
          <w:bCs/>
        </w:rPr>
        <w:t>的废水处理站废气采用的可行技术有“化学吸收</w:t>
      </w:r>
      <w:r w:rsidRPr="000B4C47">
        <w:rPr>
          <w:rFonts w:cs="Times New Roman" w:hint="eastAsia"/>
          <w:b w:val="0"/>
          <w:bCs/>
        </w:rPr>
        <w:t>+</w:t>
      </w:r>
      <w:r w:rsidRPr="000B4C47">
        <w:rPr>
          <w:rFonts w:cs="Times New Roman" w:hint="eastAsia"/>
          <w:b w:val="0"/>
          <w:bCs/>
        </w:rPr>
        <w:t>生物净化”、“氧化技术”。</w:t>
      </w:r>
      <w:r w:rsidRPr="000B4C47">
        <w:rPr>
          <w:rFonts w:cs="Times New Roman" w:hint="eastAsia"/>
          <w:b w:val="0"/>
          <w:bCs/>
        </w:rPr>
        <w:t>UV</w:t>
      </w:r>
      <w:r w:rsidRPr="000B4C47">
        <w:rPr>
          <w:rFonts w:cs="Times New Roman"/>
          <w:b w:val="0"/>
          <w:bCs/>
        </w:rPr>
        <w:t>光催化氧化属于氧化技术，符合技术规范要求，</w:t>
      </w:r>
      <w:r w:rsidRPr="000B4C47">
        <w:rPr>
          <w:rFonts w:cs="Times New Roman" w:hint="eastAsia"/>
          <w:b w:val="0"/>
          <w:bCs/>
        </w:rPr>
        <w:t>另外根据监测数据，废气排放口废气污染物排放浓度均能满足排放标准，废气污染物排放总量满足环评批复要求，因此变动后污染防治措施可行</w:t>
      </w:r>
      <w:r>
        <w:rPr>
          <w:rFonts w:cs="Times New Roman" w:hint="eastAsia"/>
          <w:b w:val="0"/>
          <w:bCs/>
        </w:rPr>
        <w:t>，</w:t>
      </w:r>
      <w:r w:rsidRPr="00705C0A">
        <w:rPr>
          <w:rFonts w:cs="Times New Roman"/>
          <w:b w:val="0"/>
        </w:rPr>
        <w:t>不属于重大变动。</w:t>
      </w:r>
    </w:p>
    <w:p w14:paraId="4A39543C" w14:textId="0C36EF59" w:rsidR="006726E2" w:rsidRDefault="006726E2" w:rsidP="006726E2">
      <w:pPr>
        <w:pStyle w:val="af"/>
        <w:spacing w:line="520" w:lineRule="exact"/>
        <w:ind w:firstLine="482"/>
        <w:jc w:val="both"/>
        <w:rPr>
          <w:rFonts w:cs="Times New Roman"/>
          <w:b w:val="0"/>
          <w:bCs/>
        </w:rPr>
      </w:pPr>
      <w:r>
        <w:rPr>
          <w:rFonts w:cs="Times New Roman" w:hint="eastAsia"/>
          <w:b w:val="0"/>
          <w:bCs/>
        </w:rPr>
        <w:lastRenderedPageBreak/>
        <w:t>（</w:t>
      </w:r>
      <w:r>
        <w:rPr>
          <w:rFonts w:cs="Times New Roman" w:hint="eastAsia"/>
          <w:b w:val="0"/>
          <w:bCs/>
        </w:rPr>
        <w:t>4</w:t>
      </w:r>
      <w:r>
        <w:rPr>
          <w:rFonts w:cs="Times New Roman" w:hint="eastAsia"/>
          <w:b w:val="0"/>
          <w:bCs/>
        </w:rPr>
        <w:t>）</w:t>
      </w:r>
      <w:r w:rsidRPr="00A626A8">
        <w:rPr>
          <w:rFonts w:cs="Times New Roman" w:hint="eastAsia"/>
          <w:b w:val="0"/>
          <w:bCs/>
        </w:rPr>
        <w:t>原环评中污水处理站工艺为</w:t>
      </w:r>
      <w:r w:rsidR="004C3981" w:rsidRPr="004C3981">
        <w:rPr>
          <w:rFonts w:cs="Times New Roman"/>
          <w:b w:val="0"/>
          <w:bCs/>
        </w:rPr>
        <w:t>“</w:t>
      </w:r>
      <w:r w:rsidR="004C3981" w:rsidRPr="004C3981">
        <w:rPr>
          <w:rFonts w:cs="Times New Roman" w:hint="eastAsia"/>
          <w:b w:val="0"/>
          <w:bCs/>
        </w:rPr>
        <w:t>调节</w:t>
      </w:r>
      <w:r w:rsidR="004C3981" w:rsidRPr="004C3981">
        <w:rPr>
          <w:rFonts w:cs="Times New Roman"/>
          <w:b w:val="0"/>
          <w:bCs/>
        </w:rPr>
        <w:t>+</w:t>
      </w:r>
      <w:r w:rsidR="004C3981" w:rsidRPr="004C3981">
        <w:rPr>
          <w:rFonts w:cs="Times New Roman" w:hint="eastAsia"/>
          <w:b w:val="0"/>
          <w:bCs/>
        </w:rPr>
        <w:t>厌氧（</w:t>
      </w:r>
      <w:r w:rsidR="004C3981" w:rsidRPr="004C3981">
        <w:rPr>
          <w:rFonts w:cs="Times New Roman"/>
          <w:b w:val="0"/>
          <w:bCs/>
        </w:rPr>
        <w:t>UASB</w:t>
      </w:r>
      <w:r w:rsidR="004C3981" w:rsidRPr="004C3981">
        <w:rPr>
          <w:rFonts w:cs="Times New Roman" w:hint="eastAsia"/>
          <w:b w:val="0"/>
          <w:bCs/>
        </w:rPr>
        <w:t>）</w:t>
      </w:r>
      <w:r w:rsidR="004C3981" w:rsidRPr="004C3981">
        <w:rPr>
          <w:rFonts w:cs="Times New Roman"/>
          <w:b w:val="0"/>
          <w:bCs/>
        </w:rPr>
        <w:t>+</w:t>
      </w:r>
      <w:r w:rsidR="004C3981" w:rsidRPr="004C3981">
        <w:rPr>
          <w:rFonts w:cs="Times New Roman" w:hint="eastAsia"/>
          <w:b w:val="0"/>
          <w:bCs/>
        </w:rPr>
        <w:t>兼氧</w:t>
      </w:r>
      <w:r w:rsidR="004C3981" w:rsidRPr="004C3981">
        <w:rPr>
          <w:rFonts w:cs="Times New Roman"/>
          <w:b w:val="0"/>
          <w:bCs/>
        </w:rPr>
        <w:t>+H/O</w:t>
      </w:r>
      <w:r w:rsidR="004C3981" w:rsidRPr="004C3981">
        <w:rPr>
          <w:rFonts w:cs="Times New Roman" w:hint="eastAsia"/>
          <w:b w:val="0"/>
          <w:bCs/>
        </w:rPr>
        <w:t>（高效</w:t>
      </w:r>
      <w:r w:rsidR="004C3981" w:rsidRPr="004C3981">
        <w:rPr>
          <w:rFonts w:cs="Times New Roman"/>
          <w:b w:val="0"/>
          <w:bCs/>
        </w:rPr>
        <w:t>A/O</w:t>
      </w:r>
      <w:r w:rsidR="004C3981" w:rsidRPr="004C3981">
        <w:rPr>
          <w:rFonts w:cs="Times New Roman" w:hint="eastAsia"/>
          <w:b w:val="0"/>
          <w:bCs/>
        </w:rPr>
        <w:t>）</w:t>
      </w:r>
      <w:r w:rsidR="004C3981" w:rsidRPr="004C3981">
        <w:rPr>
          <w:rFonts w:cs="Times New Roman"/>
          <w:b w:val="0"/>
          <w:bCs/>
        </w:rPr>
        <w:t>+</w:t>
      </w:r>
      <w:r w:rsidR="004C3981" w:rsidRPr="004C3981">
        <w:rPr>
          <w:rFonts w:cs="Times New Roman" w:hint="eastAsia"/>
          <w:b w:val="0"/>
          <w:bCs/>
        </w:rPr>
        <w:t>二沉</w:t>
      </w:r>
      <w:r w:rsidR="004C3981" w:rsidRPr="004C3981">
        <w:rPr>
          <w:rFonts w:cs="Times New Roman"/>
          <w:b w:val="0"/>
          <w:bCs/>
        </w:rPr>
        <w:t>+</w:t>
      </w:r>
      <w:r w:rsidR="004C3981" w:rsidRPr="004C3981">
        <w:rPr>
          <w:rFonts w:cs="Times New Roman" w:hint="eastAsia"/>
          <w:b w:val="0"/>
          <w:bCs/>
        </w:rPr>
        <w:t>芬顿氧化</w:t>
      </w:r>
      <w:r w:rsidR="004C3981" w:rsidRPr="004C3981">
        <w:rPr>
          <w:rFonts w:cs="Times New Roman"/>
          <w:b w:val="0"/>
          <w:bCs/>
        </w:rPr>
        <w:t>+</w:t>
      </w:r>
      <w:r w:rsidR="004C3981" w:rsidRPr="004C3981">
        <w:rPr>
          <w:rFonts w:cs="Times New Roman" w:hint="eastAsia"/>
          <w:b w:val="0"/>
          <w:bCs/>
        </w:rPr>
        <w:t>三沉（混凝沉淀）</w:t>
      </w:r>
      <w:r w:rsidR="004C3981" w:rsidRPr="004C3981">
        <w:rPr>
          <w:rFonts w:cs="Times New Roman"/>
          <w:b w:val="0"/>
          <w:bCs/>
        </w:rPr>
        <w:t>”</w:t>
      </w:r>
      <w:r w:rsidRPr="00A626A8">
        <w:rPr>
          <w:rFonts w:cs="Times New Roman" w:hint="eastAsia"/>
          <w:b w:val="0"/>
          <w:bCs/>
        </w:rPr>
        <w:t>，根据实际运行情况调整为</w:t>
      </w:r>
      <w:r w:rsidR="004C3981" w:rsidRPr="004C3981">
        <w:rPr>
          <w:rFonts w:cs="Times New Roman"/>
          <w:b w:val="0"/>
          <w:bCs/>
        </w:rPr>
        <w:t>“</w:t>
      </w:r>
      <w:r w:rsidR="004C3981" w:rsidRPr="004C3981">
        <w:rPr>
          <w:rFonts w:cs="Times New Roman" w:hint="eastAsia"/>
          <w:b w:val="0"/>
          <w:bCs/>
        </w:rPr>
        <w:t>调节</w:t>
      </w:r>
      <w:r w:rsidR="004C3981" w:rsidRPr="004C3981">
        <w:rPr>
          <w:rFonts w:cs="Times New Roman"/>
          <w:b w:val="0"/>
          <w:bCs/>
        </w:rPr>
        <w:t>+</w:t>
      </w:r>
      <w:r w:rsidR="004C3981" w:rsidRPr="004C3981">
        <w:rPr>
          <w:rFonts w:cs="Times New Roman" w:hint="eastAsia"/>
          <w:b w:val="0"/>
          <w:bCs/>
        </w:rPr>
        <w:t>水解酸化</w:t>
      </w:r>
      <w:r w:rsidR="004C3981" w:rsidRPr="004C3981">
        <w:rPr>
          <w:rFonts w:cs="Times New Roman"/>
          <w:b w:val="0"/>
          <w:bCs/>
        </w:rPr>
        <w:t>+</w:t>
      </w:r>
      <w:r w:rsidR="004C3981" w:rsidRPr="004C3981">
        <w:rPr>
          <w:rFonts w:cs="Times New Roman" w:hint="eastAsia"/>
          <w:b w:val="0"/>
          <w:bCs/>
        </w:rPr>
        <w:t>厌氧（</w:t>
      </w:r>
      <w:r w:rsidR="004C3981" w:rsidRPr="004C3981">
        <w:rPr>
          <w:rFonts w:cs="Times New Roman"/>
          <w:b w:val="0"/>
          <w:bCs/>
        </w:rPr>
        <w:t>UASB</w:t>
      </w:r>
      <w:r w:rsidR="004C3981" w:rsidRPr="004C3981">
        <w:rPr>
          <w:rFonts w:cs="Times New Roman" w:hint="eastAsia"/>
          <w:b w:val="0"/>
          <w:bCs/>
        </w:rPr>
        <w:t>）</w:t>
      </w:r>
      <w:r w:rsidR="004C3981" w:rsidRPr="004C3981">
        <w:rPr>
          <w:rFonts w:cs="Times New Roman"/>
          <w:b w:val="0"/>
          <w:bCs/>
        </w:rPr>
        <w:t>+H/O</w:t>
      </w:r>
      <w:r w:rsidR="004C3981" w:rsidRPr="004C3981">
        <w:rPr>
          <w:rFonts w:cs="Times New Roman" w:hint="eastAsia"/>
          <w:b w:val="0"/>
          <w:bCs/>
        </w:rPr>
        <w:t>（高效</w:t>
      </w:r>
      <w:r w:rsidR="004C3981" w:rsidRPr="004C3981">
        <w:rPr>
          <w:rFonts w:cs="Times New Roman"/>
          <w:b w:val="0"/>
          <w:bCs/>
        </w:rPr>
        <w:t>A/O</w:t>
      </w:r>
      <w:r w:rsidR="004C3981" w:rsidRPr="004C3981">
        <w:rPr>
          <w:rFonts w:cs="Times New Roman" w:hint="eastAsia"/>
          <w:b w:val="0"/>
          <w:bCs/>
        </w:rPr>
        <w:t>）</w:t>
      </w:r>
      <w:r w:rsidR="004C3981" w:rsidRPr="004C3981">
        <w:rPr>
          <w:rFonts w:cs="Times New Roman"/>
          <w:b w:val="0"/>
          <w:bCs/>
        </w:rPr>
        <w:t>+</w:t>
      </w:r>
      <w:r w:rsidR="004C3981" w:rsidRPr="004C3981">
        <w:rPr>
          <w:rFonts w:cs="Times New Roman" w:hint="eastAsia"/>
          <w:b w:val="0"/>
          <w:bCs/>
        </w:rPr>
        <w:t>二沉</w:t>
      </w:r>
      <w:r w:rsidR="004C3981" w:rsidRPr="004C3981">
        <w:rPr>
          <w:rFonts w:cs="Times New Roman"/>
          <w:b w:val="0"/>
          <w:bCs/>
        </w:rPr>
        <w:t>+</w:t>
      </w:r>
      <w:r w:rsidR="004C3981" w:rsidRPr="004C3981">
        <w:rPr>
          <w:rFonts w:cs="Times New Roman" w:hint="eastAsia"/>
          <w:b w:val="0"/>
          <w:bCs/>
        </w:rPr>
        <w:t>芬顿氧化</w:t>
      </w:r>
      <w:r w:rsidR="004C3981" w:rsidRPr="004C3981">
        <w:rPr>
          <w:rFonts w:cs="Times New Roman"/>
          <w:b w:val="0"/>
          <w:bCs/>
        </w:rPr>
        <w:t>+</w:t>
      </w:r>
      <w:r w:rsidR="004C3981" w:rsidRPr="004C3981">
        <w:rPr>
          <w:rFonts w:cs="Times New Roman" w:hint="eastAsia"/>
          <w:b w:val="0"/>
          <w:bCs/>
        </w:rPr>
        <w:t>三沉（混凝沉淀）</w:t>
      </w:r>
      <w:r w:rsidR="004C3981" w:rsidRPr="004C3981">
        <w:rPr>
          <w:rFonts w:cs="Times New Roman"/>
          <w:b w:val="0"/>
          <w:bCs/>
        </w:rPr>
        <w:t>”</w:t>
      </w:r>
      <w:r w:rsidRPr="00A626A8">
        <w:rPr>
          <w:rFonts w:cs="Times New Roman" w:hint="eastAsia"/>
          <w:b w:val="0"/>
          <w:bCs/>
        </w:rPr>
        <w:t>。</w:t>
      </w:r>
      <w:r w:rsidRPr="00A626A8">
        <w:rPr>
          <w:rFonts w:cs="Times New Roman"/>
          <w:b w:val="0"/>
          <w:bCs/>
        </w:rPr>
        <w:t>兼氧池</w:t>
      </w:r>
      <w:r w:rsidRPr="00A626A8">
        <w:rPr>
          <w:rFonts w:cs="Times New Roman" w:hint="eastAsia"/>
          <w:b w:val="0"/>
          <w:bCs/>
        </w:rPr>
        <w:t>又称缺氧池，常用于厌氧之后，可以激活好氧微生物，更多的是用于脱氮，去除硝酸盐带来的总氮。</w:t>
      </w:r>
      <w:r w:rsidRPr="00A626A8">
        <w:rPr>
          <w:rFonts w:cs="Times New Roman"/>
          <w:b w:val="0"/>
          <w:bCs/>
        </w:rPr>
        <w:t>水解酸化池一般位于厌氧池前端，是实现废水处理前处理和减轻后续处理负荷的重要环节，</w:t>
      </w:r>
      <w:r w:rsidRPr="00A626A8">
        <w:rPr>
          <w:rFonts w:cs="Times New Roman" w:hint="eastAsia"/>
          <w:b w:val="0"/>
          <w:bCs/>
        </w:rPr>
        <w:t>可以提高生化性能，提高后续好氧生化效果</w:t>
      </w:r>
      <w:r>
        <w:rPr>
          <w:rFonts w:cs="Times New Roman" w:hint="eastAsia"/>
          <w:b w:val="0"/>
          <w:bCs/>
        </w:rPr>
        <w:t>，</w:t>
      </w:r>
      <w:r w:rsidRPr="00A626A8">
        <w:rPr>
          <w:rFonts w:cs="Times New Roman" w:hint="eastAsia"/>
          <w:b w:val="0"/>
          <w:bCs/>
        </w:rPr>
        <w:t>且根据《排污许可证申请与核发技术规范</w:t>
      </w:r>
      <w:r w:rsidRPr="00A626A8">
        <w:rPr>
          <w:rFonts w:cs="Times New Roman" w:hint="eastAsia"/>
          <w:b w:val="0"/>
          <w:bCs/>
        </w:rPr>
        <w:t xml:space="preserve"> </w:t>
      </w:r>
      <w:r w:rsidRPr="00A626A8">
        <w:rPr>
          <w:rFonts w:cs="Times New Roman" w:hint="eastAsia"/>
          <w:b w:val="0"/>
          <w:bCs/>
        </w:rPr>
        <w:t>制药工业</w:t>
      </w:r>
      <w:r w:rsidRPr="00A626A8">
        <w:rPr>
          <w:rFonts w:cs="Times New Roman" w:hint="eastAsia"/>
          <w:b w:val="0"/>
          <w:bCs/>
        </w:rPr>
        <w:t>-</w:t>
      </w:r>
      <w:r w:rsidRPr="00A626A8">
        <w:rPr>
          <w:rFonts w:cs="Times New Roman" w:hint="eastAsia"/>
          <w:b w:val="0"/>
          <w:bCs/>
        </w:rPr>
        <w:t>原料药制造》（</w:t>
      </w:r>
      <w:r w:rsidRPr="00A626A8">
        <w:rPr>
          <w:rFonts w:cs="Times New Roman" w:hint="eastAsia"/>
          <w:b w:val="0"/>
          <w:bCs/>
        </w:rPr>
        <w:t>H</w:t>
      </w:r>
      <w:r w:rsidRPr="00A626A8">
        <w:rPr>
          <w:rFonts w:cs="Times New Roman"/>
          <w:b w:val="0"/>
          <w:bCs/>
        </w:rPr>
        <w:t>J858.1-2017</w:t>
      </w:r>
      <w:r w:rsidRPr="00A626A8">
        <w:rPr>
          <w:rFonts w:cs="Times New Roman" w:hint="eastAsia"/>
          <w:b w:val="0"/>
          <w:bCs/>
        </w:rPr>
        <w:t>），综合废水生化处理可行性技术包括升流式厌氧污泥床</w:t>
      </w:r>
      <w:r w:rsidRPr="00A626A8">
        <w:rPr>
          <w:rFonts w:cs="Times New Roman" w:hint="eastAsia"/>
          <w:b w:val="0"/>
          <w:bCs/>
        </w:rPr>
        <w:t>(UASB)</w:t>
      </w:r>
      <w:r w:rsidRPr="00A626A8">
        <w:rPr>
          <w:rFonts w:cs="Times New Roman" w:hint="eastAsia"/>
          <w:b w:val="0"/>
          <w:bCs/>
        </w:rPr>
        <w:t>或厌氧颗粒污泥膨胀床</w:t>
      </w:r>
      <w:r w:rsidRPr="00A626A8">
        <w:rPr>
          <w:rFonts w:cs="Times New Roman" w:hint="eastAsia"/>
          <w:b w:val="0"/>
          <w:bCs/>
        </w:rPr>
        <w:t>(EGSB)</w:t>
      </w:r>
      <w:r w:rsidRPr="00A626A8">
        <w:rPr>
          <w:rFonts w:cs="Times New Roman" w:hint="eastAsia"/>
          <w:b w:val="0"/>
          <w:bCs/>
        </w:rPr>
        <w:t>、水解酸化、生物接触氧化法、缺氧</w:t>
      </w:r>
      <w:r w:rsidRPr="00A626A8">
        <w:rPr>
          <w:rFonts w:cs="Times New Roman" w:hint="eastAsia"/>
          <w:b w:val="0"/>
          <w:bCs/>
        </w:rPr>
        <w:t>/</w:t>
      </w:r>
      <w:r w:rsidRPr="00A626A8">
        <w:rPr>
          <w:rFonts w:cs="Times New Roman" w:hint="eastAsia"/>
          <w:b w:val="0"/>
          <w:bCs/>
        </w:rPr>
        <w:t>好氧工艺</w:t>
      </w:r>
      <w:r w:rsidRPr="00A626A8">
        <w:rPr>
          <w:rFonts w:cs="Times New Roman" w:hint="eastAsia"/>
          <w:b w:val="0"/>
          <w:bCs/>
        </w:rPr>
        <w:t>(AO)</w:t>
      </w:r>
      <w:r w:rsidRPr="00A626A8">
        <w:rPr>
          <w:rFonts w:cs="Times New Roman" w:hint="eastAsia"/>
          <w:b w:val="0"/>
          <w:bCs/>
        </w:rPr>
        <w:t>、厌氧</w:t>
      </w:r>
      <w:r w:rsidRPr="00A626A8">
        <w:rPr>
          <w:rFonts w:cs="Times New Roman" w:hint="eastAsia"/>
          <w:b w:val="0"/>
          <w:bCs/>
        </w:rPr>
        <w:t>/</w:t>
      </w:r>
      <w:r w:rsidRPr="00A626A8">
        <w:rPr>
          <w:rFonts w:cs="Times New Roman" w:hint="eastAsia"/>
          <w:b w:val="0"/>
          <w:bCs/>
        </w:rPr>
        <w:t>缺氧</w:t>
      </w:r>
      <w:r w:rsidRPr="00A626A8">
        <w:rPr>
          <w:rFonts w:cs="Times New Roman" w:hint="eastAsia"/>
          <w:b w:val="0"/>
          <w:bCs/>
        </w:rPr>
        <w:t>/</w:t>
      </w:r>
      <w:r w:rsidRPr="00A626A8">
        <w:rPr>
          <w:rFonts w:cs="Times New Roman" w:hint="eastAsia"/>
          <w:b w:val="0"/>
          <w:bCs/>
        </w:rPr>
        <w:t>好氧工艺</w:t>
      </w:r>
      <w:r w:rsidRPr="00A626A8">
        <w:rPr>
          <w:rFonts w:cs="Times New Roman" w:hint="eastAsia"/>
          <w:b w:val="0"/>
          <w:bCs/>
        </w:rPr>
        <w:t>(A</w:t>
      </w:r>
      <w:r w:rsidRPr="00A626A8">
        <w:rPr>
          <w:rFonts w:cs="Times New Roman" w:hint="eastAsia"/>
          <w:b w:val="0"/>
          <w:bCs/>
          <w:vertAlign w:val="superscript"/>
        </w:rPr>
        <w:t>2</w:t>
      </w:r>
      <w:r w:rsidRPr="00A626A8">
        <w:rPr>
          <w:rFonts w:cs="Times New Roman" w:hint="eastAsia"/>
          <w:b w:val="0"/>
          <w:bCs/>
        </w:rPr>
        <w:t>/</w:t>
      </w:r>
      <w:r w:rsidRPr="00A626A8">
        <w:rPr>
          <w:rFonts w:cs="Times New Roman"/>
          <w:b w:val="0"/>
          <w:bCs/>
        </w:rPr>
        <w:t>O</w:t>
      </w:r>
      <w:r w:rsidRPr="00A626A8">
        <w:rPr>
          <w:rFonts w:cs="Times New Roman" w:hint="eastAsia"/>
          <w:b w:val="0"/>
          <w:bCs/>
        </w:rPr>
        <w:t>)</w:t>
      </w:r>
      <w:r w:rsidRPr="00A626A8">
        <w:rPr>
          <w:rFonts w:cs="Times New Roman" w:hint="eastAsia"/>
          <w:b w:val="0"/>
          <w:bCs/>
        </w:rPr>
        <w:t>等</w:t>
      </w:r>
      <w:r w:rsidRPr="00A626A8">
        <w:rPr>
          <w:rFonts w:cs="Times New Roman"/>
          <w:b w:val="0"/>
          <w:bCs/>
        </w:rPr>
        <w:t>；</w:t>
      </w:r>
      <w:r w:rsidRPr="00A626A8">
        <w:rPr>
          <w:rFonts w:cs="Times New Roman" w:hint="eastAsia"/>
          <w:b w:val="0"/>
          <w:bCs/>
        </w:rPr>
        <w:t>另外，根据检测数据，经污水处理站处理后的废水污染物排放浓度</w:t>
      </w:r>
      <w:r w:rsidRPr="00A626A8">
        <w:rPr>
          <w:rFonts w:cs="Times New Roman"/>
          <w:b w:val="0"/>
          <w:bCs/>
        </w:rPr>
        <w:t>均能满足排放标准，且废水污染物排放总量满足环评批复要求，因此</w:t>
      </w:r>
      <w:r w:rsidRPr="00A626A8">
        <w:rPr>
          <w:rFonts w:cs="Times New Roman" w:hint="eastAsia"/>
          <w:b w:val="0"/>
          <w:bCs/>
        </w:rPr>
        <w:t>污水处理站工艺变化后符合技术规范要求，且</w:t>
      </w:r>
      <w:r w:rsidRPr="00A626A8">
        <w:rPr>
          <w:rFonts w:cs="Times New Roman"/>
          <w:b w:val="0"/>
          <w:bCs/>
        </w:rPr>
        <w:t>不属于重大变动。</w:t>
      </w:r>
    </w:p>
    <w:p w14:paraId="146152A6" w14:textId="77777777" w:rsidR="006726E2" w:rsidRPr="00140E0E" w:rsidRDefault="006726E2" w:rsidP="006726E2">
      <w:pPr>
        <w:pStyle w:val="af"/>
        <w:spacing w:line="520" w:lineRule="exact"/>
        <w:ind w:firstLine="482"/>
        <w:jc w:val="both"/>
        <w:rPr>
          <w:rFonts w:cs="Times New Roman"/>
          <w:b w:val="0"/>
          <w:lang w:val="pt-BR"/>
        </w:rPr>
      </w:pPr>
      <w:r>
        <w:rPr>
          <w:rFonts w:cs="Times New Roman" w:hint="eastAsia"/>
          <w:b w:val="0"/>
          <w:bCs/>
        </w:rPr>
        <w:t>（</w:t>
      </w:r>
      <w:r>
        <w:rPr>
          <w:rFonts w:cs="Times New Roman" w:hint="eastAsia"/>
          <w:b w:val="0"/>
          <w:bCs/>
        </w:rPr>
        <w:t>5</w:t>
      </w:r>
      <w:r>
        <w:rPr>
          <w:rFonts w:cs="Times New Roman" w:hint="eastAsia"/>
          <w:b w:val="0"/>
          <w:bCs/>
        </w:rPr>
        <w:t>）</w:t>
      </w:r>
      <w:r w:rsidRPr="009F49FD">
        <w:rPr>
          <w:rFonts w:cs="Times New Roman" w:hint="eastAsia"/>
          <w:b w:val="0"/>
          <w:bCs/>
        </w:rPr>
        <w:t>原环评中污泥储存间为</w:t>
      </w:r>
      <w:r w:rsidRPr="009F49FD">
        <w:rPr>
          <w:rFonts w:cs="Times New Roman"/>
          <w:b w:val="0"/>
          <w:bCs/>
        </w:rPr>
        <w:t>10</w:t>
      </w:r>
      <w:r w:rsidRPr="009F49FD">
        <w:rPr>
          <w:rFonts w:cs="Times New Roman" w:hint="eastAsia"/>
          <w:b w:val="0"/>
          <w:bCs/>
        </w:rPr>
        <w:t>m</w:t>
      </w:r>
      <w:r w:rsidRPr="009F49FD">
        <w:rPr>
          <w:rFonts w:cs="Times New Roman"/>
          <w:b w:val="0"/>
          <w:bCs/>
          <w:vertAlign w:val="superscript"/>
        </w:rPr>
        <w:t>2</w:t>
      </w:r>
      <w:r w:rsidRPr="009F49FD">
        <w:rPr>
          <w:rFonts w:cs="Times New Roman" w:hint="eastAsia"/>
          <w:b w:val="0"/>
          <w:bCs/>
        </w:rPr>
        <w:t>，危废暂存间为</w:t>
      </w:r>
      <w:r w:rsidRPr="009F49FD">
        <w:rPr>
          <w:rFonts w:cs="Times New Roman"/>
          <w:b w:val="0"/>
          <w:bCs/>
        </w:rPr>
        <w:t>100</w:t>
      </w:r>
      <w:r w:rsidRPr="009F49FD">
        <w:rPr>
          <w:rFonts w:cs="Times New Roman" w:hint="eastAsia"/>
          <w:b w:val="0"/>
          <w:bCs/>
        </w:rPr>
        <w:t>m</w:t>
      </w:r>
      <w:r w:rsidRPr="009F49FD">
        <w:rPr>
          <w:rFonts w:cs="Times New Roman"/>
          <w:b w:val="0"/>
          <w:bCs/>
          <w:vertAlign w:val="superscript"/>
        </w:rPr>
        <w:t>2</w:t>
      </w:r>
      <w:r w:rsidRPr="009F49FD">
        <w:rPr>
          <w:rFonts w:cs="Times New Roman" w:hint="eastAsia"/>
          <w:b w:val="0"/>
          <w:bCs/>
        </w:rPr>
        <w:t>。根据实际生产，污泥储存间设置为</w:t>
      </w:r>
      <w:r w:rsidRPr="009F49FD">
        <w:rPr>
          <w:rFonts w:cs="Times New Roman" w:hint="eastAsia"/>
          <w:b w:val="0"/>
          <w:bCs/>
        </w:rPr>
        <w:t>3</w:t>
      </w:r>
      <w:r w:rsidRPr="009F49FD">
        <w:rPr>
          <w:rFonts w:cs="Times New Roman"/>
          <w:b w:val="0"/>
          <w:bCs/>
        </w:rPr>
        <w:t>0</w:t>
      </w:r>
      <w:r w:rsidRPr="009F49FD">
        <w:rPr>
          <w:rFonts w:cs="Times New Roman" w:hint="eastAsia"/>
          <w:b w:val="0"/>
          <w:bCs/>
        </w:rPr>
        <w:t>m</w:t>
      </w:r>
      <w:r w:rsidRPr="009F49FD">
        <w:rPr>
          <w:rFonts w:cs="Times New Roman"/>
          <w:b w:val="0"/>
          <w:bCs/>
          <w:vertAlign w:val="superscript"/>
        </w:rPr>
        <w:t>2</w:t>
      </w:r>
      <w:r w:rsidRPr="009F49FD">
        <w:rPr>
          <w:rFonts w:cs="Times New Roman" w:hint="eastAsia"/>
          <w:b w:val="0"/>
          <w:bCs/>
        </w:rPr>
        <w:t>，危废暂存间设置为</w:t>
      </w:r>
      <w:r w:rsidRPr="009F49FD">
        <w:rPr>
          <w:rFonts w:cs="Times New Roman"/>
          <w:b w:val="0"/>
          <w:bCs/>
        </w:rPr>
        <w:t>170</w:t>
      </w:r>
      <w:r w:rsidRPr="009F49FD">
        <w:rPr>
          <w:rFonts w:cs="Times New Roman" w:hint="eastAsia"/>
          <w:b w:val="0"/>
          <w:bCs/>
        </w:rPr>
        <w:t>m</w:t>
      </w:r>
      <w:r w:rsidRPr="009F49FD">
        <w:rPr>
          <w:rFonts w:cs="Times New Roman"/>
          <w:b w:val="0"/>
          <w:bCs/>
          <w:vertAlign w:val="superscript"/>
        </w:rPr>
        <w:t>2</w:t>
      </w:r>
      <w:r w:rsidRPr="009F49FD">
        <w:rPr>
          <w:rFonts w:cs="Times New Roman" w:hint="eastAsia"/>
          <w:b w:val="0"/>
          <w:bCs/>
        </w:rPr>
        <w:t>，能够满足生产需求。</w:t>
      </w:r>
      <w:r>
        <w:rPr>
          <w:rFonts w:cs="Times New Roman" w:hint="eastAsia"/>
          <w:b w:val="0"/>
        </w:rPr>
        <w:t>因污水处理站废气治理措施相对原环评“碱喷淋</w:t>
      </w:r>
      <w:r>
        <w:rPr>
          <w:rFonts w:cs="Times New Roman" w:hint="eastAsia"/>
          <w:b w:val="0"/>
        </w:rPr>
        <w:t>+</w:t>
      </w:r>
      <w:r>
        <w:rPr>
          <w:rFonts w:cs="Times New Roman" w:hint="eastAsia"/>
          <w:b w:val="0"/>
        </w:rPr>
        <w:t>水喷淋”增加</w:t>
      </w:r>
      <w:r>
        <w:rPr>
          <w:rFonts w:cs="Times New Roman" w:hint="eastAsia"/>
          <w:b w:val="0"/>
        </w:rPr>
        <w:t>UV</w:t>
      </w:r>
      <w:r>
        <w:rPr>
          <w:rFonts w:cs="Times New Roman" w:hint="eastAsia"/>
          <w:b w:val="0"/>
        </w:rPr>
        <w:t>光催化氧化设备，故增加危废废</w:t>
      </w:r>
      <w:r>
        <w:rPr>
          <w:rFonts w:cs="Times New Roman" w:hint="eastAsia"/>
          <w:b w:val="0"/>
        </w:rPr>
        <w:t>UV</w:t>
      </w:r>
      <w:r>
        <w:rPr>
          <w:rFonts w:cs="Times New Roman" w:hint="eastAsia"/>
          <w:b w:val="0"/>
        </w:rPr>
        <w:t>灯管，废</w:t>
      </w:r>
      <w:r>
        <w:rPr>
          <w:rFonts w:cs="Times New Roman" w:hint="eastAsia"/>
          <w:b w:val="0"/>
        </w:rPr>
        <w:t>UV</w:t>
      </w:r>
      <w:r>
        <w:rPr>
          <w:rFonts w:cs="Times New Roman" w:hint="eastAsia"/>
          <w:b w:val="0"/>
        </w:rPr>
        <w:t>灯管收集后暂存于危废暂存间，定期交由有资质的危废处置单位处置。</w:t>
      </w:r>
      <w:r w:rsidRPr="00743CB7">
        <w:rPr>
          <w:rFonts w:cs="Times New Roman" w:hint="eastAsia"/>
          <w:b w:val="0"/>
        </w:rPr>
        <w:t>未导致不利环境影响加重，</w:t>
      </w:r>
      <w:r w:rsidRPr="00153D40">
        <w:rPr>
          <w:rFonts w:cs="Times New Roman"/>
          <w:b w:val="0"/>
        </w:rPr>
        <w:t>不属于重大变动。</w:t>
      </w:r>
    </w:p>
    <w:p w14:paraId="0BC4F887" w14:textId="77777777" w:rsidR="003108FF" w:rsidRPr="00D73C8A" w:rsidRDefault="003108FF" w:rsidP="003108FF">
      <w:pPr>
        <w:ind w:firstLine="480"/>
        <w:rPr>
          <w:rFonts w:cs="Times New Roman"/>
        </w:rPr>
      </w:pPr>
    </w:p>
    <w:p w14:paraId="6B0D05EE" w14:textId="77777777" w:rsidR="00D73C8A" w:rsidRDefault="00D73C8A" w:rsidP="003108FF">
      <w:pPr>
        <w:ind w:firstLine="480"/>
        <w:rPr>
          <w:rFonts w:cs="Times New Roman"/>
        </w:rPr>
      </w:pPr>
    </w:p>
    <w:p w14:paraId="2AC2A657" w14:textId="77777777" w:rsidR="00D73C8A" w:rsidRDefault="00D73C8A" w:rsidP="003108FF">
      <w:pPr>
        <w:ind w:firstLine="480"/>
        <w:rPr>
          <w:rFonts w:cs="Times New Roman"/>
        </w:rPr>
        <w:sectPr w:rsidR="00D73C8A" w:rsidSect="00D73C8A">
          <w:pgSz w:w="16838" w:h="11906" w:orient="landscape"/>
          <w:pgMar w:top="1800" w:right="1440" w:bottom="1800" w:left="1440" w:header="851" w:footer="992" w:gutter="0"/>
          <w:cols w:space="425"/>
          <w:docGrid w:type="lines" w:linePitch="326"/>
        </w:sectPr>
      </w:pPr>
    </w:p>
    <w:p w14:paraId="06FF2C7D" w14:textId="7B538DE0" w:rsidR="003E148C" w:rsidRPr="00B1503A" w:rsidRDefault="006726E2">
      <w:pPr>
        <w:pStyle w:val="3"/>
        <w:ind w:firstLine="562"/>
        <w:rPr>
          <w:rFonts w:cs="Times New Roman"/>
        </w:rPr>
      </w:pPr>
      <w:r>
        <w:rPr>
          <w:rFonts w:cs="Times New Roman" w:hint="eastAsia"/>
        </w:rPr>
        <w:lastRenderedPageBreak/>
        <w:t>4.4.3</w:t>
      </w:r>
      <w:r w:rsidR="008C34C9" w:rsidRPr="00B1503A">
        <w:rPr>
          <w:rFonts w:cs="Times New Roman"/>
        </w:rPr>
        <w:t>环保设施投资落实情况</w:t>
      </w:r>
    </w:p>
    <w:p w14:paraId="065A62F3" w14:textId="581B3A78" w:rsidR="003E148C" w:rsidRPr="00BE6AC2" w:rsidRDefault="005143D6">
      <w:pPr>
        <w:ind w:firstLine="480"/>
        <w:rPr>
          <w:rFonts w:cs="Times New Roman"/>
        </w:rPr>
      </w:pPr>
      <w:r w:rsidRPr="00BE6AC2">
        <w:rPr>
          <w:rFonts w:cs="Times New Roman"/>
        </w:rPr>
        <w:t>项目</w:t>
      </w:r>
      <w:r w:rsidR="008C34C9" w:rsidRPr="00BE6AC2">
        <w:rPr>
          <w:rFonts w:cs="Times New Roman"/>
        </w:rPr>
        <w:t>实际总投资</w:t>
      </w:r>
      <w:r w:rsidR="00BE6AC2" w:rsidRPr="00BE6AC2">
        <w:rPr>
          <w:rFonts w:cs="Times New Roman"/>
        </w:rPr>
        <w:t>1.141141</w:t>
      </w:r>
      <w:r w:rsidR="00BE6AC2" w:rsidRPr="00BE6AC2">
        <w:rPr>
          <w:rFonts w:cs="Times New Roman" w:hint="eastAsia"/>
        </w:rPr>
        <w:t>亿</w:t>
      </w:r>
      <w:r w:rsidR="008C34C9" w:rsidRPr="00BE6AC2">
        <w:rPr>
          <w:rFonts w:cs="Times New Roman"/>
        </w:rPr>
        <w:t>元</w:t>
      </w:r>
      <w:r w:rsidR="008C34C9" w:rsidRPr="00F32BEB">
        <w:rPr>
          <w:rFonts w:cs="Times New Roman"/>
        </w:rPr>
        <w:t>。实际环保投资</w:t>
      </w:r>
      <w:r w:rsidR="008A3925" w:rsidRPr="00F32BEB">
        <w:rPr>
          <w:rFonts w:cs="Times New Roman" w:hint="eastAsia"/>
        </w:rPr>
        <w:t>1210</w:t>
      </w:r>
      <w:r w:rsidR="008C34C9" w:rsidRPr="00F32BEB">
        <w:rPr>
          <w:rFonts w:cs="Times New Roman"/>
        </w:rPr>
        <w:t>万元，</w:t>
      </w:r>
      <w:r w:rsidR="008C34C9" w:rsidRPr="00BE6AC2">
        <w:rPr>
          <w:rFonts w:cs="Times New Roman"/>
        </w:rPr>
        <w:t>环保投资占实际总投资的</w:t>
      </w:r>
      <w:r w:rsidR="004B0454" w:rsidRPr="00BE6AC2">
        <w:rPr>
          <w:rFonts w:cs="Times New Roman"/>
        </w:rPr>
        <w:t>1</w:t>
      </w:r>
      <w:r w:rsidR="00842560">
        <w:rPr>
          <w:rFonts w:cs="Times New Roman" w:hint="eastAsia"/>
        </w:rPr>
        <w:t>0.6</w:t>
      </w:r>
      <w:r w:rsidR="008C34C9" w:rsidRPr="00BE6AC2">
        <w:rPr>
          <w:rFonts w:cs="Times New Roman"/>
        </w:rPr>
        <w:t>%</w:t>
      </w:r>
      <w:r w:rsidR="008C34C9" w:rsidRPr="00BE6AC2">
        <w:rPr>
          <w:rFonts w:cs="Times New Roman"/>
        </w:rPr>
        <w:t>。</w:t>
      </w:r>
    </w:p>
    <w:p w14:paraId="0F553438" w14:textId="77777777" w:rsidR="00E636A3" w:rsidRPr="00B1503A" w:rsidRDefault="008C34C9" w:rsidP="003320DA">
      <w:pPr>
        <w:ind w:firstLine="480"/>
        <w:rPr>
          <w:rFonts w:cs="Times New Roman"/>
        </w:rPr>
        <w:sectPr w:rsidR="00E636A3" w:rsidRPr="00B1503A" w:rsidSect="00492299">
          <w:pgSz w:w="11906" w:h="16838"/>
          <w:pgMar w:top="1440" w:right="1800" w:bottom="1440" w:left="1800" w:header="851" w:footer="992" w:gutter="0"/>
          <w:cols w:space="425"/>
          <w:docGrid w:type="lines" w:linePitch="312"/>
        </w:sectPr>
      </w:pPr>
      <w:r w:rsidRPr="00B1503A">
        <w:rPr>
          <w:rFonts w:cs="Times New Roman"/>
        </w:rPr>
        <w:t>环保投资落实情况详见下表。</w:t>
      </w:r>
    </w:p>
    <w:p w14:paraId="18F137B2" w14:textId="1A15AF39" w:rsidR="003E148C" w:rsidRDefault="008C34C9" w:rsidP="003320DA">
      <w:pPr>
        <w:pStyle w:val="af1"/>
        <w:spacing w:beforeLines="0" w:line="520" w:lineRule="exact"/>
        <w:ind w:firstLine="494"/>
        <w:rPr>
          <w:b/>
          <w:bCs/>
        </w:rPr>
      </w:pPr>
      <w:r w:rsidRPr="00A9768D">
        <w:rPr>
          <w:b/>
          <w:bCs/>
        </w:rPr>
        <w:lastRenderedPageBreak/>
        <w:t>表</w:t>
      </w:r>
      <w:r w:rsidRPr="00A9768D">
        <w:rPr>
          <w:b/>
          <w:bCs/>
        </w:rPr>
        <w:t>4</w:t>
      </w:r>
      <w:r w:rsidR="00ED349F">
        <w:rPr>
          <w:rFonts w:hint="eastAsia"/>
          <w:b/>
          <w:bCs/>
        </w:rPr>
        <w:t>.3</w:t>
      </w:r>
      <w:r w:rsidR="00A9768D" w:rsidRPr="00A9768D">
        <w:rPr>
          <w:b/>
          <w:bCs/>
        </w:rPr>
        <w:t>-</w:t>
      </w:r>
      <w:r w:rsidR="006726E2">
        <w:rPr>
          <w:rFonts w:hint="eastAsia"/>
          <w:b/>
          <w:bCs/>
        </w:rPr>
        <w:t>3</w:t>
      </w:r>
      <w:r w:rsidRPr="00A9768D">
        <w:rPr>
          <w:b/>
          <w:bCs/>
        </w:rPr>
        <w:t xml:space="preserve">                      </w:t>
      </w:r>
      <w:r w:rsidR="00156008" w:rsidRPr="00A9768D">
        <w:rPr>
          <w:b/>
          <w:bCs/>
        </w:rPr>
        <w:t xml:space="preserve">                                 </w:t>
      </w:r>
      <w:r w:rsidRPr="00A9768D">
        <w:rPr>
          <w:b/>
          <w:bCs/>
        </w:rPr>
        <w:t xml:space="preserve">     </w:t>
      </w:r>
      <w:r w:rsidRPr="00A9768D">
        <w:rPr>
          <w:b/>
          <w:bCs/>
        </w:rPr>
        <w:t>项目环保投资一览表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46"/>
        <w:gridCol w:w="711"/>
        <w:gridCol w:w="1227"/>
        <w:gridCol w:w="1739"/>
        <w:gridCol w:w="1593"/>
        <w:gridCol w:w="1809"/>
        <w:gridCol w:w="2268"/>
        <w:gridCol w:w="708"/>
        <w:gridCol w:w="1276"/>
        <w:gridCol w:w="992"/>
        <w:gridCol w:w="945"/>
      </w:tblGrid>
      <w:tr w:rsidR="00EC3A72" w:rsidRPr="00D66024" w14:paraId="53AF650E" w14:textId="424C6ACB" w:rsidTr="00A15978">
        <w:trPr>
          <w:trHeight w:val="454"/>
          <w:jc w:val="center"/>
        </w:trPr>
        <w:tc>
          <w:tcPr>
            <w:tcW w:w="746" w:type="dxa"/>
            <w:vMerge w:val="restart"/>
            <w:vAlign w:val="center"/>
          </w:tcPr>
          <w:p w14:paraId="3A3ACD11" w14:textId="77777777" w:rsidR="00EC3A72" w:rsidRPr="00D86055" w:rsidRDefault="00EC3A72" w:rsidP="008C4DB6">
            <w:pPr>
              <w:pStyle w:val="af0"/>
              <w:spacing w:line="220" w:lineRule="atLeast"/>
              <w:rPr>
                <w:b/>
                <w:szCs w:val="21"/>
              </w:rPr>
            </w:pPr>
            <w:r w:rsidRPr="00D86055">
              <w:rPr>
                <w:b/>
                <w:szCs w:val="21"/>
              </w:rPr>
              <w:t>污染因素</w:t>
            </w:r>
          </w:p>
        </w:tc>
        <w:tc>
          <w:tcPr>
            <w:tcW w:w="1938" w:type="dxa"/>
            <w:gridSpan w:val="2"/>
            <w:vMerge w:val="restart"/>
            <w:vAlign w:val="center"/>
          </w:tcPr>
          <w:p w14:paraId="7CD9C6CF" w14:textId="77777777" w:rsidR="00EC3A72" w:rsidRPr="00D86055" w:rsidRDefault="00EC3A72" w:rsidP="008C4DB6">
            <w:pPr>
              <w:pStyle w:val="af0"/>
              <w:spacing w:line="220" w:lineRule="atLeast"/>
              <w:rPr>
                <w:b/>
                <w:szCs w:val="21"/>
              </w:rPr>
            </w:pPr>
            <w:r w:rsidRPr="00D86055">
              <w:rPr>
                <w:b/>
                <w:szCs w:val="21"/>
              </w:rPr>
              <w:t>产污环节</w:t>
            </w:r>
          </w:p>
        </w:tc>
        <w:tc>
          <w:tcPr>
            <w:tcW w:w="9393" w:type="dxa"/>
            <w:gridSpan w:val="6"/>
            <w:vAlign w:val="center"/>
          </w:tcPr>
          <w:p w14:paraId="0BAF0069" w14:textId="6F1A0BEA" w:rsidR="00EC3A72" w:rsidRPr="00D86055" w:rsidRDefault="00EC3A72" w:rsidP="008C4DB6">
            <w:pPr>
              <w:pStyle w:val="af0"/>
              <w:spacing w:line="220" w:lineRule="atLeast"/>
              <w:rPr>
                <w:b/>
                <w:szCs w:val="21"/>
              </w:rPr>
            </w:pPr>
            <w:r>
              <w:rPr>
                <w:rFonts w:hint="eastAsia"/>
                <w:b/>
                <w:szCs w:val="21"/>
              </w:rPr>
              <w:t>环保</w:t>
            </w:r>
            <w:r w:rsidRPr="00D86055">
              <w:rPr>
                <w:b/>
                <w:szCs w:val="21"/>
              </w:rPr>
              <w:t>措施</w:t>
            </w:r>
          </w:p>
        </w:tc>
        <w:tc>
          <w:tcPr>
            <w:tcW w:w="1937" w:type="dxa"/>
            <w:gridSpan w:val="2"/>
            <w:vAlign w:val="center"/>
          </w:tcPr>
          <w:p w14:paraId="3AEBE225" w14:textId="77777777" w:rsidR="00EC3A72" w:rsidRDefault="00EC3A72" w:rsidP="00AF63B2">
            <w:pPr>
              <w:pStyle w:val="af0"/>
              <w:rPr>
                <w:b/>
                <w:szCs w:val="21"/>
              </w:rPr>
            </w:pPr>
            <w:r w:rsidRPr="00AF63B2">
              <w:rPr>
                <w:b/>
              </w:rPr>
              <w:t>投资额（万元）</w:t>
            </w:r>
          </w:p>
        </w:tc>
      </w:tr>
      <w:tr w:rsidR="00EC3A72" w:rsidRPr="00D66024" w14:paraId="2DE2BAAB" w14:textId="77777777" w:rsidTr="004B6030">
        <w:trPr>
          <w:trHeight w:val="454"/>
          <w:jc w:val="center"/>
        </w:trPr>
        <w:tc>
          <w:tcPr>
            <w:tcW w:w="746" w:type="dxa"/>
            <w:vMerge/>
            <w:vAlign w:val="center"/>
          </w:tcPr>
          <w:p w14:paraId="4B2E0438" w14:textId="77777777" w:rsidR="00EC3A72" w:rsidRPr="00D86055" w:rsidRDefault="00EC3A72" w:rsidP="008C4DB6">
            <w:pPr>
              <w:pStyle w:val="af0"/>
              <w:spacing w:line="220" w:lineRule="atLeast"/>
              <w:rPr>
                <w:b/>
                <w:szCs w:val="21"/>
              </w:rPr>
            </w:pPr>
          </w:p>
        </w:tc>
        <w:tc>
          <w:tcPr>
            <w:tcW w:w="1938" w:type="dxa"/>
            <w:gridSpan w:val="2"/>
            <w:vMerge/>
            <w:vAlign w:val="center"/>
          </w:tcPr>
          <w:p w14:paraId="3F64A3A6" w14:textId="77777777" w:rsidR="00EC3A72" w:rsidRPr="00D86055" w:rsidRDefault="00EC3A72" w:rsidP="008C4DB6">
            <w:pPr>
              <w:pStyle w:val="af0"/>
              <w:spacing w:line="220" w:lineRule="atLeast"/>
              <w:rPr>
                <w:b/>
                <w:szCs w:val="21"/>
              </w:rPr>
            </w:pPr>
          </w:p>
        </w:tc>
        <w:tc>
          <w:tcPr>
            <w:tcW w:w="5141" w:type="dxa"/>
            <w:gridSpan w:val="3"/>
            <w:vAlign w:val="center"/>
          </w:tcPr>
          <w:p w14:paraId="5AB37B14" w14:textId="6D88B925" w:rsidR="00EC3A72" w:rsidRDefault="00EC3A72" w:rsidP="00EC3A72">
            <w:pPr>
              <w:pStyle w:val="af0"/>
              <w:spacing w:line="220" w:lineRule="atLeast"/>
              <w:rPr>
                <w:b/>
                <w:szCs w:val="21"/>
              </w:rPr>
            </w:pPr>
            <w:r>
              <w:rPr>
                <w:rFonts w:hint="eastAsia"/>
                <w:b/>
                <w:szCs w:val="21"/>
              </w:rPr>
              <w:t>环评批复</w:t>
            </w:r>
          </w:p>
        </w:tc>
        <w:tc>
          <w:tcPr>
            <w:tcW w:w="4252" w:type="dxa"/>
            <w:gridSpan w:val="3"/>
            <w:vAlign w:val="center"/>
          </w:tcPr>
          <w:p w14:paraId="12E6DFD7" w14:textId="76BDA9EB" w:rsidR="00EC3A72" w:rsidRDefault="00EC3A72" w:rsidP="008C4DB6">
            <w:pPr>
              <w:pStyle w:val="af0"/>
              <w:spacing w:line="220" w:lineRule="atLeast"/>
              <w:rPr>
                <w:b/>
                <w:szCs w:val="21"/>
              </w:rPr>
            </w:pPr>
            <w:r>
              <w:rPr>
                <w:rFonts w:hint="eastAsia"/>
                <w:b/>
                <w:szCs w:val="21"/>
              </w:rPr>
              <w:t>实际建设</w:t>
            </w:r>
          </w:p>
        </w:tc>
        <w:tc>
          <w:tcPr>
            <w:tcW w:w="992" w:type="dxa"/>
            <w:vAlign w:val="center"/>
          </w:tcPr>
          <w:p w14:paraId="3E25E7FD" w14:textId="07D2C69F" w:rsidR="00EC3A72" w:rsidRDefault="00EC3A72" w:rsidP="00EA2C9C">
            <w:pPr>
              <w:pStyle w:val="af0"/>
              <w:spacing w:line="220" w:lineRule="atLeast"/>
              <w:rPr>
                <w:b/>
                <w:szCs w:val="21"/>
              </w:rPr>
            </w:pPr>
            <w:r w:rsidRPr="00AF63B2">
              <w:rPr>
                <w:b/>
                <w:szCs w:val="21"/>
              </w:rPr>
              <w:t>环评预计</w:t>
            </w:r>
          </w:p>
        </w:tc>
        <w:tc>
          <w:tcPr>
            <w:tcW w:w="945" w:type="dxa"/>
            <w:vAlign w:val="center"/>
          </w:tcPr>
          <w:p w14:paraId="4F41A72E" w14:textId="072A2555" w:rsidR="00EC3A72" w:rsidRDefault="00EC3A72" w:rsidP="00EA2C9C">
            <w:pPr>
              <w:pStyle w:val="af0"/>
              <w:spacing w:line="220" w:lineRule="atLeast"/>
              <w:rPr>
                <w:b/>
                <w:szCs w:val="21"/>
              </w:rPr>
            </w:pPr>
            <w:r>
              <w:rPr>
                <w:rFonts w:hint="eastAsia"/>
                <w:b/>
                <w:szCs w:val="21"/>
              </w:rPr>
              <w:t>实际建设</w:t>
            </w:r>
          </w:p>
        </w:tc>
      </w:tr>
      <w:tr w:rsidR="00EC3A72" w:rsidRPr="00D66024" w14:paraId="49D348FF" w14:textId="1A437064" w:rsidTr="004B6030">
        <w:trPr>
          <w:trHeight w:val="454"/>
          <w:jc w:val="center"/>
        </w:trPr>
        <w:tc>
          <w:tcPr>
            <w:tcW w:w="746" w:type="dxa"/>
            <w:vMerge w:val="restart"/>
            <w:vAlign w:val="center"/>
          </w:tcPr>
          <w:p w14:paraId="0AC4AAAC" w14:textId="77777777" w:rsidR="00EC3A72" w:rsidRPr="00D66024" w:rsidRDefault="00EC3A72" w:rsidP="008C4DB6">
            <w:pPr>
              <w:pStyle w:val="af0"/>
              <w:spacing w:line="220" w:lineRule="atLeast"/>
              <w:rPr>
                <w:szCs w:val="21"/>
                <w:highlight w:val="yellow"/>
              </w:rPr>
            </w:pPr>
            <w:r w:rsidRPr="00D86055">
              <w:rPr>
                <w:szCs w:val="21"/>
              </w:rPr>
              <w:t>废水</w:t>
            </w:r>
          </w:p>
        </w:tc>
        <w:tc>
          <w:tcPr>
            <w:tcW w:w="1938" w:type="dxa"/>
            <w:gridSpan w:val="2"/>
            <w:vAlign w:val="center"/>
          </w:tcPr>
          <w:p w14:paraId="35D44122" w14:textId="77777777" w:rsidR="00EC3A72" w:rsidRPr="00D66024" w:rsidRDefault="00EC3A72" w:rsidP="008C4DB6">
            <w:pPr>
              <w:pStyle w:val="af0"/>
              <w:spacing w:line="220" w:lineRule="atLeast"/>
              <w:rPr>
                <w:szCs w:val="21"/>
                <w:highlight w:val="yellow"/>
              </w:rPr>
            </w:pPr>
            <w:r w:rsidRPr="002114A6">
              <w:rPr>
                <w:szCs w:val="21"/>
              </w:rPr>
              <w:t>工艺废水</w:t>
            </w:r>
          </w:p>
        </w:tc>
        <w:tc>
          <w:tcPr>
            <w:tcW w:w="1739" w:type="dxa"/>
            <w:vMerge w:val="restart"/>
            <w:vAlign w:val="center"/>
          </w:tcPr>
          <w:p w14:paraId="0FF0D92B" w14:textId="6FB79F86" w:rsidR="00EC3A72" w:rsidRDefault="00EC3A72" w:rsidP="00EC3A72">
            <w:pPr>
              <w:pStyle w:val="af0"/>
              <w:spacing w:line="220" w:lineRule="atLeast"/>
              <w:rPr>
                <w:bCs/>
                <w:szCs w:val="21"/>
              </w:rPr>
            </w:pPr>
            <w:r>
              <w:rPr>
                <w:rFonts w:hint="eastAsia"/>
                <w:bCs/>
                <w:szCs w:val="21"/>
              </w:rPr>
              <w:t>M</w:t>
            </w:r>
            <w:r>
              <w:rPr>
                <w:bCs/>
                <w:szCs w:val="21"/>
              </w:rPr>
              <w:t>VR</w:t>
            </w:r>
          </w:p>
        </w:tc>
        <w:tc>
          <w:tcPr>
            <w:tcW w:w="3402" w:type="dxa"/>
            <w:gridSpan w:val="2"/>
            <w:vMerge w:val="restart"/>
            <w:vAlign w:val="center"/>
          </w:tcPr>
          <w:p w14:paraId="385A1E28" w14:textId="3AC6484E" w:rsidR="00EC3A72" w:rsidRDefault="00017751" w:rsidP="00EC3A72">
            <w:pPr>
              <w:pStyle w:val="af0"/>
              <w:spacing w:line="220" w:lineRule="atLeast"/>
              <w:rPr>
                <w:bCs/>
                <w:szCs w:val="21"/>
              </w:rPr>
            </w:pPr>
            <w:r w:rsidRPr="00FF4DF3">
              <w:rPr>
                <w:bCs/>
                <w:szCs w:val="21"/>
              </w:rPr>
              <w:t>污水处理站（</w:t>
            </w:r>
            <w:r w:rsidR="004C3981" w:rsidRPr="004C3981">
              <w:rPr>
                <w:bCs/>
                <w:szCs w:val="21"/>
              </w:rPr>
              <w:t>“</w:t>
            </w:r>
            <w:r w:rsidR="004C3981" w:rsidRPr="004C3981">
              <w:rPr>
                <w:rFonts w:hint="eastAsia"/>
                <w:bCs/>
                <w:szCs w:val="21"/>
              </w:rPr>
              <w:t>调节</w:t>
            </w:r>
            <w:r w:rsidR="004C3981" w:rsidRPr="004C3981">
              <w:rPr>
                <w:bCs/>
                <w:szCs w:val="21"/>
              </w:rPr>
              <w:t>+</w:t>
            </w:r>
            <w:r w:rsidR="004C3981" w:rsidRPr="004C3981">
              <w:rPr>
                <w:rFonts w:hint="eastAsia"/>
                <w:bCs/>
                <w:szCs w:val="21"/>
              </w:rPr>
              <w:t>厌氧（</w:t>
            </w:r>
            <w:r w:rsidR="004C3981" w:rsidRPr="004C3981">
              <w:rPr>
                <w:bCs/>
                <w:szCs w:val="21"/>
              </w:rPr>
              <w:t>UASB</w:t>
            </w:r>
            <w:r w:rsidR="004C3981" w:rsidRPr="004C3981">
              <w:rPr>
                <w:rFonts w:hint="eastAsia"/>
                <w:bCs/>
                <w:szCs w:val="21"/>
              </w:rPr>
              <w:t>）</w:t>
            </w:r>
            <w:r w:rsidR="004C3981" w:rsidRPr="004C3981">
              <w:rPr>
                <w:bCs/>
                <w:szCs w:val="21"/>
              </w:rPr>
              <w:t>+</w:t>
            </w:r>
            <w:r w:rsidR="004C3981" w:rsidRPr="004C3981">
              <w:rPr>
                <w:rFonts w:hint="eastAsia"/>
                <w:bCs/>
                <w:szCs w:val="21"/>
              </w:rPr>
              <w:t>兼氧</w:t>
            </w:r>
            <w:r w:rsidR="004C3981" w:rsidRPr="004C3981">
              <w:rPr>
                <w:bCs/>
                <w:szCs w:val="21"/>
              </w:rPr>
              <w:t>+H/O</w:t>
            </w:r>
            <w:r w:rsidR="004C3981" w:rsidRPr="004C3981">
              <w:rPr>
                <w:rFonts w:hint="eastAsia"/>
                <w:bCs/>
                <w:szCs w:val="21"/>
              </w:rPr>
              <w:t>（高效</w:t>
            </w:r>
            <w:r w:rsidR="004C3981" w:rsidRPr="004C3981">
              <w:rPr>
                <w:bCs/>
                <w:szCs w:val="21"/>
              </w:rPr>
              <w:t>A/O</w:t>
            </w:r>
            <w:r w:rsidR="004C3981" w:rsidRPr="004C3981">
              <w:rPr>
                <w:rFonts w:hint="eastAsia"/>
                <w:bCs/>
                <w:szCs w:val="21"/>
              </w:rPr>
              <w:t>）</w:t>
            </w:r>
            <w:r w:rsidR="004C3981" w:rsidRPr="004C3981">
              <w:rPr>
                <w:bCs/>
                <w:szCs w:val="21"/>
              </w:rPr>
              <w:t>+</w:t>
            </w:r>
            <w:r w:rsidR="004C3981" w:rsidRPr="004C3981">
              <w:rPr>
                <w:rFonts w:hint="eastAsia"/>
                <w:bCs/>
                <w:szCs w:val="21"/>
              </w:rPr>
              <w:t>二沉</w:t>
            </w:r>
            <w:r w:rsidR="004C3981" w:rsidRPr="004C3981">
              <w:rPr>
                <w:bCs/>
                <w:szCs w:val="21"/>
              </w:rPr>
              <w:t>+</w:t>
            </w:r>
            <w:r w:rsidR="004C3981" w:rsidRPr="004C3981">
              <w:rPr>
                <w:rFonts w:hint="eastAsia"/>
                <w:bCs/>
                <w:szCs w:val="21"/>
              </w:rPr>
              <w:t>芬顿氧化</w:t>
            </w:r>
            <w:r w:rsidR="004C3981" w:rsidRPr="004C3981">
              <w:rPr>
                <w:bCs/>
                <w:szCs w:val="21"/>
              </w:rPr>
              <w:t>+</w:t>
            </w:r>
            <w:r w:rsidR="004C3981" w:rsidRPr="004C3981">
              <w:rPr>
                <w:rFonts w:hint="eastAsia"/>
                <w:bCs/>
                <w:szCs w:val="21"/>
              </w:rPr>
              <w:t>三沉（混凝沉淀）</w:t>
            </w:r>
            <w:r w:rsidR="004C3981" w:rsidRPr="004C3981">
              <w:rPr>
                <w:bCs/>
                <w:szCs w:val="21"/>
              </w:rPr>
              <w:t>”</w:t>
            </w:r>
            <w:r w:rsidRPr="00FF4DF3">
              <w:rPr>
                <w:bCs/>
                <w:szCs w:val="21"/>
              </w:rPr>
              <w:t>）</w:t>
            </w:r>
            <w:r>
              <w:rPr>
                <w:rFonts w:hint="eastAsia"/>
                <w:bCs/>
                <w:szCs w:val="21"/>
              </w:rPr>
              <w:t>处理后</w:t>
            </w:r>
            <w:r w:rsidRPr="008848AB">
              <w:rPr>
                <w:szCs w:val="21"/>
              </w:rPr>
              <w:t>，经污水管网进贾屯污水处理厂，最终排入东孟姜女河</w:t>
            </w:r>
          </w:p>
        </w:tc>
        <w:tc>
          <w:tcPr>
            <w:tcW w:w="2268" w:type="dxa"/>
            <w:vMerge w:val="restart"/>
            <w:vAlign w:val="center"/>
          </w:tcPr>
          <w:p w14:paraId="0D40C97B" w14:textId="780D7BFA" w:rsidR="00EC3A72" w:rsidRPr="0024443A" w:rsidRDefault="00EC3A72" w:rsidP="008C4DB6">
            <w:pPr>
              <w:pStyle w:val="af0"/>
              <w:spacing w:line="220" w:lineRule="atLeast"/>
              <w:rPr>
                <w:bCs/>
                <w:szCs w:val="21"/>
              </w:rPr>
            </w:pPr>
            <w:bookmarkStart w:id="64" w:name="OLE_LINK11"/>
            <w:r>
              <w:rPr>
                <w:rFonts w:hint="eastAsia"/>
                <w:bCs/>
                <w:szCs w:val="21"/>
              </w:rPr>
              <w:t>M</w:t>
            </w:r>
            <w:r>
              <w:rPr>
                <w:bCs/>
                <w:szCs w:val="21"/>
              </w:rPr>
              <w:t>VR</w:t>
            </w:r>
            <w:bookmarkEnd w:id="64"/>
          </w:p>
        </w:tc>
        <w:tc>
          <w:tcPr>
            <w:tcW w:w="1984" w:type="dxa"/>
            <w:gridSpan w:val="2"/>
            <w:vMerge w:val="restart"/>
            <w:vAlign w:val="center"/>
          </w:tcPr>
          <w:p w14:paraId="097E3566" w14:textId="72DFA246" w:rsidR="00EC3A72" w:rsidRPr="00D66024" w:rsidRDefault="00EC3A72" w:rsidP="008C4DB6">
            <w:pPr>
              <w:pStyle w:val="af0"/>
              <w:spacing w:line="220" w:lineRule="atLeast"/>
              <w:rPr>
                <w:szCs w:val="21"/>
                <w:highlight w:val="yellow"/>
              </w:rPr>
            </w:pPr>
            <w:r w:rsidRPr="00FF4DF3">
              <w:rPr>
                <w:bCs/>
                <w:szCs w:val="21"/>
              </w:rPr>
              <w:t>污水处理站（</w:t>
            </w:r>
            <w:r w:rsidR="00226BAD" w:rsidRPr="00226BAD">
              <w:rPr>
                <w:bCs/>
                <w:szCs w:val="21"/>
              </w:rPr>
              <w:t>“</w:t>
            </w:r>
            <w:r w:rsidR="00226BAD" w:rsidRPr="00226BAD">
              <w:rPr>
                <w:rFonts w:hint="eastAsia"/>
                <w:bCs/>
                <w:szCs w:val="21"/>
              </w:rPr>
              <w:t>调节</w:t>
            </w:r>
            <w:r w:rsidR="00226BAD" w:rsidRPr="00226BAD">
              <w:rPr>
                <w:bCs/>
                <w:szCs w:val="21"/>
              </w:rPr>
              <w:t>+</w:t>
            </w:r>
            <w:r w:rsidR="00226BAD" w:rsidRPr="00226BAD">
              <w:rPr>
                <w:rFonts w:hint="eastAsia"/>
                <w:bCs/>
                <w:szCs w:val="21"/>
              </w:rPr>
              <w:t>厌氧（</w:t>
            </w:r>
            <w:r w:rsidR="00226BAD" w:rsidRPr="00226BAD">
              <w:rPr>
                <w:bCs/>
                <w:szCs w:val="21"/>
              </w:rPr>
              <w:t>UASB</w:t>
            </w:r>
            <w:r w:rsidR="00226BAD" w:rsidRPr="00226BAD">
              <w:rPr>
                <w:rFonts w:hint="eastAsia"/>
                <w:bCs/>
                <w:szCs w:val="21"/>
              </w:rPr>
              <w:t>）</w:t>
            </w:r>
            <w:r w:rsidR="00226BAD" w:rsidRPr="00226BAD">
              <w:rPr>
                <w:bCs/>
                <w:szCs w:val="21"/>
              </w:rPr>
              <w:t>+</w:t>
            </w:r>
            <w:r w:rsidR="00226BAD" w:rsidRPr="00226BAD">
              <w:rPr>
                <w:rFonts w:hint="eastAsia"/>
                <w:bCs/>
                <w:szCs w:val="21"/>
              </w:rPr>
              <w:t>兼氧</w:t>
            </w:r>
            <w:r w:rsidR="00226BAD" w:rsidRPr="00226BAD">
              <w:rPr>
                <w:bCs/>
                <w:szCs w:val="21"/>
              </w:rPr>
              <w:t>+H/O</w:t>
            </w:r>
            <w:r w:rsidR="00226BAD" w:rsidRPr="00226BAD">
              <w:rPr>
                <w:rFonts w:hint="eastAsia"/>
                <w:bCs/>
                <w:szCs w:val="21"/>
              </w:rPr>
              <w:t>（高效</w:t>
            </w:r>
            <w:r w:rsidR="00226BAD" w:rsidRPr="00226BAD">
              <w:rPr>
                <w:bCs/>
                <w:szCs w:val="21"/>
              </w:rPr>
              <w:t>A/O</w:t>
            </w:r>
            <w:r w:rsidR="00226BAD" w:rsidRPr="00226BAD">
              <w:rPr>
                <w:rFonts w:hint="eastAsia"/>
                <w:bCs/>
                <w:szCs w:val="21"/>
              </w:rPr>
              <w:t>）</w:t>
            </w:r>
            <w:r w:rsidR="00226BAD" w:rsidRPr="00226BAD">
              <w:rPr>
                <w:bCs/>
                <w:szCs w:val="21"/>
              </w:rPr>
              <w:t>+</w:t>
            </w:r>
            <w:r w:rsidR="00226BAD" w:rsidRPr="00226BAD">
              <w:rPr>
                <w:rFonts w:hint="eastAsia"/>
                <w:bCs/>
                <w:szCs w:val="21"/>
              </w:rPr>
              <w:t>二沉</w:t>
            </w:r>
            <w:r w:rsidR="00226BAD" w:rsidRPr="00226BAD">
              <w:rPr>
                <w:bCs/>
                <w:szCs w:val="21"/>
              </w:rPr>
              <w:t>+</w:t>
            </w:r>
            <w:r w:rsidR="00226BAD" w:rsidRPr="00226BAD">
              <w:rPr>
                <w:rFonts w:hint="eastAsia"/>
                <w:bCs/>
                <w:szCs w:val="21"/>
              </w:rPr>
              <w:t>芬顿氧化</w:t>
            </w:r>
            <w:r w:rsidR="00226BAD" w:rsidRPr="00226BAD">
              <w:rPr>
                <w:bCs/>
                <w:szCs w:val="21"/>
              </w:rPr>
              <w:t>+</w:t>
            </w:r>
            <w:r w:rsidR="00226BAD" w:rsidRPr="00226BAD">
              <w:rPr>
                <w:rFonts w:hint="eastAsia"/>
                <w:bCs/>
                <w:szCs w:val="21"/>
              </w:rPr>
              <w:t>三沉（混凝沉淀）</w:t>
            </w:r>
            <w:r w:rsidR="00226BAD" w:rsidRPr="00226BAD">
              <w:rPr>
                <w:bCs/>
                <w:szCs w:val="21"/>
              </w:rPr>
              <w:t>”</w:t>
            </w:r>
            <w:r w:rsidRPr="00FF4DF3">
              <w:rPr>
                <w:bCs/>
                <w:szCs w:val="21"/>
              </w:rPr>
              <w:t>）</w:t>
            </w:r>
            <w:r>
              <w:rPr>
                <w:rFonts w:hint="eastAsia"/>
                <w:bCs/>
                <w:szCs w:val="21"/>
              </w:rPr>
              <w:t>处理后</w:t>
            </w:r>
            <w:r w:rsidRPr="008848AB">
              <w:rPr>
                <w:szCs w:val="21"/>
              </w:rPr>
              <w:t>，经污水管网进贾屯污水处理厂，最终排入东孟姜女河</w:t>
            </w:r>
          </w:p>
        </w:tc>
        <w:tc>
          <w:tcPr>
            <w:tcW w:w="992" w:type="dxa"/>
            <w:vMerge w:val="restart"/>
            <w:vAlign w:val="center"/>
          </w:tcPr>
          <w:p w14:paraId="0E394028" w14:textId="4B066A51" w:rsidR="00EC3A72" w:rsidRPr="00FF4DF3" w:rsidRDefault="00EC3A72" w:rsidP="00EA2C9C">
            <w:pPr>
              <w:pStyle w:val="af0"/>
              <w:spacing w:line="220" w:lineRule="atLeast"/>
              <w:rPr>
                <w:bCs/>
                <w:szCs w:val="21"/>
              </w:rPr>
            </w:pPr>
            <w:r>
              <w:rPr>
                <w:rFonts w:hint="eastAsia"/>
                <w:bCs/>
                <w:szCs w:val="21"/>
              </w:rPr>
              <w:t>4</w:t>
            </w:r>
            <w:r>
              <w:rPr>
                <w:bCs/>
                <w:szCs w:val="21"/>
              </w:rPr>
              <w:t>00</w:t>
            </w:r>
          </w:p>
        </w:tc>
        <w:tc>
          <w:tcPr>
            <w:tcW w:w="945" w:type="dxa"/>
            <w:vMerge w:val="restart"/>
            <w:vAlign w:val="center"/>
          </w:tcPr>
          <w:p w14:paraId="455F0351" w14:textId="433AC1CF" w:rsidR="00EC3A72" w:rsidRPr="00FF4DF3" w:rsidRDefault="00EC3A72" w:rsidP="00EA2C9C">
            <w:pPr>
              <w:pStyle w:val="af0"/>
              <w:spacing w:line="220" w:lineRule="atLeast"/>
              <w:rPr>
                <w:bCs/>
                <w:szCs w:val="21"/>
              </w:rPr>
            </w:pPr>
            <w:r>
              <w:rPr>
                <w:rFonts w:hint="eastAsia"/>
                <w:bCs/>
                <w:szCs w:val="21"/>
              </w:rPr>
              <w:t>550</w:t>
            </w:r>
          </w:p>
        </w:tc>
      </w:tr>
      <w:tr w:rsidR="00EC3A72" w:rsidRPr="00D66024" w14:paraId="6A816228" w14:textId="09B7A08B" w:rsidTr="004B6030">
        <w:trPr>
          <w:trHeight w:val="454"/>
          <w:jc w:val="center"/>
        </w:trPr>
        <w:tc>
          <w:tcPr>
            <w:tcW w:w="746" w:type="dxa"/>
            <w:vMerge/>
            <w:vAlign w:val="center"/>
          </w:tcPr>
          <w:p w14:paraId="49A4284A" w14:textId="77777777" w:rsidR="00EC3A72" w:rsidRPr="00D86055" w:rsidRDefault="00EC3A72" w:rsidP="008C4DB6">
            <w:pPr>
              <w:pStyle w:val="af0"/>
              <w:spacing w:line="220" w:lineRule="atLeast"/>
              <w:rPr>
                <w:szCs w:val="21"/>
              </w:rPr>
            </w:pPr>
          </w:p>
        </w:tc>
        <w:tc>
          <w:tcPr>
            <w:tcW w:w="1938" w:type="dxa"/>
            <w:gridSpan w:val="2"/>
            <w:vAlign w:val="center"/>
          </w:tcPr>
          <w:p w14:paraId="39AA8DED" w14:textId="77777777" w:rsidR="00EC3A72" w:rsidRPr="0024443A" w:rsidRDefault="00EC3A72" w:rsidP="008C4DB6">
            <w:pPr>
              <w:pStyle w:val="af0"/>
              <w:spacing w:line="220" w:lineRule="atLeast"/>
              <w:rPr>
                <w:szCs w:val="21"/>
              </w:rPr>
            </w:pPr>
            <w:r w:rsidRPr="00B8164C">
              <w:rPr>
                <w:szCs w:val="21"/>
              </w:rPr>
              <w:t>碱液吸收废水</w:t>
            </w:r>
          </w:p>
        </w:tc>
        <w:tc>
          <w:tcPr>
            <w:tcW w:w="1739" w:type="dxa"/>
            <w:vMerge/>
            <w:vAlign w:val="center"/>
          </w:tcPr>
          <w:p w14:paraId="56B2C0A7" w14:textId="77777777" w:rsidR="00EC3A72" w:rsidRPr="0024443A" w:rsidRDefault="00EC3A72" w:rsidP="00EC3A72">
            <w:pPr>
              <w:pStyle w:val="af0"/>
              <w:spacing w:line="220" w:lineRule="atLeast"/>
              <w:rPr>
                <w:bCs/>
                <w:szCs w:val="21"/>
              </w:rPr>
            </w:pPr>
          </w:p>
        </w:tc>
        <w:tc>
          <w:tcPr>
            <w:tcW w:w="3402" w:type="dxa"/>
            <w:gridSpan w:val="2"/>
            <w:vMerge/>
            <w:vAlign w:val="center"/>
          </w:tcPr>
          <w:p w14:paraId="099FCE01" w14:textId="66514436" w:rsidR="00EC3A72" w:rsidRPr="0024443A" w:rsidRDefault="00EC3A72" w:rsidP="00EC3A72">
            <w:pPr>
              <w:pStyle w:val="af0"/>
              <w:spacing w:line="220" w:lineRule="atLeast"/>
              <w:rPr>
                <w:bCs/>
                <w:szCs w:val="21"/>
              </w:rPr>
            </w:pPr>
          </w:p>
        </w:tc>
        <w:tc>
          <w:tcPr>
            <w:tcW w:w="2268" w:type="dxa"/>
            <w:vMerge/>
            <w:vAlign w:val="center"/>
          </w:tcPr>
          <w:p w14:paraId="0EABFA30" w14:textId="7ED6985B" w:rsidR="00EC3A72" w:rsidRPr="0024443A" w:rsidRDefault="00EC3A72" w:rsidP="008C4DB6">
            <w:pPr>
              <w:pStyle w:val="af0"/>
              <w:spacing w:line="220" w:lineRule="atLeast"/>
              <w:rPr>
                <w:bCs/>
                <w:szCs w:val="21"/>
              </w:rPr>
            </w:pPr>
          </w:p>
        </w:tc>
        <w:tc>
          <w:tcPr>
            <w:tcW w:w="1984" w:type="dxa"/>
            <w:gridSpan w:val="2"/>
            <w:vMerge/>
            <w:vAlign w:val="center"/>
          </w:tcPr>
          <w:p w14:paraId="76A9C898" w14:textId="77777777" w:rsidR="00EC3A72" w:rsidRPr="00D66024" w:rsidRDefault="00EC3A72" w:rsidP="008C4DB6">
            <w:pPr>
              <w:pStyle w:val="af0"/>
              <w:spacing w:line="220" w:lineRule="atLeast"/>
              <w:rPr>
                <w:szCs w:val="21"/>
                <w:highlight w:val="yellow"/>
              </w:rPr>
            </w:pPr>
          </w:p>
        </w:tc>
        <w:tc>
          <w:tcPr>
            <w:tcW w:w="992" w:type="dxa"/>
            <w:vMerge/>
            <w:vAlign w:val="center"/>
          </w:tcPr>
          <w:p w14:paraId="4382F7BB" w14:textId="77777777" w:rsidR="00EC3A72" w:rsidRPr="00D66024" w:rsidRDefault="00EC3A72" w:rsidP="00EA2C9C">
            <w:pPr>
              <w:pStyle w:val="af0"/>
              <w:spacing w:line="220" w:lineRule="atLeast"/>
              <w:rPr>
                <w:szCs w:val="21"/>
                <w:highlight w:val="yellow"/>
              </w:rPr>
            </w:pPr>
          </w:p>
        </w:tc>
        <w:tc>
          <w:tcPr>
            <w:tcW w:w="945" w:type="dxa"/>
            <w:vMerge/>
            <w:vAlign w:val="center"/>
          </w:tcPr>
          <w:p w14:paraId="12669D2C" w14:textId="77777777" w:rsidR="00EC3A72" w:rsidRPr="00D66024" w:rsidRDefault="00EC3A72" w:rsidP="00EA2C9C">
            <w:pPr>
              <w:pStyle w:val="af0"/>
              <w:spacing w:line="220" w:lineRule="atLeast"/>
              <w:rPr>
                <w:szCs w:val="21"/>
                <w:highlight w:val="yellow"/>
              </w:rPr>
            </w:pPr>
          </w:p>
        </w:tc>
      </w:tr>
      <w:tr w:rsidR="00EC3A72" w:rsidRPr="00D66024" w14:paraId="3FE26BDF" w14:textId="32D2EBED" w:rsidTr="004B6030">
        <w:trPr>
          <w:trHeight w:val="454"/>
          <w:jc w:val="center"/>
        </w:trPr>
        <w:tc>
          <w:tcPr>
            <w:tcW w:w="746" w:type="dxa"/>
            <w:vMerge/>
            <w:vAlign w:val="center"/>
          </w:tcPr>
          <w:p w14:paraId="009F8AF3" w14:textId="77777777" w:rsidR="00EC3A72" w:rsidRPr="00D86055" w:rsidRDefault="00EC3A72" w:rsidP="008C4DB6">
            <w:pPr>
              <w:pStyle w:val="af0"/>
              <w:spacing w:line="220" w:lineRule="atLeast"/>
              <w:rPr>
                <w:szCs w:val="21"/>
              </w:rPr>
            </w:pPr>
          </w:p>
        </w:tc>
        <w:tc>
          <w:tcPr>
            <w:tcW w:w="1938" w:type="dxa"/>
            <w:gridSpan w:val="2"/>
            <w:vAlign w:val="center"/>
          </w:tcPr>
          <w:p w14:paraId="03A24DC5" w14:textId="77777777" w:rsidR="00EC3A72" w:rsidRPr="0024443A" w:rsidRDefault="00EC3A72" w:rsidP="008C4DB6">
            <w:pPr>
              <w:pStyle w:val="af0"/>
              <w:spacing w:line="220" w:lineRule="atLeast"/>
              <w:rPr>
                <w:szCs w:val="21"/>
              </w:rPr>
            </w:pPr>
            <w:r w:rsidRPr="005608FB">
              <w:rPr>
                <w:szCs w:val="21"/>
              </w:rPr>
              <w:t>活性炭解吸废水</w:t>
            </w:r>
          </w:p>
        </w:tc>
        <w:tc>
          <w:tcPr>
            <w:tcW w:w="1739" w:type="dxa"/>
            <w:vMerge/>
            <w:vAlign w:val="center"/>
          </w:tcPr>
          <w:p w14:paraId="4E971C36" w14:textId="77777777" w:rsidR="00EC3A72" w:rsidRPr="0024443A" w:rsidRDefault="00EC3A72" w:rsidP="00EC3A72">
            <w:pPr>
              <w:pStyle w:val="af0"/>
              <w:spacing w:line="220" w:lineRule="atLeast"/>
              <w:rPr>
                <w:bCs/>
                <w:szCs w:val="21"/>
              </w:rPr>
            </w:pPr>
          </w:p>
        </w:tc>
        <w:tc>
          <w:tcPr>
            <w:tcW w:w="3402" w:type="dxa"/>
            <w:gridSpan w:val="2"/>
            <w:vMerge/>
            <w:vAlign w:val="center"/>
          </w:tcPr>
          <w:p w14:paraId="1051FD7E" w14:textId="728E0D0A" w:rsidR="00EC3A72" w:rsidRPr="0024443A" w:rsidRDefault="00EC3A72" w:rsidP="00EC3A72">
            <w:pPr>
              <w:pStyle w:val="af0"/>
              <w:spacing w:line="220" w:lineRule="atLeast"/>
              <w:rPr>
                <w:bCs/>
                <w:szCs w:val="21"/>
              </w:rPr>
            </w:pPr>
          </w:p>
        </w:tc>
        <w:tc>
          <w:tcPr>
            <w:tcW w:w="2268" w:type="dxa"/>
            <w:vMerge/>
            <w:vAlign w:val="center"/>
          </w:tcPr>
          <w:p w14:paraId="5CB87D75" w14:textId="5A9B3BCD" w:rsidR="00EC3A72" w:rsidRPr="0024443A" w:rsidRDefault="00EC3A72" w:rsidP="008C4DB6">
            <w:pPr>
              <w:pStyle w:val="af0"/>
              <w:spacing w:line="220" w:lineRule="atLeast"/>
              <w:rPr>
                <w:bCs/>
                <w:szCs w:val="21"/>
              </w:rPr>
            </w:pPr>
          </w:p>
        </w:tc>
        <w:tc>
          <w:tcPr>
            <w:tcW w:w="1984" w:type="dxa"/>
            <w:gridSpan w:val="2"/>
            <w:vMerge/>
            <w:vAlign w:val="center"/>
          </w:tcPr>
          <w:p w14:paraId="2CB1E672" w14:textId="77777777" w:rsidR="00EC3A72" w:rsidRPr="00D66024" w:rsidRDefault="00EC3A72" w:rsidP="008C4DB6">
            <w:pPr>
              <w:pStyle w:val="af0"/>
              <w:spacing w:line="220" w:lineRule="atLeast"/>
              <w:rPr>
                <w:szCs w:val="21"/>
                <w:highlight w:val="yellow"/>
              </w:rPr>
            </w:pPr>
          </w:p>
        </w:tc>
        <w:tc>
          <w:tcPr>
            <w:tcW w:w="992" w:type="dxa"/>
            <w:vMerge/>
            <w:vAlign w:val="center"/>
          </w:tcPr>
          <w:p w14:paraId="2E1CD046" w14:textId="77777777" w:rsidR="00EC3A72" w:rsidRPr="00D66024" w:rsidRDefault="00EC3A72" w:rsidP="00EA2C9C">
            <w:pPr>
              <w:pStyle w:val="af0"/>
              <w:spacing w:line="220" w:lineRule="atLeast"/>
              <w:rPr>
                <w:szCs w:val="21"/>
                <w:highlight w:val="yellow"/>
              </w:rPr>
            </w:pPr>
          </w:p>
        </w:tc>
        <w:tc>
          <w:tcPr>
            <w:tcW w:w="945" w:type="dxa"/>
            <w:vMerge/>
            <w:vAlign w:val="center"/>
          </w:tcPr>
          <w:p w14:paraId="226EC720" w14:textId="77777777" w:rsidR="00EC3A72" w:rsidRPr="00D66024" w:rsidRDefault="00EC3A72" w:rsidP="00EA2C9C">
            <w:pPr>
              <w:pStyle w:val="af0"/>
              <w:spacing w:line="220" w:lineRule="atLeast"/>
              <w:rPr>
                <w:szCs w:val="21"/>
                <w:highlight w:val="yellow"/>
              </w:rPr>
            </w:pPr>
          </w:p>
        </w:tc>
      </w:tr>
      <w:tr w:rsidR="00EC3A72" w:rsidRPr="00D66024" w14:paraId="343FA9DB" w14:textId="09443C75" w:rsidTr="004B6030">
        <w:trPr>
          <w:trHeight w:val="454"/>
          <w:jc w:val="center"/>
        </w:trPr>
        <w:tc>
          <w:tcPr>
            <w:tcW w:w="746" w:type="dxa"/>
            <w:vMerge/>
            <w:vAlign w:val="center"/>
          </w:tcPr>
          <w:p w14:paraId="6C511649" w14:textId="77777777" w:rsidR="00EC3A72" w:rsidRPr="00D86055" w:rsidRDefault="00EC3A72" w:rsidP="008C4DB6">
            <w:pPr>
              <w:pStyle w:val="af0"/>
              <w:spacing w:line="220" w:lineRule="atLeast"/>
              <w:rPr>
                <w:szCs w:val="21"/>
              </w:rPr>
            </w:pPr>
          </w:p>
        </w:tc>
        <w:tc>
          <w:tcPr>
            <w:tcW w:w="1938" w:type="dxa"/>
            <w:gridSpan w:val="2"/>
            <w:vAlign w:val="center"/>
          </w:tcPr>
          <w:p w14:paraId="7DD0EB46" w14:textId="77777777" w:rsidR="00EC3A72" w:rsidRPr="0024443A" w:rsidRDefault="00EC3A72" w:rsidP="008C4DB6">
            <w:pPr>
              <w:pStyle w:val="af0"/>
              <w:spacing w:line="220" w:lineRule="atLeast"/>
              <w:rPr>
                <w:szCs w:val="21"/>
              </w:rPr>
            </w:pPr>
            <w:r w:rsidRPr="005B03F0">
              <w:rPr>
                <w:szCs w:val="21"/>
              </w:rPr>
              <w:t>化验室废水</w:t>
            </w:r>
          </w:p>
        </w:tc>
        <w:tc>
          <w:tcPr>
            <w:tcW w:w="1739" w:type="dxa"/>
            <w:vMerge w:val="restart"/>
            <w:vAlign w:val="center"/>
          </w:tcPr>
          <w:p w14:paraId="351E4FEB" w14:textId="726FD4E2" w:rsidR="00EC3A72" w:rsidRDefault="00EC3A72" w:rsidP="00EC3A72">
            <w:pPr>
              <w:pStyle w:val="af0"/>
              <w:spacing w:line="220" w:lineRule="atLeast"/>
              <w:rPr>
                <w:bCs/>
                <w:szCs w:val="21"/>
              </w:rPr>
            </w:pPr>
            <w:r>
              <w:rPr>
                <w:rFonts w:hint="eastAsia"/>
                <w:bCs/>
                <w:szCs w:val="21"/>
              </w:rPr>
              <w:t>/</w:t>
            </w:r>
          </w:p>
        </w:tc>
        <w:tc>
          <w:tcPr>
            <w:tcW w:w="3402" w:type="dxa"/>
            <w:gridSpan w:val="2"/>
            <w:vMerge/>
            <w:vAlign w:val="center"/>
          </w:tcPr>
          <w:p w14:paraId="71C3A930" w14:textId="166B801B" w:rsidR="00EC3A72" w:rsidRDefault="00EC3A72" w:rsidP="00EC3A72">
            <w:pPr>
              <w:pStyle w:val="af0"/>
              <w:spacing w:line="220" w:lineRule="atLeast"/>
              <w:rPr>
                <w:bCs/>
                <w:szCs w:val="21"/>
              </w:rPr>
            </w:pPr>
          </w:p>
        </w:tc>
        <w:tc>
          <w:tcPr>
            <w:tcW w:w="2268" w:type="dxa"/>
            <w:vMerge w:val="restart"/>
            <w:vAlign w:val="center"/>
          </w:tcPr>
          <w:p w14:paraId="47816A1A" w14:textId="6589C7D2" w:rsidR="00EC3A72" w:rsidRPr="0024443A" w:rsidRDefault="00EC3A72" w:rsidP="008C4DB6">
            <w:pPr>
              <w:pStyle w:val="af0"/>
              <w:spacing w:line="220" w:lineRule="atLeast"/>
              <w:rPr>
                <w:bCs/>
                <w:szCs w:val="21"/>
              </w:rPr>
            </w:pPr>
            <w:r>
              <w:rPr>
                <w:rFonts w:hint="eastAsia"/>
                <w:bCs/>
                <w:szCs w:val="21"/>
              </w:rPr>
              <w:t>/</w:t>
            </w:r>
          </w:p>
        </w:tc>
        <w:tc>
          <w:tcPr>
            <w:tcW w:w="1984" w:type="dxa"/>
            <w:gridSpan w:val="2"/>
            <w:vMerge/>
            <w:vAlign w:val="center"/>
          </w:tcPr>
          <w:p w14:paraId="4AD04DA6" w14:textId="77777777" w:rsidR="00EC3A72" w:rsidRPr="00D66024" w:rsidRDefault="00EC3A72" w:rsidP="008C4DB6">
            <w:pPr>
              <w:pStyle w:val="af0"/>
              <w:spacing w:line="220" w:lineRule="atLeast"/>
              <w:rPr>
                <w:szCs w:val="21"/>
                <w:highlight w:val="yellow"/>
              </w:rPr>
            </w:pPr>
          </w:p>
        </w:tc>
        <w:tc>
          <w:tcPr>
            <w:tcW w:w="992" w:type="dxa"/>
            <w:vMerge/>
            <w:vAlign w:val="center"/>
          </w:tcPr>
          <w:p w14:paraId="4796E0CE" w14:textId="77777777" w:rsidR="00EC3A72" w:rsidRPr="00D66024" w:rsidRDefault="00EC3A72" w:rsidP="00EA2C9C">
            <w:pPr>
              <w:pStyle w:val="af0"/>
              <w:spacing w:line="220" w:lineRule="atLeast"/>
              <w:rPr>
                <w:szCs w:val="21"/>
                <w:highlight w:val="yellow"/>
              </w:rPr>
            </w:pPr>
          </w:p>
        </w:tc>
        <w:tc>
          <w:tcPr>
            <w:tcW w:w="945" w:type="dxa"/>
            <w:vMerge/>
            <w:vAlign w:val="center"/>
          </w:tcPr>
          <w:p w14:paraId="023B16A8" w14:textId="77777777" w:rsidR="00EC3A72" w:rsidRPr="00D66024" w:rsidRDefault="00EC3A72" w:rsidP="00EA2C9C">
            <w:pPr>
              <w:pStyle w:val="af0"/>
              <w:spacing w:line="220" w:lineRule="atLeast"/>
              <w:rPr>
                <w:szCs w:val="21"/>
                <w:highlight w:val="yellow"/>
              </w:rPr>
            </w:pPr>
          </w:p>
        </w:tc>
      </w:tr>
      <w:tr w:rsidR="00EC3A72" w:rsidRPr="00D66024" w14:paraId="77C583B4" w14:textId="0482005F" w:rsidTr="004B6030">
        <w:trPr>
          <w:trHeight w:val="454"/>
          <w:jc w:val="center"/>
        </w:trPr>
        <w:tc>
          <w:tcPr>
            <w:tcW w:w="746" w:type="dxa"/>
            <w:vMerge/>
            <w:vAlign w:val="center"/>
          </w:tcPr>
          <w:p w14:paraId="0963F427" w14:textId="77777777" w:rsidR="00EC3A72" w:rsidRPr="00D86055" w:rsidRDefault="00EC3A72" w:rsidP="008C4DB6">
            <w:pPr>
              <w:pStyle w:val="af0"/>
              <w:spacing w:line="220" w:lineRule="atLeast"/>
              <w:rPr>
                <w:szCs w:val="21"/>
              </w:rPr>
            </w:pPr>
          </w:p>
        </w:tc>
        <w:tc>
          <w:tcPr>
            <w:tcW w:w="1938" w:type="dxa"/>
            <w:gridSpan w:val="2"/>
            <w:vAlign w:val="center"/>
          </w:tcPr>
          <w:p w14:paraId="5A9A3B7B" w14:textId="77777777" w:rsidR="00EC3A72" w:rsidRPr="0024443A" w:rsidRDefault="00EC3A72" w:rsidP="008C4DB6">
            <w:pPr>
              <w:pStyle w:val="af0"/>
              <w:spacing w:line="220" w:lineRule="atLeast"/>
              <w:rPr>
                <w:szCs w:val="21"/>
              </w:rPr>
            </w:pPr>
            <w:r w:rsidRPr="00FE4742">
              <w:rPr>
                <w:szCs w:val="21"/>
              </w:rPr>
              <w:t>设备冲洗水</w:t>
            </w:r>
          </w:p>
        </w:tc>
        <w:tc>
          <w:tcPr>
            <w:tcW w:w="1739" w:type="dxa"/>
            <w:vMerge/>
            <w:vAlign w:val="center"/>
          </w:tcPr>
          <w:p w14:paraId="6BDBA339" w14:textId="77777777" w:rsidR="00EC3A72" w:rsidRPr="0024443A" w:rsidRDefault="00EC3A72" w:rsidP="00EC3A72">
            <w:pPr>
              <w:pStyle w:val="af0"/>
              <w:spacing w:line="220" w:lineRule="atLeast"/>
              <w:rPr>
                <w:bCs/>
                <w:szCs w:val="21"/>
              </w:rPr>
            </w:pPr>
          </w:p>
        </w:tc>
        <w:tc>
          <w:tcPr>
            <w:tcW w:w="3402" w:type="dxa"/>
            <w:gridSpan w:val="2"/>
            <w:vMerge/>
            <w:vAlign w:val="center"/>
          </w:tcPr>
          <w:p w14:paraId="1B5099D0" w14:textId="3BCE13D5" w:rsidR="00EC3A72" w:rsidRPr="0024443A" w:rsidRDefault="00EC3A72" w:rsidP="00EC3A72">
            <w:pPr>
              <w:pStyle w:val="af0"/>
              <w:spacing w:line="220" w:lineRule="atLeast"/>
              <w:rPr>
                <w:bCs/>
                <w:szCs w:val="21"/>
              </w:rPr>
            </w:pPr>
          </w:p>
        </w:tc>
        <w:tc>
          <w:tcPr>
            <w:tcW w:w="2268" w:type="dxa"/>
            <w:vMerge/>
            <w:vAlign w:val="center"/>
          </w:tcPr>
          <w:p w14:paraId="22A12127" w14:textId="02F565D7" w:rsidR="00EC3A72" w:rsidRPr="0024443A" w:rsidRDefault="00EC3A72" w:rsidP="008C4DB6">
            <w:pPr>
              <w:pStyle w:val="af0"/>
              <w:spacing w:line="220" w:lineRule="atLeast"/>
              <w:rPr>
                <w:bCs/>
                <w:szCs w:val="21"/>
              </w:rPr>
            </w:pPr>
          </w:p>
        </w:tc>
        <w:tc>
          <w:tcPr>
            <w:tcW w:w="1984" w:type="dxa"/>
            <w:gridSpan w:val="2"/>
            <w:vMerge/>
            <w:vAlign w:val="center"/>
          </w:tcPr>
          <w:p w14:paraId="1A8191DD" w14:textId="77777777" w:rsidR="00EC3A72" w:rsidRPr="00D66024" w:rsidRDefault="00EC3A72" w:rsidP="008C4DB6">
            <w:pPr>
              <w:pStyle w:val="af0"/>
              <w:spacing w:line="220" w:lineRule="atLeast"/>
              <w:rPr>
                <w:szCs w:val="21"/>
                <w:highlight w:val="yellow"/>
              </w:rPr>
            </w:pPr>
          </w:p>
        </w:tc>
        <w:tc>
          <w:tcPr>
            <w:tcW w:w="992" w:type="dxa"/>
            <w:vMerge/>
            <w:vAlign w:val="center"/>
          </w:tcPr>
          <w:p w14:paraId="5D03246E" w14:textId="77777777" w:rsidR="00EC3A72" w:rsidRPr="00D66024" w:rsidRDefault="00EC3A72" w:rsidP="00EA2C9C">
            <w:pPr>
              <w:pStyle w:val="af0"/>
              <w:spacing w:line="220" w:lineRule="atLeast"/>
              <w:rPr>
                <w:szCs w:val="21"/>
                <w:highlight w:val="yellow"/>
              </w:rPr>
            </w:pPr>
          </w:p>
        </w:tc>
        <w:tc>
          <w:tcPr>
            <w:tcW w:w="945" w:type="dxa"/>
            <w:vMerge/>
            <w:vAlign w:val="center"/>
          </w:tcPr>
          <w:p w14:paraId="5C998839" w14:textId="77777777" w:rsidR="00EC3A72" w:rsidRPr="00D66024" w:rsidRDefault="00EC3A72" w:rsidP="00EA2C9C">
            <w:pPr>
              <w:pStyle w:val="af0"/>
              <w:spacing w:line="220" w:lineRule="atLeast"/>
              <w:rPr>
                <w:szCs w:val="21"/>
                <w:highlight w:val="yellow"/>
              </w:rPr>
            </w:pPr>
          </w:p>
        </w:tc>
      </w:tr>
      <w:tr w:rsidR="00EC3A72" w:rsidRPr="00D66024" w14:paraId="4158FD72" w14:textId="646F8039" w:rsidTr="004B6030">
        <w:trPr>
          <w:trHeight w:val="454"/>
          <w:jc w:val="center"/>
        </w:trPr>
        <w:tc>
          <w:tcPr>
            <w:tcW w:w="746" w:type="dxa"/>
            <w:vMerge/>
            <w:vAlign w:val="center"/>
          </w:tcPr>
          <w:p w14:paraId="6F5A87F9" w14:textId="77777777" w:rsidR="00EC3A72" w:rsidRPr="00D86055" w:rsidRDefault="00EC3A72" w:rsidP="008C4DB6">
            <w:pPr>
              <w:pStyle w:val="af0"/>
              <w:spacing w:line="220" w:lineRule="atLeast"/>
              <w:rPr>
                <w:szCs w:val="21"/>
              </w:rPr>
            </w:pPr>
          </w:p>
        </w:tc>
        <w:tc>
          <w:tcPr>
            <w:tcW w:w="1938" w:type="dxa"/>
            <w:gridSpan w:val="2"/>
            <w:vAlign w:val="center"/>
          </w:tcPr>
          <w:p w14:paraId="7F1F57C2" w14:textId="77777777" w:rsidR="00EC3A72" w:rsidRPr="0024443A" w:rsidRDefault="00EC3A72" w:rsidP="008C4DB6">
            <w:pPr>
              <w:pStyle w:val="af0"/>
              <w:spacing w:line="220" w:lineRule="atLeast"/>
              <w:rPr>
                <w:szCs w:val="21"/>
              </w:rPr>
            </w:pPr>
            <w:r w:rsidRPr="00EA0D36">
              <w:rPr>
                <w:szCs w:val="21"/>
              </w:rPr>
              <w:t>地面冲洗水</w:t>
            </w:r>
          </w:p>
        </w:tc>
        <w:tc>
          <w:tcPr>
            <w:tcW w:w="1739" w:type="dxa"/>
            <w:vMerge/>
            <w:vAlign w:val="center"/>
          </w:tcPr>
          <w:p w14:paraId="15960F63" w14:textId="77777777" w:rsidR="00EC3A72" w:rsidRPr="0024443A" w:rsidRDefault="00EC3A72" w:rsidP="00EC3A72">
            <w:pPr>
              <w:pStyle w:val="af0"/>
              <w:spacing w:line="220" w:lineRule="atLeast"/>
              <w:rPr>
                <w:bCs/>
                <w:szCs w:val="21"/>
              </w:rPr>
            </w:pPr>
          </w:p>
        </w:tc>
        <w:tc>
          <w:tcPr>
            <w:tcW w:w="3402" w:type="dxa"/>
            <w:gridSpan w:val="2"/>
            <w:vMerge/>
            <w:vAlign w:val="center"/>
          </w:tcPr>
          <w:p w14:paraId="7A78D2FE" w14:textId="47B56950" w:rsidR="00EC3A72" w:rsidRPr="0024443A" w:rsidRDefault="00EC3A72" w:rsidP="00EC3A72">
            <w:pPr>
              <w:pStyle w:val="af0"/>
              <w:spacing w:line="220" w:lineRule="atLeast"/>
              <w:rPr>
                <w:bCs/>
                <w:szCs w:val="21"/>
              </w:rPr>
            </w:pPr>
          </w:p>
        </w:tc>
        <w:tc>
          <w:tcPr>
            <w:tcW w:w="2268" w:type="dxa"/>
            <w:vMerge/>
            <w:vAlign w:val="center"/>
          </w:tcPr>
          <w:p w14:paraId="15EBA733" w14:textId="6D4E9361" w:rsidR="00EC3A72" w:rsidRPr="0024443A" w:rsidRDefault="00EC3A72" w:rsidP="008C4DB6">
            <w:pPr>
              <w:pStyle w:val="af0"/>
              <w:spacing w:line="220" w:lineRule="atLeast"/>
              <w:rPr>
                <w:bCs/>
                <w:szCs w:val="21"/>
              </w:rPr>
            </w:pPr>
          </w:p>
        </w:tc>
        <w:tc>
          <w:tcPr>
            <w:tcW w:w="1984" w:type="dxa"/>
            <w:gridSpan w:val="2"/>
            <w:vMerge/>
            <w:vAlign w:val="center"/>
          </w:tcPr>
          <w:p w14:paraId="0C7A0D32" w14:textId="77777777" w:rsidR="00EC3A72" w:rsidRPr="00D66024" w:rsidRDefault="00EC3A72" w:rsidP="008C4DB6">
            <w:pPr>
              <w:pStyle w:val="af0"/>
              <w:spacing w:line="220" w:lineRule="atLeast"/>
              <w:rPr>
                <w:szCs w:val="21"/>
                <w:highlight w:val="yellow"/>
              </w:rPr>
            </w:pPr>
          </w:p>
        </w:tc>
        <w:tc>
          <w:tcPr>
            <w:tcW w:w="992" w:type="dxa"/>
            <w:vMerge/>
            <w:vAlign w:val="center"/>
          </w:tcPr>
          <w:p w14:paraId="5C22390C" w14:textId="77777777" w:rsidR="00EC3A72" w:rsidRPr="00D66024" w:rsidRDefault="00EC3A72" w:rsidP="00EA2C9C">
            <w:pPr>
              <w:pStyle w:val="af0"/>
              <w:spacing w:line="220" w:lineRule="atLeast"/>
              <w:rPr>
                <w:szCs w:val="21"/>
                <w:highlight w:val="yellow"/>
              </w:rPr>
            </w:pPr>
          </w:p>
        </w:tc>
        <w:tc>
          <w:tcPr>
            <w:tcW w:w="945" w:type="dxa"/>
            <w:vMerge/>
            <w:vAlign w:val="center"/>
          </w:tcPr>
          <w:p w14:paraId="27F36803" w14:textId="77777777" w:rsidR="00EC3A72" w:rsidRPr="00D66024" w:rsidRDefault="00EC3A72" w:rsidP="00EA2C9C">
            <w:pPr>
              <w:pStyle w:val="af0"/>
              <w:spacing w:line="220" w:lineRule="atLeast"/>
              <w:rPr>
                <w:szCs w:val="21"/>
                <w:highlight w:val="yellow"/>
              </w:rPr>
            </w:pPr>
          </w:p>
        </w:tc>
      </w:tr>
      <w:tr w:rsidR="00EC3A72" w:rsidRPr="00D66024" w14:paraId="10B39908" w14:textId="77DCB2D0" w:rsidTr="004B6030">
        <w:trPr>
          <w:trHeight w:val="454"/>
          <w:jc w:val="center"/>
        </w:trPr>
        <w:tc>
          <w:tcPr>
            <w:tcW w:w="746" w:type="dxa"/>
            <w:vMerge/>
            <w:vAlign w:val="center"/>
          </w:tcPr>
          <w:p w14:paraId="0DFFE6CB" w14:textId="77777777" w:rsidR="00EC3A72" w:rsidRPr="00D86055" w:rsidRDefault="00EC3A72" w:rsidP="008C4DB6">
            <w:pPr>
              <w:pStyle w:val="af0"/>
              <w:spacing w:line="220" w:lineRule="atLeast"/>
              <w:rPr>
                <w:szCs w:val="21"/>
              </w:rPr>
            </w:pPr>
          </w:p>
        </w:tc>
        <w:tc>
          <w:tcPr>
            <w:tcW w:w="1938" w:type="dxa"/>
            <w:gridSpan w:val="2"/>
            <w:vAlign w:val="center"/>
          </w:tcPr>
          <w:p w14:paraId="2D45AE33" w14:textId="77777777" w:rsidR="00EC3A72" w:rsidRPr="0024443A" w:rsidRDefault="00EC3A72" w:rsidP="008C4DB6">
            <w:pPr>
              <w:pStyle w:val="af0"/>
              <w:spacing w:line="220" w:lineRule="atLeast"/>
              <w:rPr>
                <w:szCs w:val="21"/>
              </w:rPr>
            </w:pPr>
            <w:r w:rsidRPr="00B326FA">
              <w:rPr>
                <w:szCs w:val="21"/>
              </w:rPr>
              <w:t>循环冷却外排水</w:t>
            </w:r>
          </w:p>
        </w:tc>
        <w:tc>
          <w:tcPr>
            <w:tcW w:w="1739" w:type="dxa"/>
            <w:vMerge/>
            <w:vAlign w:val="center"/>
          </w:tcPr>
          <w:p w14:paraId="6DD18E02" w14:textId="77777777" w:rsidR="00EC3A72" w:rsidRPr="0024443A" w:rsidRDefault="00EC3A72" w:rsidP="00EC3A72">
            <w:pPr>
              <w:pStyle w:val="af0"/>
              <w:spacing w:line="220" w:lineRule="atLeast"/>
              <w:rPr>
                <w:bCs/>
                <w:szCs w:val="21"/>
              </w:rPr>
            </w:pPr>
          </w:p>
        </w:tc>
        <w:tc>
          <w:tcPr>
            <w:tcW w:w="3402" w:type="dxa"/>
            <w:gridSpan w:val="2"/>
            <w:vMerge/>
            <w:vAlign w:val="center"/>
          </w:tcPr>
          <w:p w14:paraId="6C627C3B" w14:textId="32D699A8" w:rsidR="00EC3A72" w:rsidRPr="0024443A" w:rsidRDefault="00EC3A72" w:rsidP="00EC3A72">
            <w:pPr>
              <w:pStyle w:val="af0"/>
              <w:spacing w:line="220" w:lineRule="atLeast"/>
              <w:rPr>
                <w:bCs/>
                <w:szCs w:val="21"/>
              </w:rPr>
            </w:pPr>
          </w:p>
        </w:tc>
        <w:tc>
          <w:tcPr>
            <w:tcW w:w="2268" w:type="dxa"/>
            <w:vMerge/>
            <w:vAlign w:val="center"/>
          </w:tcPr>
          <w:p w14:paraId="46870435" w14:textId="7BEDC9C5" w:rsidR="00EC3A72" w:rsidRPr="0024443A" w:rsidRDefault="00EC3A72" w:rsidP="008C4DB6">
            <w:pPr>
              <w:pStyle w:val="af0"/>
              <w:spacing w:line="220" w:lineRule="atLeast"/>
              <w:rPr>
                <w:bCs/>
                <w:szCs w:val="21"/>
              </w:rPr>
            </w:pPr>
          </w:p>
        </w:tc>
        <w:tc>
          <w:tcPr>
            <w:tcW w:w="1984" w:type="dxa"/>
            <w:gridSpan w:val="2"/>
            <w:vMerge/>
            <w:vAlign w:val="center"/>
          </w:tcPr>
          <w:p w14:paraId="44B93859" w14:textId="77777777" w:rsidR="00EC3A72" w:rsidRPr="00D66024" w:rsidRDefault="00EC3A72" w:rsidP="008C4DB6">
            <w:pPr>
              <w:pStyle w:val="af0"/>
              <w:spacing w:line="220" w:lineRule="atLeast"/>
              <w:rPr>
                <w:szCs w:val="21"/>
                <w:highlight w:val="yellow"/>
              </w:rPr>
            </w:pPr>
          </w:p>
        </w:tc>
        <w:tc>
          <w:tcPr>
            <w:tcW w:w="992" w:type="dxa"/>
            <w:vMerge/>
            <w:vAlign w:val="center"/>
          </w:tcPr>
          <w:p w14:paraId="1E75294B" w14:textId="77777777" w:rsidR="00EC3A72" w:rsidRPr="00D66024" w:rsidRDefault="00EC3A72" w:rsidP="00EA2C9C">
            <w:pPr>
              <w:pStyle w:val="af0"/>
              <w:spacing w:line="220" w:lineRule="atLeast"/>
              <w:rPr>
                <w:szCs w:val="21"/>
                <w:highlight w:val="yellow"/>
              </w:rPr>
            </w:pPr>
          </w:p>
        </w:tc>
        <w:tc>
          <w:tcPr>
            <w:tcW w:w="945" w:type="dxa"/>
            <w:vMerge/>
            <w:vAlign w:val="center"/>
          </w:tcPr>
          <w:p w14:paraId="0FBDE2FD" w14:textId="77777777" w:rsidR="00EC3A72" w:rsidRPr="00D66024" w:rsidRDefault="00EC3A72" w:rsidP="00EA2C9C">
            <w:pPr>
              <w:pStyle w:val="af0"/>
              <w:spacing w:line="220" w:lineRule="atLeast"/>
              <w:rPr>
                <w:szCs w:val="21"/>
                <w:highlight w:val="yellow"/>
              </w:rPr>
            </w:pPr>
          </w:p>
        </w:tc>
      </w:tr>
      <w:tr w:rsidR="00EC3A72" w:rsidRPr="00D66024" w14:paraId="2817F74C" w14:textId="48975854" w:rsidTr="004B6030">
        <w:trPr>
          <w:trHeight w:val="454"/>
          <w:jc w:val="center"/>
        </w:trPr>
        <w:tc>
          <w:tcPr>
            <w:tcW w:w="746" w:type="dxa"/>
            <w:vMerge/>
            <w:vAlign w:val="center"/>
          </w:tcPr>
          <w:p w14:paraId="5502948F" w14:textId="77777777" w:rsidR="00EC3A72" w:rsidRPr="00D86055" w:rsidRDefault="00EC3A72" w:rsidP="008C4DB6">
            <w:pPr>
              <w:pStyle w:val="af0"/>
              <w:spacing w:line="220" w:lineRule="atLeast"/>
              <w:rPr>
                <w:szCs w:val="21"/>
              </w:rPr>
            </w:pPr>
          </w:p>
        </w:tc>
        <w:tc>
          <w:tcPr>
            <w:tcW w:w="1938" w:type="dxa"/>
            <w:gridSpan w:val="2"/>
            <w:vAlign w:val="center"/>
          </w:tcPr>
          <w:p w14:paraId="5F0A04D1" w14:textId="77777777" w:rsidR="00EC3A72" w:rsidRPr="0024443A" w:rsidRDefault="00EC3A72" w:rsidP="008C4DB6">
            <w:pPr>
              <w:pStyle w:val="af0"/>
              <w:spacing w:line="220" w:lineRule="atLeast"/>
              <w:rPr>
                <w:szCs w:val="21"/>
              </w:rPr>
            </w:pPr>
            <w:r w:rsidRPr="00733FE3">
              <w:rPr>
                <w:szCs w:val="21"/>
              </w:rPr>
              <w:t>纯水站废水</w:t>
            </w:r>
          </w:p>
        </w:tc>
        <w:tc>
          <w:tcPr>
            <w:tcW w:w="1739" w:type="dxa"/>
            <w:vMerge/>
            <w:vAlign w:val="center"/>
          </w:tcPr>
          <w:p w14:paraId="42FB6BDD" w14:textId="77777777" w:rsidR="00EC3A72" w:rsidRPr="0024443A" w:rsidRDefault="00EC3A72" w:rsidP="00EC3A72">
            <w:pPr>
              <w:pStyle w:val="af0"/>
              <w:spacing w:line="220" w:lineRule="atLeast"/>
              <w:rPr>
                <w:bCs/>
                <w:szCs w:val="21"/>
              </w:rPr>
            </w:pPr>
          </w:p>
        </w:tc>
        <w:tc>
          <w:tcPr>
            <w:tcW w:w="3402" w:type="dxa"/>
            <w:gridSpan w:val="2"/>
            <w:vMerge/>
            <w:vAlign w:val="center"/>
          </w:tcPr>
          <w:p w14:paraId="616C610A" w14:textId="775CECF5" w:rsidR="00EC3A72" w:rsidRPr="0024443A" w:rsidRDefault="00EC3A72" w:rsidP="00EC3A72">
            <w:pPr>
              <w:pStyle w:val="af0"/>
              <w:spacing w:line="220" w:lineRule="atLeast"/>
              <w:rPr>
                <w:bCs/>
                <w:szCs w:val="21"/>
              </w:rPr>
            </w:pPr>
          </w:p>
        </w:tc>
        <w:tc>
          <w:tcPr>
            <w:tcW w:w="2268" w:type="dxa"/>
            <w:vMerge/>
            <w:vAlign w:val="center"/>
          </w:tcPr>
          <w:p w14:paraId="0D8D78A6" w14:textId="7B575BDF" w:rsidR="00EC3A72" w:rsidRPr="0024443A" w:rsidRDefault="00EC3A72" w:rsidP="008C4DB6">
            <w:pPr>
              <w:pStyle w:val="af0"/>
              <w:spacing w:line="220" w:lineRule="atLeast"/>
              <w:rPr>
                <w:bCs/>
                <w:szCs w:val="21"/>
              </w:rPr>
            </w:pPr>
          </w:p>
        </w:tc>
        <w:tc>
          <w:tcPr>
            <w:tcW w:w="1984" w:type="dxa"/>
            <w:gridSpan w:val="2"/>
            <w:vMerge/>
            <w:vAlign w:val="center"/>
          </w:tcPr>
          <w:p w14:paraId="075A23B1" w14:textId="77777777" w:rsidR="00EC3A72" w:rsidRPr="00D66024" w:rsidRDefault="00EC3A72" w:rsidP="008C4DB6">
            <w:pPr>
              <w:pStyle w:val="af0"/>
              <w:spacing w:line="220" w:lineRule="atLeast"/>
              <w:rPr>
                <w:szCs w:val="21"/>
                <w:highlight w:val="yellow"/>
              </w:rPr>
            </w:pPr>
          </w:p>
        </w:tc>
        <w:tc>
          <w:tcPr>
            <w:tcW w:w="992" w:type="dxa"/>
            <w:vMerge/>
            <w:vAlign w:val="center"/>
          </w:tcPr>
          <w:p w14:paraId="40948CF2" w14:textId="77777777" w:rsidR="00EC3A72" w:rsidRPr="00D66024" w:rsidRDefault="00EC3A72" w:rsidP="00EA2C9C">
            <w:pPr>
              <w:pStyle w:val="af0"/>
              <w:spacing w:line="220" w:lineRule="atLeast"/>
              <w:rPr>
                <w:szCs w:val="21"/>
                <w:highlight w:val="yellow"/>
              </w:rPr>
            </w:pPr>
          </w:p>
        </w:tc>
        <w:tc>
          <w:tcPr>
            <w:tcW w:w="945" w:type="dxa"/>
            <w:vMerge/>
            <w:vAlign w:val="center"/>
          </w:tcPr>
          <w:p w14:paraId="1DEFF64F" w14:textId="77777777" w:rsidR="00EC3A72" w:rsidRPr="00D66024" w:rsidRDefault="00EC3A72" w:rsidP="00EA2C9C">
            <w:pPr>
              <w:pStyle w:val="af0"/>
              <w:spacing w:line="220" w:lineRule="atLeast"/>
              <w:rPr>
                <w:szCs w:val="21"/>
                <w:highlight w:val="yellow"/>
              </w:rPr>
            </w:pPr>
          </w:p>
        </w:tc>
      </w:tr>
      <w:tr w:rsidR="00EC3A72" w:rsidRPr="00D66024" w14:paraId="7781F301" w14:textId="15A1A281" w:rsidTr="004B6030">
        <w:trPr>
          <w:trHeight w:val="454"/>
          <w:jc w:val="center"/>
        </w:trPr>
        <w:tc>
          <w:tcPr>
            <w:tcW w:w="746" w:type="dxa"/>
            <w:vMerge/>
            <w:vAlign w:val="center"/>
          </w:tcPr>
          <w:p w14:paraId="3A76E8B7" w14:textId="77777777" w:rsidR="00EC3A72" w:rsidRPr="00D86055" w:rsidRDefault="00EC3A72" w:rsidP="008C4DB6">
            <w:pPr>
              <w:pStyle w:val="af0"/>
              <w:spacing w:line="220" w:lineRule="atLeast"/>
              <w:rPr>
                <w:szCs w:val="21"/>
              </w:rPr>
            </w:pPr>
          </w:p>
        </w:tc>
        <w:tc>
          <w:tcPr>
            <w:tcW w:w="1938" w:type="dxa"/>
            <w:gridSpan w:val="2"/>
            <w:vAlign w:val="center"/>
          </w:tcPr>
          <w:p w14:paraId="7ECA809B" w14:textId="77777777" w:rsidR="00EC3A72" w:rsidRPr="0024443A" w:rsidRDefault="00EC3A72" w:rsidP="008C4DB6">
            <w:pPr>
              <w:pStyle w:val="af0"/>
              <w:spacing w:line="220" w:lineRule="atLeast"/>
              <w:rPr>
                <w:szCs w:val="21"/>
              </w:rPr>
            </w:pPr>
            <w:r w:rsidRPr="007567E7">
              <w:rPr>
                <w:szCs w:val="21"/>
              </w:rPr>
              <w:t>蒸馏水制备</w:t>
            </w:r>
            <w:r>
              <w:rPr>
                <w:rFonts w:hint="eastAsia"/>
                <w:szCs w:val="21"/>
              </w:rPr>
              <w:t>废水</w:t>
            </w:r>
          </w:p>
        </w:tc>
        <w:tc>
          <w:tcPr>
            <w:tcW w:w="1739" w:type="dxa"/>
            <w:vMerge/>
            <w:vAlign w:val="center"/>
          </w:tcPr>
          <w:p w14:paraId="1337483E" w14:textId="77777777" w:rsidR="00EC3A72" w:rsidRPr="0024443A" w:rsidRDefault="00EC3A72" w:rsidP="00EC3A72">
            <w:pPr>
              <w:pStyle w:val="af0"/>
              <w:spacing w:line="220" w:lineRule="atLeast"/>
              <w:rPr>
                <w:bCs/>
                <w:szCs w:val="21"/>
              </w:rPr>
            </w:pPr>
          </w:p>
        </w:tc>
        <w:tc>
          <w:tcPr>
            <w:tcW w:w="3402" w:type="dxa"/>
            <w:gridSpan w:val="2"/>
            <w:vMerge/>
            <w:vAlign w:val="center"/>
          </w:tcPr>
          <w:p w14:paraId="22DE01D4" w14:textId="01862B49" w:rsidR="00EC3A72" w:rsidRPr="0024443A" w:rsidRDefault="00EC3A72" w:rsidP="00EC3A72">
            <w:pPr>
              <w:pStyle w:val="af0"/>
              <w:spacing w:line="220" w:lineRule="atLeast"/>
              <w:rPr>
                <w:bCs/>
                <w:szCs w:val="21"/>
              </w:rPr>
            </w:pPr>
          </w:p>
        </w:tc>
        <w:tc>
          <w:tcPr>
            <w:tcW w:w="2268" w:type="dxa"/>
            <w:vMerge/>
            <w:vAlign w:val="center"/>
          </w:tcPr>
          <w:p w14:paraId="62C92357" w14:textId="1B082772" w:rsidR="00EC3A72" w:rsidRPr="0024443A" w:rsidRDefault="00EC3A72" w:rsidP="008C4DB6">
            <w:pPr>
              <w:pStyle w:val="af0"/>
              <w:spacing w:line="220" w:lineRule="atLeast"/>
              <w:rPr>
                <w:bCs/>
                <w:szCs w:val="21"/>
              </w:rPr>
            </w:pPr>
          </w:p>
        </w:tc>
        <w:tc>
          <w:tcPr>
            <w:tcW w:w="1984" w:type="dxa"/>
            <w:gridSpan w:val="2"/>
            <w:vMerge/>
            <w:vAlign w:val="center"/>
          </w:tcPr>
          <w:p w14:paraId="595D9DF7" w14:textId="77777777" w:rsidR="00EC3A72" w:rsidRPr="00D66024" w:rsidRDefault="00EC3A72" w:rsidP="008C4DB6">
            <w:pPr>
              <w:pStyle w:val="af0"/>
              <w:spacing w:line="220" w:lineRule="atLeast"/>
              <w:rPr>
                <w:szCs w:val="21"/>
                <w:highlight w:val="yellow"/>
              </w:rPr>
            </w:pPr>
          </w:p>
        </w:tc>
        <w:tc>
          <w:tcPr>
            <w:tcW w:w="992" w:type="dxa"/>
            <w:vMerge/>
            <w:vAlign w:val="center"/>
          </w:tcPr>
          <w:p w14:paraId="1D15AC57" w14:textId="77777777" w:rsidR="00EC3A72" w:rsidRPr="00D66024" w:rsidRDefault="00EC3A72" w:rsidP="00EA2C9C">
            <w:pPr>
              <w:pStyle w:val="af0"/>
              <w:spacing w:line="220" w:lineRule="atLeast"/>
              <w:rPr>
                <w:szCs w:val="21"/>
                <w:highlight w:val="yellow"/>
              </w:rPr>
            </w:pPr>
          </w:p>
        </w:tc>
        <w:tc>
          <w:tcPr>
            <w:tcW w:w="945" w:type="dxa"/>
            <w:vMerge/>
            <w:vAlign w:val="center"/>
          </w:tcPr>
          <w:p w14:paraId="63813F99" w14:textId="77777777" w:rsidR="00EC3A72" w:rsidRPr="00D66024" w:rsidRDefault="00EC3A72" w:rsidP="00EA2C9C">
            <w:pPr>
              <w:pStyle w:val="af0"/>
              <w:spacing w:line="220" w:lineRule="atLeast"/>
              <w:rPr>
                <w:szCs w:val="21"/>
                <w:highlight w:val="yellow"/>
              </w:rPr>
            </w:pPr>
          </w:p>
        </w:tc>
      </w:tr>
      <w:tr w:rsidR="00EC3A72" w:rsidRPr="00D66024" w14:paraId="30B499ED" w14:textId="5CCE0798" w:rsidTr="004B6030">
        <w:trPr>
          <w:trHeight w:val="454"/>
          <w:jc w:val="center"/>
        </w:trPr>
        <w:tc>
          <w:tcPr>
            <w:tcW w:w="746" w:type="dxa"/>
            <w:vMerge/>
            <w:vAlign w:val="center"/>
          </w:tcPr>
          <w:p w14:paraId="4F546B3E" w14:textId="77777777" w:rsidR="00EC3A72" w:rsidRPr="00D86055" w:rsidRDefault="00EC3A72" w:rsidP="008C4DB6">
            <w:pPr>
              <w:pStyle w:val="af0"/>
              <w:spacing w:line="220" w:lineRule="atLeast"/>
              <w:rPr>
                <w:szCs w:val="21"/>
              </w:rPr>
            </w:pPr>
          </w:p>
        </w:tc>
        <w:tc>
          <w:tcPr>
            <w:tcW w:w="1938" w:type="dxa"/>
            <w:gridSpan w:val="2"/>
            <w:vAlign w:val="center"/>
          </w:tcPr>
          <w:p w14:paraId="74A3095B" w14:textId="77777777" w:rsidR="00EC3A72" w:rsidRPr="0024443A" w:rsidRDefault="00EC3A72" w:rsidP="008C4DB6">
            <w:pPr>
              <w:pStyle w:val="af0"/>
              <w:spacing w:line="220" w:lineRule="atLeast"/>
              <w:rPr>
                <w:szCs w:val="21"/>
              </w:rPr>
            </w:pPr>
            <w:r w:rsidRPr="00A220EF">
              <w:rPr>
                <w:szCs w:val="21"/>
              </w:rPr>
              <w:t>废水站蒸汽加热</w:t>
            </w:r>
          </w:p>
        </w:tc>
        <w:tc>
          <w:tcPr>
            <w:tcW w:w="1739" w:type="dxa"/>
            <w:vMerge/>
            <w:vAlign w:val="center"/>
          </w:tcPr>
          <w:p w14:paraId="1CF6299F" w14:textId="77777777" w:rsidR="00EC3A72" w:rsidRPr="0024443A" w:rsidRDefault="00EC3A72" w:rsidP="00EC3A72">
            <w:pPr>
              <w:pStyle w:val="af0"/>
              <w:spacing w:line="220" w:lineRule="atLeast"/>
              <w:rPr>
                <w:bCs/>
                <w:szCs w:val="21"/>
              </w:rPr>
            </w:pPr>
          </w:p>
        </w:tc>
        <w:tc>
          <w:tcPr>
            <w:tcW w:w="3402" w:type="dxa"/>
            <w:gridSpan w:val="2"/>
            <w:vMerge/>
            <w:vAlign w:val="center"/>
          </w:tcPr>
          <w:p w14:paraId="0405A27A" w14:textId="6D4220EE" w:rsidR="00EC3A72" w:rsidRPr="0024443A" w:rsidRDefault="00EC3A72" w:rsidP="00EC3A72">
            <w:pPr>
              <w:pStyle w:val="af0"/>
              <w:spacing w:line="220" w:lineRule="atLeast"/>
              <w:rPr>
                <w:bCs/>
                <w:szCs w:val="21"/>
              </w:rPr>
            </w:pPr>
          </w:p>
        </w:tc>
        <w:tc>
          <w:tcPr>
            <w:tcW w:w="2268" w:type="dxa"/>
            <w:vMerge/>
            <w:vAlign w:val="center"/>
          </w:tcPr>
          <w:p w14:paraId="0CB1F14D" w14:textId="056B64C6" w:rsidR="00EC3A72" w:rsidRPr="0024443A" w:rsidRDefault="00EC3A72" w:rsidP="008C4DB6">
            <w:pPr>
              <w:pStyle w:val="af0"/>
              <w:spacing w:line="220" w:lineRule="atLeast"/>
              <w:rPr>
                <w:bCs/>
                <w:szCs w:val="21"/>
              </w:rPr>
            </w:pPr>
          </w:p>
        </w:tc>
        <w:tc>
          <w:tcPr>
            <w:tcW w:w="1984" w:type="dxa"/>
            <w:gridSpan w:val="2"/>
            <w:vMerge/>
            <w:vAlign w:val="center"/>
          </w:tcPr>
          <w:p w14:paraId="2182C462" w14:textId="77777777" w:rsidR="00EC3A72" w:rsidRPr="00D66024" w:rsidRDefault="00EC3A72" w:rsidP="008C4DB6">
            <w:pPr>
              <w:pStyle w:val="af0"/>
              <w:spacing w:line="220" w:lineRule="atLeast"/>
              <w:rPr>
                <w:szCs w:val="21"/>
                <w:highlight w:val="yellow"/>
              </w:rPr>
            </w:pPr>
          </w:p>
        </w:tc>
        <w:tc>
          <w:tcPr>
            <w:tcW w:w="992" w:type="dxa"/>
            <w:vMerge/>
            <w:vAlign w:val="center"/>
          </w:tcPr>
          <w:p w14:paraId="402F4810" w14:textId="77777777" w:rsidR="00EC3A72" w:rsidRPr="00D66024" w:rsidRDefault="00EC3A72" w:rsidP="00EA2C9C">
            <w:pPr>
              <w:pStyle w:val="af0"/>
              <w:spacing w:line="220" w:lineRule="atLeast"/>
              <w:rPr>
                <w:szCs w:val="21"/>
                <w:highlight w:val="yellow"/>
              </w:rPr>
            </w:pPr>
          </w:p>
        </w:tc>
        <w:tc>
          <w:tcPr>
            <w:tcW w:w="945" w:type="dxa"/>
            <w:vMerge/>
            <w:vAlign w:val="center"/>
          </w:tcPr>
          <w:p w14:paraId="70EC5165" w14:textId="77777777" w:rsidR="00EC3A72" w:rsidRPr="00D66024" w:rsidRDefault="00EC3A72" w:rsidP="00EA2C9C">
            <w:pPr>
              <w:pStyle w:val="af0"/>
              <w:spacing w:line="220" w:lineRule="atLeast"/>
              <w:rPr>
                <w:szCs w:val="21"/>
                <w:highlight w:val="yellow"/>
              </w:rPr>
            </w:pPr>
          </w:p>
        </w:tc>
      </w:tr>
      <w:tr w:rsidR="00EC3A72" w:rsidRPr="00D66024" w14:paraId="5AAE8F11" w14:textId="1306360E" w:rsidTr="004B6030">
        <w:trPr>
          <w:trHeight w:val="454"/>
          <w:jc w:val="center"/>
        </w:trPr>
        <w:tc>
          <w:tcPr>
            <w:tcW w:w="746" w:type="dxa"/>
            <w:vMerge/>
            <w:vAlign w:val="center"/>
          </w:tcPr>
          <w:p w14:paraId="1B81E707" w14:textId="77777777" w:rsidR="00EC3A72" w:rsidRPr="00D86055" w:rsidRDefault="00EC3A72" w:rsidP="008C4DB6">
            <w:pPr>
              <w:pStyle w:val="af0"/>
              <w:spacing w:line="220" w:lineRule="atLeast"/>
              <w:rPr>
                <w:szCs w:val="21"/>
              </w:rPr>
            </w:pPr>
          </w:p>
        </w:tc>
        <w:tc>
          <w:tcPr>
            <w:tcW w:w="1938" w:type="dxa"/>
            <w:gridSpan w:val="2"/>
            <w:vAlign w:val="center"/>
          </w:tcPr>
          <w:p w14:paraId="6188A76C" w14:textId="77777777" w:rsidR="00EC3A72" w:rsidRPr="0024443A" w:rsidRDefault="00EC3A72" w:rsidP="008C4DB6">
            <w:pPr>
              <w:pStyle w:val="af0"/>
              <w:spacing w:line="220" w:lineRule="atLeast"/>
              <w:rPr>
                <w:szCs w:val="21"/>
              </w:rPr>
            </w:pPr>
            <w:r w:rsidRPr="0024443A">
              <w:rPr>
                <w:szCs w:val="21"/>
              </w:rPr>
              <w:t>生活污水</w:t>
            </w:r>
          </w:p>
        </w:tc>
        <w:tc>
          <w:tcPr>
            <w:tcW w:w="1739" w:type="dxa"/>
            <w:vMerge/>
            <w:vAlign w:val="center"/>
          </w:tcPr>
          <w:p w14:paraId="4D8F3951" w14:textId="77777777" w:rsidR="00EC3A72" w:rsidRPr="0024443A" w:rsidRDefault="00EC3A72" w:rsidP="00EC3A72">
            <w:pPr>
              <w:pStyle w:val="af0"/>
              <w:spacing w:line="220" w:lineRule="atLeast"/>
              <w:rPr>
                <w:bCs/>
                <w:szCs w:val="21"/>
              </w:rPr>
            </w:pPr>
          </w:p>
        </w:tc>
        <w:tc>
          <w:tcPr>
            <w:tcW w:w="3402" w:type="dxa"/>
            <w:gridSpan w:val="2"/>
            <w:vMerge/>
            <w:vAlign w:val="center"/>
          </w:tcPr>
          <w:p w14:paraId="3B2C7D36" w14:textId="2B3C90E4" w:rsidR="00EC3A72" w:rsidRPr="0024443A" w:rsidRDefault="00EC3A72" w:rsidP="00EC3A72">
            <w:pPr>
              <w:pStyle w:val="af0"/>
              <w:spacing w:line="220" w:lineRule="atLeast"/>
              <w:rPr>
                <w:bCs/>
                <w:szCs w:val="21"/>
              </w:rPr>
            </w:pPr>
          </w:p>
        </w:tc>
        <w:tc>
          <w:tcPr>
            <w:tcW w:w="2268" w:type="dxa"/>
            <w:vMerge/>
            <w:vAlign w:val="center"/>
          </w:tcPr>
          <w:p w14:paraId="54ECAA0C" w14:textId="33CC2ECF" w:rsidR="00EC3A72" w:rsidRPr="0024443A" w:rsidRDefault="00EC3A72" w:rsidP="008C4DB6">
            <w:pPr>
              <w:pStyle w:val="af0"/>
              <w:spacing w:line="220" w:lineRule="atLeast"/>
              <w:rPr>
                <w:bCs/>
                <w:szCs w:val="21"/>
              </w:rPr>
            </w:pPr>
          </w:p>
        </w:tc>
        <w:tc>
          <w:tcPr>
            <w:tcW w:w="1984" w:type="dxa"/>
            <w:gridSpan w:val="2"/>
            <w:vMerge/>
            <w:vAlign w:val="center"/>
          </w:tcPr>
          <w:p w14:paraId="164470F8" w14:textId="77777777" w:rsidR="00EC3A72" w:rsidRPr="00D66024" w:rsidRDefault="00EC3A72" w:rsidP="008C4DB6">
            <w:pPr>
              <w:pStyle w:val="af0"/>
              <w:spacing w:line="220" w:lineRule="atLeast"/>
              <w:rPr>
                <w:szCs w:val="21"/>
                <w:highlight w:val="yellow"/>
              </w:rPr>
            </w:pPr>
          </w:p>
        </w:tc>
        <w:tc>
          <w:tcPr>
            <w:tcW w:w="992" w:type="dxa"/>
            <w:vMerge/>
            <w:vAlign w:val="center"/>
          </w:tcPr>
          <w:p w14:paraId="223543FF" w14:textId="77777777" w:rsidR="00EC3A72" w:rsidRPr="00D66024" w:rsidRDefault="00EC3A72" w:rsidP="00EA2C9C">
            <w:pPr>
              <w:pStyle w:val="af0"/>
              <w:spacing w:line="220" w:lineRule="atLeast"/>
              <w:rPr>
                <w:szCs w:val="21"/>
                <w:highlight w:val="yellow"/>
              </w:rPr>
            </w:pPr>
          </w:p>
        </w:tc>
        <w:tc>
          <w:tcPr>
            <w:tcW w:w="945" w:type="dxa"/>
            <w:vMerge/>
            <w:vAlign w:val="center"/>
          </w:tcPr>
          <w:p w14:paraId="707E4A67" w14:textId="77777777" w:rsidR="00EC3A72" w:rsidRPr="00D66024" w:rsidRDefault="00EC3A72" w:rsidP="00EA2C9C">
            <w:pPr>
              <w:pStyle w:val="af0"/>
              <w:spacing w:line="220" w:lineRule="atLeast"/>
              <w:rPr>
                <w:szCs w:val="21"/>
                <w:highlight w:val="yellow"/>
              </w:rPr>
            </w:pPr>
          </w:p>
        </w:tc>
      </w:tr>
      <w:tr w:rsidR="00D338A1" w:rsidRPr="00D66024" w14:paraId="3A18826B" w14:textId="760466A4" w:rsidTr="004B6030">
        <w:trPr>
          <w:trHeight w:val="454"/>
          <w:jc w:val="center"/>
        </w:trPr>
        <w:tc>
          <w:tcPr>
            <w:tcW w:w="746" w:type="dxa"/>
            <w:vMerge w:val="restart"/>
            <w:vAlign w:val="center"/>
          </w:tcPr>
          <w:p w14:paraId="75B3691F" w14:textId="77777777" w:rsidR="00D338A1" w:rsidRPr="00D66024" w:rsidRDefault="00D338A1" w:rsidP="008C4DB6">
            <w:pPr>
              <w:pStyle w:val="af0"/>
              <w:spacing w:line="220" w:lineRule="atLeast"/>
              <w:rPr>
                <w:szCs w:val="21"/>
                <w:highlight w:val="yellow"/>
              </w:rPr>
            </w:pPr>
            <w:r w:rsidRPr="003B3C55">
              <w:rPr>
                <w:szCs w:val="21"/>
              </w:rPr>
              <w:t>废气</w:t>
            </w:r>
          </w:p>
        </w:tc>
        <w:tc>
          <w:tcPr>
            <w:tcW w:w="1938" w:type="dxa"/>
            <w:gridSpan w:val="2"/>
            <w:vAlign w:val="center"/>
          </w:tcPr>
          <w:p w14:paraId="7ED4C451" w14:textId="77777777" w:rsidR="00D338A1" w:rsidRPr="00D66024" w:rsidRDefault="00D338A1" w:rsidP="008C4DB6">
            <w:pPr>
              <w:pStyle w:val="af0"/>
              <w:spacing w:line="220" w:lineRule="atLeast"/>
              <w:rPr>
                <w:szCs w:val="21"/>
                <w:highlight w:val="yellow"/>
              </w:rPr>
            </w:pPr>
            <w:r w:rsidRPr="00416100">
              <w:rPr>
                <w:szCs w:val="21"/>
              </w:rPr>
              <w:t>含二氯甲烷有机废气</w:t>
            </w:r>
          </w:p>
        </w:tc>
        <w:tc>
          <w:tcPr>
            <w:tcW w:w="1739" w:type="dxa"/>
            <w:vAlign w:val="center"/>
          </w:tcPr>
          <w:p w14:paraId="5AF26AE1" w14:textId="76412F57" w:rsidR="00D338A1" w:rsidRPr="00006BC0" w:rsidRDefault="00D338A1" w:rsidP="00EC3A72">
            <w:pPr>
              <w:pStyle w:val="af0"/>
              <w:spacing w:line="220" w:lineRule="atLeast"/>
              <w:rPr>
                <w:szCs w:val="21"/>
              </w:rPr>
            </w:pPr>
            <w:r w:rsidRPr="00D338A1">
              <w:rPr>
                <w:rFonts w:hint="eastAsia"/>
                <w:szCs w:val="21"/>
              </w:rPr>
              <w:t>冷凝</w:t>
            </w:r>
            <w:r w:rsidRPr="00D338A1">
              <w:rPr>
                <w:rFonts w:hint="eastAsia"/>
                <w:szCs w:val="21"/>
              </w:rPr>
              <w:t>+</w:t>
            </w:r>
            <w:r w:rsidRPr="00D338A1">
              <w:rPr>
                <w:rFonts w:hint="eastAsia"/>
                <w:szCs w:val="21"/>
              </w:rPr>
              <w:t>膜处理</w:t>
            </w:r>
          </w:p>
        </w:tc>
        <w:tc>
          <w:tcPr>
            <w:tcW w:w="1593" w:type="dxa"/>
            <w:vMerge w:val="restart"/>
            <w:vAlign w:val="center"/>
          </w:tcPr>
          <w:p w14:paraId="20FB269C" w14:textId="70337AA4" w:rsidR="00D338A1" w:rsidRPr="00006BC0" w:rsidRDefault="00670C1F" w:rsidP="00EC3A72">
            <w:pPr>
              <w:pStyle w:val="af0"/>
              <w:spacing w:line="220" w:lineRule="atLeast"/>
              <w:rPr>
                <w:szCs w:val="21"/>
              </w:rPr>
            </w:pPr>
            <w:r w:rsidRPr="00670C1F">
              <w:rPr>
                <w:rFonts w:hint="eastAsia"/>
              </w:rPr>
              <w:t>深度冷凝</w:t>
            </w:r>
            <w:r w:rsidRPr="00670C1F">
              <w:rPr>
                <w:rFonts w:hint="eastAsia"/>
              </w:rPr>
              <w:t>+</w:t>
            </w:r>
            <w:r w:rsidRPr="00670C1F">
              <w:rPr>
                <w:rFonts w:hint="eastAsia"/>
              </w:rPr>
              <w:t>活性炭吸附</w:t>
            </w:r>
            <w:r w:rsidRPr="00670C1F">
              <w:rPr>
                <w:rFonts w:hint="eastAsia"/>
              </w:rPr>
              <w:t>/</w:t>
            </w:r>
            <w:r w:rsidRPr="00670C1F">
              <w:rPr>
                <w:rFonts w:hint="eastAsia"/>
              </w:rPr>
              <w:t>脱附</w:t>
            </w:r>
          </w:p>
        </w:tc>
        <w:tc>
          <w:tcPr>
            <w:tcW w:w="1809" w:type="dxa"/>
            <w:vMerge w:val="restart"/>
            <w:vAlign w:val="center"/>
          </w:tcPr>
          <w:p w14:paraId="3A257A86" w14:textId="6FF8AF43" w:rsidR="00D338A1" w:rsidRPr="00006BC0" w:rsidRDefault="00D338A1" w:rsidP="00EC3A72">
            <w:pPr>
              <w:pStyle w:val="af0"/>
              <w:spacing w:line="220" w:lineRule="atLeast"/>
              <w:rPr>
                <w:szCs w:val="21"/>
              </w:rPr>
            </w:pPr>
            <w:r>
              <w:rPr>
                <w:rFonts w:hint="eastAsia"/>
              </w:rPr>
              <w:t>碱喷淋</w:t>
            </w:r>
            <w:r>
              <w:rPr>
                <w:rFonts w:hint="eastAsia"/>
              </w:rPr>
              <w:t>+</w:t>
            </w:r>
            <w:r>
              <w:rPr>
                <w:rFonts w:hint="eastAsia"/>
              </w:rPr>
              <w:t>除雾</w:t>
            </w:r>
            <w:r>
              <w:rPr>
                <w:rFonts w:hint="eastAsia"/>
              </w:rPr>
              <w:t>+</w:t>
            </w:r>
            <w:r>
              <w:t>RTO</w:t>
            </w:r>
            <w:r>
              <w:rPr>
                <w:rFonts w:hint="eastAsia"/>
              </w:rPr>
              <w:t>焚烧装置</w:t>
            </w:r>
            <w:r>
              <w:rPr>
                <w:rFonts w:hint="eastAsia"/>
              </w:rPr>
              <w:t>+</w:t>
            </w:r>
            <w:r>
              <w:rPr>
                <w:rFonts w:hint="eastAsia"/>
              </w:rPr>
              <w:t>二级碱喷淋</w:t>
            </w:r>
            <w:r>
              <w:rPr>
                <w:rFonts w:hint="eastAsia"/>
              </w:rPr>
              <w:t>+</w:t>
            </w:r>
            <w:r>
              <w:t>30m</w:t>
            </w:r>
            <w:r>
              <w:rPr>
                <w:rFonts w:hint="eastAsia"/>
              </w:rPr>
              <w:t>高排气筒（利用现有）</w:t>
            </w:r>
          </w:p>
        </w:tc>
        <w:tc>
          <w:tcPr>
            <w:tcW w:w="2268" w:type="dxa"/>
            <w:vAlign w:val="center"/>
          </w:tcPr>
          <w:p w14:paraId="139F5439" w14:textId="08EE5452" w:rsidR="00D338A1" w:rsidRPr="00D66024" w:rsidRDefault="00D338A1" w:rsidP="008C4DB6">
            <w:pPr>
              <w:pStyle w:val="af0"/>
              <w:spacing w:line="220" w:lineRule="atLeast"/>
              <w:rPr>
                <w:szCs w:val="21"/>
                <w:highlight w:val="yellow"/>
              </w:rPr>
            </w:pPr>
            <w:r w:rsidRPr="00006BC0">
              <w:rPr>
                <w:rFonts w:hint="eastAsia"/>
                <w:szCs w:val="21"/>
              </w:rPr>
              <w:t>冷凝</w:t>
            </w:r>
            <w:r w:rsidRPr="00006BC0">
              <w:rPr>
                <w:rFonts w:hint="eastAsia"/>
                <w:szCs w:val="21"/>
              </w:rPr>
              <w:t>+</w:t>
            </w:r>
            <w:r w:rsidRPr="00006BC0">
              <w:rPr>
                <w:szCs w:val="21"/>
              </w:rPr>
              <w:t>膜处理</w:t>
            </w:r>
          </w:p>
        </w:tc>
        <w:tc>
          <w:tcPr>
            <w:tcW w:w="708" w:type="dxa"/>
            <w:vMerge w:val="restart"/>
            <w:vAlign w:val="center"/>
          </w:tcPr>
          <w:p w14:paraId="626EC10F" w14:textId="7AA9CE5D" w:rsidR="00D338A1" w:rsidRPr="00D66024" w:rsidRDefault="00D338A1" w:rsidP="008C4DB6">
            <w:pPr>
              <w:pStyle w:val="af0"/>
              <w:spacing w:line="220" w:lineRule="atLeast"/>
              <w:rPr>
                <w:szCs w:val="21"/>
                <w:highlight w:val="yellow"/>
              </w:rPr>
            </w:pPr>
            <w:r w:rsidRPr="003B3C55">
              <w:rPr>
                <w:szCs w:val="21"/>
              </w:rPr>
              <w:t>活性炭吸附</w:t>
            </w:r>
            <w:r w:rsidR="00EA2FBA" w:rsidRPr="00EA2FBA">
              <w:rPr>
                <w:szCs w:val="21"/>
              </w:rPr>
              <w:t>/</w:t>
            </w:r>
            <w:r w:rsidR="00EA2FBA" w:rsidRPr="00EA2FBA">
              <w:rPr>
                <w:rFonts w:hint="eastAsia"/>
                <w:szCs w:val="21"/>
              </w:rPr>
              <w:t>脱附</w:t>
            </w:r>
          </w:p>
        </w:tc>
        <w:tc>
          <w:tcPr>
            <w:tcW w:w="1276" w:type="dxa"/>
            <w:vMerge w:val="restart"/>
            <w:vAlign w:val="center"/>
          </w:tcPr>
          <w:p w14:paraId="4DF138AF" w14:textId="67485CD8" w:rsidR="00D338A1" w:rsidRPr="00D66024" w:rsidRDefault="00D338A1" w:rsidP="008C4DB6">
            <w:pPr>
              <w:pStyle w:val="af0"/>
              <w:spacing w:line="220" w:lineRule="atLeast"/>
              <w:rPr>
                <w:szCs w:val="21"/>
                <w:highlight w:val="yellow"/>
              </w:rPr>
            </w:pPr>
            <w:r w:rsidRPr="005C07DA">
              <w:rPr>
                <w:rFonts w:hint="eastAsia"/>
              </w:rPr>
              <w:t>碱喷淋</w:t>
            </w:r>
            <w:r w:rsidRPr="005C07DA">
              <w:rPr>
                <w:rFonts w:hint="eastAsia"/>
              </w:rPr>
              <w:t>+</w:t>
            </w:r>
            <w:r w:rsidRPr="005C07DA">
              <w:rPr>
                <w:rFonts w:hint="eastAsia"/>
              </w:rPr>
              <w:t>除雾</w:t>
            </w:r>
            <w:r w:rsidRPr="005C07DA">
              <w:rPr>
                <w:rFonts w:hint="eastAsia"/>
              </w:rPr>
              <w:t>+</w:t>
            </w:r>
            <w:r>
              <w:t>RTO</w:t>
            </w:r>
            <w:r>
              <w:rPr>
                <w:rFonts w:hint="eastAsia"/>
              </w:rPr>
              <w:t>焚烧装置</w:t>
            </w:r>
            <w:r>
              <w:rPr>
                <w:rFonts w:hint="eastAsia"/>
              </w:rPr>
              <w:t>+</w:t>
            </w:r>
            <w:r>
              <w:rPr>
                <w:rFonts w:hint="eastAsia"/>
              </w:rPr>
              <w:t>二级碱喷淋</w:t>
            </w:r>
            <w:r>
              <w:rPr>
                <w:rFonts w:hint="eastAsia"/>
              </w:rPr>
              <w:t>+</w:t>
            </w:r>
            <w:r>
              <w:t>30m</w:t>
            </w:r>
            <w:r>
              <w:rPr>
                <w:rFonts w:hint="eastAsia"/>
              </w:rPr>
              <w:t>高排气筒</w:t>
            </w:r>
          </w:p>
        </w:tc>
        <w:tc>
          <w:tcPr>
            <w:tcW w:w="992" w:type="dxa"/>
            <w:vMerge w:val="restart"/>
            <w:vAlign w:val="center"/>
          </w:tcPr>
          <w:p w14:paraId="1BC8259C" w14:textId="51B86ED8" w:rsidR="00D338A1" w:rsidRDefault="00D338A1" w:rsidP="00EA2C9C">
            <w:pPr>
              <w:pStyle w:val="af0"/>
              <w:spacing w:line="220" w:lineRule="atLeast"/>
            </w:pPr>
            <w:r>
              <w:rPr>
                <w:rFonts w:hint="eastAsia"/>
              </w:rPr>
              <w:t>2</w:t>
            </w:r>
            <w:r>
              <w:t>00</w:t>
            </w:r>
          </w:p>
        </w:tc>
        <w:tc>
          <w:tcPr>
            <w:tcW w:w="945" w:type="dxa"/>
            <w:vMerge w:val="restart"/>
            <w:vAlign w:val="center"/>
          </w:tcPr>
          <w:p w14:paraId="6857878B" w14:textId="37F6EFC7" w:rsidR="00D338A1" w:rsidRDefault="00D338A1" w:rsidP="00EA2C9C">
            <w:pPr>
              <w:pStyle w:val="af0"/>
              <w:spacing w:line="220" w:lineRule="atLeast"/>
            </w:pPr>
            <w:r>
              <w:rPr>
                <w:rFonts w:hint="eastAsia"/>
              </w:rPr>
              <w:t>360</w:t>
            </w:r>
          </w:p>
        </w:tc>
      </w:tr>
      <w:tr w:rsidR="00D338A1" w:rsidRPr="00D66024" w14:paraId="5EE72EE9" w14:textId="5BAC661C" w:rsidTr="004B6030">
        <w:trPr>
          <w:trHeight w:val="454"/>
          <w:jc w:val="center"/>
        </w:trPr>
        <w:tc>
          <w:tcPr>
            <w:tcW w:w="746" w:type="dxa"/>
            <w:vMerge/>
            <w:vAlign w:val="center"/>
          </w:tcPr>
          <w:p w14:paraId="59500B7A" w14:textId="77777777" w:rsidR="00D338A1" w:rsidRPr="00D66024" w:rsidRDefault="00D338A1" w:rsidP="008C4DB6">
            <w:pPr>
              <w:pStyle w:val="af0"/>
              <w:spacing w:line="220" w:lineRule="atLeast"/>
              <w:rPr>
                <w:szCs w:val="21"/>
                <w:highlight w:val="yellow"/>
              </w:rPr>
            </w:pPr>
          </w:p>
        </w:tc>
        <w:tc>
          <w:tcPr>
            <w:tcW w:w="1938" w:type="dxa"/>
            <w:gridSpan w:val="2"/>
            <w:vAlign w:val="center"/>
          </w:tcPr>
          <w:p w14:paraId="6ED52188" w14:textId="77777777" w:rsidR="00D338A1" w:rsidRPr="00416100" w:rsidRDefault="00D338A1" w:rsidP="008C4DB6">
            <w:pPr>
              <w:pStyle w:val="af0"/>
              <w:spacing w:line="220" w:lineRule="atLeast"/>
              <w:rPr>
                <w:szCs w:val="21"/>
              </w:rPr>
            </w:pPr>
            <w:r w:rsidRPr="003B3C55">
              <w:rPr>
                <w:szCs w:val="21"/>
              </w:rPr>
              <w:t>高浓度有机废气</w:t>
            </w:r>
          </w:p>
        </w:tc>
        <w:tc>
          <w:tcPr>
            <w:tcW w:w="1739" w:type="dxa"/>
            <w:vAlign w:val="center"/>
          </w:tcPr>
          <w:p w14:paraId="5575BFE2" w14:textId="6F624805" w:rsidR="00D338A1" w:rsidRPr="003B3C55" w:rsidRDefault="00D338A1" w:rsidP="00EC3A72">
            <w:pPr>
              <w:pStyle w:val="af0"/>
              <w:spacing w:line="220" w:lineRule="atLeast"/>
              <w:rPr>
                <w:szCs w:val="21"/>
              </w:rPr>
            </w:pPr>
            <w:r w:rsidRPr="00D338A1">
              <w:rPr>
                <w:rFonts w:hint="eastAsia"/>
                <w:szCs w:val="21"/>
              </w:rPr>
              <w:t>低温冷凝</w:t>
            </w:r>
            <w:r w:rsidRPr="00D338A1">
              <w:rPr>
                <w:rFonts w:hint="eastAsia"/>
                <w:szCs w:val="21"/>
              </w:rPr>
              <w:t>+</w:t>
            </w:r>
            <w:r w:rsidRPr="00D338A1">
              <w:rPr>
                <w:rFonts w:hint="eastAsia"/>
                <w:szCs w:val="21"/>
              </w:rPr>
              <w:t>碱喷淋</w:t>
            </w:r>
          </w:p>
        </w:tc>
        <w:tc>
          <w:tcPr>
            <w:tcW w:w="1593" w:type="dxa"/>
            <w:vMerge/>
            <w:vAlign w:val="center"/>
          </w:tcPr>
          <w:p w14:paraId="214F2FFF" w14:textId="77777777" w:rsidR="00D338A1" w:rsidRPr="003B3C55" w:rsidRDefault="00D338A1" w:rsidP="00EC3A72">
            <w:pPr>
              <w:pStyle w:val="af0"/>
              <w:spacing w:line="220" w:lineRule="atLeast"/>
              <w:rPr>
                <w:szCs w:val="21"/>
              </w:rPr>
            </w:pPr>
          </w:p>
        </w:tc>
        <w:tc>
          <w:tcPr>
            <w:tcW w:w="1809" w:type="dxa"/>
            <w:vMerge/>
            <w:vAlign w:val="center"/>
          </w:tcPr>
          <w:p w14:paraId="05E97C02" w14:textId="478BB399" w:rsidR="00D338A1" w:rsidRPr="003B3C55" w:rsidRDefault="00D338A1" w:rsidP="00EC3A72">
            <w:pPr>
              <w:pStyle w:val="af0"/>
              <w:spacing w:line="220" w:lineRule="atLeast"/>
              <w:rPr>
                <w:szCs w:val="21"/>
              </w:rPr>
            </w:pPr>
          </w:p>
        </w:tc>
        <w:tc>
          <w:tcPr>
            <w:tcW w:w="2268" w:type="dxa"/>
            <w:vAlign w:val="center"/>
          </w:tcPr>
          <w:p w14:paraId="669DEC97" w14:textId="581DAFAE" w:rsidR="00D338A1" w:rsidRPr="00006BC0" w:rsidRDefault="00D338A1" w:rsidP="008C4DB6">
            <w:pPr>
              <w:pStyle w:val="af0"/>
              <w:spacing w:line="220" w:lineRule="atLeast"/>
              <w:rPr>
                <w:szCs w:val="21"/>
              </w:rPr>
            </w:pPr>
            <w:r w:rsidRPr="003B3C55">
              <w:rPr>
                <w:szCs w:val="21"/>
              </w:rPr>
              <w:t>低温冷凝</w:t>
            </w:r>
            <w:r w:rsidRPr="003B3C55">
              <w:rPr>
                <w:rFonts w:hint="eastAsia"/>
                <w:szCs w:val="21"/>
              </w:rPr>
              <w:t>+</w:t>
            </w:r>
            <w:r w:rsidRPr="003B3C55">
              <w:rPr>
                <w:szCs w:val="21"/>
              </w:rPr>
              <w:t>碱喷淋</w:t>
            </w:r>
            <w:r>
              <w:rPr>
                <w:rFonts w:hint="eastAsia"/>
                <w:szCs w:val="21"/>
              </w:rPr>
              <w:t>+</w:t>
            </w:r>
            <w:r>
              <w:rPr>
                <w:rFonts w:hint="eastAsia"/>
                <w:szCs w:val="21"/>
              </w:rPr>
              <w:t>水喷淋</w:t>
            </w:r>
            <w:r>
              <w:rPr>
                <w:rFonts w:hint="eastAsia"/>
                <w:szCs w:val="21"/>
              </w:rPr>
              <w:t>+</w:t>
            </w:r>
            <w:r>
              <w:rPr>
                <w:rFonts w:hint="eastAsia"/>
                <w:szCs w:val="21"/>
              </w:rPr>
              <w:t>除雾</w:t>
            </w:r>
          </w:p>
        </w:tc>
        <w:tc>
          <w:tcPr>
            <w:tcW w:w="708" w:type="dxa"/>
            <w:vMerge/>
            <w:vAlign w:val="center"/>
          </w:tcPr>
          <w:p w14:paraId="538A5A49" w14:textId="77777777" w:rsidR="00D338A1" w:rsidRPr="00D66024" w:rsidRDefault="00D338A1" w:rsidP="008C4DB6">
            <w:pPr>
              <w:pStyle w:val="af0"/>
              <w:spacing w:line="220" w:lineRule="atLeast"/>
              <w:rPr>
                <w:szCs w:val="21"/>
                <w:highlight w:val="yellow"/>
              </w:rPr>
            </w:pPr>
          </w:p>
        </w:tc>
        <w:tc>
          <w:tcPr>
            <w:tcW w:w="1276" w:type="dxa"/>
            <w:vMerge/>
            <w:vAlign w:val="center"/>
          </w:tcPr>
          <w:p w14:paraId="7DB68A5E" w14:textId="77777777" w:rsidR="00D338A1" w:rsidRPr="00D66024" w:rsidRDefault="00D338A1" w:rsidP="008C4DB6">
            <w:pPr>
              <w:pStyle w:val="af0"/>
              <w:spacing w:line="220" w:lineRule="atLeast"/>
              <w:rPr>
                <w:szCs w:val="21"/>
                <w:highlight w:val="yellow"/>
              </w:rPr>
            </w:pPr>
          </w:p>
        </w:tc>
        <w:tc>
          <w:tcPr>
            <w:tcW w:w="992" w:type="dxa"/>
            <w:vMerge/>
            <w:vAlign w:val="center"/>
          </w:tcPr>
          <w:p w14:paraId="6D493DB6" w14:textId="77777777" w:rsidR="00D338A1" w:rsidRPr="00D66024" w:rsidRDefault="00D338A1" w:rsidP="00EA2C9C">
            <w:pPr>
              <w:pStyle w:val="af0"/>
              <w:spacing w:line="220" w:lineRule="atLeast"/>
              <w:rPr>
                <w:szCs w:val="21"/>
                <w:highlight w:val="yellow"/>
              </w:rPr>
            </w:pPr>
          </w:p>
        </w:tc>
        <w:tc>
          <w:tcPr>
            <w:tcW w:w="945" w:type="dxa"/>
            <w:vMerge/>
            <w:vAlign w:val="center"/>
          </w:tcPr>
          <w:p w14:paraId="2DD17251" w14:textId="77777777" w:rsidR="00D338A1" w:rsidRPr="00D66024" w:rsidRDefault="00D338A1" w:rsidP="00EA2C9C">
            <w:pPr>
              <w:pStyle w:val="af0"/>
              <w:spacing w:line="220" w:lineRule="atLeast"/>
              <w:rPr>
                <w:szCs w:val="21"/>
                <w:highlight w:val="yellow"/>
              </w:rPr>
            </w:pPr>
          </w:p>
        </w:tc>
      </w:tr>
      <w:tr w:rsidR="00670C1F" w:rsidRPr="00D66024" w14:paraId="0122587C" w14:textId="2C1E1525" w:rsidTr="004B6030">
        <w:trPr>
          <w:trHeight w:val="454"/>
          <w:jc w:val="center"/>
        </w:trPr>
        <w:tc>
          <w:tcPr>
            <w:tcW w:w="746" w:type="dxa"/>
            <w:vMerge/>
            <w:vAlign w:val="center"/>
          </w:tcPr>
          <w:p w14:paraId="65FF76BC" w14:textId="77777777" w:rsidR="00670C1F" w:rsidRPr="00D66024" w:rsidRDefault="00670C1F" w:rsidP="008C4DB6">
            <w:pPr>
              <w:pStyle w:val="af0"/>
              <w:spacing w:line="220" w:lineRule="atLeast"/>
              <w:rPr>
                <w:szCs w:val="21"/>
                <w:highlight w:val="yellow"/>
              </w:rPr>
            </w:pPr>
          </w:p>
        </w:tc>
        <w:tc>
          <w:tcPr>
            <w:tcW w:w="1938" w:type="dxa"/>
            <w:gridSpan w:val="2"/>
            <w:vAlign w:val="center"/>
          </w:tcPr>
          <w:p w14:paraId="147AFF30" w14:textId="77777777" w:rsidR="00670C1F" w:rsidRPr="00416100" w:rsidRDefault="00670C1F" w:rsidP="008C4DB6">
            <w:pPr>
              <w:pStyle w:val="af0"/>
              <w:spacing w:line="220" w:lineRule="atLeast"/>
              <w:rPr>
                <w:szCs w:val="21"/>
              </w:rPr>
            </w:pPr>
            <w:r w:rsidRPr="003B3C55">
              <w:rPr>
                <w:rFonts w:hint="eastAsia"/>
                <w:szCs w:val="21"/>
              </w:rPr>
              <w:t>精馏废气</w:t>
            </w:r>
          </w:p>
        </w:tc>
        <w:tc>
          <w:tcPr>
            <w:tcW w:w="3332" w:type="dxa"/>
            <w:gridSpan w:val="2"/>
            <w:vAlign w:val="center"/>
          </w:tcPr>
          <w:p w14:paraId="44AF8DE4" w14:textId="11B0FB57" w:rsidR="00670C1F" w:rsidRPr="003B3C55" w:rsidRDefault="00670C1F" w:rsidP="00EC3A72">
            <w:pPr>
              <w:pStyle w:val="af0"/>
              <w:spacing w:line="220" w:lineRule="atLeast"/>
              <w:rPr>
                <w:szCs w:val="21"/>
              </w:rPr>
            </w:pPr>
            <w:r>
              <w:rPr>
                <w:rFonts w:hint="eastAsia"/>
                <w:szCs w:val="21"/>
              </w:rPr>
              <w:t>/</w:t>
            </w:r>
          </w:p>
        </w:tc>
        <w:tc>
          <w:tcPr>
            <w:tcW w:w="1809" w:type="dxa"/>
            <w:vMerge/>
            <w:vAlign w:val="center"/>
          </w:tcPr>
          <w:p w14:paraId="40ADA663" w14:textId="09BDAD78" w:rsidR="00670C1F" w:rsidRPr="003B3C55" w:rsidRDefault="00670C1F" w:rsidP="00EC3A72">
            <w:pPr>
              <w:pStyle w:val="af0"/>
              <w:spacing w:line="220" w:lineRule="atLeast"/>
              <w:rPr>
                <w:szCs w:val="21"/>
              </w:rPr>
            </w:pPr>
          </w:p>
        </w:tc>
        <w:tc>
          <w:tcPr>
            <w:tcW w:w="2976" w:type="dxa"/>
            <w:gridSpan w:val="2"/>
            <w:vMerge w:val="restart"/>
            <w:vAlign w:val="center"/>
          </w:tcPr>
          <w:p w14:paraId="0B27D5E3" w14:textId="5464F8E7" w:rsidR="00670C1F" w:rsidRPr="00D66024" w:rsidRDefault="00670C1F" w:rsidP="008C4DB6">
            <w:pPr>
              <w:pStyle w:val="af0"/>
              <w:spacing w:line="220" w:lineRule="atLeast"/>
              <w:rPr>
                <w:szCs w:val="21"/>
                <w:highlight w:val="yellow"/>
              </w:rPr>
            </w:pPr>
            <w:r w:rsidRPr="003B3C55">
              <w:rPr>
                <w:rFonts w:hint="eastAsia"/>
                <w:szCs w:val="21"/>
              </w:rPr>
              <w:t>/</w:t>
            </w:r>
          </w:p>
        </w:tc>
        <w:tc>
          <w:tcPr>
            <w:tcW w:w="1276" w:type="dxa"/>
            <w:vMerge/>
            <w:vAlign w:val="center"/>
          </w:tcPr>
          <w:p w14:paraId="1245217C" w14:textId="77777777" w:rsidR="00670C1F" w:rsidRPr="00D66024" w:rsidRDefault="00670C1F" w:rsidP="008C4DB6">
            <w:pPr>
              <w:pStyle w:val="af0"/>
              <w:spacing w:line="220" w:lineRule="atLeast"/>
              <w:rPr>
                <w:szCs w:val="21"/>
                <w:highlight w:val="yellow"/>
              </w:rPr>
            </w:pPr>
          </w:p>
        </w:tc>
        <w:tc>
          <w:tcPr>
            <w:tcW w:w="992" w:type="dxa"/>
            <w:vMerge/>
            <w:vAlign w:val="center"/>
          </w:tcPr>
          <w:p w14:paraId="143CAF3D" w14:textId="77777777" w:rsidR="00670C1F" w:rsidRPr="00D66024" w:rsidRDefault="00670C1F" w:rsidP="00EA2C9C">
            <w:pPr>
              <w:pStyle w:val="af0"/>
              <w:spacing w:line="220" w:lineRule="atLeast"/>
              <w:rPr>
                <w:szCs w:val="21"/>
                <w:highlight w:val="yellow"/>
              </w:rPr>
            </w:pPr>
          </w:p>
        </w:tc>
        <w:tc>
          <w:tcPr>
            <w:tcW w:w="945" w:type="dxa"/>
            <w:vMerge/>
            <w:vAlign w:val="center"/>
          </w:tcPr>
          <w:p w14:paraId="771B682A" w14:textId="77777777" w:rsidR="00670C1F" w:rsidRPr="00D66024" w:rsidRDefault="00670C1F" w:rsidP="00EA2C9C">
            <w:pPr>
              <w:pStyle w:val="af0"/>
              <w:spacing w:line="220" w:lineRule="atLeast"/>
              <w:rPr>
                <w:szCs w:val="21"/>
                <w:highlight w:val="yellow"/>
              </w:rPr>
            </w:pPr>
          </w:p>
        </w:tc>
      </w:tr>
      <w:tr w:rsidR="00670C1F" w:rsidRPr="00D66024" w14:paraId="0A772F3E" w14:textId="412482A3" w:rsidTr="004B6030">
        <w:trPr>
          <w:trHeight w:val="454"/>
          <w:jc w:val="center"/>
        </w:trPr>
        <w:tc>
          <w:tcPr>
            <w:tcW w:w="746" w:type="dxa"/>
            <w:vMerge/>
            <w:vAlign w:val="center"/>
          </w:tcPr>
          <w:p w14:paraId="1DA936A2" w14:textId="77777777" w:rsidR="00670C1F" w:rsidRPr="00D66024" w:rsidRDefault="00670C1F" w:rsidP="008C4DB6">
            <w:pPr>
              <w:pStyle w:val="af0"/>
              <w:spacing w:line="220" w:lineRule="atLeast"/>
              <w:rPr>
                <w:szCs w:val="21"/>
                <w:highlight w:val="yellow"/>
              </w:rPr>
            </w:pPr>
          </w:p>
        </w:tc>
        <w:tc>
          <w:tcPr>
            <w:tcW w:w="1938" w:type="dxa"/>
            <w:gridSpan w:val="2"/>
            <w:vAlign w:val="center"/>
          </w:tcPr>
          <w:p w14:paraId="7FA1B76C" w14:textId="77777777" w:rsidR="00670C1F" w:rsidRPr="003B3C55" w:rsidRDefault="00670C1F" w:rsidP="008C4DB6">
            <w:pPr>
              <w:pStyle w:val="af0"/>
              <w:spacing w:line="220" w:lineRule="atLeast"/>
              <w:rPr>
                <w:szCs w:val="21"/>
              </w:rPr>
            </w:pPr>
            <w:r>
              <w:rPr>
                <w:rFonts w:hint="eastAsia"/>
              </w:rPr>
              <w:t>低浓度有机废气</w:t>
            </w:r>
          </w:p>
        </w:tc>
        <w:tc>
          <w:tcPr>
            <w:tcW w:w="3332" w:type="dxa"/>
            <w:gridSpan w:val="2"/>
            <w:vAlign w:val="center"/>
          </w:tcPr>
          <w:p w14:paraId="4CBDDCBD" w14:textId="1EB758FF" w:rsidR="00670C1F" w:rsidRPr="00D66024" w:rsidRDefault="00670C1F" w:rsidP="00EC3A72">
            <w:pPr>
              <w:pStyle w:val="af0"/>
              <w:spacing w:line="220" w:lineRule="atLeast"/>
              <w:rPr>
                <w:szCs w:val="21"/>
                <w:highlight w:val="yellow"/>
              </w:rPr>
            </w:pPr>
            <w:r w:rsidRPr="00D338A1">
              <w:rPr>
                <w:rFonts w:hint="eastAsia"/>
                <w:szCs w:val="21"/>
              </w:rPr>
              <w:t>/</w:t>
            </w:r>
          </w:p>
        </w:tc>
        <w:tc>
          <w:tcPr>
            <w:tcW w:w="1809" w:type="dxa"/>
            <w:vMerge/>
            <w:vAlign w:val="center"/>
          </w:tcPr>
          <w:p w14:paraId="1DDBCB85" w14:textId="68D83DDD" w:rsidR="00670C1F" w:rsidRPr="00D66024" w:rsidRDefault="00670C1F" w:rsidP="00EC3A72">
            <w:pPr>
              <w:pStyle w:val="af0"/>
              <w:spacing w:line="220" w:lineRule="atLeast"/>
              <w:rPr>
                <w:szCs w:val="21"/>
                <w:highlight w:val="yellow"/>
              </w:rPr>
            </w:pPr>
          </w:p>
        </w:tc>
        <w:tc>
          <w:tcPr>
            <w:tcW w:w="2976" w:type="dxa"/>
            <w:gridSpan w:val="2"/>
            <w:vMerge/>
            <w:vAlign w:val="center"/>
          </w:tcPr>
          <w:p w14:paraId="69B60FB6" w14:textId="2ACD37A0" w:rsidR="00670C1F" w:rsidRPr="00D66024" w:rsidRDefault="00670C1F" w:rsidP="008C4DB6">
            <w:pPr>
              <w:pStyle w:val="af0"/>
              <w:spacing w:line="220" w:lineRule="atLeast"/>
              <w:rPr>
                <w:szCs w:val="21"/>
                <w:highlight w:val="yellow"/>
              </w:rPr>
            </w:pPr>
          </w:p>
        </w:tc>
        <w:tc>
          <w:tcPr>
            <w:tcW w:w="1276" w:type="dxa"/>
            <w:vMerge/>
            <w:vAlign w:val="center"/>
          </w:tcPr>
          <w:p w14:paraId="0885A77E" w14:textId="77777777" w:rsidR="00670C1F" w:rsidRPr="00D66024" w:rsidRDefault="00670C1F" w:rsidP="008C4DB6">
            <w:pPr>
              <w:pStyle w:val="af0"/>
              <w:spacing w:line="220" w:lineRule="atLeast"/>
              <w:rPr>
                <w:szCs w:val="21"/>
                <w:highlight w:val="yellow"/>
              </w:rPr>
            </w:pPr>
          </w:p>
        </w:tc>
        <w:tc>
          <w:tcPr>
            <w:tcW w:w="992" w:type="dxa"/>
            <w:vMerge/>
            <w:vAlign w:val="center"/>
          </w:tcPr>
          <w:p w14:paraId="5C12810E" w14:textId="77777777" w:rsidR="00670C1F" w:rsidRPr="00D66024" w:rsidRDefault="00670C1F" w:rsidP="00EA2C9C">
            <w:pPr>
              <w:pStyle w:val="af0"/>
              <w:spacing w:line="220" w:lineRule="atLeast"/>
              <w:rPr>
                <w:szCs w:val="21"/>
                <w:highlight w:val="yellow"/>
              </w:rPr>
            </w:pPr>
          </w:p>
        </w:tc>
        <w:tc>
          <w:tcPr>
            <w:tcW w:w="945" w:type="dxa"/>
            <w:vMerge/>
            <w:vAlign w:val="center"/>
          </w:tcPr>
          <w:p w14:paraId="4CEDCF53" w14:textId="77777777" w:rsidR="00670C1F" w:rsidRPr="00D66024" w:rsidRDefault="00670C1F" w:rsidP="00EA2C9C">
            <w:pPr>
              <w:pStyle w:val="af0"/>
              <w:spacing w:line="220" w:lineRule="atLeast"/>
              <w:rPr>
                <w:szCs w:val="21"/>
                <w:highlight w:val="yellow"/>
              </w:rPr>
            </w:pPr>
          </w:p>
        </w:tc>
      </w:tr>
      <w:tr w:rsidR="00D338A1" w:rsidRPr="00D66024" w14:paraId="078FAE82" w14:textId="36F1716D" w:rsidTr="004B6030">
        <w:trPr>
          <w:trHeight w:val="454"/>
          <w:jc w:val="center"/>
        </w:trPr>
        <w:tc>
          <w:tcPr>
            <w:tcW w:w="746" w:type="dxa"/>
            <w:vMerge/>
            <w:vAlign w:val="center"/>
          </w:tcPr>
          <w:p w14:paraId="56F22D50" w14:textId="77777777" w:rsidR="00D338A1" w:rsidRPr="00D66024" w:rsidRDefault="00D338A1" w:rsidP="008C4DB6">
            <w:pPr>
              <w:pStyle w:val="af0"/>
              <w:spacing w:line="220" w:lineRule="atLeast"/>
              <w:rPr>
                <w:szCs w:val="21"/>
                <w:highlight w:val="yellow"/>
              </w:rPr>
            </w:pPr>
          </w:p>
        </w:tc>
        <w:tc>
          <w:tcPr>
            <w:tcW w:w="1938" w:type="dxa"/>
            <w:gridSpan w:val="2"/>
            <w:vAlign w:val="center"/>
          </w:tcPr>
          <w:p w14:paraId="23C13FF0" w14:textId="77777777" w:rsidR="00D338A1" w:rsidRPr="003B3C55" w:rsidRDefault="00D338A1" w:rsidP="008C4DB6">
            <w:pPr>
              <w:pStyle w:val="af0"/>
              <w:spacing w:line="220" w:lineRule="atLeast"/>
              <w:rPr>
                <w:szCs w:val="21"/>
              </w:rPr>
            </w:pPr>
            <w:r>
              <w:rPr>
                <w:rFonts w:hint="eastAsia"/>
              </w:rPr>
              <w:t>污水处理站生化池废气</w:t>
            </w:r>
          </w:p>
        </w:tc>
        <w:tc>
          <w:tcPr>
            <w:tcW w:w="5141" w:type="dxa"/>
            <w:gridSpan w:val="3"/>
            <w:vAlign w:val="center"/>
          </w:tcPr>
          <w:p w14:paraId="4286F487" w14:textId="737DC963" w:rsidR="00D338A1" w:rsidRDefault="00D338A1" w:rsidP="00EC3A72">
            <w:pPr>
              <w:pStyle w:val="af0"/>
              <w:spacing w:line="220" w:lineRule="atLeast"/>
            </w:pPr>
            <w:r w:rsidRPr="00D0041F">
              <w:rPr>
                <w:rFonts w:hint="eastAsia"/>
              </w:rPr>
              <w:t>碱液喷淋</w:t>
            </w:r>
            <w:r w:rsidRPr="00D0041F">
              <w:rPr>
                <w:rFonts w:hint="eastAsia"/>
              </w:rPr>
              <w:t>+</w:t>
            </w:r>
            <w:r w:rsidRPr="00D0041F">
              <w:rPr>
                <w:rFonts w:hint="eastAsia"/>
              </w:rPr>
              <w:t>水喷淋</w:t>
            </w:r>
            <w:r>
              <w:rPr>
                <w:rFonts w:hint="eastAsia"/>
              </w:rPr>
              <w:t>+3</w:t>
            </w:r>
            <w:r>
              <w:t>0m</w:t>
            </w:r>
            <w:r>
              <w:rPr>
                <w:rFonts w:hint="eastAsia"/>
              </w:rPr>
              <w:t>高排气筒（利用现有）</w:t>
            </w:r>
          </w:p>
        </w:tc>
        <w:tc>
          <w:tcPr>
            <w:tcW w:w="4252" w:type="dxa"/>
            <w:gridSpan w:val="3"/>
            <w:vAlign w:val="center"/>
          </w:tcPr>
          <w:p w14:paraId="781638D8" w14:textId="3707D519" w:rsidR="00D338A1" w:rsidRPr="00D66024" w:rsidRDefault="00D338A1" w:rsidP="008C4DB6">
            <w:pPr>
              <w:pStyle w:val="af0"/>
              <w:spacing w:line="220" w:lineRule="atLeast"/>
              <w:rPr>
                <w:szCs w:val="21"/>
                <w:highlight w:val="yellow"/>
              </w:rPr>
            </w:pPr>
            <w:r>
              <w:rPr>
                <w:rFonts w:hint="eastAsia"/>
              </w:rPr>
              <w:t>UV</w:t>
            </w:r>
            <w:r>
              <w:rPr>
                <w:rFonts w:hint="eastAsia"/>
              </w:rPr>
              <w:t>光催化氧化（新增）</w:t>
            </w:r>
            <w:r>
              <w:rPr>
                <w:rFonts w:hint="eastAsia"/>
              </w:rPr>
              <w:t>+</w:t>
            </w:r>
            <w:bookmarkStart w:id="65" w:name="OLE_LINK16"/>
            <w:r w:rsidRPr="00D0041F">
              <w:rPr>
                <w:rFonts w:hint="eastAsia"/>
              </w:rPr>
              <w:t>碱液喷淋</w:t>
            </w:r>
            <w:r w:rsidRPr="00D0041F">
              <w:rPr>
                <w:rFonts w:hint="eastAsia"/>
              </w:rPr>
              <w:t>+</w:t>
            </w:r>
            <w:r w:rsidRPr="00D0041F">
              <w:rPr>
                <w:rFonts w:hint="eastAsia"/>
              </w:rPr>
              <w:t>水喷淋</w:t>
            </w:r>
            <w:r>
              <w:rPr>
                <w:rFonts w:hint="eastAsia"/>
              </w:rPr>
              <w:t>+3</w:t>
            </w:r>
            <w:r>
              <w:t>0m</w:t>
            </w:r>
            <w:r>
              <w:rPr>
                <w:rFonts w:hint="eastAsia"/>
              </w:rPr>
              <w:t>高排气筒（利用现有）</w:t>
            </w:r>
            <w:bookmarkEnd w:id="65"/>
          </w:p>
        </w:tc>
        <w:tc>
          <w:tcPr>
            <w:tcW w:w="992" w:type="dxa"/>
            <w:vMerge/>
            <w:vAlign w:val="center"/>
          </w:tcPr>
          <w:p w14:paraId="3AF67676" w14:textId="77777777" w:rsidR="00D338A1" w:rsidRPr="00D0041F" w:rsidRDefault="00D338A1" w:rsidP="00EA2C9C">
            <w:pPr>
              <w:pStyle w:val="af0"/>
              <w:spacing w:line="220" w:lineRule="atLeast"/>
            </w:pPr>
          </w:p>
        </w:tc>
        <w:tc>
          <w:tcPr>
            <w:tcW w:w="945" w:type="dxa"/>
            <w:vMerge/>
            <w:vAlign w:val="center"/>
          </w:tcPr>
          <w:p w14:paraId="1C2B5D91" w14:textId="77777777" w:rsidR="00D338A1" w:rsidRPr="00D0041F" w:rsidRDefault="00D338A1" w:rsidP="00EA2C9C">
            <w:pPr>
              <w:pStyle w:val="af0"/>
              <w:spacing w:line="220" w:lineRule="atLeast"/>
            </w:pPr>
          </w:p>
        </w:tc>
      </w:tr>
      <w:tr w:rsidR="00D338A1" w:rsidRPr="00D66024" w14:paraId="762D942C" w14:textId="4E92FC93" w:rsidTr="004B6030">
        <w:trPr>
          <w:trHeight w:val="454"/>
          <w:jc w:val="center"/>
        </w:trPr>
        <w:tc>
          <w:tcPr>
            <w:tcW w:w="746" w:type="dxa"/>
            <w:vMerge/>
            <w:vAlign w:val="center"/>
          </w:tcPr>
          <w:p w14:paraId="2E266467" w14:textId="77777777" w:rsidR="00D338A1" w:rsidRPr="00D66024" w:rsidRDefault="00D338A1" w:rsidP="008C4DB6">
            <w:pPr>
              <w:pStyle w:val="af0"/>
              <w:spacing w:line="220" w:lineRule="atLeast"/>
              <w:rPr>
                <w:szCs w:val="21"/>
                <w:highlight w:val="yellow"/>
              </w:rPr>
            </w:pPr>
          </w:p>
        </w:tc>
        <w:tc>
          <w:tcPr>
            <w:tcW w:w="1938" w:type="dxa"/>
            <w:gridSpan w:val="2"/>
            <w:vAlign w:val="center"/>
          </w:tcPr>
          <w:p w14:paraId="11E69F95" w14:textId="77777777" w:rsidR="00D338A1" w:rsidRPr="003B3C55" w:rsidRDefault="00D338A1" w:rsidP="008C4DB6">
            <w:pPr>
              <w:pStyle w:val="af0"/>
              <w:spacing w:line="220" w:lineRule="atLeast"/>
              <w:rPr>
                <w:szCs w:val="21"/>
              </w:rPr>
            </w:pPr>
            <w:r>
              <w:rPr>
                <w:rFonts w:hint="eastAsia"/>
              </w:rPr>
              <w:t>食堂油烟</w:t>
            </w:r>
          </w:p>
        </w:tc>
        <w:tc>
          <w:tcPr>
            <w:tcW w:w="5141" w:type="dxa"/>
            <w:gridSpan w:val="3"/>
            <w:vAlign w:val="center"/>
          </w:tcPr>
          <w:p w14:paraId="3557B9CE" w14:textId="20322C72" w:rsidR="00D338A1" w:rsidRDefault="00D338A1" w:rsidP="00EC3A72">
            <w:pPr>
              <w:pStyle w:val="af0"/>
            </w:pPr>
            <w:r>
              <w:rPr>
                <w:rFonts w:hint="eastAsia"/>
              </w:rPr>
              <w:t>油烟净化器</w:t>
            </w:r>
            <w:r>
              <w:rPr>
                <w:rFonts w:hint="eastAsia"/>
              </w:rPr>
              <w:t>+</w:t>
            </w:r>
            <w:r>
              <w:t>10m</w:t>
            </w:r>
            <w:r>
              <w:rPr>
                <w:rFonts w:hint="eastAsia"/>
              </w:rPr>
              <w:t>高排气筒（利用现有）</w:t>
            </w:r>
          </w:p>
        </w:tc>
        <w:tc>
          <w:tcPr>
            <w:tcW w:w="4252" w:type="dxa"/>
            <w:gridSpan w:val="3"/>
            <w:vAlign w:val="center"/>
          </w:tcPr>
          <w:p w14:paraId="1EC4924F" w14:textId="361DEE9C" w:rsidR="00D338A1" w:rsidRPr="00D66024" w:rsidRDefault="00D338A1" w:rsidP="008C4DB6">
            <w:pPr>
              <w:pStyle w:val="af0"/>
              <w:rPr>
                <w:szCs w:val="21"/>
                <w:highlight w:val="yellow"/>
              </w:rPr>
            </w:pPr>
            <w:bookmarkStart w:id="66" w:name="OLE_LINK15"/>
            <w:r>
              <w:rPr>
                <w:rFonts w:hint="eastAsia"/>
              </w:rPr>
              <w:t>油烟净化器</w:t>
            </w:r>
            <w:r>
              <w:rPr>
                <w:rFonts w:hint="eastAsia"/>
              </w:rPr>
              <w:t>+</w:t>
            </w:r>
            <w:r>
              <w:t>10m</w:t>
            </w:r>
            <w:r>
              <w:rPr>
                <w:rFonts w:hint="eastAsia"/>
              </w:rPr>
              <w:t>高排气筒（利用现有）</w:t>
            </w:r>
            <w:bookmarkEnd w:id="66"/>
          </w:p>
        </w:tc>
        <w:tc>
          <w:tcPr>
            <w:tcW w:w="992" w:type="dxa"/>
            <w:vMerge/>
            <w:vAlign w:val="center"/>
          </w:tcPr>
          <w:p w14:paraId="2A9EAF84" w14:textId="77777777" w:rsidR="00D338A1" w:rsidRDefault="00D338A1" w:rsidP="00EA2C9C">
            <w:pPr>
              <w:pStyle w:val="af0"/>
            </w:pPr>
          </w:p>
        </w:tc>
        <w:tc>
          <w:tcPr>
            <w:tcW w:w="945" w:type="dxa"/>
            <w:vMerge/>
            <w:vAlign w:val="center"/>
          </w:tcPr>
          <w:p w14:paraId="24C01CE4" w14:textId="77777777" w:rsidR="00D338A1" w:rsidRDefault="00D338A1" w:rsidP="00EA2C9C">
            <w:pPr>
              <w:pStyle w:val="af0"/>
            </w:pPr>
          </w:p>
        </w:tc>
      </w:tr>
      <w:tr w:rsidR="00EC3A72" w:rsidRPr="00D66024" w14:paraId="688DCF25" w14:textId="28390934" w:rsidTr="004B6030">
        <w:trPr>
          <w:trHeight w:val="454"/>
          <w:jc w:val="center"/>
        </w:trPr>
        <w:tc>
          <w:tcPr>
            <w:tcW w:w="746" w:type="dxa"/>
            <w:vAlign w:val="center"/>
          </w:tcPr>
          <w:p w14:paraId="4D9A5405" w14:textId="77777777" w:rsidR="00EC3A72" w:rsidRPr="00A71847" w:rsidRDefault="00EC3A72" w:rsidP="008C4DB6">
            <w:pPr>
              <w:pStyle w:val="af0"/>
              <w:spacing w:line="220" w:lineRule="atLeast"/>
              <w:rPr>
                <w:szCs w:val="21"/>
              </w:rPr>
            </w:pPr>
            <w:r w:rsidRPr="00A71847">
              <w:rPr>
                <w:szCs w:val="21"/>
              </w:rPr>
              <w:t>噪声</w:t>
            </w:r>
          </w:p>
        </w:tc>
        <w:tc>
          <w:tcPr>
            <w:tcW w:w="1938" w:type="dxa"/>
            <w:gridSpan w:val="2"/>
            <w:vAlign w:val="center"/>
          </w:tcPr>
          <w:p w14:paraId="34961D5B" w14:textId="77777777" w:rsidR="00EC3A72" w:rsidRPr="00A71847" w:rsidRDefault="00EC3A72" w:rsidP="008C4DB6">
            <w:pPr>
              <w:pStyle w:val="af0"/>
              <w:spacing w:line="220" w:lineRule="atLeast"/>
              <w:rPr>
                <w:szCs w:val="21"/>
              </w:rPr>
            </w:pPr>
            <w:r w:rsidRPr="00A71847">
              <w:rPr>
                <w:rFonts w:hint="eastAsia"/>
                <w:szCs w:val="21"/>
              </w:rPr>
              <w:t>冰机</w:t>
            </w:r>
            <w:r w:rsidRPr="00A71847">
              <w:rPr>
                <w:szCs w:val="21"/>
              </w:rPr>
              <w:t>、</w:t>
            </w:r>
            <w:r w:rsidRPr="00A71847">
              <w:rPr>
                <w:rFonts w:hint="eastAsia"/>
                <w:szCs w:val="21"/>
              </w:rPr>
              <w:t>各种</w:t>
            </w:r>
            <w:r w:rsidRPr="00A71847">
              <w:rPr>
                <w:szCs w:val="21"/>
              </w:rPr>
              <w:t>泵类、空调机组等</w:t>
            </w:r>
          </w:p>
        </w:tc>
        <w:tc>
          <w:tcPr>
            <w:tcW w:w="5141" w:type="dxa"/>
            <w:gridSpan w:val="3"/>
            <w:vAlign w:val="center"/>
          </w:tcPr>
          <w:p w14:paraId="44B87BE7" w14:textId="08CE17A4" w:rsidR="00EC3A72" w:rsidRPr="00A71847" w:rsidRDefault="004B6030" w:rsidP="00EC3A72">
            <w:pPr>
              <w:pStyle w:val="af0"/>
              <w:spacing w:line="220" w:lineRule="atLeast"/>
            </w:pPr>
            <w:r>
              <w:rPr>
                <w:rFonts w:hint="eastAsia"/>
              </w:rPr>
              <w:t>减振、隔声等</w:t>
            </w:r>
          </w:p>
        </w:tc>
        <w:tc>
          <w:tcPr>
            <w:tcW w:w="4252" w:type="dxa"/>
            <w:gridSpan w:val="3"/>
            <w:vAlign w:val="center"/>
          </w:tcPr>
          <w:p w14:paraId="22D53638" w14:textId="1BB9DF4E" w:rsidR="00EC3A72" w:rsidRPr="00A71847" w:rsidRDefault="00EC3A72" w:rsidP="008C4DB6">
            <w:pPr>
              <w:pStyle w:val="af0"/>
              <w:spacing w:line="220" w:lineRule="atLeast"/>
              <w:rPr>
                <w:szCs w:val="21"/>
              </w:rPr>
            </w:pPr>
            <w:bookmarkStart w:id="67" w:name="OLE_LINK22"/>
            <w:r w:rsidRPr="00A71847">
              <w:t>减振、</w:t>
            </w:r>
            <w:r w:rsidRPr="00A71847">
              <w:rPr>
                <w:rFonts w:hint="eastAsia"/>
              </w:rPr>
              <w:t>隔声</w:t>
            </w:r>
            <w:r w:rsidRPr="00A71847">
              <w:t>等</w:t>
            </w:r>
            <w:bookmarkEnd w:id="67"/>
          </w:p>
        </w:tc>
        <w:tc>
          <w:tcPr>
            <w:tcW w:w="992" w:type="dxa"/>
            <w:vAlign w:val="center"/>
          </w:tcPr>
          <w:p w14:paraId="2F4945F6" w14:textId="3CE80E06" w:rsidR="00EC3A72" w:rsidRPr="00A71847" w:rsidRDefault="00EC3A72" w:rsidP="00EA2C9C">
            <w:pPr>
              <w:pStyle w:val="af0"/>
              <w:spacing w:line="220" w:lineRule="atLeast"/>
            </w:pPr>
            <w:r>
              <w:rPr>
                <w:rFonts w:hint="eastAsia"/>
              </w:rPr>
              <w:t>1</w:t>
            </w:r>
            <w:r>
              <w:t>0</w:t>
            </w:r>
          </w:p>
        </w:tc>
        <w:tc>
          <w:tcPr>
            <w:tcW w:w="945" w:type="dxa"/>
            <w:vAlign w:val="center"/>
          </w:tcPr>
          <w:p w14:paraId="290DCAC1" w14:textId="48F75805" w:rsidR="00EC3A72" w:rsidRPr="00A71847" w:rsidRDefault="00EC3A72" w:rsidP="00EA2C9C">
            <w:pPr>
              <w:pStyle w:val="af0"/>
              <w:spacing w:line="220" w:lineRule="atLeast"/>
            </w:pPr>
            <w:r>
              <w:rPr>
                <w:rFonts w:hint="eastAsia"/>
              </w:rPr>
              <w:t>1</w:t>
            </w:r>
            <w:r>
              <w:t>0</w:t>
            </w:r>
          </w:p>
        </w:tc>
      </w:tr>
      <w:tr w:rsidR="00EC3A72" w:rsidRPr="00D66024" w14:paraId="54E41DF5" w14:textId="1A964F2B" w:rsidTr="004B6030">
        <w:trPr>
          <w:trHeight w:val="454"/>
          <w:jc w:val="center"/>
        </w:trPr>
        <w:tc>
          <w:tcPr>
            <w:tcW w:w="746" w:type="dxa"/>
            <w:vMerge w:val="restart"/>
            <w:vAlign w:val="center"/>
          </w:tcPr>
          <w:p w14:paraId="23509F40" w14:textId="77777777" w:rsidR="00EC3A72" w:rsidRPr="00D66024" w:rsidRDefault="00EC3A72" w:rsidP="00EA2C9C">
            <w:pPr>
              <w:pStyle w:val="af0"/>
              <w:spacing w:line="220" w:lineRule="atLeast"/>
              <w:rPr>
                <w:szCs w:val="21"/>
                <w:highlight w:val="yellow"/>
              </w:rPr>
            </w:pPr>
            <w:r w:rsidRPr="0005255E">
              <w:rPr>
                <w:szCs w:val="21"/>
              </w:rPr>
              <w:t>固废</w:t>
            </w:r>
          </w:p>
        </w:tc>
        <w:tc>
          <w:tcPr>
            <w:tcW w:w="711" w:type="dxa"/>
            <w:vMerge w:val="restart"/>
            <w:vAlign w:val="center"/>
          </w:tcPr>
          <w:p w14:paraId="66FA27CC" w14:textId="77777777" w:rsidR="00EC3A72" w:rsidRPr="00D50EDA" w:rsidRDefault="00EC3A72" w:rsidP="00EA2C9C">
            <w:pPr>
              <w:pStyle w:val="af0"/>
              <w:spacing w:line="220" w:lineRule="atLeast"/>
              <w:rPr>
                <w:szCs w:val="21"/>
              </w:rPr>
            </w:pPr>
            <w:r w:rsidRPr="00D50EDA">
              <w:t>一般固废</w:t>
            </w:r>
          </w:p>
        </w:tc>
        <w:tc>
          <w:tcPr>
            <w:tcW w:w="1227" w:type="dxa"/>
            <w:vAlign w:val="center"/>
          </w:tcPr>
          <w:p w14:paraId="25D5BD3D" w14:textId="5609C361" w:rsidR="00EC3A72" w:rsidRPr="00D50EDA" w:rsidRDefault="00EC3A72" w:rsidP="00EA2C9C">
            <w:pPr>
              <w:pStyle w:val="af0"/>
              <w:spacing w:line="220" w:lineRule="atLeast"/>
              <w:rPr>
                <w:szCs w:val="21"/>
              </w:rPr>
            </w:pPr>
            <w:r w:rsidRPr="00D50EDA">
              <w:rPr>
                <w:rFonts w:hint="eastAsia"/>
              </w:rPr>
              <w:t>污泥</w:t>
            </w:r>
          </w:p>
        </w:tc>
        <w:tc>
          <w:tcPr>
            <w:tcW w:w="5141" w:type="dxa"/>
            <w:gridSpan w:val="3"/>
            <w:vAlign w:val="center"/>
          </w:tcPr>
          <w:p w14:paraId="40FD4BC1" w14:textId="1743F161" w:rsidR="00EC3A72" w:rsidRPr="00D50EDA" w:rsidRDefault="00B947B2" w:rsidP="00EC3A72">
            <w:pPr>
              <w:pStyle w:val="af0"/>
              <w:spacing w:line="220" w:lineRule="atLeast"/>
              <w:rPr>
                <w:szCs w:val="21"/>
              </w:rPr>
            </w:pPr>
            <w:r w:rsidRPr="00D50EDA">
              <w:rPr>
                <w:rFonts w:hint="eastAsia"/>
                <w:szCs w:val="21"/>
              </w:rPr>
              <w:t>污泥</w:t>
            </w:r>
            <w:r w:rsidRPr="00D50EDA">
              <w:rPr>
                <w:szCs w:val="21"/>
              </w:rPr>
              <w:t>暂存间（</w:t>
            </w:r>
            <w:r w:rsidRPr="00D50EDA">
              <w:rPr>
                <w:szCs w:val="21"/>
              </w:rPr>
              <w:t>30m</w:t>
            </w:r>
            <w:r w:rsidRPr="00D50EDA">
              <w:rPr>
                <w:szCs w:val="21"/>
                <w:vertAlign w:val="superscript"/>
              </w:rPr>
              <w:t>2</w:t>
            </w:r>
            <w:r w:rsidRPr="00D50EDA">
              <w:rPr>
                <w:szCs w:val="21"/>
              </w:rPr>
              <w:t>）存放，定期</w:t>
            </w:r>
            <w:r>
              <w:rPr>
                <w:rFonts w:hint="eastAsia"/>
                <w:szCs w:val="21"/>
              </w:rPr>
              <w:t>交由有资质的单位处置</w:t>
            </w:r>
          </w:p>
        </w:tc>
        <w:tc>
          <w:tcPr>
            <w:tcW w:w="4252" w:type="dxa"/>
            <w:gridSpan w:val="3"/>
            <w:vAlign w:val="center"/>
          </w:tcPr>
          <w:p w14:paraId="37D3D6CC" w14:textId="1BF27EF5" w:rsidR="00EC3A72" w:rsidRPr="00D50EDA" w:rsidRDefault="00EC3A72" w:rsidP="00EA2C9C">
            <w:pPr>
              <w:pStyle w:val="af0"/>
              <w:spacing w:line="220" w:lineRule="atLeast"/>
              <w:rPr>
                <w:szCs w:val="21"/>
              </w:rPr>
            </w:pPr>
            <w:bookmarkStart w:id="68" w:name="OLE_LINK12"/>
            <w:r w:rsidRPr="00D50EDA">
              <w:rPr>
                <w:rFonts w:hint="eastAsia"/>
                <w:szCs w:val="21"/>
              </w:rPr>
              <w:t>污泥</w:t>
            </w:r>
            <w:r w:rsidRPr="00D50EDA">
              <w:rPr>
                <w:szCs w:val="21"/>
              </w:rPr>
              <w:t>暂存间（</w:t>
            </w:r>
            <w:r w:rsidRPr="00D50EDA">
              <w:rPr>
                <w:szCs w:val="21"/>
              </w:rPr>
              <w:t>30m</w:t>
            </w:r>
            <w:r w:rsidRPr="00D50EDA">
              <w:rPr>
                <w:szCs w:val="21"/>
                <w:vertAlign w:val="superscript"/>
              </w:rPr>
              <w:t>2</w:t>
            </w:r>
            <w:r w:rsidRPr="00D50EDA">
              <w:rPr>
                <w:szCs w:val="21"/>
              </w:rPr>
              <w:t>）存放，定期</w:t>
            </w:r>
            <w:r>
              <w:rPr>
                <w:rFonts w:hint="eastAsia"/>
                <w:szCs w:val="21"/>
              </w:rPr>
              <w:t>交由有资质的单位处置</w:t>
            </w:r>
            <w:bookmarkEnd w:id="68"/>
          </w:p>
        </w:tc>
        <w:tc>
          <w:tcPr>
            <w:tcW w:w="992" w:type="dxa"/>
            <w:vMerge w:val="restart"/>
            <w:vAlign w:val="center"/>
          </w:tcPr>
          <w:p w14:paraId="6F3A425A" w14:textId="22436B6E" w:rsidR="00EC3A72" w:rsidRPr="00D50EDA" w:rsidRDefault="00EC3A72" w:rsidP="00EA2C9C">
            <w:pPr>
              <w:pStyle w:val="af0"/>
              <w:spacing w:line="220" w:lineRule="atLeast"/>
              <w:rPr>
                <w:szCs w:val="21"/>
              </w:rPr>
            </w:pPr>
            <w:r>
              <w:rPr>
                <w:rFonts w:hint="eastAsia"/>
                <w:szCs w:val="21"/>
              </w:rPr>
              <w:t>/</w:t>
            </w:r>
          </w:p>
        </w:tc>
        <w:tc>
          <w:tcPr>
            <w:tcW w:w="945" w:type="dxa"/>
            <w:vMerge w:val="restart"/>
            <w:vAlign w:val="center"/>
          </w:tcPr>
          <w:p w14:paraId="29105721" w14:textId="13F96225" w:rsidR="00EC3A72" w:rsidRPr="00D50EDA" w:rsidRDefault="00EC3A72" w:rsidP="00EA2C9C">
            <w:pPr>
              <w:pStyle w:val="af0"/>
              <w:spacing w:line="220" w:lineRule="atLeast"/>
              <w:rPr>
                <w:szCs w:val="21"/>
              </w:rPr>
            </w:pPr>
            <w:r>
              <w:rPr>
                <w:rFonts w:hint="eastAsia"/>
                <w:szCs w:val="21"/>
              </w:rPr>
              <w:t>/</w:t>
            </w:r>
          </w:p>
        </w:tc>
      </w:tr>
      <w:tr w:rsidR="00EC3A72" w:rsidRPr="00D66024" w14:paraId="5A777843" w14:textId="500FCEBE" w:rsidTr="004B6030">
        <w:trPr>
          <w:trHeight w:val="454"/>
          <w:jc w:val="center"/>
        </w:trPr>
        <w:tc>
          <w:tcPr>
            <w:tcW w:w="746" w:type="dxa"/>
            <w:vMerge/>
            <w:vAlign w:val="center"/>
          </w:tcPr>
          <w:p w14:paraId="4E5E35A4" w14:textId="77777777" w:rsidR="00EC3A72" w:rsidRPr="0005255E" w:rsidRDefault="00EC3A72" w:rsidP="00EA2C9C">
            <w:pPr>
              <w:pStyle w:val="af0"/>
              <w:spacing w:line="220" w:lineRule="atLeast"/>
              <w:rPr>
                <w:szCs w:val="21"/>
              </w:rPr>
            </w:pPr>
          </w:p>
        </w:tc>
        <w:tc>
          <w:tcPr>
            <w:tcW w:w="711" w:type="dxa"/>
            <w:vMerge/>
            <w:vAlign w:val="center"/>
          </w:tcPr>
          <w:p w14:paraId="0F3CB52A" w14:textId="77777777" w:rsidR="00EC3A72" w:rsidRPr="00D50EDA" w:rsidRDefault="00EC3A72" w:rsidP="00EA2C9C">
            <w:pPr>
              <w:pStyle w:val="af0"/>
              <w:spacing w:line="220" w:lineRule="atLeast"/>
            </w:pPr>
          </w:p>
        </w:tc>
        <w:tc>
          <w:tcPr>
            <w:tcW w:w="1227" w:type="dxa"/>
            <w:vAlign w:val="center"/>
          </w:tcPr>
          <w:p w14:paraId="26FEC4E8" w14:textId="4F993834" w:rsidR="00EC3A72" w:rsidRPr="00D50EDA" w:rsidRDefault="00EC3A72" w:rsidP="00EA2C9C">
            <w:pPr>
              <w:pStyle w:val="af0"/>
              <w:spacing w:line="220" w:lineRule="atLeast"/>
            </w:pPr>
            <w:r>
              <w:rPr>
                <w:rFonts w:hint="eastAsia"/>
              </w:rPr>
              <w:t>生活垃圾</w:t>
            </w:r>
          </w:p>
        </w:tc>
        <w:tc>
          <w:tcPr>
            <w:tcW w:w="5141" w:type="dxa"/>
            <w:gridSpan w:val="3"/>
            <w:vAlign w:val="center"/>
          </w:tcPr>
          <w:p w14:paraId="4F1C9A6E" w14:textId="10546054" w:rsidR="00EC3A72" w:rsidRPr="00785B13" w:rsidRDefault="00BC5F18" w:rsidP="00EC3A72">
            <w:pPr>
              <w:pStyle w:val="af0"/>
              <w:spacing w:line="220" w:lineRule="atLeast"/>
              <w:rPr>
                <w:szCs w:val="21"/>
              </w:rPr>
            </w:pPr>
            <w:r w:rsidRPr="00BC5F18">
              <w:rPr>
                <w:szCs w:val="21"/>
              </w:rPr>
              <w:t>由环卫部门及时清运</w:t>
            </w:r>
          </w:p>
        </w:tc>
        <w:tc>
          <w:tcPr>
            <w:tcW w:w="4252" w:type="dxa"/>
            <w:gridSpan w:val="3"/>
            <w:vAlign w:val="center"/>
          </w:tcPr>
          <w:p w14:paraId="79A56DF0" w14:textId="52E24FCF" w:rsidR="00EC3A72" w:rsidRPr="00D50EDA" w:rsidRDefault="00EC3A72" w:rsidP="00EA2C9C">
            <w:pPr>
              <w:pStyle w:val="af0"/>
              <w:spacing w:line="220" w:lineRule="atLeast"/>
              <w:rPr>
                <w:szCs w:val="21"/>
              </w:rPr>
            </w:pPr>
            <w:bookmarkStart w:id="69" w:name="OLE_LINK21"/>
            <w:r w:rsidRPr="00785B13">
              <w:rPr>
                <w:szCs w:val="21"/>
              </w:rPr>
              <w:t>由环卫部门及时清运</w:t>
            </w:r>
            <w:bookmarkEnd w:id="69"/>
          </w:p>
        </w:tc>
        <w:tc>
          <w:tcPr>
            <w:tcW w:w="992" w:type="dxa"/>
            <w:vMerge/>
            <w:vAlign w:val="center"/>
          </w:tcPr>
          <w:p w14:paraId="0B2B319B" w14:textId="77777777" w:rsidR="00EC3A72" w:rsidRPr="00785B13" w:rsidRDefault="00EC3A72" w:rsidP="00EA2C9C">
            <w:pPr>
              <w:pStyle w:val="af0"/>
              <w:spacing w:line="220" w:lineRule="atLeast"/>
              <w:rPr>
                <w:szCs w:val="21"/>
              </w:rPr>
            </w:pPr>
          </w:p>
        </w:tc>
        <w:tc>
          <w:tcPr>
            <w:tcW w:w="945" w:type="dxa"/>
            <w:vMerge/>
            <w:vAlign w:val="center"/>
          </w:tcPr>
          <w:p w14:paraId="131ABEC2" w14:textId="77777777" w:rsidR="00EC3A72" w:rsidRPr="00785B13" w:rsidRDefault="00EC3A72" w:rsidP="00EA2C9C">
            <w:pPr>
              <w:pStyle w:val="af0"/>
              <w:spacing w:line="220" w:lineRule="atLeast"/>
              <w:rPr>
                <w:szCs w:val="21"/>
              </w:rPr>
            </w:pPr>
          </w:p>
        </w:tc>
      </w:tr>
      <w:tr w:rsidR="00A15978" w:rsidRPr="00D66024" w14:paraId="5317B2EC" w14:textId="0446C363" w:rsidTr="004B6030">
        <w:trPr>
          <w:trHeight w:val="454"/>
          <w:jc w:val="center"/>
        </w:trPr>
        <w:tc>
          <w:tcPr>
            <w:tcW w:w="746" w:type="dxa"/>
            <w:vMerge/>
            <w:vAlign w:val="center"/>
          </w:tcPr>
          <w:p w14:paraId="344D87B8" w14:textId="77777777" w:rsidR="00A15978" w:rsidRPr="00D66024" w:rsidRDefault="00A15978" w:rsidP="00EA2C9C">
            <w:pPr>
              <w:pStyle w:val="af0"/>
              <w:spacing w:line="220" w:lineRule="atLeast"/>
              <w:rPr>
                <w:szCs w:val="21"/>
                <w:highlight w:val="yellow"/>
              </w:rPr>
            </w:pPr>
          </w:p>
        </w:tc>
        <w:tc>
          <w:tcPr>
            <w:tcW w:w="711" w:type="dxa"/>
            <w:vMerge w:val="restart"/>
            <w:vAlign w:val="center"/>
          </w:tcPr>
          <w:p w14:paraId="1D5C6E78" w14:textId="77777777" w:rsidR="00A15978" w:rsidRPr="0005255E" w:rsidRDefault="00A15978" w:rsidP="00EA2C9C">
            <w:pPr>
              <w:pStyle w:val="af0"/>
              <w:spacing w:line="220" w:lineRule="atLeast"/>
            </w:pPr>
            <w:r w:rsidRPr="0005255E">
              <w:t>危险废物</w:t>
            </w:r>
          </w:p>
        </w:tc>
        <w:tc>
          <w:tcPr>
            <w:tcW w:w="1227" w:type="dxa"/>
            <w:vAlign w:val="center"/>
          </w:tcPr>
          <w:p w14:paraId="7E06B626" w14:textId="440E062C" w:rsidR="00A15978" w:rsidRPr="0005255E" w:rsidRDefault="00A15978" w:rsidP="00EA2C9C">
            <w:pPr>
              <w:pStyle w:val="af0"/>
              <w:spacing w:line="220" w:lineRule="atLeast"/>
            </w:pPr>
            <w:r w:rsidRPr="0005255E">
              <w:t>蒸馏残渣</w:t>
            </w:r>
          </w:p>
        </w:tc>
        <w:tc>
          <w:tcPr>
            <w:tcW w:w="5141" w:type="dxa"/>
            <w:gridSpan w:val="3"/>
            <w:vMerge w:val="restart"/>
            <w:vAlign w:val="center"/>
          </w:tcPr>
          <w:p w14:paraId="5207C830" w14:textId="4B796772" w:rsidR="00A15978" w:rsidRPr="00695649" w:rsidRDefault="00A15978" w:rsidP="00EC3A72">
            <w:pPr>
              <w:pStyle w:val="af0"/>
              <w:spacing w:line="220" w:lineRule="atLeast"/>
            </w:pPr>
            <w:r w:rsidRPr="00695649">
              <w:t>危废暂存间（</w:t>
            </w:r>
            <w:r w:rsidRPr="00695649">
              <w:t>170m</w:t>
            </w:r>
            <w:r w:rsidRPr="00695649">
              <w:rPr>
                <w:vertAlign w:val="superscript"/>
              </w:rPr>
              <w:t>2</w:t>
            </w:r>
            <w:r w:rsidRPr="00695649">
              <w:t>）暂存后交由有资质单位处置</w:t>
            </w:r>
          </w:p>
        </w:tc>
        <w:tc>
          <w:tcPr>
            <w:tcW w:w="4252" w:type="dxa"/>
            <w:gridSpan w:val="3"/>
            <w:vMerge w:val="restart"/>
            <w:vAlign w:val="center"/>
          </w:tcPr>
          <w:p w14:paraId="6A0EC13A" w14:textId="7B74FC81" w:rsidR="00A15978" w:rsidRPr="00D66024" w:rsidRDefault="00A15978" w:rsidP="00EA2C9C">
            <w:pPr>
              <w:pStyle w:val="af0"/>
              <w:spacing w:line="220" w:lineRule="atLeast"/>
              <w:rPr>
                <w:highlight w:val="yellow"/>
              </w:rPr>
            </w:pPr>
            <w:bookmarkStart w:id="70" w:name="OLE_LINK13"/>
            <w:r w:rsidRPr="00695649">
              <w:t>危废暂存间（</w:t>
            </w:r>
            <w:r w:rsidRPr="00695649">
              <w:t>170m</w:t>
            </w:r>
            <w:r w:rsidRPr="00695649">
              <w:rPr>
                <w:vertAlign w:val="superscript"/>
              </w:rPr>
              <w:t>2</w:t>
            </w:r>
            <w:r w:rsidRPr="00695649">
              <w:t>）暂存后交由有资质单位处置</w:t>
            </w:r>
            <w:bookmarkEnd w:id="70"/>
          </w:p>
        </w:tc>
        <w:tc>
          <w:tcPr>
            <w:tcW w:w="992" w:type="dxa"/>
            <w:vMerge/>
            <w:vAlign w:val="center"/>
          </w:tcPr>
          <w:p w14:paraId="1F0D664B" w14:textId="77777777" w:rsidR="00A15978" w:rsidRPr="00695649" w:rsidRDefault="00A15978" w:rsidP="00EA2C9C">
            <w:pPr>
              <w:pStyle w:val="af0"/>
              <w:spacing w:line="220" w:lineRule="atLeast"/>
            </w:pPr>
          </w:p>
        </w:tc>
        <w:tc>
          <w:tcPr>
            <w:tcW w:w="945" w:type="dxa"/>
            <w:vMerge/>
            <w:vAlign w:val="center"/>
          </w:tcPr>
          <w:p w14:paraId="601A0FF4" w14:textId="77777777" w:rsidR="00A15978" w:rsidRPr="00695649" w:rsidRDefault="00A15978" w:rsidP="00EA2C9C">
            <w:pPr>
              <w:pStyle w:val="af0"/>
              <w:spacing w:line="220" w:lineRule="atLeast"/>
            </w:pPr>
          </w:p>
        </w:tc>
      </w:tr>
      <w:tr w:rsidR="00A15978" w:rsidRPr="00D66024" w14:paraId="168714B5" w14:textId="1C079328" w:rsidTr="004B6030">
        <w:trPr>
          <w:trHeight w:val="454"/>
          <w:jc w:val="center"/>
        </w:trPr>
        <w:tc>
          <w:tcPr>
            <w:tcW w:w="746" w:type="dxa"/>
            <w:vMerge/>
            <w:vAlign w:val="center"/>
          </w:tcPr>
          <w:p w14:paraId="4F37F44E" w14:textId="77777777" w:rsidR="00A15978" w:rsidRPr="00D66024" w:rsidRDefault="00A15978" w:rsidP="00EA2C9C">
            <w:pPr>
              <w:pStyle w:val="af0"/>
              <w:spacing w:line="220" w:lineRule="atLeast"/>
              <w:rPr>
                <w:szCs w:val="21"/>
                <w:highlight w:val="yellow"/>
              </w:rPr>
            </w:pPr>
          </w:p>
        </w:tc>
        <w:tc>
          <w:tcPr>
            <w:tcW w:w="711" w:type="dxa"/>
            <w:vMerge/>
            <w:vAlign w:val="center"/>
          </w:tcPr>
          <w:p w14:paraId="30A435BE" w14:textId="77777777" w:rsidR="00A15978" w:rsidRPr="0005255E" w:rsidRDefault="00A15978" w:rsidP="00EA2C9C">
            <w:pPr>
              <w:pStyle w:val="af0"/>
              <w:spacing w:line="220" w:lineRule="atLeast"/>
            </w:pPr>
          </w:p>
        </w:tc>
        <w:tc>
          <w:tcPr>
            <w:tcW w:w="1227" w:type="dxa"/>
            <w:vAlign w:val="center"/>
          </w:tcPr>
          <w:p w14:paraId="26AE98F6" w14:textId="1B7D51A5" w:rsidR="00A15978" w:rsidRPr="0005255E" w:rsidRDefault="00A15978" w:rsidP="00EA2C9C">
            <w:pPr>
              <w:pStyle w:val="af0"/>
              <w:spacing w:line="220" w:lineRule="atLeast"/>
            </w:pPr>
            <w:r w:rsidRPr="0005255E">
              <w:rPr>
                <w:rFonts w:hint="eastAsia"/>
              </w:rPr>
              <w:t>废渣</w:t>
            </w:r>
            <w:r>
              <w:rPr>
                <w:rFonts w:hint="eastAsia"/>
              </w:rPr>
              <w:t>（废硫酸钠）</w:t>
            </w:r>
          </w:p>
        </w:tc>
        <w:tc>
          <w:tcPr>
            <w:tcW w:w="5141" w:type="dxa"/>
            <w:gridSpan w:val="3"/>
            <w:vMerge/>
            <w:vAlign w:val="center"/>
          </w:tcPr>
          <w:p w14:paraId="71A5E645" w14:textId="77777777" w:rsidR="00A15978" w:rsidRPr="00D66024" w:rsidRDefault="00A15978" w:rsidP="00EC3A72">
            <w:pPr>
              <w:pStyle w:val="af0"/>
              <w:spacing w:line="220" w:lineRule="atLeast"/>
              <w:rPr>
                <w:highlight w:val="yellow"/>
              </w:rPr>
            </w:pPr>
          </w:p>
        </w:tc>
        <w:tc>
          <w:tcPr>
            <w:tcW w:w="4252" w:type="dxa"/>
            <w:gridSpan w:val="3"/>
            <w:vMerge/>
            <w:vAlign w:val="center"/>
          </w:tcPr>
          <w:p w14:paraId="05A7EEF6" w14:textId="0C7B4F82" w:rsidR="00A15978" w:rsidRPr="00D66024" w:rsidRDefault="00A15978" w:rsidP="00EA2C9C">
            <w:pPr>
              <w:pStyle w:val="af0"/>
              <w:spacing w:line="220" w:lineRule="atLeast"/>
              <w:rPr>
                <w:highlight w:val="yellow"/>
              </w:rPr>
            </w:pPr>
          </w:p>
        </w:tc>
        <w:tc>
          <w:tcPr>
            <w:tcW w:w="992" w:type="dxa"/>
            <w:vMerge/>
            <w:vAlign w:val="center"/>
          </w:tcPr>
          <w:p w14:paraId="7F57B7D5" w14:textId="77777777" w:rsidR="00A15978" w:rsidRPr="00D66024" w:rsidRDefault="00A15978" w:rsidP="00EA2C9C">
            <w:pPr>
              <w:pStyle w:val="af0"/>
              <w:spacing w:line="220" w:lineRule="atLeast"/>
              <w:rPr>
                <w:highlight w:val="yellow"/>
              </w:rPr>
            </w:pPr>
          </w:p>
        </w:tc>
        <w:tc>
          <w:tcPr>
            <w:tcW w:w="945" w:type="dxa"/>
            <w:vMerge/>
            <w:vAlign w:val="center"/>
          </w:tcPr>
          <w:p w14:paraId="63346049" w14:textId="77777777" w:rsidR="00A15978" w:rsidRPr="00D66024" w:rsidRDefault="00A15978" w:rsidP="00EA2C9C">
            <w:pPr>
              <w:pStyle w:val="af0"/>
              <w:spacing w:line="220" w:lineRule="atLeast"/>
              <w:rPr>
                <w:highlight w:val="yellow"/>
              </w:rPr>
            </w:pPr>
          </w:p>
        </w:tc>
      </w:tr>
      <w:tr w:rsidR="00A15978" w:rsidRPr="00D66024" w14:paraId="34C90FEA" w14:textId="1A82D0D4" w:rsidTr="004B6030">
        <w:trPr>
          <w:trHeight w:val="454"/>
          <w:jc w:val="center"/>
        </w:trPr>
        <w:tc>
          <w:tcPr>
            <w:tcW w:w="746" w:type="dxa"/>
            <w:vMerge/>
            <w:vAlign w:val="center"/>
          </w:tcPr>
          <w:p w14:paraId="57322637" w14:textId="77777777" w:rsidR="00A15978" w:rsidRPr="00D66024" w:rsidRDefault="00A15978" w:rsidP="00EA2C9C">
            <w:pPr>
              <w:pStyle w:val="af0"/>
              <w:spacing w:line="220" w:lineRule="atLeast"/>
              <w:rPr>
                <w:szCs w:val="21"/>
                <w:highlight w:val="yellow"/>
              </w:rPr>
            </w:pPr>
          </w:p>
        </w:tc>
        <w:tc>
          <w:tcPr>
            <w:tcW w:w="711" w:type="dxa"/>
            <w:vMerge/>
            <w:vAlign w:val="center"/>
          </w:tcPr>
          <w:p w14:paraId="39F0EA3E" w14:textId="77777777" w:rsidR="00A15978" w:rsidRPr="0005255E" w:rsidRDefault="00A15978" w:rsidP="00EA2C9C">
            <w:pPr>
              <w:pStyle w:val="af0"/>
              <w:spacing w:line="220" w:lineRule="atLeast"/>
            </w:pPr>
          </w:p>
        </w:tc>
        <w:tc>
          <w:tcPr>
            <w:tcW w:w="1227" w:type="dxa"/>
            <w:vAlign w:val="center"/>
          </w:tcPr>
          <w:p w14:paraId="6A571354" w14:textId="159328ED" w:rsidR="00A15978" w:rsidRPr="0005255E" w:rsidRDefault="00A15978" w:rsidP="00EA2C9C">
            <w:pPr>
              <w:pStyle w:val="af0"/>
              <w:spacing w:line="220" w:lineRule="atLeast"/>
            </w:pPr>
            <w:r w:rsidRPr="0005255E">
              <w:rPr>
                <w:rFonts w:hint="eastAsia"/>
              </w:rPr>
              <w:t>废包装材料</w:t>
            </w:r>
          </w:p>
        </w:tc>
        <w:tc>
          <w:tcPr>
            <w:tcW w:w="5141" w:type="dxa"/>
            <w:gridSpan w:val="3"/>
            <w:vMerge/>
            <w:vAlign w:val="center"/>
          </w:tcPr>
          <w:p w14:paraId="19AABA0E" w14:textId="77777777" w:rsidR="00A15978" w:rsidRPr="00D66024" w:rsidRDefault="00A15978" w:rsidP="00EC3A72">
            <w:pPr>
              <w:pStyle w:val="af0"/>
              <w:spacing w:line="220" w:lineRule="atLeast"/>
              <w:rPr>
                <w:highlight w:val="yellow"/>
              </w:rPr>
            </w:pPr>
          </w:p>
        </w:tc>
        <w:tc>
          <w:tcPr>
            <w:tcW w:w="4252" w:type="dxa"/>
            <w:gridSpan w:val="3"/>
            <w:vMerge/>
            <w:vAlign w:val="center"/>
          </w:tcPr>
          <w:p w14:paraId="321A44AB" w14:textId="674D405A" w:rsidR="00A15978" w:rsidRPr="00D66024" w:rsidRDefault="00A15978" w:rsidP="00EA2C9C">
            <w:pPr>
              <w:pStyle w:val="af0"/>
              <w:spacing w:line="220" w:lineRule="atLeast"/>
              <w:rPr>
                <w:highlight w:val="yellow"/>
              </w:rPr>
            </w:pPr>
          </w:p>
        </w:tc>
        <w:tc>
          <w:tcPr>
            <w:tcW w:w="992" w:type="dxa"/>
            <w:vMerge/>
            <w:vAlign w:val="center"/>
          </w:tcPr>
          <w:p w14:paraId="0CC13E0B" w14:textId="77777777" w:rsidR="00A15978" w:rsidRPr="00D66024" w:rsidRDefault="00A15978" w:rsidP="00EA2C9C">
            <w:pPr>
              <w:pStyle w:val="af0"/>
              <w:spacing w:line="220" w:lineRule="atLeast"/>
              <w:rPr>
                <w:highlight w:val="yellow"/>
              </w:rPr>
            </w:pPr>
          </w:p>
        </w:tc>
        <w:tc>
          <w:tcPr>
            <w:tcW w:w="945" w:type="dxa"/>
            <w:vMerge/>
            <w:vAlign w:val="center"/>
          </w:tcPr>
          <w:p w14:paraId="6C75EAB5" w14:textId="77777777" w:rsidR="00A15978" w:rsidRPr="00D66024" w:rsidRDefault="00A15978" w:rsidP="00EA2C9C">
            <w:pPr>
              <w:pStyle w:val="af0"/>
              <w:spacing w:line="220" w:lineRule="atLeast"/>
              <w:rPr>
                <w:highlight w:val="yellow"/>
              </w:rPr>
            </w:pPr>
          </w:p>
        </w:tc>
      </w:tr>
      <w:tr w:rsidR="00A15978" w:rsidRPr="00D66024" w14:paraId="661D6754" w14:textId="0B46B4DE" w:rsidTr="004B6030">
        <w:trPr>
          <w:trHeight w:val="454"/>
          <w:jc w:val="center"/>
        </w:trPr>
        <w:tc>
          <w:tcPr>
            <w:tcW w:w="746" w:type="dxa"/>
            <w:vMerge/>
            <w:vAlign w:val="center"/>
          </w:tcPr>
          <w:p w14:paraId="20745BE7" w14:textId="77777777" w:rsidR="00A15978" w:rsidRPr="00D66024" w:rsidRDefault="00A15978" w:rsidP="00EA2C9C">
            <w:pPr>
              <w:pStyle w:val="af0"/>
              <w:spacing w:line="220" w:lineRule="atLeast"/>
              <w:rPr>
                <w:szCs w:val="21"/>
                <w:highlight w:val="yellow"/>
              </w:rPr>
            </w:pPr>
          </w:p>
        </w:tc>
        <w:tc>
          <w:tcPr>
            <w:tcW w:w="711" w:type="dxa"/>
            <w:vMerge/>
            <w:vAlign w:val="center"/>
          </w:tcPr>
          <w:p w14:paraId="2AF662DE" w14:textId="77777777" w:rsidR="00A15978" w:rsidRPr="00D66024" w:rsidRDefault="00A15978" w:rsidP="00EA2C9C">
            <w:pPr>
              <w:pStyle w:val="af0"/>
              <w:spacing w:line="220" w:lineRule="atLeast"/>
              <w:rPr>
                <w:highlight w:val="yellow"/>
              </w:rPr>
            </w:pPr>
          </w:p>
        </w:tc>
        <w:tc>
          <w:tcPr>
            <w:tcW w:w="1227" w:type="dxa"/>
            <w:vAlign w:val="center"/>
          </w:tcPr>
          <w:p w14:paraId="493BB018" w14:textId="4D465CD7" w:rsidR="00A15978" w:rsidRPr="00D66024" w:rsidRDefault="00A15978" w:rsidP="00EA2C9C">
            <w:pPr>
              <w:pStyle w:val="af0"/>
              <w:spacing w:line="220" w:lineRule="atLeast"/>
              <w:rPr>
                <w:highlight w:val="yellow"/>
              </w:rPr>
            </w:pPr>
            <w:r w:rsidRPr="0005255E">
              <w:t>废活性炭</w:t>
            </w:r>
          </w:p>
        </w:tc>
        <w:tc>
          <w:tcPr>
            <w:tcW w:w="5141" w:type="dxa"/>
            <w:gridSpan w:val="3"/>
            <w:vMerge/>
            <w:vAlign w:val="center"/>
          </w:tcPr>
          <w:p w14:paraId="6A991872" w14:textId="77777777" w:rsidR="00A15978" w:rsidRPr="00D66024" w:rsidRDefault="00A15978" w:rsidP="00EC3A72">
            <w:pPr>
              <w:pStyle w:val="af0"/>
              <w:spacing w:line="220" w:lineRule="atLeast"/>
              <w:rPr>
                <w:highlight w:val="yellow"/>
              </w:rPr>
            </w:pPr>
          </w:p>
        </w:tc>
        <w:tc>
          <w:tcPr>
            <w:tcW w:w="4252" w:type="dxa"/>
            <w:gridSpan w:val="3"/>
            <w:vMerge/>
            <w:vAlign w:val="center"/>
          </w:tcPr>
          <w:p w14:paraId="44615C44" w14:textId="3654B463" w:rsidR="00A15978" w:rsidRPr="00D66024" w:rsidRDefault="00A15978" w:rsidP="00EA2C9C">
            <w:pPr>
              <w:pStyle w:val="af0"/>
              <w:spacing w:line="220" w:lineRule="atLeast"/>
              <w:rPr>
                <w:highlight w:val="yellow"/>
              </w:rPr>
            </w:pPr>
          </w:p>
        </w:tc>
        <w:tc>
          <w:tcPr>
            <w:tcW w:w="992" w:type="dxa"/>
            <w:vMerge/>
            <w:vAlign w:val="center"/>
          </w:tcPr>
          <w:p w14:paraId="37D0A126" w14:textId="77777777" w:rsidR="00A15978" w:rsidRPr="00D66024" w:rsidRDefault="00A15978" w:rsidP="00EA2C9C">
            <w:pPr>
              <w:pStyle w:val="af0"/>
              <w:spacing w:line="220" w:lineRule="atLeast"/>
              <w:rPr>
                <w:highlight w:val="yellow"/>
              </w:rPr>
            </w:pPr>
          </w:p>
        </w:tc>
        <w:tc>
          <w:tcPr>
            <w:tcW w:w="945" w:type="dxa"/>
            <w:vMerge/>
            <w:vAlign w:val="center"/>
          </w:tcPr>
          <w:p w14:paraId="59C30246" w14:textId="77777777" w:rsidR="00A15978" w:rsidRPr="00D66024" w:rsidRDefault="00A15978" w:rsidP="00EA2C9C">
            <w:pPr>
              <w:pStyle w:val="af0"/>
              <w:spacing w:line="220" w:lineRule="atLeast"/>
              <w:rPr>
                <w:highlight w:val="yellow"/>
              </w:rPr>
            </w:pPr>
          </w:p>
        </w:tc>
      </w:tr>
      <w:tr w:rsidR="00A15978" w:rsidRPr="00D66024" w14:paraId="3853E81E" w14:textId="77777777" w:rsidTr="004B6030">
        <w:trPr>
          <w:trHeight w:val="454"/>
          <w:jc w:val="center"/>
        </w:trPr>
        <w:tc>
          <w:tcPr>
            <w:tcW w:w="746" w:type="dxa"/>
            <w:vMerge/>
            <w:vAlign w:val="center"/>
          </w:tcPr>
          <w:p w14:paraId="3294273D" w14:textId="77777777" w:rsidR="00A15978" w:rsidRPr="00D66024" w:rsidRDefault="00A15978" w:rsidP="00EA2C9C">
            <w:pPr>
              <w:pStyle w:val="af0"/>
              <w:spacing w:line="220" w:lineRule="atLeast"/>
              <w:rPr>
                <w:szCs w:val="21"/>
                <w:highlight w:val="yellow"/>
              </w:rPr>
            </w:pPr>
          </w:p>
        </w:tc>
        <w:tc>
          <w:tcPr>
            <w:tcW w:w="711" w:type="dxa"/>
            <w:vMerge/>
            <w:vAlign w:val="center"/>
          </w:tcPr>
          <w:p w14:paraId="78B2179D" w14:textId="77777777" w:rsidR="00A15978" w:rsidRPr="00D66024" w:rsidRDefault="00A15978" w:rsidP="00EA2C9C">
            <w:pPr>
              <w:pStyle w:val="af0"/>
              <w:spacing w:line="220" w:lineRule="atLeast"/>
              <w:rPr>
                <w:highlight w:val="yellow"/>
              </w:rPr>
            </w:pPr>
          </w:p>
        </w:tc>
        <w:tc>
          <w:tcPr>
            <w:tcW w:w="1227" w:type="dxa"/>
            <w:vAlign w:val="center"/>
          </w:tcPr>
          <w:p w14:paraId="6340D4AC" w14:textId="2691DD7B" w:rsidR="00A15978" w:rsidRPr="0005255E" w:rsidRDefault="00A15978" w:rsidP="00EA2C9C">
            <w:pPr>
              <w:pStyle w:val="af0"/>
              <w:spacing w:line="220" w:lineRule="atLeast"/>
            </w:pPr>
            <w:r w:rsidRPr="0005255E">
              <w:t>废催化剂</w:t>
            </w:r>
          </w:p>
        </w:tc>
        <w:tc>
          <w:tcPr>
            <w:tcW w:w="5141" w:type="dxa"/>
            <w:gridSpan w:val="3"/>
            <w:vMerge/>
            <w:vAlign w:val="center"/>
          </w:tcPr>
          <w:p w14:paraId="09F984C2" w14:textId="77777777" w:rsidR="00A15978" w:rsidRPr="00D66024" w:rsidRDefault="00A15978" w:rsidP="00EC3A72">
            <w:pPr>
              <w:pStyle w:val="af0"/>
              <w:spacing w:line="220" w:lineRule="atLeast"/>
              <w:rPr>
                <w:highlight w:val="yellow"/>
              </w:rPr>
            </w:pPr>
          </w:p>
        </w:tc>
        <w:tc>
          <w:tcPr>
            <w:tcW w:w="4252" w:type="dxa"/>
            <w:gridSpan w:val="3"/>
            <w:vMerge/>
            <w:vAlign w:val="center"/>
          </w:tcPr>
          <w:p w14:paraId="492BC764" w14:textId="49E8FB32" w:rsidR="00A15978" w:rsidRPr="00D66024" w:rsidRDefault="00A15978" w:rsidP="00EA2C9C">
            <w:pPr>
              <w:pStyle w:val="af0"/>
              <w:spacing w:line="220" w:lineRule="atLeast"/>
              <w:rPr>
                <w:highlight w:val="yellow"/>
              </w:rPr>
            </w:pPr>
          </w:p>
        </w:tc>
        <w:tc>
          <w:tcPr>
            <w:tcW w:w="992" w:type="dxa"/>
            <w:vMerge/>
            <w:vAlign w:val="center"/>
          </w:tcPr>
          <w:p w14:paraId="2F8D194D" w14:textId="77777777" w:rsidR="00A15978" w:rsidRPr="00D66024" w:rsidRDefault="00A15978" w:rsidP="00EA2C9C">
            <w:pPr>
              <w:pStyle w:val="af0"/>
              <w:spacing w:line="220" w:lineRule="atLeast"/>
              <w:rPr>
                <w:highlight w:val="yellow"/>
              </w:rPr>
            </w:pPr>
          </w:p>
        </w:tc>
        <w:tc>
          <w:tcPr>
            <w:tcW w:w="945" w:type="dxa"/>
            <w:vMerge/>
            <w:vAlign w:val="center"/>
          </w:tcPr>
          <w:p w14:paraId="53106DDF" w14:textId="77777777" w:rsidR="00A15978" w:rsidRPr="00D66024" w:rsidRDefault="00A15978" w:rsidP="00EA2C9C">
            <w:pPr>
              <w:pStyle w:val="af0"/>
              <w:spacing w:line="220" w:lineRule="atLeast"/>
              <w:rPr>
                <w:highlight w:val="yellow"/>
              </w:rPr>
            </w:pPr>
          </w:p>
        </w:tc>
      </w:tr>
      <w:tr w:rsidR="00A15978" w:rsidRPr="00D66024" w14:paraId="4410763A" w14:textId="014E6156" w:rsidTr="004B6030">
        <w:trPr>
          <w:trHeight w:val="454"/>
          <w:jc w:val="center"/>
        </w:trPr>
        <w:tc>
          <w:tcPr>
            <w:tcW w:w="746" w:type="dxa"/>
            <w:vMerge/>
            <w:vAlign w:val="center"/>
          </w:tcPr>
          <w:p w14:paraId="1111FE6D" w14:textId="77777777" w:rsidR="00A15978" w:rsidRPr="00D66024" w:rsidRDefault="00A15978" w:rsidP="00EA2C9C">
            <w:pPr>
              <w:pStyle w:val="af0"/>
              <w:spacing w:line="220" w:lineRule="atLeast"/>
              <w:rPr>
                <w:szCs w:val="21"/>
                <w:highlight w:val="yellow"/>
              </w:rPr>
            </w:pPr>
          </w:p>
        </w:tc>
        <w:tc>
          <w:tcPr>
            <w:tcW w:w="711" w:type="dxa"/>
            <w:vMerge/>
            <w:vAlign w:val="center"/>
          </w:tcPr>
          <w:p w14:paraId="7A5A4734" w14:textId="77777777" w:rsidR="00A15978" w:rsidRPr="00D66024" w:rsidRDefault="00A15978" w:rsidP="00EA2C9C">
            <w:pPr>
              <w:pStyle w:val="af0"/>
              <w:spacing w:line="220" w:lineRule="atLeast"/>
              <w:rPr>
                <w:highlight w:val="yellow"/>
              </w:rPr>
            </w:pPr>
          </w:p>
        </w:tc>
        <w:tc>
          <w:tcPr>
            <w:tcW w:w="1227" w:type="dxa"/>
            <w:vAlign w:val="center"/>
          </w:tcPr>
          <w:p w14:paraId="746A8B27" w14:textId="13C53B1C" w:rsidR="00A15978" w:rsidRPr="00D66024" w:rsidRDefault="00A15978" w:rsidP="00EA2C9C">
            <w:pPr>
              <w:pStyle w:val="af0"/>
              <w:spacing w:line="220" w:lineRule="atLeast"/>
              <w:rPr>
                <w:highlight w:val="yellow"/>
              </w:rPr>
            </w:pPr>
            <w:r w:rsidRPr="00055D6E">
              <w:rPr>
                <w:rFonts w:hint="eastAsia"/>
              </w:rPr>
              <w:t>废</w:t>
            </w:r>
            <w:r w:rsidRPr="00055D6E">
              <w:rPr>
                <w:rFonts w:hint="eastAsia"/>
              </w:rPr>
              <w:t>UV</w:t>
            </w:r>
            <w:r w:rsidRPr="00055D6E">
              <w:rPr>
                <w:rFonts w:hint="eastAsia"/>
              </w:rPr>
              <w:t>灯管</w:t>
            </w:r>
          </w:p>
        </w:tc>
        <w:tc>
          <w:tcPr>
            <w:tcW w:w="5141" w:type="dxa"/>
            <w:gridSpan w:val="3"/>
            <w:vMerge/>
            <w:vAlign w:val="center"/>
          </w:tcPr>
          <w:p w14:paraId="5C23B071" w14:textId="77777777" w:rsidR="00A15978" w:rsidRPr="00D66024" w:rsidRDefault="00A15978" w:rsidP="00EC3A72">
            <w:pPr>
              <w:pStyle w:val="af0"/>
              <w:spacing w:line="220" w:lineRule="atLeast"/>
              <w:rPr>
                <w:highlight w:val="yellow"/>
              </w:rPr>
            </w:pPr>
          </w:p>
        </w:tc>
        <w:tc>
          <w:tcPr>
            <w:tcW w:w="4252" w:type="dxa"/>
            <w:gridSpan w:val="3"/>
            <w:vMerge/>
            <w:vAlign w:val="center"/>
          </w:tcPr>
          <w:p w14:paraId="7E16999F" w14:textId="68674089" w:rsidR="00A15978" w:rsidRPr="00D66024" w:rsidRDefault="00A15978" w:rsidP="00EA2C9C">
            <w:pPr>
              <w:pStyle w:val="af0"/>
              <w:spacing w:line="220" w:lineRule="atLeast"/>
              <w:rPr>
                <w:highlight w:val="yellow"/>
              </w:rPr>
            </w:pPr>
          </w:p>
        </w:tc>
        <w:tc>
          <w:tcPr>
            <w:tcW w:w="992" w:type="dxa"/>
            <w:vMerge/>
            <w:vAlign w:val="center"/>
          </w:tcPr>
          <w:p w14:paraId="35A7B7D3" w14:textId="77777777" w:rsidR="00A15978" w:rsidRPr="00D66024" w:rsidRDefault="00A15978" w:rsidP="00EA2C9C">
            <w:pPr>
              <w:pStyle w:val="af0"/>
              <w:spacing w:line="220" w:lineRule="atLeast"/>
              <w:rPr>
                <w:highlight w:val="yellow"/>
              </w:rPr>
            </w:pPr>
          </w:p>
        </w:tc>
        <w:tc>
          <w:tcPr>
            <w:tcW w:w="945" w:type="dxa"/>
            <w:vMerge/>
            <w:vAlign w:val="center"/>
          </w:tcPr>
          <w:p w14:paraId="7E43DFEE" w14:textId="77777777" w:rsidR="00A15978" w:rsidRPr="00D66024" w:rsidRDefault="00A15978" w:rsidP="00EA2C9C">
            <w:pPr>
              <w:pStyle w:val="af0"/>
              <w:spacing w:line="220" w:lineRule="atLeast"/>
              <w:rPr>
                <w:highlight w:val="yellow"/>
              </w:rPr>
            </w:pPr>
          </w:p>
        </w:tc>
      </w:tr>
      <w:tr w:rsidR="00EC3A72" w:rsidRPr="00D66024" w14:paraId="6A24F6D4" w14:textId="77777777" w:rsidTr="004B6030">
        <w:trPr>
          <w:trHeight w:val="454"/>
          <w:jc w:val="center"/>
        </w:trPr>
        <w:tc>
          <w:tcPr>
            <w:tcW w:w="2684" w:type="dxa"/>
            <w:gridSpan w:val="3"/>
            <w:vAlign w:val="center"/>
          </w:tcPr>
          <w:p w14:paraId="3469AD4C" w14:textId="7DF557F8" w:rsidR="00EC3A72" w:rsidRPr="00AC7E14" w:rsidRDefault="00EC3A72" w:rsidP="00EA2C9C">
            <w:pPr>
              <w:pStyle w:val="af0"/>
              <w:spacing w:line="220" w:lineRule="atLeast"/>
            </w:pPr>
            <w:r w:rsidRPr="00AC7E14">
              <w:rPr>
                <w:rFonts w:hint="eastAsia"/>
                <w:szCs w:val="21"/>
              </w:rPr>
              <w:t>地下水</w:t>
            </w:r>
          </w:p>
        </w:tc>
        <w:tc>
          <w:tcPr>
            <w:tcW w:w="5141" w:type="dxa"/>
            <w:gridSpan w:val="3"/>
            <w:vAlign w:val="center"/>
          </w:tcPr>
          <w:p w14:paraId="7157961E" w14:textId="61A6AF9F" w:rsidR="00EC3A72" w:rsidRPr="00FE2C90" w:rsidRDefault="00A15978" w:rsidP="00EC3A72">
            <w:pPr>
              <w:pStyle w:val="af0"/>
              <w:spacing w:line="220" w:lineRule="atLeast"/>
            </w:pPr>
            <w:r w:rsidRPr="00FE2C90">
              <w:t>对于装置区、储罐区地面等一般防渗区和管沟等隐蔽工程做好防渗处理。排污管道采用耐酸碱腐蚀、耐溶剂的聚四氟乙烯管材，管道架空。</w:t>
            </w:r>
          </w:p>
        </w:tc>
        <w:tc>
          <w:tcPr>
            <w:tcW w:w="4252" w:type="dxa"/>
            <w:gridSpan w:val="3"/>
            <w:vAlign w:val="center"/>
          </w:tcPr>
          <w:p w14:paraId="552A05D0" w14:textId="09BB4BCC" w:rsidR="00EC3A72" w:rsidRPr="00AC7E14" w:rsidRDefault="00EC3A72" w:rsidP="00EA2C9C">
            <w:pPr>
              <w:pStyle w:val="af0"/>
              <w:spacing w:line="220" w:lineRule="atLeast"/>
            </w:pPr>
            <w:bookmarkStart w:id="71" w:name="OLE_LINK14"/>
            <w:r w:rsidRPr="00FE2C90">
              <w:t>对于装置区、储罐区地面等一般防渗区和管沟等隐蔽工程做好防渗处理。排污管道采用耐酸碱腐蚀、耐溶剂的聚四氟乙烯管材，管道架空。</w:t>
            </w:r>
            <w:bookmarkEnd w:id="71"/>
          </w:p>
        </w:tc>
        <w:tc>
          <w:tcPr>
            <w:tcW w:w="992" w:type="dxa"/>
            <w:vAlign w:val="center"/>
          </w:tcPr>
          <w:p w14:paraId="482DE829" w14:textId="19C76F90" w:rsidR="00EC3A72" w:rsidRPr="00AC7E14" w:rsidRDefault="00EC3A72" w:rsidP="00EA2C9C">
            <w:pPr>
              <w:pStyle w:val="af0"/>
              <w:spacing w:line="220" w:lineRule="atLeast"/>
            </w:pPr>
            <w:r>
              <w:rPr>
                <w:rFonts w:hint="eastAsia"/>
              </w:rPr>
              <w:t>3</w:t>
            </w:r>
            <w:r>
              <w:t>0</w:t>
            </w:r>
          </w:p>
        </w:tc>
        <w:tc>
          <w:tcPr>
            <w:tcW w:w="945" w:type="dxa"/>
            <w:vAlign w:val="center"/>
          </w:tcPr>
          <w:p w14:paraId="24304071" w14:textId="41C83DF2" w:rsidR="00EC3A72" w:rsidRPr="00AC7E14" w:rsidRDefault="00EC3A72" w:rsidP="00EA2C9C">
            <w:pPr>
              <w:pStyle w:val="af0"/>
              <w:spacing w:line="220" w:lineRule="atLeast"/>
            </w:pPr>
            <w:r>
              <w:rPr>
                <w:rFonts w:hint="eastAsia"/>
              </w:rPr>
              <w:t>50</w:t>
            </w:r>
          </w:p>
        </w:tc>
      </w:tr>
      <w:tr w:rsidR="00EC3A72" w:rsidRPr="00D66024" w14:paraId="064DD99E" w14:textId="77777777" w:rsidTr="004B6030">
        <w:trPr>
          <w:trHeight w:val="454"/>
          <w:jc w:val="center"/>
        </w:trPr>
        <w:tc>
          <w:tcPr>
            <w:tcW w:w="2684" w:type="dxa"/>
            <w:gridSpan w:val="3"/>
            <w:vAlign w:val="center"/>
          </w:tcPr>
          <w:p w14:paraId="2A24DEA8" w14:textId="75C21949" w:rsidR="00EC3A72" w:rsidRPr="00AC7E14" w:rsidRDefault="00EC3A72" w:rsidP="00EA2C9C">
            <w:pPr>
              <w:pStyle w:val="af0"/>
              <w:spacing w:line="220" w:lineRule="atLeast"/>
            </w:pPr>
            <w:r w:rsidRPr="00FB14F0">
              <w:rPr>
                <w:bCs/>
              </w:rPr>
              <w:t>事故风险防范措施</w:t>
            </w:r>
          </w:p>
        </w:tc>
        <w:tc>
          <w:tcPr>
            <w:tcW w:w="5141" w:type="dxa"/>
            <w:gridSpan w:val="3"/>
            <w:vAlign w:val="center"/>
          </w:tcPr>
          <w:p w14:paraId="5BE4C381" w14:textId="48404B37" w:rsidR="00EC3A72" w:rsidRPr="00BA5314" w:rsidRDefault="00A15978" w:rsidP="00EC3A72">
            <w:pPr>
              <w:pStyle w:val="af0"/>
              <w:spacing w:line="220" w:lineRule="atLeast"/>
            </w:pPr>
            <w:r w:rsidRPr="00BA5314">
              <w:t>新增灭火器、灭火毯、消防砂等消防器材、堵漏工具及器材、应急处置人员防护器材、罐区围堰，罐区设置可燃气体浓度报警装置。</w:t>
            </w:r>
          </w:p>
        </w:tc>
        <w:tc>
          <w:tcPr>
            <w:tcW w:w="4252" w:type="dxa"/>
            <w:gridSpan w:val="3"/>
            <w:vAlign w:val="center"/>
          </w:tcPr>
          <w:p w14:paraId="637EA90C" w14:textId="3FDB51FA" w:rsidR="00EC3A72" w:rsidRPr="00AC7E14" w:rsidRDefault="00EC3A72" w:rsidP="00EA2C9C">
            <w:pPr>
              <w:pStyle w:val="af0"/>
              <w:spacing w:line="220" w:lineRule="atLeast"/>
            </w:pPr>
            <w:r w:rsidRPr="00BA5314">
              <w:t>新增灭火器、灭火毯、消防砂等消防器材、堵漏工具及器材、应急处置人员防护器材、罐区围堰，罐区设置可燃气体浓度报警装置。</w:t>
            </w:r>
          </w:p>
        </w:tc>
        <w:tc>
          <w:tcPr>
            <w:tcW w:w="992" w:type="dxa"/>
            <w:vAlign w:val="center"/>
          </w:tcPr>
          <w:p w14:paraId="0D281F48" w14:textId="11FD4C83" w:rsidR="00EC3A72" w:rsidRPr="00AC7E14" w:rsidRDefault="00EC3A72" w:rsidP="00EA2C9C">
            <w:pPr>
              <w:pStyle w:val="af0"/>
              <w:spacing w:line="220" w:lineRule="atLeast"/>
            </w:pPr>
            <w:r>
              <w:rPr>
                <w:rFonts w:hint="eastAsia"/>
              </w:rPr>
              <w:t>1</w:t>
            </w:r>
            <w:r>
              <w:t>50</w:t>
            </w:r>
          </w:p>
        </w:tc>
        <w:tc>
          <w:tcPr>
            <w:tcW w:w="945" w:type="dxa"/>
            <w:vAlign w:val="center"/>
          </w:tcPr>
          <w:p w14:paraId="5744D28A" w14:textId="3AA4800E" w:rsidR="00EC3A72" w:rsidRPr="00AC7E14" w:rsidRDefault="00EC3A72" w:rsidP="00EA2C9C">
            <w:pPr>
              <w:pStyle w:val="af0"/>
              <w:spacing w:line="220" w:lineRule="atLeast"/>
            </w:pPr>
            <w:r>
              <w:rPr>
                <w:rFonts w:hint="eastAsia"/>
              </w:rPr>
              <w:t>240</w:t>
            </w:r>
          </w:p>
        </w:tc>
      </w:tr>
    </w:tbl>
    <w:p w14:paraId="7A937704" w14:textId="386A951F" w:rsidR="00F162EB" w:rsidRPr="00B1503A" w:rsidRDefault="00F162EB" w:rsidP="00F162EB">
      <w:pPr>
        <w:pStyle w:val="2"/>
        <w:spacing w:before="163" w:after="163"/>
        <w:ind w:firstLine="643"/>
        <w:rPr>
          <w:rFonts w:cs="Times New Roman"/>
        </w:rPr>
      </w:pPr>
      <w:bookmarkStart w:id="72" w:name="_Toc166075938"/>
      <w:r w:rsidRPr="00B1503A">
        <w:rPr>
          <w:rFonts w:cs="Times New Roman"/>
        </w:rPr>
        <w:lastRenderedPageBreak/>
        <w:t>4.</w:t>
      </w:r>
      <w:r>
        <w:rPr>
          <w:rFonts w:cs="Times New Roman" w:hint="eastAsia"/>
        </w:rPr>
        <w:t>5</w:t>
      </w:r>
      <w:r w:rsidRPr="00B1503A">
        <w:rPr>
          <w:rFonts w:cs="Times New Roman"/>
        </w:rPr>
        <w:t xml:space="preserve"> </w:t>
      </w:r>
      <w:r>
        <w:rPr>
          <w:rFonts w:cs="Times New Roman" w:hint="eastAsia"/>
        </w:rPr>
        <w:t>项目变动情况</w:t>
      </w:r>
      <w:bookmarkEnd w:id="72"/>
    </w:p>
    <w:p w14:paraId="11BC302C" w14:textId="77777777" w:rsidR="00F162EB" w:rsidRDefault="00F162EB" w:rsidP="00F162EB">
      <w:pPr>
        <w:ind w:firstLine="480"/>
        <w:rPr>
          <w:rFonts w:cs="Times New Roman"/>
          <w:color w:val="000000"/>
          <w:szCs w:val="24"/>
        </w:rPr>
      </w:pPr>
      <w:r w:rsidRPr="00F55EE8">
        <w:rPr>
          <w:rFonts w:cs="Times New Roman"/>
          <w:color w:val="000000"/>
          <w:szCs w:val="24"/>
        </w:rPr>
        <w:t>本项目实际建设情况与《</w:t>
      </w:r>
      <w:r w:rsidRPr="00476E74">
        <w:rPr>
          <w:rFonts w:cs="Times New Roman" w:hint="eastAsia"/>
          <w:color w:val="000000"/>
          <w:szCs w:val="24"/>
        </w:rPr>
        <w:t>关于印发制浆造纸等十四个行业建设项目重大变动清单的通知</w:t>
      </w:r>
      <w:r w:rsidRPr="00F55EE8">
        <w:rPr>
          <w:rFonts w:cs="Times New Roman"/>
          <w:color w:val="000000"/>
          <w:szCs w:val="24"/>
        </w:rPr>
        <w:t>》（环办环评</w:t>
      </w:r>
      <w:r w:rsidRPr="00F55EE8">
        <w:rPr>
          <w:rFonts w:cs="Times New Roman"/>
          <w:color w:val="000000"/>
          <w:szCs w:val="24"/>
        </w:rPr>
        <w:t>[20</w:t>
      </w:r>
      <w:r>
        <w:rPr>
          <w:rFonts w:cs="Times New Roman" w:hint="eastAsia"/>
          <w:color w:val="000000"/>
          <w:szCs w:val="24"/>
        </w:rPr>
        <w:t>18</w:t>
      </w:r>
      <w:r w:rsidRPr="00F55EE8">
        <w:rPr>
          <w:rFonts w:cs="Times New Roman"/>
          <w:color w:val="000000"/>
          <w:szCs w:val="24"/>
        </w:rPr>
        <w:t>]6</w:t>
      </w:r>
      <w:r w:rsidRPr="00F55EE8">
        <w:rPr>
          <w:rFonts w:cs="Times New Roman"/>
          <w:color w:val="000000"/>
          <w:szCs w:val="24"/>
        </w:rPr>
        <w:t>号）</w:t>
      </w:r>
      <w:r>
        <w:rPr>
          <w:rFonts w:cs="Times New Roman" w:hint="eastAsia"/>
          <w:color w:val="000000"/>
          <w:szCs w:val="24"/>
        </w:rPr>
        <w:t>中的</w:t>
      </w:r>
      <w:r>
        <w:rPr>
          <w:rFonts w:cs="Times New Roman" w:hint="eastAsia"/>
          <w:color w:val="000000"/>
          <w:szCs w:val="24"/>
        </w:rPr>
        <w:t>&lt;</w:t>
      </w:r>
      <w:r>
        <w:rPr>
          <w:rFonts w:cs="Times New Roman" w:hint="eastAsia"/>
          <w:color w:val="000000"/>
          <w:szCs w:val="24"/>
        </w:rPr>
        <w:t>制药建设项目重大变动清单（试行）</w:t>
      </w:r>
      <w:r>
        <w:rPr>
          <w:rFonts w:cs="Times New Roman" w:hint="eastAsia"/>
          <w:color w:val="000000"/>
          <w:szCs w:val="24"/>
        </w:rPr>
        <w:t>&gt;</w:t>
      </w:r>
      <w:r w:rsidRPr="00F55EE8">
        <w:rPr>
          <w:rFonts w:cs="Times New Roman"/>
          <w:color w:val="000000"/>
          <w:szCs w:val="24"/>
        </w:rPr>
        <w:t>以下简称《通知》的对比分析：</w:t>
      </w:r>
    </w:p>
    <w:p w14:paraId="7B90B3AA" w14:textId="37E8F2B0" w:rsidR="00F162EB" w:rsidRPr="00F55EE8" w:rsidRDefault="00F162EB" w:rsidP="00F162EB">
      <w:pPr>
        <w:spacing w:line="460" w:lineRule="exact"/>
        <w:ind w:firstLine="480"/>
        <w:jc w:val="both"/>
        <w:textAlignment w:val="baseline"/>
        <w:rPr>
          <w:rFonts w:eastAsia="黑体" w:cs="Times New Roman"/>
          <w:bCs/>
          <w:color w:val="000000"/>
          <w:szCs w:val="24"/>
        </w:rPr>
      </w:pPr>
      <w:r w:rsidRPr="00F55EE8">
        <w:rPr>
          <w:rFonts w:eastAsia="黑体" w:cs="Times New Roman"/>
          <w:bCs/>
          <w:color w:val="000000"/>
          <w:szCs w:val="24"/>
        </w:rPr>
        <w:t>表</w:t>
      </w:r>
      <w:r>
        <w:rPr>
          <w:rFonts w:eastAsia="黑体" w:cs="Times New Roman" w:hint="eastAsia"/>
          <w:bCs/>
          <w:color w:val="000000"/>
          <w:szCs w:val="24"/>
        </w:rPr>
        <w:t>4.5-1</w:t>
      </w:r>
      <w:r w:rsidRPr="00F55EE8">
        <w:rPr>
          <w:rFonts w:eastAsia="黑体" w:cs="Times New Roman"/>
          <w:bCs/>
          <w:color w:val="000000"/>
          <w:szCs w:val="24"/>
        </w:rPr>
        <w:t xml:space="preserve">              </w:t>
      </w:r>
      <w:r>
        <w:rPr>
          <w:rFonts w:eastAsia="黑体" w:cs="Times New Roman" w:hint="eastAsia"/>
          <w:bCs/>
          <w:color w:val="000000"/>
          <w:szCs w:val="24"/>
        </w:rPr>
        <w:t xml:space="preserve">                                           </w:t>
      </w:r>
      <w:r w:rsidRPr="00F55EE8">
        <w:rPr>
          <w:rFonts w:eastAsia="黑体" w:cs="Times New Roman"/>
          <w:bCs/>
          <w:color w:val="000000"/>
          <w:szCs w:val="24"/>
        </w:rPr>
        <w:t>本项目与《通知》的对比分析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3"/>
        <w:gridCol w:w="4564"/>
        <w:gridCol w:w="7040"/>
        <w:gridCol w:w="1417"/>
      </w:tblGrid>
      <w:tr w:rsidR="00F162EB" w:rsidRPr="00D66024" w14:paraId="778C0545" w14:textId="77777777" w:rsidTr="009C47A0">
        <w:trPr>
          <w:trHeight w:val="454"/>
          <w:tblHeader/>
          <w:jc w:val="center"/>
        </w:trPr>
        <w:tc>
          <w:tcPr>
            <w:tcW w:w="5557" w:type="dxa"/>
            <w:gridSpan w:val="2"/>
            <w:vAlign w:val="center"/>
          </w:tcPr>
          <w:p w14:paraId="79497CFC" w14:textId="77777777" w:rsidR="00F162EB" w:rsidRPr="00243629" w:rsidRDefault="00F162EB" w:rsidP="009C47A0">
            <w:pPr>
              <w:spacing w:line="240" w:lineRule="auto"/>
              <w:ind w:firstLineChars="0" w:firstLine="0"/>
              <w:jc w:val="center"/>
              <w:rPr>
                <w:rFonts w:cs="Times New Roman"/>
                <w:b/>
                <w:color w:val="000000"/>
                <w:sz w:val="21"/>
                <w:szCs w:val="21"/>
              </w:rPr>
            </w:pPr>
            <w:r w:rsidRPr="00243629">
              <w:rPr>
                <w:rFonts w:cs="Times New Roman"/>
                <w:b/>
                <w:color w:val="000000"/>
                <w:sz w:val="21"/>
                <w:szCs w:val="21"/>
              </w:rPr>
              <w:t>通知内容</w:t>
            </w:r>
          </w:p>
        </w:tc>
        <w:tc>
          <w:tcPr>
            <w:tcW w:w="7040" w:type="dxa"/>
            <w:vAlign w:val="center"/>
          </w:tcPr>
          <w:p w14:paraId="134CD60C" w14:textId="77777777" w:rsidR="00F162EB" w:rsidRPr="00243629" w:rsidRDefault="00F162EB" w:rsidP="009C47A0">
            <w:pPr>
              <w:spacing w:line="240" w:lineRule="auto"/>
              <w:ind w:firstLineChars="0" w:firstLine="0"/>
              <w:jc w:val="center"/>
              <w:rPr>
                <w:rFonts w:cs="Times New Roman"/>
                <w:b/>
                <w:color w:val="000000"/>
                <w:sz w:val="21"/>
                <w:szCs w:val="21"/>
              </w:rPr>
            </w:pPr>
            <w:r w:rsidRPr="00243629">
              <w:rPr>
                <w:rFonts w:cs="Times New Roman"/>
                <w:b/>
                <w:color w:val="000000"/>
                <w:sz w:val="21"/>
                <w:szCs w:val="21"/>
              </w:rPr>
              <w:t>本项目情况</w:t>
            </w:r>
          </w:p>
        </w:tc>
        <w:tc>
          <w:tcPr>
            <w:tcW w:w="1417" w:type="dxa"/>
            <w:vAlign w:val="center"/>
          </w:tcPr>
          <w:p w14:paraId="05BC3FA3" w14:textId="77777777" w:rsidR="00F162EB" w:rsidRDefault="00F162EB" w:rsidP="009C47A0">
            <w:pPr>
              <w:spacing w:line="240" w:lineRule="auto"/>
              <w:ind w:firstLineChars="0" w:firstLine="0"/>
              <w:jc w:val="center"/>
              <w:rPr>
                <w:rFonts w:cs="Times New Roman"/>
                <w:b/>
                <w:color w:val="000000"/>
                <w:sz w:val="21"/>
                <w:szCs w:val="21"/>
              </w:rPr>
            </w:pPr>
            <w:r w:rsidRPr="00243629">
              <w:rPr>
                <w:rFonts w:cs="Times New Roman"/>
                <w:b/>
                <w:color w:val="000000"/>
                <w:sz w:val="21"/>
                <w:szCs w:val="21"/>
              </w:rPr>
              <w:t>对比</w:t>
            </w:r>
          </w:p>
          <w:p w14:paraId="21E20950" w14:textId="77777777" w:rsidR="00F162EB" w:rsidRPr="00243629" w:rsidRDefault="00F162EB" w:rsidP="009C47A0">
            <w:pPr>
              <w:spacing w:line="240" w:lineRule="auto"/>
              <w:ind w:firstLineChars="0" w:firstLine="0"/>
              <w:jc w:val="center"/>
              <w:rPr>
                <w:rFonts w:cs="Times New Roman"/>
                <w:b/>
                <w:color w:val="000000"/>
                <w:sz w:val="21"/>
                <w:szCs w:val="21"/>
              </w:rPr>
            </w:pPr>
            <w:r w:rsidRPr="00243629">
              <w:rPr>
                <w:rFonts w:cs="Times New Roman"/>
                <w:b/>
                <w:color w:val="000000"/>
                <w:sz w:val="21"/>
                <w:szCs w:val="21"/>
              </w:rPr>
              <w:t>结果</w:t>
            </w:r>
          </w:p>
        </w:tc>
      </w:tr>
      <w:tr w:rsidR="00F162EB" w:rsidRPr="00D66024" w14:paraId="7FFAE4E4" w14:textId="77777777" w:rsidTr="009C47A0">
        <w:trPr>
          <w:trHeight w:val="454"/>
          <w:jc w:val="center"/>
        </w:trPr>
        <w:tc>
          <w:tcPr>
            <w:tcW w:w="993" w:type="dxa"/>
            <w:vAlign w:val="center"/>
          </w:tcPr>
          <w:p w14:paraId="51B325A5" w14:textId="77777777" w:rsidR="00F162EB" w:rsidRPr="00D66024" w:rsidRDefault="00F162EB" w:rsidP="009C47A0">
            <w:pPr>
              <w:spacing w:line="240" w:lineRule="auto"/>
              <w:ind w:firstLineChars="0" w:firstLine="0"/>
              <w:jc w:val="center"/>
              <w:rPr>
                <w:rFonts w:cs="Times New Roman"/>
                <w:color w:val="000000"/>
                <w:sz w:val="21"/>
                <w:szCs w:val="21"/>
                <w:highlight w:val="yellow"/>
              </w:rPr>
            </w:pPr>
            <w:r w:rsidRPr="00224857">
              <w:rPr>
                <w:rFonts w:cs="Times New Roman"/>
                <w:color w:val="000000"/>
                <w:sz w:val="21"/>
                <w:szCs w:val="21"/>
              </w:rPr>
              <w:t>规模</w:t>
            </w:r>
          </w:p>
        </w:tc>
        <w:tc>
          <w:tcPr>
            <w:tcW w:w="4564" w:type="dxa"/>
            <w:vAlign w:val="center"/>
          </w:tcPr>
          <w:p w14:paraId="60B81543" w14:textId="77777777" w:rsidR="00F162EB" w:rsidRPr="00525E3A" w:rsidRDefault="00F162EB" w:rsidP="009C47A0">
            <w:pPr>
              <w:spacing w:line="240" w:lineRule="auto"/>
              <w:ind w:firstLineChars="0" w:firstLine="0"/>
              <w:jc w:val="both"/>
              <w:rPr>
                <w:rFonts w:cs="Times New Roman"/>
                <w:color w:val="000000"/>
                <w:sz w:val="21"/>
                <w:szCs w:val="21"/>
              </w:rPr>
            </w:pPr>
            <w:r>
              <w:rPr>
                <w:rFonts w:cs="Times New Roman" w:hint="eastAsia"/>
                <w:color w:val="000000"/>
                <w:sz w:val="21"/>
                <w:szCs w:val="21"/>
              </w:rPr>
              <w:t>1</w:t>
            </w:r>
            <w:r>
              <w:rPr>
                <w:rFonts w:cs="Times New Roman" w:hint="eastAsia"/>
                <w:color w:val="000000"/>
                <w:sz w:val="21"/>
                <w:szCs w:val="21"/>
              </w:rPr>
              <w:t>、</w:t>
            </w:r>
            <w:r w:rsidRPr="00B239D6">
              <w:rPr>
                <w:rFonts w:cs="Times New Roman"/>
                <w:color w:val="000000"/>
                <w:sz w:val="21"/>
                <w:szCs w:val="21"/>
              </w:rPr>
              <w:t>中成药、中药饮片加工生产能力增加</w:t>
            </w:r>
            <w:r w:rsidRPr="00B239D6">
              <w:rPr>
                <w:rFonts w:cs="Times New Roman"/>
                <w:color w:val="000000"/>
                <w:sz w:val="21"/>
                <w:szCs w:val="21"/>
              </w:rPr>
              <w:t>50%</w:t>
            </w:r>
            <w:r w:rsidRPr="00B239D6">
              <w:rPr>
                <w:rFonts w:cs="Times New Roman"/>
                <w:color w:val="000000"/>
                <w:sz w:val="21"/>
                <w:szCs w:val="21"/>
              </w:rPr>
              <w:t>及以上；化学合成类、提取类药品、生物工程类药品生产能力增加</w:t>
            </w:r>
            <w:r w:rsidRPr="00B239D6">
              <w:rPr>
                <w:rFonts w:cs="Times New Roman"/>
                <w:color w:val="000000"/>
                <w:sz w:val="21"/>
                <w:szCs w:val="21"/>
              </w:rPr>
              <w:t>30%</w:t>
            </w:r>
            <w:r w:rsidRPr="00B239D6">
              <w:rPr>
                <w:rFonts w:cs="Times New Roman"/>
                <w:color w:val="000000"/>
                <w:sz w:val="21"/>
                <w:szCs w:val="21"/>
              </w:rPr>
              <w:t>及以上；生物发</w:t>
            </w:r>
            <w:r w:rsidRPr="00B239D6">
              <w:rPr>
                <w:rFonts w:cs="Times New Roman"/>
                <w:color w:val="000000"/>
                <w:sz w:val="21"/>
                <w:szCs w:val="21"/>
              </w:rPr>
              <w:t xml:space="preserve"> </w:t>
            </w:r>
            <w:r w:rsidRPr="00B239D6">
              <w:rPr>
                <w:rFonts w:cs="Times New Roman"/>
                <w:color w:val="000000"/>
                <w:sz w:val="21"/>
                <w:szCs w:val="21"/>
              </w:rPr>
              <w:t>酵制药工艺发酵罐规格增大或数量增加，导致污染物排放量增加。</w:t>
            </w:r>
          </w:p>
        </w:tc>
        <w:tc>
          <w:tcPr>
            <w:tcW w:w="7040" w:type="dxa"/>
            <w:vAlign w:val="center"/>
          </w:tcPr>
          <w:p w14:paraId="1114A1E1" w14:textId="77777777" w:rsidR="00F162EB" w:rsidRDefault="00F162EB" w:rsidP="009C47A0">
            <w:pPr>
              <w:spacing w:line="240" w:lineRule="auto"/>
              <w:ind w:firstLineChars="0" w:firstLine="0"/>
              <w:jc w:val="both"/>
              <w:rPr>
                <w:rFonts w:cs="Times New Roman"/>
                <w:bCs/>
                <w:color w:val="000000"/>
                <w:sz w:val="21"/>
                <w:szCs w:val="21"/>
              </w:rPr>
            </w:pPr>
            <w:r w:rsidRPr="00CC7463">
              <w:rPr>
                <w:rFonts w:cs="Times New Roman"/>
                <w:bCs/>
                <w:color w:val="000000"/>
                <w:sz w:val="21"/>
                <w:szCs w:val="21"/>
              </w:rPr>
              <w:t>（</w:t>
            </w:r>
            <w:r w:rsidRPr="00CC7463">
              <w:rPr>
                <w:rFonts w:cs="Times New Roman" w:hint="eastAsia"/>
                <w:bCs/>
                <w:color w:val="000000"/>
                <w:sz w:val="21"/>
                <w:szCs w:val="21"/>
              </w:rPr>
              <w:t>1</w:t>
            </w:r>
            <w:r w:rsidRPr="00CC7463">
              <w:rPr>
                <w:rFonts w:cs="Times New Roman"/>
                <w:bCs/>
                <w:color w:val="000000"/>
                <w:sz w:val="21"/>
                <w:szCs w:val="21"/>
              </w:rPr>
              <w:t>）</w:t>
            </w:r>
            <w:r w:rsidRPr="00CC7463">
              <w:rPr>
                <w:rFonts w:cs="Times New Roman" w:hint="eastAsia"/>
                <w:bCs/>
                <w:color w:val="000000"/>
                <w:sz w:val="21"/>
                <w:szCs w:val="21"/>
              </w:rPr>
              <w:t>亚胺培南和</w:t>
            </w:r>
            <w:r w:rsidRPr="00CC7463">
              <w:rPr>
                <w:rFonts w:cs="Times New Roman" w:hint="eastAsia"/>
                <w:bCs/>
                <w:color w:val="000000"/>
                <w:sz w:val="21"/>
                <w:szCs w:val="21"/>
              </w:rPr>
              <w:t>B6</w:t>
            </w:r>
            <w:r w:rsidRPr="00CC7463">
              <w:rPr>
                <w:rFonts w:cs="Times New Roman" w:hint="eastAsia"/>
                <w:bCs/>
                <w:color w:val="000000"/>
                <w:sz w:val="21"/>
                <w:szCs w:val="21"/>
              </w:rPr>
              <w:t>生产过程中离心工序因林欣的物料粘稠，不能自动下卸料，故离心机型号变动，将自动下卸料改为人工下料，目前在密闭离心间内进行人工下卸料，产生的废气经密闭间负压收集，且根据检测报告，未导致新增污染物、污染物排放量增加，不属于重大变动。</w:t>
            </w:r>
          </w:p>
          <w:p w14:paraId="5F92F5D9" w14:textId="77777777" w:rsidR="00F162EB" w:rsidRPr="00CC7463" w:rsidRDefault="00F162EB" w:rsidP="009C47A0">
            <w:pPr>
              <w:spacing w:line="240" w:lineRule="auto"/>
              <w:ind w:firstLineChars="0" w:firstLine="0"/>
              <w:jc w:val="both"/>
              <w:rPr>
                <w:rFonts w:cs="Times New Roman"/>
                <w:bCs/>
                <w:color w:val="000000"/>
                <w:sz w:val="21"/>
                <w:szCs w:val="21"/>
              </w:rPr>
            </w:pPr>
            <w:r w:rsidRPr="0067776A">
              <w:rPr>
                <w:rFonts w:cs="Times New Roman" w:hint="eastAsia"/>
                <w:bCs/>
                <w:color w:val="000000"/>
                <w:sz w:val="21"/>
                <w:szCs w:val="21"/>
              </w:rPr>
              <w:t>B6</w:t>
            </w:r>
            <w:r w:rsidRPr="0067776A">
              <w:rPr>
                <w:rFonts w:cs="Times New Roman"/>
                <w:bCs/>
                <w:color w:val="000000"/>
                <w:sz w:val="21"/>
                <w:szCs w:val="21"/>
              </w:rPr>
              <w:t>生产过程的树脂柱实际建设中</w:t>
            </w:r>
            <w:r w:rsidRPr="0067776A">
              <w:rPr>
                <w:rFonts w:cs="Times New Roman" w:hint="eastAsia"/>
                <w:bCs/>
                <w:color w:val="000000"/>
                <w:sz w:val="21"/>
                <w:szCs w:val="21"/>
              </w:rPr>
              <w:t>数量减少，但是单个柱子体积增大，总盛装树脂量不变，不涉及污染物排放量的增加，不属于重大变动。</w:t>
            </w:r>
          </w:p>
          <w:p w14:paraId="23EE801E" w14:textId="77777777" w:rsidR="00F162EB" w:rsidRPr="00CC7463" w:rsidRDefault="00F162EB" w:rsidP="009C47A0">
            <w:pPr>
              <w:spacing w:line="240" w:lineRule="auto"/>
              <w:ind w:firstLineChars="0" w:firstLine="0"/>
              <w:jc w:val="both"/>
              <w:rPr>
                <w:rFonts w:cs="Times New Roman"/>
                <w:bCs/>
                <w:color w:val="000000"/>
                <w:sz w:val="21"/>
                <w:szCs w:val="21"/>
              </w:rPr>
            </w:pPr>
            <w:r w:rsidRPr="00CC7463">
              <w:rPr>
                <w:rFonts w:cs="Times New Roman" w:hint="eastAsia"/>
                <w:bCs/>
                <w:color w:val="000000"/>
                <w:sz w:val="21"/>
                <w:szCs w:val="21"/>
              </w:rPr>
              <w:t>（</w:t>
            </w:r>
            <w:r w:rsidRPr="00CC7463">
              <w:rPr>
                <w:rFonts w:cs="Times New Roman" w:hint="eastAsia"/>
                <w:bCs/>
                <w:color w:val="000000"/>
                <w:sz w:val="21"/>
                <w:szCs w:val="21"/>
              </w:rPr>
              <w:t>2</w:t>
            </w:r>
            <w:r w:rsidRPr="00CC7463">
              <w:rPr>
                <w:rFonts w:cs="Times New Roman" w:hint="eastAsia"/>
                <w:bCs/>
                <w:color w:val="000000"/>
                <w:sz w:val="21"/>
                <w:szCs w:val="21"/>
              </w:rPr>
              <w:t>）亚胺培南生产过程采用无油真空泵、液环泵，考虑</w:t>
            </w:r>
            <w:r w:rsidRPr="00CC7463">
              <w:rPr>
                <w:rFonts w:cs="Times New Roman"/>
                <w:bCs/>
                <w:color w:val="000000"/>
                <w:sz w:val="21"/>
                <w:szCs w:val="21"/>
              </w:rPr>
              <w:t>螺杆真空泵具有较高的抽气速度和稳定性，适合长时间连续运行，故</w:t>
            </w:r>
            <w:r w:rsidRPr="00CC7463">
              <w:rPr>
                <w:rFonts w:cs="Times New Roman" w:hint="eastAsia"/>
                <w:bCs/>
                <w:color w:val="000000"/>
                <w:sz w:val="21"/>
                <w:szCs w:val="21"/>
              </w:rPr>
              <w:t>均将无油真空泵、液环泵更换为螺杆真空泵，且螺杆泵相对液环泵不会产生废水，减少废水污染物的产生，不属于重大变动。</w:t>
            </w:r>
          </w:p>
          <w:p w14:paraId="0FB5C329" w14:textId="77777777" w:rsidR="00F162EB" w:rsidRPr="00CC7463" w:rsidRDefault="00F162EB" w:rsidP="009C47A0">
            <w:pPr>
              <w:spacing w:line="240" w:lineRule="auto"/>
              <w:ind w:firstLineChars="0" w:firstLine="0"/>
              <w:jc w:val="both"/>
              <w:rPr>
                <w:rFonts w:cs="Times New Roman"/>
                <w:bCs/>
                <w:color w:val="000000"/>
                <w:sz w:val="21"/>
                <w:szCs w:val="21"/>
              </w:rPr>
            </w:pPr>
            <w:r w:rsidRPr="00CC7463">
              <w:rPr>
                <w:rFonts w:cs="Times New Roman"/>
                <w:bCs/>
                <w:color w:val="000000"/>
                <w:sz w:val="21"/>
                <w:szCs w:val="21"/>
              </w:rPr>
              <w:t>（</w:t>
            </w:r>
            <w:r w:rsidRPr="00CC7463">
              <w:rPr>
                <w:rFonts w:cs="Times New Roman" w:hint="eastAsia"/>
                <w:bCs/>
                <w:color w:val="000000"/>
                <w:sz w:val="21"/>
                <w:szCs w:val="21"/>
              </w:rPr>
              <w:t>3</w:t>
            </w:r>
            <w:r w:rsidRPr="00CC7463">
              <w:rPr>
                <w:rFonts w:cs="Times New Roman"/>
                <w:bCs/>
                <w:color w:val="000000"/>
                <w:sz w:val="21"/>
                <w:szCs w:val="21"/>
              </w:rPr>
              <w:t>）</w:t>
            </w:r>
            <w:r w:rsidRPr="00CC7463">
              <w:rPr>
                <w:rFonts w:cs="Times New Roman" w:hint="eastAsia"/>
                <w:bCs/>
                <w:color w:val="000000"/>
                <w:sz w:val="21"/>
                <w:szCs w:val="21"/>
              </w:rPr>
              <w:t>布地奈德生产过程浓缩结晶釜型号变动，但是总体积不变，离心机、真空干燥箱、洁净釜根据生产需求减少，不影响产能的变动；生产过程中为了增强冷凝效果，增加冷凝器数量。综上，布地奈德设备变动不影响其产能的增加，且根据检测报告，未导致污染物排放量增加，不属于重大变动。</w:t>
            </w:r>
          </w:p>
          <w:p w14:paraId="4B0CC194" w14:textId="69129493" w:rsidR="00F162EB" w:rsidRPr="00525E3A" w:rsidRDefault="00F162EB" w:rsidP="009C47A0">
            <w:pPr>
              <w:spacing w:line="240" w:lineRule="auto"/>
              <w:ind w:firstLineChars="0" w:firstLine="0"/>
              <w:jc w:val="both"/>
              <w:rPr>
                <w:rFonts w:cs="Times New Roman"/>
                <w:color w:val="000000"/>
                <w:sz w:val="21"/>
                <w:szCs w:val="21"/>
              </w:rPr>
            </w:pPr>
            <w:r w:rsidRPr="00CC7463">
              <w:rPr>
                <w:rFonts w:cs="Times New Roman" w:hint="eastAsia"/>
                <w:bCs/>
                <w:color w:val="000000"/>
                <w:sz w:val="21"/>
                <w:szCs w:val="21"/>
              </w:rPr>
              <w:t>（</w:t>
            </w:r>
            <w:r w:rsidRPr="00CC7463">
              <w:rPr>
                <w:rFonts w:cs="Times New Roman" w:hint="eastAsia"/>
                <w:bCs/>
                <w:color w:val="000000"/>
                <w:sz w:val="21"/>
                <w:szCs w:val="21"/>
              </w:rPr>
              <w:t>4</w:t>
            </w:r>
            <w:r w:rsidRPr="00CC7463">
              <w:rPr>
                <w:rFonts w:cs="Times New Roman" w:hint="eastAsia"/>
                <w:bCs/>
                <w:color w:val="000000"/>
                <w:sz w:val="21"/>
                <w:szCs w:val="21"/>
              </w:rPr>
              <w:t>）二期精制车间根据实际生产需要，混合机、</w:t>
            </w:r>
            <w:r w:rsidRPr="00CC7463">
              <w:rPr>
                <w:rFonts w:cs="Times New Roman"/>
                <w:bCs/>
                <w:color w:val="000000"/>
                <w:sz w:val="21"/>
                <w:szCs w:val="21"/>
              </w:rPr>
              <w:t>干热灭菌柜</w:t>
            </w:r>
            <w:r w:rsidRPr="00CC7463">
              <w:rPr>
                <w:rFonts w:cs="Times New Roman" w:hint="eastAsia"/>
                <w:bCs/>
                <w:color w:val="000000"/>
                <w:sz w:val="21"/>
                <w:szCs w:val="21"/>
              </w:rPr>
              <w:t>不再使用，实际建设</w:t>
            </w:r>
            <w:r w:rsidRPr="00CC7463">
              <w:rPr>
                <w:rFonts w:cs="Times New Roman" w:hint="eastAsia"/>
                <w:bCs/>
                <w:color w:val="000000"/>
                <w:sz w:val="21"/>
                <w:szCs w:val="21"/>
              </w:rPr>
              <w:t>1</w:t>
            </w:r>
            <w:r w:rsidRPr="00CC7463">
              <w:rPr>
                <w:rFonts w:cs="Times New Roman"/>
                <w:bCs/>
                <w:color w:val="000000"/>
                <w:sz w:val="21"/>
                <w:szCs w:val="21"/>
              </w:rPr>
              <w:t>个</w:t>
            </w:r>
            <w:r w:rsidRPr="00CC7463">
              <w:rPr>
                <w:rFonts w:cs="Times New Roman" w:hint="eastAsia"/>
                <w:bCs/>
                <w:color w:val="000000"/>
                <w:sz w:val="21"/>
                <w:szCs w:val="21"/>
              </w:rPr>
              <w:t>3000</w:t>
            </w:r>
            <w:r w:rsidR="00AE0189">
              <w:rPr>
                <w:rFonts w:cs="Times New Roman" w:hint="eastAsia"/>
                <w:bCs/>
                <w:color w:val="000000"/>
                <w:sz w:val="21"/>
                <w:szCs w:val="21"/>
              </w:rPr>
              <w:t>L</w:t>
            </w:r>
            <w:r w:rsidRPr="00CC7463">
              <w:rPr>
                <w:rFonts w:cs="Times New Roman"/>
                <w:bCs/>
                <w:color w:val="000000"/>
                <w:sz w:val="21"/>
                <w:szCs w:val="21"/>
              </w:rPr>
              <w:t>蒸馏釜替代</w:t>
            </w:r>
            <w:r w:rsidRPr="00CC7463">
              <w:rPr>
                <w:rFonts w:cs="Times New Roman" w:hint="eastAsia"/>
                <w:bCs/>
                <w:color w:val="000000"/>
                <w:sz w:val="21"/>
                <w:szCs w:val="21"/>
              </w:rPr>
              <w:t>1</w:t>
            </w:r>
            <w:r w:rsidRPr="00CC7463">
              <w:rPr>
                <w:rFonts w:cs="Times New Roman"/>
                <w:bCs/>
                <w:color w:val="000000"/>
                <w:sz w:val="21"/>
                <w:szCs w:val="21"/>
              </w:rPr>
              <w:t>个</w:t>
            </w:r>
            <w:r w:rsidRPr="00CC7463">
              <w:rPr>
                <w:rFonts w:cs="Times New Roman" w:hint="eastAsia"/>
                <w:bCs/>
                <w:color w:val="000000"/>
                <w:sz w:val="21"/>
                <w:szCs w:val="21"/>
              </w:rPr>
              <w:t>5000</w:t>
            </w:r>
            <w:r w:rsidR="00AE0189">
              <w:rPr>
                <w:rFonts w:cs="Times New Roman" w:hint="eastAsia"/>
                <w:bCs/>
                <w:color w:val="000000"/>
                <w:sz w:val="21"/>
                <w:szCs w:val="21"/>
              </w:rPr>
              <w:t>L</w:t>
            </w:r>
            <w:r w:rsidRPr="00CC7463">
              <w:rPr>
                <w:rFonts w:cs="Times New Roman"/>
                <w:bCs/>
                <w:color w:val="000000"/>
                <w:sz w:val="21"/>
                <w:szCs w:val="21"/>
              </w:rPr>
              <w:t>蒸馏釜</w:t>
            </w:r>
            <w:r w:rsidRPr="00CC7463">
              <w:rPr>
                <w:rFonts w:cs="Times New Roman" w:hint="eastAsia"/>
                <w:bCs/>
                <w:color w:val="000000"/>
                <w:sz w:val="21"/>
                <w:szCs w:val="21"/>
              </w:rPr>
              <w:t>；为了安全生产，保留余量，实际建设</w:t>
            </w:r>
            <w:r w:rsidRPr="00CC7463">
              <w:rPr>
                <w:rFonts w:cs="Times New Roman" w:hint="eastAsia"/>
                <w:bCs/>
                <w:color w:val="000000"/>
                <w:sz w:val="21"/>
                <w:szCs w:val="21"/>
              </w:rPr>
              <w:t>2</w:t>
            </w:r>
            <w:r w:rsidRPr="00CC7463">
              <w:rPr>
                <w:rFonts w:cs="Times New Roman"/>
                <w:bCs/>
                <w:color w:val="000000"/>
                <w:sz w:val="21"/>
                <w:szCs w:val="21"/>
              </w:rPr>
              <w:t>个</w:t>
            </w:r>
            <w:r w:rsidRPr="00CC7463">
              <w:rPr>
                <w:rFonts w:cs="Times New Roman" w:hint="eastAsia"/>
                <w:bCs/>
                <w:color w:val="000000"/>
                <w:sz w:val="21"/>
                <w:szCs w:val="21"/>
              </w:rPr>
              <w:t>500L</w:t>
            </w:r>
            <w:r w:rsidRPr="00CC7463">
              <w:rPr>
                <w:rFonts w:cs="Times New Roman"/>
                <w:bCs/>
                <w:color w:val="000000"/>
                <w:sz w:val="21"/>
                <w:szCs w:val="21"/>
              </w:rPr>
              <w:t>料仓替代</w:t>
            </w:r>
            <w:r w:rsidRPr="00CC7463">
              <w:rPr>
                <w:rFonts w:cs="Times New Roman" w:hint="eastAsia"/>
                <w:bCs/>
                <w:color w:val="000000"/>
                <w:sz w:val="21"/>
                <w:szCs w:val="21"/>
              </w:rPr>
              <w:t>2</w:t>
            </w:r>
            <w:r w:rsidRPr="00CC7463">
              <w:rPr>
                <w:rFonts w:cs="Times New Roman"/>
                <w:bCs/>
                <w:color w:val="000000"/>
                <w:sz w:val="21"/>
                <w:szCs w:val="21"/>
              </w:rPr>
              <w:t>个</w:t>
            </w:r>
            <w:r w:rsidRPr="00CC7463">
              <w:rPr>
                <w:rFonts w:cs="Times New Roman" w:hint="eastAsia"/>
                <w:bCs/>
                <w:color w:val="000000"/>
                <w:sz w:val="21"/>
                <w:szCs w:val="21"/>
              </w:rPr>
              <w:t>400L</w:t>
            </w:r>
            <w:r w:rsidRPr="00CC7463">
              <w:rPr>
                <w:rFonts w:cs="Times New Roman"/>
                <w:bCs/>
                <w:color w:val="000000"/>
                <w:sz w:val="21"/>
                <w:szCs w:val="21"/>
              </w:rPr>
              <w:t>料仓</w:t>
            </w:r>
            <w:r w:rsidRPr="00CC7463">
              <w:rPr>
                <w:rFonts w:cs="Times New Roman" w:hint="eastAsia"/>
                <w:bCs/>
                <w:color w:val="000000"/>
                <w:sz w:val="21"/>
                <w:szCs w:val="21"/>
              </w:rPr>
              <w:t>，不涉及产能的增加；实际建设</w:t>
            </w:r>
            <w:r w:rsidRPr="00CC7463">
              <w:rPr>
                <w:rFonts w:cs="Times New Roman" w:hint="eastAsia"/>
                <w:bCs/>
                <w:color w:val="000000"/>
                <w:sz w:val="21"/>
                <w:szCs w:val="21"/>
              </w:rPr>
              <w:t>2</w:t>
            </w:r>
            <w:r w:rsidRPr="00CC7463">
              <w:rPr>
                <w:rFonts w:cs="Times New Roman"/>
                <w:bCs/>
                <w:color w:val="000000"/>
                <w:sz w:val="21"/>
                <w:szCs w:val="21"/>
              </w:rPr>
              <w:t>台</w:t>
            </w:r>
            <w:r w:rsidRPr="00CC7463">
              <w:rPr>
                <w:rFonts w:cs="Times New Roman" w:hint="eastAsia"/>
                <w:bCs/>
                <w:color w:val="000000"/>
                <w:sz w:val="21"/>
                <w:szCs w:val="21"/>
              </w:rPr>
              <w:t>20m</w:t>
            </w:r>
            <w:r w:rsidRPr="00CC7463">
              <w:rPr>
                <w:rFonts w:cs="Times New Roman" w:hint="eastAsia"/>
                <w:bCs/>
                <w:color w:val="000000"/>
                <w:sz w:val="21"/>
                <w:szCs w:val="21"/>
                <w:vertAlign w:val="superscript"/>
              </w:rPr>
              <w:t>3</w:t>
            </w:r>
            <w:r w:rsidRPr="00CC7463">
              <w:rPr>
                <w:rFonts w:cs="Times New Roman" w:hint="eastAsia"/>
                <w:bCs/>
                <w:color w:val="000000"/>
                <w:sz w:val="21"/>
                <w:szCs w:val="21"/>
              </w:rPr>
              <w:t>母液罐</w:t>
            </w:r>
            <w:r w:rsidRPr="00CC7463">
              <w:rPr>
                <w:rFonts w:cs="Times New Roman"/>
                <w:color w:val="000000"/>
                <w:sz w:val="21"/>
                <w:szCs w:val="21"/>
              </w:rPr>
              <w:t>和</w:t>
            </w:r>
            <w:r w:rsidRPr="00CC7463">
              <w:rPr>
                <w:rFonts w:cs="Times New Roman" w:hint="eastAsia"/>
                <w:bCs/>
                <w:color w:val="000000"/>
                <w:sz w:val="21"/>
                <w:szCs w:val="21"/>
              </w:rPr>
              <w:t>2</w:t>
            </w:r>
            <w:r w:rsidRPr="00CC7463">
              <w:rPr>
                <w:rFonts w:cs="Times New Roman"/>
                <w:bCs/>
                <w:color w:val="000000"/>
                <w:sz w:val="21"/>
                <w:szCs w:val="21"/>
              </w:rPr>
              <w:t>台</w:t>
            </w:r>
            <w:r w:rsidRPr="00CC7463">
              <w:rPr>
                <w:rFonts w:cs="Times New Roman" w:hint="eastAsia"/>
                <w:bCs/>
                <w:color w:val="000000"/>
                <w:sz w:val="21"/>
                <w:szCs w:val="21"/>
              </w:rPr>
              <w:t>20m</w:t>
            </w:r>
            <w:r w:rsidRPr="00CC7463">
              <w:rPr>
                <w:rFonts w:cs="Times New Roman" w:hint="eastAsia"/>
                <w:bCs/>
                <w:color w:val="000000"/>
                <w:sz w:val="21"/>
                <w:szCs w:val="21"/>
                <w:vertAlign w:val="superscript"/>
              </w:rPr>
              <w:t>3</w:t>
            </w:r>
            <w:r w:rsidRPr="00CC7463">
              <w:rPr>
                <w:rFonts w:cs="Times New Roman" w:hint="eastAsia"/>
                <w:bCs/>
                <w:color w:val="000000"/>
                <w:sz w:val="21"/>
                <w:szCs w:val="21"/>
              </w:rPr>
              <w:t>计量罐替代</w:t>
            </w:r>
            <w:r w:rsidRPr="00CC7463">
              <w:rPr>
                <w:rFonts w:cs="Times New Roman" w:hint="eastAsia"/>
                <w:bCs/>
                <w:color w:val="000000"/>
                <w:sz w:val="21"/>
                <w:szCs w:val="21"/>
              </w:rPr>
              <w:t>2</w:t>
            </w:r>
            <w:r w:rsidRPr="00CC7463">
              <w:rPr>
                <w:rFonts w:cs="Times New Roman"/>
                <w:bCs/>
                <w:color w:val="000000"/>
                <w:sz w:val="21"/>
                <w:szCs w:val="21"/>
              </w:rPr>
              <w:t>台</w:t>
            </w:r>
            <w:r w:rsidRPr="00CC7463">
              <w:rPr>
                <w:rFonts w:cs="Times New Roman" w:hint="eastAsia"/>
                <w:bCs/>
                <w:color w:val="000000"/>
                <w:sz w:val="21"/>
                <w:szCs w:val="21"/>
              </w:rPr>
              <w:t>3.5m</w:t>
            </w:r>
            <w:r w:rsidRPr="00CC7463">
              <w:rPr>
                <w:rFonts w:cs="Times New Roman" w:hint="eastAsia"/>
                <w:bCs/>
                <w:color w:val="000000"/>
                <w:sz w:val="21"/>
                <w:szCs w:val="21"/>
                <w:vertAlign w:val="superscript"/>
              </w:rPr>
              <w:t>3</w:t>
            </w:r>
            <w:r w:rsidRPr="00CC7463">
              <w:rPr>
                <w:rFonts w:cs="Times New Roman" w:hint="eastAsia"/>
                <w:bCs/>
                <w:color w:val="000000"/>
                <w:sz w:val="21"/>
                <w:szCs w:val="21"/>
              </w:rPr>
              <w:t>母液罐</w:t>
            </w:r>
            <w:r w:rsidRPr="00CC7463">
              <w:rPr>
                <w:rFonts w:cs="Times New Roman"/>
                <w:color w:val="000000"/>
                <w:sz w:val="21"/>
                <w:szCs w:val="21"/>
              </w:rPr>
              <w:t>和</w:t>
            </w:r>
            <w:r w:rsidRPr="00CC7463">
              <w:rPr>
                <w:rFonts w:cs="Times New Roman" w:hint="eastAsia"/>
                <w:bCs/>
                <w:color w:val="000000"/>
                <w:sz w:val="21"/>
                <w:szCs w:val="21"/>
              </w:rPr>
              <w:t>2</w:t>
            </w:r>
            <w:r w:rsidRPr="00CC7463">
              <w:rPr>
                <w:rFonts w:cs="Times New Roman"/>
                <w:bCs/>
                <w:color w:val="000000"/>
                <w:sz w:val="21"/>
                <w:szCs w:val="21"/>
              </w:rPr>
              <w:t>台</w:t>
            </w:r>
            <w:r w:rsidRPr="00CC7463">
              <w:rPr>
                <w:rFonts w:cs="Times New Roman" w:hint="eastAsia"/>
                <w:bCs/>
                <w:color w:val="000000"/>
                <w:sz w:val="21"/>
                <w:szCs w:val="21"/>
              </w:rPr>
              <w:t>2.5m</w:t>
            </w:r>
            <w:r w:rsidRPr="00CC7463">
              <w:rPr>
                <w:rFonts w:cs="Times New Roman" w:hint="eastAsia"/>
                <w:bCs/>
                <w:color w:val="000000"/>
                <w:sz w:val="21"/>
                <w:szCs w:val="21"/>
                <w:vertAlign w:val="superscript"/>
              </w:rPr>
              <w:t>3</w:t>
            </w:r>
            <w:r w:rsidRPr="00CC7463">
              <w:rPr>
                <w:rFonts w:cs="Times New Roman" w:hint="eastAsia"/>
                <w:bCs/>
                <w:color w:val="000000"/>
                <w:sz w:val="21"/>
                <w:szCs w:val="21"/>
              </w:rPr>
              <w:t>，用于暂存母液和需要计量的溶剂。综上，二期精制车间设备变动不影响其产能的增加，且根据检测报告，未导致污染物排放量增加，不属于重</w:t>
            </w:r>
            <w:r w:rsidRPr="00CC7463">
              <w:rPr>
                <w:rFonts w:cs="Times New Roman" w:hint="eastAsia"/>
                <w:bCs/>
                <w:color w:val="000000"/>
                <w:sz w:val="21"/>
                <w:szCs w:val="21"/>
              </w:rPr>
              <w:lastRenderedPageBreak/>
              <w:t>大变动。</w:t>
            </w:r>
          </w:p>
        </w:tc>
        <w:tc>
          <w:tcPr>
            <w:tcW w:w="1417" w:type="dxa"/>
            <w:vAlign w:val="center"/>
          </w:tcPr>
          <w:p w14:paraId="436B21C2" w14:textId="77777777" w:rsidR="00F162EB" w:rsidRPr="00525E3A" w:rsidRDefault="00F162EB" w:rsidP="009C47A0">
            <w:pPr>
              <w:spacing w:line="240" w:lineRule="auto"/>
              <w:ind w:firstLineChars="0" w:firstLine="0"/>
              <w:jc w:val="center"/>
              <w:rPr>
                <w:rFonts w:cs="Times New Roman"/>
                <w:color w:val="000000"/>
                <w:sz w:val="21"/>
                <w:szCs w:val="21"/>
              </w:rPr>
            </w:pPr>
            <w:r w:rsidRPr="00525E3A">
              <w:rPr>
                <w:rFonts w:cs="Times New Roman"/>
                <w:color w:val="000000"/>
                <w:sz w:val="21"/>
                <w:szCs w:val="21"/>
              </w:rPr>
              <w:lastRenderedPageBreak/>
              <w:t>不属于</w:t>
            </w:r>
          </w:p>
        </w:tc>
      </w:tr>
      <w:tr w:rsidR="00F162EB" w:rsidRPr="00D66024" w14:paraId="15C655B8" w14:textId="77777777" w:rsidTr="009C47A0">
        <w:trPr>
          <w:trHeight w:val="454"/>
          <w:jc w:val="center"/>
        </w:trPr>
        <w:tc>
          <w:tcPr>
            <w:tcW w:w="993" w:type="dxa"/>
            <w:vAlign w:val="center"/>
          </w:tcPr>
          <w:p w14:paraId="572C01BA" w14:textId="77777777" w:rsidR="00F162EB" w:rsidRPr="00224857" w:rsidRDefault="00F162EB" w:rsidP="009C47A0">
            <w:pPr>
              <w:spacing w:line="240" w:lineRule="auto"/>
              <w:ind w:firstLineChars="0" w:firstLine="0"/>
              <w:jc w:val="center"/>
              <w:rPr>
                <w:rFonts w:cs="Times New Roman"/>
                <w:color w:val="000000"/>
                <w:sz w:val="21"/>
                <w:szCs w:val="21"/>
              </w:rPr>
            </w:pPr>
            <w:r>
              <w:rPr>
                <w:rFonts w:cs="Times New Roman" w:hint="eastAsia"/>
                <w:color w:val="000000"/>
                <w:sz w:val="21"/>
                <w:szCs w:val="21"/>
              </w:rPr>
              <w:t>建设</w:t>
            </w:r>
            <w:r w:rsidRPr="00224857">
              <w:rPr>
                <w:rFonts w:cs="Times New Roman"/>
                <w:color w:val="000000"/>
                <w:sz w:val="21"/>
                <w:szCs w:val="21"/>
              </w:rPr>
              <w:t>地点</w:t>
            </w:r>
          </w:p>
        </w:tc>
        <w:tc>
          <w:tcPr>
            <w:tcW w:w="4564" w:type="dxa"/>
            <w:vAlign w:val="center"/>
          </w:tcPr>
          <w:p w14:paraId="4E4B22FF" w14:textId="77777777" w:rsidR="00F162EB" w:rsidRPr="00224857" w:rsidRDefault="00F162EB" w:rsidP="009C47A0">
            <w:pPr>
              <w:spacing w:line="240" w:lineRule="auto"/>
              <w:ind w:firstLineChars="0" w:firstLine="0"/>
              <w:rPr>
                <w:rFonts w:cs="Times New Roman"/>
                <w:color w:val="000000"/>
                <w:sz w:val="21"/>
                <w:szCs w:val="21"/>
              </w:rPr>
            </w:pPr>
            <w:r>
              <w:rPr>
                <w:rFonts w:cs="Times New Roman" w:hint="eastAsia"/>
                <w:color w:val="000000"/>
                <w:sz w:val="21"/>
                <w:szCs w:val="21"/>
              </w:rPr>
              <w:t>2</w:t>
            </w:r>
            <w:r w:rsidRPr="00224857">
              <w:rPr>
                <w:rFonts w:cs="Times New Roman"/>
                <w:color w:val="000000"/>
                <w:sz w:val="21"/>
                <w:szCs w:val="21"/>
              </w:rPr>
              <w:t>、重新选址；在原厂址附近调整（包括总平面布置变化）导致防护距离范围</w:t>
            </w:r>
            <w:r>
              <w:rPr>
                <w:rFonts w:cs="Times New Roman" w:hint="eastAsia"/>
                <w:color w:val="000000"/>
                <w:sz w:val="21"/>
                <w:szCs w:val="21"/>
              </w:rPr>
              <w:t>内</w:t>
            </w:r>
            <w:r w:rsidRPr="00224857">
              <w:rPr>
                <w:rFonts w:cs="Times New Roman"/>
                <w:color w:val="000000"/>
                <w:sz w:val="21"/>
                <w:szCs w:val="21"/>
              </w:rPr>
              <w:t>新增敏感点。</w:t>
            </w:r>
          </w:p>
        </w:tc>
        <w:tc>
          <w:tcPr>
            <w:tcW w:w="7040" w:type="dxa"/>
            <w:vAlign w:val="center"/>
          </w:tcPr>
          <w:p w14:paraId="338A7617" w14:textId="77777777" w:rsidR="00F162EB" w:rsidRPr="00224857" w:rsidRDefault="00F162EB" w:rsidP="009C47A0">
            <w:pPr>
              <w:spacing w:line="240" w:lineRule="auto"/>
              <w:ind w:firstLineChars="0" w:firstLine="0"/>
              <w:jc w:val="center"/>
              <w:rPr>
                <w:rFonts w:cs="Times New Roman"/>
                <w:color w:val="000000"/>
                <w:sz w:val="21"/>
                <w:szCs w:val="21"/>
              </w:rPr>
            </w:pPr>
            <w:r w:rsidRPr="00224857">
              <w:rPr>
                <w:rFonts w:cs="Times New Roman"/>
                <w:color w:val="000000"/>
                <w:sz w:val="21"/>
                <w:szCs w:val="21"/>
              </w:rPr>
              <w:t>无变动</w:t>
            </w:r>
          </w:p>
        </w:tc>
        <w:tc>
          <w:tcPr>
            <w:tcW w:w="1417" w:type="dxa"/>
            <w:vAlign w:val="center"/>
          </w:tcPr>
          <w:p w14:paraId="61E127F2" w14:textId="77777777" w:rsidR="00F162EB" w:rsidRPr="00224857" w:rsidRDefault="00F162EB" w:rsidP="009C47A0">
            <w:pPr>
              <w:spacing w:line="240" w:lineRule="auto"/>
              <w:ind w:firstLineChars="0" w:firstLine="0"/>
              <w:jc w:val="center"/>
              <w:rPr>
                <w:rFonts w:cs="Times New Roman"/>
                <w:color w:val="000000"/>
                <w:sz w:val="21"/>
                <w:szCs w:val="21"/>
              </w:rPr>
            </w:pPr>
            <w:r w:rsidRPr="00224857">
              <w:rPr>
                <w:rFonts w:cs="Times New Roman"/>
                <w:color w:val="000000"/>
                <w:sz w:val="21"/>
                <w:szCs w:val="21"/>
              </w:rPr>
              <w:t>不属于</w:t>
            </w:r>
          </w:p>
        </w:tc>
      </w:tr>
      <w:tr w:rsidR="00F162EB" w:rsidRPr="00D66024" w14:paraId="61311646" w14:textId="77777777" w:rsidTr="009C47A0">
        <w:trPr>
          <w:trHeight w:val="454"/>
          <w:jc w:val="center"/>
        </w:trPr>
        <w:tc>
          <w:tcPr>
            <w:tcW w:w="993" w:type="dxa"/>
            <w:vMerge w:val="restart"/>
            <w:vAlign w:val="center"/>
          </w:tcPr>
          <w:p w14:paraId="74D32F69" w14:textId="77777777" w:rsidR="00F162EB" w:rsidRPr="0055502E" w:rsidRDefault="00F162EB" w:rsidP="009C47A0">
            <w:pPr>
              <w:spacing w:line="240" w:lineRule="auto"/>
              <w:ind w:firstLineChars="0" w:firstLine="0"/>
              <w:jc w:val="center"/>
              <w:rPr>
                <w:rFonts w:cs="Times New Roman"/>
                <w:color w:val="000000"/>
                <w:sz w:val="21"/>
                <w:szCs w:val="21"/>
              </w:rPr>
            </w:pPr>
            <w:r w:rsidRPr="0055502E">
              <w:rPr>
                <w:rFonts w:cs="Times New Roman"/>
                <w:color w:val="000000"/>
                <w:sz w:val="21"/>
                <w:szCs w:val="21"/>
              </w:rPr>
              <w:t>生产工艺</w:t>
            </w:r>
          </w:p>
        </w:tc>
        <w:tc>
          <w:tcPr>
            <w:tcW w:w="4564" w:type="dxa"/>
            <w:vAlign w:val="center"/>
          </w:tcPr>
          <w:p w14:paraId="64CEB87E" w14:textId="77777777" w:rsidR="00F162EB" w:rsidRPr="0055502E" w:rsidRDefault="00F162EB" w:rsidP="009C47A0">
            <w:pPr>
              <w:shd w:val="clear" w:color="auto" w:fill="FFFFFF"/>
              <w:spacing w:line="240" w:lineRule="auto"/>
              <w:ind w:firstLineChars="0" w:firstLine="0"/>
              <w:jc w:val="both"/>
              <w:rPr>
                <w:rFonts w:cs="Times New Roman"/>
                <w:color w:val="000000"/>
                <w:sz w:val="21"/>
                <w:szCs w:val="21"/>
              </w:rPr>
            </w:pPr>
            <w:r>
              <w:rPr>
                <w:rFonts w:cs="Times New Roman" w:hint="eastAsia"/>
                <w:color w:val="000000"/>
                <w:sz w:val="21"/>
                <w:szCs w:val="21"/>
              </w:rPr>
              <w:t>3</w:t>
            </w:r>
            <w:r w:rsidRPr="0055502E">
              <w:rPr>
                <w:rFonts w:cs="Times New Roman"/>
                <w:color w:val="000000"/>
                <w:sz w:val="21"/>
                <w:szCs w:val="21"/>
              </w:rPr>
              <w:t>、</w:t>
            </w:r>
            <w:r w:rsidRPr="006126E6">
              <w:rPr>
                <w:rFonts w:cs="Times New Roman"/>
                <w:color w:val="000000"/>
                <w:sz w:val="21"/>
                <w:szCs w:val="21"/>
              </w:rPr>
              <w:t>生物发酵制药的发酵、提取、精制工艺变化，或化学合成类制药的化学反应（缩合、裂解、成盐等）、精制、分离、干燥工艺变化，或提取类制药的提取、分离、纯化工艺变化，或中药类制药的净制、炮炙、提取、精制工艺变化，或生物工程类制药的工程菌扩大化、分离、纯化工艺变化，或混装制剂制药粉碎、过滤、配制工艺变化，导致新增污染物或污染物排放量增加。</w:t>
            </w:r>
          </w:p>
        </w:tc>
        <w:tc>
          <w:tcPr>
            <w:tcW w:w="7040" w:type="dxa"/>
            <w:vAlign w:val="center"/>
          </w:tcPr>
          <w:p w14:paraId="6988A299" w14:textId="77777777" w:rsidR="00F162EB" w:rsidRPr="0055502E" w:rsidRDefault="00F162EB" w:rsidP="009C47A0">
            <w:pPr>
              <w:spacing w:line="240" w:lineRule="auto"/>
              <w:ind w:firstLineChars="0" w:firstLine="0"/>
              <w:jc w:val="center"/>
              <w:rPr>
                <w:rFonts w:cs="Times New Roman"/>
                <w:bCs/>
                <w:color w:val="000000"/>
                <w:sz w:val="21"/>
                <w:szCs w:val="21"/>
              </w:rPr>
            </w:pPr>
            <w:r w:rsidRPr="0055502E">
              <w:rPr>
                <w:rFonts w:cs="Times New Roman"/>
                <w:color w:val="000000"/>
                <w:sz w:val="21"/>
                <w:szCs w:val="21"/>
              </w:rPr>
              <w:t>无变动</w:t>
            </w:r>
          </w:p>
        </w:tc>
        <w:tc>
          <w:tcPr>
            <w:tcW w:w="1417" w:type="dxa"/>
            <w:vAlign w:val="center"/>
          </w:tcPr>
          <w:p w14:paraId="39D2A5D8" w14:textId="77777777" w:rsidR="00F162EB" w:rsidRPr="0055502E" w:rsidRDefault="00F162EB" w:rsidP="009C47A0">
            <w:pPr>
              <w:tabs>
                <w:tab w:val="left" w:pos="510"/>
                <w:tab w:val="center" w:pos="1259"/>
              </w:tabs>
              <w:spacing w:line="240" w:lineRule="auto"/>
              <w:ind w:firstLineChars="0" w:firstLine="0"/>
              <w:jc w:val="center"/>
              <w:rPr>
                <w:rFonts w:cs="Times New Roman"/>
                <w:color w:val="000000"/>
                <w:sz w:val="21"/>
                <w:szCs w:val="21"/>
              </w:rPr>
            </w:pPr>
            <w:r w:rsidRPr="0055502E">
              <w:rPr>
                <w:rFonts w:cs="Times New Roman"/>
                <w:color w:val="000000"/>
                <w:sz w:val="21"/>
                <w:szCs w:val="21"/>
              </w:rPr>
              <w:t>不属于</w:t>
            </w:r>
          </w:p>
        </w:tc>
      </w:tr>
      <w:tr w:rsidR="00F162EB" w:rsidRPr="00D66024" w14:paraId="3F70D4E8" w14:textId="77777777" w:rsidTr="009C47A0">
        <w:trPr>
          <w:trHeight w:val="454"/>
          <w:jc w:val="center"/>
        </w:trPr>
        <w:tc>
          <w:tcPr>
            <w:tcW w:w="993" w:type="dxa"/>
            <w:vMerge/>
            <w:vAlign w:val="center"/>
          </w:tcPr>
          <w:p w14:paraId="33306E39" w14:textId="77777777" w:rsidR="00F162EB" w:rsidRPr="00D66024" w:rsidRDefault="00F162EB" w:rsidP="009C47A0">
            <w:pPr>
              <w:spacing w:line="240" w:lineRule="auto"/>
              <w:ind w:firstLineChars="0" w:firstLine="0"/>
              <w:jc w:val="center"/>
              <w:rPr>
                <w:rFonts w:cs="Times New Roman"/>
                <w:color w:val="000000"/>
                <w:sz w:val="21"/>
                <w:szCs w:val="21"/>
                <w:highlight w:val="yellow"/>
              </w:rPr>
            </w:pPr>
          </w:p>
        </w:tc>
        <w:tc>
          <w:tcPr>
            <w:tcW w:w="4564" w:type="dxa"/>
            <w:vAlign w:val="center"/>
          </w:tcPr>
          <w:p w14:paraId="64013EAC" w14:textId="77777777" w:rsidR="00F162EB" w:rsidRPr="0055502E" w:rsidRDefault="00F162EB" w:rsidP="009C47A0">
            <w:pPr>
              <w:spacing w:line="240" w:lineRule="auto"/>
              <w:ind w:firstLineChars="0" w:firstLine="0"/>
              <w:jc w:val="both"/>
              <w:rPr>
                <w:rFonts w:cs="Times New Roman"/>
                <w:color w:val="000000"/>
                <w:sz w:val="21"/>
                <w:szCs w:val="21"/>
              </w:rPr>
            </w:pPr>
            <w:r>
              <w:rPr>
                <w:rFonts w:cs="Times New Roman" w:hint="eastAsia"/>
                <w:color w:val="000000"/>
                <w:sz w:val="21"/>
                <w:szCs w:val="21"/>
              </w:rPr>
              <w:t>4</w:t>
            </w:r>
            <w:r w:rsidRPr="0055502E">
              <w:rPr>
                <w:rFonts w:cs="Times New Roman"/>
                <w:color w:val="000000"/>
                <w:sz w:val="21"/>
                <w:szCs w:val="21"/>
              </w:rPr>
              <w:t>、</w:t>
            </w:r>
            <w:r w:rsidRPr="006126E6">
              <w:rPr>
                <w:rFonts w:cs="Times New Roman"/>
                <w:color w:val="000000"/>
                <w:sz w:val="21"/>
                <w:szCs w:val="21"/>
              </w:rPr>
              <w:t>新增主要产品品种，或主要原辅材料变化导致新增污染物或</w:t>
            </w:r>
            <w:r w:rsidRPr="006126E6">
              <w:rPr>
                <w:rFonts w:cs="Times New Roman"/>
                <w:color w:val="000000"/>
                <w:sz w:val="21"/>
                <w:szCs w:val="21"/>
              </w:rPr>
              <w:t xml:space="preserve"> </w:t>
            </w:r>
            <w:r w:rsidRPr="006126E6">
              <w:rPr>
                <w:rFonts w:cs="Times New Roman"/>
                <w:color w:val="000000"/>
                <w:sz w:val="21"/>
                <w:szCs w:val="21"/>
              </w:rPr>
              <w:t>污染物排放量增加</w:t>
            </w:r>
            <w:r w:rsidRPr="0055502E">
              <w:rPr>
                <w:rFonts w:cs="Times New Roman"/>
                <w:color w:val="000000"/>
                <w:sz w:val="21"/>
                <w:szCs w:val="21"/>
              </w:rPr>
              <w:t>。</w:t>
            </w:r>
          </w:p>
        </w:tc>
        <w:tc>
          <w:tcPr>
            <w:tcW w:w="7040" w:type="dxa"/>
            <w:vAlign w:val="center"/>
          </w:tcPr>
          <w:p w14:paraId="1ECE2EA5" w14:textId="77777777" w:rsidR="00F162EB" w:rsidRPr="0055502E" w:rsidRDefault="00F162EB" w:rsidP="009C47A0">
            <w:pPr>
              <w:spacing w:line="240" w:lineRule="auto"/>
              <w:ind w:firstLineChars="0" w:firstLine="0"/>
              <w:jc w:val="center"/>
              <w:rPr>
                <w:rFonts w:cs="Times New Roman"/>
                <w:color w:val="000000"/>
                <w:sz w:val="21"/>
                <w:szCs w:val="21"/>
              </w:rPr>
            </w:pPr>
            <w:r w:rsidRPr="0055502E">
              <w:rPr>
                <w:rFonts w:cs="Times New Roman"/>
                <w:color w:val="000000"/>
                <w:sz w:val="21"/>
                <w:szCs w:val="21"/>
              </w:rPr>
              <w:t>无变动</w:t>
            </w:r>
          </w:p>
        </w:tc>
        <w:tc>
          <w:tcPr>
            <w:tcW w:w="1417" w:type="dxa"/>
            <w:vAlign w:val="center"/>
          </w:tcPr>
          <w:p w14:paraId="66E02178" w14:textId="77777777" w:rsidR="00F162EB" w:rsidRPr="0055502E" w:rsidRDefault="00F162EB" w:rsidP="009C47A0">
            <w:pPr>
              <w:spacing w:line="240" w:lineRule="auto"/>
              <w:ind w:firstLineChars="0" w:firstLine="0"/>
              <w:jc w:val="center"/>
              <w:rPr>
                <w:rFonts w:cs="Times New Roman"/>
                <w:color w:val="000000"/>
                <w:sz w:val="21"/>
                <w:szCs w:val="21"/>
              </w:rPr>
            </w:pPr>
            <w:r w:rsidRPr="0055502E">
              <w:rPr>
                <w:rFonts w:cs="Times New Roman"/>
                <w:color w:val="000000"/>
                <w:sz w:val="21"/>
                <w:szCs w:val="21"/>
              </w:rPr>
              <w:t>不属于</w:t>
            </w:r>
          </w:p>
        </w:tc>
      </w:tr>
      <w:tr w:rsidR="00F162EB" w:rsidRPr="00D66024" w14:paraId="58C810F9" w14:textId="77777777" w:rsidTr="009C47A0">
        <w:trPr>
          <w:trHeight w:val="454"/>
          <w:jc w:val="center"/>
        </w:trPr>
        <w:tc>
          <w:tcPr>
            <w:tcW w:w="993" w:type="dxa"/>
            <w:vMerge w:val="restart"/>
            <w:vAlign w:val="center"/>
          </w:tcPr>
          <w:p w14:paraId="66A499BA" w14:textId="77777777" w:rsidR="00F162EB" w:rsidRPr="00D66024" w:rsidRDefault="00F162EB" w:rsidP="009C47A0">
            <w:pPr>
              <w:spacing w:line="240" w:lineRule="auto"/>
              <w:ind w:firstLineChars="0" w:firstLine="0"/>
              <w:jc w:val="center"/>
              <w:rPr>
                <w:rFonts w:cs="Times New Roman"/>
                <w:color w:val="000000"/>
                <w:sz w:val="21"/>
                <w:szCs w:val="21"/>
                <w:highlight w:val="yellow"/>
              </w:rPr>
            </w:pPr>
            <w:r w:rsidRPr="00525E3A">
              <w:rPr>
                <w:rFonts w:cs="Times New Roman"/>
                <w:color w:val="000000"/>
                <w:sz w:val="21"/>
                <w:szCs w:val="21"/>
              </w:rPr>
              <w:t>环境保护措施</w:t>
            </w:r>
          </w:p>
        </w:tc>
        <w:tc>
          <w:tcPr>
            <w:tcW w:w="4564" w:type="dxa"/>
            <w:vAlign w:val="center"/>
          </w:tcPr>
          <w:p w14:paraId="53AA5F6B" w14:textId="77777777" w:rsidR="00F162EB" w:rsidRPr="00671B37" w:rsidRDefault="00F162EB" w:rsidP="009C47A0">
            <w:pPr>
              <w:spacing w:line="240" w:lineRule="auto"/>
              <w:ind w:firstLineChars="0" w:firstLine="0"/>
              <w:jc w:val="both"/>
              <w:rPr>
                <w:rFonts w:cs="Times New Roman"/>
                <w:color w:val="000000"/>
                <w:sz w:val="21"/>
                <w:szCs w:val="21"/>
              </w:rPr>
            </w:pPr>
            <w:r>
              <w:rPr>
                <w:rFonts w:cs="Times New Roman" w:hint="eastAsia"/>
                <w:color w:val="000000"/>
                <w:sz w:val="21"/>
                <w:szCs w:val="21"/>
              </w:rPr>
              <w:t>5</w:t>
            </w:r>
            <w:r w:rsidRPr="00671B37">
              <w:rPr>
                <w:rFonts w:cs="Times New Roman"/>
                <w:color w:val="000000"/>
                <w:sz w:val="21"/>
                <w:szCs w:val="21"/>
              </w:rPr>
              <w:t>、</w:t>
            </w:r>
            <w:r w:rsidRPr="00980650">
              <w:rPr>
                <w:rFonts w:cs="Times New Roman"/>
                <w:color w:val="000000"/>
                <w:sz w:val="21"/>
                <w:szCs w:val="21"/>
              </w:rPr>
              <w:t>废水、废气处理工艺变化，导致新增污染物或污染物排放量增加（废气无组织排放改为有组织排放除外）。</w:t>
            </w:r>
          </w:p>
        </w:tc>
        <w:tc>
          <w:tcPr>
            <w:tcW w:w="7040" w:type="dxa"/>
            <w:vAlign w:val="center"/>
          </w:tcPr>
          <w:p w14:paraId="4A1B6676" w14:textId="77777777" w:rsidR="00F162EB" w:rsidRPr="00671B37" w:rsidRDefault="00F162EB" w:rsidP="009C47A0">
            <w:pPr>
              <w:spacing w:line="240" w:lineRule="auto"/>
              <w:ind w:firstLineChars="0" w:firstLine="0"/>
              <w:jc w:val="both"/>
              <w:rPr>
                <w:rFonts w:cs="Times New Roman"/>
                <w:color w:val="000000"/>
                <w:sz w:val="21"/>
                <w:szCs w:val="21"/>
              </w:rPr>
            </w:pPr>
            <w:r w:rsidRPr="00671B37">
              <w:rPr>
                <w:rFonts w:cs="Times New Roman"/>
                <w:color w:val="000000"/>
                <w:sz w:val="21"/>
                <w:szCs w:val="21"/>
              </w:rPr>
              <w:t>（</w:t>
            </w:r>
            <w:r w:rsidRPr="00671B37">
              <w:rPr>
                <w:rFonts w:cs="Times New Roman"/>
                <w:color w:val="000000"/>
                <w:sz w:val="21"/>
                <w:szCs w:val="21"/>
              </w:rPr>
              <w:t>1</w:t>
            </w:r>
            <w:r w:rsidRPr="00671B37">
              <w:rPr>
                <w:rFonts w:cs="Times New Roman"/>
                <w:color w:val="000000"/>
                <w:sz w:val="21"/>
                <w:szCs w:val="21"/>
              </w:rPr>
              <w:t>）废气治理措施</w:t>
            </w:r>
          </w:p>
          <w:p w14:paraId="18368780" w14:textId="08955D33" w:rsidR="00F162EB" w:rsidRPr="00671B37" w:rsidRDefault="00F162EB" w:rsidP="009C47A0">
            <w:pPr>
              <w:spacing w:line="240" w:lineRule="auto"/>
              <w:ind w:firstLineChars="0" w:firstLine="0"/>
              <w:jc w:val="both"/>
              <w:rPr>
                <w:rFonts w:cs="Times New Roman"/>
                <w:bCs/>
                <w:color w:val="000000"/>
                <w:sz w:val="21"/>
                <w:szCs w:val="21"/>
              </w:rPr>
            </w:pPr>
            <w:r w:rsidRPr="00F50DB2">
              <w:rPr>
                <w:rFonts w:cs="Times New Roman" w:hint="eastAsia"/>
                <w:bCs/>
                <w:color w:val="000000"/>
                <w:sz w:val="21"/>
                <w:szCs w:val="21"/>
              </w:rPr>
              <w:t>①</w:t>
            </w:r>
            <w:r w:rsidRPr="00671B37">
              <w:rPr>
                <w:rFonts w:cs="Times New Roman"/>
                <w:bCs/>
                <w:color w:val="000000"/>
                <w:sz w:val="21"/>
                <w:szCs w:val="21"/>
              </w:rPr>
              <w:t>原环评中</w:t>
            </w:r>
            <w:r w:rsidRPr="00671B37">
              <w:rPr>
                <w:rFonts w:cs="Times New Roman"/>
                <w:bCs/>
                <w:color w:val="000000"/>
                <w:sz w:val="21"/>
                <w:szCs w:val="21"/>
              </w:rPr>
              <w:t>“</w:t>
            </w:r>
            <w:r w:rsidRPr="00671B37">
              <w:rPr>
                <w:rFonts w:cs="Times New Roman" w:hint="eastAsia"/>
                <w:bCs/>
                <w:color w:val="000000"/>
                <w:sz w:val="21"/>
                <w:szCs w:val="21"/>
              </w:rPr>
              <w:t>冷凝</w:t>
            </w:r>
            <w:r w:rsidRPr="00671B37">
              <w:rPr>
                <w:rFonts w:cs="Times New Roman" w:hint="eastAsia"/>
                <w:bCs/>
                <w:color w:val="000000"/>
                <w:sz w:val="21"/>
                <w:szCs w:val="21"/>
              </w:rPr>
              <w:t>+</w:t>
            </w:r>
            <w:r w:rsidRPr="00671B37">
              <w:rPr>
                <w:rFonts w:cs="Times New Roman"/>
                <w:bCs/>
                <w:color w:val="000000"/>
                <w:sz w:val="21"/>
                <w:szCs w:val="21"/>
              </w:rPr>
              <w:t>膜处理</w:t>
            </w:r>
            <w:r w:rsidRPr="00671B37">
              <w:rPr>
                <w:rFonts w:cs="Times New Roman"/>
                <w:bCs/>
                <w:color w:val="000000"/>
                <w:sz w:val="21"/>
                <w:szCs w:val="21"/>
              </w:rPr>
              <w:t>”</w:t>
            </w:r>
            <w:r w:rsidRPr="00671B37">
              <w:rPr>
                <w:rFonts w:cs="Times New Roman" w:hint="eastAsia"/>
                <w:bCs/>
                <w:color w:val="000000"/>
                <w:sz w:val="21"/>
                <w:szCs w:val="21"/>
              </w:rPr>
              <w:t>处理后的含二氯甲烷有机废气经“深度冷凝”处理后进入“活性炭吸附</w:t>
            </w:r>
            <w:r w:rsidR="00CD32F7" w:rsidRPr="00CD32F7">
              <w:rPr>
                <w:rFonts w:cs="Times New Roman"/>
                <w:bCs/>
                <w:color w:val="000000"/>
                <w:sz w:val="21"/>
                <w:szCs w:val="21"/>
              </w:rPr>
              <w:t>/</w:t>
            </w:r>
            <w:r w:rsidR="00CD32F7" w:rsidRPr="00CD32F7">
              <w:rPr>
                <w:rFonts w:cs="Times New Roman" w:hint="eastAsia"/>
                <w:bCs/>
                <w:color w:val="000000"/>
                <w:sz w:val="21"/>
                <w:szCs w:val="21"/>
              </w:rPr>
              <w:t>脱附</w:t>
            </w:r>
            <w:r w:rsidRPr="00671B37">
              <w:rPr>
                <w:rFonts w:cs="Times New Roman" w:hint="eastAsia"/>
                <w:bCs/>
                <w:color w:val="000000"/>
                <w:sz w:val="21"/>
                <w:szCs w:val="21"/>
              </w:rPr>
              <w:t>+</w:t>
            </w:r>
            <w:r w:rsidRPr="00671B37">
              <w:rPr>
                <w:rFonts w:cs="Times New Roman"/>
                <w:bCs/>
                <w:color w:val="000000"/>
                <w:sz w:val="21"/>
                <w:szCs w:val="21"/>
              </w:rPr>
              <w:t>碱喷淋</w:t>
            </w:r>
            <w:r w:rsidRPr="00671B37">
              <w:rPr>
                <w:rFonts w:cs="Times New Roman" w:hint="eastAsia"/>
                <w:bCs/>
                <w:color w:val="000000"/>
                <w:sz w:val="21"/>
                <w:szCs w:val="21"/>
              </w:rPr>
              <w:t>+</w:t>
            </w:r>
            <w:r w:rsidRPr="00671B37">
              <w:rPr>
                <w:rFonts w:cs="Times New Roman"/>
                <w:bCs/>
                <w:color w:val="000000"/>
                <w:sz w:val="21"/>
                <w:szCs w:val="21"/>
              </w:rPr>
              <w:t>除雾</w:t>
            </w:r>
            <w:r w:rsidRPr="00671B37">
              <w:rPr>
                <w:rFonts w:cs="Times New Roman" w:hint="eastAsia"/>
                <w:bCs/>
                <w:color w:val="000000"/>
                <w:sz w:val="21"/>
                <w:szCs w:val="21"/>
              </w:rPr>
              <w:t>+</w:t>
            </w:r>
            <w:r w:rsidRPr="00671B37">
              <w:rPr>
                <w:rFonts w:cs="Times New Roman"/>
                <w:bCs/>
                <w:color w:val="000000"/>
                <w:sz w:val="21"/>
                <w:szCs w:val="21"/>
              </w:rPr>
              <w:t>RTO</w:t>
            </w:r>
            <w:r w:rsidRPr="00671B37">
              <w:rPr>
                <w:rFonts w:cs="Times New Roman"/>
                <w:bCs/>
                <w:color w:val="000000"/>
                <w:sz w:val="21"/>
                <w:szCs w:val="21"/>
              </w:rPr>
              <w:t>焚烧装置</w:t>
            </w:r>
            <w:r w:rsidRPr="00671B37">
              <w:rPr>
                <w:rFonts w:cs="Times New Roman" w:hint="eastAsia"/>
                <w:bCs/>
                <w:color w:val="000000"/>
                <w:sz w:val="21"/>
                <w:szCs w:val="21"/>
              </w:rPr>
              <w:t>+</w:t>
            </w:r>
            <w:r w:rsidRPr="00671B37">
              <w:rPr>
                <w:rFonts w:cs="Times New Roman"/>
                <w:bCs/>
                <w:color w:val="000000"/>
                <w:sz w:val="21"/>
                <w:szCs w:val="21"/>
              </w:rPr>
              <w:t>二级碱喷淋</w:t>
            </w:r>
            <w:r w:rsidRPr="00671B37">
              <w:rPr>
                <w:rFonts w:cs="Times New Roman" w:hint="eastAsia"/>
                <w:bCs/>
                <w:color w:val="000000"/>
                <w:sz w:val="21"/>
                <w:szCs w:val="21"/>
              </w:rPr>
              <w:t>”处理，因二氯甲烷沸点为</w:t>
            </w:r>
            <w:r w:rsidRPr="00671B37">
              <w:rPr>
                <w:rFonts w:cs="Times New Roman" w:hint="eastAsia"/>
                <w:bCs/>
                <w:color w:val="000000"/>
                <w:sz w:val="21"/>
                <w:szCs w:val="21"/>
              </w:rPr>
              <w:t>3</w:t>
            </w:r>
            <w:r w:rsidRPr="00671B37">
              <w:rPr>
                <w:rFonts w:cs="Times New Roman"/>
                <w:bCs/>
                <w:color w:val="000000"/>
                <w:sz w:val="21"/>
                <w:szCs w:val="21"/>
              </w:rPr>
              <w:t>9.8℃</w:t>
            </w:r>
            <w:r w:rsidRPr="00671B37">
              <w:rPr>
                <w:rFonts w:cs="Times New Roman"/>
                <w:bCs/>
                <w:color w:val="000000"/>
                <w:sz w:val="21"/>
                <w:szCs w:val="21"/>
              </w:rPr>
              <w:t>，</w:t>
            </w:r>
            <w:r w:rsidRPr="00671B37">
              <w:rPr>
                <w:rFonts w:cs="Times New Roman" w:hint="eastAsia"/>
                <w:bCs/>
                <w:color w:val="000000"/>
                <w:sz w:val="21"/>
                <w:szCs w:val="21"/>
              </w:rPr>
              <w:t>冷凝温度为</w:t>
            </w:r>
            <w:r w:rsidRPr="00671B37">
              <w:rPr>
                <w:rFonts w:cs="Times New Roman" w:hint="eastAsia"/>
                <w:bCs/>
                <w:color w:val="000000"/>
                <w:sz w:val="21"/>
                <w:szCs w:val="21"/>
              </w:rPr>
              <w:t>-4~-6</w:t>
            </w:r>
            <w:r w:rsidRPr="00671B37">
              <w:rPr>
                <w:rFonts w:cs="Times New Roman" w:hint="eastAsia"/>
                <w:bCs/>
                <w:color w:val="000000"/>
                <w:sz w:val="21"/>
                <w:szCs w:val="21"/>
              </w:rPr>
              <w:t>℃</w:t>
            </w:r>
            <w:r w:rsidRPr="00671B37">
              <w:rPr>
                <w:rFonts w:cs="Times New Roman"/>
                <w:bCs/>
                <w:color w:val="000000"/>
                <w:sz w:val="21"/>
                <w:szCs w:val="21"/>
              </w:rPr>
              <w:t>，一次冷凝已经将</w:t>
            </w:r>
            <w:r w:rsidRPr="00671B37">
              <w:rPr>
                <w:rFonts w:cs="Times New Roman" w:hint="eastAsia"/>
                <w:bCs/>
                <w:color w:val="000000"/>
                <w:sz w:val="21"/>
                <w:szCs w:val="21"/>
              </w:rPr>
              <w:t>大部分</w:t>
            </w:r>
            <w:r w:rsidRPr="00671B37">
              <w:rPr>
                <w:rFonts w:cs="Times New Roman"/>
                <w:bCs/>
                <w:color w:val="000000"/>
                <w:sz w:val="21"/>
                <w:szCs w:val="21"/>
              </w:rPr>
              <w:t>二氯甲烷</w:t>
            </w:r>
            <w:r w:rsidRPr="00671B37">
              <w:rPr>
                <w:rFonts w:cs="Times New Roman" w:hint="eastAsia"/>
                <w:bCs/>
                <w:color w:val="000000"/>
                <w:sz w:val="21"/>
                <w:szCs w:val="21"/>
              </w:rPr>
              <w:t>冷凝回收，且实际操作中发现“深度冷凝”对</w:t>
            </w:r>
            <w:r w:rsidRPr="00671B37">
              <w:rPr>
                <w:rFonts w:cs="Times New Roman"/>
                <w:bCs/>
                <w:color w:val="000000"/>
                <w:sz w:val="21"/>
                <w:szCs w:val="21"/>
              </w:rPr>
              <w:t>“</w:t>
            </w:r>
            <w:r w:rsidRPr="00671B37">
              <w:rPr>
                <w:rFonts w:cs="Times New Roman" w:hint="eastAsia"/>
                <w:bCs/>
                <w:color w:val="000000"/>
                <w:sz w:val="21"/>
                <w:szCs w:val="21"/>
              </w:rPr>
              <w:t>冷凝</w:t>
            </w:r>
            <w:r w:rsidRPr="00671B37">
              <w:rPr>
                <w:rFonts w:cs="Times New Roman" w:hint="eastAsia"/>
                <w:bCs/>
                <w:color w:val="000000"/>
                <w:sz w:val="21"/>
                <w:szCs w:val="21"/>
              </w:rPr>
              <w:t>+</w:t>
            </w:r>
            <w:r w:rsidRPr="00671B37">
              <w:rPr>
                <w:rFonts w:cs="Times New Roman"/>
                <w:bCs/>
                <w:color w:val="000000"/>
                <w:sz w:val="21"/>
                <w:szCs w:val="21"/>
              </w:rPr>
              <w:t>膜处理</w:t>
            </w:r>
            <w:r w:rsidRPr="00671B37">
              <w:rPr>
                <w:rFonts w:cs="Times New Roman"/>
                <w:bCs/>
                <w:color w:val="000000"/>
                <w:sz w:val="21"/>
                <w:szCs w:val="21"/>
              </w:rPr>
              <w:t>”</w:t>
            </w:r>
            <w:r w:rsidRPr="00671B37">
              <w:rPr>
                <w:rFonts w:cs="Times New Roman" w:hint="eastAsia"/>
                <w:bCs/>
                <w:color w:val="000000"/>
                <w:sz w:val="21"/>
                <w:szCs w:val="21"/>
              </w:rPr>
              <w:t>处理后的含二氯甲烷有机废气的处理效果不好，故不再经过深度冷凝处理。</w:t>
            </w:r>
          </w:p>
          <w:p w14:paraId="7EF8E9AD" w14:textId="77777777" w:rsidR="00F162EB" w:rsidRDefault="00F162EB" w:rsidP="009C47A0">
            <w:pPr>
              <w:spacing w:line="240" w:lineRule="auto"/>
              <w:ind w:firstLineChars="0" w:firstLine="0"/>
              <w:jc w:val="both"/>
              <w:rPr>
                <w:rFonts w:cs="Times New Roman"/>
                <w:color w:val="000000"/>
                <w:sz w:val="21"/>
                <w:szCs w:val="21"/>
              </w:rPr>
            </w:pPr>
            <w:r w:rsidRPr="00671B37">
              <w:rPr>
                <w:rFonts w:cs="Times New Roman"/>
                <w:color w:val="000000"/>
                <w:sz w:val="21"/>
                <w:szCs w:val="21"/>
              </w:rPr>
              <w:t>根据监测数据，废气总排放口非甲烷总烃、甲苯、氯化氢</w:t>
            </w:r>
            <w:r w:rsidRPr="00671B37">
              <w:rPr>
                <w:rFonts w:cs="Times New Roman" w:hint="eastAsia"/>
                <w:color w:val="000000"/>
                <w:sz w:val="21"/>
                <w:szCs w:val="21"/>
              </w:rPr>
              <w:t>、甲醇、丙酮</w:t>
            </w:r>
            <w:r w:rsidRPr="00671B37">
              <w:rPr>
                <w:rFonts w:cs="Times New Roman"/>
                <w:color w:val="000000"/>
                <w:sz w:val="21"/>
                <w:szCs w:val="21"/>
              </w:rPr>
              <w:t>排放浓度均能满足排放标准，且废气污染物排放总量满足环评批复要求，因此不属于重大变动。</w:t>
            </w:r>
          </w:p>
          <w:p w14:paraId="2E298A2F" w14:textId="77777777" w:rsidR="00F162EB" w:rsidRPr="00671B37" w:rsidRDefault="00F162EB" w:rsidP="009C47A0">
            <w:pPr>
              <w:spacing w:line="240" w:lineRule="auto"/>
              <w:ind w:firstLineChars="0" w:firstLine="0"/>
              <w:jc w:val="both"/>
              <w:rPr>
                <w:rFonts w:cs="Times New Roman"/>
                <w:color w:val="000000"/>
                <w:sz w:val="21"/>
                <w:szCs w:val="21"/>
              </w:rPr>
            </w:pPr>
            <w:r w:rsidRPr="00F50DB2">
              <w:rPr>
                <w:rFonts w:cs="Times New Roman" w:hint="eastAsia"/>
                <w:color w:val="000000"/>
                <w:sz w:val="21"/>
                <w:szCs w:val="21"/>
              </w:rPr>
              <w:t>②</w:t>
            </w:r>
            <w:r w:rsidRPr="00F50DB2">
              <w:rPr>
                <w:rFonts w:cs="Times New Roman" w:hint="eastAsia"/>
                <w:bCs/>
                <w:color w:val="000000"/>
                <w:sz w:val="21"/>
                <w:szCs w:val="21"/>
              </w:rPr>
              <w:t>原环评中</w:t>
            </w:r>
            <w:r w:rsidRPr="00F50DB2">
              <w:rPr>
                <w:rFonts w:cs="Times New Roman"/>
                <w:bCs/>
                <w:color w:val="000000"/>
                <w:sz w:val="21"/>
                <w:szCs w:val="21"/>
              </w:rPr>
              <w:t>依托现有</w:t>
            </w:r>
            <w:r w:rsidRPr="00F50DB2">
              <w:rPr>
                <w:rFonts w:cs="Times New Roman" w:hint="eastAsia"/>
                <w:bCs/>
                <w:color w:val="000000"/>
                <w:sz w:val="21"/>
                <w:szCs w:val="21"/>
              </w:rPr>
              <w:t>“碱喷淋</w:t>
            </w:r>
            <w:r w:rsidRPr="00F50DB2">
              <w:rPr>
                <w:rFonts w:cs="Times New Roman" w:hint="eastAsia"/>
                <w:bCs/>
                <w:color w:val="000000"/>
                <w:sz w:val="21"/>
                <w:szCs w:val="21"/>
              </w:rPr>
              <w:t>+</w:t>
            </w:r>
            <w:r w:rsidRPr="00F50DB2">
              <w:rPr>
                <w:rFonts w:cs="Times New Roman" w:hint="eastAsia"/>
                <w:bCs/>
                <w:color w:val="000000"/>
                <w:sz w:val="21"/>
                <w:szCs w:val="21"/>
              </w:rPr>
              <w:t>水喷淋”对污水处理站废气进行处理，为了进一步加强该部分废气治理效果，实际建设中在“碱喷淋</w:t>
            </w:r>
            <w:r w:rsidRPr="00F50DB2">
              <w:rPr>
                <w:rFonts w:cs="Times New Roman" w:hint="eastAsia"/>
                <w:bCs/>
                <w:color w:val="000000"/>
                <w:sz w:val="21"/>
                <w:szCs w:val="21"/>
              </w:rPr>
              <w:t>+</w:t>
            </w:r>
            <w:r w:rsidRPr="00F50DB2">
              <w:rPr>
                <w:rFonts w:cs="Times New Roman" w:hint="eastAsia"/>
                <w:bCs/>
                <w:color w:val="000000"/>
                <w:sz w:val="21"/>
                <w:szCs w:val="21"/>
              </w:rPr>
              <w:t>水喷淋”前端增加“</w:t>
            </w:r>
            <w:r w:rsidRPr="00F50DB2">
              <w:rPr>
                <w:rFonts w:cs="Times New Roman" w:hint="eastAsia"/>
                <w:bCs/>
                <w:color w:val="000000"/>
                <w:sz w:val="21"/>
                <w:szCs w:val="21"/>
              </w:rPr>
              <w:t>UV</w:t>
            </w:r>
            <w:r w:rsidRPr="00F50DB2">
              <w:rPr>
                <w:rFonts w:cs="Times New Roman"/>
                <w:bCs/>
                <w:color w:val="000000"/>
                <w:sz w:val="21"/>
                <w:szCs w:val="21"/>
              </w:rPr>
              <w:t>光催化氧化</w:t>
            </w:r>
            <w:r w:rsidRPr="00F50DB2">
              <w:rPr>
                <w:rFonts w:cs="Times New Roman" w:hint="eastAsia"/>
                <w:bCs/>
                <w:color w:val="000000"/>
                <w:sz w:val="21"/>
                <w:szCs w:val="21"/>
              </w:rPr>
              <w:t>”，根据</w:t>
            </w:r>
            <w:r w:rsidRPr="00F50DB2">
              <w:rPr>
                <w:rFonts w:cs="Times New Roman"/>
                <w:bCs/>
                <w:color w:val="000000"/>
                <w:sz w:val="21"/>
                <w:szCs w:val="21"/>
              </w:rPr>
              <w:t>《排污许可证申请与核发技术规范</w:t>
            </w:r>
            <w:r w:rsidRPr="00F50DB2">
              <w:rPr>
                <w:rFonts w:cs="Times New Roman"/>
                <w:bCs/>
                <w:color w:val="000000"/>
                <w:sz w:val="21"/>
                <w:szCs w:val="21"/>
              </w:rPr>
              <w:t xml:space="preserve"> </w:t>
            </w:r>
            <w:r w:rsidRPr="00F50DB2">
              <w:rPr>
                <w:rFonts w:cs="Times New Roman"/>
                <w:bCs/>
                <w:color w:val="000000"/>
                <w:sz w:val="21"/>
                <w:szCs w:val="21"/>
              </w:rPr>
              <w:t>制药工业</w:t>
            </w:r>
            <w:r w:rsidRPr="00F50DB2">
              <w:rPr>
                <w:rFonts w:cs="Times New Roman"/>
                <w:bCs/>
                <w:color w:val="000000"/>
                <w:sz w:val="21"/>
                <w:szCs w:val="21"/>
              </w:rPr>
              <w:t>-</w:t>
            </w:r>
            <w:r w:rsidRPr="00F50DB2">
              <w:rPr>
                <w:rFonts w:cs="Times New Roman"/>
                <w:bCs/>
                <w:color w:val="000000"/>
                <w:sz w:val="21"/>
                <w:szCs w:val="21"/>
              </w:rPr>
              <w:t>原料药制造》（</w:t>
            </w:r>
            <w:r w:rsidRPr="00F50DB2">
              <w:rPr>
                <w:rFonts w:cs="Times New Roman"/>
                <w:bCs/>
                <w:color w:val="000000"/>
                <w:sz w:val="21"/>
                <w:szCs w:val="21"/>
              </w:rPr>
              <w:t>HJ858.1-2017</w:t>
            </w:r>
            <w:r w:rsidRPr="00F50DB2">
              <w:rPr>
                <w:rFonts w:cs="Times New Roman"/>
                <w:bCs/>
                <w:color w:val="000000"/>
                <w:sz w:val="21"/>
                <w:szCs w:val="21"/>
              </w:rPr>
              <w:t>）</w:t>
            </w:r>
            <w:r w:rsidRPr="00F50DB2">
              <w:rPr>
                <w:rFonts w:cs="Times New Roman" w:hint="eastAsia"/>
                <w:bCs/>
                <w:color w:val="000000"/>
                <w:sz w:val="21"/>
                <w:szCs w:val="21"/>
              </w:rPr>
              <w:t>表</w:t>
            </w:r>
            <w:r w:rsidRPr="00F50DB2">
              <w:rPr>
                <w:rFonts w:cs="Times New Roman" w:hint="eastAsia"/>
                <w:bCs/>
                <w:color w:val="000000"/>
                <w:sz w:val="21"/>
                <w:szCs w:val="21"/>
              </w:rPr>
              <w:t>8</w:t>
            </w:r>
            <w:r w:rsidRPr="00F50DB2">
              <w:rPr>
                <w:rFonts w:cs="Times New Roman" w:hint="eastAsia"/>
                <w:bCs/>
                <w:color w:val="000000"/>
                <w:sz w:val="21"/>
                <w:szCs w:val="21"/>
              </w:rPr>
              <w:t>生产过程废气治理可行性技术参照表，臭气浓度＞</w:t>
            </w:r>
            <w:r w:rsidRPr="00F50DB2">
              <w:rPr>
                <w:rFonts w:cs="Times New Roman" w:hint="eastAsia"/>
                <w:bCs/>
                <w:color w:val="000000"/>
                <w:sz w:val="21"/>
                <w:szCs w:val="21"/>
              </w:rPr>
              <w:t>20000</w:t>
            </w:r>
            <w:r w:rsidRPr="00F50DB2">
              <w:rPr>
                <w:rFonts w:cs="Times New Roman" w:hint="eastAsia"/>
                <w:bCs/>
                <w:color w:val="000000"/>
                <w:sz w:val="21"/>
                <w:szCs w:val="21"/>
              </w:rPr>
              <w:t>（无量纲）的废水处理站废气采用的可行技术有“化学吸收</w:t>
            </w:r>
            <w:r w:rsidRPr="00F50DB2">
              <w:rPr>
                <w:rFonts w:cs="Times New Roman" w:hint="eastAsia"/>
                <w:bCs/>
                <w:color w:val="000000"/>
                <w:sz w:val="21"/>
                <w:szCs w:val="21"/>
              </w:rPr>
              <w:t>+</w:t>
            </w:r>
            <w:r w:rsidRPr="00F50DB2">
              <w:rPr>
                <w:rFonts w:cs="Times New Roman" w:hint="eastAsia"/>
                <w:bCs/>
                <w:color w:val="000000"/>
                <w:sz w:val="21"/>
                <w:szCs w:val="21"/>
              </w:rPr>
              <w:lastRenderedPageBreak/>
              <w:t>生物净化</w:t>
            </w:r>
            <w:r w:rsidRPr="00F50DB2">
              <w:rPr>
                <w:rFonts w:cs="Times New Roman" w:hint="eastAsia"/>
                <w:bCs/>
                <w:color w:val="000000"/>
                <w:sz w:val="21"/>
                <w:szCs w:val="21"/>
              </w:rPr>
              <w:t>+</w:t>
            </w:r>
            <w:r w:rsidRPr="00F50DB2">
              <w:rPr>
                <w:rFonts w:cs="Times New Roman" w:hint="eastAsia"/>
                <w:bCs/>
                <w:color w:val="000000"/>
                <w:sz w:val="21"/>
                <w:szCs w:val="21"/>
              </w:rPr>
              <w:t>氧化</w:t>
            </w:r>
            <w:r w:rsidRPr="00F50DB2">
              <w:rPr>
                <w:rFonts w:cs="Times New Roman" w:hint="eastAsia"/>
                <w:bCs/>
                <w:color w:val="000000"/>
                <w:sz w:val="21"/>
                <w:szCs w:val="21"/>
              </w:rPr>
              <w:t>+</w:t>
            </w:r>
            <w:r w:rsidRPr="00F50DB2">
              <w:rPr>
                <w:rFonts w:cs="Times New Roman" w:hint="eastAsia"/>
                <w:bCs/>
                <w:color w:val="000000"/>
                <w:sz w:val="21"/>
                <w:szCs w:val="21"/>
              </w:rPr>
              <w:t>水洗技术”，</w:t>
            </w:r>
            <w:r w:rsidRPr="00F50DB2">
              <w:rPr>
                <w:rFonts w:cs="Times New Roman" w:hint="eastAsia"/>
                <w:bCs/>
                <w:color w:val="000000"/>
                <w:sz w:val="21"/>
                <w:szCs w:val="21"/>
              </w:rPr>
              <w:t>10000</w:t>
            </w:r>
            <w:r w:rsidRPr="00F50DB2">
              <w:rPr>
                <w:rFonts w:cs="Times New Roman" w:hint="eastAsia"/>
                <w:bCs/>
                <w:color w:val="000000"/>
                <w:sz w:val="21"/>
                <w:szCs w:val="21"/>
              </w:rPr>
              <w:t>＜臭气浓度＜</w:t>
            </w:r>
            <w:r w:rsidRPr="00F50DB2">
              <w:rPr>
                <w:rFonts w:cs="Times New Roman" w:hint="eastAsia"/>
                <w:bCs/>
                <w:color w:val="000000"/>
                <w:sz w:val="21"/>
                <w:szCs w:val="21"/>
              </w:rPr>
              <w:t>20000</w:t>
            </w:r>
            <w:r w:rsidRPr="00F50DB2">
              <w:rPr>
                <w:rFonts w:cs="Times New Roman"/>
                <w:bCs/>
                <w:color w:val="000000"/>
                <w:sz w:val="21"/>
                <w:szCs w:val="21"/>
              </w:rPr>
              <w:t>（</w:t>
            </w:r>
            <w:r w:rsidRPr="00F50DB2">
              <w:rPr>
                <w:rFonts w:cs="Times New Roman" w:hint="eastAsia"/>
                <w:bCs/>
                <w:color w:val="000000"/>
                <w:sz w:val="21"/>
                <w:szCs w:val="21"/>
              </w:rPr>
              <w:t>无量纲</w:t>
            </w:r>
            <w:r w:rsidRPr="00F50DB2">
              <w:rPr>
                <w:rFonts w:cs="Times New Roman"/>
                <w:bCs/>
                <w:color w:val="000000"/>
                <w:sz w:val="21"/>
                <w:szCs w:val="21"/>
              </w:rPr>
              <w:t>）</w:t>
            </w:r>
            <w:r w:rsidRPr="00F50DB2">
              <w:rPr>
                <w:rFonts w:cs="Times New Roman" w:hint="eastAsia"/>
                <w:bCs/>
                <w:color w:val="000000"/>
                <w:sz w:val="21"/>
                <w:szCs w:val="21"/>
              </w:rPr>
              <w:t>的废水处理站废气采用的可行技术有“化学吸收</w:t>
            </w:r>
            <w:r w:rsidRPr="00F50DB2">
              <w:rPr>
                <w:rFonts w:cs="Times New Roman" w:hint="eastAsia"/>
                <w:bCs/>
                <w:color w:val="000000"/>
                <w:sz w:val="21"/>
                <w:szCs w:val="21"/>
              </w:rPr>
              <w:t>+</w:t>
            </w:r>
            <w:r w:rsidRPr="00F50DB2">
              <w:rPr>
                <w:rFonts w:cs="Times New Roman" w:hint="eastAsia"/>
                <w:bCs/>
                <w:color w:val="000000"/>
                <w:sz w:val="21"/>
                <w:szCs w:val="21"/>
              </w:rPr>
              <w:t>水洗技术</w:t>
            </w:r>
            <w:r w:rsidRPr="00F50DB2">
              <w:rPr>
                <w:rFonts w:cs="Times New Roman" w:hint="eastAsia"/>
                <w:bCs/>
                <w:color w:val="000000"/>
                <w:sz w:val="21"/>
                <w:szCs w:val="21"/>
              </w:rPr>
              <w:t>+</w:t>
            </w:r>
            <w:r w:rsidRPr="00F50DB2">
              <w:rPr>
                <w:rFonts w:cs="Times New Roman" w:hint="eastAsia"/>
                <w:bCs/>
                <w:color w:val="000000"/>
                <w:sz w:val="21"/>
                <w:szCs w:val="21"/>
              </w:rPr>
              <w:t>生物净化”、“氧化技术”，臭气浓度＜</w:t>
            </w:r>
            <w:r w:rsidRPr="00F50DB2">
              <w:rPr>
                <w:rFonts w:cs="Times New Roman" w:hint="eastAsia"/>
                <w:bCs/>
                <w:color w:val="000000"/>
                <w:sz w:val="21"/>
                <w:szCs w:val="21"/>
              </w:rPr>
              <w:t>10000</w:t>
            </w:r>
            <w:r w:rsidRPr="00F50DB2">
              <w:rPr>
                <w:rFonts w:cs="Times New Roman"/>
                <w:bCs/>
                <w:color w:val="000000"/>
                <w:sz w:val="21"/>
                <w:szCs w:val="21"/>
              </w:rPr>
              <w:t>（</w:t>
            </w:r>
            <w:r w:rsidRPr="00F50DB2">
              <w:rPr>
                <w:rFonts w:cs="Times New Roman" w:hint="eastAsia"/>
                <w:bCs/>
                <w:color w:val="000000"/>
                <w:sz w:val="21"/>
                <w:szCs w:val="21"/>
              </w:rPr>
              <w:t>无量纲</w:t>
            </w:r>
            <w:r w:rsidRPr="00F50DB2">
              <w:rPr>
                <w:rFonts w:cs="Times New Roman"/>
                <w:bCs/>
                <w:color w:val="000000"/>
                <w:sz w:val="21"/>
                <w:szCs w:val="21"/>
              </w:rPr>
              <w:t>）</w:t>
            </w:r>
            <w:r w:rsidRPr="00F50DB2">
              <w:rPr>
                <w:rFonts w:cs="Times New Roman" w:hint="eastAsia"/>
                <w:bCs/>
                <w:color w:val="000000"/>
                <w:sz w:val="21"/>
                <w:szCs w:val="21"/>
              </w:rPr>
              <w:t>的废水处理站废气采用的可行技术有“化学吸收</w:t>
            </w:r>
            <w:r w:rsidRPr="00F50DB2">
              <w:rPr>
                <w:rFonts w:cs="Times New Roman" w:hint="eastAsia"/>
                <w:bCs/>
                <w:color w:val="000000"/>
                <w:sz w:val="21"/>
                <w:szCs w:val="21"/>
              </w:rPr>
              <w:t>+</w:t>
            </w:r>
            <w:r w:rsidRPr="00F50DB2">
              <w:rPr>
                <w:rFonts w:cs="Times New Roman" w:hint="eastAsia"/>
                <w:bCs/>
                <w:color w:val="000000"/>
                <w:sz w:val="21"/>
                <w:szCs w:val="21"/>
              </w:rPr>
              <w:t>生物净化”、“氧化技术”。</w:t>
            </w:r>
            <w:r w:rsidRPr="00F50DB2">
              <w:rPr>
                <w:rFonts w:cs="Times New Roman" w:hint="eastAsia"/>
                <w:bCs/>
                <w:color w:val="000000"/>
                <w:sz w:val="21"/>
                <w:szCs w:val="21"/>
              </w:rPr>
              <w:t>UV</w:t>
            </w:r>
            <w:r w:rsidRPr="00F50DB2">
              <w:rPr>
                <w:rFonts w:cs="Times New Roman"/>
                <w:bCs/>
                <w:color w:val="000000"/>
                <w:sz w:val="21"/>
                <w:szCs w:val="21"/>
              </w:rPr>
              <w:t>光催化氧化属于氧化技术，符合技术规范要求，</w:t>
            </w:r>
            <w:r w:rsidRPr="00F50DB2">
              <w:rPr>
                <w:rFonts w:cs="Times New Roman" w:hint="eastAsia"/>
                <w:bCs/>
                <w:color w:val="000000"/>
                <w:sz w:val="21"/>
                <w:szCs w:val="21"/>
              </w:rPr>
              <w:t>另外根据监测数据，废气排放口废气污染物排放浓度均能满足排放标准，废气污染物排放总量满足环评批复要求，因此变动后污染防治措施可行。</w:t>
            </w:r>
          </w:p>
          <w:p w14:paraId="0AA6FC21" w14:textId="77777777" w:rsidR="00F162EB" w:rsidRPr="00671B37" w:rsidRDefault="00F162EB" w:rsidP="009C47A0">
            <w:pPr>
              <w:spacing w:line="240" w:lineRule="auto"/>
              <w:ind w:firstLineChars="0" w:firstLine="0"/>
              <w:jc w:val="both"/>
              <w:rPr>
                <w:rFonts w:cs="Times New Roman"/>
                <w:color w:val="000000"/>
                <w:sz w:val="21"/>
                <w:szCs w:val="21"/>
              </w:rPr>
            </w:pPr>
            <w:r w:rsidRPr="00671B37">
              <w:rPr>
                <w:rFonts w:cs="Times New Roman"/>
                <w:color w:val="000000"/>
                <w:sz w:val="21"/>
                <w:szCs w:val="21"/>
              </w:rPr>
              <w:t>（</w:t>
            </w:r>
            <w:r w:rsidRPr="00671B37">
              <w:rPr>
                <w:rFonts w:cs="Times New Roman" w:hint="eastAsia"/>
                <w:color w:val="000000"/>
                <w:sz w:val="21"/>
                <w:szCs w:val="21"/>
              </w:rPr>
              <w:t>2</w:t>
            </w:r>
            <w:r w:rsidRPr="00671B37">
              <w:rPr>
                <w:rFonts w:cs="Times New Roman"/>
                <w:color w:val="000000"/>
                <w:sz w:val="21"/>
                <w:szCs w:val="21"/>
              </w:rPr>
              <w:t>）废水治理措施</w:t>
            </w:r>
          </w:p>
          <w:p w14:paraId="4323234D" w14:textId="42F43EDF" w:rsidR="00F162EB" w:rsidRPr="00671B37" w:rsidRDefault="00F162EB" w:rsidP="009C47A0">
            <w:pPr>
              <w:spacing w:line="240" w:lineRule="auto"/>
              <w:ind w:firstLineChars="0" w:firstLine="0"/>
              <w:jc w:val="both"/>
              <w:rPr>
                <w:rFonts w:cs="Times New Roman"/>
                <w:color w:val="000000"/>
                <w:sz w:val="21"/>
                <w:szCs w:val="21"/>
              </w:rPr>
            </w:pPr>
            <w:r w:rsidRPr="00671B37">
              <w:rPr>
                <w:rFonts w:cs="Times New Roman" w:hint="eastAsia"/>
                <w:bCs/>
                <w:color w:val="000000"/>
                <w:sz w:val="21"/>
                <w:szCs w:val="21"/>
              </w:rPr>
              <w:t>原环评中污水处理站工艺为</w:t>
            </w:r>
            <w:r w:rsidR="00A90B27" w:rsidRPr="00A90B27">
              <w:rPr>
                <w:rFonts w:cs="Times New Roman"/>
                <w:bCs/>
                <w:color w:val="000000"/>
                <w:sz w:val="21"/>
                <w:szCs w:val="21"/>
              </w:rPr>
              <w:t>“</w:t>
            </w:r>
            <w:r w:rsidR="00A90B27" w:rsidRPr="00A90B27">
              <w:rPr>
                <w:rFonts w:cs="Times New Roman" w:hint="eastAsia"/>
                <w:bCs/>
                <w:color w:val="000000"/>
                <w:sz w:val="21"/>
                <w:szCs w:val="21"/>
              </w:rPr>
              <w:t>调节</w:t>
            </w:r>
            <w:r w:rsidR="00A90B27" w:rsidRPr="00A90B27">
              <w:rPr>
                <w:rFonts w:cs="Times New Roman"/>
                <w:bCs/>
                <w:color w:val="000000"/>
                <w:sz w:val="21"/>
                <w:szCs w:val="21"/>
              </w:rPr>
              <w:t>+</w:t>
            </w:r>
            <w:r w:rsidR="00A90B27" w:rsidRPr="00A90B27">
              <w:rPr>
                <w:rFonts w:cs="Times New Roman" w:hint="eastAsia"/>
                <w:bCs/>
                <w:color w:val="000000"/>
                <w:sz w:val="21"/>
                <w:szCs w:val="21"/>
              </w:rPr>
              <w:t>厌氧（</w:t>
            </w:r>
            <w:r w:rsidR="00A90B27" w:rsidRPr="00A90B27">
              <w:rPr>
                <w:rFonts w:cs="Times New Roman"/>
                <w:bCs/>
                <w:color w:val="000000"/>
                <w:sz w:val="21"/>
                <w:szCs w:val="21"/>
              </w:rPr>
              <w:t>UASB</w:t>
            </w:r>
            <w:r w:rsidR="00A90B27" w:rsidRPr="00A90B27">
              <w:rPr>
                <w:rFonts w:cs="Times New Roman" w:hint="eastAsia"/>
                <w:bCs/>
                <w:color w:val="000000"/>
                <w:sz w:val="21"/>
                <w:szCs w:val="21"/>
              </w:rPr>
              <w:t>）</w:t>
            </w:r>
            <w:r w:rsidR="00A90B27" w:rsidRPr="00A90B27">
              <w:rPr>
                <w:rFonts w:cs="Times New Roman"/>
                <w:bCs/>
                <w:color w:val="000000"/>
                <w:sz w:val="21"/>
                <w:szCs w:val="21"/>
              </w:rPr>
              <w:t>+</w:t>
            </w:r>
            <w:r w:rsidR="00A90B27" w:rsidRPr="00A90B27">
              <w:rPr>
                <w:rFonts w:cs="Times New Roman" w:hint="eastAsia"/>
                <w:bCs/>
                <w:color w:val="000000"/>
                <w:sz w:val="21"/>
                <w:szCs w:val="21"/>
              </w:rPr>
              <w:t>兼氧</w:t>
            </w:r>
            <w:r w:rsidR="00A90B27" w:rsidRPr="00A90B27">
              <w:rPr>
                <w:rFonts w:cs="Times New Roman"/>
                <w:bCs/>
                <w:color w:val="000000"/>
                <w:sz w:val="21"/>
                <w:szCs w:val="21"/>
              </w:rPr>
              <w:t>+H/O</w:t>
            </w:r>
            <w:r w:rsidR="00A90B27" w:rsidRPr="00A90B27">
              <w:rPr>
                <w:rFonts w:cs="Times New Roman" w:hint="eastAsia"/>
                <w:bCs/>
                <w:color w:val="000000"/>
                <w:sz w:val="21"/>
                <w:szCs w:val="21"/>
              </w:rPr>
              <w:t>（高效</w:t>
            </w:r>
            <w:r w:rsidR="00A90B27" w:rsidRPr="00A90B27">
              <w:rPr>
                <w:rFonts w:cs="Times New Roman"/>
                <w:bCs/>
                <w:color w:val="000000"/>
                <w:sz w:val="21"/>
                <w:szCs w:val="21"/>
              </w:rPr>
              <w:t>A/O</w:t>
            </w:r>
            <w:r w:rsidR="00A90B27" w:rsidRPr="00A90B27">
              <w:rPr>
                <w:rFonts w:cs="Times New Roman" w:hint="eastAsia"/>
                <w:bCs/>
                <w:color w:val="000000"/>
                <w:sz w:val="21"/>
                <w:szCs w:val="21"/>
              </w:rPr>
              <w:t>）</w:t>
            </w:r>
            <w:r w:rsidR="00A90B27" w:rsidRPr="00A90B27">
              <w:rPr>
                <w:rFonts w:cs="Times New Roman"/>
                <w:bCs/>
                <w:color w:val="000000"/>
                <w:sz w:val="21"/>
                <w:szCs w:val="21"/>
              </w:rPr>
              <w:t>+</w:t>
            </w:r>
            <w:r w:rsidR="00A90B27" w:rsidRPr="00A90B27">
              <w:rPr>
                <w:rFonts w:cs="Times New Roman" w:hint="eastAsia"/>
                <w:bCs/>
                <w:color w:val="000000"/>
                <w:sz w:val="21"/>
                <w:szCs w:val="21"/>
              </w:rPr>
              <w:t>二沉</w:t>
            </w:r>
            <w:r w:rsidR="00A90B27" w:rsidRPr="00A90B27">
              <w:rPr>
                <w:rFonts w:cs="Times New Roman"/>
                <w:bCs/>
                <w:color w:val="000000"/>
                <w:sz w:val="21"/>
                <w:szCs w:val="21"/>
              </w:rPr>
              <w:t>+</w:t>
            </w:r>
            <w:r w:rsidR="00A90B27" w:rsidRPr="00A90B27">
              <w:rPr>
                <w:rFonts w:cs="Times New Roman" w:hint="eastAsia"/>
                <w:bCs/>
                <w:color w:val="000000"/>
                <w:sz w:val="21"/>
                <w:szCs w:val="21"/>
              </w:rPr>
              <w:t>芬顿氧化</w:t>
            </w:r>
            <w:r w:rsidR="00A90B27" w:rsidRPr="00A90B27">
              <w:rPr>
                <w:rFonts w:cs="Times New Roman"/>
                <w:bCs/>
                <w:color w:val="000000"/>
                <w:sz w:val="21"/>
                <w:szCs w:val="21"/>
              </w:rPr>
              <w:t>+</w:t>
            </w:r>
            <w:r w:rsidR="00A90B27" w:rsidRPr="00A90B27">
              <w:rPr>
                <w:rFonts w:cs="Times New Roman" w:hint="eastAsia"/>
                <w:bCs/>
                <w:color w:val="000000"/>
                <w:sz w:val="21"/>
                <w:szCs w:val="21"/>
              </w:rPr>
              <w:t>三沉（混凝沉淀）</w:t>
            </w:r>
            <w:r w:rsidR="00A90B27" w:rsidRPr="00A90B27">
              <w:rPr>
                <w:rFonts w:cs="Times New Roman"/>
                <w:bCs/>
                <w:color w:val="000000"/>
                <w:sz w:val="21"/>
                <w:szCs w:val="21"/>
              </w:rPr>
              <w:t>”</w:t>
            </w:r>
            <w:r w:rsidRPr="00671B37">
              <w:rPr>
                <w:rFonts w:cs="Times New Roman" w:hint="eastAsia"/>
                <w:bCs/>
                <w:color w:val="000000"/>
                <w:sz w:val="21"/>
                <w:szCs w:val="21"/>
              </w:rPr>
              <w:t>，根据实际运行情况调整为</w:t>
            </w:r>
            <w:r w:rsidR="00A90B27" w:rsidRPr="00A90B27">
              <w:rPr>
                <w:rFonts w:cs="Times New Roman"/>
                <w:bCs/>
                <w:color w:val="000000"/>
                <w:sz w:val="21"/>
                <w:szCs w:val="21"/>
              </w:rPr>
              <w:t>“</w:t>
            </w:r>
            <w:r w:rsidR="00A90B27" w:rsidRPr="00A90B27">
              <w:rPr>
                <w:rFonts w:cs="Times New Roman" w:hint="eastAsia"/>
                <w:bCs/>
                <w:color w:val="000000"/>
                <w:sz w:val="21"/>
                <w:szCs w:val="21"/>
              </w:rPr>
              <w:t>调节</w:t>
            </w:r>
            <w:r w:rsidR="00A90B27" w:rsidRPr="00A90B27">
              <w:rPr>
                <w:rFonts w:cs="Times New Roman"/>
                <w:bCs/>
                <w:color w:val="000000"/>
                <w:sz w:val="21"/>
                <w:szCs w:val="21"/>
              </w:rPr>
              <w:t>+</w:t>
            </w:r>
            <w:r w:rsidR="00A90B27" w:rsidRPr="00A90B27">
              <w:rPr>
                <w:rFonts w:cs="Times New Roman" w:hint="eastAsia"/>
                <w:bCs/>
                <w:color w:val="000000"/>
                <w:sz w:val="21"/>
                <w:szCs w:val="21"/>
              </w:rPr>
              <w:t>水解酸化</w:t>
            </w:r>
            <w:r w:rsidR="00A90B27" w:rsidRPr="00A90B27">
              <w:rPr>
                <w:rFonts w:cs="Times New Roman"/>
                <w:bCs/>
                <w:color w:val="000000"/>
                <w:sz w:val="21"/>
                <w:szCs w:val="21"/>
              </w:rPr>
              <w:t>+</w:t>
            </w:r>
            <w:r w:rsidR="00A90B27" w:rsidRPr="00A90B27">
              <w:rPr>
                <w:rFonts w:cs="Times New Roman" w:hint="eastAsia"/>
                <w:bCs/>
                <w:color w:val="000000"/>
                <w:sz w:val="21"/>
                <w:szCs w:val="21"/>
              </w:rPr>
              <w:t>厌氧（</w:t>
            </w:r>
            <w:r w:rsidR="00A90B27" w:rsidRPr="00A90B27">
              <w:rPr>
                <w:rFonts w:cs="Times New Roman"/>
                <w:bCs/>
                <w:color w:val="000000"/>
                <w:sz w:val="21"/>
                <w:szCs w:val="21"/>
              </w:rPr>
              <w:t>UASB</w:t>
            </w:r>
            <w:r w:rsidR="00A90B27" w:rsidRPr="00A90B27">
              <w:rPr>
                <w:rFonts w:cs="Times New Roman" w:hint="eastAsia"/>
                <w:bCs/>
                <w:color w:val="000000"/>
                <w:sz w:val="21"/>
                <w:szCs w:val="21"/>
              </w:rPr>
              <w:t>）</w:t>
            </w:r>
            <w:r w:rsidR="00A90B27" w:rsidRPr="00A90B27">
              <w:rPr>
                <w:rFonts w:cs="Times New Roman"/>
                <w:bCs/>
                <w:color w:val="000000"/>
                <w:sz w:val="21"/>
                <w:szCs w:val="21"/>
              </w:rPr>
              <w:t>+H/O</w:t>
            </w:r>
            <w:r w:rsidR="00A90B27" w:rsidRPr="00A90B27">
              <w:rPr>
                <w:rFonts w:cs="Times New Roman" w:hint="eastAsia"/>
                <w:bCs/>
                <w:color w:val="000000"/>
                <w:sz w:val="21"/>
                <w:szCs w:val="21"/>
              </w:rPr>
              <w:t>（高效</w:t>
            </w:r>
            <w:r w:rsidR="00A90B27" w:rsidRPr="00A90B27">
              <w:rPr>
                <w:rFonts w:cs="Times New Roman"/>
                <w:bCs/>
                <w:color w:val="000000"/>
                <w:sz w:val="21"/>
                <w:szCs w:val="21"/>
              </w:rPr>
              <w:t>A/O</w:t>
            </w:r>
            <w:r w:rsidR="00A90B27" w:rsidRPr="00A90B27">
              <w:rPr>
                <w:rFonts w:cs="Times New Roman" w:hint="eastAsia"/>
                <w:bCs/>
                <w:color w:val="000000"/>
                <w:sz w:val="21"/>
                <w:szCs w:val="21"/>
              </w:rPr>
              <w:t>）</w:t>
            </w:r>
            <w:r w:rsidR="00A90B27" w:rsidRPr="00A90B27">
              <w:rPr>
                <w:rFonts w:cs="Times New Roman"/>
                <w:bCs/>
                <w:color w:val="000000"/>
                <w:sz w:val="21"/>
                <w:szCs w:val="21"/>
              </w:rPr>
              <w:t>+</w:t>
            </w:r>
            <w:r w:rsidR="00A90B27" w:rsidRPr="00A90B27">
              <w:rPr>
                <w:rFonts w:cs="Times New Roman" w:hint="eastAsia"/>
                <w:bCs/>
                <w:color w:val="000000"/>
                <w:sz w:val="21"/>
                <w:szCs w:val="21"/>
              </w:rPr>
              <w:t>二沉</w:t>
            </w:r>
            <w:r w:rsidR="00A90B27" w:rsidRPr="00A90B27">
              <w:rPr>
                <w:rFonts w:cs="Times New Roman"/>
                <w:bCs/>
                <w:color w:val="000000"/>
                <w:sz w:val="21"/>
                <w:szCs w:val="21"/>
              </w:rPr>
              <w:t>+</w:t>
            </w:r>
            <w:r w:rsidR="00A90B27" w:rsidRPr="00A90B27">
              <w:rPr>
                <w:rFonts w:cs="Times New Roman" w:hint="eastAsia"/>
                <w:bCs/>
                <w:color w:val="000000"/>
                <w:sz w:val="21"/>
                <w:szCs w:val="21"/>
              </w:rPr>
              <w:t>芬顿氧化</w:t>
            </w:r>
            <w:r w:rsidR="00A90B27" w:rsidRPr="00A90B27">
              <w:rPr>
                <w:rFonts w:cs="Times New Roman"/>
                <w:bCs/>
                <w:color w:val="000000"/>
                <w:sz w:val="21"/>
                <w:szCs w:val="21"/>
              </w:rPr>
              <w:t>+</w:t>
            </w:r>
            <w:r w:rsidR="00A90B27" w:rsidRPr="00A90B27">
              <w:rPr>
                <w:rFonts w:cs="Times New Roman" w:hint="eastAsia"/>
                <w:bCs/>
                <w:color w:val="000000"/>
                <w:sz w:val="21"/>
                <w:szCs w:val="21"/>
              </w:rPr>
              <w:t>三沉（混凝沉淀）</w:t>
            </w:r>
            <w:r w:rsidR="00A90B27" w:rsidRPr="00A90B27">
              <w:rPr>
                <w:rFonts w:cs="Times New Roman"/>
                <w:bCs/>
                <w:color w:val="000000"/>
                <w:sz w:val="21"/>
                <w:szCs w:val="21"/>
              </w:rPr>
              <w:t>”</w:t>
            </w:r>
            <w:r w:rsidRPr="00671B37">
              <w:rPr>
                <w:rFonts w:cs="Times New Roman" w:hint="eastAsia"/>
                <w:bCs/>
                <w:color w:val="000000"/>
                <w:sz w:val="21"/>
                <w:szCs w:val="21"/>
              </w:rPr>
              <w:t>。</w:t>
            </w:r>
            <w:r w:rsidRPr="00671B37">
              <w:rPr>
                <w:rFonts w:cs="Times New Roman"/>
                <w:bCs/>
                <w:color w:val="000000"/>
                <w:sz w:val="21"/>
                <w:szCs w:val="21"/>
              </w:rPr>
              <w:t>兼氧池</w:t>
            </w:r>
            <w:r w:rsidRPr="00671B37">
              <w:rPr>
                <w:rFonts w:cs="Times New Roman" w:hint="eastAsia"/>
                <w:bCs/>
                <w:color w:val="000000"/>
                <w:sz w:val="21"/>
                <w:szCs w:val="21"/>
              </w:rPr>
              <w:t>又称缺氧池，常用于厌氧之后，可以激活好氧微生物，更多的是用于脱氮，去除硝酸盐带来的总氮。</w:t>
            </w:r>
            <w:r w:rsidRPr="00671B37">
              <w:rPr>
                <w:rFonts w:cs="Times New Roman"/>
                <w:bCs/>
                <w:color w:val="000000"/>
                <w:sz w:val="21"/>
                <w:szCs w:val="21"/>
              </w:rPr>
              <w:t>水解酸化池一般位于厌氧池前端，是实现废水处理前处理和减轻后续处理负荷的重要环节，</w:t>
            </w:r>
            <w:r w:rsidRPr="00671B37">
              <w:rPr>
                <w:rFonts w:cs="Times New Roman" w:hint="eastAsia"/>
                <w:bCs/>
                <w:color w:val="000000"/>
                <w:sz w:val="21"/>
                <w:szCs w:val="21"/>
              </w:rPr>
              <w:t>可以提高生化性能，提高后续好氧生化效果</w:t>
            </w:r>
            <w:r w:rsidRPr="00671B37">
              <w:rPr>
                <w:rFonts w:cs="Times New Roman" w:hint="eastAsia"/>
                <w:b/>
                <w:bCs/>
                <w:color w:val="000000"/>
                <w:sz w:val="21"/>
                <w:szCs w:val="21"/>
              </w:rPr>
              <w:t>，</w:t>
            </w:r>
            <w:r w:rsidRPr="00671B37">
              <w:rPr>
                <w:rFonts w:cs="Times New Roman" w:hint="eastAsia"/>
                <w:bCs/>
                <w:color w:val="000000"/>
                <w:sz w:val="21"/>
                <w:szCs w:val="21"/>
              </w:rPr>
              <w:t>根据《排污许可证申请与核发技术规范</w:t>
            </w:r>
            <w:r w:rsidRPr="00671B37">
              <w:rPr>
                <w:rFonts w:cs="Times New Roman" w:hint="eastAsia"/>
                <w:bCs/>
                <w:color w:val="000000"/>
                <w:sz w:val="21"/>
                <w:szCs w:val="21"/>
              </w:rPr>
              <w:t xml:space="preserve"> </w:t>
            </w:r>
            <w:r w:rsidRPr="00671B37">
              <w:rPr>
                <w:rFonts w:cs="Times New Roman" w:hint="eastAsia"/>
                <w:bCs/>
                <w:color w:val="000000"/>
                <w:sz w:val="21"/>
                <w:szCs w:val="21"/>
              </w:rPr>
              <w:t>制药工业</w:t>
            </w:r>
            <w:r w:rsidRPr="00671B37">
              <w:rPr>
                <w:rFonts w:cs="Times New Roman" w:hint="eastAsia"/>
                <w:bCs/>
                <w:color w:val="000000"/>
                <w:sz w:val="21"/>
                <w:szCs w:val="21"/>
              </w:rPr>
              <w:t>-</w:t>
            </w:r>
            <w:r w:rsidRPr="00671B37">
              <w:rPr>
                <w:rFonts w:cs="Times New Roman" w:hint="eastAsia"/>
                <w:bCs/>
                <w:color w:val="000000"/>
                <w:sz w:val="21"/>
                <w:szCs w:val="21"/>
              </w:rPr>
              <w:t>原料药制造》（</w:t>
            </w:r>
            <w:r w:rsidRPr="00671B37">
              <w:rPr>
                <w:rFonts w:cs="Times New Roman" w:hint="eastAsia"/>
                <w:bCs/>
                <w:color w:val="000000"/>
                <w:sz w:val="21"/>
                <w:szCs w:val="21"/>
              </w:rPr>
              <w:t>H</w:t>
            </w:r>
            <w:r w:rsidRPr="00671B37">
              <w:rPr>
                <w:rFonts w:cs="Times New Roman"/>
                <w:bCs/>
                <w:color w:val="000000"/>
                <w:sz w:val="21"/>
                <w:szCs w:val="21"/>
              </w:rPr>
              <w:t>J858.1-2017</w:t>
            </w:r>
            <w:r w:rsidRPr="00671B37">
              <w:rPr>
                <w:rFonts w:cs="Times New Roman" w:hint="eastAsia"/>
                <w:bCs/>
                <w:color w:val="000000"/>
                <w:sz w:val="21"/>
                <w:szCs w:val="21"/>
              </w:rPr>
              <w:t>），综合废水生化处理可行性技术包括升流式厌氧污泥床</w:t>
            </w:r>
            <w:r w:rsidRPr="00671B37">
              <w:rPr>
                <w:rFonts w:cs="Times New Roman" w:hint="eastAsia"/>
                <w:bCs/>
                <w:color w:val="000000"/>
                <w:sz w:val="21"/>
                <w:szCs w:val="21"/>
              </w:rPr>
              <w:t>(UASB)</w:t>
            </w:r>
            <w:r w:rsidRPr="00671B37">
              <w:rPr>
                <w:rFonts w:cs="Times New Roman" w:hint="eastAsia"/>
                <w:bCs/>
                <w:color w:val="000000"/>
                <w:sz w:val="21"/>
                <w:szCs w:val="21"/>
              </w:rPr>
              <w:t>或厌氧颗粒污泥膨胀床</w:t>
            </w:r>
            <w:r w:rsidRPr="00671B37">
              <w:rPr>
                <w:rFonts w:cs="Times New Roman" w:hint="eastAsia"/>
                <w:bCs/>
                <w:color w:val="000000"/>
                <w:sz w:val="21"/>
                <w:szCs w:val="21"/>
              </w:rPr>
              <w:t>(EGSB)</w:t>
            </w:r>
            <w:r w:rsidRPr="00671B37">
              <w:rPr>
                <w:rFonts w:cs="Times New Roman" w:hint="eastAsia"/>
                <w:bCs/>
                <w:color w:val="000000"/>
                <w:sz w:val="21"/>
                <w:szCs w:val="21"/>
              </w:rPr>
              <w:t>、水解酸化、生物接触氧化法、缺氧</w:t>
            </w:r>
            <w:r w:rsidRPr="00671B37">
              <w:rPr>
                <w:rFonts w:cs="Times New Roman" w:hint="eastAsia"/>
                <w:bCs/>
                <w:color w:val="000000"/>
                <w:sz w:val="21"/>
                <w:szCs w:val="21"/>
              </w:rPr>
              <w:t>/</w:t>
            </w:r>
            <w:r w:rsidRPr="00671B37">
              <w:rPr>
                <w:rFonts w:cs="Times New Roman" w:hint="eastAsia"/>
                <w:bCs/>
                <w:color w:val="000000"/>
                <w:sz w:val="21"/>
                <w:szCs w:val="21"/>
              </w:rPr>
              <w:t>好氧工艺</w:t>
            </w:r>
            <w:r w:rsidRPr="00671B37">
              <w:rPr>
                <w:rFonts w:cs="Times New Roman" w:hint="eastAsia"/>
                <w:bCs/>
                <w:color w:val="000000"/>
                <w:sz w:val="21"/>
                <w:szCs w:val="21"/>
              </w:rPr>
              <w:t>(AO)</w:t>
            </w:r>
            <w:r w:rsidRPr="00671B37">
              <w:rPr>
                <w:rFonts w:cs="Times New Roman" w:hint="eastAsia"/>
                <w:bCs/>
                <w:color w:val="000000"/>
                <w:sz w:val="21"/>
                <w:szCs w:val="21"/>
              </w:rPr>
              <w:t>、厌氧</w:t>
            </w:r>
            <w:r w:rsidRPr="00671B37">
              <w:rPr>
                <w:rFonts w:cs="Times New Roman" w:hint="eastAsia"/>
                <w:bCs/>
                <w:color w:val="000000"/>
                <w:sz w:val="21"/>
                <w:szCs w:val="21"/>
              </w:rPr>
              <w:t>/</w:t>
            </w:r>
            <w:r w:rsidRPr="00671B37">
              <w:rPr>
                <w:rFonts w:cs="Times New Roman" w:hint="eastAsia"/>
                <w:bCs/>
                <w:color w:val="000000"/>
                <w:sz w:val="21"/>
                <w:szCs w:val="21"/>
              </w:rPr>
              <w:t>缺氧</w:t>
            </w:r>
            <w:r w:rsidRPr="00671B37">
              <w:rPr>
                <w:rFonts w:cs="Times New Roman" w:hint="eastAsia"/>
                <w:bCs/>
                <w:color w:val="000000"/>
                <w:sz w:val="21"/>
                <w:szCs w:val="21"/>
              </w:rPr>
              <w:t>/</w:t>
            </w:r>
            <w:r w:rsidRPr="00671B37">
              <w:rPr>
                <w:rFonts w:cs="Times New Roman" w:hint="eastAsia"/>
                <w:bCs/>
                <w:color w:val="000000"/>
                <w:sz w:val="21"/>
                <w:szCs w:val="21"/>
              </w:rPr>
              <w:t>好氧工艺</w:t>
            </w:r>
            <w:r w:rsidRPr="00671B37">
              <w:rPr>
                <w:rFonts w:cs="Times New Roman" w:hint="eastAsia"/>
                <w:bCs/>
                <w:color w:val="000000"/>
                <w:sz w:val="21"/>
                <w:szCs w:val="21"/>
              </w:rPr>
              <w:t>(A</w:t>
            </w:r>
            <w:r w:rsidRPr="00671B37">
              <w:rPr>
                <w:rFonts w:cs="Times New Roman" w:hint="eastAsia"/>
                <w:bCs/>
                <w:color w:val="000000"/>
                <w:sz w:val="21"/>
                <w:szCs w:val="21"/>
                <w:vertAlign w:val="superscript"/>
              </w:rPr>
              <w:t>2</w:t>
            </w:r>
            <w:r w:rsidRPr="00671B37">
              <w:rPr>
                <w:rFonts w:cs="Times New Roman" w:hint="eastAsia"/>
                <w:bCs/>
                <w:color w:val="000000"/>
                <w:sz w:val="21"/>
                <w:szCs w:val="21"/>
              </w:rPr>
              <w:t>/</w:t>
            </w:r>
            <w:r w:rsidRPr="00671B37">
              <w:rPr>
                <w:rFonts w:cs="Times New Roman"/>
                <w:bCs/>
                <w:color w:val="000000"/>
                <w:sz w:val="21"/>
                <w:szCs w:val="21"/>
              </w:rPr>
              <w:t>O</w:t>
            </w:r>
            <w:r w:rsidRPr="00671B37">
              <w:rPr>
                <w:rFonts w:cs="Times New Roman" w:hint="eastAsia"/>
                <w:bCs/>
                <w:color w:val="000000"/>
                <w:sz w:val="21"/>
                <w:szCs w:val="21"/>
              </w:rPr>
              <w:t>)</w:t>
            </w:r>
            <w:r w:rsidRPr="00671B37">
              <w:rPr>
                <w:rFonts w:cs="Times New Roman" w:hint="eastAsia"/>
                <w:bCs/>
                <w:color w:val="000000"/>
                <w:sz w:val="21"/>
                <w:szCs w:val="21"/>
              </w:rPr>
              <w:t>等</w:t>
            </w:r>
            <w:r w:rsidRPr="00671B37">
              <w:rPr>
                <w:rFonts w:cs="Times New Roman"/>
                <w:bCs/>
                <w:color w:val="000000"/>
                <w:sz w:val="21"/>
                <w:szCs w:val="21"/>
              </w:rPr>
              <w:t>；</w:t>
            </w:r>
            <w:r w:rsidRPr="00671B37">
              <w:rPr>
                <w:rFonts w:cs="Times New Roman" w:hint="eastAsia"/>
                <w:bCs/>
                <w:color w:val="000000"/>
                <w:sz w:val="21"/>
                <w:szCs w:val="21"/>
              </w:rPr>
              <w:t>另外，根据检测数据，经污水处理站处理后的废水污染物排放浓度</w:t>
            </w:r>
            <w:r w:rsidRPr="00671B37">
              <w:rPr>
                <w:rFonts w:cs="Times New Roman"/>
                <w:bCs/>
                <w:color w:val="000000"/>
                <w:sz w:val="21"/>
                <w:szCs w:val="21"/>
              </w:rPr>
              <w:t>均能满足排放标准，且废水污染物排放总量满足环评批复要求，因此</w:t>
            </w:r>
            <w:r w:rsidRPr="00671B37">
              <w:rPr>
                <w:rFonts w:cs="Times New Roman" w:hint="eastAsia"/>
                <w:bCs/>
                <w:color w:val="000000"/>
                <w:sz w:val="21"/>
                <w:szCs w:val="21"/>
              </w:rPr>
              <w:t>污水处理站工艺变化后符合技术规范要求，且</w:t>
            </w:r>
            <w:r w:rsidRPr="00671B37">
              <w:rPr>
                <w:rFonts w:cs="Times New Roman"/>
                <w:bCs/>
                <w:color w:val="000000"/>
                <w:sz w:val="21"/>
                <w:szCs w:val="21"/>
              </w:rPr>
              <w:t>不属于重大变动。</w:t>
            </w:r>
          </w:p>
        </w:tc>
        <w:tc>
          <w:tcPr>
            <w:tcW w:w="1417" w:type="dxa"/>
            <w:vAlign w:val="center"/>
          </w:tcPr>
          <w:p w14:paraId="360E2C59" w14:textId="77777777" w:rsidR="00F162EB" w:rsidRPr="00D66024" w:rsidRDefault="00F162EB" w:rsidP="009C47A0">
            <w:pPr>
              <w:spacing w:line="240" w:lineRule="auto"/>
              <w:ind w:firstLineChars="0" w:firstLine="0"/>
              <w:jc w:val="center"/>
              <w:rPr>
                <w:rFonts w:cs="Times New Roman"/>
                <w:color w:val="000000"/>
                <w:sz w:val="21"/>
                <w:szCs w:val="21"/>
                <w:highlight w:val="yellow"/>
              </w:rPr>
            </w:pPr>
            <w:r w:rsidRPr="008521B7">
              <w:rPr>
                <w:rFonts w:cs="Times New Roman"/>
                <w:color w:val="000000"/>
                <w:sz w:val="21"/>
                <w:szCs w:val="21"/>
              </w:rPr>
              <w:lastRenderedPageBreak/>
              <w:t>不属于</w:t>
            </w:r>
          </w:p>
        </w:tc>
      </w:tr>
      <w:tr w:rsidR="00F162EB" w:rsidRPr="00D66024" w14:paraId="18044AB4" w14:textId="77777777" w:rsidTr="009C47A0">
        <w:trPr>
          <w:trHeight w:val="454"/>
          <w:jc w:val="center"/>
        </w:trPr>
        <w:tc>
          <w:tcPr>
            <w:tcW w:w="993" w:type="dxa"/>
            <w:vMerge/>
            <w:vAlign w:val="center"/>
          </w:tcPr>
          <w:p w14:paraId="0E3FF49B" w14:textId="77777777" w:rsidR="00F162EB" w:rsidRPr="00D66024" w:rsidRDefault="00F162EB" w:rsidP="009C47A0">
            <w:pPr>
              <w:spacing w:line="240" w:lineRule="auto"/>
              <w:ind w:firstLineChars="0" w:firstLine="0"/>
              <w:jc w:val="center"/>
              <w:rPr>
                <w:rFonts w:cs="Times New Roman"/>
                <w:color w:val="000000"/>
                <w:sz w:val="21"/>
                <w:szCs w:val="21"/>
                <w:highlight w:val="yellow"/>
              </w:rPr>
            </w:pPr>
          </w:p>
        </w:tc>
        <w:tc>
          <w:tcPr>
            <w:tcW w:w="4564" w:type="dxa"/>
            <w:vAlign w:val="center"/>
          </w:tcPr>
          <w:p w14:paraId="4697911C" w14:textId="77777777" w:rsidR="00F162EB" w:rsidRPr="00243629" w:rsidRDefault="00F162EB" w:rsidP="009C47A0">
            <w:pPr>
              <w:spacing w:line="240" w:lineRule="auto"/>
              <w:ind w:firstLineChars="0" w:firstLine="0"/>
              <w:jc w:val="both"/>
              <w:rPr>
                <w:rFonts w:cs="Times New Roman"/>
                <w:color w:val="000000"/>
                <w:sz w:val="21"/>
                <w:szCs w:val="21"/>
              </w:rPr>
            </w:pPr>
            <w:r>
              <w:rPr>
                <w:rFonts w:cs="Times New Roman" w:hint="eastAsia"/>
                <w:color w:val="000000"/>
                <w:sz w:val="21"/>
                <w:szCs w:val="21"/>
              </w:rPr>
              <w:t>6</w:t>
            </w:r>
            <w:r w:rsidRPr="00243629">
              <w:rPr>
                <w:rFonts w:cs="Times New Roman"/>
                <w:color w:val="000000"/>
                <w:sz w:val="21"/>
                <w:szCs w:val="21"/>
              </w:rPr>
              <w:t>、</w:t>
            </w:r>
            <w:r w:rsidRPr="003315E2">
              <w:rPr>
                <w:rFonts w:cs="Times New Roman"/>
                <w:color w:val="000000"/>
                <w:sz w:val="21"/>
                <w:szCs w:val="21"/>
              </w:rPr>
              <w:t>排气筒高度降低</w:t>
            </w:r>
            <w:r w:rsidRPr="003315E2">
              <w:rPr>
                <w:rFonts w:cs="Times New Roman"/>
                <w:color w:val="000000"/>
                <w:sz w:val="21"/>
                <w:szCs w:val="21"/>
              </w:rPr>
              <w:t>10%</w:t>
            </w:r>
            <w:r w:rsidRPr="003315E2">
              <w:rPr>
                <w:rFonts w:cs="Times New Roman"/>
                <w:color w:val="000000"/>
                <w:sz w:val="21"/>
                <w:szCs w:val="21"/>
              </w:rPr>
              <w:t>及以上</w:t>
            </w:r>
            <w:r w:rsidRPr="00243629">
              <w:rPr>
                <w:rFonts w:cs="Times New Roman"/>
                <w:color w:val="000000"/>
                <w:sz w:val="21"/>
                <w:szCs w:val="21"/>
              </w:rPr>
              <w:t>。</w:t>
            </w:r>
          </w:p>
        </w:tc>
        <w:tc>
          <w:tcPr>
            <w:tcW w:w="7040" w:type="dxa"/>
            <w:vAlign w:val="center"/>
          </w:tcPr>
          <w:p w14:paraId="3FA6BEDB" w14:textId="77777777" w:rsidR="00F162EB" w:rsidRPr="00243629" w:rsidRDefault="00F162EB" w:rsidP="009C47A0">
            <w:pPr>
              <w:spacing w:line="240" w:lineRule="auto"/>
              <w:ind w:firstLineChars="0" w:firstLine="0"/>
              <w:jc w:val="center"/>
              <w:rPr>
                <w:rFonts w:cs="Times New Roman"/>
                <w:color w:val="000000"/>
                <w:sz w:val="21"/>
                <w:szCs w:val="21"/>
              </w:rPr>
            </w:pPr>
            <w:r w:rsidRPr="00243629">
              <w:rPr>
                <w:rFonts w:cs="Times New Roman"/>
                <w:color w:val="000000"/>
                <w:sz w:val="21"/>
                <w:szCs w:val="21"/>
              </w:rPr>
              <w:t>无变动</w:t>
            </w:r>
          </w:p>
        </w:tc>
        <w:tc>
          <w:tcPr>
            <w:tcW w:w="1417" w:type="dxa"/>
            <w:vAlign w:val="center"/>
          </w:tcPr>
          <w:p w14:paraId="7AF4AFAC" w14:textId="77777777" w:rsidR="00F162EB" w:rsidRPr="00243629" w:rsidRDefault="00F162EB" w:rsidP="009C47A0">
            <w:pPr>
              <w:spacing w:line="240" w:lineRule="auto"/>
              <w:ind w:firstLineChars="0" w:firstLine="0"/>
              <w:jc w:val="center"/>
              <w:rPr>
                <w:rFonts w:cs="Times New Roman"/>
                <w:color w:val="000000"/>
                <w:sz w:val="21"/>
                <w:szCs w:val="21"/>
              </w:rPr>
            </w:pPr>
            <w:r w:rsidRPr="00243629">
              <w:rPr>
                <w:rFonts w:cs="Times New Roman"/>
                <w:color w:val="000000"/>
                <w:sz w:val="21"/>
                <w:szCs w:val="21"/>
              </w:rPr>
              <w:t>不属于</w:t>
            </w:r>
          </w:p>
        </w:tc>
      </w:tr>
      <w:tr w:rsidR="00F162EB" w:rsidRPr="00D66024" w14:paraId="4429A2CE" w14:textId="77777777" w:rsidTr="009C47A0">
        <w:trPr>
          <w:trHeight w:val="454"/>
          <w:jc w:val="center"/>
        </w:trPr>
        <w:tc>
          <w:tcPr>
            <w:tcW w:w="993" w:type="dxa"/>
            <w:vMerge/>
            <w:vAlign w:val="center"/>
          </w:tcPr>
          <w:p w14:paraId="77B2A08C" w14:textId="77777777" w:rsidR="00F162EB" w:rsidRPr="00D66024" w:rsidRDefault="00F162EB" w:rsidP="009C47A0">
            <w:pPr>
              <w:spacing w:line="240" w:lineRule="auto"/>
              <w:ind w:firstLineChars="0" w:firstLine="0"/>
              <w:jc w:val="center"/>
              <w:rPr>
                <w:rFonts w:cs="Times New Roman"/>
                <w:color w:val="000000"/>
                <w:sz w:val="21"/>
                <w:szCs w:val="21"/>
                <w:highlight w:val="yellow"/>
              </w:rPr>
            </w:pPr>
          </w:p>
        </w:tc>
        <w:tc>
          <w:tcPr>
            <w:tcW w:w="4564" w:type="dxa"/>
            <w:vAlign w:val="center"/>
          </w:tcPr>
          <w:p w14:paraId="1AC60DCD" w14:textId="77777777" w:rsidR="00F162EB" w:rsidRPr="00243629" w:rsidRDefault="00F162EB" w:rsidP="009C47A0">
            <w:pPr>
              <w:spacing w:line="240" w:lineRule="auto"/>
              <w:ind w:firstLineChars="0" w:firstLine="0"/>
              <w:jc w:val="both"/>
              <w:rPr>
                <w:rFonts w:cs="Times New Roman"/>
                <w:color w:val="000000"/>
                <w:sz w:val="21"/>
                <w:szCs w:val="21"/>
              </w:rPr>
            </w:pPr>
            <w:r>
              <w:rPr>
                <w:rFonts w:cs="Times New Roman" w:hint="eastAsia"/>
                <w:color w:val="000000"/>
                <w:sz w:val="21"/>
                <w:szCs w:val="21"/>
              </w:rPr>
              <w:t>7</w:t>
            </w:r>
            <w:r w:rsidRPr="00243629">
              <w:rPr>
                <w:rFonts w:cs="Times New Roman"/>
                <w:color w:val="000000"/>
                <w:sz w:val="21"/>
                <w:szCs w:val="21"/>
              </w:rPr>
              <w:t>、</w:t>
            </w:r>
            <w:r w:rsidRPr="003315E2">
              <w:rPr>
                <w:rFonts w:cs="Times New Roman"/>
                <w:color w:val="000000"/>
                <w:sz w:val="21"/>
                <w:szCs w:val="21"/>
              </w:rPr>
              <w:t>新增废水排放口；废水排放去向由间接排放改为直接排放；直接排放口位置变化导致不利环境影响加重。</w:t>
            </w:r>
          </w:p>
        </w:tc>
        <w:tc>
          <w:tcPr>
            <w:tcW w:w="7040" w:type="dxa"/>
            <w:vAlign w:val="center"/>
          </w:tcPr>
          <w:p w14:paraId="3B0C3D87" w14:textId="77777777" w:rsidR="00F162EB" w:rsidRPr="00243629" w:rsidRDefault="00F162EB" w:rsidP="009C47A0">
            <w:pPr>
              <w:spacing w:line="240" w:lineRule="auto"/>
              <w:ind w:firstLineChars="0" w:firstLine="0"/>
              <w:jc w:val="center"/>
              <w:rPr>
                <w:rFonts w:cs="Times New Roman"/>
                <w:color w:val="000000"/>
                <w:sz w:val="21"/>
                <w:szCs w:val="21"/>
              </w:rPr>
            </w:pPr>
            <w:r w:rsidRPr="00243629">
              <w:rPr>
                <w:rFonts w:cs="Times New Roman"/>
                <w:color w:val="000000"/>
                <w:sz w:val="21"/>
                <w:szCs w:val="21"/>
              </w:rPr>
              <w:t>无变动</w:t>
            </w:r>
          </w:p>
        </w:tc>
        <w:tc>
          <w:tcPr>
            <w:tcW w:w="1417" w:type="dxa"/>
            <w:vAlign w:val="center"/>
          </w:tcPr>
          <w:p w14:paraId="5FA12587" w14:textId="77777777" w:rsidR="00F162EB" w:rsidRPr="00243629" w:rsidRDefault="00F162EB" w:rsidP="009C47A0">
            <w:pPr>
              <w:spacing w:line="240" w:lineRule="auto"/>
              <w:ind w:firstLineChars="0" w:firstLine="0"/>
              <w:jc w:val="center"/>
              <w:rPr>
                <w:rFonts w:cs="Times New Roman"/>
                <w:color w:val="000000"/>
                <w:sz w:val="21"/>
                <w:szCs w:val="21"/>
              </w:rPr>
            </w:pPr>
            <w:r w:rsidRPr="00243629">
              <w:rPr>
                <w:rFonts w:cs="Times New Roman"/>
                <w:color w:val="000000"/>
                <w:sz w:val="21"/>
                <w:szCs w:val="21"/>
              </w:rPr>
              <w:t>不属于</w:t>
            </w:r>
          </w:p>
        </w:tc>
      </w:tr>
      <w:tr w:rsidR="00F162EB" w:rsidRPr="00D66024" w14:paraId="01EBC11F" w14:textId="77777777" w:rsidTr="009C47A0">
        <w:trPr>
          <w:trHeight w:val="454"/>
          <w:jc w:val="center"/>
        </w:trPr>
        <w:tc>
          <w:tcPr>
            <w:tcW w:w="993" w:type="dxa"/>
            <w:vMerge/>
            <w:vAlign w:val="center"/>
          </w:tcPr>
          <w:p w14:paraId="0C578EDB" w14:textId="77777777" w:rsidR="00F162EB" w:rsidRPr="00D66024" w:rsidRDefault="00F162EB" w:rsidP="009C47A0">
            <w:pPr>
              <w:spacing w:line="240" w:lineRule="auto"/>
              <w:ind w:firstLineChars="0" w:firstLine="0"/>
              <w:jc w:val="center"/>
              <w:rPr>
                <w:rFonts w:cs="Times New Roman"/>
                <w:color w:val="000000"/>
                <w:sz w:val="21"/>
                <w:szCs w:val="21"/>
                <w:highlight w:val="yellow"/>
              </w:rPr>
            </w:pPr>
          </w:p>
        </w:tc>
        <w:tc>
          <w:tcPr>
            <w:tcW w:w="4564" w:type="dxa"/>
            <w:vAlign w:val="center"/>
          </w:tcPr>
          <w:p w14:paraId="16102F1E" w14:textId="77777777" w:rsidR="00F162EB" w:rsidRPr="00243629" w:rsidRDefault="00F162EB" w:rsidP="009C47A0">
            <w:pPr>
              <w:spacing w:line="240" w:lineRule="auto"/>
              <w:ind w:firstLineChars="0" w:firstLine="0"/>
              <w:jc w:val="both"/>
              <w:rPr>
                <w:rFonts w:cs="Times New Roman"/>
                <w:color w:val="000000"/>
                <w:sz w:val="21"/>
                <w:szCs w:val="21"/>
              </w:rPr>
            </w:pPr>
            <w:r>
              <w:rPr>
                <w:rFonts w:cs="Times New Roman" w:hint="eastAsia"/>
                <w:color w:val="000000"/>
                <w:sz w:val="21"/>
                <w:szCs w:val="21"/>
              </w:rPr>
              <w:t>8</w:t>
            </w:r>
            <w:r w:rsidRPr="00243629">
              <w:rPr>
                <w:rFonts w:cs="Times New Roman"/>
                <w:color w:val="000000"/>
                <w:sz w:val="21"/>
                <w:szCs w:val="21"/>
              </w:rPr>
              <w:t>、</w:t>
            </w:r>
            <w:r w:rsidRPr="003315E2">
              <w:rPr>
                <w:rFonts w:cs="Times New Roman"/>
                <w:color w:val="000000"/>
                <w:sz w:val="21"/>
                <w:szCs w:val="21"/>
              </w:rPr>
              <w:t>风险防范措施变化导致环境风险增大。</w:t>
            </w:r>
          </w:p>
        </w:tc>
        <w:tc>
          <w:tcPr>
            <w:tcW w:w="7040" w:type="dxa"/>
            <w:vAlign w:val="center"/>
          </w:tcPr>
          <w:p w14:paraId="05EC5749" w14:textId="77777777" w:rsidR="00F162EB" w:rsidRPr="00243629" w:rsidRDefault="00F162EB" w:rsidP="009C47A0">
            <w:pPr>
              <w:spacing w:line="240" w:lineRule="auto"/>
              <w:ind w:firstLineChars="0" w:firstLine="0"/>
              <w:jc w:val="center"/>
              <w:rPr>
                <w:rFonts w:cs="Times New Roman"/>
                <w:color w:val="000000"/>
                <w:sz w:val="21"/>
                <w:szCs w:val="21"/>
              </w:rPr>
            </w:pPr>
            <w:r w:rsidRPr="00243629">
              <w:rPr>
                <w:rFonts w:cs="Times New Roman"/>
                <w:color w:val="000000"/>
                <w:sz w:val="21"/>
                <w:szCs w:val="21"/>
              </w:rPr>
              <w:t>无变动</w:t>
            </w:r>
          </w:p>
        </w:tc>
        <w:tc>
          <w:tcPr>
            <w:tcW w:w="1417" w:type="dxa"/>
            <w:vAlign w:val="center"/>
          </w:tcPr>
          <w:p w14:paraId="56DD46A3" w14:textId="77777777" w:rsidR="00F162EB" w:rsidRPr="00243629" w:rsidRDefault="00F162EB" w:rsidP="009C47A0">
            <w:pPr>
              <w:tabs>
                <w:tab w:val="left" w:pos="510"/>
                <w:tab w:val="center" w:pos="1259"/>
              </w:tabs>
              <w:spacing w:line="240" w:lineRule="auto"/>
              <w:ind w:firstLineChars="0" w:firstLine="0"/>
              <w:jc w:val="center"/>
              <w:rPr>
                <w:rFonts w:cs="Times New Roman"/>
                <w:color w:val="000000"/>
                <w:sz w:val="21"/>
                <w:szCs w:val="21"/>
              </w:rPr>
            </w:pPr>
            <w:r w:rsidRPr="00243629">
              <w:rPr>
                <w:rFonts w:cs="Times New Roman"/>
                <w:color w:val="000000"/>
                <w:sz w:val="21"/>
                <w:szCs w:val="21"/>
              </w:rPr>
              <w:t>不属于</w:t>
            </w:r>
          </w:p>
        </w:tc>
      </w:tr>
      <w:tr w:rsidR="00F162EB" w:rsidRPr="00D66024" w14:paraId="21CDEB6A" w14:textId="77777777" w:rsidTr="009C47A0">
        <w:trPr>
          <w:trHeight w:val="454"/>
          <w:jc w:val="center"/>
        </w:trPr>
        <w:tc>
          <w:tcPr>
            <w:tcW w:w="993" w:type="dxa"/>
            <w:vMerge/>
            <w:vAlign w:val="center"/>
          </w:tcPr>
          <w:p w14:paraId="4C5C76F0" w14:textId="77777777" w:rsidR="00F162EB" w:rsidRPr="00D66024" w:rsidRDefault="00F162EB" w:rsidP="009C47A0">
            <w:pPr>
              <w:spacing w:line="240" w:lineRule="auto"/>
              <w:ind w:firstLineChars="0" w:firstLine="0"/>
              <w:jc w:val="center"/>
              <w:rPr>
                <w:rFonts w:cs="Times New Roman"/>
                <w:color w:val="000000"/>
                <w:sz w:val="21"/>
                <w:szCs w:val="21"/>
                <w:highlight w:val="yellow"/>
              </w:rPr>
            </w:pPr>
          </w:p>
        </w:tc>
        <w:tc>
          <w:tcPr>
            <w:tcW w:w="4564" w:type="dxa"/>
            <w:vAlign w:val="center"/>
          </w:tcPr>
          <w:p w14:paraId="124BA345" w14:textId="77777777" w:rsidR="00F162EB" w:rsidRPr="00243629" w:rsidRDefault="00F162EB" w:rsidP="009C47A0">
            <w:pPr>
              <w:spacing w:line="240" w:lineRule="auto"/>
              <w:ind w:firstLineChars="0" w:firstLine="0"/>
              <w:jc w:val="both"/>
              <w:rPr>
                <w:rFonts w:cs="Times New Roman"/>
                <w:color w:val="000000"/>
                <w:sz w:val="21"/>
                <w:szCs w:val="21"/>
              </w:rPr>
            </w:pPr>
            <w:r>
              <w:rPr>
                <w:rFonts w:cs="Times New Roman" w:hint="eastAsia"/>
                <w:color w:val="000000"/>
                <w:sz w:val="21"/>
                <w:szCs w:val="21"/>
              </w:rPr>
              <w:t>9</w:t>
            </w:r>
            <w:r w:rsidRPr="00243629">
              <w:rPr>
                <w:rFonts w:cs="Times New Roman"/>
                <w:color w:val="000000"/>
                <w:sz w:val="21"/>
                <w:szCs w:val="21"/>
              </w:rPr>
              <w:t>、</w:t>
            </w:r>
            <w:r w:rsidRPr="003315E2">
              <w:rPr>
                <w:rFonts w:cs="Times New Roman"/>
                <w:color w:val="000000"/>
                <w:sz w:val="21"/>
                <w:szCs w:val="21"/>
              </w:rPr>
              <w:t>危险废物处置方式由外委改为自行处置或处置方式变化导致不利环境影响加重</w:t>
            </w:r>
            <w:r w:rsidRPr="00243629">
              <w:rPr>
                <w:rFonts w:cs="Times New Roman"/>
                <w:color w:val="000000"/>
                <w:sz w:val="21"/>
                <w:szCs w:val="21"/>
              </w:rPr>
              <w:t>。</w:t>
            </w:r>
          </w:p>
        </w:tc>
        <w:tc>
          <w:tcPr>
            <w:tcW w:w="7040" w:type="dxa"/>
            <w:vAlign w:val="center"/>
          </w:tcPr>
          <w:p w14:paraId="7AC33C85" w14:textId="77777777" w:rsidR="00F162EB" w:rsidRPr="00243629" w:rsidRDefault="00F162EB" w:rsidP="009C47A0">
            <w:pPr>
              <w:spacing w:line="240" w:lineRule="auto"/>
              <w:ind w:firstLineChars="0" w:firstLine="0"/>
              <w:jc w:val="both"/>
              <w:rPr>
                <w:rFonts w:cs="Times New Roman"/>
                <w:color w:val="000000"/>
                <w:sz w:val="21"/>
                <w:szCs w:val="21"/>
              </w:rPr>
            </w:pPr>
            <w:r w:rsidRPr="00BE531D">
              <w:rPr>
                <w:rFonts w:cs="Times New Roman" w:hint="eastAsia"/>
                <w:bCs/>
                <w:color w:val="000000"/>
                <w:sz w:val="21"/>
                <w:szCs w:val="21"/>
              </w:rPr>
              <w:t>因污水处理站废气治理措施相对原环评“碱喷淋</w:t>
            </w:r>
            <w:r w:rsidRPr="00BE531D">
              <w:rPr>
                <w:rFonts w:cs="Times New Roman" w:hint="eastAsia"/>
                <w:bCs/>
                <w:color w:val="000000"/>
                <w:sz w:val="21"/>
                <w:szCs w:val="21"/>
              </w:rPr>
              <w:t>+</w:t>
            </w:r>
            <w:r w:rsidRPr="00BE531D">
              <w:rPr>
                <w:rFonts w:cs="Times New Roman"/>
                <w:bCs/>
                <w:color w:val="000000"/>
                <w:sz w:val="21"/>
                <w:szCs w:val="21"/>
              </w:rPr>
              <w:t>水喷淋</w:t>
            </w:r>
            <w:r w:rsidRPr="00BE531D">
              <w:rPr>
                <w:rFonts w:cs="Times New Roman" w:hint="eastAsia"/>
                <w:bCs/>
                <w:color w:val="000000"/>
                <w:sz w:val="21"/>
                <w:szCs w:val="21"/>
              </w:rPr>
              <w:t>”增加</w:t>
            </w:r>
            <w:r w:rsidRPr="00BE531D">
              <w:rPr>
                <w:rFonts w:cs="Times New Roman" w:hint="eastAsia"/>
                <w:bCs/>
                <w:color w:val="000000"/>
                <w:sz w:val="21"/>
                <w:szCs w:val="21"/>
              </w:rPr>
              <w:t>UV</w:t>
            </w:r>
            <w:r w:rsidRPr="00BE531D">
              <w:rPr>
                <w:rFonts w:cs="Times New Roman"/>
                <w:bCs/>
                <w:color w:val="000000"/>
                <w:sz w:val="21"/>
                <w:szCs w:val="21"/>
              </w:rPr>
              <w:t>光催化氧化设备，故增加危废废</w:t>
            </w:r>
            <w:r w:rsidRPr="00BE531D">
              <w:rPr>
                <w:rFonts w:cs="Times New Roman" w:hint="eastAsia"/>
                <w:bCs/>
                <w:color w:val="000000"/>
                <w:sz w:val="21"/>
                <w:szCs w:val="21"/>
              </w:rPr>
              <w:t>UV</w:t>
            </w:r>
            <w:r w:rsidRPr="00BE531D">
              <w:rPr>
                <w:rFonts w:cs="Times New Roman"/>
                <w:bCs/>
                <w:color w:val="000000"/>
                <w:sz w:val="21"/>
                <w:szCs w:val="21"/>
              </w:rPr>
              <w:t>灯管，</w:t>
            </w:r>
            <w:r w:rsidRPr="00BE531D">
              <w:rPr>
                <w:rFonts w:cs="Times New Roman" w:hint="eastAsia"/>
                <w:bCs/>
                <w:color w:val="000000"/>
                <w:sz w:val="21"/>
                <w:szCs w:val="21"/>
              </w:rPr>
              <w:t>废</w:t>
            </w:r>
            <w:r w:rsidRPr="00BE531D">
              <w:rPr>
                <w:rFonts w:cs="Times New Roman" w:hint="eastAsia"/>
                <w:bCs/>
                <w:color w:val="000000"/>
                <w:sz w:val="21"/>
                <w:szCs w:val="21"/>
              </w:rPr>
              <w:t>UV</w:t>
            </w:r>
            <w:r w:rsidRPr="00BE531D">
              <w:rPr>
                <w:rFonts w:cs="Times New Roman"/>
                <w:bCs/>
                <w:color w:val="000000"/>
                <w:sz w:val="21"/>
                <w:szCs w:val="21"/>
              </w:rPr>
              <w:t>灯管</w:t>
            </w:r>
            <w:r w:rsidRPr="00BE531D">
              <w:rPr>
                <w:rFonts w:cs="Times New Roman" w:hint="eastAsia"/>
                <w:bCs/>
                <w:color w:val="000000"/>
                <w:sz w:val="21"/>
                <w:szCs w:val="21"/>
              </w:rPr>
              <w:t>收集后暂存于危废暂存间，定期交由有资质的危废处置单位处置。</w:t>
            </w:r>
          </w:p>
        </w:tc>
        <w:tc>
          <w:tcPr>
            <w:tcW w:w="1417" w:type="dxa"/>
            <w:vAlign w:val="center"/>
          </w:tcPr>
          <w:p w14:paraId="2EF5ABD6" w14:textId="77777777" w:rsidR="00F162EB" w:rsidRPr="00243629" w:rsidRDefault="00F162EB" w:rsidP="009C47A0">
            <w:pPr>
              <w:spacing w:line="240" w:lineRule="auto"/>
              <w:ind w:firstLineChars="0" w:firstLine="0"/>
              <w:jc w:val="center"/>
              <w:rPr>
                <w:rFonts w:cs="Times New Roman"/>
                <w:color w:val="000000"/>
                <w:sz w:val="21"/>
                <w:szCs w:val="21"/>
              </w:rPr>
            </w:pPr>
            <w:r w:rsidRPr="00243629">
              <w:rPr>
                <w:rFonts w:cs="Times New Roman"/>
                <w:color w:val="000000"/>
                <w:sz w:val="21"/>
                <w:szCs w:val="21"/>
              </w:rPr>
              <w:t>不属于</w:t>
            </w:r>
          </w:p>
        </w:tc>
      </w:tr>
    </w:tbl>
    <w:p w14:paraId="52C100EA" w14:textId="6F91CBB5" w:rsidR="00E636A3" w:rsidRPr="00F162EB" w:rsidRDefault="00F162EB" w:rsidP="00F162EB">
      <w:pPr>
        <w:spacing w:line="460" w:lineRule="exact"/>
        <w:ind w:firstLine="480"/>
        <w:textAlignment w:val="baseline"/>
        <w:rPr>
          <w:rFonts w:cs="Times New Roman"/>
          <w:highlight w:val="yellow"/>
        </w:rPr>
        <w:sectPr w:rsidR="00E636A3" w:rsidRPr="00F162EB" w:rsidSect="00492299">
          <w:pgSz w:w="16838" w:h="11906" w:orient="landscape"/>
          <w:pgMar w:top="1800" w:right="1440" w:bottom="1800" w:left="1440" w:header="851" w:footer="992" w:gutter="0"/>
          <w:cols w:space="425"/>
          <w:docGrid w:type="lines" w:linePitch="326"/>
        </w:sectPr>
      </w:pPr>
      <w:r w:rsidRPr="00243629">
        <w:rPr>
          <w:rFonts w:cs="Times New Roman"/>
          <w:color w:val="000000"/>
          <w:szCs w:val="24"/>
        </w:rPr>
        <w:t>根据上表对比结果可知，项目不属于重大变动，满足验收要求。</w:t>
      </w:r>
    </w:p>
    <w:p w14:paraId="4EA3E14D" w14:textId="77777777" w:rsidR="003E148C" w:rsidRPr="00005C60" w:rsidRDefault="008C34C9">
      <w:pPr>
        <w:pStyle w:val="1"/>
        <w:ind w:firstLine="643"/>
        <w:rPr>
          <w:rFonts w:cs="Times New Roman"/>
        </w:rPr>
      </w:pPr>
      <w:bookmarkStart w:id="73" w:name="_Toc166075939"/>
      <w:r w:rsidRPr="00005C60">
        <w:rPr>
          <w:rFonts w:cs="Times New Roman"/>
        </w:rPr>
        <w:lastRenderedPageBreak/>
        <w:t xml:space="preserve">5 </w:t>
      </w:r>
      <w:r w:rsidRPr="00005C60">
        <w:rPr>
          <w:rFonts w:cs="Times New Roman"/>
        </w:rPr>
        <w:t>环境影响报告书（表）主要结论与建议及其审批部门审批决定</w:t>
      </w:r>
      <w:bookmarkEnd w:id="73"/>
    </w:p>
    <w:p w14:paraId="00072948" w14:textId="77777777" w:rsidR="003E148C" w:rsidRPr="00005C60" w:rsidRDefault="008C34C9">
      <w:pPr>
        <w:pStyle w:val="2"/>
        <w:spacing w:before="156" w:after="156"/>
        <w:ind w:firstLine="643"/>
        <w:rPr>
          <w:rFonts w:cs="Times New Roman"/>
        </w:rPr>
      </w:pPr>
      <w:bookmarkStart w:id="74" w:name="_Toc166075940"/>
      <w:r w:rsidRPr="00005C60">
        <w:rPr>
          <w:rFonts w:cs="Times New Roman"/>
        </w:rPr>
        <w:t>5.1</w:t>
      </w:r>
      <w:r w:rsidRPr="00005C60">
        <w:rPr>
          <w:rFonts w:cs="Times New Roman"/>
        </w:rPr>
        <w:t>环境影响报告书（表）主要结论与建议</w:t>
      </w:r>
      <w:bookmarkEnd w:id="74"/>
    </w:p>
    <w:p w14:paraId="700F411B" w14:textId="5513C737" w:rsidR="000639BC" w:rsidRPr="00786435" w:rsidRDefault="000639BC" w:rsidP="00163A93">
      <w:pPr>
        <w:ind w:firstLine="480"/>
        <w:contextualSpacing/>
        <w:jc w:val="both"/>
        <w:rPr>
          <w:rFonts w:eastAsiaTheme="majorEastAsia" w:cs="Times New Roman"/>
          <w:bCs/>
        </w:rPr>
      </w:pPr>
      <w:r w:rsidRPr="00786435">
        <w:rPr>
          <w:rFonts w:eastAsiaTheme="majorEastAsia" w:cs="Times New Roman"/>
          <w:bCs/>
        </w:rPr>
        <w:t>本项目环境影响报告书主要结论与建议见下表。</w:t>
      </w:r>
    </w:p>
    <w:p w14:paraId="144193A9" w14:textId="25427B74" w:rsidR="000639BC" w:rsidRPr="00786435" w:rsidRDefault="000639BC" w:rsidP="000639BC">
      <w:pPr>
        <w:pStyle w:val="14"/>
        <w:ind w:firstLineChars="200" w:firstLine="482"/>
        <w:jc w:val="both"/>
        <w:rPr>
          <w:b/>
          <w:bCs/>
        </w:rPr>
      </w:pPr>
      <w:r w:rsidRPr="00786435">
        <w:rPr>
          <w:b/>
          <w:bCs/>
        </w:rPr>
        <w:t>表</w:t>
      </w:r>
      <w:r w:rsidR="0052330B" w:rsidRPr="00786435">
        <w:rPr>
          <w:b/>
          <w:bCs/>
          <w:lang w:eastAsia="zh-CN"/>
        </w:rPr>
        <w:t>5</w:t>
      </w:r>
      <w:r w:rsidR="00786435" w:rsidRPr="00786435">
        <w:rPr>
          <w:b/>
          <w:bCs/>
          <w:lang w:eastAsia="zh-CN"/>
        </w:rPr>
        <w:t>.1-1</w:t>
      </w:r>
      <w:r w:rsidRPr="00786435">
        <w:rPr>
          <w:b/>
          <w:bCs/>
        </w:rPr>
        <w:t xml:space="preserve">              </w:t>
      </w:r>
      <w:r w:rsidRPr="00786435">
        <w:rPr>
          <w:b/>
          <w:bCs/>
        </w:rPr>
        <w:t>本项目环评报告</w:t>
      </w:r>
      <w:r w:rsidRPr="00786435">
        <w:rPr>
          <w:b/>
          <w:bCs/>
          <w:lang w:eastAsia="zh-CN"/>
        </w:rPr>
        <w:t>书</w:t>
      </w:r>
      <w:r w:rsidR="00EA689A" w:rsidRPr="00786435">
        <w:rPr>
          <w:b/>
          <w:bCs/>
          <w:lang w:eastAsia="zh-CN"/>
        </w:rPr>
        <w:t>主要</w:t>
      </w:r>
      <w:r w:rsidRPr="00786435">
        <w:rPr>
          <w:b/>
          <w:bCs/>
        </w:rPr>
        <w:t>结论</w:t>
      </w:r>
      <w:r w:rsidR="00EA689A" w:rsidRPr="00786435">
        <w:rPr>
          <w:b/>
          <w:bCs/>
          <w:lang w:eastAsia="zh-CN"/>
        </w:rPr>
        <w:t>与建议</w:t>
      </w:r>
    </w:p>
    <w:tbl>
      <w:tblPr>
        <w:tblW w:w="5000" w:type="pct"/>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021"/>
        <w:gridCol w:w="7341"/>
      </w:tblGrid>
      <w:tr w:rsidR="009D4922" w:rsidRPr="00D66024" w14:paraId="6CB6D32F" w14:textId="77777777" w:rsidTr="001315BF">
        <w:trPr>
          <w:trHeight w:val="454"/>
          <w:jc w:val="center"/>
        </w:trPr>
        <w:tc>
          <w:tcPr>
            <w:tcW w:w="1021" w:type="dxa"/>
            <w:vAlign w:val="center"/>
          </w:tcPr>
          <w:p w14:paraId="32CA6EC5" w14:textId="77777777" w:rsidR="009D4922" w:rsidRPr="00174FA2" w:rsidRDefault="009D4922" w:rsidP="003500F3">
            <w:pPr>
              <w:pStyle w:val="13"/>
              <w:adjustRightInd w:val="0"/>
              <w:rPr>
                <w:b/>
                <w:bCs/>
                <w:lang w:val="en-US" w:eastAsia="zh-CN"/>
              </w:rPr>
            </w:pPr>
            <w:r w:rsidRPr="00174FA2">
              <w:rPr>
                <w:b/>
                <w:bCs/>
                <w:lang w:val="en-US" w:eastAsia="zh-CN"/>
              </w:rPr>
              <w:t>污染要素</w:t>
            </w:r>
          </w:p>
        </w:tc>
        <w:tc>
          <w:tcPr>
            <w:tcW w:w="7341" w:type="dxa"/>
            <w:vAlign w:val="center"/>
          </w:tcPr>
          <w:p w14:paraId="1B085422" w14:textId="77777777" w:rsidR="009D4922" w:rsidRPr="00174FA2" w:rsidRDefault="009D4922" w:rsidP="003500F3">
            <w:pPr>
              <w:pStyle w:val="13"/>
              <w:adjustRightInd w:val="0"/>
              <w:rPr>
                <w:b/>
                <w:bCs/>
                <w:lang w:val="en-US" w:eastAsia="zh-CN"/>
              </w:rPr>
            </w:pPr>
            <w:r w:rsidRPr="00174FA2">
              <w:rPr>
                <w:b/>
                <w:bCs/>
                <w:lang w:val="en-US" w:eastAsia="zh-CN"/>
              </w:rPr>
              <w:t>环评报告结论及建议内容</w:t>
            </w:r>
          </w:p>
        </w:tc>
      </w:tr>
      <w:tr w:rsidR="00E77127" w:rsidRPr="00D66024" w14:paraId="27ED98AD" w14:textId="77777777" w:rsidTr="001315BF">
        <w:trPr>
          <w:trHeight w:val="454"/>
          <w:jc w:val="center"/>
        </w:trPr>
        <w:tc>
          <w:tcPr>
            <w:tcW w:w="1021" w:type="dxa"/>
            <w:vAlign w:val="center"/>
          </w:tcPr>
          <w:p w14:paraId="3CD09355" w14:textId="77777777" w:rsidR="00E77127" w:rsidRPr="00174FA2" w:rsidRDefault="00E77127" w:rsidP="003500F3">
            <w:pPr>
              <w:pStyle w:val="13"/>
              <w:adjustRightInd w:val="0"/>
              <w:rPr>
                <w:lang w:val="en-US" w:eastAsia="zh-CN"/>
              </w:rPr>
            </w:pPr>
            <w:r w:rsidRPr="00174FA2">
              <w:rPr>
                <w:lang w:val="en-US" w:eastAsia="zh-CN"/>
              </w:rPr>
              <w:t>废气</w:t>
            </w:r>
          </w:p>
        </w:tc>
        <w:tc>
          <w:tcPr>
            <w:tcW w:w="7341" w:type="dxa"/>
            <w:vAlign w:val="center"/>
          </w:tcPr>
          <w:p w14:paraId="660CE81C" w14:textId="77777777" w:rsidR="00174FA2" w:rsidRPr="00174FA2" w:rsidRDefault="00174FA2" w:rsidP="00174FA2">
            <w:pPr>
              <w:pStyle w:val="13"/>
              <w:ind w:firstLineChars="200" w:firstLine="420"/>
              <w:jc w:val="both"/>
              <w:rPr>
                <w:lang w:val="en-US"/>
              </w:rPr>
            </w:pPr>
            <w:r w:rsidRPr="00174FA2">
              <w:rPr>
                <w:rFonts w:hint="eastAsia"/>
                <w:lang w:val="en-US"/>
              </w:rPr>
              <w:t>本次工程废气包括工艺废气、污水处理站恶臭和无组织排放。工程工艺废气包括蒸馏或浓缩不凝气、离心或过（抽）滤废气、干燥废气、氢化反应尾气。污水处理站恶臭为调节池、生化池等环节运行过程中产生的氨和</w:t>
            </w:r>
            <w:r w:rsidRPr="00174FA2">
              <w:rPr>
                <w:lang w:val="en-US"/>
              </w:rPr>
              <w:t>H</w:t>
            </w:r>
            <w:r w:rsidRPr="00174FA2">
              <w:rPr>
                <w:vertAlign w:val="subscript"/>
                <w:lang w:val="en-US"/>
              </w:rPr>
              <w:t>2</w:t>
            </w:r>
            <w:r w:rsidRPr="00174FA2">
              <w:rPr>
                <w:lang w:val="en-US"/>
              </w:rPr>
              <w:t>S</w:t>
            </w:r>
            <w:r w:rsidRPr="00174FA2">
              <w:rPr>
                <w:rFonts w:hint="eastAsia"/>
                <w:lang w:val="en-US"/>
              </w:rPr>
              <w:t>。无组织排放主要为生产车间和罐区，其中生产车间无组织排放主要产生在溶剂的加料、蒸馏回收、物料过滤、卸料、干燥过程。罐区无组织排放主要为储罐的大小呼吸。</w:t>
            </w:r>
          </w:p>
          <w:p w14:paraId="18316A0B" w14:textId="51E04BAF" w:rsidR="00174FA2" w:rsidRPr="00174FA2" w:rsidRDefault="00174FA2" w:rsidP="00174FA2">
            <w:pPr>
              <w:pStyle w:val="13"/>
              <w:ind w:firstLineChars="200" w:firstLine="420"/>
              <w:jc w:val="both"/>
              <w:rPr>
                <w:lang w:val="en-US"/>
              </w:rPr>
            </w:pPr>
            <w:r w:rsidRPr="00174FA2">
              <w:rPr>
                <w:rFonts w:hint="eastAsia"/>
                <w:bCs/>
                <w:lang w:val="en-US"/>
              </w:rPr>
              <w:t>本次工程</w:t>
            </w:r>
            <w:r w:rsidRPr="00174FA2">
              <w:rPr>
                <w:bCs/>
                <w:lang w:val="en-US"/>
              </w:rPr>
              <w:t>VOCs</w:t>
            </w:r>
            <w:r w:rsidRPr="00174FA2">
              <w:rPr>
                <w:rFonts w:hint="eastAsia"/>
                <w:bCs/>
                <w:lang w:val="en-US"/>
              </w:rPr>
              <w:t>废气处理，依托公司现有稳定运行的废气治理设施，二氯甲烷废气采用膜处理法回收、高浓度废气采用活性炭吸附，各废气最终经</w:t>
            </w:r>
            <w:r w:rsidRPr="00174FA2">
              <w:rPr>
                <w:bCs/>
                <w:lang w:val="en-US"/>
              </w:rPr>
              <w:t>RTO</w:t>
            </w:r>
            <w:r w:rsidRPr="00174FA2">
              <w:rPr>
                <w:rFonts w:hint="eastAsia"/>
                <w:bCs/>
                <w:lang w:val="en-US"/>
              </w:rPr>
              <w:t>装置处理、</w:t>
            </w:r>
            <w:r w:rsidRPr="00174FA2">
              <w:rPr>
                <w:bCs/>
                <w:lang w:val="en-US"/>
              </w:rPr>
              <w:t>经</w:t>
            </w:r>
            <w:r w:rsidRPr="00174FA2">
              <w:rPr>
                <w:rFonts w:hint="eastAsia"/>
                <w:bCs/>
                <w:lang w:val="en-US"/>
              </w:rPr>
              <w:t>两级</w:t>
            </w:r>
            <w:r w:rsidRPr="00174FA2">
              <w:rPr>
                <w:bCs/>
                <w:lang w:val="en-US"/>
              </w:rPr>
              <w:t>碱液洗涤后由</w:t>
            </w:r>
            <w:r w:rsidRPr="00174FA2">
              <w:rPr>
                <w:rFonts w:hint="eastAsia"/>
                <w:bCs/>
                <w:lang w:val="en-US"/>
              </w:rPr>
              <w:t>30</w:t>
            </w:r>
            <w:r w:rsidRPr="00174FA2">
              <w:rPr>
                <w:bCs/>
                <w:lang w:val="en-US"/>
              </w:rPr>
              <w:t>m</w:t>
            </w:r>
            <w:r w:rsidRPr="00174FA2">
              <w:rPr>
                <w:bCs/>
                <w:lang w:val="en-US"/>
              </w:rPr>
              <w:t>排气筒排放。</w:t>
            </w:r>
            <w:r w:rsidRPr="00174FA2">
              <w:rPr>
                <w:rFonts w:hint="eastAsia"/>
                <w:bCs/>
                <w:lang w:val="en-US"/>
              </w:rPr>
              <w:t>外排</w:t>
            </w:r>
            <w:r w:rsidRPr="00174FA2">
              <w:rPr>
                <w:lang w:val="en-US"/>
              </w:rPr>
              <w:t>废气</w:t>
            </w:r>
            <w:r w:rsidRPr="00174FA2">
              <w:rPr>
                <w:rFonts w:hint="eastAsia"/>
                <w:lang w:val="en-US"/>
              </w:rPr>
              <w:t>中</w:t>
            </w:r>
            <w:r w:rsidRPr="00174FA2">
              <w:rPr>
                <w:lang w:val="en-US"/>
              </w:rPr>
              <w:t>各污染物</w:t>
            </w:r>
            <w:r w:rsidRPr="00174FA2">
              <w:rPr>
                <w:rFonts w:hint="eastAsia"/>
                <w:lang w:val="en-US"/>
              </w:rPr>
              <w:t>可满足《制药工业大气污染物排放标准》（</w:t>
            </w:r>
            <w:r w:rsidRPr="00174FA2">
              <w:rPr>
                <w:lang w:val="en-US"/>
              </w:rPr>
              <w:t>GB37823-2019</w:t>
            </w:r>
            <w:r w:rsidRPr="00174FA2">
              <w:rPr>
                <w:rFonts w:hint="eastAsia"/>
                <w:lang w:val="en-US"/>
              </w:rPr>
              <w:t>）特别排放限值非甲烷总烃</w:t>
            </w:r>
            <w:r w:rsidRPr="00174FA2">
              <w:rPr>
                <w:lang w:val="en-US"/>
              </w:rPr>
              <w:t>60mg/m</w:t>
            </w:r>
            <w:r w:rsidRPr="00174FA2">
              <w:rPr>
                <w:vertAlign w:val="superscript"/>
                <w:lang w:val="en-US"/>
              </w:rPr>
              <w:t>3</w:t>
            </w:r>
            <w:r w:rsidRPr="00174FA2">
              <w:rPr>
                <w:rFonts w:hint="eastAsia"/>
                <w:lang w:val="en-US"/>
              </w:rPr>
              <w:t>、苯系物</w:t>
            </w:r>
            <w:r w:rsidRPr="00174FA2">
              <w:rPr>
                <w:lang w:val="en-US"/>
              </w:rPr>
              <w:t>40mg/m</w:t>
            </w:r>
            <w:r w:rsidRPr="00174FA2">
              <w:rPr>
                <w:vertAlign w:val="superscript"/>
                <w:lang w:val="en-US"/>
              </w:rPr>
              <w:t>3</w:t>
            </w:r>
            <w:r w:rsidRPr="00174FA2">
              <w:rPr>
                <w:rFonts w:hint="eastAsia"/>
                <w:lang w:val="en-US"/>
              </w:rPr>
              <w:t>、</w:t>
            </w:r>
            <w:r w:rsidRPr="00174FA2">
              <w:rPr>
                <w:lang w:val="en-US"/>
              </w:rPr>
              <w:t>TVOC 100mg/m</w:t>
            </w:r>
            <w:r w:rsidRPr="00174FA2">
              <w:rPr>
                <w:vertAlign w:val="superscript"/>
                <w:lang w:val="en-US"/>
              </w:rPr>
              <w:t>3</w:t>
            </w:r>
            <w:r w:rsidRPr="00174FA2">
              <w:rPr>
                <w:rFonts w:hint="eastAsia"/>
                <w:lang w:val="en-US"/>
              </w:rPr>
              <w:t>、</w:t>
            </w:r>
            <w:r w:rsidRPr="00174FA2">
              <w:rPr>
                <w:lang w:val="en-US"/>
              </w:rPr>
              <w:t>SO</w:t>
            </w:r>
            <w:r w:rsidRPr="00174FA2">
              <w:rPr>
                <w:vertAlign w:val="subscript"/>
                <w:lang w:val="en-US"/>
              </w:rPr>
              <w:t>2</w:t>
            </w:r>
            <w:r w:rsidRPr="00174FA2">
              <w:rPr>
                <w:lang w:val="en-US"/>
              </w:rPr>
              <w:t xml:space="preserve"> 200mg/m</w:t>
            </w:r>
            <w:r w:rsidRPr="00174FA2">
              <w:rPr>
                <w:vertAlign w:val="superscript"/>
                <w:lang w:val="en-US"/>
              </w:rPr>
              <w:t>3</w:t>
            </w:r>
            <w:r w:rsidRPr="00174FA2">
              <w:rPr>
                <w:rFonts w:hint="eastAsia"/>
                <w:lang w:val="en-US"/>
              </w:rPr>
              <w:t>、</w:t>
            </w:r>
            <w:r w:rsidRPr="00174FA2">
              <w:rPr>
                <w:lang w:val="en-US"/>
              </w:rPr>
              <w:t>NO</w:t>
            </w:r>
            <w:r w:rsidRPr="00174FA2">
              <w:rPr>
                <w:vertAlign w:val="subscript"/>
                <w:lang w:val="en-US"/>
              </w:rPr>
              <w:t>X</w:t>
            </w:r>
            <w:r w:rsidRPr="00174FA2">
              <w:rPr>
                <w:lang w:val="en-US"/>
              </w:rPr>
              <w:t xml:space="preserve"> 200mg/m</w:t>
            </w:r>
            <w:r w:rsidRPr="00174FA2">
              <w:rPr>
                <w:vertAlign w:val="superscript"/>
                <w:lang w:val="en-US"/>
              </w:rPr>
              <w:t>3</w:t>
            </w:r>
            <w:r w:rsidRPr="00174FA2">
              <w:rPr>
                <w:rFonts w:hint="eastAsia"/>
                <w:lang w:val="en-US"/>
              </w:rPr>
              <w:t>限值要求。二噁英满足《制药工业大气污染物排放标准（</w:t>
            </w:r>
            <w:r w:rsidRPr="00174FA2">
              <w:rPr>
                <w:lang w:val="en-US"/>
              </w:rPr>
              <w:t>GB37823-2019</w:t>
            </w:r>
            <w:r w:rsidRPr="00174FA2">
              <w:rPr>
                <w:rFonts w:hint="eastAsia"/>
                <w:lang w:val="en-US"/>
              </w:rPr>
              <w:t>）</w:t>
            </w:r>
            <w:r w:rsidRPr="00174FA2">
              <w:rPr>
                <w:lang w:val="en-US"/>
              </w:rPr>
              <w:t>VOC</w:t>
            </w:r>
            <w:r w:rsidRPr="00174FA2">
              <w:rPr>
                <w:vertAlign w:val="subscript"/>
                <w:lang w:val="en-US"/>
              </w:rPr>
              <w:t>S</w:t>
            </w:r>
            <w:r w:rsidRPr="00174FA2">
              <w:rPr>
                <w:rFonts w:hint="eastAsia"/>
                <w:lang w:val="en-US"/>
              </w:rPr>
              <w:t>燃烧装置</w:t>
            </w:r>
            <w:r w:rsidRPr="00174FA2">
              <w:rPr>
                <w:lang w:val="en-US"/>
              </w:rPr>
              <w:t>0.1ng-TEQ/m</w:t>
            </w:r>
            <w:r w:rsidRPr="00174FA2">
              <w:rPr>
                <w:vertAlign w:val="superscript"/>
                <w:lang w:val="en-US"/>
              </w:rPr>
              <w:t>3</w:t>
            </w:r>
            <w:r w:rsidRPr="00174FA2">
              <w:rPr>
                <w:rFonts w:hint="eastAsia"/>
                <w:lang w:val="en-US"/>
              </w:rPr>
              <w:t>排放限值要求。</w:t>
            </w:r>
          </w:p>
          <w:p w14:paraId="28B0F507" w14:textId="22FC9A55" w:rsidR="00E77127" w:rsidRPr="00174FA2" w:rsidRDefault="00174FA2" w:rsidP="00174FA2">
            <w:pPr>
              <w:pStyle w:val="13"/>
              <w:ind w:firstLineChars="200" w:firstLine="420"/>
              <w:jc w:val="both"/>
              <w:rPr>
                <w:lang w:val="en-US" w:eastAsia="zh-CN"/>
              </w:rPr>
            </w:pPr>
            <w:r w:rsidRPr="00174FA2">
              <w:rPr>
                <w:rFonts w:hint="eastAsia"/>
                <w:lang w:val="en-US"/>
              </w:rPr>
              <w:t>污水处理站废气经</w:t>
            </w:r>
            <w:r w:rsidRPr="00174FA2">
              <w:rPr>
                <w:lang w:val="en-US"/>
              </w:rPr>
              <w:t>碱</w:t>
            </w:r>
            <w:r w:rsidRPr="00174FA2">
              <w:rPr>
                <w:rFonts w:hint="eastAsia"/>
                <w:lang w:val="en-US"/>
              </w:rPr>
              <w:t>洗</w:t>
            </w:r>
            <w:r w:rsidRPr="00174FA2">
              <w:rPr>
                <w:lang w:val="en-US"/>
              </w:rPr>
              <w:t>后</w:t>
            </w:r>
            <w:r w:rsidRPr="00174FA2">
              <w:rPr>
                <w:rFonts w:hint="eastAsia"/>
                <w:lang w:val="en-US"/>
              </w:rPr>
              <w:t>+</w:t>
            </w:r>
            <w:r w:rsidRPr="00174FA2">
              <w:rPr>
                <w:lang w:val="en-US"/>
              </w:rPr>
              <w:t>水洗，由</w:t>
            </w:r>
            <w:r w:rsidR="00FA092A">
              <w:rPr>
                <w:rFonts w:hint="eastAsia"/>
                <w:lang w:val="en-US" w:eastAsia="zh-CN"/>
              </w:rPr>
              <w:t>3</w:t>
            </w:r>
            <w:r w:rsidRPr="00174FA2">
              <w:rPr>
                <w:lang w:val="en-US"/>
              </w:rPr>
              <w:t>0m</w:t>
            </w:r>
            <w:r w:rsidRPr="00174FA2">
              <w:rPr>
                <w:lang w:val="en-US"/>
              </w:rPr>
              <w:t>排气筒排放，</w:t>
            </w:r>
            <w:r w:rsidRPr="00174FA2">
              <w:rPr>
                <w:lang w:val="en-US"/>
              </w:rPr>
              <w:t>NH</w:t>
            </w:r>
            <w:r w:rsidRPr="00174FA2">
              <w:rPr>
                <w:vertAlign w:val="subscript"/>
                <w:lang w:val="en-US"/>
              </w:rPr>
              <w:t>3</w:t>
            </w:r>
            <w:r w:rsidRPr="00174FA2">
              <w:rPr>
                <w:rFonts w:hint="eastAsia"/>
                <w:lang w:val="en-US"/>
              </w:rPr>
              <w:t>、</w:t>
            </w:r>
            <w:r w:rsidRPr="00174FA2">
              <w:rPr>
                <w:lang w:val="en-US"/>
              </w:rPr>
              <w:t xml:space="preserve"> H</w:t>
            </w:r>
            <w:r w:rsidRPr="00174FA2">
              <w:rPr>
                <w:vertAlign w:val="subscript"/>
                <w:lang w:val="en-US"/>
              </w:rPr>
              <w:t>2</w:t>
            </w:r>
            <w:r w:rsidRPr="00174FA2">
              <w:rPr>
                <w:lang w:val="en-US"/>
              </w:rPr>
              <w:t>S</w:t>
            </w:r>
            <w:r w:rsidRPr="00174FA2">
              <w:rPr>
                <w:lang w:val="en-US"/>
              </w:rPr>
              <w:t>满足《恶臭污染物排放标准》表</w:t>
            </w:r>
            <w:r w:rsidRPr="00174FA2">
              <w:rPr>
                <w:lang w:val="en-US"/>
              </w:rPr>
              <w:t>2</w:t>
            </w:r>
            <w:r w:rsidRPr="00174FA2">
              <w:rPr>
                <w:lang w:val="en-US"/>
              </w:rPr>
              <w:t>速率标准限值。</w:t>
            </w:r>
            <w:r w:rsidRPr="00174FA2">
              <w:rPr>
                <w:rFonts w:hint="eastAsia"/>
                <w:lang w:val="en-US"/>
              </w:rPr>
              <w:t>氢化反应尾气中</w:t>
            </w:r>
            <w:r w:rsidRPr="00174FA2">
              <w:rPr>
                <w:lang w:val="en-US"/>
              </w:rPr>
              <w:t>主要为</w:t>
            </w:r>
            <w:r w:rsidRPr="00174FA2">
              <w:rPr>
                <w:rFonts w:hint="eastAsia"/>
                <w:lang w:val="en-US"/>
              </w:rPr>
              <w:t>氮气</w:t>
            </w:r>
            <w:r w:rsidRPr="00174FA2">
              <w:rPr>
                <w:lang w:val="en-US"/>
              </w:rPr>
              <w:t>、氢气，经水封阻火后</w:t>
            </w:r>
            <w:r w:rsidRPr="00174FA2">
              <w:rPr>
                <w:rFonts w:hint="eastAsia"/>
                <w:lang w:val="en-US"/>
              </w:rPr>
              <w:t>直接</w:t>
            </w:r>
            <w:r w:rsidRPr="00174FA2">
              <w:rPr>
                <w:lang w:val="en-US"/>
              </w:rPr>
              <w:t>排放。</w:t>
            </w:r>
          </w:p>
        </w:tc>
      </w:tr>
      <w:tr w:rsidR="009D4922" w:rsidRPr="00D66024" w14:paraId="7A63FB77" w14:textId="77777777" w:rsidTr="001315BF">
        <w:trPr>
          <w:trHeight w:val="454"/>
          <w:jc w:val="center"/>
        </w:trPr>
        <w:tc>
          <w:tcPr>
            <w:tcW w:w="1021" w:type="dxa"/>
            <w:vAlign w:val="center"/>
          </w:tcPr>
          <w:p w14:paraId="66A393FC" w14:textId="77777777" w:rsidR="009D4922" w:rsidRPr="00D66024" w:rsidRDefault="009D4922" w:rsidP="003500F3">
            <w:pPr>
              <w:pStyle w:val="13"/>
              <w:adjustRightInd w:val="0"/>
              <w:rPr>
                <w:highlight w:val="yellow"/>
                <w:lang w:val="en-US" w:eastAsia="zh-CN"/>
              </w:rPr>
            </w:pPr>
            <w:r w:rsidRPr="00365805">
              <w:rPr>
                <w:lang w:val="en-US" w:eastAsia="zh-CN"/>
              </w:rPr>
              <w:t>废水</w:t>
            </w:r>
          </w:p>
        </w:tc>
        <w:tc>
          <w:tcPr>
            <w:tcW w:w="7341" w:type="dxa"/>
            <w:vAlign w:val="center"/>
          </w:tcPr>
          <w:p w14:paraId="74B29714" w14:textId="77777777" w:rsidR="00365805" w:rsidRPr="00365805" w:rsidRDefault="00365805" w:rsidP="00365805">
            <w:pPr>
              <w:pStyle w:val="13"/>
              <w:ind w:firstLineChars="200" w:firstLine="420"/>
              <w:jc w:val="both"/>
              <w:rPr>
                <w:lang w:val="en-US"/>
              </w:rPr>
            </w:pPr>
            <w:r w:rsidRPr="00365805">
              <w:rPr>
                <w:rFonts w:hint="eastAsia"/>
                <w:lang w:val="en-US"/>
              </w:rPr>
              <w:t>本次工程废水主要包括各工艺废水、车间地面及设备清洗废水、解吸废水、循环冷却系统排污水、纯水制备装置排污水以及生活污水。</w:t>
            </w:r>
          </w:p>
          <w:p w14:paraId="2C712894" w14:textId="4327D3FE" w:rsidR="009D4922" w:rsidRPr="00D66024" w:rsidRDefault="00365805" w:rsidP="00365805">
            <w:pPr>
              <w:pStyle w:val="13"/>
              <w:ind w:firstLineChars="200" w:firstLine="420"/>
              <w:jc w:val="both"/>
              <w:rPr>
                <w:highlight w:val="yellow"/>
                <w:lang w:val="en-US" w:eastAsia="zh-CN"/>
              </w:rPr>
            </w:pPr>
            <w:r w:rsidRPr="00365805">
              <w:rPr>
                <w:rFonts w:hint="eastAsia"/>
                <w:lang w:val="en-US"/>
              </w:rPr>
              <w:t>工艺废水依托现有</w:t>
            </w:r>
            <w:r w:rsidRPr="00365805">
              <w:rPr>
                <w:lang w:val="en-US"/>
              </w:rPr>
              <w:t>MVR</w:t>
            </w:r>
            <w:r w:rsidRPr="00365805">
              <w:rPr>
                <w:rFonts w:hint="eastAsia"/>
                <w:lang w:val="en-US"/>
              </w:rPr>
              <w:t>装置脱除有机溶剂、脱除盐分，然后再和生活污水、车间地面及设备清洗废水、循环冷却系统排污水、纯水制备装置排污水，一起送入后续</w:t>
            </w:r>
            <w:r w:rsidRPr="00365805">
              <w:rPr>
                <w:lang w:val="en-US"/>
              </w:rPr>
              <w:t>“</w:t>
            </w:r>
            <w:r w:rsidRPr="00365805">
              <w:rPr>
                <w:rFonts w:hint="eastAsia"/>
                <w:lang w:val="en-US"/>
              </w:rPr>
              <w:t>调节</w:t>
            </w:r>
            <w:r w:rsidRPr="00365805">
              <w:rPr>
                <w:lang w:val="en-US"/>
              </w:rPr>
              <w:t>+</w:t>
            </w:r>
            <w:r w:rsidRPr="00365805">
              <w:rPr>
                <w:rFonts w:hint="eastAsia"/>
                <w:lang w:val="en-US"/>
              </w:rPr>
              <w:t>厌氧</w:t>
            </w:r>
            <w:r w:rsidRPr="00365805">
              <w:rPr>
                <w:lang w:val="en-US"/>
              </w:rPr>
              <w:t>+</w:t>
            </w:r>
            <w:r w:rsidRPr="00365805">
              <w:rPr>
                <w:rFonts w:hint="eastAsia"/>
                <w:lang w:val="en-US"/>
              </w:rPr>
              <w:t>兼氧</w:t>
            </w:r>
            <w:r w:rsidRPr="00365805">
              <w:rPr>
                <w:lang w:val="en-US"/>
              </w:rPr>
              <w:t>+H/O+</w:t>
            </w:r>
            <w:r w:rsidRPr="00365805">
              <w:rPr>
                <w:rFonts w:hint="eastAsia"/>
                <w:lang w:val="en-US"/>
              </w:rPr>
              <w:t>二沉</w:t>
            </w:r>
            <w:r w:rsidRPr="00365805">
              <w:rPr>
                <w:lang w:val="en-US"/>
              </w:rPr>
              <w:t>+</w:t>
            </w:r>
            <w:r w:rsidRPr="00365805">
              <w:rPr>
                <w:rFonts w:hint="eastAsia"/>
                <w:lang w:val="en-US"/>
              </w:rPr>
              <w:t>反应</w:t>
            </w:r>
            <w:r w:rsidRPr="00365805">
              <w:rPr>
                <w:lang w:val="en-US"/>
              </w:rPr>
              <w:t>+</w:t>
            </w:r>
            <w:r w:rsidRPr="00365805">
              <w:rPr>
                <w:rFonts w:hint="eastAsia"/>
                <w:lang w:val="en-US"/>
              </w:rPr>
              <w:t>三沉</w:t>
            </w:r>
            <w:r w:rsidRPr="00365805">
              <w:rPr>
                <w:lang w:val="en-US"/>
              </w:rPr>
              <w:t>”</w:t>
            </w:r>
            <w:r w:rsidRPr="00365805">
              <w:rPr>
                <w:rFonts w:hint="eastAsia"/>
                <w:lang w:val="en-US"/>
              </w:rPr>
              <w:t>装置处理（处理能力</w:t>
            </w:r>
            <w:r w:rsidRPr="00365805">
              <w:rPr>
                <w:lang w:val="en-US"/>
              </w:rPr>
              <w:t>600t/d</w:t>
            </w:r>
            <w:r w:rsidRPr="00365805">
              <w:rPr>
                <w:rFonts w:hint="eastAsia"/>
                <w:lang w:val="en-US"/>
              </w:rPr>
              <w:t>）。本次</w:t>
            </w:r>
            <w:r w:rsidRPr="00365805">
              <w:rPr>
                <w:lang w:val="en-US"/>
              </w:rPr>
              <w:t>工程废水量</w:t>
            </w:r>
            <w:r w:rsidRPr="00365805">
              <w:rPr>
                <w:lang w:val="en-US"/>
              </w:rPr>
              <w:t>141.85m</w:t>
            </w:r>
            <w:r w:rsidRPr="00365805">
              <w:rPr>
                <w:vertAlign w:val="superscript"/>
                <w:lang w:val="en-US"/>
              </w:rPr>
              <w:t>3</w:t>
            </w:r>
            <w:r w:rsidRPr="00365805">
              <w:rPr>
                <w:lang w:val="en-US"/>
              </w:rPr>
              <w:t>/d</w:t>
            </w:r>
            <w:r w:rsidRPr="00365805">
              <w:rPr>
                <w:rFonts w:hint="eastAsia"/>
                <w:lang w:val="en-US"/>
              </w:rPr>
              <w:t>，</w:t>
            </w:r>
            <w:r w:rsidRPr="00365805">
              <w:rPr>
                <w:lang w:val="en-US"/>
              </w:rPr>
              <w:t>工程完成后</w:t>
            </w:r>
            <w:r w:rsidRPr="00365805">
              <w:rPr>
                <w:rFonts w:hint="eastAsia"/>
                <w:lang w:val="en-US"/>
              </w:rPr>
              <w:t>总外排废水量为</w:t>
            </w:r>
            <w:r w:rsidRPr="00365805">
              <w:rPr>
                <w:lang w:val="en-US"/>
              </w:rPr>
              <w:t>361.2m</w:t>
            </w:r>
            <w:r w:rsidRPr="00365805">
              <w:rPr>
                <w:vertAlign w:val="superscript"/>
                <w:lang w:val="en-US"/>
              </w:rPr>
              <w:t>3</w:t>
            </w:r>
            <w:r w:rsidRPr="00365805">
              <w:rPr>
                <w:lang w:val="en-US"/>
              </w:rPr>
              <w:t>/d</w:t>
            </w:r>
            <w:r w:rsidRPr="00365805">
              <w:rPr>
                <w:rFonts w:hint="eastAsia"/>
                <w:lang w:val="en-US"/>
              </w:rPr>
              <w:t>，治理达标后，由集聚区纳污管网送入贾屯污水处理厂二次处理。</w:t>
            </w:r>
            <w:r w:rsidRPr="00365805">
              <w:rPr>
                <w:lang w:val="en-US"/>
              </w:rPr>
              <w:t>废水水质：</w:t>
            </w:r>
            <w:r w:rsidRPr="00365805">
              <w:rPr>
                <w:lang w:val="en-US"/>
              </w:rPr>
              <w:t>COD</w:t>
            </w:r>
            <w:r w:rsidR="00300714">
              <w:rPr>
                <w:lang w:val="en-US"/>
              </w:rPr>
              <w:t xml:space="preserve"> </w:t>
            </w:r>
            <w:r w:rsidRPr="00365805">
              <w:rPr>
                <w:lang w:val="en-US"/>
              </w:rPr>
              <w:t>107mg/L</w:t>
            </w:r>
            <w:r w:rsidRPr="00365805">
              <w:rPr>
                <w:rFonts w:hint="eastAsia"/>
                <w:lang w:val="en-US"/>
              </w:rPr>
              <w:t>、</w:t>
            </w:r>
            <w:r w:rsidRPr="00365805">
              <w:rPr>
                <w:lang w:val="en-US"/>
              </w:rPr>
              <w:t xml:space="preserve">BOD 35mg/L </w:t>
            </w:r>
            <w:r w:rsidRPr="00365805">
              <w:rPr>
                <w:rFonts w:hint="eastAsia"/>
                <w:lang w:val="en-US"/>
              </w:rPr>
              <w:t>、总氮</w:t>
            </w:r>
            <w:r w:rsidRPr="00365805">
              <w:rPr>
                <w:lang w:val="en-US"/>
              </w:rPr>
              <w:t>19.8mg/L</w:t>
            </w:r>
            <w:r w:rsidRPr="00365805">
              <w:rPr>
                <w:rFonts w:hint="eastAsia"/>
                <w:lang w:val="en-US"/>
              </w:rPr>
              <w:t>、氨氮</w:t>
            </w:r>
            <w:r w:rsidRPr="00365805">
              <w:rPr>
                <w:lang w:val="en-US"/>
              </w:rPr>
              <w:t>14.2mg/L</w:t>
            </w:r>
            <w:r w:rsidRPr="00365805">
              <w:rPr>
                <w:rFonts w:hint="eastAsia"/>
                <w:lang w:val="en-US"/>
              </w:rPr>
              <w:t>、总磷</w:t>
            </w:r>
            <w:r w:rsidRPr="00365805">
              <w:rPr>
                <w:lang w:val="en-US"/>
              </w:rPr>
              <w:t>0.49 mg/L</w:t>
            </w:r>
            <w:r w:rsidRPr="00365805">
              <w:rPr>
                <w:rFonts w:hint="eastAsia"/>
                <w:lang w:val="en-US"/>
              </w:rPr>
              <w:t>、悬浮物</w:t>
            </w:r>
            <w:r w:rsidRPr="00365805">
              <w:rPr>
                <w:lang w:val="en-US"/>
              </w:rPr>
              <w:t>8mg/L</w:t>
            </w:r>
            <w:r w:rsidRPr="00365805">
              <w:rPr>
                <w:rFonts w:hint="eastAsia"/>
                <w:lang w:val="en-US"/>
              </w:rPr>
              <w:t>，出水水质达到河南省地方标准</w:t>
            </w:r>
            <w:r w:rsidRPr="00365805">
              <w:rPr>
                <w:lang w:val="en-US"/>
              </w:rPr>
              <w:t>DB 41/756-2012</w:t>
            </w:r>
            <w:r w:rsidRPr="00365805">
              <w:rPr>
                <w:rFonts w:hint="eastAsia"/>
                <w:lang w:val="en-US"/>
              </w:rPr>
              <w:t>《化学合成类制药工业水污染物间接排放标准》表</w:t>
            </w:r>
            <w:r w:rsidRPr="00365805">
              <w:rPr>
                <w:lang w:val="en-US"/>
              </w:rPr>
              <w:t>1</w:t>
            </w:r>
            <w:r w:rsidRPr="00365805">
              <w:rPr>
                <w:rFonts w:hint="eastAsia"/>
                <w:lang w:val="en-US"/>
              </w:rPr>
              <w:t>有关标准限值要求</w:t>
            </w:r>
            <w:r w:rsidRPr="00365805">
              <w:rPr>
                <w:lang w:val="en-US"/>
              </w:rPr>
              <w:t>和贾屯污水处理厂的收水水质要求。</w:t>
            </w:r>
            <w:r w:rsidRPr="00365805">
              <w:rPr>
                <w:rFonts w:hint="eastAsia"/>
                <w:lang w:val="en-US"/>
              </w:rPr>
              <w:t>全厂</w:t>
            </w:r>
            <w:r w:rsidRPr="00365805">
              <w:rPr>
                <w:lang w:val="en-US"/>
              </w:rPr>
              <w:t>外排达标废水经</w:t>
            </w:r>
            <w:r w:rsidRPr="00365805">
              <w:rPr>
                <w:rFonts w:hint="eastAsia"/>
                <w:lang w:val="en-US"/>
              </w:rPr>
              <w:t>贾</w:t>
            </w:r>
            <w:r w:rsidRPr="00365805">
              <w:rPr>
                <w:lang w:val="en-US"/>
              </w:rPr>
              <w:t>屯污水处理厂</w:t>
            </w:r>
            <w:r w:rsidRPr="00365805">
              <w:rPr>
                <w:rFonts w:hint="eastAsia"/>
                <w:lang w:val="en-US"/>
              </w:rPr>
              <w:t>进</w:t>
            </w:r>
            <w:r w:rsidRPr="00365805">
              <w:rPr>
                <w:lang w:val="en-US"/>
              </w:rPr>
              <w:t>一步处理后排入</w:t>
            </w:r>
            <w:r w:rsidRPr="00365805">
              <w:rPr>
                <w:rFonts w:hint="eastAsia"/>
                <w:lang w:val="en-US"/>
              </w:rPr>
              <w:t>东</w:t>
            </w:r>
            <w:r w:rsidRPr="00365805">
              <w:rPr>
                <w:lang w:val="en-US"/>
              </w:rPr>
              <w:t>孟姜女河、汇入卫河</w:t>
            </w:r>
            <w:r w:rsidRPr="00365805">
              <w:rPr>
                <w:rFonts w:hint="eastAsia"/>
                <w:lang w:val="en-US"/>
              </w:rPr>
              <w:t>。</w:t>
            </w:r>
          </w:p>
        </w:tc>
      </w:tr>
      <w:tr w:rsidR="009D4922" w:rsidRPr="00D66024" w14:paraId="416FC69C" w14:textId="77777777" w:rsidTr="001315BF">
        <w:trPr>
          <w:trHeight w:val="454"/>
          <w:jc w:val="center"/>
        </w:trPr>
        <w:tc>
          <w:tcPr>
            <w:tcW w:w="1021" w:type="dxa"/>
            <w:vAlign w:val="center"/>
          </w:tcPr>
          <w:p w14:paraId="68B30FD2" w14:textId="77777777" w:rsidR="009D4922" w:rsidRPr="0093783B" w:rsidRDefault="009D4922" w:rsidP="003500F3">
            <w:pPr>
              <w:pStyle w:val="13"/>
              <w:adjustRightInd w:val="0"/>
              <w:rPr>
                <w:lang w:val="en-US" w:eastAsia="zh-CN"/>
              </w:rPr>
            </w:pPr>
            <w:r w:rsidRPr="0093783B">
              <w:rPr>
                <w:lang w:val="en-US" w:eastAsia="zh-CN"/>
              </w:rPr>
              <w:t>噪声</w:t>
            </w:r>
          </w:p>
        </w:tc>
        <w:tc>
          <w:tcPr>
            <w:tcW w:w="7341" w:type="dxa"/>
            <w:vAlign w:val="center"/>
          </w:tcPr>
          <w:p w14:paraId="3872D46A" w14:textId="4473E513" w:rsidR="009D4922" w:rsidRPr="0093783B" w:rsidRDefault="0093783B" w:rsidP="00A85710">
            <w:pPr>
              <w:pStyle w:val="13"/>
              <w:ind w:firstLineChars="200" w:firstLine="420"/>
              <w:jc w:val="both"/>
              <w:rPr>
                <w:bCs/>
                <w:lang w:val="en-US" w:eastAsia="zh-CN"/>
              </w:rPr>
            </w:pPr>
            <w:r w:rsidRPr="0093783B">
              <w:rPr>
                <w:rFonts w:hint="eastAsia"/>
                <w:bCs/>
                <w:lang w:val="en-US"/>
              </w:rPr>
              <w:t>本次</w:t>
            </w:r>
            <w:r w:rsidRPr="0093783B">
              <w:rPr>
                <w:bCs/>
                <w:lang w:val="en-US"/>
              </w:rPr>
              <w:t>工程主要噪声设备有</w:t>
            </w:r>
            <w:r w:rsidRPr="0093783B">
              <w:rPr>
                <w:rFonts w:hint="eastAsia"/>
                <w:bCs/>
                <w:lang w:val="en-US"/>
              </w:rPr>
              <w:t>真空泵、风机、冰机、水泵类等</w:t>
            </w:r>
            <w:r w:rsidRPr="0093783B">
              <w:rPr>
                <w:bCs/>
                <w:lang w:val="en-US"/>
              </w:rPr>
              <w:t>。工程针对不同的噪声特性，采取相应的防治措施</w:t>
            </w:r>
            <w:r w:rsidRPr="0093783B">
              <w:rPr>
                <w:rFonts w:hint="eastAsia"/>
                <w:bCs/>
                <w:lang w:val="en-US"/>
              </w:rPr>
              <w:t>，企业</w:t>
            </w:r>
            <w:r w:rsidRPr="0093783B">
              <w:rPr>
                <w:bCs/>
                <w:lang w:val="en-US"/>
              </w:rPr>
              <w:t>厂界噪声能够满足《工业企业厂界环境噪声排放标准》（</w:t>
            </w:r>
            <w:r w:rsidRPr="0093783B">
              <w:rPr>
                <w:bCs/>
                <w:lang w:val="en-US"/>
              </w:rPr>
              <w:t>GB12348-2008</w:t>
            </w:r>
            <w:r w:rsidRPr="0093783B">
              <w:rPr>
                <w:bCs/>
                <w:lang w:val="en-US"/>
              </w:rPr>
              <w:t>）</w:t>
            </w:r>
            <w:r w:rsidRPr="0093783B">
              <w:rPr>
                <w:bCs/>
                <w:lang w:val="en-US"/>
              </w:rPr>
              <w:t>2</w:t>
            </w:r>
            <w:r w:rsidRPr="0093783B">
              <w:rPr>
                <w:bCs/>
                <w:lang w:val="en-US"/>
              </w:rPr>
              <w:t>类标准要求。</w:t>
            </w:r>
          </w:p>
        </w:tc>
      </w:tr>
      <w:tr w:rsidR="009D4922" w:rsidRPr="00D66024" w14:paraId="129C6897" w14:textId="77777777" w:rsidTr="001315BF">
        <w:trPr>
          <w:trHeight w:val="454"/>
          <w:jc w:val="center"/>
        </w:trPr>
        <w:tc>
          <w:tcPr>
            <w:tcW w:w="1021" w:type="dxa"/>
            <w:vAlign w:val="center"/>
          </w:tcPr>
          <w:p w14:paraId="782324E9" w14:textId="77777777" w:rsidR="009D4922" w:rsidRPr="00D66024" w:rsidRDefault="009D4922" w:rsidP="003500F3">
            <w:pPr>
              <w:pStyle w:val="13"/>
              <w:adjustRightInd w:val="0"/>
              <w:rPr>
                <w:highlight w:val="yellow"/>
                <w:lang w:val="en-US" w:eastAsia="zh-CN"/>
              </w:rPr>
            </w:pPr>
            <w:r w:rsidRPr="00C90680">
              <w:rPr>
                <w:lang w:val="en-US" w:eastAsia="zh-CN"/>
              </w:rPr>
              <w:t>固废</w:t>
            </w:r>
          </w:p>
        </w:tc>
        <w:tc>
          <w:tcPr>
            <w:tcW w:w="7341" w:type="dxa"/>
            <w:vAlign w:val="center"/>
          </w:tcPr>
          <w:p w14:paraId="201424A7" w14:textId="77777777" w:rsidR="00C90680" w:rsidRPr="00C90680" w:rsidRDefault="00C90680" w:rsidP="00C90680">
            <w:pPr>
              <w:pStyle w:val="13"/>
              <w:ind w:firstLineChars="200" w:firstLine="420"/>
              <w:jc w:val="both"/>
              <w:rPr>
                <w:lang w:val="en-US"/>
              </w:rPr>
            </w:pPr>
            <w:r w:rsidRPr="00C90680">
              <w:rPr>
                <w:rFonts w:hint="eastAsia"/>
                <w:lang w:val="en-US"/>
              </w:rPr>
              <w:t>本次工程营运后产生的固体废物包括一般固废和危险固废。</w:t>
            </w:r>
          </w:p>
          <w:p w14:paraId="3FCECB4C" w14:textId="77777777" w:rsidR="00C90680" w:rsidRPr="00C90680" w:rsidRDefault="00C90680" w:rsidP="00C90680">
            <w:pPr>
              <w:pStyle w:val="13"/>
              <w:jc w:val="both"/>
              <w:rPr>
                <w:lang w:val="en-US"/>
              </w:rPr>
            </w:pPr>
            <w:r w:rsidRPr="00C90680">
              <w:rPr>
                <w:rFonts w:hint="eastAsia"/>
                <w:lang w:val="en-US"/>
              </w:rPr>
              <w:t>一般固废主要为生活垃圾、污水处理站污泥。其中生活垃圾</w:t>
            </w:r>
            <w:r w:rsidRPr="00C90680">
              <w:rPr>
                <w:rFonts w:hint="eastAsia"/>
                <w:lang w:val="en-US"/>
              </w:rPr>
              <w:t>15</w:t>
            </w:r>
            <w:r w:rsidRPr="00C90680">
              <w:rPr>
                <w:lang w:val="en-US"/>
              </w:rPr>
              <w:t>t/a</w:t>
            </w:r>
            <w:r w:rsidRPr="00C90680">
              <w:rPr>
                <w:lang w:val="en-US"/>
              </w:rPr>
              <w:t>，</w:t>
            </w:r>
            <w:r w:rsidRPr="00C90680">
              <w:rPr>
                <w:rFonts w:hint="eastAsia"/>
                <w:lang w:val="en-US"/>
              </w:rPr>
              <w:t>生化</w:t>
            </w:r>
            <w:r w:rsidRPr="00C90680">
              <w:rPr>
                <w:lang w:val="en-US"/>
              </w:rPr>
              <w:t>污泥</w:t>
            </w:r>
            <w:r w:rsidRPr="00C90680">
              <w:rPr>
                <w:lang w:val="en-US"/>
              </w:rPr>
              <w:t>62t/a</w:t>
            </w:r>
            <w:r w:rsidRPr="00C90680">
              <w:rPr>
                <w:rFonts w:hint="eastAsia"/>
                <w:lang w:val="en-US"/>
              </w:rPr>
              <w:t>。生活垃圾由</w:t>
            </w:r>
            <w:r w:rsidRPr="00C90680">
              <w:rPr>
                <w:lang w:val="en-US"/>
              </w:rPr>
              <w:t>环卫部门及时清运，</w:t>
            </w:r>
            <w:r w:rsidRPr="00C90680">
              <w:rPr>
                <w:rFonts w:hint="eastAsia"/>
                <w:lang w:val="en-US"/>
              </w:rPr>
              <w:t>生化</w:t>
            </w:r>
            <w:r w:rsidRPr="00C90680">
              <w:rPr>
                <w:lang w:val="en-US"/>
              </w:rPr>
              <w:t>污泥</w:t>
            </w:r>
            <w:r w:rsidRPr="00C90680">
              <w:rPr>
                <w:rFonts w:hint="eastAsia"/>
                <w:lang w:val="en-US"/>
              </w:rPr>
              <w:t>脱水后在</w:t>
            </w:r>
            <w:r w:rsidRPr="00C90680">
              <w:rPr>
                <w:lang w:val="en-US"/>
              </w:rPr>
              <w:t>污泥暂存间暂存，及时</w:t>
            </w:r>
            <w:r w:rsidRPr="00C90680">
              <w:rPr>
                <w:rFonts w:hint="eastAsia"/>
                <w:lang w:val="en-US"/>
              </w:rPr>
              <w:t>清运，送垃圾填埋场填埋。</w:t>
            </w:r>
          </w:p>
          <w:p w14:paraId="774C0177" w14:textId="09BAEC86" w:rsidR="009D4922" w:rsidRPr="00D66024" w:rsidRDefault="00C90680" w:rsidP="00C90680">
            <w:pPr>
              <w:pStyle w:val="13"/>
              <w:ind w:firstLineChars="200" w:firstLine="420"/>
              <w:jc w:val="both"/>
              <w:rPr>
                <w:highlight w:val="yellow"/>
                <w:lang w:val="en-US" w:eastAsia="zh-CN"/>
              </w:rPr>
            </w:pPr>
            <w:r w:rsidRPr="00C90680">
              <w:rPr>
                <w:lang w:val="en-US"/>
              </w:rPr>
              <w:t>本次工程产生危险废物</w:t>
            </w:r>
            <w:r w:rsidRPr="00C90680">
              <w:rPr>
                <w:lang w:val="en-US"/>
              </w:rPr>
              <w:t>327.55t/a</w:t>
            </w:r>
            <w:r w:rsidRPr="00C90680">
              <w:rPr>
                <w:lang w:val="en-US"/>
              </w:rPr>
              <w:t>，</w:t>
            </w:r>
            <w:r w:rsidRPr="00C90680">
              <w:rPr>
                <w:rFonts w:hint="eastAsia"/>
                <w:lang w:val="en-US"/>
              </w:rPr>
              <w:t>主要包括蒸馏残液、废活性炭、废催化剂等，外委有相关危废处置资质的单位处置。危险废物暂存满足《危险废物贮存污染控制标准》（</w:t>
            </w:r>
            <w:r w:rsidRPr="00C90680">
              <w:rPr>
                <w:rFonts w:hint="eastAsia"/>
                <w:lang w:val="en-US"/>
              </w:rPr>
              <w:t>GB18597-2001</w:t>
            </w:r>
            <w:r w:rsidRPr="00C90680">
              <w:rPr>
                <w:rFonts w:hint="eastAsia"/>
                <w:lang w:val="en-US"/>
              </w:rPr>
              <w:t>）相关要求，不产生二次污染。</w:t>
            </w:r>
          </w:p>
        </w:tc>
      </w:tr>
      <w:tr w:rsidR="00B43A58" w:rsidRPr="00D66024" w14:paraId="1C6766AB" w14:textId="77777777" w:rsidTr="001315BF">
        <w:trPr>
          <w:trHeight w:val="454"/>
          <w:jc w:val="center"/>
        </w:trPr>
        <w:tc>
          <w:tcPr>
            <w:tcW w:w="1021" w:type="dxa"/>
            <w:vAlign w:val="center"/>
          </w:tcPr>
          <w:p w14:paraId="1A322B47" w14:textId="6FADE48C" w:rsidR="00B43A58" w:rsidRPr="00D66024" w:rsidRDefault="003E4014" w:rsidP="003500F3">
            <w:pPr>
              <w:pStyle w:val="13"/>
              <w:adjustRightInd w:val="0"/>
              <w:rPr>
                <w:highlight w:val="yellow"/>
                <w:lang w:val="en-US" w:eastAsia="zh-CN"/>
              </w:rPr>
            </w:pPr>
            <w:r w:rsidRPr="00C13D1B">
              <w:rPr>
                <w:lang w:val="en-US" w:eastAsia="zh-CN"/>
              </w:rPr>
              <w:lastRenderedPageBreak/>
              <w:t>风险</w:t>
            </w:r>
          </w:p>
        </w:tc>
        <w:tc>
          <w:tcPr>
            <w:tcW w:w="7341" w:type="dxa"/>
            <w:vAlign w:val="center"/>
          </w:tcPr>
          <w:p w14:paraId="57E526FA" w14:textId="77777777" w:rsidR="00C13D1B" w:rsidRPr="00C13D1B" w:rsidRDefault="00C13D1B" w:rsidP="00C13D1B">
            <w:pPr>
              <w:pStyle w:val="13"/>
              <w:ind w:firstLineChars="200" w:firstLine="420"/>
              <w:jc w:val="both"/>
              <w:rPr>
                <w:lang w:val="en-US"/>
              </w:rPr>
            </w:pPr>
            <w:r w:rsidRPr="00C13D1B">
              <w:rPr>
                <w:lang w:val="en-US"/>
              </w:rPr>
              <w:t>《建设项目环境风险评价技术导则》（</w:t>
            </w:r>
            <w:r w:rsidRPr="00C13D1B">
              <w:rPr>
                <w:lang w:val="en-US"/>
              </w:rPr>
              <w:t>HJ169-2018</w:t>
            </w:r>
            <w:r w:rsidRPr="00C13D1B">
              <w:rPr>
                <w:lang w:val="en-US"/>
              </w:rPr>
              <w:t>）环境风险评价工作等级划分原则，本次风险评价工作级别判定为</w:t>
            </w:r>
            <w:r w:rsidRPr="00C13D1B">
              <w:rPr>
                <w:rFonts w:hint="eastAsia"/>
                <w:lang w:val="en-US"/>
              </w:rPr>
              <w:t>一</w:t>
            </w:r>
            <w:r w:rsidRPr="00C13D1B">
              <w:rPr>
                <w:lang w:val="en-US"/>
              </w:rPr>
              <w:t>级评价</w:t>
            </w:r>
            <w:r w:rsidRPr="00C13D1B">
              <w:rPr>
                <w:rFonts w:hint="eastAsia"/>
                <w:lang w:val="en-US"/>
              </w:rPr>
              <w:t>，</w:t>
            </w:r>
            <w:r w:rsidRPr="00C13D1B">
              <w:rPr>
                <w:lang w:val="en-US"/>
              </w:rPr>
              <w:t>本次项目环境风险大气环境评价范围为距离项目边界不低于</w:t>
            </w:r>
            <w:r w:rsidRPr="00C13D1B">
              <w:rPr>
                <w:lang w:val="en-US"/>
              </w:rPr>
              <w:t>5km</w:t>
            </w:r>
            <w:r w:rsidRPr="00C13D1B">
              <w:rPr>
                <w:lang w:val="en-US"/>
              </w:rPr>
              <w:t>；地表水环境评价范围为贾屯污水处理厂废水入东孟姜女河处至南环桥断面，共计</w:t>
            </w:r>
            <w:r w:rsidRPr="00C13D1B">
              <w:rPr>
                <w:lang w:val="en-US"/>
              </w:rPr>
              <w:t>5.7km</w:t>
            </w:r>
            <w:r w:rsidRPr="00C13D1B">
              <w:rPr>
                <w:lang w:val="en-US"/>
              </w:rPr>
              <w:t>；地下水环境评价范围为厂界东北侧</w:t>
            </w:r>
            <w:r w:rsidRPr="00C13D1B">
              <w:rPr>
                <w:lang w:val="en-US"/>
              </w:rPr>
              <w:t>3344m</w:t>
            </w:r>
            <w:r w:rsidRPr="00C13D1B">
              <w:rPr>
                <w:lang w:val="en-US"/>
              </w:rPr>
              <w:t>，厂界西南侧</w:t>
            </w:r>
            <w:r w:rsidRPr="00C13D1B">
              <w:rPr>
                <w:lang w:val="en-US"/>
              </w:rPr>
              <w:t>1700m</w:t>
            </w:r>
            <w:r w:rsidRPr="00C13D1B">
              <w:rPr>
                <w:lang w:val="en-US"/>
              </w:rPr>
              <w:t>，南北两侧厂界侧向各</w:t>
            </w:r>
            <w:r w:rsidRPr="00C13D1B">
              <w:rPr>
                <w:lang w:val="en-US"/>
              </w:rPr>
              <w:t>1672m</w:t>
            </w:r>
            <w:r w:rsidRPr="00C13D1B">
              <w:rPr>
                <w:lang w:val="en-US"/>
              </w:rPr>
              <w:t>，总面积</w:t>
            </w:r>
            <w:r w:rsidRPr="00C13D1B">
              <w:rPr>
                <w:lang w:val="en-US"/>
              </w:rPr>
              <w:t>11.28km</w:t>
            </w:r>
            <w:r w:rsidRPr="00C13D1B">
              <w:rPr>
                <w:vertAlign w:val="superscript"/>
                <w:lang w:val="en-US"/>
              </w:rPr>
              <w:t>2</w:t>
            </w:r>
            <w:r w:rsidRPr="00C13D1B">
              <w:rPr>
                <w:lang w:val="en-US"/>
              </w:rPr>
              <w:t>。</w:t>
            </w:r>
          </w:p>
          <w:p w14:paraId="0D153810" w14:textId="77777777" w:rsidR="00C13D1B" w:rsidRPr="00C13D1B" w:rsidRDefault="00C13D1B" w:rsidP="00C13D1B">
            <w:pPr>
              <w:pStyle w:val="13"/>
              <w:ind w:firstLineChars="200" w:firstLine="420"/>
              <w:jc w:val="both"/>
              <w:rPr>
                <w:lang w:val="en-US"/>
              </w:rPr>
            </w:pPr>
            <w:r w:rsidRPr="00C13D1B">
              <w:rPr>
                <w:lang w:val="en-US"/>
              </w:rPr>
              <w:t>最大可信事故为危险化学品确定项目最大可信事故为：乙酸乙酯、二氯甲烷、乙腈泄漏事故风险。最不利气象条件下：</w:t>
            </w:r>
            <w:r w:rsidRPr="00C13D1B">
              <w:rPr>
                <w:rFonts w:hint="eastAsia"/>
                <w:lang w:val="en-US"/>
              </w:rPr>
              <w:t>各污染物</w:t>
            </w:r>
            <w:r w:rsidRPr="00C13D1B">
              <w:rPr>
                <w:lang w:val="en-US"/>
              </w:rPr>
              <w:t>在</w:t>
            </w:r>
            <w:r w:rsidRPr="00C13D1B">
              <w:rPr>
                <w:rFonts w:hint="eastAsia"/>
                <w:lang w:val="en-US"/>
              </w:rPr>
              <w:t>敏感点</w:t>
            </w:r>
            <w:r w:rsidRPr="00C13D1B">
              <w:rPr>
                <w:lang w:val="en-US"/>
              </w:rPr>
              <w:t>未出现超标情况；企业能够及时采取相应处理措施，并通知及配合疏散该敏感点的居民，不会对人员安全造成较大影响。</w:t>
            </w:r>
          </w:p>
          <w:p w14:paraId="02147F3B" w14:textId="77777777" w:rsidR="00C13D1B" w:rsidRPr="00C13D1B" w:rsidRDefault="00C13D1B" w:rsidP="00C13D1B">
            <w:pPr>
              <w:pStyle w:val="13"/>
              <w:ind w:firstLineChars="200" w:firstLine="420"/>
              <w:jc w:val="both"/>
              <w:rPr>
                <w:bCs/>
                <w:lang w:val="en-US"/>
              </w:rPr>
            </w:pPr>
            <w:r w:rsidRPr="00C13D1B">
              <w:rPr>
                <w:lang w:val="en-US"/>
              </w:rPr>
              <w:t>项目废水经污水处理站处理达标后排入贾屯污水处理厂进一步处理；</w:t>
            </w:r>
            <w:r w:rsidRPr="00C13D1B">
              <w:rPr>
                <w:bCs/>
                <w:lang w:val="en-US"/>
              </w:rPr>
              <w:t>根据公司内部废水三级防控系统设置情况，结合园区废水事故水防控体系建设情况，在单元</w:t>
            </w:r>
            <w:r w:rsidRPr="00C13D1B">
              <w:rPr>
                <w:bCs/>
                <w:lang w:val="en-US"/>
              </w:rPr>
              <w:t>-</w:t>
            </w:r>
            <w:r w:rsidRPr="00C13D1B">
              <w:rPr>
                <w:bCs/>
                <w:lang w:val="en-US"/>
              </w:rPr>
              <w:t>企业</w:t>
            </w:r>
            <w:r w:rsidRPr="00C13D1B">
              <w:rPr>
                <w:bCs/>
                <w:lang w:val="en-US"/>
              </w:rPr>
              <w:t>-</w:t>
            </w:r>
            <w:r w:rsidRPr="00C13D1B">
              <w:rPr>
                <w:bCs/>
                <w:lang w:val="en-US"/>
              </w:rPr>
              <w:t>园区事故废水防控体系完善情况下，项目废水环境风险</w:t>
            </w:r>
            <w:r w:rsidRPr="00C13D1B">
              <w:rPr>
                <w:rFonts w:hint="eastAsia"/>
                <w:bCs/>
                <w:lang w:val="en-US"/>
              </w:rPr>
              <w:t>较小</w:t>
            </w:r>
            <w:r w:rsidRPr="00C13D1B">
              <w:rPr>
                <w:bCs/>
                <w:lang w:val="en-US"/>
              </w:rPr>
              <w:t>。</w:t>
            </w:r>
          </w:p>
          <w:p w14:paraId="67619D7F" w14:textId="77777777" w:rsidR="00C13D1B" w:rsidRPr="00C13D1B" w:rsidRDefault="00C13D1B" w:rsidP="00C13D1B">
            <w:pPr>
              <w:pStyle w:val="13"/>
              <w:ind w:firstLineChars="200" w:firstLine="420"/>
              <w:jc w:val="both"/>
              <w:rPr>
                <w:lang w:val="en-US"/>
              </w:rPr>
            </w:pPr>
            <w:r w:rsidRPr="00C13D1B">
              <w:rPr>
                <w:lang w:val="en-US"/>
              </w:rPr>
              <w:t>项目地下水环境风险防控主要从源头控制、分区防控、地下水监控三个方面预防地下书环境风险，在严格按照环评制定的防渗分区施工基础上，可有效控制项目厂区地下水渗漏风险，运行期间严格按照自行监测计划执行地下水监控内容，出现水质异常或超标现象应采取停车等措施，以控制地下水环境风险，在上述措施实施基础上地下水环境风险</w:t>
            </w:r>
            <w:r w:rsidRPr="00C13D1B">
              <w:rPr>
                <w:rFonts w:hint="eastAsia"/>
                <w:lang w:val="en-US"/>
              </w:rPr>
              <w:t>较小</w:t>
            </w:r>
            <w:r w:rsidRPr="00C13D1B">
              <w:rPr>
                <w:lang w:val="en-US"/>
              </w:rPr>
              <w:t>。</w:t>
            </w:r>
          </w:p>
          <w:p w14:paraId="11B308DB" w14:textId="065A9BE5" w:rsidR="00B43A58" w:rsidRPr="00D66024" w:rsidRDefault="00C13D1B" w:rsidP="00C13D1B">
            <w:pPr>
              <w:pStyle w:val="13"/>
              <w:ind w:firstLineChars="200" w:firstLine="420"/>
              <w:jc w:val="both"/>
              <w:rPr>
                <w:highlight w:val="yellow"/>
                <w:lang w:val="en-US"/>
              </w:rPr>
            </w:pPr>
            <w:r w:rsidRPr="00C13D1B">
              <w:rPr>
                <w:rFonts w:hint="eastAsia"/>
                <w:lang w:val="en-US"/>
              </w:rPr>
              <w:t>与现有工程相比，项目实施后整体环境风险将有所降低。</w:t>
            </w:r>
          </w:p>
        </w:tc>
      </w:tr>
      <w:tr w:rsidR="005B2817" w:rsidRPr="00D66024" w14:paraId="43D9ADC1" w14:textId="77777777" w:rsidTr="001315BF">
        <w:trPr>
          <w:trHeight w:val="454"/>
          <w:jc w:val="center"/>
        </w:trPr>
        <w:tc>
          <w:tcPr>
            <w:tcW w:w="1021" w:type="dxa"/>
            <w:vAlign w:val="center"/>
          </w:tcPr>
          <w:p w14:paraId="79C1718E" w14:textId="3F157BAD" w:rsidR="005B2817" w:rsidRPr="0046510A" w:rsidRDefault="007C0D84" w:rsidP="003500F3">
            <w:pPr>
              <w:pStyle w:val="13"/>
              <w:adjustRightInd w:val="0"/>
              <w:rPr>
                <w:lang w:val="en-US" w:eastAsia="zh-CN"/>
              </w:rPr>
            </w:pPr>
            <w:r w:rsidRPr="0046510A">
              <w:rPr>
                <w:lang w:val="en-US" w:eastAsia="zh-CN"/>
              </w:rPr>
              <w:t>环保投资</w:t>
            </w:r>
          </w:p>
        </w:tc>
        <w:tc>
          <w:tcPr>
            <w:tcW w:w="7341" w:type="dxa"/>
            <w:vAlign w:val="center"/>
          </w:tcPr>
          <w:p w14:paraId="0D2E4A01" w14:textId="58052A77" w:rsidR="005B2817" w:rsidRPr="0046510A" w:rsidRDefault="0046510A" w:rsidP="006E3FD7">
            <w:pPr>
              <w:pStyle w:val="13"/>
              <w:ind w:firstLineChars="200" w:firstLine="420"/>
              <w:jc w:val="both"/>
              <w:rPr>
                <w:lang w:val="en-US"/>
              </w:rPr>
            </w:pPr>
            <w:r w:rsidRPr="0046510A">
              <w:rPr>
                <w:lang w:val="en-US"/>
              </w:rPr>
              <w:t>本</w:t>
            </w:r>
            <w:r w:rsidRPr="0046510A">
              <w:rPr>
                <w:rFonts w:hint="eastAsia"/>
                <w:lang w:val="en-US"/>
              </w:rPr>
              <w:t>次</w:t>
            </w:r>
            <w:r w:rsidRPr="0046510A">
              <w:rPr>
                <w:lang w:val="en-US"/>
              </w:rPr>
              <w:t>工程环保投资</w:t>
            </w:r>
            <w:r w:rsidRPr="0046510A">
              <w:rPr>
                <w:rFonts w:hint="eastAsia"/>
                <w:lang w:val="en-US"/>
              </w:rPr>
              <w:t>为</w:t>
            </w:r>
            <w:r w:rsidRPr="0046510A">
              <w:rPr>
                <w:lang w:val="en-US"/>
              </w:rPr>
              <w:t>790</w:t>
            </w:r>
            <w:r w:rsidRPr="0046510A">
              <w:rPr>
                <w:rFonts w:hint="eastAsia"/>
                <w:lang w:val="en-US"/>
              </w:rPr>
              <w:t>万元，占本工程总投资</w:t>
            </w:r>
            <w:r w:rsidRPr="0046510A">
              <w:rPr>
                <w:lang w:val="en-US"/>
              </w:rPr>
              <w:t>22600</w:t>
            </w:r>
            <w:r w:rsidRPr="0046510A">
              <w:rPr>
                <w:rFonts w:hint="eastAsia"/>
                <w:lang w:val="en-US"/>
              </w:rPr>
              <w:t>万元的约</w:t>
            </w:r>
            <w:r w:rsidRPr="0046510A">
              <w:rPr>
                <w:lang w:val="en-US"/>
              </w:rPr>
              <w:t>3.5</w:t>
            </w:r>
            <w:r w:rsidRPr="0046510A">
              <w:rPr>
                <w:rFonts w:hint="eastAsia"/>
                <w:lang w:val="en-US"/>
              </w:rPr>
              <w:t>%</w:t>
            </w:r>
            <w:r w:rsidRPr="0046510A">
              <w:rPr>
                <w:lang w:val="en-US"/>
              </w:rPr>
              <w:t>，企业可以接受，环保资金能够保障支付。企业可以保证环保投资的到位和环保设施的正常运行，实现污染物达标排放，预防和减轻工程对环境的影响，满足环境管理的要求</w:t>
            </w:r>
            <w:r w:rsidR="006E3FD7" w:rsidRPr="0046510A">
              <w:rPr>
                <w:lang w:val="en-US"/>
              </w:rPr>
              <w:t>。</w:t>
            </w:r>
          </w:p>
        </w:tc>
      </w:tr>
      <w:tr w:rsidR="00F906A1" w:rsidRPr="00D66024" w14:paraId="7153514A" w14:textId="77777777" w:rsidTr="001315BF">
        <w:trPr>
          <w:trHeight w:val="454"/>
          <w:jc w:val="center"/>
        </w:trPr>
        <w:tc>
          <w:tcPr>
            <w:tcW w:w="1021" w:type="dxa"/>
            <w:vAlign w:val="center"/>
          </w:tcPr>
          <w:p w14:paraId="4530BDA8" w14:textId="18074077" w:rsidR="00F906A1" w:rsidRPr="00F34009" w:rsidRDefault="001D3395" w:rsidP="003500F3">
            <w:pPr>
              <w:pStyle w:val="13"/>
              <w:adjustRightInd w:val="0"/>
              <w:rPr>
                <w:lang w:val="en-US" w:eastAsia="zh-CN"/>
              </w:rPr>
            </w:pPr>
            <w:r w:rsidRPr="00F34009">
              <w:rPr>
                <w:lang w:val="en-US" w:eastAsia="zh-CN"/>
              </w:rPr>
              <w:t>清洁生产</w:t>
            </w:r>
          </w:p>
        </w:tc>
        <w:tc>
          <w:tcPr>
            <w:tcW w:w="7341" w:type="dxa"/>
            <w:vAlign w:val="center"/>
          </w:tcPr>
          <w:p w14:paraId="79E8C17A" w14:textId="288B2087" w:rsidR="00F906A1" w:rsidRPr="00F34009" w:rsidRDefault="00F34009" w:rsidP="00B201DC">
            <w:pPr>
              <w:pStyle w:val="13"/>
              <w:ind w:firstLineChars="200" w:firstLine="420"/>
              <w:jc w:val="both"/>
              <w:rPr>
                <w:lang w:val="en-US"/>
              </w:rPr>
            </w:pPr>
            <w:r w:rsidRPr="00F34009">
              <w:rPr>
                <w:lang w:val="en-US"/>
              </w:rPr>
              <w:t>本</w:t>
            </w:r>
            <w:r w:rsidRPr="00F34009">
              <w:rPr>
                <w:rFonts w:hint="eastAsia"/>
                <w:lang w:val="en-US"/>
              </w:rPr>
              <w:t>次</w:t>
            </w:r>
            <w:r w:rsidRPr="00F34009">
              <w:rPr>
                <w:lang w:val="en-US"/>
              </w:rPr>
              <w:t>工程注重生产全过程的</w:t>
            </w:r>
            <w:r w:rsidRPr="00F34009">
              <w:rPr>
                <w:lang w:val="en-US"/>
              </w:rPr>
              <w:t>“</w:t>
            </w:r>
            <w:r w:rsidRPr="00F34009">
              <w:rPr>
                <w:lang w:val="en-US"/>
              </w:rPr>
              <w:t>三废</w:t>
            </w:r>
            <w:r w:rsidRPr="00F34009">
              <w:rPr>
                <w:lang w:val="en-US"/>
              </w:rPr>
              <w:t>”</w:t>
            </w:r>
            <w:r w:rsidRPr="00F34009">
              <w:rPr>
                <w:lang w:val="en-US"/>
              </w:rPr>
              <w:t>控制，本次工程的生产装备较现有工程有所改进，从资源能源利用、工艺技术、设备、自动化水平、污染控制、产品等指标方面分析</w:t>
            </w:r>
            <w:r w:rsidRPr="00F34009">
              <w:rPr>
                <w:rFonts w:hint="eastAsia"/>
                <w:lang w:val="en-US"/>
              </w:rPr>
              <w:t>，</w:t>
            </w:r>
            <w:r w:rsidRPr="00F34009">
              <w:rPr>
                <w:lang w:val="en-US"/>
              </w:rPr>
              <w:t>清洁生产处于国内同行业先进水平，符合国家对清洁生产的有关要求。</w:t>
            </w:r>
          </w:p>
        </w:tc>
      </w:tr>
      <w:tr w:rsidR="00F906A1" w:rsidRPr="00D66024" w14:paraId="76D6F369" w14:textId="77777777" w:rsidTr="001315BF">
        <w:trPr>
          <w:trHeight w:val="454"/>
          <w:jc w:val="center"/>
        </w:trPr>
        <w:tc>
          <w:tcPr>
            <w:tcW w:w="1021" w:type="dxa"/>
            <w:vAlign w:val="center"/>
          </w:tcPr>
          <w:p w14:paraId="2AE6BD5D" w14:textId="2D34831D" w:rsidR="00F906A1" w:rsidRPr="00321C99" w:rsidRDefault="00474818" w:rsidP="003500F3">
            <w:pPr>
              <w:pStyle w:val="13"/>
              <w:adjustRightInd w:val="0"/>
              <w:rPr>
                <w:lang w:val="en-US" w:eastAsia="zh-CN"/>
              </w:rPr>
            </w:pPr>
            <w:r w:rsidRPr="00321C99">
              <w:rPr>
                <w:lang w:val="en-US" w:eastAsia="zh-CN"/>
              </w:rPr>
              <w:t>公众参与</w:t>
            </w:r>
          </w:p>
        </w:tc>
        <w:tc>
          <w:tcPr>
            <w:tcW w:w="7341" w:type="dxa"/>
            <w:vAlign w:val="center"/>
          </w:tcPr>
          <w:p w14:paraId="38A2F2A3" w14:textId="77777777" w:rsidR="00321C99" w:rsidRPr="00321C99" w:rsidRDefault="00321C99" w:rsidP="00321C99">
            <w:pPr>
              <w:pStyle w:val="13"/>
              <w:ind w:firstLineChars="200" w:firstLine="420"/>
              <w:jc w:val="both"/>
              <w:rPr>
                <w:color w:val="000000" w:themeColor="text1"/>
                <w:lang w:val="en-US"/>
              </w:rPr>
            </w:pPr>
            <w:r w:rsidRPr="00321C99">
              <w:rPr>
                <w:rFonts w:hint="eastAsia"/>
                <w:color w:val="000000" w:themeColor="text1"/>
                <w:lang w:val="en-US"/>
              </w:rPr>
              <w:t>本次环境影响评价过程中，项目建设单位根据《环境影响评价公众参与办法》要求，分别在网站、报纸公开了项目环境影响信息。</w:t>
            </w:r>
          </w:p>
          <w:p w14:paraId="5E43213E" w14:textId="77777777" w:rsidR="00321C99" w:rsidRPr="00321C99" w:rsidRDefault="00321C99" w:rsidP="00321C99">
            <w:pPr>
              <w:pStyle w:val="13"/>
              <w:ind w:firstLineChars="200" w:firstLine="420"/>
              <w:jc w:val="both"/>
              <w:rPr>
                <w:color w:val="000000" w:themeColor="text1"/>
                <w:lang w:val="en-US"/>
              </w:rPr>
            </w:pPr>
            <w:r w:rsidRPr="00321C99">
              <w:rPr>
                <w:color w:val="000000" w:themeColor="text1"/>
                <w:lang w:val="en-US"/>
              </w:rPr>
              <w:t>依据《环境影响评价公众参与办法》</w:t>
            </w:r>
            <w:r w:rsidRPr="00321C99">
              <w:rPr>
                <w:bCs/>
                <w:color w:val="000000" w:themeColor="text1"/>
                <w:lang w:val="en-US"/>
              </w:rPr>
              <w:t>第三十一条规定，项目位于</w:t>
            </w:r>
            <w:r w:rsidRPr="00321C99">
              <w:rPr>
                <w:color w:val="000000" w:themeColor="text1"/>
                <w:lang w:val="en-US"/>
              </w:rPr>
              <w:t>新乡高新技术产业集聚区内，集聚区已依法开展了规划环境影响评价公众参与，且项目建设符合规划环境影响报告书和审查意见的准入要求，建设项目环境影响报告书征求意见稿形成后，可以通过网络平台公开征求公众意见的期限由不得少于</w:t>
            </w:r>
            <w:r w:rsidRPr="00321C99">
              <w:rPr>
                <w:color w:val="000000" w:themeColor="text1"/>
                <w:lang w:val="en-US"/>
              </w:rPr>
              <w:t>10</w:t>
            </w:r>
            <w:r w:rsidRPr="00321C99">
              <w:rPr>
                <w:color w:val="000000" w:themeColor="text1"/>
                <w:lang w:val="en-US"/>
              </w:rPr>
              <w:t>个工作日减为不少于</w:t>
            </w:r>
            <w:r w:rsidRPr="00321C99">
              <w:rPr>
                <w:color w:val="000000" w:themeColor="text1"/>
                <w:lang w:val="en-US"/>
              </w:rPr>
              <w:t>5</w:t>
            </w:r>
            <w:r w:rsidRPr="00321C99">
              <w:rPr>
                <w:color w:val="000000" w:themeColor="text1"/>
                <w:lang w:val="en-US"/>
              </w:rPr>
              <w:t>个工作日，免予规定的张贴公告的方式。</w:t>
            </w:r>
          </w:p>
          <w:p w14:paraId="505F330B" w14:textId="77777777" w:rsidR="00321C99" w:rsidRPr="00321C99" w:rsidRDefault="00321C99" w:rsidP="00321C99">
            <w:pPr>
              <w:pStyle w:val="13"/>
              <w:ind w:firstLineChars="200" w:firstLine="420"/>
              <w:jc w:val="both"/>
              <w:rPr>
                <w:color w:val="000000" w:themeColor="text1"/>
                <w:lang w:val="en-US"/>
              </w:rPr>
            </w:pPr>
            <w:r w:rsidRPr="00321C99">
              <w:rPr>
                <w:color w:val="000000" w:themeColor="text1"/>
                <w:lang w:val="en-US"/>
              </w:rPr>
              <w:t>据此，</w:t>
            </w:r>
            <w:r w:rsidRPr="00321C99">
              <w:rPr>
                <w:color w:val="000000" w:themeColor="text1"/>
                <w:lang w:val="en-US"/>
              </w:rPr>
              <w:t>2021</w:t>
            </w:r>
            <w:r w:rsidRPr="00321C99">
              <w:rPr>
                <w:rFonts w:hint="eastAsia"/>
                <w:color w:val="000000" w:themeColor="text1"/>
                <w:lang w:val="en-US"/>
              </w:rPr>
              <w:t>年</w:t>
            </w:r>
            <w:r w:rsidRPr="00321C99">
              <w:rPr>
                <w:color w:val="000000" w:themeColor="text1"/>
                <w:lang w:val="en-US"/>
              </w:rPr>
              <w:t>03</w:t>
            </w:r>
            <w:r w:rsidRPr="00321C99">
              <w:rPr>
                <w:rFonts w:hint="eastAsia"/>
                <w:color w:val="000000" w:themeColor="text1"/>
                <w:lang w:val="en-US"/>
              </w:rPr>
              <w:t>月</w:t>
            </w:r>
            <w:r w:rsidRPr="00321C99">
              <w:rPr>
                <w:color w:val="000000" w:themeColor="text1"/>
                <w:lang w:val="en-US"/>
              </w:rPr>
              <w:t>31</w:t>
            </w:r>
            <w:r w:rsidRPr="00321C99">
              <w:rPr>
                <w:rFonts w:hint="eastAsia"/>
                <w:color w:val="000000" w:themeColor="text1"/>
                <w:lang w:val="en-US"/>
              </w:rPr>
              <w:t>日～</w:t>
            </w:r>
            <w:r w:rsidRPr="00321C99">
              <w:rPr>
                <w:color w:val="000000" w:themeColor="text1"/>
                <w:lang w:val="en-US"/>
              </w:rPr>
              <w:t>04</w:t>
            </w:r>
            <w:r w:rsidRPr="00321C99">
              <w:rPr>
                <w:rFonts w:hint="eastAsia"/>
                <w:color w:val="000000" w:themeColor="text1"/>
                <w:lang w:val="en-US"/>
              </w:rPr>
              <w:t>月</w:t>
            </w:r>
            <w:r w:rsidRPr="00321C99">
              <w:rPr>
                <w:color w:val="000000" w:themeColor="text1"/>
                <w:lang w:val="en-US"/>
              </w:rPr>
              <w:t>06</w:t>
            </w:r>
            <w:r w:rsidRPr="00321C99">
              <w:rPr>
                <w:rFonts w:hint="eastAsia"/>
                <w:color w:val="000000" w:themeColor="text1"/>
                <w:lang w:val="en-US"/>
              </w:rPr>
              <w:t>日，企业在商都网（</w:t>
            </w:r>
            <w:hyperlink r:id="rId86" w:history="1">
              <w:r w:rsidRPr="00321C99">
                <w:rPr>
                  <w:rStyle w:val="ae"/>
                  <w:color w:val="000000" w:themeColor="text1"/>
                  <w:u w:val="none"/>
                  <w:lang w:val="en-US"/>
                </w:rPr>
                <w:t>http://www.shangdu.com/inf</w:t>
              </w:r>
              <w:bookmarkStart w:id="75" w:name="_Hlt68789841"/>
              <w:bookmarkStart w:id="76" w:name="_Hlt68789842"/>
              <w:r w:rsidRPr="00321C99">
                <w:rPr>
                  <w:rStyle w:val="ae"/>
                  <w:color w:val="000000" w:themeColor="text1"/>
                  <w:u w:val="none"/>
                  <w:lang w:val="en-US"/>
                </w:rPr>
                <w:t>o</w:t>
              </w:r>
              <w:bookmarkEnd w:id="75"/>
              <w:bookmarkEnd w:id="76"/>
              <w:r w:rsidRPr="00321C99">
                <w:rPr>
                  <w:rStyle w:val="ae"/>
                  <w:color w:val="000000" w:themeColor="text1"/>
                  <w:u w:val="none"/>
                  <w:lang w:val="en-US"/>
                </w:rPr>
                <w:t>-bmOt4W-b8102U.htm</w:t>
              </w:r>
            </w:hyperlink>
            <w:r w:rsidRPr="00321C99">
              <w:rPr>
                <w:rFonts w:hint="eastAsia"/>
                <w:color w:val="000000" w:themeColor="text1"/>
                <w:lang w:val="en-US"/>
              </w:rPr>
              <w:t>）进行了为期</w:t>
            </w:r>
            <w:r w:rsidRPr="00321C99">
              <w:rPr>
                <w:color w:val="000000" w:themeColor="text1"/>
                <w:lang w:val="en-US"/>
              </w:rPr>
              <w:t>5</w:t>
            </w:r>
            <w:r w:rsidRPr="00321C99">
              <w:rPr>
                <w:rFonts w:hint="eastAsia"/>
                <w:color w:val="000000" w:themeColor="text1"/>
                <w:lang w:val="en-US"/>
              </w:rPr>
              <w:t>个工作日的连续公众参与公示；</w:t>
            </w:r>
            <w:bookmarkStart w:id="77" w:name="_Hlk3560061"/>
            <w:r w:rsidRPr="00321C99">
              <w:rPr>
                <w:color w:val="000000" w:themeColor="text1"/>
                <w:lang w:val="en-US"/>
              </w:rPr>
              <w:t xml:space="preserve"> </w:t>
            </w:r>
            <w:bookmarkEnd w:id="77"/>
            <w:r w:rsidRPr="00321C99">
              <w:rPr>
                <w:rFonts w:hint="eastAsia"/>
                <w:color w:val="000000" w:themeColor="text1"/>
                <w:lang w:val="en-US"/>
              </w:rPr>
              <w:t>20</w:t>
            </w:r>
            <w:r w:rsidRPr="00321C99">
              <w:rPr>
                <w:color w:val="000000" w:themeColor="text1"/>
                <w:lang w:val="en-US"/>
              </w:rPr>
              <w:t>21</w:t>
            </w:r>
            <w:r w:rsidRPr="00321C99">
              <w:rPr>
                <w:rFonts w:hint="eastAsia"/>
                <w:color w:val="000000" w:themeColor="text1"/>
                <w:lang w:val="en-US"/>
              </w:rPr>
              <w:t>年</w:t>
            </w:r>
            <w:r w:rsidRPr="00321C99">
              <w:rPr>
                <w:rFonts w:hint="eastAsia"/>
                <w:color w:val="000000" w:themeColor="text1"/>
                <w:lang w:val="en-US"/>
              </w:rPr>
              <w:t>0</w:t>
            </w:r>
            <w:r w:rsidRPr="00321C99">
              <w:rPr>
                <w:color w:val="000000" w:themeColor="text1"/>
                <w:lang w:val="en-US"/>
              </w:rPr>
              <w:t>4</w:t>
            </w:r>
            <w:r w:rsidRPr="00321C99">
              <w:rPr>
                <w:rFonts w:hint="eastAsia"/>
                <w:color w:val="000000" w:themeColor="text1"/>
                <w:lang w:val="en-US"/>
              </w:rPr>
              <w:t>月</w:t>
            </w:r>
            <w:r w:rsidRPr="00321C99">
              <w:rPr>
                <w:color w:val="000000" w:themeColor="text1"/>
                <w:lang w:val="en-US"/>
              </w:rPr>
              <w:t>02</w:t>
            </w:r>
            <w:r w:rsidRPr="00321C99">
              <w:rPr>
                <w:rFonts w:hint="eastAsia"/>
                <w:color w:val="000000" w:themeColor="text1"/>
                <w:lang w:val="en-US"/>
              </w:rPr>
              <w:t>日、</w:t>
            </w:r>
            <w:r w:rsidRPr="00321C99">
              <w:rPr>
                <w:rFonts w:hint="eastAsia"/>
                <w:color w:val="000000" w:themeColor="text1"/>
                <w:lang w:val="en-US"/>
              </w:rPr>
              <w:t>20</w:t>
            </w:r>
            <w:r w:rsidRPr="00321C99">
              <w:rPr>
                <w:color w:val="000000" w:themeColor="text1"/>
                <w:lang w:val="en-US"/>
              </w:rPr>
              <w:t>21</w:t>
            </w:r>
            <w:r w:rsidRPr="00321C99">
              <w:rPr>
                <w:rFonts w:hint="eastAsia"/>
                <w:color w:val="000000" w:themeColor="text1"/>
                <w:lang w:val="en-US"/>
              </w:rPr>
              <w:t>年</w:t>
            </w:r>
            <w:r w:rsidRPr="00321C99">
              <w:rPr>
                <w:rFonts w:hint="eastAsia"/>
                <w:color w:val="000000" w:themeColor="text1"/>
                <w:lang w:val="en-US"/>
              </w:rPr>
              <w:t>0</w:t>
            </w:r>
            <w:r w:rsidRPr="00321C99">
              <w:rPr>
                <w:color w:val="000000" w:themeColor="text1"/>
                <w:lang w:val="en-US"/>
              </w:rPr>
              <w:t>4</w:t>
            </w:r>
            <w:r w:rsidRPr="00321C99">
              <w:rPr>
                <w:rFonts w:hint="eastAsia"/>
                <w:color w:val="000000" w:themeColor="text1"/>
                <w:lang w:val="en-US"/>
              </w:rPr>
              <w:t>月</w:t>
            </w:r>
            <w:r w:rsidRPr="00321C99">
              <w:rPr>
                <w:color w:val="000000" w:themeColor="text1"/>
                <w:lang w:val="en-US"/>
              </w:rPr>
              <w:t>06</w:t>
            </w:r>
            <w:r w:rsidRPr="00321C99">
              <w:rPr>
                <w:rFonts w:hint="eastAsia"/>
                <w:color w:val="000000" w:themeColor="text1"/>
                <w:lang w:val="en-US"/>
              </w:rPr>
              <w:t>日</w:t>
            </w:r>
            <w:r w:rsidRPr="00321C99">
              <w:rPr>
                <w:color w:val="000000" w:themeColor="text1"/>
                <w:lang w:val="en-US"/>
              </w:rPr>
              <w:t>在</w:t>
            </w:r>
            <w:r w:rsidRPr="00321C99">
              <w:rPr>
                <w:rFonts w:hint="eastAsia"/>
                <w:color w:val="000000" w:themeColor="text1"/>
                <w:lang w:val="en-US"/>
              </w:rPr>
              <w:t>河南</w:t>
            </w:r>
            <w:r w:rsidRPr="00321C99">
              <w:rPr>
                <w:color w:val="000000" w:themeColor="text1"/>
                <w:lang w:val="en-US"/>
              </w:rPr>
              <w:t>法制报发布了项目公众参与二次公示信息。二次公示内容包括：环境影响报告书征求意见稿全文的网络链接及查阅纸质报告书的方式和途径；征求意见的公众范围；公众意见表的网络链接；公众提出意见的方式和途径；公众提出意见的起止时间。</w:t>
            </w:r>
          </w:p>
          <w:p w14:paraId="6F361FEF" w14:textId="77777777" w:rsidR="00321C99" w:rsidRPr="00321C99" w:rsidRDefault="00321C99" w:rsidP="00321C99">
            <w:pPr>
              <w:pStyle w:val="13"/>
              <w:ind w:firstLineChars="200" w:firstLine="420"/>
              <w:jc w:val="both"/>
              <w:rPr>
                <w:color w:val="000000" w:themeColor="text1"/>
                <w:lang w:val="en-US"/>
              </w:rPr>
            </w:pPr>
            <w:r w:rsidRPr="00321C99">
              <w:rPr>
                <w:rFonts w:hint="eastAsia"/>
                <w:color w:val="000000" w:themeColor="text1"/>
                <w:lang w:val="en-US"/>
              </w:rPr>
              <w:t>202</w:t>
            </w:r>
            <w:r w:rsidRPr="00321C99">
              <w:rPr>
                <w:color w:val="000000" w:themeColor="text1"/>
                <w:lang w:val="en-US"/>
              </w:rPr>
              <w:t>1</w:t>
            </w:r>
            <w:r w:rsidRPr="00321C99">
              <w:rPr>
                <w:rFonts w:hint="eastAsia"/>
                <w:color w:val="000000" w:themeColor="text1"/>
                <w:lang w:val="en-US"/>
              </w:rPr>
              <w:t>年</w:t>
            </w:r>
            <w:r w:rsidRPr="00321C99">
              <w:rPr>
                <w:color w:val="000000" w:themeColor="text1"/>
                <w:lang w:val="en-US"/>
              </w:rPr>
              <w:t>7</w:t>
            </w:r>
            <w:r w:rsidRPr="00321C99">
              <w:rPr>
                <w:rFonts w:hint="eastAsia"/>
                <w:color w:val="000000" w:themeColor="text1"/>
                <w:lang w:val="en-US"/>
              </w:rPr>
              <w:t>月</w:t>
            </w:r>
            <w:r w:rsidRPr="00321C99">
              <w:rPr>
                <w:color w:val="000000" w:themeColor="text1"/>
                <w:lang w:val="en-US"/>
              </w:rPr>
              <w:t>13</w:t>
            </w:r>
            <w:r w:rsidRPr="00321C99">
              <w:rPr>
                <w:rFonts w:hint="eastAsia"/>
                <w:color w:val="000000" w:themeColor="text1"/>
                <w:lang w:val="en-US"/>
              </w:rPr>
              <w:t>日我公司在报告书</w:t>
            </w:r>
            <w:r w:rsidRPr="00321C99">
              <w:rPr>
                <w:color w:val="000000" w:themeColor="text1"/>
                <w:lang w:val="en-US"/>
              </w:rPr>
              <w:t>报批前在</w:t>
            </w:r>
            <w:r w:rsidRPr="00321C99">
              <w:rPr>
                <w:rFonts w:hint="eastAsia"/>
                <w:color w:val="000000" w:themeColor="text1"/>
                <w:lang w:val="en-US"/>
              </w:rPr>
              <w:t>公司网站进行了报告书</w:t>
            </w:r>
            <w:r w:rsidRPr="00321C99">
              <w:rPr>
                <w:color w:val="000000" w:themeColor="text1"/>
                <w:lang w:val="en-US"/>
              </w:rPr>
              <w:t>和公众参与说明</w:t>
            </w:r>
            <w:r w:rsidRPr="00321C99">
              <w:rPr>
                <w:rFonts w:hint="eastAsia"/>
                <w:color w:val="000000" w:themeColor="text1"/>
                <w:lang w:val="en-US"/>
              </w:rPr>
              <w:t>公示。</w:t>
            </w:r>
            <w:r w:rsidRPr="00321C99">
              <w:rPr>
                <w:color w:val="000000" w:themeColor="text1"/>
                <w:lang w:val="en-US"/>
              </w:rPr>
              <w:t>链接：</w:t>
            </w:r>
            <w:r w:rsidRPr="00321C99">
              <w:rPr>
                <w:color w:val="000000" w:themeColor="text1"/>
                <w:lang w:val="en-US"/>
              </w:rPr>
              <w:t xml:space="preserve"> </w:t>
            </w:r>
            <w:hyperlink r:id="rId87" w:history="1">
              <w:r w:rsidRPr="00321C99">
                <w:rPr>
                  <w:rStyle w:val="ae"/>
                  <w:color w:val="000000" w:themeColor="text1"/>
                  <w:u w:val="none"/>
                  <w:lang w:val="en-US"/>
                </w:rPr>
                <w:t>http://www.xxhbyy.com/hbgginfo/47</w:t>
              </w:r>
            </w:hyperlink>
          </w:p>
          <w:p w14:paraId="70FB6177" w14:textId="0A740618" w:rsidR="00F906A1" w:rsidRPr="00321C99" w:rsidRDefault="00321C99" w:rsidP="00321C99">
            <w:pPr>
              <w:pStyle w:val="13"/>
              <w:jc w:val="both"/>
              <w:rPr>
                <w:color w:val="000000" w:themeColor="text1"/>
                <w:lang w:val="en-US"/>
              </w:rPr>
            </w:pPr>
            <w:r w:rsidRPr="00321C99">
              <w:rPr>
                <w:color w:val="000000" w:themeColor="text1"/>
                <w:lang w:val="en-US"/>
              </w:rPr>
              <w:t>本项目在公众参与调查过程中，未收到公众电话、信函、传真和电子邮件，未收到公众意见表</w:t>
            </w:r>
            <w:r w:rsidRPr="00321C99">
              <w:rPr>
                <w:rFonts w:hint="eastAsia"/>
                <w:color w:val="000000" w:themeColor="text1"/>
                <w:lang w:val="en-US"/>
              </w:rPr>
              <w:t>等</w:t>
            </w:r>
            <w:r w:rsidRPr="00321C99">
              <w:rPr>
                <w:color w:val="000000" w:themeColor="text1"/>
                <w:lang w:val="en-US"/>
              </w:rPr>
              <w:t>公众反</w:t>
            </w:r>
            <w:r w:rsidRPr="00321C99">
              <w:rPr>
                <w:rFonts w:hint="eastAsia"/>
                <w:color w:val="000000" w:themeColor="text1"/>
                <w:lang w:val="en-US"/>
              </w:rPr>
              <w:t>馈</w:t>
            </w:r>
            <w:r w:rsidRPr="00321C99">
              <w:rPr>
                <w:color w:val="000000" w:themeColor="text1"/>
                <w:lang w:val="en-US"/>
              </w:rPr>
              <w:t>意见</w:t>
            </w:r>
          </w:p>
        </w:tc>
      </w:tr>
      <w:tr w:rsidR="00F906A1" w:rsidRPr="00D66024" w14:paraId="7F009512" w14:textId="77777777" w:rsidTr="001315BF">
        <w:trPr>
          <w:trHeight w:val="454"/>
          <w:jc w:val="center"/>
        </w:trPr>
        <w:tc>
          <w:tcPr>
            <w:tcW w:w="1021" w:type="dxa"/>
            <w:vAlign w:val="center"/>
          </w:tcPr>
          <w:p w14:paraId="2D23E596" w14:textId="10D6B8E0" w:rsidR="00F906A1" w:rsidRPr="00D66024" w:rsidRDefault="004B4099" w:rsidP="003500F3">
            <w:pPr>
              <w:pStyle w:val="13"/>
              <w:adjustRightInd w:val="0"/>
              <w:rPr>
                <w:highlight w:val="yellow"/>
                <w:lang w:val="en-US" w:eastAsia="zh-CN"/>
              </w:rPr>
            </w:pPr>
            <w:r w:rsidRPr="00321C99">
              <w:rPr>
                <w:lang w:val="en-US" w:eastAsia="zh-CN"/>
              </w:rPr>
              <w:t>总量控制指标</w:t>
            </w:r>
          </w:p>
        </w:tc>
        <w:tc>
          <w:tcPr>
            <w:tcW w:w="7341" w:type="dxa"/>
            <w:vAlign w:val="center"/>
          </w:tcPr>
          <w:p w14:paraId="44EFB384" w14:textId="5C4D793C" w:rsidR="004D5D6E" w:rsidRPr="004D5D6E" w:rsidRDefault="004D5D6E" w:rsidP="004D5D6E">
            <w:pPr>
              <w:pStyle w:val="13"/>
              <w:ind w:firstLineChars="200" w:firstLine="420"/>
              <w:jc w:val="left"/>
              <w:rPr>
                <w:lang w:val="en-US"/>
              </w:rPr>
            </w:pPr>
            <w:r w:rsidRPr="004D5D6E">
              <w:rPr>
                <w:rFonts w:hint="eastAsia"/>
                <w:lang w:val="en-US"/>
              </w:rPr>
              <w:t>根据核算结果，本次工程废气排入外环境的总量指标为：</w:t>
            </w:r>
            <w:r w:rsidRPr="004D5D6E">
              <w:rPr>
                <w:lang w:val="en-US"/>
              </w:rPr>
              <w:t>NOx</w:t>
            </w:r>
            <w:r>
              <w:rPr>
                <w:lang w:val="en-US"/>
              </w:rPr>
              <w:t xml:space="preserve"> </w:t>
            </w:r>
            <w:r w:rsidRPr="004D5D6E">
              <w:rPr>
                <w:lang w:val="en-US"/>
              </w:rPr>
              <w:t>3.17t/a</w:t>
            </w:r>
            <w:r w:rsidRPr="004D5D6E">
              <w:rPr>
                <w:rFonts w:hint="eastAsia"/>
                <w:lang w:val="en-US"/>
              </w:rPr>
              <w:t>、颗粒物</w:t>
            </w:r>
            <w:r w:rsidRPr="004D5D6E">
              <w:rPr>
                <w:lang w:val="en-US"/>
              </w:rPr>
              <w:t>0.65t/a</w:t>
            </w:r>
            <w:r w:rsidRPr="004D5D6E">
              <w:rPr>
                <w:rFonts w:hint="eastAsia"/>
                <w:lang w:val="en-US"/>
              </w:rPr>
              <w:t>，</w:t>
            </w:r>
            <w:r w:rsidRPr="004D5D6E">
              <w:rPr>
                <w:lang w:val="en-US"/>
              </w:rPr>
              <w:t>VOCs 2.015t/a</w:t>
            </w:r>
            <w:r w:rsidRPr="004D5D6E">
              <w:rPr>
                <w:rFonts w:hint="eastAsia"/>
                <w:lang w:val="en-US"/>
              </w:rPr>
              <w:t>。废水</w:t>
            </w:r>
            <w:r w:rsidRPr="004D5D6E">
              <w:rPr>
                <w:lang w:val="en-US"/>
              </w:rPr>
              <w:t>COD</w:t>
            </w:r>
            <w:r>
              <w:rPr>
                <w:lang w:val="en-US"/>
              </w:rPr>
              <w:t xml:space="preserve"> </w:t>
            </w:r>
            <w:r w:rsidRPr="004D5D6E">
              <w:rPr>
                <w:lang w:val="en-US"/>
              </w:rPr>
              <w:t>1.702/a</w:t>
            </w:r>
            <w:r w:rsidRPr="004D5D6E">
              <w:rPr>
                <w:rFonts w:hint="eastAsia"/>
                <w:lang w:val="en-US"/>
              </w:rPr>
              <w:t>、氨氮</w:t>
            </w:r>
            <w:r w:rsidRPr="004D5D6E">
              <w:rPr>
                <w:lang w:val="en-US"/>
              </w:rPr>
              <w:t>0.085t/a</w:t>
            </w:r>
            <w:r w:rsidRPr="004D5D6E">
              <w:rPr>
                <w:rFonts w:hint="eastAsia"/>
                <w:lang w:val="en-US"/>
              </w:rPr>
              <w:t>、总磷</w:t>
            </w:r>
            <w:r w:rsidRPr="004D5D6E">
              <w:rPr>
                <w:lang w:val="en-US"/>
              </w:rPr>
              <w:t>0.012t/a</w:t>
            </w:r>
            <w:r w:rsidRPr="004D5D6E">
              <w:rPr>
                <w:rFonts w:hint="eastAsia"/>
                <w:lang w:val="en-US"/>
              </w:rPr>
              <w:t>。</w:t>
            </w:r>
          </w:p>
          <w:p w14:paraId="552B73A6" w14:textId="7A00BB1D" w:rsidR="00F906A1" w:rsidRPr="00D66024" w:rsidRDefault="004D5D6E" w:rsidP="004D5D6E">
            <w:pPr>
              <w:pStyle w:val="13"/>
              <w:ind w:firstLineChars="200" w:firstLine="420"/>
              <w:jc w:val="both"/>
              <w:rPr>
                <w:highlight w:val="yellow"/>
                <w:lang w:val="en-US"/>
              </w:rPr>
            </w:pPr>
            <w:r w:rsidRPr="004D5D6E">
              <w:rPr>
                <w:rFonts w:hint="eastAsia"/>
                <w:lang w:val="en-US"/>
              </w:rPr>
              <w:t>本次工程完成后，全厂排入外环境的总量指标为</w:t>
            </w:r>
            <w:r w:rsidRPr="004D5D6E">
              <w:rPr>
                <w:lang w:val="en-US"/>
              </w:rPr>
              <w:t>NOx11.52t/a</w:t>
            </w:r>
            <w:r w:rsidRPr="004D5D6E">
              <w:rPr>
                <w:rFonts w:hint="eastAsia"/>
                <w:lang w:val="en-US"/>
              </w:rPr>
              <w:t>、颗粒物</w:t>
            </w:r>
            <w:r w:rsidRPr="004D5D6E">
              <w:rPr>
                <w:lang w:val="en-US"/>
              </w:rPr>
              <w:t>2.362t/a</w:t>
            </w:r>
            <w:r w:rsidRPr="004D5D6E">
              <w:rPr>
                <w:rFonts w:hint="eastAsia"/>
                <w:lang w:val="en-US"/>
              </w:rPr>
              <w:t>，</w:t>
            </w:r>
            <w:r w:rsidRPr="004D5D6E">
              <w:rPr>
                <w:lang w:val="en-US"/>
              </w:rPr>
              <w:t>VOCs</w:t>
            </w:r>
            <w:r>
              <w:rPr>
                <w:lang w:val="en-US"/>
              </w:rPr>
              <w:t xml:space="preserve"> </w:t>
            </w:r>
            <w:r w:rsidRPr="004D5D6E">
              <w:rPr>
                <w:lang w:val="en-US"/>
              </w:rPr>
              <w:t>14.858/a</w:t>
            </w:r>
            <w:r w:rsidRPr="004D5D6E">
              <w:rPr>
                <w:rFonts w:hint="eastAsia"/>
                <w:lang w:val="en-US"/>
              </w:rPr>
              <w:t>。</w:t>
            </w:r>
            <w:r w:rsidRPr="004D5D6E">
              <w:rPr>
                <w:lang w:val="en-US"/>
              </w:rPr>
              <w:t>COD</w:t>
            </w:r>
            <w:r>
              <w:rPr>
                <w:lang w:val="en-US"/>
              </w:rPr>
              <w:t xml:space="preserve"> </w:t>
            </w:r>
            <w:r w:rsidRPr="004D5D6E">
              <w:rPr>
                <w:lang w:val="en-US"/>
              </w:rPr>
              <w:t>4.334/a</w:t>
            </w:r>
            <w:r w:rsidRPr="004D5D6E">
              <w:rPr>
                <w:rFonts w:hint="eastAsia"/>
                <w:lang w:val="en-US"/>
              </w:rPr>
              <w:t>、氨氮</w:t>
            </w:r>
            <w:r w:rsidRPr="004D5D6E">
              <w:rPr>
                <w:lang w:val="en-US"/>
              </w:rPr>
              <w:t>0.217t/a</w:t>
            </w:r>
            <w:r w:rsidRPr="004D5D6E">
              <w:rPr>
                <w:rFonts w:hint="eastAsia"/>
                <w:lang w:val="en-US"/>
              </w:rPr>
              <w:t>，排放未超过现有工程排污许可证核发总量</w:t>
            </w:r>
            <w:r w:rsidRPr="004D5D6E">
              <w:rPr>
                <w:lang w:val="en-US"/>
              </w:rPr>
              <w:t>（</w:t>
            </w:r>
            <w:r w:rsidRPr="004D5D6E">
              <w:rPr>
                <w:rFonts w:hint="eastAsia"/>
                <w:lang w:val="en-US"/>
              </w:rPr>
              <w:t>废气</w:t>
            </w:r>
            <w:r w:rsidRPr="004D5D6E">
              <w:rPr>
                <w:lang w:val="en-US"/>
              </w:rPr>
              <w:t>中</w:t>
            </w:r>
            <w:r w:rsidRPr="004D5D6E">
              <w:rPr>
                <w:lang w:val="en-US"/>
              </w:rPr>
              <w:t>NO</w:t>
            </w:r>
            <w:r w:rsidRPr="004D5D6E">
              <w:rPr>
                <w:vertAlign w:val="subscript"/>
                <w:lang w:val="en-US"/>
              </w:rPr>
              <w:t>x</w:t>
            </w:r>
            <w:r>
              <w:rPr>
                <w:lang w:val="en-US"/>
              </w:rPr>
              <w:t xml:space="preserve"> </w:t>
            </w:r>
            <w:r w:rsidRPr="004D5D6E">
              <w:rPr>
                <w:lang w:val="en-US"/>
              </w:rPr>
              <w:t>11.61t/a</w:t>
            </w:r>
            <w:r w:rsidRPr="004D5D6E">
              <w:rPr>
                <w:rFonts w:hint="eastAsia"/>
                <w:lang w:val="en-US"/>
              </w:rPr>
              <w:t>，颗粒物</w:t>
            </w:r>
            <w:r w:rsidRPr="004D5D6E">
              <w:rPr>
                <w:lang w:val="en-US"/>
              </w:rPr>
              <w:t>2.88t/a</w:t>
            </w:r>
            <w:r w:rsidRPr="004D5D6E">
              <w:rPr>
                <w:rFonts w:hint="eastAsia"/>
                <w:lang w:val="en-US"/>
              </w:rPr>
              <w:t>，</w:t>
            </w:r>
            <w:r w:rsidRPr="004D5D6E">
              <w:rPr>
                <w:lang w:val="en-US"/>
              </w:rPr>
              <w:t>VOCs17.28t/a</w:t>
            </w:r>
            <w:r w:rsidRPr="004D5D6E">
              <w:rPr>
                <w:rFonts w:hint="eastAsia"/>
                <w:lang w:val="en-US"/>
              </w:rPr>
              <w:t>。废水</w:t>
            </w:r>
            <w:r w:rsidRPr="004D5D6E">
              <w:rPr>
                <w:rFonts w:hint="eastAsia"/>
                <w:lang w:val="en-US"/>
              </w:rPr>
              <w:lastRenderedPageBreak/>
              <w:t>COD</w:t>
            </w:r>
            <w:r w:rsidRPr="004D5D6E">
              <w:rPr>
                <w:lang w:val="en-US"/>
              </w:rPr>
              <w:t>14.81t/a</w:t>
            </w:r>
            <w:r w:rsidRPr="004D5D6E">
              <w:rPr>
                <w:lang w:val="en-US"/>
              </w:rPr>
              <w:t>、</w:t>
            </w:r>
            <w:r w:rsidRPr="004D5D6E">
              <w:rPr>
                <w:rFonts w:hint="eastAsia"/>
                <w:lang w:val="en-US"/>
              </w:rPr>
              <w:t>氨氮</w:t>
            </w:r>
            <w:r w:rsidRPr="004D5D6E">
              <w:rPr>
                <w:lang w:val="en-US"/>
              </w:rPr>
              <w:t>1.66t/a</w:t>
            </w:r>
            <w:r w:rsidRPr="004D5D6E">
              <w:rPr>
                <w:lang w:val="en-US"/>
              </w:rPr>
              <w:t>）</w:t>
            </w:r>
            <w:r w:rsidRPr="004D5D6E">
              <w:rPr>
                <w:rFonts w:hint="eastAsia"/>
                <w:lang w:val="en-US"/>
              </w:rPr>
              <w:t>，</w:t>
            </w:r>
            <w:r w:rsidRPr="004D5D6E">
              <w:rPr>
                <w:lang w:val="en-US"/>
              </w:rPr>
              <w:t>且本次工程完成后污染物排放量</w:t>
            </w:r>
            <w:r w:rsidRPr="004D5D6E">
              <w:rPr>
                <w:rFonts w:hint="eastAsia"/>
                <w:lang w:val="en-US"/>
              </w:rPr>
              <w:t>与</w:t>
            </w:r>
            <w:r w:rsidRPr="004D5D6E">
              <w:rPr>
                <w:lang w:val="en-US"/>
              </w:rPr>
              <w:t>现有工程相比均</w:t>
            </w:r>
            <w:r w:rsidRPr="004D5D6E">
              <w:rPr>
                <w:rFonts w:hint="eastAsia"/>
                <w:lang w:val="en-US"/>
              </w:rPr>
              <w:t>未增加</w:t>
            </w:r>
            <w:r w:rsidRPr="004D5D6E">
              <w:rPr>
                <w:lang w:val="en-US"/>
              </w:rPr>
              <w:t>，不需要新申请总量指标。</w:t>
            </w:r>
            <w:r w:rsidR="00DB4DE8" w:rsidRPr="004D5D6E">
              <w:rPr>
                <w:lang w:val="en-US"/>
              </w:rPr>
              <w:t>。</w:t>
            </w:r>
          </w:p>
        </w:tc>
      </w:tr>
      <w:tr w:rsidR="00F906A1" w:rsidRPr="00D66024" w14:paraId="3612355F" w14:textId="77777777" w:rsidTr="001315BF">
        <w:trPr>
          <w:trHeight w:val="454"/>
          <w:jc w:val="center"/>
        </w:trPr>
        <w:tc>
          <w:tcPr>
            <w:tcW w:w="1021" w:type="dxa"/>
            <w:vAlign w:val="center"/>
          </w:tcPr>
          <w:p w14:paraId="50DEFF42" w14:textId="2F59E434" w:rsidR="00F906A1" w:rsidRPr="00202736" w:rsidRDefault="00306D55" w:rsidP="003500F3">
            <w:pPr>
              <w:pStyle w:val="13"/>
              <w:adjustRightInd w:val="0"/>
              <w:rPr>
                <w:lang w:val="en-US" w:eastAsia="zh-CN"/>
              </w:rPr>
            </w:pPr>
            <w:r w:rsidRPr="00202736">
              <w:rPr>
                <w:lang w:val="en-US" w:eastAsia="zh-CN"/>
              </w:rPr>
              <w:lastRenderedPageBreak/>
              <w:t>建议</w:t>
            </w:r>
          </w:p>
        </w:tc>
        <w:tc>
          <w:tcPr>
            <w:tcW w:w="7341" w:type="dxa"/>
            <w:vAlign w:val="center"/>
          </w:tcPr>
          <w:p w14:paraId="177F8F21" w14:textId="4DACB198" w:rsidR="00EB7E66" w:rsidRPr="00202736" w:rsidRDefault="00EB7E66" w:rsidP="00EB7E66">
            <w:pPr>
              <w:pStyle w:val="13"/>
              <w:ind w:firstLineChars="200" w:firstLine="420"/>
              <w:jc w:val="both"/>
              <w:rPr>
                <w:lang w:val="en-US"/>
              </w:rPr>
            </w:pPr>
            <w:r w:rsidRPr="00202736">
              <w:rPr>
                <w:lang w:val="en-US"/>
              </w:rPr>
              <w:t>（</w:t>
            </w:r>
            <w:r w:rsidRPr="00202736">
              <w:rPr>
                <w:lang w:val="en-US"/>
              </w:rPr>
              <w:t>1</w:t>
            </w:r>
            <w:r w:rsidRPr="00202736">
              <w:rPr>
                <w:lang w:val="en-US"/>
              </w:rPr>
              <w:t>）</w:t>
            </w:r>
            <w:r w:rsidR="00FD30E4" w:rsidRPr="00202736">
              <w:rPr>
                <w:lang w:val="en-US"/>
              </w:rPr>
              <w:t>工程环保投资</w:t>
            </w:r>
            <w:r w:rsidR="00FD30E4" w:rsidRPr="00202736">
              <w:rPr>
                <w:rFonts w:hint="eastAsia"/>
                <w:lang w:val="en-US"/>
              </w:rPr>
              <w:t>为</w:t>
            </w:r>
            <w:r w:rsidR="00FD30E4" w:rsidRPr="00202736">
              <w:rPr>
                <w:lang w:val="en-US"/>
              </w:rPr>
              <w:t>790</w:t>
            </w:r>
            <w:r w:rsidR="00FD30E4" w:rsidRPr="00202736">
              <w:rPr>
                <w:lang w:val="en-US"/>
              </w:rPr>
              <w:t>万元，企业应做到专款专用，认真执行环评提出的各项污染防治措施，落</w:t>
            </w:r>
            <w:r w:rsidR="00FD30E4" w:rsidRPr="00202736">
              <w:rPr>
                <w:rFonts w:hint="eastAsia"/>
                <w:lang w:val="en-US"/>
              </w:rPr>
              <w:t>实“三同时”制</w:t>
            </w:r>
            <w:r w:rsidR="00FD30E4" w:rsidRPr="00202736">
              <w:rPr>
                <w:lang w:val="en-US"/>
              </w:rPr>
              <w:t>度。</w:t>
            </w:r>
          </w:p>
          <w:p w14:paraId="13A2947F" w14:textId="3B0D5E80" w:rsidR="00EB7E66" w:rsidRPr="00202736" w:rsidRDefault="00EB7E66" w:rsidP="00EB7E66">
            <w:pPr>
              <w:pStyle w:val="13"/>
              <w:ind w:firstLineChars="200" w:firstLine="420"/>
              <w:jc w:val="both"/>
              <w:rPr>
                <w:lang w:val="en-US"/>
              </w:rPr>
            </w:pPr>
            <w:r w:rsidRPr="00202736">
              <w:rPr>
                <w:lang w:val="en-US"/>
              </w:rPr>
              <w:t>（</w:t>
            </w:r>
            <w:r w:rsidRPr="00202736">
              <w:rPr>
                <w:lang w:val="en-US"/>
              </w:rPr>
              <w:t>2</w:t>
            </w:r>
            <w:r w:rsidRPr="00202736">
              <w:rPr>
                <w:lang w:val="en-US"/>
              </w:rPr>
              <w:t>）</w:t>
            </w:r>
            <w:r w:rsidR="00D072F5" w:rsidRPr="00202736">
              <w:rPr>
                <w:lang w:val="en-US"/>
              </w:rPr>
              <w:t>工程涉及甲</w:t>
            </w:r>
            <w:r w:rsidR="00D072F5" w:rsidRPr="00202736">
              <w:rPr>
                <w:rFonts w:hint="eastAsia"/>
                <w:lang w:val="en-US"/>
              </w:rPr>
              <w:t>苯</w:t>
            </w:r>
            <w:r w:rsidR="00D072F5" w:rsidRPr="00202736">
              <w:rPr>
                <w:lang w:val="en-US"/>
              </w:rPr>
              <w:t>、二氯</w:t>
            </w:r>
            <w:r w:rsidR="00D072F5" w:rsidRPr="00202736">
              <w:rPr>
                <w:rFonts w:hint="eastAsia"/>
                <w:lang w:val="en-US"/>
              </w:rPr>
              <w:t>甲</w:t>
            </w:r>
            <w:r w:rsidR="00D072F5" w:rsidRPr="00202736">
              <w:rPr>
                <w:lang w:val="en-US"/>
              </w:rPr>
              <w:t>烷、乙腈、</w:t>
            </w:r>
            <w:r w:rsidR="00D072F5" w:rsidRPr="00202736">
              <w:rPr>
                <w:rFonts w:hint="eastAsia"/>
                <w:lang w:val="en-US"/>
              </w:rPr>
              <w:t>甲醇</w:t>
            </w:r>
            <w:r w:rsidR="00D072F5" w:rsidRPr="00202736">
              <w:rPr>
                <w:lang w:val="en-US"/>
              </w:rPr>
              <w:t>、乙醇、乙酸乙酯等危险化学品，企业应加强事故防范和安全管理，杜绝各类风险事故的发生。</w:t>
            </w:r>
          </w:p>
          <w:p w14:paraId="5F2785C1" w14:textId="01A9A349" w:rsidR="00EB7E66" w:rsidRPr="00202736" w:rsidRDefault="00EB7E66" w:rsidP="00EB7E66">
            <w:pPr>
              <w:pStyle w:val="13"/>
              <w:ind w:firstLineChars="200" w:firstLine="420"/>
              <w:jc w:val="both"/>
              <w:rPr>
                <w:lang w:val="en-US"/>
              </w:rPr>
            </w:pPr>
            <w:r w:rsidRPr="00202736">
              <w:rPr>
                <w:lang w:val="en-US"/>
              </w:rPr>
              <w:t>（</w:t>
            </w:r>
            <w:r w:rsidRPr="00202736">
              <w:rPr>
                <w:lang w:val="en-US"/>
              </w:rPr>
              <w:t>3</w:t>
            </w:r>
            <w:r w:rsidRPr="00202736">
              <w:rPr>
                <w:lang w:val="en-US"/>
              </w:rPr>
              <w:t>）</w:t>
            </w:r>
            <w:r w:rsidR="002B013F" w:rsidRPr="00202736">
              <w:rPr>
                <w:lang w:val="en-US"/>
              </w:rPr>
              <w:t>重视当地公众对项目建设的希望与要求，积极采纳公众提出的合理化建议，对所做承诺落实到位，使建设项目达到社会、经济及环境效益的统一。</w:t>
            </w:r>
          </w:p>
          <w:p w14:paraId="15F36910" w14:textId="5D78CDFE" w:rsidR="00F906A1" w:rsidRPr="00202736" w:rsidRDefault="00EB7E66" w:rsidP="00202736">
            <w:pPr>
              <w:pStyle w:val="13"/>
              <w:ind w:firstLineChars="200" w:firstLine="420"/>
              <w:jc w:val="both"/>
              <w:rPr>
                <w:lang w:val="en-US"/>
              </w:rPr>
            </w:pPr>
            <w:r w:rsidRPr="00202736">
              <w:rPr>
                <w:lang w:val="en-US"/>
              </w:rPr>
              <w:t>（</w:t>
            </w:r>
            <w:r w:rsidRPr="00202736">
              <w:rPr>
                <w:lang w:val="en-US"/>
              </w:rPr>
              <w:t>4</w:t>
            </w:r>
            <w:r w:rsidRPr="00202736">
              <w:rPr>
                <w:lang w:val="en-US"/>
              </w:rPr>
              <w:t>）</w:t>
            </w:r>
            <w:r w:rsidR="00202736" w:rsidRPr="00202736">
              <w:rPr>
                <w:lang w:val="en-US"/>
              </w:rPr>
              <w:t>制定清洁生产计划，定期开展清洁生产审核，持续推动清洁生产。</w:t>
            </w:r>
          </w:p>
        </w:tc>
      </w:tr>
    </w:tbl>
    <w:p w14:paraId="19A876CF" w14:textId="77777777" w:rsidR="000639BC" w:rsidRPr="00D66024" w:rsidRDefault="000639BC" w:rsidP="00163A93">
      <w:pPr>
        <w:ind w:firstLine="480"/>
        <w:contextualSpacing/>
        <w:jc w:val="both"/>
        <w:rPr>
          <w:rFonts w:eastAsiaTheme="majorEastAsia" w:cs="Times New Roman"/>
          <w:bCs/>
          <w:highlight w:val="yellow"/>
        </w:rPr>
      </w:pPr>
    </w:p>
    <w:p w14:paraId="515A4DAB" w14:textId="291F5018" w:rsidR="003E148C" w:rsidRPr="00C13D1B" w:rsidRDefault="000639BC">
      <w:pPr>
        <w:pStyle w:val="2"/>
        <w:spacing w:before="156" w:after="156"/>
        <w:ind w:firstLine="643"/>
        <w:rPr>
          <w:rFonts w:cs="Times New Roman"/>
        </w:rPr>
      </w:pPr>
      <w:bookmarkStart w:id="78" w:name="_Toc166075941"/>
      <w:r w:rsidRPr="00C13D1B">
        <w:rPr>
          <w:rFonts w:cs="Times New Roman"/>
        </w:rPr>
        <w:t>5.2</w:t>
      </w:r>
      <w:r w:rsidRPr="00C13D1B">
        <w:rPr>
          <w:rFonts w:cs="Times New Roman"/>
        </w:rPr>
        <w:t>审批部门审批决定</w:t>
      </w:r>
      <w:bookmarkEnd w:id="78"/>
    </w:p>
    <w:p w14:paraId="10626AF2" w14:textId="10D261CA" w:rsidR="00F87A7E" w:rsidRPr="00F37AB1" w:rsidRDefault="00F87A7E" w:rsidP="00F87A7E">
      <w:pPr>
        <w:ind w:firstLine="600"/>
        <w:jc w:val="center"/>
        <w:rPr>
          <w:rFonts w:cs="Times New Roman"/>
          <w:color w:val="000000" w:themeColor="text1"/>
          <w:sz w:val="30"/>
          <w:szCs w:val="30"/>
        </w:rPr>
      </w:pPr>
      <w:r w:rsidRPr="00F37AB1">
        <w:rPr>
          <w:rFonts w:cs="Times New Roman"/>
          <w:color w:val="000000" w:themeColor="text1"/>
          <w:sz w:val="30"/>
          <w:szCs w:val="30"/>
        </w:rPr>
        <w:t>新乡市</w:t>
      </w:r>
      <w:r w:rsidR="00F525A5" w:rsidRPr="00F37AB1">
        <w:rPr>
          <w:rFonts w:cs="Times New Roman"/>
          <w:color w:val="000000" w:themeColor="text1"/>
          <w:sz w:val="30"/>
          <w:szCs w:val="30"/>
        </w:rPr>
        <w:t>生态环境局</w:t>
      </w:r>
    </w:p>
    <w:p w14:paraId="2AAD86E1" w14:textId="7C75061B" w:rsidR="00F87A7E" w:rsidRPr="00F37AB1" w:rsidRDefault="00F87A7E" w:rsidP="00F87A7E">
      <w:pPr>
        <w:ind w:firstLine="480"/>
        <w:jc w:val="center"/>
        <w:rPr>
          <w:rFonts w:cs="Times New Roman"/>
          <w:color w:val="000000" w:themeColor="text1"/>
        </w:rPr>
      </w:pPr>
      <w:r w:rsidRPr="00F37AB1">
        <w:rPr>
          <w:rFonts w:cs="Times New Roman"/>
          <w:color w:val="000000" w:themeColor="text1"/>
        </w:rPr>
        <w:t>新环书</w:t>
      </w:r>
      <w:r w:rsidR="00F37AB1" w:rsidRPr="00F37AB1">
        <w:rPr>
          <w:rFonts w:cs="Times New Roman" w:hint="eastAsia"/>
          <w:color w:val="000000" w:themeColor="text1"/>
        </w:rPr>
        <w:t>审</w:t>
      </w:r>
      <w:r w:rsidRPr="00F37AB1">
        <w:rPr>
          <w:rFonts w:cs="Times New Roman"/>
          <w:color w:val="000000" w:themeColor="text1"/>
        </w:rPr>
        <w:t>[202</w:t>
      </w:r>
      <w:r w:rsidR="00F37AB1" w:rsidRPr="00F37AB1">
        <w:rPr>
          <w:rFonts w:cs="Times New Roman"/>
          <w:color w:val="000000" w:themeColor="text1"/>
        </w:rPr>
        <w:t>1</w:t>
      </w:r>
      <w:r w:rsidRPr="00F37AB1">
        <w:rPr>
          <w:rFonts w:cs="Times New Roman"/>
          <w:color w:val="000000" w:themeColor="text1"/>
        </w:rPr>
        <w:t>]</w:t>
      </w:r>
      <w:r w:rsidR="00F37AB1" w:rsidRPr="00F37AB1">
        <w:rPr>
          <w:rFonts w:cs="Times New Roman"/>
          <w:color w:val="000000" w:themeColor="text1"/>
        </w:rPr>
        <w:t>24</w:t>
      </w:r>
      <w:r w:rsidRPr="00F37AB1">
        <w:rPr>
          <w:rFonts w:cs="Times New Roman"/>
          <w:color w:val="000000" w:themeColor="text1"/>
        </w:rPr>
        <w:t>号</w:t>
      </w:r>
    </w:p>
    <w:p w14:paraId="79C624B5" w14:textId="6C56E247" w:rsidR="00F87A7E" w:rsidRPr="00F37AB1" w:rsidRDefault="00F87A7E" w:rsidP="00F87A7E">
      <w:pPr>
        <w:ind w:firstLine="480"/>
        <w:jc w:val="center"/>
        <w:rPr>
          <w:rFonts w:cs="Times New Roman"/>
          <w:color w:val="000000" w:themeColor="text1"/>
        </w:rPr>
      </w:pPr>
      <w:r w:rsidRPr="00F37AB1">
        <w:rPr>
          <w:rFonts w:cs="Times New Roman"/>
          <w:color w:val="000000" w:themeColor="text1"/>
        </w:rPr>
        <w:t>关于《</w:t>
      </w:r>
      <w:r w:rsidR="008D7A29" w:rsidRPr="00F37AB1">
        <w:rPr>
          <w:rFonts w:cs="Times New Roman"/>
          <w:color w:val="000000" w:themeColor="text1"/>
        </w:rPr>
        <w:t>新乡海滨药业有限公司培南系列原料药建设项目</w:t>
      </w:r>
      <w:r w:rsidRPr="00F37AB1">
        <w:rPr>
          <w:rFonts w:cs="Times New Roman"/>
          <w:color w:val="000000" w:themeColor="text1"/>
        </w:rPr>
        <w:t>环境影响报告书》的批复</w:t>
      </w:r>
    </w:p>
    <w:p w14:paraId="417B1F0D" w14:textId="6CD30B31" w:rsidR="00F87A7E" w:rsidRPr="00F37AB1" w:rsidRDefault="008D7A29" w:rsidP="00F87A7E">
      <w:pPr>
        <w:ind w:firstLine="480"/>
        <w:jc w:val="both"/>
        <w:rPr>
          <w:rFonts w:cs="Times New Roman"/>
          <w:color w:val="000000" w:themeColor="text1"/>
        </w:rPr>
      </w:pPr>
      <w:r w:rsidRPr="00F37AB1">
        <w:rPr>
          <w:rFonts w:cs="Times New Roman"/>
          <w:color w:val="000000" w:themeColor="text1"/>
        </w:rPr>
        <w:t>新乡海滨药业有限公司</w:t>
      </w:r>
      <w:r w:rsidR="00F87A7E" w:rsidRPr="00F37AB1">
        <w:rPr>
          <w:rFonts w:cs="Times New Roman"/>
          <w:color w:val="000000" w:themeColor="text1"/>
        </w:rPr>
        <w:t>：</w:t>
      </w:r>
    </w:p>
    <w:p w14:paraId="7254E9BA" w14:textId="0BDF0F50" w:rsidR="00B36AF6" w:rsidRPr="00FC5229" w:rsidRDefault="00B36AF6" w:rsidP="00CE1139">
      <w:pPr>
        <w:ind w:firstLine="488"/>
        <w:jc w:val="both"/>
        <w:rPr>
          <w:rFonts w:cs="Times New Roman"/>
          <w:spacing w:val="4"/>
          <w:szCs w:val="24"/>
        </w:rPr>
      </w:pPr>
      <w:r w:rsidRPr="00FC5229">
        <w:rPr>
          <w:rFonts w:cs="Times New Roman"/>
          <w:spacing w:val="4"/>
          <w:szCs w:val="24"/>
        </w:rPr>
        <w:t>你单位报送的由</w:t>
      </w:r>
      <w:r w:rsidR="00783008" w:rsidRPr="00FC5229">
        <w:rPr>
          <w:rFonts w:cs="Times New Roman"/>
          <w:spacing w:val="4"/>
          <w:szCs w:val="24"/>
        </w:rPr>
        <w:t>河南化工研究所有限公司</w:t>
      </w:r>
      <w:r w:rsidRPr="00FC5229">
        <w:rPr>
          <w:rFonts w:cs="Times New Roman"/>
          <w:spacing w:val="4"/>
          <w:szCs w:val="24"/>
        </w:rPr>
        <w:t>环评工程师</w:t>
      </w:r>
      <w:r w:rsidR="00F806EF" w:rsidRPr="00FC5229">
        <w:rPr>
          <w:rFonts w:cs="Times New Roman" w:hint="eastAsia"/>
          <w:spacing w:val="4"/>
          <w:szCs w:val="24"/>
        </w:rPr>
        <w:t>阎延平</w:t>
      </w:r>
      <w:r w:rsidRPr="00FC5229">
        <w:rPr>
          <w:rFonts w:cs="Times New Roman"/>
          <w:spacing w:val="4"/>
          <w:szCs w:val="24"/>
        </w:rPr>
        <w:t>主持编制的《</w:t>
      </w:r>
      <w:r w:rsidR="008D7A29" w:rsidRPr="00FC5229">
        <w:rPr>
          <w:rFonts w:cs="Times New Roman"/>
          <w:spacing w:val="4"/>
          <w:szCs w:val="24"/>
        </w:rPr>
        <w:t>新乡海滨药业有限公司培南系列原料药建设项目</w:t>
      </w:r>
      <w:r w:rsidRPr="00FC5229">
        <w:rPr>
          <w:rFonts w:cs="Times New Roman"/>
          <w:spacing w:val="4"/>
          <w:szCs w:val="24"/>
        </w:rPr>
        <w:t>环境影响报告书》</w:t>
      </w:r>
      <w:r w:rsidRPr="00FC5229">
        <w:rPr>
          <w:rFonts w:cs="Times New Roman"/>
          <w:spacing w:val="4"/>
          <w:szCs w:val="24"/>
        </w:rPr>
        <w:t>(</w:t>
      </w:r>
      <w:r w:rsidRPr="00FC5229">
        <w:rPr>
          <w:rFonts w:cs="Times New Roman"/>
          <w:spacing w:val="4"/>
          <w:szCs w:val="24"/>
        </w:rPr>
        <w:t>以下简称《报告书》</w:t>
      </w:r>
      <w:r w:rsidRPr="00FC5229">
        <w:rPr>
          <w:rFonts w:cs="Times New Roman"/>
          <w:spacing w:val="4"/>
          <w:szCs w:val="24"/>
        </w:rPr>
        <w:t>)</w:t>
      </w:r>
      <w:r w:rsidR="00F806EF" w:rsidRPr="00FC5229">
        <w:rPr>
          <w:rFonts w:cs="Times New Roman" w:hint="eastAsia"/>
          <w:spacing w:val="4"/>
          <w:szCs w:val="24"/>
        </w:rPr>
        <w:t>、高新区生态环境和安全生产监管局的审查意见均</w:t>
      </w:r>
      <w:r w:rsidRPr="00FC5229">
        <w:rPr>
          <w:rFonts w:cs="Times New Roman"/>
          <w:spacing w:val="4"/>
          <w:szCs w:val="24"/>
        </w:rPr>
        <w:t>收悉，并已在我</w:t>
      </w:r>
      <w:r w:rsidR="00E903DE" w:rsidRPr="00FC5229">
        <w:rPr>
          <w:rFonts w:cs="Times New Roman" w:hint="eastAsia"/>
          <w:spacing w:val="4"/>
          <w:szCs w:val="24"/>
        </w:rPr>
        <w:t>局</w:t>
      </w:r>
      <w:r w:rsidRPr="00FC5229">
        <w:rPr>
          <w:rFonts w:cs="Times New Roman"/>
          <w:spacing w:val="4"/>
          <w:szCs w:val="24"/>
        </w:rPr>
        <w:t>网站公示期满。根据《中华人民共和国环境保护法》、《中华人民共和国行政许可法》、《中华人民共和国环境影响评价法》、《建设项目环境保护管理条例》等法律法规规定，经研究，批复如下</w:t>
      </w:r>
      <w:r w:rsidR="000C556F" w:rsidRPr="00FC5229">
        <w:rPr>
          <w:rFonts w:cs="Times New Roman"/>
          <w:spacing w:val="4"/>
          <w:szCs w:val="24"/>
        </w:rPr>
        <w:t>：</w:t>
      </w:r>
    </w:p>
    <w:p w14:paraId="44F99F32" w14:textId="30E6922C" w:rsidR="006022B1" w:rsidRPr="00D66024" w:rsidRDefault="00B36AF6" w:rsidP="006022B1">
      <w:pPr>
        <w:ind w:firstLine="488"/>
        <w:jc w:val="both"/>
        <w:rPr>
          <w:rFonts w:cs="Times New Roman"/>
          <w:spacing w:val="4"/>
          <w:szCs w:val="24"/>
          <w:highlight w:val="yellow"/>
        </w:rPr>
      </w:pPr>
      <w:r w:rsidRPr="00FC5229">
        <w:rPr>
          <w:rFonts w:cs="Times New Roman"/>
          <w:spacing w:val="4"/>
          <w:szCs w:val="24"/>
        </w:rPr>
        <w:t>一、该《报告书》内容符合建设项目环境管理规定，评价结论可信。我局批准该《报告书》，原则同意你公司按照《报告书》所列项目的性质、规模、地点、采用的原料、生产工艺和环境保护对策</w:t>
      </w:r>
      <w:r w:rsidR="006022B1" w:rsidRPr="00FC5229">
        <w:rPr>
          <w:rFonts w:cs="Times New Roman"/>
          <w:spacing w:val="4"/>
          <w:szCs w:val="24"/>
        </w:rPr>
        <w:t>措施进行项目建设。该项目投资</w:t>
      </w:r>
      <w:r w:rsidR="00FC5229" w:rsidRPr="00F17795">
        <w:rPr>
          <w:rFonts w:cs="Times New Roman"/>
          <w:spacing w:val="4"/>
          <w:szCs w:val="24"/>
        </w:rPr>
        <w:t>2.26</w:t>
      </w:r>
      <w:r w:rsidR="00FC5229" w:rsidRPr="00F17795">
        <w:rPr>
          <w:rFonts w:cs="Times New Roman" w:hint="eastAsia"/>
          <w:spacing w:val="4"/>
          <w:szCs w:val="24"/>
        </w:rPr>
        <w:t>亿</w:t>
      </w:r>
      <w:r w:rsidR="006022B1" w:rsidRPr="00F17795">
        <w:rPr>
          <w:rFonts w:cs="Times New Roman"/>
          <w:spacing w:val="4"/>
          <w:szCs w:val="24"/>
        </w:rPr>
        <w:t>元，在新乡</w:t>
      </w:r>
      <w:r w:rsidR="00FC5229" w:rsidRPr="00F17795">
        <w:rPr>
          <w:rFonts w:cs="Times New Roman" w:hint="eastAsia"/>
          <w:spacing w:val="4"/>
          <w:szCs w:val="24"/>
        </w:rPr>
        <w:t>市高新技术开发区</w:t>
      </w:r>
      <w:r w:rsidR="00F17795" w:rsidRPr="00F17795">
        <w:rPr>
          <w:rFonts w:cs="Times New Roman" w:hint="eastAsia"/>
          <w:spacing w:val="4"/>
          <w:szCs w:val="24"/>
        </w:rPr>
        <w:t>建设新乡海滨药业有限公司</w:t>
      </w:r>
      <w:r w:rsidR="008D7A29" w:rsidRPr="00F17795">
        <w:rPr>
          <w:rFonts w:cs="Times New Roman"/>
          <w:spacing w:val="4"/>
          <w:szCs w:val="24"/>
        </w:rPr>
        <w:t>培南系列原料药建设项目</w:t>
      </w:r>
      <w:r w:rsidR="00F17795" w:rsidRPr="00F17795">
        <w:rPr>
          <w:rFonts w:cs="Times New Roman" w:hint="eastAsia"/>
          <w:spacing w:val="4"/>
          <w:szCs w:val="24"/>
        </w:rPr>
        <w:t>。</w:t>
      </w:r>
    </w:p>
    <w:p w14:paraId="375D1E00" w14:textId="77777777" w:rsidR="006022B1" w:rsidRPr="00F17795" w:rsidRDefault="006022B1" w:rsidP="006022B1">
      <w:pPr>
        <w:ind w:firstLine="488"/>
        <w:jc w:val="both"/>
        <w:rPr>
          <w:rFonts w:cs="Times New Roman"/>
          <w:spacing w:val="4"/>
          <w:szCs w:val="24"/>
        </w:rPr>
      </w:pPr>
      <w:r w:rsidRPr="00F17795">
        <w:rPr>
          <w:rFonts w:cs="Times New Roman"/>
          <w:spacing w:val="4"/>
          <w:szCs w:val="24"/>
        </w:rPr>
        <w:t>二、你单位应向社会公众主动公开已经批准的《报告书》，并接受相关方的咨询。</w:t>
      </w:r>
    </w:p>
    <w:p w14:paraId="709E0948" w14:textId="43CB4D44" w:rsidR="006022B1" w:rsidRPr="00F17795" w:rsidRDefault="006022B1" w:rsidP="006022B1">
      <w:pPr>
        <w:ind w:firstLine="488"/>
        <w:jc w:val="both"/>
        <w:rPr>
          <w:rFonts w:cs="Times New Roman"/>
          <w:spacing w:val="4"/>
          <w:szCs w:val="24"/>
        </w:rPr>
      </w:pPr>
      <w:r w:rsidRPr="00F17795">
        <w:rPr>
          <w:rFonts w:cs="Times New Roman"/>
          <w:spacing w:val="4"/>
          <w:szCs w:val="24"/>
        </w:rPr>
        <w:lastRenderedPageBreak/>
        <w:t>三、你单位应全面落实《报告书》提出的各项环保对策措施及环保设施投资概算，确保各项环境保护设施与主体工程同时设计、同时施工、同时投入使用，确保各项污染物达标排放。</w:t>
      </w:r>
    </w:p>
    <w:p w14:paraId="6A0B2543" w14:textId="03EC1786" w:rsidR="006022B1" w:rsidRPr="00F17795" w:rsidRDefault="00FC522D" w:rsidP="006022B1">
      <w:pPr>
        <w:ind w:firstLine="488"/>
        <w:jc w:val="both"/>
        <w:rPr>
          <w:rFonts w:cs="Times New Roman"/>
          <w:spacing w:val="4"/>
          <w:szCs w:val="24"/>
        </w:rPr>
      </w:pPr>
      <w:r w:rsidRPr="00F17795">
        <w:rPr>
          <w:rFonts w:cs="Times New Roman"/>
          <w:spacing w:val="4"/>
          <w:szCs w:val="24"/>
        </w:rPr>
        <w:t>（一）</w:t>
      </w:r>
      <w:r w:rsidR="006022B1" w:rsidRPr="00F17795">
        <w:rPr>
          <w:rFonts w:cs="Times New Roman"/>
          <w:spacing w:val="4"/>
          <w:szCs w:val="24"/>
        </w:rPr>
        <w:t>向设计单位提供《报告书》和本批复文件，确保项目设计按照环境保护设计规范要求，落实防治环境污染和生态破坏的措施以及环保设施投资概算。</w:t>
      </w:r>
    </w:p>
    <w:p w14:paraId="48A16164" w14:textId="4CB70299" w:rsidR="006022B1" w:rsidRPr="00F17795" w:rsidRDefault="00FC522D" w:rsidP="006022B1">
      <w:pPr>
        <w:ind w:firstLine="488"/>
        <w:rPr>
          <w:rFonts w:cs="Times New Roman"/>
          <w:spacing w:val="4"/>
          <w:szCs w:val="24"/>
        </w:rPr>
      </w:pPr>
      <w:r w:rsidRPr="00F17795">
        <w:rPr>
          <w:rFonts w:cs="Times New Roman"/>
          <w:spacing w:val="4"/>
          <w:szCs w:val="24"/>
        </w:rPr>
        <w:t>（二）</w:t>
      </w:r>
      <w:r w:rsidR="006022B1" w:rsidRPr="00F17795">
        <w:rPr>
          <w:rFonts w:cs="Times New Roman"/>
          <w:spacing w:val="4"/>
          <w:szCs w:val="24"/>
        </w:rPr>
        <w:t>依据《报告书》和本批复文件，对项目建设过程中产生的废水、废气、固体废物、噪声等污染，采取相应的防治措施。</w:t>
      </w:r>
    </w:p>
    <w:p w14:paraId="7222224D" w14:textId="3E56D58C" w:rsidR="006022B1" w:rsidRPr="00F17795" w:rsidRDefault="00FC522D" w:rsidP="006022B1">
      <w:pPr>
        <w:ind w:firstLine="488"/>
        <w:rPr>
          <w:rFonts w:cs="Times New Roman"/>
          <w:spacing w:val="4"/>
          <w:szCs w:val="24"/>
        </w:rPr>
      </w:pPr>
      <w:r w:rsidRPr="00F17795">
        <w:rPr>
          <w:rFonts w:cs="Times New Roman"/>
          <w:spacing w:val="4"/>
          <w:szCs w:val="24"/>
        </w:rPr>
        <w:t>（三）</w:t>
      </w:r>
      <w:r w:rsidR="006022B1" w:rsidRPr="00F17795">
        <w:rPr>
          <w:rFonts w:cs="Times New Roman"/>
          <w:spacing w:val="4"/>
          <w:szCs w:val="24"/>
        </w:rPr>
        <w:t>项目运行时，外排污染物应满足以下要求</w:t>
      </w:r>
      <w:r w:rsidR="000C556F" w:rsidRPr="00F17795">
        <w:rPr>
          <w:rFonts w:cs="Times New Roman"/>
          <w:spacing w:val="4"/>
          <w:szCs w:val="24"/>
        </w:rPr>
        <w:t>：</w:t>
      </w:r>
    </w:p>
    <w:p w14:paraId="02C63F22" w14:textId="24C3505B" w:rsidR="00976F7E" w:rsidRDefault="006022B1" w:rsidP="006022B1">
      <w:pPr>
        <w:ind w:firstLine="488"/>
        <w:jc w:val="both"/>
        <w:rPr>
          <w:rFonts w:cs="Times New Roman"/>
          <w:spacing w:val="4"/>
          <w:szCs w:val="24"/>
        </w:rPr>
      </w:pPr>
      <w:r w:rsidRPr="00976F7E">
        <w:rPr>
          <w:rFonts w:cs="Times New Roman"/>
          <w:spacing w:val="4"/>
          <w:szCs w:val="24"/>
        </w:rPr>
        <w:t>1</w:t>
      </w:r>
      <w:r w:rsidRPr="00976F7E">
        <w:rPr>
          <w:rFonts w:cs="Times New Roman"/>
          <w:spacing w:val="4"/>
          <w:szCs w:val="24"/>
        </w:rPr>
        <w:t>、废水</w:t>
      </w:r>
      <w:r w:rsidR="0047767D">
        <w:rPr>
          <w:rFonts w:cs="Times New Roman" w:hint="eastAsia"/>
          <w:spacing w:val="4"/>
          <w:szCs w:val="24"/>
        </w:rPr>
        <w:t>：</w:t>
      </w:r>
      <w:r w:rsidR="005627F6" w:rsidRPr="00976F7E">
        <w:rPr>
          <w:rFonts w:cs="Times New Roman" w:hint="eastAsia"/>
          <w:spacing w:val="4"/>
          <w:szCs w:val="24"/>
        </w:rPr>
        <w:t>全厂废水须按照“雨污分流、清污分流、分质处理”</w:t>
      </w:r>
      <w:r w:rsidR="00976F7E" w:rsidRPr="00976F7E">
        <w:rPr>
          <w:rFonts w:cs="Times New Roman" w:hint="eastAsia"/>
          <w:spacing w:val="4"/>
          <w:szCs w:val="24"/>
        </w:rPr>
        <w:t>的原则设计废水收集管网，废水采用架空明管密闭输送。含丙酮、乙醇等有机溶剂废水采用蒸发脱溶处理后与其他高浓度、高盐废水一起进入现有</w:t>
      </w:r>
      <w:r w:rsidR="00976F7E" w:rsidRPr="00976F7E">
        <w:rPr>
          <w:rFonts w:cs="Times New Roman" w:hint="eastAsia"/>
          <w:spacing w:val="4"/>
          <w:szCs w:val="24"/>
        </w:rPr>
        <w:t>MVR</w:t>
      </w:r>
      <w:r w:rsidR="00976F7E" w:rsidRPr="00976F7E">
        <w:rPr>
          <w:rFonts w:cs="Times New Roman" w:hint="eastAsia"/>
          <w:spacing w:val="4"/>
          <w:szCs w:val="24"/>
        </w:rPr>
        <w:t>浓缩脱盐，</w:t>
      </w:r>
      <w:r w:rsidR="00976F7E" w:rsidRPr="00976F7E">
        <w:rPr>
          <w:rFonts w:cs="Times New Roman" w:hint="eastAsia"/>
          <w:spacing w:val="4"/>
          <w:szCs w:val="24"/>
        </w:rPr>
        <w:t>MVR</w:t>
      </w:r>
      <w:r w:rsidR="00976F7E" w:rsidRPr="00976F7E">
        <w:rPr>
          <w:rFonts w:cs="Times New Roman" w:hint="eastAsia"/>
          <w:spacing w:val="4"/>
          <w:szCs w:val="24"/>
        </w:rPr>
        <w:t>污冷凝水和其他工艺废水和清净下水混合后进入现有污水处理站处理，出水排入贾屯污水处理厂进行进一步处理，污水处理工艺为</w:t>
      </w:r>
      <w:r w:rsidR="002B309C">
        <w:rPr>
          <w:rFonts w:cs="Times New Roman" w:hint="eastAsia"/>
          <w:spacing w:val="4"/>
          <w:szCs w:val="24"/>
        </w:rPr>
        <w:t>：</w:t>
      </w:r>
      <w:r w:rsidR="00976F7E" w:rsidRPr="00976F7E">
        <w:rPr>
          <w:rFonts w:cs="Times New Roman" w:hint="eastAsia"/>
          <w:spacing w:val="4"/>
          <w:szCs w:val="24"/>
        </w:rPr>
        <w:t>调节</w:t>
      </w:r>
      <w:r w:rsidR="00976F7E" w:rsidRPr="00976F7E">
        <w:rPr>
          <w:rFonts w:cs="Times New Roman" w:hint="eastAsia"/>
          <w:spacing w:val="4"/>
          <w:szCs w:val="24"/>
        </w:rPr>
        <w:t>+</w:t>
      </w:r>
      <w:r w:rsidR="00976F7E" w:rsidRPr="00976F7E">
        <w:rPr>
          <w:rFonts w:cs="Times New Roman" w:hint="eastAsia"/>
          <w:spacing w:val="4"/>
          <w:szCs w:val="24"/>
        </w:rPr>
        <w:t>厌氧</w:t>
      </w:r>
      <w:r w:rsidR="00976F7E" w:rsidRPr="00976F7E">
        <w:rPr>
          <w:rFonts w:cs="Times New Roman" w:hint="eastAsia"/>
          <w:spacing w:val="4"/>
          <w:szCs w:val="24"/>
        </w:rPr>
        <w:t>+</w:t>
      </w:r>
      <w:r w:rsidR="00976F7E" w:rsidRPr="00976F7E">
        <w:rPr>
          <w:rFonts w:cs="Times New Roman" w:hint="eastAsia"/>
          <w:spacing w:val="4"/>
          <w:szCs w:val="24"/>
        </w:rPr>
        <w:t>兼氧</w:t>
      </w:r>
      <w:r w:rsidR="00976F7E" w:rsidRPr="00976F7E">
        <w:rPr>
          <w:rFonts w:cs="Times New Roman" w:hint="eastAsia"/>
          <w:spacing w:val="4"/>
          <w:szCs w:val="24"/>
        </w:rPr>
        <w:t>+H/</w:t>
      </w:r>
      <w:r w:rsidR="00976F7E">
        <w:rPr>
          <w:rFonts w:cs="Times New Roman"/>
          <w:spacing w:val="4"/>
          <w:szCs w:val="24"/>
        </w:rPr>
        <w:t>O</w:t>
      </w:r>
      <w:r w:rsidR="00976F7E" w:rsidRPr="00976F7E">
        <w:rPr>
          <w:rFonts w:cs="Times New Roman" w:hint="eastAsia"/>
          <w:spacing w:val="4"/>
          <w:szCs w:val="24"/>
        </w:rPr>
        <w:t>+</w:t>
      </w:r>
      <w:r w:rsidR="00976F7E" w:rsidRPr="00976F7E">
        <w:rPr>
          <w:rFonts w:cs="Times New Roman" w:hint="eastAsia"/>
          <w:spacing w:val="4"/>
          <w:szCs w:val="24"/>
        </w:rPr>
        <w:t>二沉</w:t>
      </w:r>
      <w:r w:rsidR="00976F7E" w:rsidRPr="00976F7E">
        <w:rPr>
          <w:rFonts w:cs="Times New Roman" w:hint="eastAsia"/>
          <w:spacing w:val="4"/>
          <w:szCs w:val="24"/>
        </w:rPr>
        <w:t>+</w:t>
      </w:r>
      <w:bookmarkStart w:id="79" w:name="OLE_LINK23"/>
      <w:r w:rsidR="00976F7E" w:rsidRPr="00976F7E">
        <w:rPr>
          <w:rFonts w:cs="Times New Roman" w:hint="eastAsia"/>
          <w:spacing w:val="4"/>
          <w:szCs w:val="24"/>
        </w:rPr>
        <w:t>芬顿氧化</w:t>
      </w:r>
      <w:bookmarkEnd w:id="79"/>
      <w:r w:rsidR="00976F7E" w:rsidRPr="00976F7E">
        <w:rPr>
          <w:rFonts w:cs="Times New Roman" w:hint="eastAsia"/>
          <w:spacing w:val="4"/>
          <w:szCs w:val="24"/>
        </w:rPr>
        <w:t>+</w:t>
      </w:r>
      <w:r w:rsidR="00976F7E" w:rsidRPr="00976F7E">
        <w:rPr>
          <w:rFonts w:cs="Times New Roman" w:hint="eastAsia"/>
          <w:spacing w:val="4"/>
          <w:szCs w:val="24"/>
        </w:rPr>
        <w:t>三沉，污水处理站出水须满足《化学合成类制药工业水污染物间接排放标准》</w:t>
      </w:r>
      <w:r w:rsidR="00976F7E" w:rsidRPr="00976F7E">
        <w:rPr>
          <w:rFonts w:cs="Times New Roman" w:hint="eastAsia"/>
          <w:spacing w:val="4"/>
          <w:szCs w:val="24"/>
        </w:rPr>
        <w:t>(DB41/756-2012)</w:t>
      </w:r>
      <w:r w:rsidR="00976F7E" w:rsidRPr="00976F7E">
        <w:rPr>
          <w:rFonts w:cs="Times New Roman" w:hint="eastAsia"/>
          <w:spacing w:val="4"/>
          <w:szCs w:val="24"/>
        </w:rPr>
        <w:t>和贾屯污水处理厂收水水质要求。</w:t>
      </w:r>
    </w:p>
    <w:p w14:paraId="78265A6B" w14:textId="77777777" w:rsidR="00436599" w:rsidRPr="00436599" w:rsidRDefault="00664F5D" w:rsidP="00436599">
      <w:pPr>
        <w:ind w:firstLine="488"/>
        <w:jc w:val="both"/>
        <w:rPr>
          <w:rFonts w:cs="Times New Roman"/>
          <w:spacing w:val="4"/>
          <w:szCs w:val="24"/>
        </w:rPr>
      </w:pPr>
      <w:r w:rsidRPr="00771A44">
        <w:rPr>
          <w:rFonts w:cs="Times New Roman"/>
          <w:spacing w:val="4"/>
          <w:szCs w:val="24"/>
        </w:rPr>
        <w:t>2</w:t>
      </w:r>
      <w:r w:rsidRPr="00771A44">
        <w:rPr>
          <w:rFonts w:cs="Times New Roman"/>
          <w:spacing w:val="4"/>
          <w:szCs w:val="24"/>
        </w:rPr>
        <w:t>、废气</w:t>
      </w:r>
      <w:r w:rsidR="0047767D" w:rsidRPr="00771A44">
        <w:rPr>
          <w:rFonts w:cs="Times New Roman" w:hint="eastAsia"/>
          <w:spacing w:val="4"/>
          <w:szCs w:val="24"/>
        </w:rPr>
        <w:t>：</w:t>
      </w:r>
      <w:r w:rsidR="00436599" w:rsidRPr="00436599">
        <w:rPr>
          <w:rFonts w:cs="Times New Roman" w:hint="eastAsia"/>
          <w:spacing w:val="4"/>
          <w:szCs w:val="24"/>
        </w:rPr>
        <w:t>按照分类收集、分质处理的原则对项目产生的各种废气进行处理。按《报告书》的要求配套建设各项废气污染治理措施。</w:t>
      </w:r>
    </w:p>
    <w:p w14:paraId="7267AC9C" w14:textId="4E01A8F3" w:rsidR="00436599" w:rsidRPr="00436599" w:rsidRDefault="00436599" w:rsidP="00436599">
      <w:pPr>
        <w:ind w:firstLine="488"/>
        <w:jc w:val="both"/>
        <w:rPr>
          <w:rFonts w:cs="Times New Roman"/>
          <w:spacing w:val="4"/>
          <w:szCs w:val="24"/>
        </w:rPr>
      </w:pPr>
      <w:r w:rsidRPr="00436599">
        <w:rPr>
          <w:rFonts w:cs="Times New Roman" w:hint="eastAsia"/>
          <w:spacing w:val="4"/>
          <w:szCs w:val="24"/>
        </w:rPr>
        <w:t>真空系统产生的高浓度有机废气采用低温冷凝</w:t>
      </w:r>
      <w:r w:rsidRPr="00436599">
        <w:rPr>
          <w:rFonts w:cs="Times New Roman" w:hint="eastAsia"/>
          <w:spacing w:val="4"/>
          <w:szCs w:val="24"/>
        </w:rPr>
        <w:t>+</w:t>
      </w:r>
      <w:r w:rsidRPr="00436599">
        <w:rPr>
          <w:rFonts w:cs="Times New Roman" w:hint="eastAsia"/>
          <w:spacing w:val="4"/>
          <w:szCs w:val="24"/>
        </w:rPr>
        <w:t>碱喷淋处理后与经过膜处理后的含二氯甲烷尾气一起进入“深度冷凝</w:t>
      </w:r>
      <w:r w:rsidRPr="00436599">
        <w:rPr>
          <w:rFonts w:cs="Times New Roman" w:hint="eastAsia"/>
          <w:spacing w:val="4"/>
          <w:szCs w:val="24"/>
        </w:rPr>
        <w:t>+</w:t>
      </w:r>
      <w:r w:rsidRPr="00436599">
        <w:rPr>
          <w:rFonts w:cs="Times New Roman" w:hint="eastAsia"/>
          <w:spacing w:val="4"/>
          <w:szCs w:val="24"/>
        </w:rPr>
        <w:t>活性炭吸附</w:t>
      </w:r>
      <w:r w:rsidRPr="00436599">
        <w:rPr>
          <w:rFonts w:cs="Times New Roman" w:hint="eastAsia"/>
          <w:spacing w:val="4"/>
          <w:szCs w:val="24"/>
        </w:rPr>
        <w:t>/</w:t>
      </w:r>
      <w:r w:rsidRPr="00436599">
        <w:rPr>
          <w:rFonts w:cs="Times New Roman" w:hint="eastAsia"/>
          <w:spacing w:val="4"/>
          <w:szCs w:val="24"/>
        </w:rPr>
        <w:t>脱附”进一步处理，处理后尾气和车间、危废间、废水调节池以及储罐呼吸等低浓度有机废气一起经“碱喷淋</w:t>
      </w:r>
      <w:r w:rsidRPr="00436599">
        <w:rPr>
          <w:rFonts w:cs="Times New Roman" w:hint="eastAsia"/>
          <w:spacing w:val="4"/>
          <w:szCs w:val="24"/>
        </w:rPr>
        <w:t>+</w:t>
      </w:r>
      <w:r w:rsidRPr="00436599">
        <w:rPr>
          <w:rFonts w:cs="Times New Roman" w:hint="eastAsia"/>
          <w:spacing w:val="4"/>
          <w:szCs w:val="24"/>
        </w:rPr>
        <w:t>除雾”处理后进入“</w:t>
      </w:r>
      <w:r w:rsidRPr="00436599">
        <w:rPr>
          <w:rFonts w:cs="Times New Roman" w:hint="eastAsia"/>
          <w:spacing w:val="4"/>
          <w:szCs w:val="24"/>
        </w:rPr>
        <w:t>RT</w:t>
      </w:r>
      <w:r w:rsidR="008555F2">
        <w:rPr>
          <w:rFonts w:cs="Times New Roman"/>
          <w:spacing w:val="4"/>
          <w:szCs w:val="24"/>
        </w:rPr>
        <w:t>O</w:t>
      </w:r>
      <w:r w:rsidRPr="00436599">
        <w:rPr>
          <w:rFonts w:cs="Times New Roman" w:hint="eastAsia"/>
          <w:spacing w:val="4"/>
          <w:szCs w:val="24"/>
        </w:rPr>
        <w:t>焚烧装置</w:t>
      </w:r>
      <w:r w:rsidRPr="00436599">
        <w:rPr>
          <w:rFonts w:cs="Times New Roman" w:hint="eastAsia"/>
          <w:spacing w:val="4"/>
          <w:szCs w:val="24"/>
        </w:rPr>
        <w:t>+</w:t>
      </w:r>
      <w:r w:rsidRPr="00436599">
        <w:rPr>
          <w:rFonts w:cs="Times New Roman" w:hint="eastAsia"/>
          <w:spacing w:val="4"/>
          <w:szCs w:val="24"/>
        </w:rPr>
        <w:t>二级碱喷淋”装置处理</w:t>
      </w:r>
      <w:r w:rsidR="002436BF">
        <w:rPr>
          <w:rFonts w:cs="Times New Roman" w:hint="eastAsia"/>
          <w:spacing w:val="4"/>
          <w:szCs w:val="24"/>
        </w:rPr>
        <w:t>；</w:t>
      </w:r>
      <w:r w:rsidRPr="00436599">
        <w:rPr>
          <w:rFonts w:cs="Times New Roman" w:hint="eastAsia"/>
          <w:spacing w:val="4"/>
          <w:szCs w:val="24"/>
        </w:rPr>
        <w:t>污水处理站生化池收集的恶臭气体采用碱洗</w:t>
      </w:r>
      <w:r w:rsidRPr="00436599">
        <w:rPr>
          <w:rFonts w:cs="Times New Roman" w:hint="eastAsia"/>
          <w:spacing w:val="4"/>
          <w:szCs w:val="24"/>
        </w:rPr>
        <w:t>+</w:t>
      </w:r>
      <w:r w:rsidRPr="00436599">
        <w:rPr>
          <w:rFonts w:cs="Times New Roman" w:hint="eastAsia"/>
          <w:spacing w:val="4"/>
          <w:szCs w:val="24"/>
        </w:rPr>
        <w:t>水洗装置处理。项目外排工艺废气满足《制药工业大气污染物排放标准》</w:t>
      </w:r>
      <w:r w:rsidRPr="00436599">
        <w:rPr>
          <w:rFonts w:cs="Times New Roman" w:hint="eastAsia"/>
          <w:spacing w:val="4"/>
          <w:szCs w:val="24"/>
        </w:rPr>
        <w:t>(GB37823-2019)</w:t>
      </w:r>
      <w:r w:rsidRPr="00436599">
        <w:rPr>
          <w:rFonts w:cs="Times New Roman" w:hint="eastAsia"/>
          <w:spacing w:val="4"/>
          <w:szCs w:val="24"/>
        </w:rPr>
        <w:t>表</w:t>
      </w:r>
      <w:r w:rsidRPr="00436599">
        <w:rPr>
          <w:rFonts w:cs="Times New Roman" w:hint="eastAsia"/>
          <w:spacing w:val="4"/>
          <w:szCs w:val="24"/>
        </w:rPr>
        <w:t>2</w:t>
      </w:r>
      <w:r w:rsidRPr="00436599">
        <w:rPr>
          <w:rFonts w:cs="Times New Roman" w:hint="eastAsia"/>
          <w:spacing w:val="4"/>
          <w:szCs w:val="24"/>
        </w:rPr>
        <w:t>特别排放限值和表</w:t>
      </w:r>
      <w:r w:rsidRPr="00436599">
        <w:rPr>
          <w:rFonts w:cs="Times New Roman" w:hint="eastAsia"/>
          <w:spacing w:val="4"/>
          <w:szCs w:val="24"/>
        </w:rPr>
        <w:t>3</w:t>
      </w:r>
      <w:r w:rsidRPr="00436599">
        <w:rPr>
          <w:rFonts w:cs="Times New Roman" w:hint="eastAsia"/>
          <w:spacing w:val="4"/>
          <w:szCs w:val="24"/>
        </w:rPr>
        <w:t>燃烧装置排放限值、《恶臭污染物排放标准》</w:t>
      </w:r>
      <w:r w:rsidRPr="00436599">
        <w:rPr>
          <w:rFonts w:cs="Times New Roman" w:hint="eastAsia"/>
          <w:spacing w:val="4"/>
          <w:szCs w:val="24"/>
        </w:rPr>
        <w:t>(GB14554-93)</w:t>
      </w:r>
      <w:r w:rsidRPr="00436599">
        <w:rPr>
          <w:rFonts w:cs="Times New Roman" w:hint="eastAsia"/>
          <w:spacing w:val="4"/>
          <w:szCs w:val="24"/>
        </w:rPr>
        <w:t>表</w:t>
      </w:r>
      <w:r w:rsidRPr="00436599">
        <w:rPr>
          <w:rFonts w:cs="Times New Roman" w:hint="eastAsia"/>
          <w:spacing w:val="4"/>
          <w:szCs w:val="24"/>
        </w:rPr>
        <w:t>2</w:t>
      </w:r>
      <w:r w:rsidRPr="00436599">
        <w:rPr>
          <w:rFonts w:cs="Times New Roman" w:hint="eastAsia"/>
          <w:spacing w:val="4"/>
          <w:szCs w:val="24"/>
        </w:rPr>
        <w:t>、《大气污染物综合排放标准》</w:t>
      </w:r>
      <w:r w:rsidRPr="00436599">
        <w:rPr>
          <w:rFonts w:cs="Times New Roman" w:hint="eastAsia"/>
          <w:spacing w:val="4"/>
          <w:szCs w:val="24"/>
        </w:rPr>
        <w:t>(GB16297-1996)</w:t>
      </w:r>
      <w:r w:rsidRPr="00436599">
        <w:rPr>
          <w:rFonts w:cs="Times New Roman" w:hint="eastAsia"/>
          <w:spacing w:val="4"/>
          <w:szCs w:val="24"/>
        </w:rPr>
        <w:t>表</w:t>
      </w:r>
      <w:r w:rsidRPr="00436599">
        <w:rPr>
          <w:rFonts w:cs="Times New Roman" w:hint="eastAsia"/>
          <w:spacing w:val="4"/>
          <w:szCs w:val="24"/>
        </w:rPr>
        <w:t>2</w:t>
      </w:r>
      <w:r w:rsidRPr="00436599">
        <w:rPr>
          <w:rFonts w:cs="Times New Roman" w:hint="eastAsia"/>
          <w:spacing w:val="4"/>
          <w:szCs w:val="24"/>
        </w:rPr>
        <w:t>二级标准要求，同时满足《新乡市生</w:t>
      </w:r>
      <w:r w:rsidRPr="00436599">
        <w:rPr>
          <w:rFonts w:cs="Times New Roman" w:hint="eastAsia"/>
          <w:spacing w:val="4"/>
          <w:szCs w:val="24"/>
        </w:rPr>
        <w:lastRenderedPageBreak/>
        <w:t>态环境局关于进一步规范工业颗粒物排放限值的通知》中颗粒物</w:t>
      </w:r>
      <w:r w:rsidRPr="00436599">
        <w:rPr>
          <w:rFonts w:cs="Times New Roman" w:hint="eastAsia"/>
          <w:spacing w:val="4"/>
          <w:szCs w:val="24"/>
        </w:rPr>
        <w:t>10mg/m</w:t>
      </w:r>
      <w:r w:rsidR="00A6024C" w:rsidRPr="00A6024C">
        <w:rPr>
          <w:rFonts w:cs="Times New Roman" w:hint="eastAsia"/>
          <w:spacing w:val="4"/>
          <w:szCs w:val="24"/>
          <w:vertAlign w:val="superscript"/>
        </w:rPr>
        <w:t>3</w:t>
      </w:r>
      <w:r w:rsidRPr="00436599">
        <w:rPr>
          <w:rFonts w:cs="Times New Roman" w:hint="eastAsia"/>
          <w:spacing w:val="4"/>
          <w:szCs w:val="24"/>
        </w:rPr>
        <w:t>的限值要求和豫环攻坚办</w:t>
      </w:r>
      <w:r w:rsidRPr="00436599">
        <w:rPr>
          <w:rFonts w:cs="Times New Roman" w:hint="eastAsia"/>
          <w:spacing w:val="4"/>
          <w:szCs w:val="24"/>
        </w:rPr>
        <w:t>[2017]162</w:t>
      </w:r>
      <w:r w:rsidRPr="00436599">
        <w:rPr>
          <w:rFonts w:cs="Times New Roman" w:hint="eastAsia"/>
          <w:spacing w:val="4"/>
          <w:szCs w:val="24"/>
        </w:rPr>
        <w:t>号文中污染物限值要求以及新乡市发布的《关于规范焚烧炉正常运行的环保管理意见》中限值要求。</w:t>
      </w:r>
    </w:p>
    <w:p w14:paraId="6BB97BB0" w14:textId="0C939805" w:rsidR="00771A44" w:rsidRPr="00D66024" w:rsidRDefault="00436599" w:rsidP="00436599">
      <w:pPr>
        <w:ind w:firstLine="488"/>
        <w:jc w:val="both"/>
        <w:rPr>
          <w:rFonts w:cs="Times New Roman"/>
          <w:spacing w:val="4"/>
          <w:szCs w:val="24"/>
        </w:rPr>
      </w:pPr>
      <w:r w:rsidRPr="00436599">
        <w:rPr>
          <w:rFonts w:cs="Times New Roman" w:hint="eastAsia"/>
          <w:spacing w:val="4"/>
          <w:szCs w:val="24"/>
        </w:rPr>
        <w:t>无组织废气排放严格按照《挥发性有机物无组织排放控制标准》</w:t>
      </w:r>
      <w:r w:rsidRPr="00436599">
        <w:rPr>
          <w:rFonts w:cs="Times New Roman" w:hint="eastAsia"/>
          <w:spacing w:val="4"/>
          <w:szCs w:val="24"/>
        </w:rPr>
        <w:t>(GB37288-2019)</w:t>
      </w:r>
      <w:r w:rsidRPr="00436599">
        <w:rPr>
          <w:rFonts w:cs="Times New Roman" w:hint="eastAsia"/>
          <w:spacing w:val="4"/>
          <w:szCs w:val="24"/>
        </w:rPr>
        <w:t>、《河南省</w:t>
      </w:r>
      <w:r w:rsidRPr="00436599">
        <w:rPr>
          <w:rFonts w:cs="Times New Roman" w:hint="eastAsia"/>
          <w:spacing w:val="4"/>
          <w:szCs w:val="24"/>
        </w:rPr>
        <w:t>2019</w:t>
      </w:r>
      <w:r w:rsidRPr="00436599">
        <w:rPr>
          <w:rFonts w:cs="Times New Roman" w:hint="eastAsia"/>
          <w:spacing w:val="4"/>
          <w:szCs w:val="24"/>
        </w:rPr>
        <w:t>年挥发性有机物治理方案》</w:t>
      </w:r>
      <w:r w:rsidRPr="00436599">
        <w:rPr>
          <w:rFonts w:cs="Times New Roman" w:hint="eastAsia"/>
          <w:spacing w:val="4"/>
          <w:szCs w:val="24"/>
        </w:rPr>
        <w:t>(</w:t>
      </w:r>
      <w:r w:rsidRPr="00436599">
        <w:rPr>
          <w:rFonts w:cs="Times New Roman" w:hint="eastAsia"/>
          <w:spacing w:val="4"/>
          <w:szCs w:val="24"/>
        </w:rPr>
        <w:t>豫环文〔</w:t>
      </w:r>
      <w:r w:rsidRPr="00436599">
        <w:rPr>
          <w:rFonts w:cs="Times New Roman" w:hint="eastAsia"/>
          <w:spacing w:val="4"/>
          <w:szCs w:val="24"/>
        </w:rPr>
        <w:t>2019</w:t>
      </w:r>
      <w:r w:rsidR="008460CE" w:rsidRPr="008460CE">
        <w:rPr>
          <w:rFonts w:cs="Times New Roman" w:hint="eastAsia"/>
          <w:spacing w:val="4"/>
          <w:szCs w:val="24"/>
        </w:rPr>
        <w:t>〕</w:t>
      </w:r>
      <w:r w:rsidRPr="00436599">
        <w:rPr>
          <w:rFonts w:cs="Times New Roman" w:hint="eastAsia"/>
          <w:spacing w:val="4"/>
          <w:szCs w:val="24"/>
        </w:rPr>
        <w:t>84</w:t>
      </w:r>
      <w:r w:rsidRPr="00436599">
        <w:rPr>
          <w:rFonts w:cs="Times New Roman" w:hint="eastAsia"/>
          <w:spacing w:val="4"/>
          <w:szCs w:val="24"/>
        </w:rPr>
        <w:t>号</w:t>
      </w:r>
      <w:r w:rsidRPr="00436599">
        <w:rPr>
          <w:rFonts w:cs="Times New Roman" w:hint="eastAsia"/>
          <w:spacing w:val="4"/>
          <w:szCs w:val="24"/>
        </w:rPr>
        <w:t>)</w:t>
      </w:r>
      <w:r w:rsidRPr="00436599">
        <w:rPr>
          <w:rFonts w:cs="Times New Roman" w:hint="eastAsia"/>
          <w:spacing w:val="4"/>
          <w:szCs w:val="24"/>
        </w:rPr>
        <w:t>、《新乡市医药化工行业绿色标杆企业环保提升改造实施方案》</w:t>
      </w:r>
      <w:r w:rsidRPr="00436599">
        <w:rPr>
          <w:rFonts w:cs="Times New Roman" w:hint="eastAsia"/>
          <w:spacing w:val="4"/>
          <w:szCs w:val="24"/>
        </w:rPr>
        <w:t>(</w:t>
      </w:r>
      <w:r w:rsidRPr="00436599">
        <w:rPr>
          <w:rFonts w:cs="Times New Roman" w:hint="eastAsia"/>
          <w:spacing w:val="4"/>
          <w:szCs w:val="24"/>
        </w:rPr>
        <w:t>新环〔</w:t>
      </w:r>
      <w:r w:rsidRPr="00436599">
        <w:rPr>
          <w:rFonts w:cs="Times New Roman" w:hint="eastAsia"/>
          <w:spacing w:val="4"/>
          <w:szCs w:val="24"/>
        </w:rPr>
        <w:t>2020</w:t>
      </w:r>
      <w:r w:rsidR="008460CE" w:rsidRPr="008460CE">
        <w:rPr>
          <w:rFonts w:cs="Times New Roman" w:hint="eastAsia"/>
          <w:spacing w:val="4"/>
          <w:szCs w:val="24"/>
        </w:rPr>
        <w:t>〕</w:t>
      </w:r>
      <w:r w:rsidRPr="00436599">
        <w:rPr>
          <w:rFonts w:cs="Times New Roman" w:hint="eastAsia"/>
          <w:spacing w:val="4"/>
          <w:szCs w:val="24"/>
        </w:rPr>
        <w:t>44</w:t>
      </w:r>
      <w:r w:rsidRPr="00436599">
        <w:rPr>
          <w:rFonts w:cs="Times New Roman" w:hint="eastAsia"/>
          <w:spacing w:val="4"/>
          <w:szCs w:val="24"/>
        </w:rPr>
        <w:t>号</w:t>
      </w:r>
      <w:r w:rsidRPr="00436599">
        <w:rPr>
          <w:rFonts w:cs="Times New Roman" w:hint="eastAsia"/>
          <w:spacing w:val="4"/>
          <w:szCs w:val="24"/>
        </w:rPr>
        <w:t>)</w:t>
      </w:r>
      <w:r w:rsidRPr="00436599">
        <w:rPr>
          <w:rFonts w:cs="Times New Roman" w:hint="eastAsia"/>
          <w:spacing w:val="4"/>
          <w:szCs w:val="24"/>
        </w:rPr>
        <w:t>和环评要求进行全过程控制，厂界外各特征污染物浓度须满足《挥发性有机物无组织排放控制标准》</w:t>
      </w:r>
      <w:r w:rsidR="00B11A39" w:rsidRPr="00436599">
        <w:rPr>
          <w:rFonts w:cs="Times New Roman" w:hint="eastAsia"/>
          <w:spacing w:val="4"/>
          <w:szCs w:val="24"/>
        </w:rPr>
        <w:t>(GB37288-2019)</w:t>
      </w:r>
      <w:r w:rsidR="00B11A39">
        <w:rPr>
          <w:rFonts w:cs="Times New Roman" w:hint="eastAsia"/>
          <w:spacing w:val="4"/>
          <w:szCs w:val="24"/>
        </w:rPr>
        <w:t>表</w:t>
      </w:r>
      <w:r w:rsidR="00B11A39">
        <w:rPr>
          <w:rFonts w:cs="Times New Roman" w:hint="eastAsia"/>
          <w:spacing w:val="4"/>
          <w:szCs w:val="24"/>
        </w:rPr>
        <w:t>4</w:t>
      </w:r>
      <w:r w:rsidR="00B11A39">
        <w:rPr>
          <w:rFonts w:cs="Times New Roman" w:hint="eastAsia"/>
          <w:spacing w:val="4"/>
          <w:szCs w:val="24"/>
        </w:rPr>
        <w:t>、</w:t>
      </w:r>
      <w:r w:rsidR="00B11A39" w:rsidRPr="00436599">
        <w:rPr>
          <w:rFonts w:cs="Times New Roman" w:hint="eastAsia"/>
          <w:spacing w:val="4"/>
          <w:szCs w:val="24"/>
        </w:rPr>
        <w:t>大气污染物综合排放标准》</w:t>
      </w:r>
      <w:r w:rsidR="00B11A39" w:rsidRPr="00436599">
        <w:rPr>
          <w:rFonts w:cs="Times New Roman" w:hint="eastAsia"/>
          <w:spacing w:val="4"/>
          <w:szCs w:val="24"/>
        </w:rPr>
        <w:t>(GB16297-1996)</w:t>
      </w:r>
      <w:r w:rsidR="00B11A39" w:rsidRPr="00436599">
        <w:rPr>
          <w:rFonts w:cs="Times New Roman" w:hint="eastAsia"/>
          <w:spacing w:val="4"/>
          <w:szCs w:val="24"/>
        </w:rPr>
        <w:t>表</w:t>
      </w:r>
      <w:r w:rsidR="00B11A39" w:rsidRPr="00436599">
        <w:rPr>
          <w:rFonts w:cs="Times New Roman" w:hint="eastAsia"/>
          <w:spacing w:val="4"/>
          <w:szCs w:val="24"/>
        </w:rPr>
        <w:t>2</w:t>
      </w:r>
      <w:r w:rsidR="00B11A39" w:rsidRPr="00436599">
        <w:rPr>
          <w:rFonts w:cs="Times New Roman" w:hint="eastAsia"/>
          <w:spacing w:val="4"/>
          <w:szCs w:val="24"/>
        </w:rPr>
        <w:t>二级</w:t>
      </w:r>
      <w:r w:rsidR="00B11A39">
        <w:rPr>
          <w:rFonts w:cs="Times New Roman" w:hint="eastAsia"/>
          <w:spacing w:val="4"/>
          <w:szCs w:val="24"/>
        </w:rPr>
        <w:t>、《关于全省开展工业企业挥发性有机物专项治理工作中排放建议值的通知》（</w:t>
      </w:r>
      <w:r w:rsidR="00B11A39" w:rsidRPr="00436599">
        <w:rPr>
          <w:rFonts w:cs="Times New Roman" w:hint="eastAsia"/>
          <w:spacing w:val="4"/>
          <w:szCs w:val="24"/>
        </w:rPr>
        <w:t>豫环攻坚办</w:t>
      </w:r>
      <w:r w:rsidR="00B11A39" w:rsidRPr="00436599">
        <w:rPr>
          <w:rFonts w:cs="Times New Roman" w:hint="eastAsia"/>
          <w:spacing w:val="4"/>
          <w:szCs w:val="24"/>
        </w:rPr>
        <w:t>[2017]162</w:t>
      </w:r>
      <w:r w:rsidR="00B11A39">
        <w:rPr>
          <w:rFonts w:cs="Times New Roman" w:hint="eastAsia"/>
          <w:spacing w:val="4"/>
          <w:szCs w:val="24"/>
        </w:rPr>
        <w:t>）的限值要求，氨、硫化氢</w:t>
      </w:r>
      <w:r w:rsidR="00E024DD">
        <w:rPr>
          <w:rFonts w:cs="Times New Roman" w:hint="eastAsia"/>
          <w:spacing w:val="4"/>
          <w:szCs w:val="24"/>
        </w:rPr>
        <w:t>须满足</w:t>
      </w:r>
      <w:r w:rsidR="00E024DD" w:rsidRPr="00436599">
        <w:rPr>
          <w:rFonts w:cs="Times New Roman" w:hint="eastAsia"/>
          <w:spacing w:val="4"/>
          <w:szCs w:val="24"/>
        </w:rPr>
        <w:t>《恶臭污染物排放标准》</w:t>
      </w:r>
      <w:r w:rsidR="00E024DD" w:rsidRPr="00436599">
        <w:rPr>
          <w:rFonts w:cs="Times New Roman" w:hint="eastAsia"/>
          <w:spacing w:val="4"/>
          <w:szCs w:val="24"/>
        </w:rPr>
        <w:t>(GB14554-93)</w:t>
      </w:r>
      <w:r w:rsidR="00E024DD" w:rsidRPr="00436599">
        <w:rPr>
          <w:rFonts w:cs="Times New Roman" w:hint="eastAsia"/>
          <w:spacing w:val="4"/>
          <w:szCs w:val="24"/>
        </w:rPr>
        <w:t>表</w:t>
      </w:r>
      <w:r w:rsidR="00E024DD">
        <w:rPr>
          <w:rFonts w:cs="Times New Roman" w:hint="eastAsia"/>
          <w:spacing w:val="4"/>
          <w:szCs w:val="24"/>
        </w:rPr>
        <w:t>1</w:t>
      </w:r>
      <w:r w:rsidR="00E024DD">
        <w:rPr>
          <w:rFonts w:cs="Times New Roman" w:hint="eastAsia"/>
          <w:spacing w:val="4"/>
          <w:szCs w:val="24"/>
        </w:rPr>
        <w:t>限值要求。</w:t>
      </w:r>
    </w:p>
    <w:p w14:paraId="48171E2C" w14:textId="264DCB54" w:rsidR="00FC522D" w:rsidRPr="00D66024" w:rsidRDefault="00664F5D" w:rsidP="00FC522D">
      <w:pPr>
        <w:ind w:firstLine="488"/>
        <w:jc w:val="both"/>
        <w:rPr>
          <w:rFonts w:cs="Times New Roman"/>
          <w:spacing w:val="4"/>
          <w:szCs w:val="24"/>
          <w:highlight w:val="yellow"/>
        </w:rPr>
      </w:pPr>
      <w:r w:rsidRPr="00DD472B">
        <w:rPr>
          <w:rFonts w:cs="Times New Roman"/>
          <w:spacing w:val="4"/>
          <w:szCs w:val="24"/>
        </w:rPr>
        <w:t>3</w:t>
      </w:r>
      <w:r w:rsidRPr="00DD472B">
        <w:rPr>
          <w:rFonts w:cs="Times New Roman"/>
          <w:spacing w:val="4"/>
          <w:szCs w:val="24"/>
        </w:rPr>
        <w:t>、</w:t>
      </w:r>
      <w:r w:rsidR="00DD472B" w:rsidRPr="00DD472B">
        <w:rPr>
          <w:rFonts w:cs="Times New Roman" w:hint="eastAsia"/>
          <w:spacing w:val="4"/>
          <w:szCs w:val="24"/>
        </w:rPr>
        <w:t>噪声</w:t>
      </w:r>
      <w:r w:rsidR="00DD472B" w:rsidRPr="00DD472B">
        <w:rPr>
          <w:rFonts w:cs="Times New Roman" w:hint="eastAsia"/>
          <w:spacing w:val="4"/>
          <w:szCs w:val="24"/>
        </w:rPr>
        <w:t>:</w:t>
      </w:r>
      <w:r w:rsidR="00DD472B" w:rsidRPr="00DD472B">
        <w:rPr>
          <w:rFonts w:cs="Times New Roman" w:hint="eastAsia"/>
          <w:spacing w:val="4"/>
          <w:szCs w:val="24"/>
        </w:rPr>
        <w:t>厂界噪声须满足《工业企业厂界环境噪声排放标准》</w:t>
      </w:r>
      <w:r w:rsidR="00DD472B" w:rsidRPr="00DD472B">
        <w:rPr>
          <w:rFonts w:cs="Times New Roman" w:hint="eastAsia"/>
          <w:spacing w:val="4"/>
          <w:szCs w:val="24"/>
        </w:rPr>
        <w:t>(GB12348-2008)2</w:t>
      </w:r>
      <w:r w:rsidR="00DD472B" w:rsidRPr="00DD472B">
        <w:rPr>
          <w:rFonts w:cs="Times New Roman" w:hint="eastAsia"/>
          <w:spacing w:val="4"/>
          <w:szCs w:val="24"/>
        </w:rPr>
        <w:t>类标准要求。</w:t>
      </w:r>
    </w:p>
    <w:p w14:paraId="24E862FB" w14:textId="1FD68791" w:rsidR="00FC522D" w:rsidRPr="00D66024" w:rsidRDefault="00FC522D" w:rsidP="00FC522D">
      <w:pPr>
        <w:ind w:firstLine="488"/>
        <w:jc w:val="both"/>
        <w:rPr>
          <w:rFonts w:cs="Times New Roman"/>
          <w:spacing w:val="4"/>
          <w:szCs w:val="24"/>
          <w:highlight w:val="yellow"/>
        </w:rPr>
      </w:pPr>
      <w:r w:rsidRPr="00C73838">
        <w:rPr>
          <w:rFonts w:cs="Times New Roman"/>
          <w:spacing w:val="4"/>
          <w:szCs w:val="24"/>
        </w:rPr>
        <w:t>4</w:t>
      </w:r>
      <w:r w:rsidRPr="00C73838">
        <w:rPr>
          <w:rFonts w:cs="Times New Roman"/>
          <w:spacing w:val="4"/>
          <w:szCs w:val="24"/>
        </w:rPr>
        <w:t>、</w:t>
      </w:r>
      <w:r w:rsidR="00C73838" w:rsidRPr="00C73838">
        <w:rPr>
          <w:rFonts w:cs="Times New Roman" w:hint="eastAsia"/>
          <w:spacing w:val="4"/>
          <w:szCs w:val="24"/>
        </w:rPr>
        <w:t>固废</w:t>
      </w:r>
      <w:r w:rsidR="00C73838" w:rsidRPr="00C73838">
        <w:rPr>
          <w:rFonts w:cs="Times New Roman" w:hint="eastAsia"/>
          <w:spacing w:val="4"/>
          <w:szCs w:val="24"/>
        </w:rPr>
        <w:t>:</w:t>
      </w:r>
      <w:r w:rsidR="00C73838" w:rsidRPr="00C73838">
        <w:rPr>
          <w:rFonts w:cs="Times New Roman" w:hint="eastAsia"/>
          <w:spacing w:val="4"/>
          <w:szCs w:val="24"/>
        </w:rPr>
        <w:t>固体废物须按照《报告书》提出的措施进行处置各类固体废物贮存、处置应满足《危险废物贮存污染控制标准》</w:t>
      </w:r>
      <w:r w:rsidR="00C73838" w:rsidRPr="00C73838">
        <w:rPr>
          <w:rFonts w:cs="Times New Roman" w:hint="eastAsia"/>
          <w:spacing w:val="4"/>
          <w:szCs w:val="24"/>
        </w:rPr>
        <w:t>(GB18597-2001)</w:t>
      </w:r>
      <w:r w:rsidR="00C73838" w:rsidRPr="00C73838">
        <w:rPr>
          <w:rFonts w:cs="Times New Roman" w:hint="eastAsia"/>
          <w:spacing w:val="4"/>
          <w:szCs w:val="24"/>
        </w:rPr>
        <w:t>及修改单、《一般工业固体废物贮存和填埋污染控制标准》</w:t>
      </w:r>
      <w:r w:rsidR="00C73838" w:rsidRPr="00C73838">
        <w:rPr>
          <w:rFonts w:cs="Times New Roman" w:hint="eastAsia"/>
          <w:spacing w:val="4"/>
          <w:szCs w:val="24"/>
        </w:rPr>
        <w:t>(GB18599-2020)</w:t>
      </w:r>
      <w:r w:rsidR="00C73838" w:rsidRPr="00C73838">
        <w:rPr>
          <w:rFonts w:cs="Times New Roman" w:hint="eastAsia"/>
          <w:spacing w:val="4"/>
          <w:szCs w:val="24"/>
        </w:rPr>
        <w:t>要求。危险物及时委托有资质单位进行处置，避免对环境造成二次污染。</w:t>
      </w:r>
    </w:p>
    <w:p w14:paraId="20B3FDAF" w14:textId="6024ADB1" w:rsidR="00FC522D" w:rsidRPr="00D66024" w:rsidRDefault="00FC522D" w:rsidP="00FC522D">
      <w:pPr>
        <w:ind w:firstLine="488"/>
        <w:jc w:val="both"/>
        <w:rPr>
          <w:rFonts w:cs="Times New Roman"/>
          <w:spacing w:val="4"/>
          <w:szCs w:val="24"/>
          <w:highlight w:val="yellow"/>
        </w:rPr>
      </w:pPr>
      <w:r w:rsidRPr="00C73838">
        <w:rPr>
          <w:rFonts w:cs="Times New Roman"/>
          <w:spacing w:val="4"/>
          <w:szCs w:val="24"/>
        </w:rPr>
        <w:t>（四）</w:t>
      </w:r>
      <w:r w:rsidR="00C73838" w:rsidRPr="00C73838">
        <w:rPr>
          <w:rFonts w:cs="Times New Roman" w:hint="eastAsia"/>
          <w:spacing w:val="4"/>
          <w:szCs w:val="24"/>
        </w:rPr>
        <w:t>认真落实《报告书》提出的环境风险防范措施和要求配备足够的应急设备和应急设施，加强应急演练和日常管理，防止发生污染事故。</w:t>
      </w:r>
    </w:p>
    <w:p w14:paraId="1016900D" w14:textId="00A17148" w:rsidR="00FC522D" w:rsidRDefault="00FC522D" w:rsidP="00FC522D">
      <w:pPr>
        <w:ind w:firstLine="488"/>
        <w:jc w:val="both"/>
        <w:rPr>
          <w:rFonts w:cs="Times New Roman"/>
          <w:spacing w:val="4"/>
          <w:szCs w:val="24"/>
        </w:rPr>
      </w:pPr>
      <w:r w:rsidRPr="008C41E6">
        <w:rPr>
          <w:rFonts w:cs="Times New Roman"/>
          <w:spacing w:val="4"/>
          <w:szCs w:val="24"/>
        </w:rPr>
        <w:t>（五）</w:t>
      </w:r>
      <w:r w:rsidR="008C41E6" w:rsidRPr="008C41E6">
        <w:rPr>
          <w:rFonts w:cs="Times New Roman" w:hint="eastAsia"/>
          <w:spacing w:val="4"/>
          <w:szCs w:val="24"/>
        </w:rPr>
        <w:t>落实土壤及地下水污染防治措施，采取源头控制、分区防渗等措施，严防污染土壤和地下水。</w:t>
      </w:r>
    </w:p>
    <w:p w14:paraId="6F9DA12D" w14:textId="6E34C3E6" w:rsidR="008C41E6" w:rsidRDefault="008C41E6" w:rsidP="00FC522D">
      <w:pPr>
        <w:ind w:firstLine="488"/>
        <w:jc w:val="both"/>
        <w:rPr>
          <w:rFonts w:cs="Times New Roman"/>
          <w:spacing w:val="4"/>
          <w:szCs w:val="24"/>
        </w:rPr>
      </w:pPr>
      <w:r>
        <w:rPr>
          <w:rFonts w:cs="Times New Roman" w:hint="eastAsia"/>
          <w:spacing w:val="4"/>
          <w:szCs w:val="24"/>
        </w:rPr>
        <w:t>（六）</w:t>
      </w:r>
      <w:r w:rsidRPr="008C41E6">
        <w:rPr>
          <w:rFonts w:cs="Times New Roman" w:hint="eastAsia"/>
          <w:spacing w:val="4"/>
          <w:szCs w:val="24"/>
        </w:rPr>
        <w:t>按照《新乡市医药化工行业绿色标杆企业环保提升改造实施方案》</w:t>
      </w:r>
      <w:r w:rsidRPr="008C41E6">
        <w:rPr>
          <w:rFonts w:cs="Times New Roman" w:hint="eastAsia"/>
          <w:spacing w:val="4"/>
          <w:szCs w:val="24"/>
        </w:rPr>
        <w:t>(</w:t>
      </w:r>
      <w:r w:rsidRPr="008C41E6">
        <w:rPr>
          <w:rFonts w:cs="Times New Roman" w:hint="eastAsia"/>
          <w:spacing w:val="4"/>
          <w:szCs w:val="24"/>
        </w:rPr>
        <w:t>新环〔</w:t>
      </w:r>
      <w:r w:rsidRPr="008C41E6">
        <w:rPr>
          <w:rFonts w:cs="Times New Roman" w:hint="eastAsia"/>
          <w:spacing w:val="4"/>
          <w:szCs w:val="24"/>
        </w:rPr>
        <w:t>2020</w:t>
      </w:r>
      <w:r w:rsidRPr="008C41E6">
        <w:rPr>
          <w:rFonts w:cs="Times New Roman" w:hint="eastAsia"/>
          <w:spacing w:val="4"/>
          <w:szCs w:val="24"/>
        </w:rPr>
        <w:t>〕</w:t>
      </w:r>
      <w:r w:rsidRPr="008C41E6">
        <w:rPr>
          <w:rFonts w:cs="Times New Roman" w:hint="eastAsia"/>
          <w:spacing w:val="4"/>
          <w:szCs w:val="24"/>
        </w:rPr>
        <w:t>44</w:t>
      </w:r>
      <w:r w:rsidRPr="008C41E6">
        <w:rPr>
          <w:rFonts w:cs="Times New Roman" w:hint="eastAsia"/>
          <w:spacing w:val="4"/>
          <w:szCs w:val="24"/>
        </w:rPr>
        <w:t>号</w:t>
      </w:r>
      <w:r w:rsidRPr="008C41E6">
        <w:rPr>
          <w:rFonts w:cs="Times New Roman" w:hint="eastAsia"/>
          <w:spacing w:val="4"/>
          <w:szCs w:val="24"/>
        </w:rPr>
        <w:t>)</w:t>
      </w:r>
      <w:r w:rsidRPr="008C41E6">
        <w:rPr>
          <w:rFonts w:cs="Times New Roman" w:hint="eastAsia"/>
          <w:spacing w:val="4"/>
          <w:szCs w:val="24"/>
        </w:rPr>
        <w:t>要求，全面达到“六化”标准，所有物料采用管道化输送</w:t>
      </w:r>
      <w:r w:rsidRPr="008C41E6">
        <w:rPr>
          <w:rFonts w:cs="Times New Roman" w:hint="eastAsia"/>
          <w:spacing w:val="4"/>
          <w:szCs w:val="24"/>
        </w:rPr>
        <w:t>;</w:t>
      </w:r>
      <w:r w:rsidRPr="008C41E6">
        <w:rPr>
          <w:rFonts w:cs="Times New Roman" w:hint="eastAsia"/>
          <w:spacing w:val="4"/>
          <w:szCs w:val="24"/>
        </w:rPr>
        <w:t>生产设备确保密闭化，减少气无组织排放</w:t>
      </w:r>
      <w:r>
        <w:rPr>
          <w:rFonts w:cs="Times New Roman" w:hint="eastAsia"/>
          <w:spacing w:val="4"/>
          <w:szCs w:val="24"/>
        </w:rPr>
        <w:t>；</w:t>
      </w:r>
      <w:r w:rsidRPr="008C41E6">
        <w:rPr>
          <w:rFonts w:cs="Times New Roman" w:hint="eastAsia"/>
          <w:spacing w:val="4"/>
          <w:szCs w:val="24"/>
        </w:rPr>
        <w:t>提高清洁生产水平，推进全厂物料循环化使用</w:t>
      </w:r>
      <w:r w:rsidR="002100DD">
        <w:rPr>
          <w:rFonts w:cs="Times New Roman" w:hint="eastAsia"/>
          <w:spacing w:val="4"/>
          <w:szCs w:val="24"/>
        </w:rPr>
        <w:t>；</w:t>
      </w:r>
      <w:r w:rsidRPr="008C41E6">
        <w:rPr>
          <w:rFonts w:cs="Times New Roman" w:hint="eastAsia"/>
          <w:spacing w:val="4"/>
          <w:szCs w:val="24"/>
        </w:rPr>
        <w:t>加强生产管理，生产过程实现自动化、信息化、系统化控制。</w:t>
      </w:r>
    </w:p>
    <w:p w14:paraId="7C76BCAD" w14:textId="02BB5EE7" w:rsidR="002100DD" w:rsidRPr="00D66024" w:rsidRDefault="002100DD" w:rsidP="00FC522D">
      <w:pPr>
        <w:ind w:firstLine="488"/>
        <w:jc w:val="both"/>
        <w:rPr>
          <w:rFonts w:cs="Times New Roman"/>
          <w:spacing w:val="4"/>
          <w:szCs w:val="24"/>
          <w:highlight w:val="yellow"/>
        </w:rPr>
      </w:pPr>
      <w:r>
        <w:rPr>
          <w:rFonts w:cs="Times New Roman" w:hint="eastAsia"/>
          <w:spacing w:val="4"/>
          <w:szCs w:val="24"/>
        </w:rPr>
        <w:lastRenderedPageBreak/>
        <w:t>（七）</w:t>
      </w:r>
      <w:r w:rsidRPr="002100DD">
        <w:rPr>
          <w:rFonts w:cs="Times New Roman" w:hint="eastAsia"/>
          <w:spacing w:val="4"/>
          <w:szCs w:val="24"/>
        </w:rPr>
        <w:t>按照国家、省、市有关规定设置规范的污染物排放口</w:t>
      </w:r>
      <w:r w:rsidR="00742099">
        <w:rPr>
          <w:rFonts w:cs="Times New Roman" w:hint="eastAsia"/>
          <w:spacing w:val="4"/>
          <w:szCs w:val="24"/>
        </w:rPr>
        <w:t>，</w:t>
      </w:r>
      <w:r w:rsidRPr="002100DD">
        <w:rPr>
          <w:rFonts w:cs="Times New Roman" w:hint="eastAsia"/>
          <w:spacing w:val="4"/>
          <w:szCs w:val="24"/>
        </w:rPr>
        <w:t>安装污染物在线监测及监控设施、用电量在线监控装置、门禁系统和视频监控装置，并按要求与环保部门联网。</w:t>
      </w:r>
    </w:p>
    <w:p w14:paraId="54D5A26D" w14:textId="30FB6FA5" w:rsidR="00FC522D" w:rsidRPr="005B305A" w:rsidRDefault="00FC522D" w:rsidP="00FC522D">
      <w:pPr>
        <w:ind w:firstLine="488"/>
        <w:jc w:val="both"/>
        <w:rPr>
          <w:rFonts w:cs="Times New Roman"/>
          <w:spacing w:val="4"/>
          <w:szCs w:val="24"/>
        </w:rPr>
      </w:pPr>
      <w:r w:rsidRPr="005B305A">
        <w:rPr>
          <w:rFonts w:cs="Times New Roman"/>
          <w:spacing w:val="4"/>
          <w:szCs w:val="24"/>
        </w:rPr>
        <w:t>四、项目完成后全厂总量控制指标为</w:t>
      </w:r>
      <w:r w:rsidR="00514D6E" w:rsidRPr="005B305A">
        <w:rPr>
          <w:rFonts w:cs="Times New Roman"/>
          <w:spacing w:val="4"/>
          <w:szCs w:val="24"/>
        </w:rPr>
        <w:t>：</w:t>
      </w:r>
      <w:r w:rsidR="00742099" w:rsidRPr="005B305A">
        <w:rPr>
          <w:rFonts w:cs="Times New Roman" w:hint="eastAsia"/>
          <w:spacing w:val="4"/>
          <w:szCs w:val="24"/>
        </w:rPr>
        <w:t>化学需氧量</w:t>
      </w:r>
      <w:r w:rsidR="00742099" w:rsidRPr="005B305A">
        <w:rPr>
          <w:rFonts w:cs="Times New Roman" w:hint="eastAsia"/>
          <w:spacing w:val="4"/>
          <w:szCs w:val="24"/>
        </w:rPr>
        <w:t>4</w:t>
      </w:r>
      <w:r w:rsidR="00742099" w:rsidRPr="005B305A">
        <w:rPr>
          <w:rFonts w:cs="Times New Roman"/>
          <w:spacing w:val="4"/>
          <w:szCs w:val="24"/>
        </w:rPr>
        <w:t>.334</w:t>
      </w:r>
      <w:r w:rsidRPr="005B305A">
        <w:rPr>
          <w:rFonts w:cs="Times New Roman"/>
          <w:spacing w:val="4"/>
          <w:szCs w:val="24"/>
        </w:rPr>
        <w:t>t/a</w:t>
      </w:r>
      <w:r w:rsidRPr="005B305A">
        <w:rPr>
          <w:rFonts w:cs="Times New Roman"/>
          <w:spacing w:val="4"/>
          <w:szCs w:val="24"/>
        </w:rPr>
        <w:t>、氨氮</w:t>
      </w:r>
      <w:r w:rsidRPr="005B305A">
        <w:rPr>
          <w:rFonts w:cs="Times New Roman"/>
          <w:spacing w:val="4"/>
          <w:szCs w:val="24"/>
        </w:rPr>
        <w:t>0.</w:t>
      </w:r>
      <w:r w:rsidR="00742099" w:rsidRPr="005B305A">
        <w:rPr>
          <w:rFonts w:cs="Times New Roman"/>
          <w:spacing w:val="4"/>
          <w:szCs w:val="24"/>
        </w:rPr>
        <w:t>217</w:t>
      </w:r>
      <w:r w:rsidRPr="005B305A">
        <w:rPr>
          <w:rFonts w:cs="Times New Roman"/>
          <w:spacing w:val="4"/>
          <w:szCs w:val="24"/>
        </w:rPr>
        <w:t>t/a</w:t>
      </w:r>
      <w:r w:rsidR="00742099" w:rsidRPr="005B305A">
        <w:rPr>
          <w:rFonts w:cs="Times New Roman" w:hint="eastAsia"/>
          <w:spacing w:val="4"/>
          <w:szCs w:val="24"/>
        </w:rPr>
        <w:t>；颗粒物</w:t>
      </w:r>
      <w:r w:rsidR="00742099" w:rsidRPr="005B305A">
        <w:rPr>
          <w:rFonts w:cs="Times New Roman" w:hint="eastAsia"/>
          <w:spacing w:val="4"/>
          <w:szCs w:val="24"/>
        </w:rPr>
        <w:t>2</w:t>
      </w:r>
      <w:r w:rsidR="00742099" w:rsidRPr="005B305A">
        <w:rPr>
          <w:rFonts w:cs="Times New Roman"/>
          <w:spacing w:val="4"/>
          <w:szCs w:val="24"/>
        </w:rPr>
        <w:t>.362</w:t>
      </w:r>
      <w:r w:rsidR="00742099" w:rsidRPr="005B305A">
        <w:rPr>
          <w:rFonts w:cs="Times New Roman" w:hint="eastAsia"/>
          <w:spacing w:val="4"/>
          <w:szCs w:val="24"/>
        </w:rPr>
        <w:t>t/a</w:t>
      </w:r>
      <w:r w:rsidR="00742099" w:rsidRPr="005B305A">
        <w:rPr>
          <w:rFonts w:cs="Times New Roman" w:hint="eastAsia"/>
          <w:spacing w:val="4"/>
          <w:szCs w:val="24"/>
        </w:rPr>
        <w:t>、氮氧化物</w:t>
      </w:r>
      <w:r w:rsidR="00742099" w:rsidRPr="005B305A">
        <w:rPr>
          <w:rFonts w:cs="Times New Roman" w:hint="eastAsia"/>
          <w:spacing w:val="4"/>
          <w:szCs w:val="24"/>
        </w:rPr>
        <w:t>1</w:t>
      </w:r>
      <w:r w:rsidR="00742099" w:rsidRPr="005B305A">
        <w:rPr>
          <w:rFonts w:cs="Times New Roman"/>
          <w:spacing w:val="4"/>
          <w:szCs w:val="24"/>
        </w:rPr>
        <w:t>1.52</w:t>
      </w:r>
      <w:r w:rsidR="00742099" w:rsidRPr="005B305A">
        <w:rPr>
          <w:rFonts w:cs="Times New Roman" w:hint="eastAsia"/>
          <w:spacing w:val="4"/>
          <w:szCs w:val="24"/>
        </w:rPr>
        <w:t>t/a</w:t>
      </w:r>
      <w:r w:rsidR="00742099" w:rsidRPr="005B305A">
        <w:rPr>
          <w:rFonts w:cs="Times New Roman" w:hint="eastAsia"/>
          <w:spacing w:val="4"/>
          <w:szCs w:val="24"/>
        </w:rPr>
        <w:t>、挥发性有机物</w:t>
      </w:r>
      <w:r w:rsidR="005E0FA7" w:rsidRPr="005B305A">
        <w:rPr>
          <w:rFonts w:cs="Times New Roman" w:hint="eastAsia"/>
          <w:spacing w:val="4"/>
          <w:szCs w:val="24"/>
        </w:rPr>
        <w:t>1</w:t>
      </w:r>
      <w:r w:rsidR="005E0FA7" w:rsidRPr="005B305A">
        <w:rPr>
          <w:rFonts w:cs="Times New Roman"/>
          <w:spacing w:val="4"/>
          <w:szCs w:val="24"/>
        </w:rPr>
        <w:t>4.858</w:t>
      </w:r>
      <w:r w:rsidR="005E0FA7" w:rsidRPr="005B305A">
        <w:rPr>
          <w:rFonts w:cs="Times New Roman" w:hint="eastAsia"/>
          <w:spacing w:val="4"/>
          <w:szCs w:val="24"/>
        </w:rPr>
        <w:t>t/a</w:t>
      </w:r>
      <w:r w:rsidR="005E0FA7" w:rsidRPr="005B305A">
        <w:rPr>
          <w:rFonts w:cs="Times New Roman" w:hint="eastAsia"/>
          <w:spacing w:val="4"/>
          <w:szCs w:val="24"/>
        </w:rPr>
        <w:t>。</w:t>
      </w:r>
    </w:p>
    <w:p w14:paraId="4B22E04D" w14:textId="09C12434" w:rsidR="005E0FA7" w:rsidRPr="005B305A" w:rsidRDefault="00FC522D" w:rsidP="00FC522D">
      <w:pPr>
        <w:ind w:firstLine="488"/>
        <w:jc w:val="both"/>
        <w:rPr>
          <w:rFonts w:cs="Times New Roman"/>
          <w:spacing w:val="4"/>
          <w:szCs w:val="24"/>
        </w:rPr>
      </w:pPr>
      <w:r w:rsidRPr="005B305A">
        <w:rPr>
          <w:rFonts w:cs="Times New Roman"/>
          <w:spacing w:val="4"/>
          <w:szCs w:val="24"/>
        </w:rPr>
        <w:t>五、</w:t>
      </w:r>
      <w:r w:rsidR="005B305A" w:rsidRPr="005B305A">
        <w:rPr>
          <w:rFonts w:cs="Times New Roman" w:hint="eastAsia"/>
          <w:spacing w:val="4"/>
          <w:szCs w:val="24"/>
        </w:rPr>
        <w:t>加强</w:t>
      </w:r>
      <w:r w:rsidR="005B305A">
        <w:rPr>
          <w:rFonts w:cs="Times New Roman" w:hint="eastAsia"/>
          <w:spacing w:val="4"/>
          <w:szCs w:val="24"/>
        </w:rPr>
        <w:t>厂区绿化、厂区建（构）</w:t>
      </w:r>
      <w:r w:rsidR="003E24E3">
        <w:rPr>
          <w:rFonts w:cs="Times New Roman" w:hint="eastAsia"/>
          <w:spacing w:val="4"/>
          <w:szCs w:val="24"/>
        </w:rPr>
        <w:t>筑物周围及道路两侧种植高大乔木，并配以</w:t>
      </w:r>
      <w:r w:rsidR="009E1415">
        <w:rPr>
          <w:rFonts w:cs="Times New Roman" w:hint="eastAsia"/>
          <w:spacing w:val="4"/>
          <w:szCs w:val="24"/>
        </w:rPr>
        <w:t>低矮灌木丛和绿篱，适当点植观赏性较强的植物，形成以点、线、面及高低错落、前后有序的绿化布局。</w:t>
      </w:r>
    </w:p>
    <w:p w14:paraId="418F48BF" w14:textId="2ED36E62" w:rsidR="00FC522D" w:rsidRPr="005E0FA7" w:rsidRDefault="005E0FA7" w:rsidP="00FC522D">
      <w:pPr>
        <w:ind w:firstLine="488"/>
        <w:jc w:val="both"/>
        <w:rPr>
          <w:rFonts w:cs="Times New Roman"/>
          <w:spacing w:val="4"/>
          <w:szCs w:val="24"/>
        </w:rPr>
      </w:pPr>
      <w:r w:rsidRPr="005E0FA7">
        <w:rPr>
          <w:rFonts w:cs="Times New Roman"/>
          <w:spacing w:val="4"/>
          <w:szCs w:val="24"/>
        </w:rPr>
        <w:t>六、</w:t>
      </w:r>
      <w:r w:rsidR="00FC522D" w:rsidRPr="005E0FA7">
        <w:rPr>
          <w:rFonts w:cs="Times New Roman"/>
          <w:spacing w:val="4"/>
          <w:szCs w:val="24"/>
        </w:rPr>
        <w:t>项目建成后，须按照《固定污染源排污许可分类管理名录》规定及时申报办理排污许可证，按规定程序和标准实施竣工环境保护验收。</w:t>
      </w:r>
      <w:r>
        <w:rPr>
          <w:rFonts w:cs="Times New Roman" w:hint="eastAsia"/>
          <w:spacing w:val="4"/>
          <w:szCs w:val="24"/>
        </w:rPr>
        <w:t>当地生态环境主管部门负责本项目的“三同时”监督检查和日常</w:t>
      </w:r>
      <w:r w:rsidR="005B305A">
        <w:rPr>
          <w:rFonts w:cs="Times New Roman" w:hint="eastAsia"/>
          <w:spacing w:val="4"/>
          <w:szCs w:val="24"/>
        </w:rPr>
        <w:t>监督管理工作。</w:t>
      </w:r>
    </w:p>
    <w:p w14:paraId="30E69696" w14:textId="7FF95F2A" w:rsidR="00FC522D" w:rsidRPr="005E0FA7" w:rsidRDefault="005E0FA7" w:rsidP="00FC522D">
      <w:pPr>
        <w:ind w:firstLine="488"/>
        <w:jc w:val="both"/>
        <w:rPr>
          <w:rFonts w:cs="Times New Roman"/>
          <w:spacing w:val="4"/>
          <w:szCs w:val="24"/>
        </w:rPr>
      </w:pPr>
      <w:r w:rsidRPr="005E0FA7">
        <w:rPr>
          <w:rFonts w:cs="Times New Roman"/>
          <w:spacing w:val="4"/>
          <w:szCs w:val="24"/>
        </w:rPr>
        <w:t>七、</w:t>
      </w:r>
      <w:r w:rsidR="00FC522D" w:rsidRPr="005E0FA7">
        <w:rPr>
          <w:rFonts w:cs="Times New Roman"/>
          <w:spacing w:val="4"/>
          <w:szCs w:val="24"/>
        </w:rPr>
        <w:t>如果今后国家或我省颁布新标准，你单位应按新标准执行。</w:t>
      </w:r>
    </w:p>
    <w:p w14:paraId="2FE4DC47" w14:textId="44961D99" w:rsidR="00664F5D" w:rsidRPr="005E0FA7" w:rsidRDefault="005E0FA7" w:rsidP="00FC522D">
      <w:pPr>
        <w:ind w:firstLine="488"/>
        <w:jc w:val="both"/>
        <w:rPr>
          <w:rFonts w:cs="Times New Roman"/>
          <w:spacing w:val="4"/>
          <w:szCs w:val="24"/>
        </w:rPr>
      </w:pPr>
      <w:r w:rsidRPr="005E0FA7">
        <w:rPr>
          <w:rFonts w:cs="Times New Roman" w:hint="eastAsia"/>
          <w:spacing w:val="4"/>
          <w:szCs w:val="24"/>
        </w:rPr>
        <w:t>八、</w:t>
      </w:r>
      <w:r w:rsidR="00FC522D" w:rsidRPr="005E0FA7">
        <w:rPr>
          <w:rFonts w:cs="Times New Roman"/>
          <w:spacing w:val="4"/>
          <w:szCs w:val="24"/>
        </w:rPr>
        <w:t>本批复有效期为</w:t>
      </w:r>
      <w:r w:rsidR="00FC522D" w:rsidRPr="005E0FA7">
        <w:rPr>
          <w:rFonts w:cs="Times New Roman"/>
          <w:spacing w:val="4"/>
          <w:szCs w:val="24"/>
        </w:rPr>
        <w:t>5</w:t>
      </w:r>
      <w:r w:rsidR="00FC522D" w:rsidRPr="005E0FA7">
        <w:rPr>
          <w:rFonts w:cs="Times New Roman"/>
          <w:spacing w:val="4"/>
          <w:szCs w:val="24"/>
        </w:rPr>
        <w:t>年，如该项目逾期方开工建设，其环境影响报告书应报我局重新审核。</w:t>
      </w:r>
    </w:p>
    <w:p w14:paraId="1EB77371" w14:textId="4DFA4F4C" w:rsidR="00D5175C" w:rsidRPr="005E0FA7" w:rsidRDefault="00D5175C" w:rsidP="00D5175C">
      <w:pPr>
        <w:ind w:firstLine="480"/>
        <w:jc w:val="right"/>
        <w:rPr>
          <w:rFonts w:cs="Times New Roman"/>
          <w:color w:val="000000" w:themeColor="text1"/>
        </w:rPr>
      </w:pPr>
      <w:r w:rsidRPr="005E0FA7">
        <w:rPr>
          <w:rFonts w:cs="Times New Roman"/>
          <w:color w:val="000000" w:themeColor="text1"/>
        </w:rPr>
        <w:t>新乡市</w:t>
      </w:r>
      <w:r w:rsidR="000C556F" w:rsidRPr="005E0FA7">
        <w:rPr>
          <w:rFonts w:cs="Times New Roman"/>
          <w:color w:val="000000" w:themeColor="text1"/>
        </w:rPr>
        <w:t>生态环境局</w:t>
      </w:r>
    </w:p>
    <w:p w14:paraId="7ED486D2" w14:textId="3891E465" w:rsidR="00D5175C" w:rsidRPr="005E0FA7" w:rsidRDefault="00D5175C" w:rsidP="00D5175C">
      <w:pPr>
        <w:ind w:firstLine="480"/>
        <w:jc w:val="right"/>
        <w:rPr>
          <w:rFonts w:cs="Times New Roman"/>
          <w:color w:val="000000" w:themeColor="text1"/>
        </w:rPr>
      </w:pPr>
      <w:r w:rsidRPr="005E0FA7">
        <w:rPr>
          <w:rFonts w:cs="Times New Roman"/>
          <w:color w:val="000000" w:themeColor="text1"/>
        </w:rPr>
        <w:t>202</w:t>
      </w:r>
      <w:r w:rsidR="005E0FA7" w:rsidRPr="005E0FA7">
        <w:rPr>
          <w:rFonts w:cs="Times New Roman"/>
          <w:color w:val="000000" w:themeColor="text1"/>
        </w:rPr>
        <w:t>1</w:t>
      </w:r>
      <w:r w:rsidRPr="005E0FA7">
        <w:rPr>
          <w:rFonts w:cs="Times New Roman"/>
          <w:color w:val="000000" w:themeColor="text1"/>
        </w:rPr>
        <w:t>年</w:t>
      </w:r>
      <w:r w:rsidR="005E0FA7" w:rsidRPr="005E0FA7">
        <w:rPr>
          <w:rFonts w:cs="Times New Roman"/>
          <w:color w:val="000000" w:themeColor="text1"/>
        </w:rPr>
        <w:t>11</w:t>
      </w:r>
      <w:r w:rsidRPr="005E0FA7">
        <w:rPr>
          <w:rFonts w:cs="Times New Roman"/>
          <w:color w:val="000000" w:themeColor="text1"/>
        </w:rPr>
        <w:t>月</w:t>
      </w:r>
      <w:r w:rsidR="000118D7" w:rsidRPr="005E0FA7">
        <w:rPr>
          <w:rFonts w:cs="Times New Roman"/>
          <w:color w:val="000000" w:themeColor="text1"/>
        </w:rPr>
        <w:t>4</w:t>
      </w:r>
      <w:r w:rsidRPr="005E0FA7">
        <w:rPr>
          <w:rFonts w:cs="Times New Roman"/>
          <w:color w:val="000000" w:themeColor="text1"/>
        </w:rPr>
        <w:t>日</w:t>
      </w:r>
    </w:p>
    <w:p w14:paraId="3A451F26" w14:textId="77777777" w:rsidR="00D5175C" w:rsidRPr="00D66024" w:rsidRDefault="00D5175C" w:rsidP="00C07A2D">
      <w:pPr>
        <w:ind w:firstLine="488"/>
        <w:rPr>
          <w:rFonts w:cs="Times New Roman"/>
          <w:spacing w:val="4"/>
          <w:szCs w:val="24"/>
          <w:highlight w:val="yellow"/>
        </w:rPr>
      </w:pPr>
    </w:p>
    <w:p w14:paraId="79A293D9" w14:textId="77777777" w:rsidR="00E34F79" w:rsidRPr="00D66024" w:rsidRDefault="00E34F79" w:rsidP="00C07A2D">
      <w:pPr>
        <w:ind w:firstLine="488"/>
        <w:rPr>
          <w:rFonts w:cs="Times New Roman"/>
          <w:spacing w:val="4"/>
          <w:szCs w:val="24"/>
          <w:highlight w:val="yellow"/>
        </w:rPr>
      </w:pPr>
    </w:p>
    <w:p w14:paraId="711D2008" w14:textId="77777777" w:rsidR="00E34F79" w:rsidRPr="00D66024" w:rsidRDefault="00E34F79" w:rsidP="00C07A2D">
      <w:pPr>
        <w:ind w:firstLine="488"/>
        <w:rPr>
          <w:rFonts w:cs="Times New Roman"/>
          <w:spacing w:val="4"/>
          <w:szCs w:val="24"/>
          <w:highlight w:val="yellow"/>
        </w:rPr>
      </w:pPr>
    </w:p>
    <w:p w14:paraId="37AC1490" w14:textId="77777777" w:rsidR="00E34F79" w:rsidRPr="00D66024" w:rsidRDefault="00E34F79" w:rsidP="00C07A2D">
      <w:pPr>
        <w:ind w:firstLine="488"/>
        <w:rPr>
          <w:rFonts w:cs="Times New Roman"/>
          <w:spacing w:val="4"/>
          <w:szCs w:val="24"/>
          <w:highlight w:val="yellow"/>
        </w:rPr>
      </w:pPr>
    </w:p>
    <w:p w14:paraId="3E66C3BF" w14:textId="77777777" w:rsidR="00E34F79" w:rsidRPr="00D66024" w:rsidRDefault="00E34F79" w:rsidP="00C07A2D">
      <w:pPr>
        <w:ind w:firstLine="488"/>
        <w:rPr>
          <w:rFonts w:cs="Times New Roman"/>
          <w:spacing w:val="4"/>
          <w:szCs w:val="24"/>
          <w:highlight w:val="yellow"/>
        </w:rPr>
      </w:pPr>
    </w:p>
    <w:p w14:paraId="4ABE62D2" w14:textId="20151D29" w:rsidR="003A7992" w:rsidRPr="00D66024" w:rsidRDefault="003A7992" w:rsidP="004F3D7E">
      <w:pPr>
        <w:ind w:firstLine="480"/>
        <w:jc w:val="right"/>
        <w:rPr>
          <w:rFonts w:cs="Times New Roman"/>
          <w:color w:val="000000"/>
          <w:szCs w:val="24"/>
          <w:highlight w:val="yellow"/>
        </w:rPr>
      </w:pPr>
    </w:p>
    <w:p w14:paraId="6D2CC139" w14:textId="77777777" w:rsidR="004A34A2" w:rsidRPr="00D66024" w:rsidRDefault="004A34A2" w:rsidP="00A17340">
      <w:pPr>
        <w:ind w:firstLineChars="0" w:firstLine="0"/>
        <w:rPr>
          <w:rFonts w:cs="Times New Roman"/>
          <w:spacing w:val="4"/>
          <w:szCs w:val="24"/>
          <w:highlight w:val="yellow"/>
        </w:rPr>
      </w:pPr>
    </w:p>
    <w:p w14:paraId="62FA8B9A" w14:textId="77777777" w:rsidR="004A34A2" w:rsidRPr="00D66024" w:rsidRDefault="004A34A2" w:rsidP="00C07A2D">
      <w:pPr>
        <w:ind w:firstLine="488"/>
        <w:rPr>
          <w:rFonts w:cs="Times New Roman"/>
          <w:spacing w:val="4"/>
          <w:szCs w:val="24"/>
          <w:highlight w:val="yellow"/>
        </w:rPr>
      </w:pPr>
    </w:p>
    <w:p w14:paraId="77A52D46" w14:textId="77777777" w:rsidR="004A34A2" w:rsidRPr="00D66024" w:rsidRDefault="004A34A2" w:rsidP="00C07A2D">
      <w:pPr>
        <w:ind w:firstLine="488"/>
        <w:rPr>
          <w:rFonts w:cs="Times New Roman"/>
          <w:spacing w:val="4"/>
          <w:szCs w:val="24"/>
          <w:highlight w:val="yellow"/>
        </w:rPr>
      </w:pPr>
    </w:p>
    <w:p w14:paraId="08C8CE33" w14:textId="77777777" w:rsidR="003E148C" w:rsidRPr="009E1415" w:rsidRDefault="008C34C9">
      <w:pPr>
        <w:pStyle w:val="1"/>
        <w:ind w:firstLine="643"/>
        <w:rPr>
          <w:rFonts w:cs="Times New Roman"/>
        </w:rPr>
      </w:pPr>
      <w:bookmarkStart w:id="80" w:name="_Toc166075942"/>
      <w:r w:rsidRPr="009E1415">
        <w:rPr>
          <w:rFonts w:cs="Times New Roman"/>
        </w:rPr>
        <w:lastRenderedPageBreak/>
        <w:t xml:space="preserve">6 </w:t>
      </w:r>
      <w:r w:rsidRPr="009E1415">
        <w:rPr>
          <w:rFonts w:cs="Times New Roman"/>
        </w:rPr>
        <w:t>验收执行标准</w:t>
      </w:r>
      <w:bookmarkEnd w:id="80"/>
    </w:p>
    <w:p w14:paraId="1A9B2264" w14:textId="47F56572" w:rsidR="003E148C" w:rsidRPr="009E1415" w:rsidRDefault="008C34C9" w:rsidP="004F3D7E">
      <w:pPr>
        <w:ind w:firstLine="480"/>
        <w:rPr>
          <w:rFonts w:cs="Times New Roman"/>
        </w:rPr>
      </w:pPr>
      <w:r w:rsidRPr="009E1415">
        <w:rPr>
          <w:rFonts w:cs="Times New Roman"/>
        </w:rPr>
        <w:t>本项目执行的污染物排放标准见下表：</w:t>
      </w:r>
    </w:p>
    <w:p w14:paraId="4C832215" w14:textId="77777777" w:rsidR="003E148C" w:rsidRDefault="008C34C9" w:rsidP="004F3D7E">
      <w:pPr>
        <w:pStyle w:val="af1"/>
        <w:spacing w:beforeLines="0" w:line="520" w:lineRule="exact"/>
      </w:pPr>
      <w:r w:rsidRPr="00B01C15">
        <w:t>表</w:t>
      </w:r>
      <w:r w:rsidRPr="00B01C15">
        <w:t xml:space="preserve">6-1                                </w:t>
      </w:r>
      <w:r w:rsidRPr="00B01C15">
        <w:t>污染物排放标准</w:t>
      </w:r>
    </w:p>
    <w:tbl>
      <w:tblPr>
        <w:tblW w:w="5096"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54"/>
        <w:gridCol w:w="654"/>
        <w:gridCol w:w="2564"/>
        <w:gridCol w:w="1135"/>
        <w:gridCol w:w="572"/>
        <w:gridCol w:w="750"/>
        <w:gridCol w:w="1076"/>
        <w:gridCol w:w="694"/>
        <w:gridCol w:w="487"/>
      </w:tblGrid>
      <w:tr w:rsidR="00980474" w:rsidRPr="00980474" w14:paraId="0DCF7FFF" w14:textId="77777777" w:rsidTr="00ED349F">
        <w:trPr>
          <w:trHeight w:val="454"/>
          <w:jc w:val="center"/>
        </w:trPr>
        <w:tc>
          <w:tcPr>
            <w:tcW w:w="326" w:type="pct"/>
            <w:tcBorders>
              <w:top w:val="single" w:sz="8" w:space="0" w:color="auto"/>
              <w:left w:val="single" w:sz="8" w:space="0" w:color="auto"/>
              <w:bottom w:val="single" w:sz="6" w:space="0" w:color="auto"/>
            </w:tcBorders>
            <w:vAlign w:val="center"/>
          </w:tcPr>
          <w:p w14:paraId="43540345" w14:textId="77777777" w:rsidR="00980474" w:rsidRPr="00980474" w:rsidRDefault="00980474" w:rsidP="00980474">
            <w:pPr>
              <w:spacing w:line="240" w:lineRule="auto"/>
              <w:ind w:firstLineChars="0" w:firstLine="0"/>
              <w:jc w:val="center"/>
              <w:rPr>
                <w:rFonts w:eastAsiaTheme="minorEastAsia" w:cs="Times New Roman"/>
                <w:b/>
                <w:bCs/>
                <w:sz w:val="21"/>
                <w:szCs w:val="21"/>
              </w:rPr>
            </w:pPr>
            <w:r w:rsidRPr="00980474">
              <w:rPr>
                <w:rFonts w:eastAsiaTheme="minorEastAsia" w:cs="Times New Roman"/>
                <w:b/>
                <w:bCs/>
                <w:sz w:val="21"/>
                <w:szCs w:val="21"/>
              </w:rPr>
              <w:t>污染物</w:t>
            </w:r>
          </w:p>
        </w:tc>
        <w:tc>
          <w:tcPr>
            <w:tcW w:w="1896" w:type="pct"/>
            <w:gridSpan w:val="2"/>
            <w:tcBorders>
              <w:top w:val="single" w:sz="8" w:space="0" w:color="auto"/>
              <w:bottom w:val="single" w:sz="6" w:space="0" w:color="auto"/>
            </w:tcBorders>
            <w:vAlign w:val="center"/>
          </w:tcPr>
          <w:p w14:paraId="090E4DFA" w14:textId="77777777" w:rsidR="00980474" w:rsidRPr="00980474" w:rsidRDefault="00980474" w:rsidP="00980474">
            <w:pPr>
              <w:spacing w:line="240" w:lineRule="auto"/>
              <w:ind w:firstLineChars="0" w:firstLine="0"/>
              <w:jc w:val="center"/>
              <w:rPr>
                <w:rFonts w:eastAsiaTheme="minorEastAsia" w:cs="Times New Roman"/>
                <w:b/>
                <w:bCs/>
                <w:sz w:val="21"/>
                <w:szCs w:val="21"/>
              </w:rPr>
            </w:pPr>
            <w:r w:rsidRPr="00980474">
              <w:rPr>
                <w:rFonts w:eastAsiaTheme="minorEastAsia" w:cs="Times New Roman"/>
                <w:b/>
                <w:bCs/>
                <w:sz w:val="21"/>
                <w:szCs w:val="21"/>
              </w:rPr>
              <w:t>标准名称及级</w:t>
            </w:r>
            <w:r w:rsidRPr="00980474">
              <w:rPr>
                <w:rFonts w:eastAsiaTheme="minorEastAsia" w:cs="Times New Roman"/>
                <w:b/>
                <w:bCs/>
                <w:sz w:val="21"/>
                <w:szCs w:val="21"/>
              </w:rPr>
              <w:t>(</w:t>
            </w:r>
            <w:r w:rsidRPr="00980474">
              <w:rPr>
                <w:rFonts w:eastAsiaTheme="minorEastAsia" w:cs="Times New Roman"/>
                <w:b/>
                <w:bCs/>
                <w:sz w:val="21"/>
                <w:szCs w:val="21"/>
              </w:rPr>
              <w:t>类</w:t>
            </w:r>
            <w:r w:rsidRPr="00980474">
              <w:rPr>
                <w:rFonts w:eastAsiaTheme="minorEastAsia" w:cs="Times New Roman"/>
                <w:b/>
                <w:bCs/>
                <w:sz w:val="21"/>
                <w:szCs w:val="21"/>
              </w:rPr>
              <w:t>)</w:t>
            </w:r>
            <w:r w:rsidRPr="00980474">
              <w:rPr>
                <w:rFonts w:eastAsiaTheme="minorEastAsia" w:cs="Times New Roman"/>
                <w:b/>
                <w:bCs/>
                <w:sz w:val="21"/>
                <w:szCs w:val="21"/>
              </w:rPr>
              <w:t>别</w:t>
            </w:r>
          </w:p>
        </w:tc>
        <w:tc>
          <w:tcPr>
            <w:tcW w:w="1448" w:type="pct"/>
            <w:gridSpan w:val="3"/>
            <w:tcBorders>
              <w:top w:val="single" w:sz="8" w:space="0" w:color="auto"/>
              <w:bottom w:val="single" w:sz="6" w:space="0" w:color="auto"/>
            </w:tcBorders>
            <w:vAlign w:val="center"/>
          </w:tcPr>
          <w:p w14:paraId="04D2367B" w14:textId="77777777" w:rsidR="00980474" w:rsidRPr="00980474" w:rsidRDefault="00980474" w:rsidP="00980474">
            <w:pPr>
              <w:pStyle w:val="5S"/>
              <w:adjustRightInd w:val="0"/>
              <w:snapToGrid w:val="0"/>
              <w:spacing w:line="240" w:lineRule="auto"/>
              <w:rPr>
                <w:rFonts w:eastAsiaTheme="minorEastAsia"/>
                <w:b/>
                <w:bCs/>
                <w:szCs w:val="21"/>
              </w:rPr>
            </w:pPr>
            <w:r w:rsidRPr="00980474">
              <w:rPr>
                <w:rFonts w:eastAsiaTheme="minorEastAsia"/>
                <w:b/>
                <w:bCs/>
                <w:szCs w:val="21"/>
              </w:rPr>
              <w:t>污染因子</w:t>
            </w:r>
          </w:p>
        </w:tc>
        <w:tc>
          <w:tcPr>
            <w:tcW w:w="634" w:type="pct"/>
            <w:tcBorders>
              <w:top w:val="single" w:sz="8" w:space="0" w:color="auto"/>
              <w:bottom w:val="single" w:sz="6" w:space="0" w:color="auto"/>
            </w:tcBorders>
            <w:vAlign w:val="center"/>
          </w:tcPr>
          <w:p w14:paraId="0F80CB2D" w14:textId="77777777" w:rsidR="00980474" w:rsidRPr="00980474" w:rsidRDefault="00980474" w:rsidP="00980474">
            <w:pPr>
              <w:spacing w:line="240" w:lineRule="auto"/>
              <w:ind w:firstLineChars="0" w:firstLine="0"/>
              <w:jc w:val="center"/>
              <w:rPr>
                <w:rFonts w:eastAsiaTheme="minorEastAsia" w:cs="Times New Roman"/>
                <w:b/>
                <w:bCs/>
                <w:sz w:val="21"/>
                <w:szCs w:val="21"/>
              </w:rPr>
            </w:pPr>
            <w:r w:rsidRPr="00980474">
              <w:rPr>
                <w:rFonts w:eastAsiaTheme="minorEastAsia" w:cs="Times New Roman"/>
                <w:b/>
                <w:bCs/>
                <w:sz w:val="21"/>
                <w:szCs w:val="21"/>
              </w:rPr>
              <w:t>单位</w:t>
            </w:r>
          </w:p>
        </w:tc>
        <w:tc>
          <w:tcPr>
            <w:tcW w:w="696" w:type="pct"/>
            <w:gridSpan w:val="2"/>
            <w:tcBorders>
              <w:top w:val="single" w:sz="8" w:space="0" w:color="auto"/>
              <w:bottom w:val="single" w:sz="6" w:space="0" w:color="auto"/>
              <w:right w:val="single" w:sz="8" w:space="0" w:color="auto"/>
            </w:tcBorders>
            <w:vAlign w:val="center"/>
          </w:tcPr>
          <w:p w14:paraId="5AFF438E" w14:textId="25A339D9" w:rsidR="00980474" w:rsidRPr="00980474" w:rsidRDefault="00980474" w:rsidP="00980474">
            <w:pPr>
              <w:spacing w:line="240" w:lineRule="auto"/>
              <w:ind w:firstLineChars="0" w:firstLine="0"/>
              <w:jc w:val="center"/>
              <w:rPr>
                <w:rFonts w:eastAsiaTheme="minorEastAsia" w:cs="Times New Roman"/>
                <w:b/>
                <w:bCs/>
                <w:spacing w:val="-20"/>
                <w:w w:val="90"/>
                <w:sz w:val="21"/>
                <w:szCs w:val="21"/>
              </w:rPr>
            </w:pPr>
            <w:r w:rsidRPr="00980474">
              <w:rPr>
                <w:rFonts w:eastAsiaTheme="minorEastAsia" w:cs="Times New Roman"/>
                <w:b/>
                <w:bCs/>
                <w:sz w:val="21"/>
                <w:szCs w:val="21"/>
              </w:rPr>
              <w:t>标准限值</w:t>
            </w:r>
          </w:p>
        </w:tc>
      </w:tr>
      <w:tr w:rsidR="00980474" w:rsidRPr="00980474" w14:paraId="57C2F221" w14:textId="77777777" w:rsidTr="00ED349F">
        <w:trPr>
          <w:trHeight w:val="454"/>
          <w:jc w:val="center"/>
        </w:trPr>
        <w:tc>
          <w:tcPr>
            <w:tcW w:w="326" w:type="pct"/>
            <w:vMerge w:val="restart"/>
            <w:tcBorders>
              <w:top w:val="single" w:sz="6" w:space="0" w:color="auto"/>
              <w:left w:val="single" w:sz="8" w:space="0" w:color="auto"/>
              <w:bottom w:val="single" w:sz="6" w:space="0" w:color="auto"/>
            </w:tcBorders>
            <w:vAlign w:val="center"/>
          </w:tcPr>
          <w:p w14:paraId="6C6E1235" w14:textId="77777777" w:rsidR="00980474" w:rsidRPr="00980474" w:rsidRDefault="00980474" w:rsidP="00980474">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废气</w:t>
            </w:r>
          </w:p>
        </w:tc>
        <w:tc>
          <w:tcPr>
            <w:tcW w:w="385" w:type="pct"/>
            <w:vMerge w:val="restart"/>
            <w:tcBorders>
              <w:top w:val="single" w:sz="6" w:space="0" w:color="auto"/>
              <w:bottom w:val="single" w:sz="6" w:space="0" w:color="auto"/>
            </w:tcBorders>
            <w:vAlign w:val="center"/>
          </w:tcPr>
          <w:p w14:paraId="55BD5A69" w14:textId="77777777" w:rsidR="00980474" w:rsidRPr="00980474" w:rsidRDefault="00980474" w:rsidP="00980474">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有组织排放</w:t>
            </w:r>
            <w:r w:rsidRPr="00980474">
              <w:rPr>
                <w:rFonts w:eastAsiaTheme="minorEastAsia" w:cs="Times New Roman"/>
                <w:sz w:val="21"/>
                <w:szCs w:val="21"/>
              </w:rPr>
              <w:t>RTO</w:t>
            </w:r>
            <w:r w:rsidRPr="00980474">
              <w:rPr>
                <w:rFonts w:eastAsiaTheme="minorEastAsia" w:cs="Times New Roman"/>
                <w:sz w:val="21"/>
                <w:szCs w:val="21"/>
              </w:rPr>
              <w:t>装置排口</w:t>
            </w:r>
          </w:p>
        </w:tc>
        <w:tc>
          <w:tcPr>
            <w:tcW w:w="1511" w:type="pct"/>
            <w:vMerge w:val="restart"/>
            <w:tcBorders>
              <w:top w:val="single" w:sz="6" w:space="0" w:color="auto"/>
              <w:bottom w:val="single" w:sz="6" w:space="0" w:color="auto"/>
            </w:tcBorders>
            <w:vAlign w:val="center"/>
          </w:tcPr>
          <w:p w14:paraId="5C42625B" w14:textId="1651DF6E" w:rsidR="00980474" w:rsidRPr="00980474" w:rsidRDefault="00980474" w:rsidP="00980474">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制药工业大气污染物排放标准（</w:t>
            </w:r>
            <w:r w:rsidRPr="00980474">
              <w:rPr>
                <w:rFonts w:eastAsiaTheme="minorEastAsia" w:cs="Times New Roman"/>
                <w:sz w:val="21"/>
                <w:szCs w:val="21"/>
              </w:rPr>
              <w:t>GB37823-2019</w:t>
            </w:r>
            <w:r w:rsidRPr="00980474">
              <w:rPr>
                <w:rFonts w:eastAsiaTheme="minorEastAsia" w:cs="Times New Roman"/>
                <w:sz w:val="21"/>
                <w:szCs w:val="21"/>
              </w:rPr>
              <w:t>）</w:t>
            </w:r>
            <w:r w:rsidR="00492C8A">
              <w:rPr>
                <w:rFonts w:eastAsiaTheme="minorEastAsia" w:cs="Times New Roman" w:hint="eastAsia"/>
                <w:sz w:val="21"/>
                <w:szCs w:val="21"/>
              </w:rPr>
              <w:t>表</w:t>
            </w:r>
            <w:r w:rsidR="00492C8A">
              <w:rPr>
                <w:rFonts w:eastAsiaTheme="minorEastAsia" w:cs="Times New Roman" w:hint="eastAsia"/>
                <w:sz w:val="21"/>
                <w:szCs w:val="21"/>
              </w:rPr>
              <w:t>2</w:t>
            </w:r>
            <w:r w:rsidRPr="00980474">
              <w:rPr>
                <w:rFonts w:eastAsiaTheme="minorEastAsia" w:cs="Times New Roman"/>
                <w:sz w:val="21"/>
                <w:szCs w:val="21"/>
              </w:rPr>
              <w:t>特别排放限值</w:t>
            </w:r>
          </w:p>
        </w:tc>
        <w:tc>
          <w:tcPr>
            <w:tcW w:w="669" w:type="pct"/>
            <w:tcBorders>
              <w:top w:val="single" w:sz="6" w:space="0" w:color="auto"/>
              <w:bottom w:val="single" w:sz="6" w:space="0" w:color="auto"/>
            </w:tcBorders>
            <w:vAlign w:val="center"/>
          </w:tcPr>
          <w:p w14:paraId="79C432B1" w14:textId="77777777" w:rsidR="00980474" w:rsidRPr="00980474" w:rsidRDefault="00980474" w:rsidP="00980474">
            <w:pPr>
              <w:pStyle w:val="5S"/>
              <w:adjustRightInd w:val="0"/>
              <w:snapToGrid w:val="0"/>
              <w:spacing w:line="240" w:lineRule="auto"/>
              <w:rPr>
                <w:rFonts w:eastAsiaTheme="minorEastAsia"/>
                <w:szCs w:val="21"/>
              </w:rPr>
            </w:pPr>
            <w:r w:rsidRPr="00980474">
              <w:rPr>
                <w:rFonts w:eastAsiaTheme="minorEastAsia"/>
                <w:szCs w:val="21"/>
              </w:rPr>
              <w:t>非甲烷总烃</w:t>
            </w:r>
          </w:p>
        </w:tc>
        <w:tc>
          <w:tcPr>
            <w:tcW w:w="779" w:type="pct"/>
            <w:gridSpan w:val="2"/>
            <w:tcBorders>
              <w:top w:val="single" w:sz="6" w:space="0" w:color="auto"/>
              <w:bottom w:val="single" w:sz="6" w:space="0" w:color="auto"/>
            </w:tcBorders>
            <w:vAlign w:val="center"/>
          </w:tcPr>
          <w:p w14:paraId="76D9B73E" w14:textId="77777777" w:rsidR="00980474" w:rsidRPr="00980474" w:rsidRDefault="00980474" w:rsidP="00980474">
            <w:pPr>
              <w:pStyle w:val="5S"/>
              <w:adjustRightInd w:val="0"/>
              <w:snapToGrid w:val="0"/>
              <w:spacing w:line="240" w:lineRule="auto"/>
              <w:rPr>
                <w:rFonts w:eastAsiaTheme="minorEastAsia"/>
                <w:szCs w:val="21"/>
              </w:rPr>
            </w:pPr>
            <w:r w:rsidRPr="00980474">
              <w:rPr>
                <w:rFonts w:eastAsiaTheme="minorEastAsia"/>
                <w:szCs w:val="21"/>
              </w:rPr>
              <w:t>排放浓度</w:t>
            </w:r>
          </w:p>
        </w:tc>
        <w:tc>
          <w:tcPr>
            <w:tcW w:w="634" w:type="pct"/>
            <w:tcBorders>
              <w:top w:val="single" w:sz="6" w:space="0" w:color="auto"/>
              <w:bottom w:val="single" w:sz="6" w:space="0" w:color="auto"/>
            </w:tcBorders>
            <w:vAlign w:val="center"/>
          </w:tcPr>
          <w:p w14:paraId="1957CAF9" w14:textId="77777777" w:rsidR="00980474" w:rsidRPr="00980474" w:rsidRDefault="00980474" w:rsidP="00980474">
            <w:pPr>
              <w:pStyle w:val="5S"/>
              <w:spacing w:line="240" w:lineRule="auto"/>
              <w:rPr>
                <w:rFonts w:eastAsiaTheme="minorEastAsia"/>
                <w:szCs w:val="21"/>
              </w:rPr>
            </w:pPr>
            <w:r w:rsidRPr="00980474">
              <w:rPr>
                <w:rFonts w:eastAsiaTheme="minorEastAsia"/>
                <w:szCs w:val="21"/>
              </w:rPr>
              <w:t>mg/m</w:t>
            </w:r>
            <w:r w:rsidRPr="00980474">
              <w:rPr>
                <w:rFonts w:eastAsiaTheme="minorEastAsia"/>
                <w:szCs w:val="21"/>
                <w:vertAlign w:val="superscript"/>
              </w:rPr>
              <w:t>3</w:t>
            </w:r>
          </w:p>
        </w:tc>
        <w:tc>
          <w:tcPr>
            <w:tcW w:w="696" w:type="pct"/>
            <w:gridSpan w:val="2"/>
            <w:tcBorders>
              <w:top w:val="single" w:sz="6" w:space="0" w:color="auto"/>
              <w:bottom w:val="single" w:sz="6" w:space="0" w:color="auto"/>
              <w:right w:val="single" w:sz="8" w:space="0" w:color="auto"/>
            </w:tcBorders>
            <w:vAlign w:val="center"/>
          </w:tcPr>
          <w:p w14:paraId="58127943" w14:textId="77777777" w:rsidR="00980474" w:rsidRPr="00980474" w:rsidRDefault="00980474" w:rsidP="00980474">
            <w:pPr>
              <w:spacing w:line="240" w:lineRule="auto"/>
              <w:ind w:firstLineChars="0" w:firstLine="0"/>
              <w:jc w:val="center"/>
              <w:rPr>
                <w:rFonts w:eastAsiaTheme="minorEastAsia" w:cs="Times New Roman"/>
                <w:spacing w:val="-20"/>
                <w:sz w:val="21"/>
                <w:szCs w:val="21"/>
              </w:rPr>
            </w:pPr>
            <w:r w:rsidRPr="00980474">
              <w:rPr>
                <w:rFonts w:eastAsiaTheme="minorEastAsia" w:cs="Times New Roman"/>
                <w:spacing w:val="-20"/>
                <w:sz w:val="21"/>
                <w:szCs w:val="21"/>
              </w:rPr>
              <w:t>60</w:t>
            </w:r>
          </w:p>
        </w:tc>
      </w:tr>
      <w:tr w:rsidR="00980474" w:rsidRPr="00980474" w14:paraId="62167236"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6CCFC051"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385" w:type="pct"/>
            <w:vMerge/>
            <w:tcBorders>
              <w:top w:val="single" w:sz="6" w:space="0" w:color="auto"/>
              <w:bottom w:val="single" w:sz="6" w:space="0" w:color="auto"/>
            </w:tcBorders>
            <w:vAlign w:val="center"/>
          </w:tcPr>
          <w:p w14:paraId="7911C594"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1511" w:type="pct"/>
            <w:vMerge/>
            <w:tcBorders>
              <w:top w:val="single" w:sz="6" w:space="0" w:color="auto"/>
              <w:bottom w:val="single" w:sz="6" w:space="0" w:color="auto"/>
            </w:tcBorders>
            <w:vAlign w:val="center"/>
          </w:tcPr>
          <w:p w14:paraId="39D5BD2C"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669" w:type="pct"/>
            <w:tcBorders>
              <w:top w:val="single" w:sz="6" w:space="0" w:color="auto"/>
              <w:bottom w:val="single" w:sz="6" w:space="0" w:color="auto"/>
            </w:tcBorders>
            <w:vAlign w:val="center"/>
          </w:tcPr>
          <w:p w14:paraId="57C704F1" w14:textId="77777777" w:rsidR="00980474" w:rsidRPr="00980474" w:rsidRDefault="00980474" w:rsidP="00980474">
            <w:pPr>
              <w:pStyle w:val="5S"/>
              <w:adjustRightInd w:val="0"/>
              <w:snapToGrid w:val="0"/>
              <w:spacing w:line="240" w:lineRule="auto"/>
              <w:rPr>
                <w:rFonts w:eastAsiaTheme="minorEastAsia"/>
                <w:szCs w:val="21"/>
              </w:rPr>
            </w:pPr>
            <w:r w:rsidRPr="00980474">
              <w:rPr>
                <w:rFonts w:eastAsiaTheme="minorEastAsia"/>
                <w:szCs w:val="21"/>
              </w:rPr>
              <w:t>TVOC</w:t>
            </w:r>
          </w:p>
        </w:tc>
        <w:tc>
          <w:tcPr>
            <w:tcW w:w="779" w:type="pct"/>
            <w:gridSpan w:val="2"/>
            <w:tcBorders>
              <w:top w:val="single" w:sz="6" w:space="0" w:color="auto"/>
              <w:bottom w:val="single" w:sz="6" w:space="0" w:color="auto"/>
            </w:tcBorders>
            <w:vAlign w:val="center"/>
          </w:tcPr>
          <w:p w14:paraId="09158817" w14:textId="77777777" w:rsidR="00980474" w:rsidRPr="00980474" w:rsidRDefault="00980474" w:rsidP="00980474">
            <w:pPr>
              <w:pStyle w:val="5S"/>
              <w:adjustRightInd w:val="0"/>
              <w:snapToGrid w:val="0"/>
              <w:spacing w:line="240" w:lineRule="auto"/>
              <w:rPr>
                <w:rFonts w:eastAsiaTheme="minorEastAsia"/>
                <w:szCs w:val="21"/>
              </w:rPr>
            </w:pPr>
            <w:r w:rsidRPr="00980474">
              <w:rPr>
                <w:rFonts w:eastAsiaTheme="minorEastAsia"/>
                <w:szCs w:val="21"/>
              </w:rPr>
              <w:t>排放浓度</w:t>
            </w:r>
          </w:p>
        </w:tc>
        <w:tc>
          <w:tcPr>
            <w:tcW w:w="634" w:type="pct"/>
            <w:tcBorders>
              <w:top w:val="single" w:sz="6" w:space="0" w:color="auto"/>
              <w:bottom w:val="single" w:sz="6" w:space="0" w:color="auto"/>
            </w:tcBorders>
            <w:vAlign w:val="center"/>
          </w:tcPr>
          <w:p w14:paraId="1A129B79" w14:textId="77777777" w:rsidR="00980474" w:rsidRPr="00980474" w:rsidRDefault="00980474" w:rsidP="00980474">
            <w:pPr>
              <w:pStyle w:val="5S"/>
              <w:spacing w:line="240" w:lineRule="auto"/>
              <w:rPr>
                <w:rFonts w:eastAsiaTheme="minorEastAsia"/>
                <w:szCs w:val="21"/>
              </w:rPr>
            </w:pPr>
            <w:r w:rsidRPr="00980474">
              <w:rPr>
                <w:rFonts w:eastAsiaTheme="minorEastAsia"/>
                <w:szCs w:val="21"/>
              </w:rPr>
              <w:t>mg/m</w:t>
            </w:r>
            <w:r w:rsidRPr="00980474">
              <w:rPr>
                <w:rFonts w:eastAsiaTheme="minorEastAsia"/>
                <w:szCs w:val="21"/>
                <w:vertAlign w:val="superscript"/>
              </w:rPr>
              <w:t>3</w:t>
            </w:r>
          </w:p>
        </w:tc>
        <w:tc>
          <w:tcPr>
            <w:tcW w:w="696" w:type="pct"/>
            <w:gridSpan w:val="2"/>
            <w:tcBorders>
              <w:top w:val="single" w:sz="6" w:space="0" w:color="auto"/>
              <w:bottom w:val="single" w:sz="6" w:space="0" w:color="auto"/>
              <w:right w:val="single" w:sz="8" w:space="0" w:color="auto"/>
            </w:tcBorders>
            <w:vAlign w:val="center"/>
          </w:tcPr>
          <w:p w14:paraId="56E31E83" w14:textId="77777777" w:rsidR="00980474" w:rsidRPr="00980474" w:rsidRDefault="00980474" w:rsidP="00980474">
            <w:pPr>
              <w:spacing w:line="240" w:lineRule="auto"/>
              <w:ind w:firstLineChars="0" w:firstLine="0"/>
              <w:jc w:val="center"/>
              <w:rPr>
                <w:rFonts w:eastAsiaTheme="minorEastAsia" w:cs="Times New Roman"/>
                <w:spacing w:val="-20"/>
                <w:sz w:val="21"/>
                <w:szCs w:val="21"/>
              </w:rPr>
            </w:pPr>
            <w:r w:rsidRPr="00980474">
              <w:rPr>
                <w:rFonts w:eastAsiaTheme="minorEastAsia" w:cs="Times New Roman"/>
                <w:spacing w:val="-20"/>
                <w:sz w:val="21"/>
                <w:szCs w:val="21"/>
              </w:rPr>
              <w:t>100</w:t>
            </w:r>
          </w:p>
        </w:tc>
      </w:tr>
      <w:tr w:rsidR="00980474" w:rsidRPr="00980474" w14:paraId="02D9ED52"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12286DAB"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385" w:type="pct"/>
            <w:vMerge/>
            <w:tcBorders>
              <w:top w:val="single" w:sz="6" w:space="0" w:color="auto"/>
              <w:bottom w:val="single" w:sz="6" w:space="0" w:color="auto"/>
            </w:tcBorders>
            <w:vAlign w:val="center"/>
          </w:tcPr>
          <w:p w14:paraId="3403E9C0"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1511" w:type="pct"/>
            <w:vMerge/>
            <w:tcBorders>
              <w:top w:val="single" w:sz="6" w:space="0" w:color="auto"/>
              <w:bottom w:val="single" w:sz="6" w:space="0" w:color="auto"/>
            </w:tcBorders>
            <w:vAlign w:val="center"/>
          </w:tcPr>
          <w:p w14:paraId="152B402C"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669" w:type="pct"/>
            <w:tcBorders>
              <w:top w:val="single" w:sz="6" w:space="0" w:color="auto"/>
              <w:bottom w:val="single" w:sz="6" w:space="0" w:color="auto"/>
            </w:tcBorders>
            <w:vAlign w:val="center"/>
          </w:tcPr>
          <w:p w14:paraId="37498E29" w14:textId="77777777" w:rsidR="00980474" w:rsidRPr="00980474" w:rsidRDefault="00980474" w:rsidP="00980474">
            <w:pPr>
              <w:pStyle w:val="5S"/>
              <w:adjustRightInd w:val="0"/>
              <w:snapToGrid w:val="0"/>
              <w:spacing w:line="240" w:lineRule="auto"/>
              <w:rPr>
                <w:rFonts w:eastAsiaTheme="minorEastAsia"/>
                <w:szCs w:val="21"/>
              </w:rPr>
            </w:pPr>
            <w:r w:rsidRPr="00980474">
              <w:rPr>
                <w:rFonts w:eastAsiaTheme="minorEastAsia"/>
                <w:szCs w:val="21"/>
              </w:rPr>
              <w:t>苯系物</w:t>
            </w:r>
          </w:p>
        </w:tc>
        <w:tc>
          <w:tcPr>
            <w:tcW w:w="779" w:type="pct"/>
            <w:gridSpan w:val="2"/>
            <w:tcBorders>
              <w:top w:val="single" w:sz="6" w:space="0" w:color="auto"/>
              <w:bottom w:val="single" w:sz="6" w:space="0" w:color="auto"/>
            </w:tcBorders>
            <w:vAlign w:val="center"/>
          </w:tcPr>
          <w:p w14:paraId="1BDF7AE3" w14:textId="77777777" w:rsidR="00980474" w:rsidRPr="00980474" w:rsidRDefault="00980474" w:rsidP="00980474">
            <w:pPr>
              <w:pStyle w:val="5S"/>
              <w:adjustRightInd w:val="0"/>
              <w:snapToGrid w:val="0"/>
              <w:spacing w:line="240" w:lineRule="auto"/>
              <w:rPr>
                <w:rFonts w:eastAsiaTheme="minorEastAsia"/>
                <w:szCs w:val="21"/>
              </w:rPr>
            </w:pPr>
            <w:r w:rsidRPr="00980474">
              <w:rPr>
                <w:rFonts w:eastAsiaTheme="minorEastAsia"/>
                <w:szCs w:val="21"/>
              </w:rPr>
              <w:t>排放浓度</w:t>
            </w:r>
          </w:p>
        </w:tc>
        <w:tc>
          <w:tcPr>
            <w:tcW w:w="634" w:type="pct"/>
            <w:tcBorders>
              <w:top w:val="single" w:sz="6" w:space="0" w:color="auto"/>
              <w:bottom w:val="single" w:sz="6" w:space="0" w:color="auto"/>
            </w:tcBorders>
            <w:vAlign w:val="center"/>
          </w:tcPr>
          <w:p w14:paraId="677A0E96" w14:textId="77777777" w:rsidR="00980474" w:rsidRPr="00980474" w:rsidRDefault="00980474" w:rsidP="00980474">
            <w:pPr>
              <w:pStyle w:val="5S"/>
              <w:spacing w:line="240" w:lineRule="auto"/>
              <w:rPr>
                <w:rFonts w:eastAsiaTheme="minorEastAsia"/>
                <w:szCs w:val="21"/>
              </w:rPr>
            </w:pPr>
            <w:r w:rsidRPr="00980474">
              <w:rPr>
                <w:rFonts w:eastAsiaTheme="minorEastAsia"/>
                <w:szCs w:val="21"/>
              </w:rPr>
              <w:t>mg/m</w:t>
            </w:r>
            <w:r w:rsidRPr="00980474">
              <w:rPr>
                <w:rFonts w:eastAsiaTheme="minorEastAsia"/>
                <w:szCs w:val="21"/>
                <w:vertAlign w:val="superscript"/>
              </w:rPr>
              <w:t>3</w:t>
            </w:r>
          </w:p>
        </w:tc>
        <w:tc>
          <w:tcPr>
            <w:tcW w:w="696" w:type="pct"/>
            <w:gridSpan w:val="2"/>
            <w:tcBorders>
              <w:top w:val="single" w:sz="6" w:space="0" w:color="auto"/>
              <w:bottom w:val="single" w:sz="6" w:space="0" w:color="auto"/>
              <w:right w:val="single" w:sz="8" w:space="0" w:color="auto"/>
            </w:tcBorders>
            <w:vAlign w:val="center"/>
          </w:tcPr>
          <w:p w14:paraId="508E6C34" w14:textId="77777777" w:rsidR="00980474" w:rsidRPr="00980474" w:rsidRDefault="00980474" w:rsidP="00980474">
            <w:pPr>
              <w:spacing w:line="240" w:lineRule="auto"/>
              <w:ind w:firstLineChars="0" w:firstLine="0"/>
              <w:jc w:val="center"/>
              <w:rPr>
                <w:rFonts w:eastAsiaTheme="minorEastAsia" w:cs="Times New Roman"/>
                <w:spacing w:val="-20"/>
                <w:sz w:val="21"/>
                <w:szCs w:val="21"/>
              </w:rPr>
            </w:pPr>
            <w:r w:rsidRPr="00980474">
              <w:rPr>
                <w:rFonts w:eastAsiaTheme="minorEastAsia" w:cs="Times New Roman"/>
                <w:spacing w:val="-20"/>
                <w:sz w:val="21"/>
                <w:szCs w:val="21"/>
              </w:rPr>
              <w:t>40</w:t>
            </w:r>
          </w:p>
        </w:tc>
      </w:tr>
      <w:tr w:rsidR="00980474" w:rsidRPr="00980474" w14:paraId="1294362F"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7D7221E0"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385" w:type="pct"/>
            <w:vMerge/>
            <w:tcBorders>
              <w:top w:val="single" w:sz="6" w:space="0" w:color="auto"/>
              <w:bottom w:val="single" w:sz="6" w:space="0" w:color="auto"/>
            </w:tcBorders>
            <w:vAlign w:val="center"/>
          </w:tcPr>
          <w:p w14:paraId="1E8A8C56"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1511" w:type="pct"/>
            <w:vMerge/>
            <w:tcBorders>
              <w:top w:val="single" w:sz="6" w:space="0" w:color="auto"/>
              <w:bottom w:val="single" w:sz="6" w:space="0" w:color="auto"/>
            </w:tcBorders>
            <w:vAlign w:val="center"/>
          </w:tcPr>
          <w:p w14:paraId="44367052"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669" w:type="pct"/>
            <w:tcBorders>
              <w:top w:val="single" w:sz="6" w:space="0" w:color="auto"/>
              <w:bottom w:val="single" w:sz="6" w:space="0" w:color="auto"/>
            </w:tcBorders>
            <w:vAlign w:val="center"/>
          </w:tcPr>
          <w:p w14:paraId="777FD2A7" w14:textId="77777777" w:rsidR="00980474" w:rsidRPr="00980474" w:rsidRDefault="00980474" w:rsidP="00980474">
            <w:pPr>
              <w:pStyle w:val="5S"/>
              <w:adjustRightInd w:val="0"/>
              <w:snapToGrid w:val="0"/>
              <w:spacing w:line="240" w:lineRule="auto"/>
              <w:rPr>
                <w:rFonts w:eastAsiaTheme="minorEastAsia"/>
                <w:szCs w:val="21"/>
              </w:rPr>
            </w:pPr>
            <w:r w:rsidRPr="00980474">
              <w:rPr>
                <w:rFonts w:eastAsiaTheme="minorEastAsia"/>
                <w:szCs w:val="21"/>
              </w:rPr>
              <w:t>氯化氢</w:t>
            </w:r>
          </w:p>
        </w:tc>
        <w:tc>
          <w:tcPr>
            <w:tcW w:w="779" w:type="pct"/>
            <w:gridSpan w:val="2"/>
            <w:tcBorders>
              <w:top w:val="single" w:sz="6" w:space="0" w:color="auto"/>
              <w:bottom w:val="single" w:sz="6" w:space="0" w:color="auto"/>
            </w:tcBorders>
            <w:vAlign w:val="center"/>
          </w:tcPr>
          <w:p w14:paraId="7DC13AD7" w14:textId="77777777" w:rsidR="00980474" w:rsidRPr="00980474" w:rsidRDefault="00980474" w:rsidP="00980474">
            <w:pPr>
              <w:pStyle w:val="5S"/>
              <w:adjustRightInd w:val="0"/>
              <w:snapToGrid w:val="0"/>
              <w:spacing w:line="240" w:lineRule="auto"/>
              <w:rPr>
                <w:rFonts w:eastAsiaTheme="minorEastAsia"/>
                <w:szCs w:val="21"/>
              </w:rPr>
            </w:pPr>
            <w:r w:rsidRPr="00980474">
              <w:rPr>
                <w:rFonts w:eastAsiaTheme="minorEastAsia"/>
                <w:szCs w:val="21"/>
              </w:rPr>
              <w:t>排放浓度</w:t>
            </w:r>
          </w:p>
        </w:tc>
        <w:tc>
          <w:tcPr>
            <w:tcW w:w="634" w:type="pct"/>
            <w:tcBorders>
              <w:top w:val="single" w:sz="6" w:space="0" w:color="auto"/>
              <w:bottom w:val="single" w:sz="6" w:space="0" w:color="auto"/>
            </w:tcBorders>
            <w:vAlign w:val="center"/>
          </w:tcPr>
          <w:p w14:paraId="78FB32C7" w14:textId="77777777" w:rsidR="00980474" w:rsidRPr="00980474" w:rsidRDefault="00980474" w:rsidP="00980474">
            <w:pPr>
              <w:pStyle w:val="5S"/>
              <w:spacing w:line="240" w:lineRule="auto"/>
              <w:rPr>
                <w:rFonts w:eastAsiaTheme="minorEastAsia"/>
                <w:szCs w:val="21"/>
              </w:rPr>
            </w:pPr>
            <w:r w:rsidRPr="00980474">
              <w:rPr>
                <w:rFonts w:eastAsiaTheme="minorEastAsia"/>
                <w:szCs w:val="21"/>
              </w:rPr>
              <w:t>mg/m</w:t>
            </w:r>
            <w:r w:rsidRPr="00980474">
              <w:rPr>
                <w:rFonts w:eastAsiaTheme="minorEastAsia"/>
                <w:szCs w:val="21"/>
                <w:vertAlign w:val="superscript"/>
              </w:rPr>
              <w:t>3</w:t>
            </w:r>
          </w:p>
        </w:tc>
        <w:tc>
          <w:tcPr>
            <w:tcW w:w="696" w:type="pct"/>
            <w:gridSpan w:val="2"/>
            <w:tcBorders>
              <w:top w:val="single" w:sz="6" w:space="0" w:color="auto"/>
              <w:bottom w:val="single" w:sz="6" w:space="0" w:color="auto"/>
              <w:right w:val="single" w:sz="8" w:space="0" w:color="auto"/>
            </w:tcBorders>
            <w:vAlign w:val="center"/>
          </w:tcPr>
          <w:p w14:paraId="57D7F30E" w14:textId="77777777" w:rsidR="00980474" w:rsidRPr="00980474" w:rsidRDefault="00980474" w:rsidP="00980474">
            <w:pPr>
              <w:spacing w:line="240" w:lineRule="auto"/>
              <w:ind w:firstLineChars="0" w:firstLine="0"/>
              <w:jc w:val="center"/>
              <w:rPr>
                <w:rFonts w:eastAsiaTheme="minorEastAsia" w:cs="Times New Roman"/>
                <w:spacing w:val="-20"/>
                <w:sz w:val="21"/>
                <w:szCs w:val="21"/>
              </w:rPr>
            </w:pPr>
            <w:r w:rsidRPr="00980474">
              <w:rPr>
                <w:rFonts w:eastAsiaTheme="minorEastAsia" w:cs="Times New Roman"/>
                <w:spacing w:val="-20"/>
                <w:sz w:val="21"/>
                <w:szCs w:val="21"/>
              </w:rPr>
              <w:t>30</w:t>
            </w:r>
          </w:p>
        </w:tc>
      </w:tr>
      <w:tr w:rsidR="00980474" w:rsidRPr="00980474" w14:paraId="42634895"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5AEF513C"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385" w:type="pct"/>
            <w:vMerge/>
            <w:tcBorders>
              <w:top w:val="single" w:sz="6" w:space="0" w:color="auto"/>
              <w:bottom w:val="single" w:sz="6" w:space="0" w:color="auto"/>
            </w:tcBorders>
            <w:vAlign w:val="center"/>
          </w:tcPr>
          <w:p w14:paraId="2A0C526D"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1511" w:type="pct"/>
            <w:tcBorders>
              <w:top w:val="single" w:sz="6" w:space="0" w:color="auto"/>
              <w:bottom w:val="single" w:sz="6" w:space="0" w:color="auto"/>
            </w:tcBorders>
            <w:vAlign w:val="center"/>
          </w:tcPr>
          <w:p w14:paraId="35C2DB17" w14:textId="77777777" w:rsidR="00980474" w:rsidRPr="00980474" w:rsidRDefault="00980474" w:rsidP="00980474">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《新乡市生态环境局关于进一步规范工业企业颗粒物排放限值的通知》</w:t>
            </w:r>
          </w:p>
        </w:tc>
        <w:tc>
          <w:tcPr>
            <w:tcW w:w="669" w:type="pct"/>
            <w:tcBorders>
              <w:top w:val="single" w:sz="6" w:space="0" w:color="auto"/>
              <w:bottom w:val="single" w:sz="6" w:space="0" w:color="auto"/>
            </w:tcBorders>
            <w:vAlign w:val="center"/>
          </w:tcPr>
          <w:p w14:paraId="0F5BE3BD" w14:textId="77777777" w:rsidR="00980474" w:rsidRPr="00980474" w:rsidRDefault="00980474" w:rsidP="00980474">
            <w:pPr>
              <w:pStyle w:val="5S"/>
              <w:adjustRightInd w:val="0"/>
              <w:snapToGrid w:val="0"/>
              <w:spacing w:line="240" w:lineRule="auto"/>
              <w:rPr>
                <w:rFonts w:eastAsiaTheme="minorEastAsia"/>
                <w:szCs w:val="21"/>
              </w:rPr>
            </w:pPr>
            <w:r w:rsidRPr="00980474">
              <w:rPr>
                <w:rFonts w:eastAsiaTheme="minorEastAsia"/>
                <w:szCs w:val="21"/>
              </w:rPr>
              <w:t>颗粒物</w:t>
            </w:r>
          </w:p>
        </w:tc>
        <w:tc>
          <w:tcPr>
            <w:tcW w:w="779" w:type="pct"/>
            <w:gridSpan w:val="2"/>
            <w:tcBorders>
              <w:top w:val="single" w:sz="6" w:space="0" w:color="auto"/>
              <w:bottom w:val="single" w:sz="6" w:space="0" w:color="auto"/>
            </w:tcBorders>
            <w:vAlign w:val="center"/>
          </w:tcPr>
          <w:p w14:paraId="533C9018" w14:textId="77777777" w:rsidR="00980474" w:rsidRPr="00980474" w:rsidRDefault="00980474" w:rsidP="00980474">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排放浓度</w:t>
            </w:r>
          </w:p>
        </w:tc>
        <w:tc>
          <w:tcPr>
            <w:tcW w:w="634" w:type="pct"/>
            <w:tcBorders>
              <w:top w:val="single" w:sz="6" w:space="0" w:color="auto"/>
              <w:bottom w:val="single" w:sz="6" w:space="0" w:color="auto"/>
            </w:tcBorders>
            <w:vAlign w:val="center"/>
          </w:tcPr>
          <w:p w14:paraId="5570B8AB" w14:textId="77777777" w:rsidR="00980474" w:rsidRPr="00980474" w:rsidRDefault="00980474" w:rsidP="00980474">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mg/m</w:t>
            </w:r>
            <w:r w:rsidRPr="00980474">
              <w:rPr>
                <w:rFonts w:eastAsiaTheme="minorEastAsia" w:cs="Times New Roman"/>
                <w:sz w:val="21"/>
                <w:szCs w:val="21"/>
                <w:vertAlign w:val="superscript"/>
              </w:rPr>
              <w:t>3</w:t>
            </w:r>
          </w:p>
        </w:tc>
        <w:tc>
          <w:tcPr>
            <w:tcW w:w="696" w:type="pct"/>
            <w:gridSpan w:val="2"/>
            <w:tcBorders>
              <w:top w:val="single" w:sz="6" w:space="0" w:color="auto"/>
              <w:bottom w:val="single" w:sz="6" w:space="0" w:color="auto"/>
              <w:right w:val="single" w:sz="8" w:space="0" w:color="auto"/>
            </w:tcBorders>
            <w:vAlign w:val="center"/>
          </w:tcPr>
          <w:p w14:paraId="60694AB1" w14:textId="77777777" w:rsidR="00980474" w:rsidRPr="00980474" w:rsidRDefault="00980474" w:rsidP="00980474">
            <w:pPr>
              <w:spacing w:line="240" w:lineRule="auto"/>
              <w:ind w:firstLineChars="0" w:firstLine="0"/>
              <w:jc w:val="center"/>
              <w:rPr>
                <w:rFonts w:eastAsiaTheme="minorEastAsia" w:cs="Times New Roman"/>
                <w:spacing w:val="-20"/>
                <w:sz w:val="21"/>
                <w:szCs w:val="21"/>
              </w:rPr>
            </w:pPr>
            <w:r w:rsidRPr="00980474">
              <w:rPr>
                <w:rFonts w:eastAsiaTheme="minorEastAsia" w:cs="Times New Roman"/>
                <w:spacing w:val="-20"/>
                <w:sz w:val="21"/>
                <w:szCs w:val="21"/>
              </w:rPr>
              <w:t>10</w:t>
            </w:r>
          </w:p>
        </w:tc>
      </w:tr>
      <w:tr w:rsidR="00980474" w:rsidRPr="00980474" w14:paraId="46FDD2FD"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75E465A0"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385" w:type="pct"/>
            <w:vMerge/>
            <w:tcBorders>
              <w:top w:val="single" w:sz="6" w:space="0" w:color="auto"/>
              <w:bottom w:val="single" w:sz="6" w:space="0" w:color="auto"/>
            </w:tcBorders>
            <w:vAlign w:val="center"/>
          </w:tcPr>
          <w:p w14:paraId="561BA1BC"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1511" w:type="pct"/>
            <w:vMerge w:val="restart"/>
            <w:tcBorders>
              <w:top w:val="single" w:sz="6" w:space="0" w:color="auto"/>
              <w:bottom w:val="single" w:sz="6" w:space="0" w:color="auto"/>
            </w:tcBorders>
            <w:vAlign w:val="center"/>
          </w:tcPr>
          <w:p w14:paraId="7D1897D0" w14:textId="77777777" w:rsidR="00980474" w:rsidRPr="00980474" w:rsidRDefault="00980474" w:rsidP="00980474">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关于全省开展工业企业挥发性有机物专项治理工作中排放建议值的通知》（豫环攻坚办</w:t>
            </w:r>
            <w:r w:rsidRPr="00980474">
              <w:rPr>
                <w:rFonts w:eastAsiaTheme="minorEastAsia" w:cs="Times New Roman"/>
                <w:sz w:val="21"/>
                <w:szCs w:val="21"/>
              </w:rPr>
              <w:t>[2017]162</w:t>
            </w:r>
            <w:r w:rsidRPr="00980474">
              <w:rPr>
                <w:rFonts w:eastAsiaTheme="minorEastAsia" w:cs="Times New Roman"/>
                <w:sz w:val="21"/>
                <w:szCs w:val="21"/>
              </w:rPr>
              <w:t>号）医药制造</w:t>
            </w:r>
          </w:p>
        </w:tc>
        <w:tc>
          <w:tcPr>
            <w:tcW w:w="669" w:type="pct"/>
            <w:vMerge w:val="restart"/>
            <w:tcBorders>
              <w:top w:val="single" w:sz="6" w:space="0" w:color="auto"/>
              <w:bottom w:val="single" w:sz="6" w:space="0" w:color="auto"/>
            </w:tcBorders>
            <w:vAlign w:val="center"/>
          </w:tcPr>
          <w:p w14:paraId="338503B2" w14:textId="77777777" w:rsidR="00980474" w:rsidRPr="00980474" w:rsidRDefault="00980474" w:rsidP="00980474">
            <w:pPr>
              <w:spacing w:line="240" w:lineRule="auto"/>
              <w:ind w:firstLineChars="0" w:firstLine="0"/>
              <w:rPr>
                <w:rFonts w:eastAsiaTheme="minorEastAsia" w:cs="Times New Roman"/>
                <w:sz w:val="21"/>
                <w:szCs w:val="21"/>
              </w:rPr>
            </w:pPr>
            <w:r w:rsidRPr="00980474">
              <w:rPr>
                <w:rFonts w:eastAsiaTheme="minorEastAsia" w:cs="Times New Roman"/>
                <w:sz w:val="21"/>
                <w:szCs w:val="21"/>
              </w:rPr>
              <w:t>非甲烷总烃</w:t>
            </w:r>
          </w:p>
        </w:tc>
        <w:tc>
          <w:tcPr>
            <w:tcW w:w="779" w:type="pct"/>
            <w:gridSpan w:val="2"/>
            <w:tcBorders>
              <w:top w:val="single" w:sz="6" w:space="0" w:color="auto"/>
              <w:bottom w:val="single" w:sz="6" w:space="0" w:color="auto"/>
            </w:tcBorders>
            <w:vAlign w:val="center"/>
          </w:tcPr>
          <w:p w14:paraId="10EB8455" w14:textId="77777777" w:rsidR="00980474" w:rsidRPr="00980474" w:rsidRDefault="00980474" w:rsidP="00980474">
            <w:pPr>
              <w:pStyle w:val="5S"/>
              <w:adjustRightInd w:val="0"/>
              <w:snapToGrid w:val="0"/>
              <w:spacing w:line="240" w:lineRule="auto"/>
              <w:rPr>
                <w:rFonts w:eastAsiaTheme="minorEastAsia"/>
                <w:szCs w:val="21"/>
              </w:rPr>
            </w:pPr>
            <w:r w:rsidRPr="00980474">
              <w:rPr>
                <w:rFonts w:eastAsiaTheme="minorEastAsia"/>
                <w:szCs w:val="21"/>
              </w:rPr>
              <w:t>最高允许排放浓度</w:t>
            </w:r>
          </w:p>
        </w:tc>
        <w:tc>
          <w:tcPr>
            <w:tcW w:w="634" w:type="pct"/>
            <w:tcBorders>
              <w:top w:val="single" w:sz="6" w:space="0" w:color="auto"/>
              <w:bottom w:val="single" w:sz="6" w:space="0" w:color="auto"/>
            </w:tcBorders>
            <w:vAlign w:val="center"/>
          </w:tcPr>
          <w:p w14:paraId="36405AFD" w14:textId="77777777" w:rsidR="00980474" w:rsidRPr="00980474" w:rsidRDefault="00980474" w:rsidP="00980474">
            <w:pPr>
              <w:pStyle w:val="5S"/>
              <w:spacing w:line="240" w:lineRule="auto"/>
              <w:rPr>
                <w:rFonts w:eastAsiaTheme="minorEastAsia"/>
                <w:szCs w:val="21"/>
              </w:rPr>
            </w:pPr>
            <w:r w:rsidRPr="00980474">
              <w:rPr>
                <w:rFonts w:eastAsiaTheme="minorEastAsia"/>
                <w:szCs w:val="21"/>
              </w:rPr>
              <w:t>mg/m</w:t>
            </w:r>
            <w:r w:rsidRPr="00980474">
              <w:rPr>
                <w:rFonts w:eastAsiaTheme="minorEastAsia"/>
                <w:szCs w:val="21"/>
                <w:vertAlign w:val="superscript"/>
              </w:rPr>
              <w:t>3</w:t>
            </w:r>
          </w:p>
        </w:tc>
        <w:tc>
          <w:tcPr>
            <w:tcW w:w="696" w:type="pct"/>
            <w:gridSpan w:val="2"/>
            <w:tcBorders>
              <w:top w:val="single" w:sz="6" w:space="0" w:color="auto"/>
              <w:bottom w:val="single" w:sz="6" w:space="0" w:color="auto"/>
              <w:right w:val="single" w:sz="8" w:space="0" w:color="auto"/>
            </w:tcBorders>
            <w:vAlign w:val="center"/>
          </w:tcPr>
          <w:p w14:paraId="5DEF78E5" w14:textId="77777777" w:rsidR="00980474" w:rsidRPr="00980474" w:rsidRDefault="00980474" w:rsidP="00980474">
            <w:pPr>
              <w:spacing w:line="240" w:lineRule="auto"/>
              <w:ind w:firstLineChars="0" w:firstLine="0"/>
              <w:jc w:val="center"/>
              <w:rPr>
                <w:rFonts w:eastAsiaTheme="minorEastAsia" w:cs="Times New Roman"/>
                <w:spacing w:val="-20"/>
                <w:sz w:val="21"/>
                <w:szCs w:val="21"/>
              </w:rPr>
            </w:pPr>
            <w:r w:rsidRPr="00980474">
              <w:rPr>
                <w:rFonts w:eastAsiaTheme="minorEastAsia" w:cs="Times New Roman"/>
                <w:spacing w:val="-20"/>
                <w:sz w:val="21"/>
                <w:szCs w:val="21"/>
              </w:rPr>
              <w:t>60</w:t>
            </w:r>
          </w:p>
        </w:tc>
      </w:tr>
      <w:tr w:rsidR="00980474" w:rsidRPr="00980474" w14:paraId="3B445F65"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12942009"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385" w:type="pct"/>
            <w:vMerge/>
            <w:tcBorders>
              <w:top w:val="single" w:sz="6" w:space="0" w:color="auto"/>
              <w:bottom w:val="single" w:sz="6" w:space="0" w:color="auto"/>
            </w:tcBorders>
            <w:vAlign w:val="center"/>
          </w:tcPr>
          <w:p w14:paraId="579DB0DD"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1511" w:type="pct"/>
            <w:vMerge/>
            <w:tcBorders>
              <w:top w:val="single" w:sz="6" w:space="0" w:color="auto"/>
              <w:bottom w:val="single" w:sz="6" w:space="0" w:color="auto"/>
            </w:tcBorders>
            <w:vAlign w:val="center"/>
          </w:tcPr>
          <w:p w14:paraId="579705F2"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669" w:type="pct"/>
            <w:vMerge/>
            <w:tcBorders>
              <w:top w:val="single" w:sz="6" w:space="0" w:color="auto"/>
              <w:bottom w:val="single" w:sz="6" w:space="0" w:color="auto"/>
            </w:tcBorders>
            <w:vAlign w:val="center"/>
          </w:tcPr>
          <w:p w14:paraId="57CBF1D3" w14:textId="77777777" w:rsidR="00980474" w:rsidRPr="00980474" w:rsidRDefault="00980474" w:rsidP="00980474">
            <w:pPr>
              <w:spacing w:line="240" w:lineRule="auto"/>
              <w:ind w:firstLineChars="0" w:firstLine="0"/>
              <w:rPr>
                <w:rFonts w:eastAsiaTheme="minorEastAsia" w:cs="Times New Roman"/>
                <w:sz w:val="21"/>
                <w:szCs w:val="21"/>
              </w:rPr>
            </w:pPr>
          </w:p>
        </w:tc>
        <w:tc>
          <w:tcPr>
            <w:tcW w:w="779" w:type="pct"/>
            <w:gridSpan w:val="2"/>
            <w:tcBorders>
              <w:top w:val="single" w:sz="6" w:space="0" w:color="auto"/>
              <w:bottom w:val="single" w:sz="6" w:space="0" w:color="auto"/>
            </w:tcBorders>
            <w:vAlign w:val="center"/>
          </w:tcPr>
          <w:p w14:paraId="46090E7C" w14:textId="77777777" w:rsidR="00980474" w:rsidRPr="00980474" w:rsidRDefault="00980474" w:rsidP="00980474">
            <w:pPr>
              <w:pStyle w:val="5S"/>
              <w:adjustRightInd w:val="0"/>
              <w:snapToGrid w:val="0"/>
              <w:spacing w:line="240" w:lineRule="auto"/>
              <w:rPr>
                <w:rFonts w:eastAsiaTheme="minorEastAsia"/>
                <w:szCs w:val="21"/>
              </w:rPr>
            </w:pPr>
            <w:r w:rsidRPr="00980474">
              <w:rPr>
                <w:rFonts w:eastAsiaTheme="minorEastAsia"/>
                <w:szCs w:val="21"/>
              </w:rPr>
              <w:t>去除率</w:t>
            </w:r>
          </w:p>
        </w:tc>
        <w:tc>
          <w:tcPr>
            <w:tcW w:w="634" w:type="pct"/>
            <w:tcBorders>
              <w:top w:val="single" w:sz="6" w:space="0" w:color="auto"/>
              <w:bottom w:val="single" w:sz="6" w:space="0" w:color="auto"/>
            </w:tcBorders>
            <w:vAlign w:val="center"/>
          </w:tcPr>
          <w:p w14:paraId="647D74ED" w14:textId="40C549B7" w:rsidR="00980474" w:rsidRPr="00980474" w:rsidRDefault="00C056A2" w:rsidP="00980474">
            <w:pPr>
              <w:pStyle w:val="5S"/>
              <w:spacing w:line="240" w:lineRule="auto"/>
              <w:rPr>
                <w:rFonts w:eastAsiaTheme="minorEastAsia"/>
                <w:kern w:val="0"/>
                <w:szCs w:val="21"/>
              </w:rPr>
            </w:pPr>
            <w:r>
              <w:rPr>
                <w:rFonts w:eastAsiaTheme="minorEastAsia" w:hint="eastAsia"/>
                <w:kern w:val="0"/>
                <w:szCs w:val="21"/>
              </w:rPr>
              <w:t>/</w:t>
            </w:r>
          </w:p>
        </w:tc>
        <w:tc>
          <w:tcPr>
            <w:tcW w:w="696" w:type="pct"/>
            <w:gridSpan w:val="2"/>
            <w:tcBorders>
              <w:top w:val="single" w:sz="6" w:space="0" w:color="auto"/>
              <w:bottom w:val="single" w:sz="6" w:space="0" w:color="auto"/>
              <w:right w:val="single" w:sz="8" w:space="0" w:color="auto"/>
            </w:tcBorders>
            <w:vAlign w:val="center"/>
          </w:tcPr>
          <w:p w14:paraId="3BFB85AF" w14:textId="77777777" w:rsidR="00980474" w:rsidRPr="00980474" w:rsidRDefault="00980474" w:rsidP="00980474">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90%</w:t>
            </w:r>
          </w:p>
        </w:tc>
      </w:tr>
      <w:tr w:rsidR="00980474" w:rsidRPr="00980474" w14:paraId="4DF20E01"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490C70D8"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385" w:type="pct"/>
            <w:vMerge/>
            <w:tcBorders>
              <w:top w:val="single" w:sz="6" w:space="0" w:color="auto"/>
              <w:bottom w:val="single" w:sz="6" w:space="0" w:color="auto"/>
            </w:tcBorders>
            <w:vAlign w:val="center"/>
          </w:tcPr>
          <w:p w14:paraId="7D51EF6C"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1511" w:type="pct"/>
            <w:vMerge/>
            <w:tcBorders>
              <w:top w:val="single" w:sz="6" w:space="0" w:color="auto"/>
              <w:bottom w:val="single" w:sz="6" w:space="0" w:color="auto"/>
            </w:tcBorders>
            <w:vAlign w:val="center"/>
          </w:tcPr>
          <w:p w14:paraId="4B5B0416"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669" w:type="pct"/>
            <w:tcBorders>
              <w:top w:val="single" w:sz="6" w:space="0" w:color="auto"/>
              <w:bottom w:val="single" w:sz="6" w:space="0" w:color="auto"/>
            </w:tcBorders>
            <w:vAlign w:val="center"/>
          </w:tcPr>
          <w:p w14:paraId="7DB89196" w14:textId="77777777" w:rsidR="00980474" w:rsidRPr="00980474" w:rsidRDefault="00980474" w:rsidP="00980474">
            <w:pPr>
              <w:pStyle w:val="5S"/>
              <w:adjustRightInd w:val="0"/>
              <w:snapToGrid w:val="0"/>
              <w:spacing w:line="240" w:lineRule="auto"/>
              <w:rPr>
                <w:rFonts w:eastAsiaTheme="minorEastAsia"/>
                <w:szCs w:val="21"/>
              </w:rPr>
            </w:pPr>
            <w:r w:rsidRPr="00980474">
              <w:rPr>
                <w:rFonts w:eastAsiaTheme="minorEastAsia"/>
                <w:szCs w:val="21"/>
              </w:rPr>
              <w:t>甲醇</w:t>
            </w:r>
          </w:p>
        </w:tc>
        <w:tc>
          <w:tcPr>
            <w:tcW w:w="779" w:type="pct"/>
            <w:gridSpan w:val="2"/>
            <w:tcBorders>
              <w:top w:val="single" w:sz="6" w:space="0" w:color="auto"/>
              <w:bottom w:val="single" w:sz="6" w:space="0" w:color="auto"/>
            </w:tcBorders>
            <w:vAlign w:val="center"/>
          </w:tcPr>
          <w:p w14:paraId="2CB62047" w14:textId="77777777" w:rsidR="00980474" w:rsidRPr="00980474" w:rsidRDefault="00980474" w:rsidP="00980474">
            <w:pPr>
              <w:pStyle w:val="5S"/>
              <w:adjustRightInd w:val="0"/>
              <w:snapToGrid w:val="0"/>
              <w:spacing w:line="240" w:lineRule="auto"/>
              <w:rPr>
                <w:rFonts w:eastAsiaTheme="minorEastAsia"/>
                <w:szCs w:val="21"/>
              </w:rPr>
            </w:pPr>
            <w:r w:rsidRPr="00980474">
              <w:rPr>
                <w:rFonts w:eastAsiaTheme="minorEastAsia"/>
                <w:szCs w:val="21"/>
              </w:rPr>
              <w:t>排放浓度</w:t>
            </w:r>
          </w:p>
        </w:tc>
        <w:tc>
          <w:tcPr>
            <w:tcW w:w="634" w:type="pct"/>
            <w:tcBorders>
              <w:top w:val="single" w:sz="6" w:space="0" w:color="auto"/>
              <w:bottom w:val="single" w:sz="6" w:space="0" w:color="auto"/>
            </w:tcBorders>
            <w:vAlign w:val="center"/>
          </w:tcPr>
          <w:p w14:paraId="62011623" w14:textId="77777777" w:rsidR="00980474" w:rsidRPr="00980474" w:rsidRDefault="00980474" w:rsidP="00980474">
            <w:pPr>
              <w:pStyle w:val="5S"/>
              <w:spacing w:line="240" w:lineRule="auto"/>
              <w:rPr>
                <w:rFonts w:eastAsiaTheme="minorEastAsia"/>
                <w:szCs w:val="21"/>
              </w:rPr>
            </w:pPr>
            <w:r w:rsidRPr="00980474">
              <w:rPr>
                <w:rFonts w:eastAsiaTheme="minorEastAsia"/>
                <w:szCs w:val="21"/>
              </w:rPr>
              <w:t>mg/m</w:t>
            </w:r>
            <w:r w:rsidRPr="00980474">
              <w:rPr>
                <w:rFonts w:eastAsiaTheme="minorEastAsia"/>
                <w:szCs w:val="21"/>
                <w:vertAlign w:val="superscript"/>
              </w:rPr>
              <w:t>3</w:t>
            </w:r>
          </w:p>
        </w:tc>
        <w:tc>
          <w:tcPr>
            <w:tcW w:w="696" w:type="pct"/>
            <w:gridSpan w:val="2"/>
            <w:tcBorders>
              <w:top w:val="single" w:sz="6" w:space="0" w:color="auto"/>
              <w:bottom w:val="single" w:sz="6" w:space="0" w:color="auto"/>
              <w:right w:val="single" w:sz="8" w:space="0" w:color="auto"/>
            </w:tcBorders>
            <w:vAlign w:val="center"/>
          </w:tcPr>
          <w:p w14:paraId="5EBB2E74" w14:textId="77777777" w:rsidR="00980474" w:rsidRPr="00980474" w:rsidRDefault="00980474" w:rsidP="00980474">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20</w:t>
            </w:r>
          </w:p>
        </w:tc>
      </w:tr>
      <w:tr w:rsidR="00980474" w:rsidRPr="00980474" w14:paraId="345A73AB"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5A100B7C"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385" w:type="pct"/>
            <w:vMerge/>
            <w:tcBorders>
              <w:top w:val="single" w:sz="6" w:space="0" w:color="auto"/>
              <w:bottom w:val="single" w:sz="6" w:space="0" w:color="auto"/>
            </w:tcBorders>
            <w:vAlign w:val="center"/>
          </w:tcPr>
          <w:p w14:paraId="34958D0F"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1511" w:type="pct"/>
            <w:vMerge/>
            <w:tcBorders>
              <w:top w:val="single" w:sz="6" w:space="0" w:color="auto"/>
              <w:bottom w:val="single" w:sz="6" w:space="0" w:color="auto"/>
            </w:tcBorders>
            <w:vAlign w:val="center"/>
          </w:tcPr>
          <w:p w14:paraId="68513956"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669" w:type="pct"/>
            <w:tcBorders>
              <w:top w:val="single" w:sz="6" w:space="0" w:color="auto"/>
              <w:bottom w:val="single" w:sz="6" w:space="0" w:color="auto"/>
            </w:tcBorders>
            <w:vAlign w:val="center"/>
          </w:tcPr>
          <w:p w14:paraId="0F117DA0" w14:textId="77777777" w:rsidR="00980474" w:rsidRPr="00980474" w:rsidRDefault="00980474" w:rsidP="00980474">
            <w:pPr>
              <w:pStyle w:val="5S"/>
              <w:adjustRightInd w:val="0"/>
              <w:snapToGrid w:val="0"/>
              <w:spacing w:line="240" w:lineRule="auto"/>
              <w:rPr>
                <w:rFonts w:eastAsiaTheme="minorEastAsia"/>
                <w:szCs w:val="21"/>
              </w:rPr>
            </w:pPr>
            <w:r w:rsidRPr="00980474">
              <w:rPr>
                <w:rFonts w:eastAsiaTheme="minorEastAsia"/>
                <w:szCs w:val="21"/>
              </w:rPr>
              <w:t>丙酮</w:t>
            </w:r>
          </w:p>
        </w:tc>
        <w:tc>
          <w:tcPr>
            <w:tcW w:w="779" w:type="pct"/>
            <w:gridSpan w:val="2"/>
            <w:tcBorders>
              <w:top w:val="single" w:sz="6" w:space="0" w:color="auto"/>
              <w:bottom w:val="single" w:sz="6" w:space="0" w:color="auto"/>
            </w:tcBorders>
            <w:vAlign w:val="center"/>
          </w:tcPr>
          <w:p w14:paraId="2D0D0D63" w14:textId="77777777" w:rsidR="00980474" w:rsidRPr="00980474" w:rsidRDefault="00980474" w:rsidP="00980474">
            <w:pPr>
              <w:pStyle w:val="5S"/>
              <w:adjustRightInd w:val="0"/>
              <w:snapToGrid w:val="0"/>
              <w:spacing w:line="240" w:lineRule="auto"/>
              <w:rPr>
                <w:rFonts w:eastAsiaTheme="minorEastAsia"/>
                <w:szCs w:val="21"/>
              </w:rPr>
            </w:pPr>
            <w:r w:rsidRPr="00980474">
              <w:rPr>
                <w:rFonts w:eastAsiaTheme="minorEastAsia"/>
                <w:szCs w:val="21"/>
              </w:rPr>
              <w:t>排放浓度</w:t>
            </w:r>
          </w:p>
        </w:tc>
        <w:tc>
          <w:tcPr>
            <w:tcW w:w="634" w:type="pct"/>
            <w:tcBorders>
              <w:top w:val="single" w:sz="6" w:space="0" w:color="auto"/>
              <w:bottom w:val="single" w:sz="6" w:space="0" w:color="auto"/>
            </w:tcBorders>
            <w:vAlign w:val="center"/>
          </w:tcPr>
          <w:p w14:paraId="68C75386" w14:textId="77777777" w:rsidR="00980474" w:rsidRPr="00980474" w:rsidRDefault="00980474" w:rsidP="00980474">
            <w:pPr>
              <w:pStyle w:val="5S"/>
              <w:spacing w:line="240" w:lineRule="auto"/>
              <w:rPr>
                <w:rFonts w:eastAsiaTheme="minorEastAsia"/>
                <w:szCs w:val="21"/>
              </w:rPr>
            </w:pPr>
            <w:r w:rsidRPr="00980474">
              <w:rPr>
                <w:rFonts w:eastAsiaTheme="minorEastAsia"/>
                <w:szCs w:val="21"/>
              </w:rPr>
              <w:t>mg/m</w:t>
            </w:r>
            <w:r w:rsidRPr="00980474">
              <w:rPr>
                <w:rFonts w:eastAsiaTheme="minorEastAsia"/>
                <w:szCs w:val="21"/>
                <w:vertAlign w:val="superscript"/>
              </w:rPr>
              <w:t>3</w:t>
            </w:r>
          </w:p>
        </w:tc>
        <w:tc>
          <w:tcPr>
            <w:tcW w:w="696" w:type="pct"/>
            <w:gridSpan w:val="2"/>
            <w:tcBorders>
              <w:top w:val="single" w:sz="6" w:space="0" w:color="auto"/>
              <w:bottom w:val="single" w:sz="6" w:space="0" w:color="auto"/>
              <w:right w:val="single" w:sz="8" w:space="0" w:color="auto"/>
            </w:tcBorders>
            <w:vAlign w:val="center"/>
          </w:tcPr>
          <w:p w14:paraId="41DC1D3D" w14:textId="77777777" w:rsidR="00980474" w:rsidRPr="00980474" w:rsidRDefault="00980474" w:rsidP="00980474">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60</w:t>
            </w:r>
          </w:p>
        </w:tc>
      </w:tr>
      <w:tr w:rsidR="00980474" w:rsidRPr="00980474" w14:paraId="1E4213BD"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0D143E0B"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385" w:type="pct"/>
            <w:vMerge/>
            <w:tcBorders>
              <w:top w:val="single" w:sz="6" w:space="0" w:color="auto"/>
              <w:bottom w:val="single" w:sz="6" w:space="0" w:color="auto"/>
            </w:tcBorders>
            <w:vAlign w:val="center"/>
          </w:tcPr>
          <w:p w14:paraId="5C9CD415"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1511" w:type="pct"/>
            <w:vMerge w:val="restart"/>
            <w:tcBorders>
              <w:top w:val="single" w:sz="6" w:space="0" w:color="auto"/>
              <w:bottom w:val="single" w:sz="6" w:space="0" w:color="auto"/>
            </w:tcBorders>
            <w:vAlign w:val="center"/>
          </w:tcPr>
          <w:p w14:paraId="07810A4A" w14:textId="5B3A3705" w:rsidR="00980474" w:rsidRPr="00980474" w:rsidRDefault="00980474" w:rsidP="00980474">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《制药工业大气污染物排放标准（</w:t>
            </w:r>
            <w:r w:rsidRPr="00980474">
              <w:rPr>
                <w:rFonts w:eastAsiaTheme="minorEastAsia" w:cs="Times New Roman"/>
                <w:sz w:val="21"/>
                <w:szCs w:val="21"/>
              </w:rPr>
              <w:t>GB37823-2019</w:t>
            </w:r>
            <w:r w:rsidRPr="00980474">
              <w:rPr>
                <w:rFonts w:eastAsiaTheme="minorEastAsia" w:cs="Times New Roman"/>
                <w:sz w:val="21"/>
                <w:szCs w:val="21"/>
              </w:rPr>
              <w:t>）</w:t>
            </w:r>
            <w:r w:rsidR="0052517C">
              <w:rPr>
                <w:rFonts w:eastAsiaTheme="minorEastAsia" w:cs="Times New Roman" w:hint="eastAsia"/>
                <w:sz w:val="21"/>
                <w:szCs w:val="21"/>
              </w:rPr>
              <w:t>表</w:t>
            </w:r>
            <w:r w:rsidR="0052517C">
              <w:rPr>
                <w:rFonts w:eastAsiaTheme="minorEastAsia" w:cs="Times New Roman" w:hint="eastAsia"/>
                <w:sz w:val="21"/>
                <w:szCs w:val="21"/>
              </w:rPr>
              <w:t>3</w:t>
            </w:r>
            <w:r w:rsidRPr="00980474">
              <w:rPr>
                <w:rFonts w:eastAsiaTheme="minorEastAsia" w:cs="Times New Roman"/>
                <w:sz w:val="21"/>
                <w:szCs w:val="21"/>
              </w:rPr>
              <w:t>燃烧装置排放限值</w:t>
            </w:r>
          </w:p>
        </w:tc>
        <w:tc>
          <w:tcPr>
            <w:tcW w:w="669" w:type="pct"/>
            <w:tcBorders>
              <w:top w:val="single" w:sz="6" w:space="0" w:color="auto"/>
              <w:bottom w:val="single" w:sz="6" w:space="0" w:color="auto"/>
            </w:tcBorders>
            <w:vAlign w:val="center"/>
          </w:tcPr>
          <w:p w14:paraId="7C74787E" w14:textId="77777777" w:rsidR="00980474" w:rsidRPr="00980474" w:rsidRDefault="00980474" w:rsidP="00980474">
            <w:pPr>
              <w:pStyle w:val="5S"/>
              <w:adjustRightInd w:val="0"/>
              <w:snapToGrid w:val="0"/>
              <w:spacing w:line="240" w:lineRule="auto"/>
              <w:rPr>
                <w:rFonts w:eastAsiaTheme="minorEastAsia"/>
                <w:szCs w:val="21"/>
              </w:rPr>
            </w:pPr>
            <w:r w:rsidRPr="00980474">
              <w:rPr>
                <w:rFonts w:eastAsiaTheme="minorEastAsia"/>
                <w:szCs w:val="21"/>
              </w:rPr>
              <w:t>SO</w:t>
            </w:r>
            <w:r w:rsidRPr="00980474">
              <w:rPr>
                <w:rFonts w:eastAsiaTheme="minorEastAsia"/>
                <w:szCs w:val="21"/>
                <w:vertAlign w:val="subscript"/>
              </w:rPr>
              <w:t>2</w:t>
            </w:r>
          </w:p>
        </w:tc>
        <w:tc>
          <w:tcPr>
            <w:tcW w:w="779" w:type="pct"/>
            <w:gridSpan w:val="2"/>
            <w:tcBorders>
              <w:top w:val="single" w:sz="6" w:space="0" w:color="auto"/>
              <w:bottom w:val="single" w:sz="6" w:space="0" w:color="auto"/>
            </w:tcBorders>
            <w:vAlign w:val="center"/>
          </w:tcPr>
          <w:p w14:paraId="1B3F8225" w14:textId="77777777" w:rsidR="00980474" w:rsidRPr="00980474" w:rsidRDefault="00980474" w:rsidP="00980474">
            <w:pPr>
              <w:pStyle w:val="5S"/>
              <w:adjustRightInd w:val="0"/>
              <w:snapToGrid w:val="0"/>
              <w:spacing w:line="240" w:lineRule="auto"/>
              <w:rPr>
                <w:rFonts w:eastAsiaTheme="minorEastAsia"/>
                <w:szCs w:val="21"/>
              </w:rPr>
            </w:pPr>
            <w:r w:rsidRPr="00980474">
              <w:rPr>
                <w:rFonts w:eastAsiaTheme="minorEastAsia"/>
                <w:szCs w:val="21"/>
              </w:rPr>
              <w:t>排放浓度</w:t>
            </w:r>
          </w:p>
        </w:tc>
        <w:tc>
          <w:tcPr>
            <w:tcW w:w="634" w:type="pct"/>
            <w:tcBorders>
              <w:top w:val="single" w:sz="6" w:space="0" w:color="auto"/>
              <w:bottom w:val="single" w:sz="6" w:space="0" w:color="auto"/>
            </w:tcBorders>
            <w:vAlign w:val="center"/>
          </w:tcPr>
          <w:p w14:paraId="6E708F65" w14:textId="77777777" w:rsidR="00980474" w:rsidRPr="00980474" w:rsidRDefault="00980474" w:rsidP="00980474">
            <w:pPr>
              <w:pStyle w:val="5S"/>
              <w:spacing w:line="240" w:lineRule="auto"/>
              <w:rPr>
                <w:rFonts w:eastAsiaTheme="minorEastAsia"/>
                <w:szCs w:val="21"/>
              </w:rPr>
            </w:pPr>
            <w:r w:rsidRPr="00980474">
              <w:rPr>
                <w:rFonts w:eastAsiaTheme="minorEastAsia"/>
                <w:szCs w:val="21"/>
              </w:rPr>
              <w:t>mg/m</w:t>
            </w:r>
            <w:r w:rsidRPr="00980474">
              <w:rPr>
                <w:rFonts w:eastAsiaTheme="minorEastAsia"/>
                <w:szCs w:val="21"/>
                <w:vertAlign w:val="superscript"/>
              </w:rPr>
              <w:t>3</w:t>
            </w:r>
          </w:p>
        </w:tc>
        <w:tc>
          <w:tcPr>
            <w:tcW w:w="696" w:type="pct"/>
            <w:gridSpan w:val="2"/>
            <w:tcBorders>
              <w:top w:val="single" w:sz="6" w:space="0" w:color="auto"/>
              <w:bottom w:val="single" w:sz="6" w:space="0" w:color="auto"/>
              <w:right w:val="single" w:sz="8" w:space="0" w:color="auto"/>
            </w:tcBorders>
            <w:vAlign w:val="center"/>
          </w:tcPr>
          <w:p w14:paraId="6F39FA3E" w14:textId="77777777" w:rsidR="00980474" w:rsidRPr="00980474" w:rsidRDefault="00980474" w:rsidP="00980474">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200</w:t>
            </w:r>
          </w:p>
        </w:tc>
      </w:tr>
      <w:tr w:rsidR="00980474" w:rsidRPr="00980474" w14:paraId="2009BA96"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67FBECD6"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385" w:type="pct"/>
            <w:vMerge/>
            <w:tcBorders>
              <w:top w:val="single" w:sz="6" w:space="0" w:color="auto"/>
              <w:bottom w:val="single" w:sz="6" w:space="0" w:color="auto"/>
            </w:tcBorders>
            <w:vAlign w:val="center"/>
          </w:tcPr>
          <w:p w14:paraId="46B9A9E7"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1511" w:type="pct"/>
            <w:vMerge/>
            <w:tcBorders>
              <w:top w:val="single" w:sz="6" w:space="0" w:color="auto"/>
              <w:bottom w:val="single" w:sz="6" w:space="0" w:color="auto"/>
            </w:tcBorders>
            <w:vAlign w:val="center"/>
          </w:tcPr>
          <w:p w14:paraId="5BB7ECCA"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669" w:type="pct"/>
            <w:tcBorders>
              <w:top w:val="single" w:sz="6" w:space="0" w:color="auto"/>
              <w:bottom w:val="single" w:sz="6" w:space="0" w:color="auto"/>
            </w:tcBorders>
            <w:vAlign w:val="center"/>
          </w:tcPr>
          <w:p w14:paraId="3A03F479" w14:textId="77777777" w:rsidR="00980474" w:rsidRPr="00980474" w:rsidRDefault="00980474" w:rsidP="00980474">
            <w:pPr>
              <w:pStyle w:val="5S"/>
              <w:adjustRightInd w:val="0"/>
              <w:snapToGrid w:val="0"/>
              <w:spacing w:line="240" w:lineRule="auto"/>
              <w:rPr>
                <w:rFonts w:eastAsiaTheme="minorEastAsia"/>
                <w:szCs w:val="21"/>
              </w:rPr>
            </w:pPr>
            <w:r w:rsidRPr="00980474">
              <w:rPr>
                <w:rFonts w:eastAsiaTheme="minorEastAsia"/>
                <w:szCs w:val="21"/>
              </w:rPr>
              <w:t>NO</w:t>
            </w:r>
            <w:r w:rsidRPr="00980474">
              <w:rPr>
                <w:rFonts w:eastAsiaTheme="minorEastAsia"/>
                <w:szCs w:val="21"/>
                <w:vertAlign w:val="subscript"/>
              </w:rPr>
              <w:t>X</w:t>
            </w:r>
          </w:p>
        </w:tc>
        <w:tc>
          <w:tcPr>
            <w:tcW w:w="779" w:type="pct"/>
            <w:gridSpan w:val="2"/>
            <w:tcBorders>
              <w:top w:val="single" w:sz="6" w:space="0" w:color="auto"/>
              <w:bottom w:val="single" w:sz="6" w:space="0" w:color="auto"/>
            </w:tcBorders>
            <w:vAlign w:val="center"/>
          </w:tcPr>
          <w:p w14:paraId="44C69FCC" w14:textId="77777777" w:rsidR="00980474" w:rsidRPr="00980474" w:rsidRDefault="00980474" w:rsidP="00980474">
            <w:pPr>
              <w:pStyle w:val="5S"/>
              <w:adjustRightInd w:val="0"/>
              <w:snapToGrid w:val="0"/>
              <w:spacing w:line="240" w:lineRule="auto"/>
              <w:rPr>
                <w:rFonts w:eastAsiaTheme="minorEastAsia"/>
                <w:szCs w:val="21"/>
              </w:rPr>
            </w:pPr>
            <w:r w:rsidRPr="00980474">
              <w:rPr>
                <w:rFonts w:eastAsiaTheme="minorEastAsia"/>
                <w:szCs w:val="21"/>
              </w:rPr>
              <w:t>排放浓度</w:t>
            </w:r>
          </w:p>
        </w:tc>
        <w:tc>
          <w:tcPr>
            <w:tcW w:w="634" w:type="pct"/>
            <w:tcBorders>
              <w:top w:val="single" w:sz="6" w:space="0" w:color="auto"/>
              <w:bottom w:val="single" w:sz="6" w:space="0" w:color="auto"/>
            </w:tcBorders>
            <w:vAlign w:val="center"/>
          </w:tcPr>
          <w:p w14:paraId="12ED26C9" w14:textId="77777777" w:rsidR="00980474" w:rsidRPr="00980474" w:rsidRDefault="00980474" w:rsidP="00980474">
            <w:pPr>
              <w:pStyle w:val="5S"/>
              <w:spacing w:line="240" w:lineRule="auto"/>
              <w:rPr>
                <w:rFonts w:eastAsiaTheme="minorEastAsia"/>
                <w:szCs w:val="21"/>
              </w:rPr>
            </w:pPr>
            <w:r w:rsidRPr="00980474">
              <w:rPr>
                <w:rFonts w:eastAsiaTheme="minorEastAsia"/>
                <w:szCs w:val="21"/>
              </w:rPr>
              <w:t>mg/m</w:t>
            </w:r>
            <w:r w:rsidRPr="00980474">
              <w:rPr>
                <w:rFonts w:eastAsiaTheme="minorEastAsia"/>
                <w:szCs w:val="21"/>
                <w:vertAlign w:val="superscript"/>
              </w:rPr>
              <w:t>3</w:t>
            </w:r>
          </w:p>
        </w:tc>
        <w:tc>
          <w:tcPr>
            <w:tcW w:w="696" w:type="pct"/>
            <w:gridSpan w:val="2"/>
            <w:tcBorders>
              <w:top w:val="single" w:sz="6" w:space="0" w:color="auto"/>
              <w:bottom w:val="single" w:sz="6" w:space="0" w:color="auto"/>
              <w:right w:val="single" w:sz="8" w:space="0" w:color="auto"/>
            </w:tcBorders>
            <w:vAlign w:val="center"/>
          </w:tcPr>
          <w:p w14:paraId="2EF5A00C" w14:textId="77777777" w:rsidR="00980474" w:rsidRPr="00980474" w:rsidRDefault="00980474" w:rsidP="00980474">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200</w:t>
            </w:r>
          </w:p>
        </w:tc>
      </w:tr>
      <w:tr w:rsidR="00980474" w:rsidRPr="00980474" w14:paraId="27E74FD6"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3047D83F"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385" w:type="pct"/>
            <w:vMerge/>
            <w:tcBorders>
              <w:top w:val="single" w:sz="6" w:space="0" w:color="auto"/>
              <w:bottom w:val="single" w:sz="6" w:space="0" w:color="auto"/>
            </w:tcBorders>
            <w:vAlign w:val="center"/>
          </w:tcPr>
          <w:p w14:paraId="4F3FB4DD"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1511" w:type="pct"/>
            <w:vMerge/>
            <w:tcBorders>
              <w:top w:val="single" w:sz="6" w:space="0" w:color="auto"/>
              <w:bottom w:val="single" w:sz="6" w:space="0" w:color="auto"/>
            </w:tcBorders>
            <w:vAlign w:val="center"/>
          </w:tcPr>
          <w:p w14:paraId="5A0A632B"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669" w:type="pct"/>
            <w:tcBorders>
              <w:top w:val="single" w:sz="6" w:space="0" w:color="auto"/>
              <w:bottom w:val="single" w:sz="6" w:space="0" w:color="auto"/>
            </w:tcBorders>
            <w:vAlign w:val="center"/>
          </w:tcPr>
          <w:p w14:paraId="5B8B3D24" w14:textId="77777777" w:rsidR="00980474" w:rsidRPr="00980474" w:rsidRDefault="00980474" w:rsidP="00980474">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二噁英</w:t>
            </w:r>
          </w:p>
        </w:tc>
        <w:tc>
          <w:tcPr>
            <w:tcW w:w="779" w:type="pct"/>
            <w:gridSpan w:val="2"/>
            <w:tcBorders>
              <w:top w:val="single" w:sz="6" w:space="0" w:color="auto"/>
              <w:bottom w:val="single" w:sz="6" w:space="0" w:color="auto"/>
            </w:tcBorders>
            <w:vAlign w:val="center"/>
          </w:tcPr>
          <w:p w14:paraId="07B563BA" w14:textId="77777777" w:rsidR="00980474" w:rsidRPr="00980474" w:rsidRDefault="00980474" w:rsidP="00980474">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排放浓度</w:t>
            </w:r>
          </w:p>
        </w:tc>
        <w:tc>
          <w:tcPr>
            <w:tcW w:w="634" w:type="pct"/>
            <w:tcBorders>
              <w:top w:val="single" w:sz="6" w:space="0" w:color="auto"/>
              <w:bottom w:val="single" w:sz="6" w:space="0" w:color="auto"/>
            </w:tcBorders>
            <w:vAlign w:val="center"/>
          </w:tcPr>
          <w:p w14:paraId="54BF7B49" w14:textId="77777777" w:rsidR="00980474" w:rsidRPr="00980474" w:rsidRDefault="00980474" w:rsidP="00980474">
            <w:pPr>
              <w:pStyle w:val="5S"/>
              <w:spacing w:line="240" w:lineRule="auto"/>
              <w:rPr>
                <w:rFonts w:eastAsiaTheme="minorEastAsia"/>
                <w:szCs w:val="21"/>
              </w:rPr>
            </w:pPr>
            <w:r w:rsidRPr="00980474">
              <w:rPr>
                <w:rFonts w:eastAsiaTheme="minorEastAsia"/>
                <w:szCs w:val="21"/>
              </w:rPr>
              <w:t>ng-TEQ /m</w:t>
            </w:r>
            <w:r w:rsidRPr="00980474">
              <w:rPr>
                <w:rFonts w:eastAsiaTheme="minorEastAsia"/>
                <w:szCs w:val="21"/>
                <w:vertAlign w:val="superscript"/>
              </w:rPr>
              <w:t>3</w:t>
            </w:r>
          </w:p>
        </w:tc>
        <w:tc>
          <w:tcPr>
            <w:tcW w:w="696" w:type="pct"/>
            <w:gridSpan w:val="2"/>
            <w:tcBorders>
              <w:top w:val="single" w:sz="6" w:space="0" w:color="auto"/>
              <w:bottom w:val="single" w:sz="6" w:space="0" w:color="auto"/>
              <w:right w:val="single" w:sz="8" w:space="0" w:color="auto"/>
            </w:tcBorders>
            <w:vAlign w:val="center"/>
          </w:tcPr>
          <w:p w14:paraId="50E97982" w14:textId="77777777" w:rsidR="00980474" w:rsidRPr="00980474" w:rsidRDefault="00980474" w:rsidP="00980474">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0.1</w:t>
            </w:r>
          </w:p>
        </w:tc>
      </w:tr>
      <w:tr w:rsidR="00980474" w:rsidRPr="00980474" w14:paraId="60A5555C"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6FEE95E3"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385" w:type="pct"/>
            <w:vMerge w:val="restart"/>
            <w:tcBorders>
              <w:top w:val="single" w:sz="6" w:space="0" w:color="auto"/>
              <w:bottom w:val="single" w:sz="6" w:space="0" w:color="auto"/>
            </w:tcBorders>
            <w:vAlign w:val="center"/>
          </w:tcPr>
          <w:p w14:paraId="2EF91ACE" w14:textId="77777777" w:rsidR="00980474" w:rsidRPr="00980474" w:rsidRDefault="00980474" w:rsidP="00980474">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污水处理站除臭装置有组织废气</w:t>
            </w:r>
          </w:p>
        </w:tc>
        <w:tc>
          <w:tcPr>
            <w:tcW w:w="1511" w:type="pct"/>
            <w:vMerge w:val="restart"/>
            <w:tcBorders>
              <w:top w:val="single" w:sz="6" w:space="0" w:color="auto"/>
              <w:bottom w:val="single" w:sz="6" w:space="0" w:color="auto"/>
            </w:tcBorders>
            <w:vAlign w:val="center"/>
          </w:tcPr>
          <w:p w14:paraId="258615B2" w14:textId="1766767F" w:rsidR="00980474" w:rsidRPr="00980474" w:rsidRDefault="00B70861" w:rsidP="00980474">
            <w:pPr>
              <w:spacing w:line="240" w:lineRule="auto"/>
              <w:ind w:firstLineChars="0" w:firstLine="0"/>
              <w:jc w:val="center"/>
              <w:rPr>
                <w:rFonts w:eastAsiaTheme="minorEastAsia" w:cs="Times New Roman"/>
                <w:sz w:val="21"/>
                <w:szCs w:val="21"/>
              </w:rPr>
            </w:pPr>
            <w:r>
              <w:rPr>
                <w:rFonts w:eastAsiaTheme="minorEastAsia" w:cs="Times New Roman" w:hint="eastAsia"/>
                <w:sz w:val="21"/>
                <w:szCs w:val="21"/>
              </w:rPr>
              <w:t>《</w:t>
            </w:r>
            <w:r w:rsidRPr="00980474">
              <w:rPr>
                <w:rFonts w:eastAsiaTheme="minorEastAsia" w:cs="Times New Roman"/>
                <w:sz w:val="21"/>
                <w:szCs w:val="21"/>
              </w:rPr>
              <w:t>制药工业大气污染物排放标准</w:t>
            </w:r>
            <w:r>
              <w:rPr>
                <w:rFonts w:eastAsiaTheme="minorEastAsia" w:cs="Times New Roman" w:hint="eastAsia"/>
                <w:sz w:val="21"/>
                <w:szCs w:val="21"/>
              </w:rPr>
              <w:t>》</w:t>
            </w:r>
            <w:r w:rsidR="00980474" w:rsidRPr="00980474">
              <w:rPr>
                <w:rFonts w:eastAsiaTheme="minorEastAsia" w:cs="Times New Roman"/>
                <w:sz w:val="21"/>
                <w:szCs w:val="21"/>
              </w:rPr>
              <w:t>（</w:t>
            </w:r>
            <w:r w:rsidR="00980474" w:rsidRPr="00980474">
              <w:rPr>
                <w:rFonts w:eastAsiaTheme="minorEastAsia" w:cs="Times New Roman"/>
                <w:sz w:val="21"/>
                <w:szCs w:val="21"/>
              </w:rPr>
              <w:t>GB37823-2019</w:t>
            </w:r>
            <w:r w:rsidR="00980474" w:rsidRPr="00980474">
              <w:rPr>
                <w:rFonts w:eastAsiaTheme="minorEastAsia" w:cs="Times New Roman"/>
                <w:sz w:val="21"/>
                <w:szCs w:val="21"/>
              </w:rPr>
              <w:t>）</w:t>
            </w:r>
            <w:r w:rsidR="00D3208C">
              <w:rPr>
                <w:rFonts w:eastAsiaTheme="minorEastAsia" w:cs="Times New Roman" w:hint="eastAsia"/>
                <w:sz w:val="21"/>
                <w:szCs w:val="21"/>
              </w:rPr>
              <w:t>表</w:t>
            </w:r>
            <w:r w:rsidR="00D3208C">
              <w:rPr>
                <w:rFonts w:eastAsiaTheme="minorEastAsia" w:cs="Times New Roman" w:hint="eastAsia"/>
                <w:sz w:val="21"/>
                <w:szCs w:val="21"/>
              </w:rPr>
              <w:t>2</w:t>
            </w:r>
            <w:r w:rsidR="00980474" w:rsidRPr="00980474">
              <w:rPr>
                <w:rFonts w:eastAsiaTheme="minorEastAsia" w:cs="Times New Roman"/>
                <w:sz w:val="21"/>
                <w:szCs w:val="21"/>
              </w:rPr>
              <w:t>污水处理站废气特别排放限值</w:t>
            </w:r>
          </w:p>
        </w:tc>
        <w:tc>
          <w:tcPr>
            <w:tcW w:w="669" w:type="pct"/>
            <w:tcBorders>
              <w:top w:val="single" w:sz="6" w:space="0" w:color="auto"/>
              <w:bottom w:val="single" w:sz="6" w:space="0" w:color="auto"/>
            </w:tcBorders>
            <w:vAlign w:val="center"/>
          </w:tcPr>
          <w:p w14:paraId="23FB24BC" w14:textId="77777777" w:rsidR="00980474" w:rsidRPr="00980474" w:rsidRDefault="00980474" w:rsidP="00980474">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非甲烷总烃</w:t>
            </w:r>
          </w:p>
        </w:tc>
        <w:tc>
          <w:tcPr>
            <w:tcW w:w="779" w:type="pct"/>
            <w:gridSpan w:val="2"/>
            <w:tcBorders>
              <w:top w:val="single" w:sz="6" w:space="0" w:color="auto"/>
              <w:bottom w:val="single" w:sz="6" w:space="0" w:color="auto"/>
            </w:tcBorders>
            <w:vAlign w:val="center"/>
          </w:tcPr>
          <w:p w14:paraId="74BCF651" w14:textId="77777777" w:rsidR="00980474" w:rsidRPr="00980474" w:rsidRDefault="00980474" w:rsidP="00980474">
            <w:pPr>
              <w:pStyle w:val="5S"/>
              <w:adjustRightInd w:val="0"/>
              <w:snapToGrid w:val="0"/>
              <w:spacing w:line="240" w:lineRule="auto"/>
              <w:rPr>
                <w:rFonts w:eastAsiaTheme="minorEastAsia"/>
                <w:szCs w:val="21"/>
              </w:rPr>
            </w:pPr>
            <w:r w:rsidRPr="00980474">
              <w:rPr>
                <w:rFonts w:eastAsiaTheme="minorEastAsia"/>
                <w:szCs w:val="21"/>
              </w:rPr>
              <w:t>排放浓度</w:t>
            </w:r>
          </w:p>
        </w:tc>
        <w:tc>
          <w:tcPr>
            <w:tcW w:w="634" w:type="pct"/>
            <w:tcBorders>
              <w:top w:val="single" w:sz="6" w:space="0" w:color="auto"/>
              <w:bottom w:val="single" w:sz="6" w:space="0" w:color="auto"/>
            </w:tcBorders>
            <w:vAlign w:val="center"/>
          </w:tcPr>
          <w:p w14:paraId="10428035" w14:textId="77777777" w:rsidR="00980474" w:rsidRPr="00980474" w:rsidRDefault="00980474" w:rsidP="00980474">
            <w:pPr>
              <w:pStyle w:val="5S"/>
              <w:spacing w:line="240" w:lineRule="auto"/>
              <w:rPr>
                <w:rFonts w:eastAsiaTheme="minorEastAsia"/>
                <w:szCs w:val="21"/>
              </w:rPr>
            </w:pPr>
            <w:r w:rsidRPr="00980474">
              <w:rPr>
                <w:rFonts w:eastAsiaTheme="minorEastAsia"/>
                <w:szCs w:val="21"/>
              </w:rPr>
              <w:t>mg/m</w:t>
            </w:r>
            <w:r w:rsidRPr="00980474">
              <w:rPr>
                <w:rFonts w:eastAsiaTheme="minorEastAsia"/>
                <w:szCs w:val="21"/>
                <w:vertAlign w:val="superscript"/>
              </w:rPr>
              <w:t>3</w:t>
            </w:r>
          </w:p>
        </w:tc>
        <w:tc>
          <w:tcPr>
            <w:tcW w:w="696" w:type="pct"/>
            <w:gridSpan w:val="2"/>
            <w:tcBorders>
              <w:top w:val="single" w:sz="6" w:space="0" w:color="auto"/>
              <w:bottom w:val="single" w:sz="6" w:space="0" w:color="auto"/>
              <w:right w:val="single" w:sz="8" w:space="0" w:color="auto"/>
            </w:tcBorders>
            <w:vAlign w:val="center"/>
          </w:tcPr>
          <w:p w14:paraId="623D319E" w14:textId="77777777" w:rsidR="00980474" w:rsidRPr="00980474" w:rsidRDefault="00980474" w:rsidP="00980474">
            <w:pPr>
              <w:spacing w:line="240" w:lineRule="auto"/>
              <w:ind w:firstLineChars="0" w:firstLine="0"/>
              <w:jc w:val="center"/>
              <w:rPr>
                <w:rFonts w:eastAsiaTheme="minorEastAsia" w:cs="Times New Roman"/>
                <w:spacing w:val="-20"/>
                <w:sz w:val="21"/>
                <w:szCs w:val="21"/>
              </w:rPr>
            </w:pPr>
            <w:r w:rsidRPr="00980474">
              <w:rPr>
                <w:rFonts w:eastAsiaTheme="minorEastAsia" w:cs="Times New Roman"/>
                <w:spacing w:val="-20"/>
                <w:sz w:val="21"/>
                <w:szCs w:val="21"/>
              </w:rPr>
              <w:t>60</w:t>
            </w:r>
          </w:p>
        </w:tc>
      </w:tr>
      <w:tr w:rsidR="00980474" w:rsidRPr="00980474" w14:paraId="4EBEADC1"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41C897E4"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385" w:type="pct"/>
            <w:vMerge/>
            <w:tcBorders>
              <w:top w:val="single" w:sz="6" w:space="0" w:color="auto"/>
              <w:bottom w:val="single" w:sz="6" w:space="0" w:color="auto"/>
            </w:tcBorders>
            <w:vAlign w:val="center"/>
          </w:tcPr>
          <w:p w14:paraId="4777EE21"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1511" w:type="pct"/>
            <w:vMerge/>
            <w:tcBorders>
              <w:top w:val="single" w:sz="6" w:space="0" w:color="auto"/>
              <w:bottom w:val="single" w:sz="6" w:space="0" w:color="auto"/>
            </w:tcBorders>
            <w:vAlign w:val="center"/>
          </w:tcPr>
          <w:p w14:paraId="5EF73BD5"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669" w:type="pct"/>
            <w:tcBorders>
              <w:top w:val="single" w:sz="6" w:space="0" w:color="auto"/>
              <w:bottom w:val="single" w:sz="6" w:space="0" w:color="auto"/>
            </w:tcBorders>
            <w:vAlign w:val="center"/>
          </w:tcPr>
          <w:p w14:paraId="4DBF3E08" w14:textId="77777777" w:rsidR="00980474" w:rsidRPr="00980474" w:rsidRDefault="00980474" w:rsidP="00980474">
            <w:pPr>
              <w:pStyle w:val="5S"/>
              <w:adjustRightInd w:val="0"/>
              <w:snapToGrid w:val="0"/>
              <w:spacing w:line="240" w:lineRule="auto"/>
              <w:rPr>
                <w:rFonts w:eastAsiaTheme="minorEastAsia"/>
                <w:szCs w:val="21"/>
              </w:rPr>
            </w:pPr>
            <w:r w:rsidRPr="00980474">
              <w:rPr>
                <w:rFonts w:eastAsiaTheme="minorEastAsia"/>
                <w:szCs w:val="21"/>
              </w:rPr>
              <w:t>氨</w:t>
            </w:r>
          </w:p>
        </w:tc>
        <w:tc>
          <w:tcPr>
            <w:tcW w:w="779" w:type="pct"/>
            <w:gridSpan w:val="2"/>
            <w:tcBorders>
              <w:top w:val="single" w:sz="6" w:space="0" w:color="auto"/>
              <w:bottom w:val="single" w:sz="6" w:space="0" w:color="auto"/>
            </w:tcBorders>
            <w:vAlign w:val="center"/>
          </w:tcPr>
          <w:p w14:paraId="3CBBA913" w14:textId="77777777" w:rsidR="00980474" w:rsidRPr="00980474" w:rsidRDefault="00980474" w:rsidP="00980474">
            <w:pPr>
              <w:pStyle w:val="5S"/>
              <w:adjustRightInd w:val="0"/>
              <w:snapToGrid w:val="0"/>
              <w:spacing w:line="240" w:lineRule="auto"/>
              <w:rPr>
                <w:rFonts w:eastAsiaTheme="minorEastAsia"/>
                <w:szCs w:val="21"/>
              </w:rPr>
            </w:pPr>
            <w:r w:rsidRPr="00980474">
              <w:rPr>
                <w:rFonts w:eastAsiaTheme="minorEastAsia"/>
                <w:szCs w:val="21"/>
              </w:rPr>
              <w:t>排放浓度</w:t>
            </w:r>
          </w:p>
        </w:tc>
        <w:tc>
          <w:tcPr>
            <w:tcW w:w="634" w:type="pct"/>
            <w:tcBorders>
              <w:top w:val="single" w:sz="6" w:space="0" w:color="auto"/>
              <w:bottom w:val="single" w:sz="6" w:space="0" w:color="auto"/>
            </w:tcBorders>
            <w:vAlign w:val="center"/>
          </w:tcPr>
          <w:p w14:paraId="06521486" w14:textId="77777777" w:rsidR="00980474" w:rsidRPr="00980474" w:rsidRDefault="00980474" w:rsidP="00980474">
            <w:pPr>
              <w:pStyle w:val="5S"/>
              <w:spacing w:line="240" w:lineRule="auto"/>
              <w:rPr>
                <w:rFonts w:eastAsiaTheme="minorEastAsia"/>
                <w:szCs w:val="21"/>
              </w:rPr>
            </w:pPr>
            <w:r w:rsidRPr="00980474">
              <w:rPr>
                <w:rFonts w:eastAsiaTheme="minorEastAsia"/>
                <w:szCs w:val="21"/>
              </w:rPr>
              <w:t>mg/m</w:t>
            </w:r>
            <w:r w:rsidRPr="00980474">
              <w:rPr>
                <w:rFonts w:eastAsiaTheme="minorEastAsia"/>
                <w:szCs w:val="21"/>
                <w:vertAlign w:val="superscript"/>
              </w:rPr>
              <w:t>3</w:t>
            </w:r>
          </w:p>
        </w:tc>
        <w:tc>
          <w:tcPr>
            <w:tcW w:w="696" w:type="pct"/>
            <w:gridSpan w:val="2"/>
            <w:tcBorders>
              <w:top w:val="single" w:sz="6" w:space="0" w:color="auto"/>
              <w:bottom w:val="single" w:sz="6" w:space="0" w:color="auto"/>
              <w:right w:val="single" w:sz="8" w:space="0" w:color="auto"/>
            </w:tcBorders>
            <w:vAlign w:val="center"/>
          </w:tcPr>
          <w:p w14:paraId="15EA0B42" w14:textId="77777777" w:rsidR="00980474" w:rsidRPr="00980474" w:rsidRDefault="00980474" w:rsidP="00980474">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20</w:t>
            </w:r>
          </w:p>
        </w:tc>
      </w:tr>
      <w:tr w:rsidR="00980474" w:rsidRPr="00980474" w14:paraId="36086E81"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041CA999"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385" w:type="pct"/>
            <w:vMerge/>
            <w:tcBorders>
              <w:top w:val="single" w:sz="6" w:space="0" w:color="auto"/>
              <w:bottom w:val="single" w:sz="6" w:space="0" w:color="auto"/>
            </w:tcBorders>
            <w:vAlign w:val="center"/>
          </w:tcPr>
          <w:p w14:paraId="5AA2F5F2"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1511" w:type="pct"/>
            <w:vMerge/>
            <w:tcBorders>
              <w:top w:val="single" w:sz="6" w:space="0" w:color="auto"/>
              <w:bottom w:val="single" w:sz="6" w:space="0" w:color="auto"/>
            </w:tcBorders>
            <w:vAlign w:val="center"/>
          </w:tcPr>
          <w:p w14:paraId="38C23AED"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669" w:type="pct"/>
            <w:tcBorders>
              <w:top w:val="single" w:sz="6" w:space="0" w:color="auto"/>
              <w:bottom w:val="single" w:sz="6" w:space="0" w:color="auto"/>
            </w:tcBorders>
            <w:vAlign w:val="center"/>
          </w:tcPr>
          <w:p w14:paraId="0E5B7329" w14:textId="77777777" w:rsidR="00980474" w:rsidRPr="00980474" w:rsidRDefault="00980474" w:rsidP="00980474">
            <w:pPr>
              <w:pStyle w:val="5S"/>
              <w:adjustRightInd w:val="0"/>
              <w:snapToGrid w:val="0"/>
              <w:spacing w:line="240" w:lineRule="auto"/>
              <w:rPr>
                <w:rFonts w:eastAsiaTheme="minorEastAsia"/>
                <w:szCs w:val="21"/>
              </w:rPr>
            </w:pPr>
            <w:r w:rsidRPr="00980474">
              <w:rPr>
                <w:rFonts w:eastAsiaTheme="minorEastAsia"/>
                <w:szCs w:val="21"/>
              </w:rPr>
              <w:t>硫化氢</w:t>
            </w:r>
          </w:p>
        </w:tc>
        <w:tc>
          <w:tcPr>
            <w:tcW w:w="779" w:type="pct"/>
            <w:gridSpan w:val="2"/>
            <w:tcBorders>
              <w:top w:val="single" w:sz="6" w:space="0" w:color="auto"/>
              <w:bottom w:val="single" w:sz="6" w:space="0" w:color="auto"/>
            </w:tcBorders>
            <w:vAlign w:val="center"/>
          </w:tcPr>
          <w:p w14:paraId="655DB64C" w14:textId="77777777" w:rsidR="00980474" w:rsidRPr="00980474" w:rsidRDefault="00980474" w:rsidP="00980474">
            <w:pPr>
              <w:pStyle w:val="5S"/>
              <w:adjustRightInd w:val="0"/>
              <w:snapToGrid w:val="0"/>
              <w:spacing w:line="240" w:lineRule="auto"/>
              <w:rPr>
                <w:rFonts w:eastAsiaTheme="minorEastAsia"/>
                <w:szCs w:val="21"/>
              </w:rPr>
            </w:pPr>
            <w:r w:rsidRPr="00980474">
              <w:rPr>
                <w:rFonts w:eastAsiaTheme="minorEastAsia"/>
                <w:szCs w:val="21"/>
              </w:rPr>
              <w:t>排放浓度</w:t>
            </w:r>
          </w:p>
        </w:tc>
        <w:tc>
          <w:tcPr>
            <w:tcW w:w="634" w:type="pct"/>
            <w:tcBorders>
              <w:top w:val="single" w:sz="6" w:space="0" w:color="auto"/>
              <w:bottom w:val="single" w:sz="6" w:space="0" w:color="auto"/>
            </w:tcBorders>
            <w:vAlign w:val="center"/>
          </w:tcPr>
          <w:p w14:paraId="5727699C" w14:textId="77777777" w:rsidR="00980474" w:rsidRPr="00980474" w:rsidRDefault="00980474" w:rsidP="00980474">
            <w:pPr>
              <w:pStyle w:val="5S"/>
              <w:spacing w:line="240" w:lineRule="auto"/>
              <w:rPr>
                <w:rFonts w:eastAsiaTheme="minorEastAsia"/>
                <w:szCs w:val="21"/>
              </w:rPr>
            </w:pPr>
            <w:r w:rsidRPr="00980474">
              <w:rPr>
                <w:rFonts w:eastAsiaTheme="minorEastAsia"/>
                <w:szCs w:val="21"/>
              </w:rPr>
              <w:t>mg/m</w:t>
            </w:r>
            <w:r w:rsidRPr="00980474">
              <w:rPr>
                <w:rFonts w:eastAsiaTheme="minorEastAsia"/>
                <w:szCs w:val="21"/>
                <w:vertAlign w:val="superscript"/>
              </w:rPr>
              <w:t>3</w:t>
            </w:r>
          </w:p>
        </w:tc>
        <w:tc>
          <w:tcPr>
            <w:tcW w:w="696" w:type="pct"/>
            <w:gridSpan w:val="2"/>
            <w:tcBorders>
              <w:top w:val="single" w:sz="6" w:space="0" w:color="auto"/>
              <w:bottom w:val="single" w:sz="6" w:space="0" w:color="auto"/>
              <w:right w:val="single" w:sz="8" w:space="0" w:color="auto"/>
            </w:tcBorders>
            <w:vAlign w:val="center"/>
          </w:tcPr>
          <w:p w14:paraId="1E0B6402" w14:textId="77777777" w:rsidR="00980474" w:rsidRPr="00980474" w:rsidRDefault="00980474" w:rsidP="00980474">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5</w:t>
            </w:r>
          </w:p>
        </w:tc>
      </w:tr>
      <w:tr w:rsidR="00980474" w:rsidRPr="00980474" w14:paraId="70678388"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7C84132A"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385" w:type="pct"/>
            <w:vMerge/>
            <w:tcBorders>
              <w:top w:val="single" w:sz="6" w:space="0" w:color="auto"/>
              <w:bottom w:val="single" w:sz="6" w:space="0" w:color="auto"/>
            </w:tcBorders>
            <w:vAlign w:val="center"/>
          </w:tcPr>
          <w:p w14:paraId="71E03D52" w14:textId="77777777" w:rsidR="00980474" w:rsidRPr="00980474" w:rsidRDefault="00980474" w:rsidP="00980474">
            <w:pPr>
              <w:spacing w:line="240" w:lineRule="auto"/>
              <w:ind w:firstLineChars="0" w:firstLine="0"/>
              <w:jc w:val="center"/>
              <w:rPr>
                <w:rFonts w:eastAsiaTheme="minorEastAsia" w:cs="Times New Roman"/>
                <w:sz w:val="21"/>
                <w:szCs w:val="21"/>
              </w:rPr>
            </w:pPr>
          </w:p>
        </w:tc>
        <w:tc>
          <w:tcPr>
            <w:tcW w:w="1511" w:type="pct"/>
            <w:vMerge w:val="restart"/>
            <w:tcBorders>
              <w:top w:val="single" w:sz="6" w:space="0" w:color="auto"/>
              <w:bottom w:val="single" w:sz="6" w:space="0" w:color="auto"/>
            </w:tcBorders>
            <w:vAlign w:val="center"/>
          </w:tcPr>
          <w:p w14:paraId="429D77C9" w14:textId="763FE6A9" w:rsidR="00980474" w:rsidRPr="00980474" w:rsidRDefault="00980474" w:rsidP="00980474">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《恶臭污染物排放标准》（</w:t>
            </w:r>
            <w:r w:rsidRPr="00980474">
              <w:rPr>
                <w:rFonts w:eastAsiaTheme="minorEastAsia" w:cs="Times New Roman"/>
                <w:sz w:val="21"/>
                <w:szCs w:val="21"/>
              </w:rPr>
              <w:t>GD14554-1993</w:t>
            </w:r>
            <w:r w:rsidRPr="00980474">
              <w:rPr>
                <w:rFonts w:eastAsiaTheme="minorEastAsia" w:cs="Times New Roman"/>
                <w:sz w:val="21"/>
                <w:szCs w:val="21"/>
              </w:rPr>
              <w:t>）</w:t>
            </w:r>
            <w:r w:rsidR="00DC6964">
              <w:rPr>
                <w:rFonts w:eastAsiaTheme="minorEastAsia" w:cs="Times New Roman" w:hint="eastAsia"/>
                <w:sz w:val="21"/>
                <w:szCs w:val="21"/>
              </w:rPr>
              <w:t>表</w:t>
            </w:r>
            <w:r w:rsidR="00DC6964">
              <w:rPr>
                <w:rFonts w:eastAsiaTheme="minorEastAsia" w:cs="Times New Roman" w:hint="eastAsia"/>
                <w:sz w:val="21"/>
                <w:szCs w:val="21"/>
              </w:rPr>
              <w:t>2</w:t>
            </w:r>
          </w:p>
        </w:tc>
        <w:tc>
          <w:tcPr>
            <w:tcW w:w="669" w:type="pct"/>
            <w:tcBorders>
              <w:top w:val="single" w:sz="6" w:space="0" w:color="auto"/>
              <w:bottom w:val="single" w:sz="6" w:space="0" w:color="auto"/>
            </w:tcBorders>
            <w:vAlign w:val="center"/>
          </w:tcPr>
          <w:p w14:paraId="2E0943BF" w14:textId="77777777" w:rsidR="00980474" w:rsidRPr="00980474" w:rsidRDefault="00980474" w:rsidP="00980474">
            <w:pPr>
              <w:pStyle w:val="5S"/>
              <w:adjustRightInd w:val="0"/>
              <w:snapToGrid w:val="0"/>
              <w:spacing w:line="240" w:lineRule="auto"/>
              <w:rPr>
                <w:rFonts w:eastAsiaTheme="minorEastAsia"/>
                <w:szCs w:val="21"/>
              </w:rPr>
            </w:pPr>
            <w:r w:rsidRPr="00980474">
              <w:rPr>
                <w:rFonts w:eastAsiaTheme="minorEastAsia"/>
                <w:szCs w:val="21"/>
              </w:rPr>
              <w:t>氨</w:t>
            </w:r>
          </w:p>
        </w:tc>
        <w:tc>
          <w:tcPr>
            <w:tcW w:w="779" w:type="pct"/>
            <w:gridSpan w:val="2"/>
            <w:tcBorders>
              <w:top w:val="single" w:sz="6" w:space="0" w:color="auto"/>
              <w:bottom w:val="single" w:sz="6" w:space="0" w:color="auto"/>
            </w:tcBorders>
            <w:vAlign w:val="center"/>
          </w:tcPr>
          <w:p w14:paraId="3478B52D" w14:textId="77777777" w:rsidR="00980474" w:rsidRPr="00980474" w:rsidRDefault="00980474" w:rsidP="00980474">
            <w:pPr>
              <w:pStyle w:val="5S"/>
              <w:adjustRightInd w:val="0"/>
              <w:snapToGrid w:val="0"/>
              <w:spacing w:line="240" w:lineRule="auto"/>
              <w:rPr>
                <w:rFonts w:eastAsiaTheme="minorEastAsia"/>
                <w:szCs w:val="21"/>
              </w:rPr>
            </w:pPr>
            <w:r w:rsidRPr="00980474">
              <w:rPr>
                <w:rFonts w:eastAsiaTheme="minorEastAsia"/>
                <w:szCs w:val="21"/>
              </w:rPr>
              <w:t>排放量</w:t>
            </w:r>
          </w:p>
        </w:tc>
        <w:tc>
          <w:tcPr>
            <w:tcW w:w="634" w:type="pct"/>
            <w:tcBorders>
              <w:top w:val="single" w:sz="6" w:space="0" w:color="auto"/>
              <w:bottom w:val="single" w:sz="6" w:space="0" w:color="auto"/>
            </w:tcBorders>
            <w:vAlign w:val="center"/>
          </w:tcPr>
          <w:p w14:paraId="15CB616F" w14:textId="77777777" w:rsidR="00980474" w:rsidRPr="00980474" w:rsidRDefault="00980474" w:rsidP="00980474">
            <w:pPr>
              <w:pStyle w:val="5S"/>
              <w:spacing w:line="240" w:lineRule="auto"/>
              <w:rPr>
                <w:rFonts w:eastAsiaTheme="minorEastAsia"/>
                <w:szCs w:val="21"/>
              </w:rPr>
            </w:pPr>
            <w:r w:rsidRPr="00980474">
              <w:rPr>
                <w:rFonts w:eastAsiaTheme="minorEastAsia"/>
                <w:szCs w:val="21"/>
              </w:rPr>
              <w:t>kg/h</w:t>
            </w:r>
          </w:p>
        </w:tc>
        <w:tc>
          <w:tcPr>
            <w:tcW w:w="696" w:type="pct"/>
            <w:gridSpan w:val="2"/>
            <w:tcBorders>
              <w:top w:val="single" w:sz="6" w:space="0" w:color="auto"/>
              <w:bottom w:val="single" w:sz="6" w:space="0" w:color="auto"/>
              <w:right w:val="single" w:sz="8" w:space="0" w:color="auto"/>
            </w:tcBorders>
            <w:vAlign w:val="center"/>
          </w:tcPr>
          <w:p w14:paraId="366589E2" w14:textId="28D7AAC4" w:rsidR="00980474" w:rsidRPr="00980474" w:rsidRDefault="00E70863" w:rsidP="00980474">
            <w:pPr>
              <w:spacing w:line="240" w:lineRule="auto"/>
              <w:ind w:firstLineChars="0" w:firstLine="0"/>
              <w:jc w:val="center"/>
              <w:rPr>
                <w:rFonts w:eastAsiaTheme="minorEastAsia" w:cs="Times New Roman"/>
                <w:sz w:val="21"/>
                <w:szCs w:val="21"/>
              </w:rPr>
            </w:pPr>
            <w:r>
              <w:rPr>
                <w:rFonts w:eastAsiaTheme="minorEastAsia" w:cs="Times New Roman" w:hint="eastAsia"/>
                <w:sz w:val="21"/>
                <w:szCs w:val="21"/>
              </w:rPr>
              <w:t>20</w:t>
            </w:r>
            <w:r w:rsidR="00980474" w:rsidRPr="00980474">
              <w:rPr>
                <w:rFonts w:eastAsiaTheme="minorEastAsia" w:cs="Times New Roman"/>
                <w:sz w:val="21"/>
                <w:szCs w:val="21"/>
              </w:rPr>
              <w:t>（</w:t>
            </w:r>
            <w:r>
              <w:rPr>
                <w:rFonts w:eastAsiaTheme="minorEastAsia" w:cs="Times New Roman" w:hint="eastAsia"/>
                <w:sz w:val="21"/>
                <w:szCs w:val="21"/>
              </w:rPr>
              <w:t>3</w:t>
            </w:r>
            <w:r w:rsidR="00F8509F">
              <w:rPr>
                <w:rFonts w:eastAsiaTheme="minorEastAsia" w:cs="Times New Roman"/>
                <w:sz w:val="21"/>
                <w:szCs w:val="21"/>
              </w:rPr>
              <w:t>0</w:t>
            </w:r>
            <w:r w:rsidR="00980474" w:rsidRPr="00980474">
              <w:rPr>
                <w:rFonts w:eastAsiaTheme="minorEastAsia" w:cs="Times New Roman"/>
                <w:sz w:val="21"/>
                <w:szCs w:val="21"/>
              </w:rPr>
              <w:t>m</w:t>
            </w:r>
            <w:r w:rsidR="00980474" w:rsidRPr="00980474">
              <w:rPr>
                <w:rFonts w:eastAsiaTheme="minorEastAsia" w:cs="Times New Roman"/>
                <w:sz w:val="21"/>
                <w:szCs w:val="21"/>
              </w:rPr>
              <w:t>）</w:t>
            </w:r>
          </w:p>
        </w:tc>
      </w:tr>
      <w:tr w:rsidR="00A729AB" w:rsidRPr="00980474" w14:paraId="43778C1B"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44CA9C79"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385" w:type="pct"/>
            <w:vMerge/>
            <w:tcBorders>
              <w:top w:val="single" w:sz="6" w:space="0" w:color="auto"/>
              <w:bottom w:val="single" w:sz="6" w:space="0" w:color="auto"/>
            </w:tcBorders>
            <w:vAlign w:val="center"/>
          </w:tcPr>
          <w:p w14:paraId="2BE19A8A"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511" w:type="pct"/>
            <w:vMerge/>
            <w:tcBorders>
              <w:top w:val="single" w:sz="6" w:space="0" w:color="auto"/>
              <w:bottom w:val="single" w:sz="6" w:space="0" w:color="auto"/>
            </w:tcBorders>
            <w:vAlign w:val="center"/>
          </w:tcPr>
          <w:p w14:paraId="08F25CAE"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669" w:type="pct"/>
            <w:tcBorders>
              <w:top w:val="single" w:sz="6" w:space="0" w:color="auto"/>
              <w:bottom w:val="single" w:sz="6" w:space="0" w:color="auto"/>
            </w:tcBorders>
            <w:vAlign w:val="center"/>
          </w:tcPr>
          <w:p w14:paraId="54DA29B2" w14:textId="049B78F9" w:rsidR="00A729AB" w:rsidRPr="00980474" w:rsidRDefault="00A729AB" w:rsidP="00A729AB">
            <w:pPr>
              <w:pStyle w:val="5S"/>
              <w:adjustRightInd w:val="0"/>
              <w:snapToGrid w:val="0"/>
              <w:spacing w:line="240" w:lineRule="auto"/>
              <w:rPr>
                <w:rFonts w:eastAsiaTheme="minorEastAsia"/>
                <w:szCs w:val="21"/>
              </w:rPr>
            </w:pPr>
            <w:r w:rsidRPr="00980474">
              <w:rPr>
                <w:rFonts w:eastAsiaTheme="minorEastAsia"/>
                <w:szCs w:val="21"/>
              </w:rPr>
              <w:t>硫化氢</w:t>
            </w:r>
          </w:p>
        </w:tc>
        <w:tc>
          <w:tcPr>
            <w:tcW w:w="779" w:type="pct"/>
            <w:gridSpan w:val="2"/>
            <w:tcBorders>
              <w:top w:val="single" w:sz="6" w:space="0" w:color="auto"/>
              <w:bottom w:val="single" w:sz="6" w:space="0" w:color="auto"/>
            </w:tcBorders>
            <w:vAlign w:val="center"/>
          </w:tcPr>
          <w:p w14:paraId="507E6B21" w14:textId="5B7C97CF" w:rsidR="00A729AB" w:rsidRPr="00980474" w:rsidRDefault="00A729AB" w:rsidP="00A729AB">
            <w:pPr>
              <w:pStyle w:val="5S"/>
              <w:adjustRightInd w:val="0"/>
              <w:snapToGrid w:val="0"/>
              <w:spacing w:line="240" w:lineRule="auto"/>
              <w:rPr>
                <w:rFonts w:eastAsiaTheme="minorEastAsia"/>
                <w:szCs w:val="21"/>
              </w:rPr>
            </w:pPr>
            <w:r w:rsidRPr="00980474">
              <w:rPr>
                <w:rFonts w:eastAsiaTheme="minorEastAsia"/>
                <w:szCs w:val="21"/>
              </w:rPr>
              <w:t>排放量</w:t>
            </w:r>
          </w:p>
        </w:tc>
        <w:tc>
          <w:tcPr>
            <w:tcW w:w="634" w:type="pct"/>
            <w:tcBorders>
              <w:top w:val="single" w:sz="6" w:space="0" w:color="auto"/>
              <w:bottom w:val="single" w:sz="6" w:space="0" w:color="auto"/>
            </w:tcBorders>
            <w:vAlign w:val="center"/>
          </w:tcPr>
          <w:p w14:paraId="1CE0A62F" w14:textId="55D8D89C" w:rsidR="00A729AB" w:rsidRPr="00980474" w:rsidRDefault="00A729AB" w:rsidP="00A729AB">
            <w:pPr>
              <w:pStyle w:val="5S"/>
              <w:spacing w:line="240" w:lineRule="auto"/>
              <w:rPr>
                <w:rFonts w:eastAsiaTheme="minorEastAsia"/>
                <w:szCs w:val="21"/>
              </w:rPr>
            </w:pPr>
            <w:r w:rsidRPr="00980474">
              <w:rPr>
                <w:rFonts w:eastAsiaTheme="minorEastAsia"/>
                <w:szCs w:val="21"/>
              </w:rPr>
              <w:t>kg/h</w:t>
            </w:r>
          </w:p>
        </w:tc>
        <w:tc>
          <w:tcPr>
            <w:tcW w:w="696" w:type="pct"/>
            <w:gridSpan w:val="2"/>
            <w:tcBorders>
              <w:top w:val="single" w:sz="6" w:space="0" w:color="auto"/>
              <w:bottom w:val="single" w:sz="6" w:space="0" w:color="auto"/>
              <w:right w:val="single" w:sz="8" w:space="0" w:color="auto"/>
            </w:tcBorders>
            <w:vAlign w:val="center"/>
          </w:tcPr>
          <w:p w14:paraId="715420B4" w14:textId="298953F1" w:rsidR="00A729AB" w:rsidRDefault="00E70863" w:rsidP="00A729AB">
            <w:pPr>
              <w:spacing w:line="240" w:lineRule="auto"/>
              <w:ind w:firstLineChars="0" w:firstLine="0"/>
              <w:jc w:val="center"/>
              <w:rPr>
                <w:rFonts w:eastAsiaTheme="minorEastAsia" w:cs="Times New Roman"/>
                <w:sz w:val="21"/>
                <w:szCs w:val="21"/>
              </w:rPr>
            </w:pPr>
            <w:r>
              <w:rPr>
                <w:rFonts w:eastAsiaTheme="minorEastAsia" w:cs="Times New Roman" w:hint="eastAsia"/>
                <w:sz w:val="21"/>
                <w:szCs w:val="21"/>
              </w:rPr>
              <w:t>1.3</w:t>
            </w:r>
            <w:r w:rsidR="00A729AB" w:rsidRPr="00980474">
              <w:rPr>
                <w:rFonts w:eastAsiaTheme="minorEastAsia" w:cs="Times New Roman"/>
                <w:sz w:val="21"/>
                <w:szCs w:val="21"/>
              </w:rPr>
              <w:t>（</w:t>
            </w:r>
            <w:r>
              <w:rPr>
                <w:rFonts w:eastAsiaTheme="minorEastAsia" w:cs="Times New Roman" w:hint="eastAsia"/>
                <w:sz w:val="21"/>
                <w:szCs w:val="21"/>
              </w:rPr>
              <w:t>3</w:t>
            </w:r>
            <w:r w:rsidR="00A729AB">
              <w:rPr>
                <w:rFonts w:eastAsiaTheme="minorEastAsia" w:cs="Times New Roman"/>
                <w:sz w:val="21"/>
                <w:szCs w:val="21"/>
              </w:rPr>
              <w:t>0</w:t>
            </w:r>
            <w:r w:rsidR="00A729AB" w:rsidRPr="00980474">
              <w:rPr>
                <w:rFonts w:eastAsiaTheme="minorEastAsia" w:cs="Times New Roman"/>
                <w:sz w:val="21"/>
                <w:szCs w:val="21"/>
              </w:rPr>
              <w:t>m</w:t>
            </w:r>
            <w:r w:rsidR="00A729AB" w:rsidRPr="00980474">
              <w:rPr>
                <w:rFonts w:eastAsiaTheme="minorEastAsia" w:cs="Times New Roman"/>
                <w:sz w:val="21"/>
                <w:szCs w:val="21"/>
              </w:rPr>
              <w:t>）</w:t>
            </w:r>
          </w:p>
        </w:tc>
      </w:tr>
      <w:tr w:rsidR="00A729AB" w:rsidRPr="00980474" w14:paraId="65700E61"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4E2DEFD7"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385" w:type="pct"/>
            <w:vMerge/>
            <w:tcBorders>
              <w:top w:val="single" w:sz="6" w:space="0" w:color="auto"/>
              <w:bottom w:val="single" w:sz="6" w:space="0" w:color="auto"/>
            </w:tcBorders>
            <w:vAlign w:val="center"/>
          </w:tcPr>
          <w:p w14:paraId="5356F9A0"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511" w:type="pct"/>
            <w:vMerge/>
            <w:tcBorders>
              <w:top w:val="single" w:sz="6" w:space="0" w:color="auto"/>
              <w:bottom w:val="single" w:sz="6" w:space="0" w:color="auto"/>
            </w:tcBorders>
            <w:vAlign w:val="center"/>
          </w:tcPr>
          <w:p w14:paraId="4AB345E4"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669" w:type="pct"/>
            <w:tcBorders>
              <w:top w:val="single" w:sz="6" w:space="0" w:color="auto"/>
              <w:bottom w:val="single" w:sz="6" w:space="0" w:color="auto"/>
            </w:tcBorders>
            <w:vAlign w:val="center"/>
          </w:tcPr>
          <w:p w14:paraId="5A8D22B4" w14:textId="65B16DD9" w:rsidR="00A729AB" w:rsidRPr="00980474" w:rsidRDefault="00A729AB" w:rsidP="00A729AB">
            <w:pPr>
              <w:pStyle w:val="5S"/>
              <w:adjustRightInd w:val="0"/>
              <w:snapToGrid w:val="0"/>
              <w:spacing w:line="240" w:lineRule="auto"/>
              <w:rPr>
                <w:rFonts w:eastAsiaTheme="minorEastAsia"/>
                <w:szCs w:val="21"/>
              </w:rPr>
            </w:pPr>
            <w:r>
              <w:rPr>
                <w:rFonts w:eastAsiaTheme="minorEastAsia" w:hint="eastAsia"/>
                <w:szCs w:val="21"/>
              </w:rPr>
              <w:t>臭气浓度</w:t>
            </w:r>
          </w:p>
        </w:tc>
        <w:tc>
          <w:tcPr>
            <w:tcW w:w="779" w:type="pct"/>
            <w:gridSpan w:val="2"/>
            <w:tcBorders>
              <w:top w:val="single" w:sz="6" w:space="0" w:color="auto"/>
              <w:bottom w:val="single" w:sz="6" w:space="0" w:color="auto"/>
            </w:tcBorders>
            <w:vAlign w:val="center"/>
          </w:tcPr>
          <w:p w14:paraId="73793C4A" w14:textId="1538FA7F" w:rsidR="00A729AB" w:rsidRPr="00980474" w:rsidRDefault="00C83E5C" w:rsidP="00A729AB">
            <w:pPr>
              <w:pStyle w:val="5S"/>
              <w:adjustRightInd w:val="0"/>
              <w:snapToGrid w:val="0"/>
              <w:spacing w:line="240" w:lineRule="auto"/>
              <w:rPr>
                <w:rFonts w:eastAsiaTheme="minorEastAsia"/>
                <w:szCs w:val="21"/>
              </w:rPr>
            </w:pPr>
            <w:r>
              <w:rPr>
                <w:rFonts w:eastAsiaTheme="minorEastAsia" w:hint="eastAsia"/>
                <w:szCs w:val="21"/>
              </w:rPr>
              <w:t>标准值</w:t>
            </w:r>
          </w:p>
        </w:tc>
        <w:tc>
          <w:tcPr>
            <w:tcW w:w="634" w:type="pct"/>
            <w:tcBorders>
              <w:top w:val="single" w:sz="6" w:space="0" w:color="auto"/>
              <w:bottom w:val="single" w:sz="6" w:space="0" w:color="auto"/>
            </w:tcBorders>
            <w:vAlign w:val="center"/>
          </w:tcPr>
          <w:p w14:paraId="0D0AC81D" w14:textId="62D00934" w:rsidR="00A729AB" w:rsidRPr="00980474" w:rsidRDefault="00A729AB" w:rsidP="00A729AB">
            <w:pPr>
              <w:pStyle w:val="5S"/>
              <w:spacing w:line="240" w:lineRule="auto"/>
              <w:rPr>
                <w:rFonts w:eastAsiaTheme="minorEastAsia"/>
                <w:szCs w:val="21"/>
              </w:rPr>
            </w:pPr>
            <w:r>
              <w:rPr>
                <w:rFonts w:eastAsiaTheme="minorEastAsia" w:hint="eastAsia"/>
                <w:szCs w:val="21"/>
              </w:rPr>
              <w:t>无量纲</w:t>
            </w:r>
          </w:p>
        </w:tc>
        <w:tc>
          <w:tcPr>
            <w:tcW w:w="696" w:type="pct"/>
            <w:gridSpan w:val="2"/>
            <w:tcBorders>
              <w:top w:val="single" w:sz="6" w:space="0" w:color="auto"/>
              <w:bottom w:val="single" w:sz="6" w:space="0" w:color="auto"/>
              <w:right w:val="single" w:sz="8" w:space="0" w:color="auto"/>
            </w:tcBorders>
            <w:vAlign w:val="center"/>
          </w:tcPr>
          <w:p w14:paraId="71ABC34B" w14:textId="1F1ABA75" w:rsidR="00A729AB" w:rsidRPr="00980474" w:rsidRDefault="00E464F7" w:rsidP="00A729AB">
            <w:pPr>
              <w:spacing w:line="240" w:lineRule="auto"/>
              <w:ind w:firstLineChars="0" w:firstLine="0"/>
              <w:jc w:val="center"/>
              <w:rPr>
                <w:rFonts w:eastAsiaTheme="minorEastAsia" w:cs="Times New Roman"/>
                <w:sz w:val="21"/>
                <w:szCs w:val="21"/>
              </w:rPr>
            </w:pPr>
            <w:r>
              <w:rPr>
                <w:rFonts w:eastAsiaTheme="minorEastAsia" w:cs="Times New Roman" w:hint="eastAsia"/>
                <w:sz w:val="21"/>
                <w:szCs w:val="21"/>
              </w:rPr>
              <w:t>105</w:t>
            </w:r>
            <w:r w:rsidR="00102467">
              <w:rPr>
                <w:rFonts w:eastAsiaTheme="minorEastAsia" w:cs="Times New Roman" w:hint="eastAsia"/>
                <w:sz w:val="21"/>
                <w:szCs w:val="21"/>
              </w:rPr>
              <w:t>00</w:t>
            </w:r>
            <w:r w:rsidR="00102467">
              <w:rPr>
                <w:rFonts w:eastAsiaTheme="minorEastAsia" w:cs="Times New Roman" w:hint="eastAsia"/>
                <w:sz w:val="21"/>
                <w:szCs w:val="21"/>
              </w:rPr>
              <w:t>（</w:t>
            </w:r>
            <w:r>
              <w:rPr>
                <w:rFonts w:eastAsiaTheme="minorEastAsia" w:cs="Times New Roman" w:hint="eastAsia"/>
                <w:sz w:val="21"/>
                <w:szCs w:val="21"/>
              </w:rPr>
              <w:t>3</w:t>
            </w:r>
            <w:r w:rsidR="00102467">
              <w:rPr>
                <w:rFonts w:eastAsiaTheme="minorEastAsia" w:cs="Times New Roman"/>
                <w:sz w:val="21"/>
                <w:szCs w:val="21"/>
              </w:rPr>
              <w:t>0</w:t>
            </w:r>
            <w:r w:rsidR="00102467" w:rsidRPr="00980474">
              <w:rPr>
                <w:rFonts w:eastAsiaTheme="minorEastAsia" w:cs="Times New Roman"/>
                <w:sz w:val="21"/>
                <w:szCs w:val="21"/>
              </w:rPr>
              <w:t>m</w:t>
            </w:r>
            <w:r w:rsidR="00102467">
              <w:rPr>
                <w:rFonts w:eastAsiaTheme="minorEastAsia" w:cs="Times New Roman" w:hint="eastAsia"/>
                <w:sz w:val="21"/>
                <w:szCs w:val="21"/>
              </w:rPr>
              <w:t>）</w:t>
            </w:r>
          </w:p>
        </w:tc>
      </w:tr>
      <w:tr w:rsidR="00A729AB" w:rsidRPr="00980474" w14:paraId="48C71B89"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088D481F"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385" w:type="pct"/>
            <w:tcBorders>
              <w:top w:val="single" w:sz="6" w:space="0" w:color="auto"/>
              <w:bottom w:val="single" w:sz="6" w:space="0" w:color="auto"/>
            </w:tcBorders>
            <w:vAlign w:val="center"/>
          </w:tcPr>
          <w:p w14:paraId="2F147979" w14:textId="5B0B123F" w:rsidR="00A729AB" w:rsidRPr="00980474" w:rsidRDefault="00A729AB" w:rsidP="00A729AB">
            <w:pPr>
              <w:spacing w:line="240" w:lineRule="auto"/>
              <w:ind w:firstLineChars="0" w:firstLine="0"/>
              <w:jc w:val="center"/>
              <w:rPr>
                <w:rFonts w:eastAsiaTheme="minorEastAsia" w:cs="Times New Roman"/>
                <w:sz w:val="21"/>
                <w:szCs w:val="21"/>
              </w:rPr>
            </w:pPr>
            <w:r>
              <w:rPr>
                <w:rFonts w:eastAsiaTheme="minorEastAsia" w:cs="Times New Roman" w:hint="eastAsia"/>
                <w:sz w:val="21"/>
                <w:szCs w:val="21"/>
              </w:rPr>
              <w:t>食堂油烟</w:t>
            </w:r>
          </w:p>
        </w:tc>
        <w:tc>
          <w:tcPr>
            <w:tcW w:w="1511" w:type="pct"/>
            <w:tcBorders>
              <w:top w:val="single" w:sz="6" w:space="0" w:color="auto"/>
              <w:bottom w:val="single" w:sz="6" w:space="0" w:color="auto"/>
            </w:tcBorders>
            <w:vAlign w:val="center"/>
          </w:tcPr>
          <w:p w14:paraId="3F84D0E1" w14:textId="029EA69C" w:rsidR="00A729AB" w:rsidRPr="00980474" w:rsidRDefault="00A729AB" w:rsidP="00A729AB">
            <w:pPr>
              <w:spacing w:line="240" w:lineRule="auto"/>
              <w:ind w:firstLineChars="0" w:firstLine="0"/>
              <w:jc w:val="center"/>
              <w:rPr>
                <w:rFonts w:eastAsiaTheme="minorEastAsia" w:cs="Times New Roman"/>
                <w:sz w:val="21"/>
                <w:szCs w:val="21"/>
              </w:rPr>
            </w:pPr>
            <w:r>
              <w:rPr>
                <w:rFonts w:eastAsiaTheme="minorEastAsia" w:cs="Times New Roman" w:hint="eastAsia"/>
                <w:sz w:val="21"/>
                <w:szCs w:val="21"/>
              </w:rPr>
              <w:t>《饮食业油烟排放标准》（</w:t>
            </w:r>
            <w:r>
              <w:rPr>
                <w:rFonts w:eastAsiaTheme="minorEastAsia" w:cs="Times New Roman" w:hint="eastAsia"/>
                <w:sz w:val="21"/>
                <w:szCs w:val="21"/>
              </w:rPr>
              <w:t>G</w:t>
            </w:r>
            <w:r>
              <w:rPr>
                <w:rFonts w:eastAsiaTheme="minorEastAsia" w:cs="Times New Roman"/>
                <w:sz w:val="21"/>
                <w:szCs w:val="21"/>
              </w:rPr>
              <w:t>B18483-2001</w:t>
            </w:r>
            <w:r>
              <w:rPr>
                <w:rFonts w:eastAsiaTheme="minorEastAsia" w:cs="Times New Roman" w:hint="eastAsia"/>
                <w:sz w:val="21"/>
                <w:szCs w:val="21"/>
              </w:rPr>
              <w:t>）表</w:t>
            </w:r>
            <w:r>
              <w:rPr>
                <w:rFonts w:eastAsiaTheme="minorEastAsia" w:cs="Times New Roman" w:hint="eastAsia"/>
                <w:sz w:val="21"/>
                <w:szCs w:val="21"/>
              </w:rPr>
              <w:t>2</w:t>
            </w:r>
          </w:p>
        </w:tc>
        <w:tc>
          <w:tcPr>
            <w:tcW w:w="669" w:type="pct"/>
            <w:tcBorders>
              <w:top w:val="single" w:sz="6" w:space="0" w:color="auto"/>
              <w:bottom w:val="single" w:sz="6" w:space="0" w:color="auto"/>
            </w:tcBorders>
            <w:vAlign w:val="center"/>
          </w:tcPr>
          <w:p w14:paraId="654E0ADF" w14:textId="045A0300" w:rsidR="00A729AB" w:rsidRPr="00980474" w:rsidRDefault="00A729AB" w:rsidP="00A729AB">
            <w:pPr>
              <w:pStyle w:val="5S"/>
              <w:adjustRightInd w:val="0"/>
              <w:snapToGrid w:val="0"/>
              <w:spacing w:line="240" w:lineRule="auto"/>
              <w:rPr>
                <w:rFonts w:eastAsiaTheme="minorEastAsia"/>
                <w:szCs w:val="21"/>
              </w:rPr>
            </w:pPr>
            <w:r>
              <w:rPr>
                <w:rFonts w:eastAsiaTheme="minorEastAsia" w:hint="eastAsia"/>
                <w:szCs w:val="21"/>
              </w:rPr>
              <w:t>油烟</w:t>
            </w:r>
          </w:p>
        </w:tc>
        <w:tc>
          <w:tcPr>
            <w:tcW w:w="779" w:type="pct"/>
            <w:gridSpan w:val="2"/>
            <w:tcBorders>
              <w:top w:val="single" w:sz="6" w:space="0" w:color="auto"/>
              <w:bottom w:val="single" w:sz="6" w:space="0" w:color="auto"/>
            </w:tcBorders>
            <w:vAlign w:val="center"/>
          </w:tcPr>
          <w:p w14:paraId="7E04039F" w14:textId="2857C866" w:rsidR="00A729AB" w:rsidRPr="00980474" w:rsidRDefault="00A729AB" w:rsidP="00A729AB">
            <w:pPr>
              <w:pStyle w:val="5S"/>
              <w:adjustRightInd w:val="0"/>
              <w:snapToGrid w:val="0"/>
              <w:spacing w:line="240" w:lineRule="auto"/>
              <w:rPr>
                <w:rFonts w:eastAsiaTheme="minorEastAsia"/>
                <w:szCs w:val="21"/>
              </w:rPr>
            </w:pPr>
            <w:r w:rsidRPr="00980474">
              <w:rPr>
                <w:rFonts w:eastAsiaTheme="minorEastAsia"/>
                <w:szCs w:val="21"/>
              </w:rPr>
              <w:t>排放浓度</w:t>
            </w:r>
          </w:p>
        </w:tc>
        <w:tc>
          <w:tcPr>
            <w:tcW w:w="634" w:type="pct"/>
            <w:tcBorders>
              <w:top w:val="single" w:sz="6" w:space="0" w:color="auto"/>
              <w:bottom w:val="single" w:sz="6" w:space="0" w:color="auto"/>
            </w:tcBorders>
            <w:vAlign w:val="center"/>
          </w:tcPr>
          <w:p w14:paraId="7B0BD934" w14:textId="2103D0F8" w:rsidR="00A729AB" w:rsidRPr="00980474" w:rsidRDefault="00A729AB" w:rsidP="00A729AB">
            <w:pPr>
              <w:pStyle w:val="5S"/>
              <w:spacing w:line="240" w:lineRule="auto"/>
              <w:rPr>
                <w:rFonts w:eastAsiaTheme="minorEastAsia"/>
                <w:szCs w:val="21"/>
              </w:rPr>
            </w:pPr>
            <w:r w:rsidRPr="00980474">
              <w:rPr>
                <w:rFonts w:eastAsiaTheme="minorEastAsia"/>
                <w:szCs w:val="21"/>
              </w:rPr>
              <w:t>mg/m</w:t>
            </w:r>
            <w:r w:rsidRPr="00980474">
              <w:rPr>
                <w:rFonts w:eastAsiaTheme="minorEastAsia"/>
                <w:szCs w:val="21"/>
                <w:vertAlign w:val="superscript"/>
              </w:rPr>
              <w:t>3</w:t>
            </w:r>
          </w:p>
        </w:tc>
        <w:tc>
          <w:tcPr>
            <w:tcW w:w="696" w:type="pct"/>
            <w:gridSpan w:val="2"/>
            <w:tcBorders>
              <w:top w:val="single" w:sz="6" w:space="0" w:color="auto"/>
              <w:bottom w:val="single" w:sz="6" w:space="0" w:color="auto"/>
              <w:right w:val="single" w:sz="8" w:space="0" w:color="auto"/>
            </w:tcBorders>
            <w:vAlign w:val="center"/>
          </w:tcPr>
          <w:p w14:paraId="10989635" w14:textId="099C169F" w:rsidR="00A729AB" w:rsidRPr="00980474" w:rsidRDefault="00A729AB" w:rsidP="00A729AB">
            <w:pPr>
              <w:spacing w:line="240" w:lineRule="auto"/>
              <w:ind w:firstLineChars="0" w:firstLine="0"/>
              <w:jc w:val="center"/>
              <w:rPr>
                <w:rFonts w:eastAsiaTheme="minorEastAsia" w:cs="Times New Roman"/>
                <w:sz w:val="21"/>
                <w:szCs w:val="21"/>
              </w:rPr>
            </w:pPr>
            <w:r>
              <w:rPr>
                <w:rFonts w:eastAsiaTheme="minorEastAsia" w:cs="Times New Roman" w:hint="eastAsia"/>
                <w:sz w:val="21"/>
                <w:szCs w:val="21"/>
              </w:rPr>
              <w:t>2</w:t>
            </w:r>
            <w:r>
              <w:rPr>
                <w:rFonts w:eastAsiaTheme="minorEastAsia" w:cs="Times New Roman"/>
                <w:sz w:val="21"/>
                <w:szCs w:val="21"/>
              </w:rPr>
              <w:t>.0</w:t>
            </w:r>
          </w:p>
        </w:tc>
      </w:tr>
      <w:tr w:rsidR="00A729AB" w:rsidRPr="00980474" w14:paraId="6C5BB1EA"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16E47C14"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385" w:type="pct"/>
            <w:vMerge w:val="restart"/>
            <w:tcBorders>
              <w:top w:val="single" w:sz="6" w:space="0" w:color="auto"/>
              <w:bottom w:val="single" w:sz="6" w:space="0" w:color="auto"/>
            </w:tcBorders>
            <w:vAlign w:val="center"/>
          </w:tcPr>
          <w:p w14:paraId="5678C0C3"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无组织废气</w:t>
            </w:r>
          </w:p>
        </w:tc>
        <w:tc>
          <w:tcPr>
            <w:tcW w:w="1511" w:type="pct"/>
            <w:vMerge w:val="restart"/>
            <w:tcBorders>
              <w:top w:val="single" w:sz="6" w:space="0" w:color="auto"/>
              <w:bottom w:val="single" w:sz="6" w:space="0" w:color="auto"/>
            </w:tcBorders>
            <w:vAlign w:val="center"/>
          </w:tcPr>
          <w:p w14:paraId="7187ED33"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执行关于全省开展工业企业挥发性有机物专项治理工作中排放建议值的通知》（豫环攻坚办</w:t>
            </w:r>
            <w:r w:rsidRPr="00980474">
              <w:rPr>
                <w:rFonts w:eastAsiaTheme="minorEastAsia" w:cs="Times New Roman"/>
                <w:sz w:val="21"/>
                <w:szCs w:val="21"/>
              </w:rPr>
              <w:t>[2017]162</w:t>
            </w:r>
            <w:r w:rsidRPr="00980474">
              <w:rPr>
                <w:rFonts w:eastAsiaTheme="minorEastAsia" w:cs="Times New Roman"/>
                <w:sz w:val="21"/>
                <w:szCs w:val="21"/>
              </w:rPr>
              <w:t>号）</w:t>
            </w:r>
          </w:p>
        </w:tc>
        <w:tc>
          <w:tcPr>
            <w:tcW w:w="669" w:type="pct"/>
            <w:tcBorders>
              <w:top w:val="single" w:sz="6" w:space="0" w:color="auto"/>
              <w:bottom w:val="single" w:sz="6" w:space="0" w:color="auto"/>
            </w:tcBorders>
            <w:vAlign w:val="center"/>
          </w:tcPr>
          <w:p w14:paraId="5333DAC9" w14:textId="73822F56" w:rsidR="00A729AB" w:rsidRPr="00980474" w:rsidRDefault="00A729AB" w:rsidP="00A729AB">
            <w:pPr>
              <w:pStyle w:val="5S"/>
              <w:adjustRightInd w:val="0"/>
              <w:snapToGrid w:val="0"/>
              <w:spacing w:line="240" w:lineRule="auto"/>
              <w:rPr>
                <w:rFonts w:eastAsiaTheme="minorEastAsia"/>
                <w:szCs w:val="21"/>
              </w:rPr>
            </w:pPr>
            <w:r w:rsidRPr="00980474">
              <w:rPr>
                <w:rFonts w:eastAsiaTheme="minorEastAsia"/>
                <w:szCs w:val="21"/>
              </w:rPr>
              <w:t>非甲烷总烃</w:t>
            </w:r>
          </w:p>
        </w:tc>
        <w:tc>
          <w:tcPr>
            <w:tcW w:w="779" w:type="pct"/>
            <w:gridSpan w:val="2"/>
            <w:tcBorders>
              <w:top w:val="single" w:sz="6" w:space="0" w:color="auto"/>
              <w:bottom w:val="single" w:sz="6" w:space="0" w:color="auto"/>
            </w:tcBorders>
            <w:vAlign w:val="center"/>
          </w:tcPr>
          <w:p w14:paraId="075D30C8" w14:textId="77777777" w:rsidR="00A729AB" w:rsidRPr="00980474" w:rsidRDefault="00A729AB" w:rsidP="00A729AB">
            <w:pPr>
              <w:pStyle w:val="5S"/>
              <w:adjustRightInd w:val="0"/>
              <w:snapToGrid w:val="0"/>
              <w:spacing w:line="240" w:lineRule="auto"/>
              <w:rPr>
                <w:rFonts w:eastAsiaTheme="minorEastAsia"/>
                <w:szCs w:val="21"/>
              </w:rPr>
            </w:pPr>
            <w:r w:rsidRPr="00980474">
              <w:rPr>
                <w:rFonts w:eastAsiaTheme="minorEastAsia"/>
                <w:szCs w:val="21"/>
              </w:rPr>
              <w:t>厂界</w:t>
            </w:r>
          </w:p>
        </w:tc>
        <w:tc>
          <w:tcPr>
            <w:tcW w:w="634" w:type="pct"/>
            <w:tcBorders>
              <w:top w:val="single" w:sz="6" w:space="0" w:color="auto"/>
              <w:bottom w:val="single" w:sz="6" w:space="0" w:color="auto"/>
            </w:tcBorders>
            <w:vAlign w:val="center"/>
          </w:tcPr>
          <w:p w14:paraId="1D252161" w14:textId="77777777" w:rsidR="00A729AB" w:rsidRPr="00980474" w:rsidRDefault="00A729AB" w:rsidP="00A729AB">
            <w:pPr>
              <w:pStyle w:val="5S"/>
              <w:spacing w:line="240" w:lineRule="auto"/>
              <w:rPr>
                <w:rFonts w:eastAsiaTheme="minorEastAsia"/>
                <w:szCs w:val="21"/>
              </w:rPr>
            </w:pPr>
            <w:r w:rsidRPr="00980474">
              <w:rPr>
                <w:rFonts w:eastAsiaTheme="minorEastAsia"/>
                <w:szCs w:val="21"/>
              </w:rPr>
              <w:t>mg/m</w:t>
            </w:r>
            <w:r w:rsidRPr="00980474">
              <w:rPr>
                <w:rFonts w:eastAsiaTheme="minorEastAsia"/>
                <w:szCs w:val="21"/>
                <w:vertAlign w:val="superscript"/>
              </w:rPr>
              <w:t>3</w:t>
            </w:r>
          </w:p>
        </w:tc>
        <w:tc>
          <w:tcPr>
            <w:tcW w:w="696" w:type="pct"/>
            <w:gridSpan w:val="2"/>
            <w:tcBorders>
              <w:top w:val="single" w:sz="6" w:space="0" w:color="auto"/>
              <w:bottom w:val="single" w:sz="6" w:space="0" w:color="auto"/>
              <w:right w:val="single" w:sz="8" w:space="0" w:color="auto"/>
            </w:tcBorders>
            <w:vAlign w:val="center"/>
          </w:tcPr>
          <w:p w14:paraId="347E4CF9"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2.0</w:t>
            </w:r>
          </w:p>
        </w:tc>
      </w:tr>
      <w:tr w:rsidR="00A729AB" w:rsidRPr="00980474" w14:paraId="4835A042"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14C54676"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385" w:type="pct"/>
            <w:vMerge/>
            <w:tcBorders>
              <w:top w:val="single" w:sz="6" w:space="0" w:color="auto"/>
              <w:bottom w:val="single" w:sz="6" w:space="0" w:color="auto"/>
            </w:tcBorders>
            <w:vAlign w:val="center"/>
          </w:tcPr>
          <w:p w14:paraId="6F2CD86F"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511" w:type="pct"/>
            <w:vMerge/>
            <w:tcBorders>
              <w:top w:val="single" w:sz="6" w:space="0" w:color="auto"/>
              <w:bottom w:val="single" w:sz="6" w:space="0" w:color="auto"/>
            </w:tcBorders>
            <w:vAlign w:val="center"/>
          </w:tcPr>
          <w:p w14:paraId="267803AD"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669" w:type="pct"/>
            <w:tcBorders>
              <w:top w:val="single" w:sz="6" w:space="0" w:color="auto"/>
              <w:bottom w:val="single" w:sz="6" w:space="0" w:color="auto"/>
            </w:tcBorders>
            <w:vAlign w:val="center"/>
          </w:tcPr>
          <w:p w14:paraId="6531C64F" w14:textId="77777777" w:rsidR="00A729AB" w:rsidRPr="00980474" w:rsidRDefault="00A729AB" w:rsidP="00A729AB">
            <w:pPr>
              <w:pStyle w:val="5S"/>
              <w:adjustRightInd w:val="0"/>
              <w:snapToGrid w:val="0"/>
              <w:spacing w:line="240" w:lineRule="auto"/>
              <w:rPr>
                <w:rFonts w:eastAsiaTheme="minorEastAsia"/>
                <w:szCs w:val="21"/>
              </w:rPr>
            </w:pPr>
            <w:r w:rsidRPr="00980474">
              <w:rPr>
                <w:rFonts w:eastAsiaTheme="minorEastAsia"/>
                <w:szCs w:val="21"/>
              </w:rPr>
              <w:t>甲苯</w:t>
            </w:r>
          </w:p>
        </w:tc>
        <w:tc>
          <w:tcPr>
            <w:tcW w:w="779" w:type="pct"/>
            <w:gridSpan w:val="2"/>
            <w:tcBorders>
              <w:top w:val="single" w:sz="6" w:space="0" w:color="auto"/>
              <w:bottom w:val="single" w:sz="6" w:space="0" w:color="auto"/>
            </w:tcBorders>
            <w:vAlign w:val="center"/>
          </w:tcPr>
          <w:p w14:paraId="4191A2F6" w14:textId="77777777" w:rsidR="00A729AB" w:rsidRPr="00980474" w:rsidRDefault="00A729AB" w:rsidP="00A729AB">
            <w:pPr>
              <w:pStyle w:val="5S"/>
              <w:adjustRightInd w:val="0"/>
              <w:snapToGrid w:val="0"/>
              <w:spacing w:line="240" w:lineRule="auto"/>
              <w:rPr>
                <w:rFonts w:eastAsiaTheme="minorEastAsia"/>
                <w:szCs w:val="21"/>
              </w:rPr>
            </w:pPr>
            <w:r w:rsidRPr="00980474">
              <w:rPr>
                <w:rFonts w:eastAsiaTheme="minorEastAsia"/>
                <w:szCs w:val="21"/>
              </w:rPr>
              <w:t>厂界</w:t>
            </w:r>
          </w:p>
        </w:tc>
        <w:tc>
          <w:tcPr>
            <w:tcW w:w="634" w:type="pct"/>
            <w:tcBorders>
              <w:top w:val="single" w:sz="6" w:space="0" w:color="auto"/>
              <w:bottom w:val="single" w:sz="6" w:space="0" w:color="auto"/>
            </w:tcBorders>
            <w:vAlign w:val="center"/>
          </w:tcPr>
          <w:p w14:paraId="0B257E2E" w14:textId="77777777" w:rsidR="00A729AB" w:rsidRPr="00980474" w:rsidRDefault="00A729AB" w:rsidP="00A729AB">
            <w:pPr>
              <w:pStyle w:val="5S"/>
              <w:spacing w:line="240" w:lineRule="auto"/>
              <w:rPr>
                <w:rFonts w:eastAsiaTheme="minorEastAsia"/>
                <w:szCs w:val="21"/>
              </w:rPr>
            </w:pPr>
            <w:r w:rsidRPr="00980474">
              <w:rPr>
                <w:rFonts w:eastAsiaTheme="minorEastAsia"/>
                <w:szCs w:val="21"/>
              </w:rPr>
              <w:t>mg/m</w:t>
            </w:r>
            <w:r w:rsidRPr="00980474">
              <w:rPr>
                <w:rFonts w:eastAsiaTheme="minorEastAsia"/>
                <w:szCs w:val="21"/>
                <w:vertAlign w:val="superscript"/>
              </w:rPr>
              <w:t>3</w:t>
            </w:r>
          </w:p>
        </w:tc>
        <w:tc>
          <w:tcPr>
            <w:tcW w:w="696" w:type="pct"/>
            <w:gridSpan w:val="2"/>
            <w:tcBorders>
              <w:top w:val="single" w:sz="6" w:space="0" w:color="auto"/>
              <w:bottom w:val="single" w:sz="6" w:space="0" w:color="auto"/>
              <w:right w:val="single" w:sz="8" w:space="0" w:color="auto"/>
            </w:tcBorders>
            <w:vAlign w:val="center"/>
          </w:tcPr>
          <w:p w14:paraId="386650C6"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0.6</w:t>
            </w:r>
          </w:p>
        </w:tc>
      </w:tr>
      <w:tr w:rsidR="00A729AB" w:rsidRPr="00980474" w14:paraId="4D69B8E3"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4C51E622"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385" w:type="pct"/>
            <w:vMerge/>
            <w:tcBorders>
              <w:top w:val="single" w:sz="6" w:space="0" w:color="auto"/>
              <w:bottom w:val="single" w:sz="6" w:space="0" w:color="auto"/>
            </w:tcBorders>
            <w:vAlign w:val="center"/>
          </w:tcPr>
          <w:p w14:paraId="7CF67E3D"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511" w:type="pct"/>
            <w:vMerge/>
            <w:tcBorders>
              <w:top w:val="single" w:sz="6" w:space="0" w:color="auto"/>
              <w:bottom w:val="single" w:sz="6" w:space="0" w:color="auto"/>
            </w:tcBorders>
            <w:vAlign w:val="center"/>
          </w:tcPr>
          <w:p w14:paraId="1755ECD7"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669" w:type="pct"/>
            <w:tcBorders>
              <w:top w:val="single" w:sz="6" w:space="0" w:color="auto"/>
              <w:bottom w:val="single" w:sz="6" w:space="0" w:color="auto"/>
            </w:tcBorders>
            <w:vAlign w:val="center"/>
          </w:tcPr>
          <w:p w14:paraId="566B9F30" w14:textId="77777777" w:rsidR="00A729AB" w:rsidRPr="00980474" w:rsidRDefault="00A729AB" w:rsidP="00A729AB">
            <w:pPr>
              <w:pStyle w:val="5S"/>
              <w:adjustRightInd w:val="0"/>
              <w:snapToGrid w:val="0"/>
              <w:spacing w:line="240" w:lineRule="auto"/>
              <w:rPr>
                <w:rFonts w:eastAsiaTheme="minorEastAsia"/>
                <w:szCs w:val="21"/>
              </w:rPr>
            </w:pPr>
            <w:r w:rsidRPr="00980474">
              <w:rPr>
                <w:rFonts w:eastAsiaTheme="minorEastAsia"/>
                <w:szCs w:val="21"/>
              </w:rPr>
              <w:t>甲醇</w:t>
            </w:r>
          </w:p>
        </w:tc>
        <w:tc>
          <w:tcPr>
            <w:tcW w:w="779" w:type="pct"/>
            <w:gridSpan w:val="2"/>
            <w:tcBorders>
              <w:top w:val="single" w:sz="6" w:space="0" w:color="auto"/>
              <w:bottom w:val="single" w:sz="6" w:space="0" w:color="auto"/>
            </w:tcBorders>
            <w:vAlign w:val="center"/>
          </w:tcPr>
          <w:p w14:paraId="79C6DF48" w14:textId="77777777" w:rsidR="00A729AB" w:rsidRPr="00980474" w:rsidRDefault="00A729AB" w:rsidP="00A729AB">
            <w:pPr>
              <w:pStyle w:val="5S"/>
              <w:adjustRightInd w:val="0"/>
              <w:snapToGrid w:val="0"/>
              <w:spacing w:line="240" w:lineRule="auto"/>
              <w:rPr>
                <w:rFonts w:eastAsiaTheme="minorEastAsia"/>
                <w:szCs w:val="21"/>
              </w:rPr>
            </w:pPr>
            <w:r w:rsidRPr="00980474">
              <w:rPr>
                <w:rFonts w:eastAsiaTheme="minorEastAsia"/>
                <w:szCs w:val="21"/>
              </w:rPr>
              <w:t>厂界</w:t>
            </w:r>
          </w:p>
        </w:tc>
        <w:tc>
          <w:tcPr>
            <w:tcW w:w="634" w:type="pct"/>
            <w:tcBorders>
              <w:top w:val="single" w:sz="6" w:space="0" w:color="auto"/>
              <w:bottom w:val="single" w:sz="6" w:space="0" w:color="auto"/>
            </w:tcBorders>
            <w:vAlign w:val="center"/>
          </w:tcPr>
          <w:p w14:paraId="5D70CE1B" w14:textId="77777777" w:rsidR="00A729AB" w:rsidRPr="00980474" w:rsidRDefault="00A729AB" w:rsidP="00A729AB">
            <w:pPr>
              <w:pStyle w:val="5S"/>
              <w:spacing w:line="240" w:lineRule="auto"/>
              <w:rPr>
                <w:rFonts w:eastAsiaTheme="minorEastAsia"/>
                <w:szCs w:val="21"/>
              </w:rPr>
            </w:pPr>
            <w:r w:rsidRPr="00980474">
              <w:rPr>
                <w:rFonts w:eastAsiaTheme="minorEastAsia"/>
                <w:szCs w:val="21"/>
              </w:rPr>
              <w:t>mg/m</w:t>
            </w:r>
            <w:r w:rsidRPr="00980474">
              <w:rPr>
                <w:rFonts w:eastAsiaTheme="minorEastAsia"/>
                <w:szCs w:val="21"/>
                <w:vertAlign w:val="superscript"/>
              </w:rPr>
              <w:t>3</w:t>
            </w:r>
          </w:p>
        </w:tc>
        <w:tc>
          <w:tcPr>
            <w:tcW w:w="696" w:type="pct"/>
            <w:gridSpan w:val="2"/>
            <w:tcBorders>
              <w:top w:val="single" w:sz="6" w:space="0" w:color="auto"/>
              <w:bottom w:val="single" w:sz="6" w:space="0" w:color="auto"/>
              <w:right w:val="single" w:sz="8" w:space="0" w:color="auto"/>
            </w:tcBorders>
            <w:vAlign w:val="center"/>
          </w:tcPr>
          <w:p w14:paraId="4B9FD2E0"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1.0</w:t>
            </w:r>
          </w:p>
        </w:tc>
      </w:tr>
      <w:tr w:rsidR="00A729AB" w:rsidRPr="00980474" w14:paraId="51582423"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6BE6AA50"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385" w:type="pct"/>
            <w:vMerge/>
            <w:tcBorders>
              <w:top w:val="single" w:sz="6" w:space="0" w:color="auto"/>
              <w:bottom w:val="single" w:sz="6" w:space="0" w:color="auto"/>
            </w:tcBorders>
            <w:vAlign w:val="center"/>
          </w:tcPr>
          <w:p w14:paraId="0B20B4B4"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511" w:type="pct"/>
            <w:vMerge/>
            <w:tcBorders>
              <w:top w:val="single" w:sz="6" w:space="0" w:color="auto"/>
              <w:bottom w:val="single" w:sz="6" w:space="0" w:color="auto"/>
            </w:tcBorders>
            <w:vAlign w:val="center"/>
          </w:tcPr>
          <w:p w14:paraId="00C117C4"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669" w:type="pct"/>
            <w:tcBorders>
              <w:top w:val="single" w:sz="6" w:space="0" w:color="auto"/>
              <w:bottom w:val="single" w:sz="6" w:space="0" w:color="auto"/>
            </w:tcBorders>
            <w:vAlign w:val="center"/>
          </w:tcPr>
          <w:p w14:paraId="0AB95A6D" w14:textId="77777777" w:rsidR="00A729AB" w:rsidRPr="00980474" w:rsidRDefault="00A729AB" w:rsidP="00A729AB">
            <w:pPr>
              <w:pStyle w:val="5S"/>
              <w:adjustRightInd w:val="0"/>
              <w:snapToGrid w:val="0"/>
              <w:spacing w:line="240" w:lineRule="auto"/>
              <w:rPr>
                <w:rFonts w:eastAsiaTheme="minorEastAsia"/>
                <w:szCs w:val="21"/>
              </w:rPr>
            </w:pPr>
            <w:r w:rsidRPr="00980474">
              <w:rPr>
                <w:rFonts w:eastAsiaTheme="minorEastAsia"/>
                <w:szCs w:val="21"/>
              </w:rPr>
              <w:t>丙酮</w:t>
            </w:r>
          </w:p>
        </w:tc>
        <w:tc>
          <w:tcPr>
            <w:tcW w:w="779" w:type="pct"/>
            <w:gridSpan w:val="2"/>
            <w:tcBorders>
              <w:top w:val="single" w:sz="6" w:space="0" w:color="auto"/>
              <w:bottom w:val="single" w:sz="6" w:space="0" w:color="auto"/>
            </w:tcBorders>
            <w:vAlign w:val="center"/>
          </w:tcPr>
          <w:p w14:paraId="03CEBF20" w14:textId="77777777" w:rsidR="00A729AB" w:rsidRPr="00980474" w:rsidRDefault="00A729AB" w:rsidP="00A729AB">
            <w:pPr>
              <w:pStyle w:val="5S"/>
              <w:adjustRightInd w:val="0"/>
              <w:snapToGrid w:val="0"/>
              <w:spacing w:line="240" w:lineRule="auto"/>
              <w:rPr>
                <w:rFonts w:eastAsiaTheme="minorEastAsia"/>
                <w:szCs w:val="21"/>
              </w:rPr>
            </w:pPr>
            <w:r w:rsidRPr="00980474">
              <w:rPr>
                <w:rFonts w:eastAsiaTheme="minorEastAsia"/>
                <w:szCs w:val="21"/>
              </w:rPr>
              <w:t>厂界</w:t>
            </w:r>
          </w:p>
        </w:tc>
        <w:tc>
          <w:tcPr>
            <w:tcW w:w="634" w:type="pct"/>
            <w:tcBorders>
              <w:top w:val="single" w:sz="6" w:space="0" w:color="auto"/>
              <w:bottom w:val="single" w:sz="6" w:space="0" w:color="auto"/>
            </w:tcBorders>
            <w:vAlign w:val="center"/>
          </w:tcPr>
          <w:p w14:paraId="2D86DE18" w14:textId="77777777" w:rsidR="00A729AB" w:rsidRPr="00980474" w:rsidRDefault="00A729AB" w:rsidP="00A729AB">
            <w:pPr>
              <w:pStyle w:val="5S"/>
              <w:spacing w:line="240" w:lineRule="auto"/>
              <w:rPr>
                <w:rFonts w:eastAsiaTheme="minorEastAsia"/>
                <w:szCs w:val="21"/>
              </w:rPr>
            </w:pPr>
            <w:r w:rsidRPr="00980474">
              <w:rPr>
                <w:rFonts w:eastAsiaTheme="minorEastAsia"/>
                <w:szCs w:val="21"/>
              </w:rPr>
              <w:t>mg/m</w:t>
            </w:r>
            <w:r w:rsidRPr="00980474">
              <w:rPr>
                <w:rFonts w:eastAsiaTheme="minorEastAsia"/>
                <w:szCs w:val="21"/>
                <w:vertAlign w:val="superscript"/>
              </w:rPr>
              <w:t>3</w:t>
            </w:r>
          </w:p>
        </w:tc>
        <w:tc>
          <w:tcPr>
            <w:tcW w:w="696" w:type="pct"/>
            <w:gridSpan w:val="2"/>
            <w:tcBorders>
              <w:top w:val="single" w:sz="6" w:space="0" w:color="auto"/>
              <w:bottom w:val="single" w:sz="6" w:space="0" w:color="auto"/>
              <w:right w:val="single" w:sz="8" w:space="0" w:color="auto"/>
            </w:tcBorders>
            <w:vAlign w:val="center"/>
          </w:tcPr>
          <w:p w14:paraId="2A03080A"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1.0</w:t>
            </w:r>
          </w:p>
        </w:tc>
      </w:tr>
      <w:tr w:rsidR="00A729AB" w:rsidRPr="00980474" w14:paraId="4059C9D2"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3D6F3343"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385" w:type="pct"/>
            <w:vMerge/>
            <w:tcBorders>
              <w:top w:val="single" w:sz="6" w:space="0" w:color="auto"/>
              <w:bottom w:val="single" w:sz="6" w:space="0" w:color="auto"/>
            </w:tcBorders>
            <w:vAlign w:val="center"/>
          </w:tcPr>
          <w:p w14:paraId="6E0E59B8"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511" w:type="pct"/>
            <w:tcBorders>
              <w:top w:val="single" w:sz="6" w:space="0" w:color="auto"/>
              <w:bottom w:val="single" w:sz="6" w:space="0" w:color="auto"/>
            </w:tcBorders>
            <w:vAlign w:val="center"/>
          </w:tcPr>
          <w:p w14:paraId="6383498A" w14:textId="326583D4"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《大气污染物综合排放标准》（</w:t>
            </w:r>
            <w:r w:rsidRPr="00980474">
              <w:rPr>
                <w:rFonts w:eastAsiaTheme="minorEastAsia" w:cs="Times New Roman"/>
                <w:sz w:val="21"/>
                <w:szCs w:val="21"/>
              </w:rPr>
              <w:t>GB16297-1996</w:t>
            </w:r>
            <w:r w:rsidRPr="00980474">
              <w:rPr>
                <w:rFonts w:eastAsiaTheme="minorEastAsia" w:cs="Times New Roman"/>
                <w:sz w:val="21"/>
                <w:szCs w:val="21"/>
              </w:rPr>
              <w:t>）表</w:t>
            </w:r>
            <w:r w:rsidRPr="00980474">
              <w:rPr>
                <w:rFonts w:eastAsiaTheme="minorEastAsia" w:cs="Times New Roman"/>
                <w:sz w:val="21"/>
                <w:szCs w:val="21"/>
              </w:rPr>
              <w:t>2</w:t>
            </w:r>
            <w:r w:rsidRPr="00980474">
              <w:rPr>
                <w:rFonts w:eastAsiaTheme="minorEastAsia" w:cs="Times New Roman"/>
                <w:sz w:val="21"/>
                <w:szCs w:val="21"/>
              </w:rPr>
              <w:t>二级</w:t>
            </w:r>
          </w:p>
        </w:tc>
        <w:tc>
          <w:tcPr>
            <w:tcW w:w="669" w:type="pct"/>
            <w:tcBorders>
              <w:top w:val="single" w:sz="6" w:space="0" w:color="auto"/>
              <w:bottom w:val="single" w:sz="6" w:space="0" w:color="auto"/>
            </w:tcBorders>
            <w:vAlign w:val="center"/>
          </w:tcPr>
          <w:p w14:paraId="3EA92420" w14:textId="77777777" w:rsidR="00A729AB" w:rsidRPr="00980474" w:rsidRDefault="00A729AB" w:rsidP="00A729AB">
            <w:pPr>
              <w:pStyle w:val="5S"/>
              <w:adjustRightInd w:val="0"/>
              <w:snapToGrid w:val="0"/>
              <w:spacing w:line="240" w:lineRule="auto"/>
              <w:rPr>
                <w:rFonts w:eastAsiaTheme="minorEastAsia"/>
                <w:szCs w:val="21"/>
              </w:rPr>
            </w:pPr>
            <w:r w:rsidRPr="00980474">
              <w:rPr>
                <w:rFonts w:eastAsiaTheme="minorEastAsia"/>
                <w:szCs w:val="21"/>
              </w:rPr>
              <w:t>氯化氢</w:t>
            </w:r>
          </w:p>
        </w:tc>
        <w:tc>
          <w:tcPr>
            <w:tcW w:w="779" w:type="pct"/>
            <w:gridSpan w:val="2"/>
            <w:tcBorders>
              <w:top w:val="single" w:sz="6" w:space="0" w:color="auto"/>
              <w:bottom w:val="single" w:sz="6" w:space="0" w:color="auto"/>
            </w:tcBorders>
            <w:vAlign w:val="center"/>
          </w:tcPr>
          <w:p w14:paraId="79DBB62A"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厂界</w:t>
            </w:r>
          </w:p>
        </w:tc>
        <w:tc>
          <w:tcPr>
            <w:tcW w:w="634" w:type="pct"/>
            <w:tcBorders>
              <w:top w:val="single" w:sz="6" w:space="0" w:color="auto"/>
              <w:bottom w:val="single" w:sz="6" w:space="0" w:color="auto"/>
            </w:tcBorders>
            <w:vAlign w:val="center"/>
          </w:tcPr>
          <w:p w14:paraId="7CE86197"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mg/m</w:t>
            </w:r>
            <w:r w:rsidRPr="00980474">
              <w:rPr>
                <w:rFonts w:eastAsiaTheme="minorEastAsia" w:cs="Times New Roman"/>
                <w:sz w:val="21"/>
                <w:szCs w:val="21"/>
                <w:vertAlign w:val="superscript"/>
              </w:rPr>
              <w:t>3</w:t>
            </w:r>
          </w:p>
        </w:tc>
        <w:tc>
          <w:tcPr>
            <w:tcW w:w="696" w:type="pct"/>
            <w:gridSpan w:val="2"/>
            <w:tcBorders>
              <w:top w:val="single" w:sz="6" w:space="0" w:color="auto"/>
              <w:bottom w:val="single" w:sz="6" w:space="0" w:color="auto"/>
              <w:right w:val="single" w:sz="8" w:space="0" w:color="auto"/>
            </w:tcBorders>
            <w:vAlign w:val="center"/>
          </w:tcPr>
          <w:p w14:paraId="79F4D344"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0.2</w:t>
            </w:r>
          </w:p>
        </w:tc>
      </w:tr>
      <w:tr w:rsidR="00A729AB" w:rsidRPr="00980474" w14:paraId="433BF801"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4FA04957"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385" w:type="pct"/>
            <w:vMerge/>
            <w:tcBorders>
              <w:top w:val="single" w:sz="6" w:space="0" w:color="auto"/>
              <w:bottom w:val="single" w:sz="6" w:space="0" w:color="auto"/>
            </w:tcBorders>
            <w:vAlign w:val="center"/>
          </w:tcPr>
          <w:p w14:paraId="532A7675"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511" w:type="pct"/>
            <w:vMerge w:val="restart"/>
            <w:tcBorders>
              <w:top w:val="single" w:sz="6" w:space="0" w:color="auto"/>
              <w:bottom w:val="single" w:sz="6" w:space="0" w:color="auto"/>
            </w:tcBorders>
            <w:vAlign w:val="center"/>
          </w:tcPr>
          <w:p w14:paraId="1F0F36E8" w14:textId="3342F1E4"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《恶臭污染物排放标准》（</w:t>
            </w:r>
            <w:r w:rsidRPr="00980474">
              <w:rPr>
                <w:rFonts w:eastAsiaTheme="minorEastAsia" w:cs="Times New Roman"/>
                <w:sz w:val="21"/>
                <w:szCs w:val="21"/>
              </w:rPr>
              <w:t>GD14554-1993</w:t>
            </w:r>
            <w:r w:rsidRPr="00980474">
              <w:rPr>
                <w:rFonts w:eastAsiaTheme="minorEastAsia" w:cs="Times New Roman"/>
                <w:sz w:val="21"/>
                <w:szCs w:val="21"/>
              </w:rPr>
              <w:t>）</w:t>
            </w:r>
            <w:r>
              <w:rPr>
                <w:rFonts w:eastAsiaTheme="minorEastAsia" w:cs="Times New Roman" w:hint="eastAsia"/>
                <w:sz w:val="21"/>
                <w:szCs w:val="21"/>
              </w:rPr>
              <w:t>表</w:t>
            </w:r>
            <w:r>
              <w:rPr>
                <w:rFonts w:eastAsiaTheme="minorEastAsia" w:cs="Times New Roman" w:hint="eastAsia"/>
                <w:sz w:val="21"/>
                <w:szCs w:val="21"/>
              </w:rPr>
              <w:t>1</w:t>
            </w:r>
            <w:r>
              <w:rPr>
                <w:rFonts w:eastAsiaTheme="minorEastAsia" w:cs="Times New Roman" w:hint="eastAsia"/>
                <w:sz w:val="21"/>
                <w:szCs w:val="21"/>
              </w:rPr>
              <w:t>二级</w:t>
            </w:r>
          </w:p>
        </w:tc>
        <w:tc>
          <w:tcPr>
            <w:tcW w:w="669" w:type="pct"/>
            <w:tcBorders>
              <w:top w:val="single" w:sz="6" w:space="0" w:color="auto"/>
              <w:bottom w:val="single" w:sz="6" w:space="0" w:color="auto"/>
            </w:tcBorders>
            <w:vAlign w:val="center"/>
          </w:tcPr>
          <w:p w14:paraId="25BA11F0" w14:textId="77777777" w:rsidR="00A729AB" w:rsidRPr="00980474" w:rsidRDefault="00A729AB" w:rsidP="00A729AB">
            <w:pPr>
              <w:pStyle w:val="5S"/>
              <w:adjustRightInd w:val="0"/>
              <w:snapToGrid w:val="0"/>
              <w:spacing w:line="240" w:lineRule="auto"/>
              <w:rPr>
                <w:rFonts w:eastAsiaTheme="minorEastAsia"/>
                <w:szCs w:val="21"/>
              </w:rPr>
            </w:pPr>
            <w:r w:rsidRPr="00980474">
              <w:rPr>
                <w:rFonts w:eastAsiaTheme="minorEastAsia"/>
                <w:szCs w:val="21"/>
              </w:rPr>
              <w:t>氨</w:t>
            </w:r>
          </w:p>
        </w:tc>
        <w:tc>
          <w:tcPr>
            <w:tcW w:w="779" w:type="pct"/>
            <w:gridSpan w:val="2"/>
            <w:tcBorders>
              <w:top w:val="single" w:sz="6" w:space="0" w:color="auto"/>
              <w:bottom w:val="single" w:sz="6" w:space="0" w:color="auto"/>
            </w:tcBorders>
            <w:vAlign w:val="center"/>
          </w:tcPr>
          <w:p w14:paraId="6E4EEBBE" w14:textId="77777777" w:rsidR="00A729AB" w:rsidRPr="00980474" w:rsidRDefault="00A729AB" w:rsidP="00A729AB">
            <w:pPr>
              <w:pStyle w:val="5S"/>
              <w:adjustRightInd w:val="0"/>
              <w:snapToGrid w:val="0"/>
              <w:spacing w:line="240" w:lineRule="auto"/>
              <w:rPr>
                <w:rFonts w:eastAsiaTheme="minorEastAsia"/>
                <w:szCs w:val="21"/>
              </w:rPr>
            </w:pPr>
            <w:r w:rsidRPr="00980474">
              <w:rPr>
                <w:rFonts w:eastAsiaTheme="minorEastAsia"/>
                <w:szCs w:val="21"/>
              </w:rPr>
              <w:t>厂界</w:t>
            </w:r>
          </w:p>
        </w:tc>
        <w:tc>
          <w:tcPr>
            <w:tcW w:w="634" w:type="pct"/>
            <w:tcBorders>
              <w:top w:val="single" w:sz="6" w:space="0" w:color="auto"/>
              <w:bottom w:val="single" w:sz="6" w:space="0" w:color="auto"/>
            </w:tcBorders>
            <w:vAlign w:val="center"/>
          </w:tcPr>
          <w:p w14:paraId="64B6C3C5" w14:textId="77777777" w:rsidR="00A729AB" w:rsidRPr="00980474" w:rsidRDefault="00A729AB" w:rsidP="00A729AB">
            <w:pPr>
              <w:pStyle w:val="5S"/>
              <w:spacing w:line="240" w:lineRule="auto"/>
              <w:rPr>
                <w:rFonts w:eastAsiaTheme="minorEastAsia"/>
                <w:szCs w:val="21"/>
              </w:rPr>
            </w:pPr>
            <w:r w:rsidRPr="00980474">
              <w:rPr>
                <w:rFonts w:eastAsiaTheme="minorEastAsia"/>
                <w:kern w:val="0"/>
                <w:szCs w:val="21"/>
              </w:rPr>
              <w:t>mg/m</w:t>
            </w:r>
            <w:r w:rsidRPr="00980474">
              <w:rPr>
                <w:rFonts w:eastAsiaTheme="minorEastAsia"/>
                <w:kern w:val="0"/>
                <w:szCs w:val="21"/>
                <w:vertAlign w:val="superscript"/>
              </w:rPr>
              <w:t>3</w:t>
            </w:r>
          </w:p>
        </w:tc>
        <w:tc>
          <w:tcPr>
            <w:tcW w:w="696" w:type="pct"/>
            <w:gridSpan w:val="2"/>
            <w:tcBorders>
              <w:top w:val="single" w:sz="6" w:space="0" w:color="auto"/>
              <w:bottom w:val="single" w:sz="6" w:space="0" w:color="auto"/>
              <w:right w:val="single" w:sz="8" w:space="0" w:color="auto"/>
            </w:tcBorders>
            <w:vAlign w:val="center"/>
          </w:tcPr>
          <w:p w14:paraId="52813E32"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1.5</w:t>
            </w:r>
          </w:p>
        </w:tc>
      </w:tr>
      <w:tr w:rsidR="00A729AB" w:rsidRPr="00980474" w14:paraId="68880434"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62C014CE"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385" w:type="pct"/>
            <w:vMerge/>
            <w:tcBorders>
              <w:top w:val="single" w:sz="6" w:space="0" w:color="auto"/>
              <w:bottom w:val="single" w:sz="6" w:space="0" w:color="auto"/>
            </w:tcBorders>
            <w:vAlign w:val="center"/>
          </w:tcPr>
          <w:p w14:paraId="7DEB1A0B"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511" w:type="pct"/>
            <w:vMerge/>
            <w:tcBorders>
              <w:top w:val="single" w:sz="6" w:space="0" w:color="auto"/>
              <w:bottom w:val="single" w:sz="6" w:space="0" w:color="auto"/>
            </w:tcBorders>
            <w:vAlign w:val="center"/>
          </w:tcPr>
          <w:p w14:paraId="3F5317D3"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669" w:type="pct"/>
            <w:tcBorders>
              <w:top w:val="single" w:sz="6" w:space="0" w:color="auto"/>
              <w:bottom w:val="single" w:sz="6" w:space="0" w:color="auto"/>
            </w:tcBorders>
            <w:vAlign w:val="center"/>
          </w:tcPr>
          <w:p w14:paraId="71C5CEFE" w14:textId="0D4654EB" w:rsidR="00A729AB" w:rsidRPr="00980474" w:rsidRDefault="00A729AB" w:rsidP="00A729AB">
            <w:pPr>
              <w:pStyle w:val="5S"/>
              <w:adjustRightInd w:val="0"/>
              <w:snapToGrid w:val="0"/>
              <w:spacing w:line="240" w:lineRule="auto"/>
              <w:rPr>
                <w:rFonts w:eastAsiaTheme="minorEastAsia"/>
                <w:szCs w:val="21"/>
              </w:rPr>
            </w:pPr>
            <w:r w:rsidRPr="00980474">
              <w:rPr>
                <w:rFonts w:eastAsiaTheme="minorEastAsia"/>
                <w:szCs w:val="21"/>
              </w:rPr>
              <w:t>硫化氢</w:t>
            </w:r>
          </w:p>
        </w:tc>
        <w:tc>
          <w:tcPr>
            <w:tcW w:w="779" w:type="pct"/>
            <w:gridSpan w:val="2"/>
            <w:tcBorders>
              <w:top w:val="single" w:sz="6" w:space="0" w:color="auto"/>
              <w:bottom w:val="single" w:sz="6" w:space="0" w:color="auto"/>
            </w:tcBorders>
            <w:vAlign w:val="center"/>
          </w:tcPr>
          <w:p w14:paraId="4CA2E234" w14:textId="5E34748A" w:rsidR="00A729AB" w:rsidRPr="00980474" w:rsidRDefault="00A729AB" w:rsidP="00A729AB">
            <w:pPr>
              <w:pStyle w:val="5S"/>
              <w:adjustRightInd w:val="0"/>
              <w:snapToGrid w:val="0"/>
              <w:spacing w:line="240" w:lineRule="auto"/>
              <w:rPr>
                <w:rFonts w:eastAsiaTheme="minorEastAsia"/>
                <w:szCs w:val="21"/>
              </w:rPr>
            </w:pPr>
            <w:r w:rsidRPr="00980474">
              <w:rPr>
                <w:rFonts w:eastAsiaTheme="minorEastAsia"/>
                <w:szCs w:val="21"/>
              </w:rPr>
              <w:t>厂界</w:t>
            </w:r>
          </w:p>
        </w:tc>
        <w:tc>
          <w:tcPr>
            <w:tcW w:w="634" w:type="pct"/>
            <w:tcBorders>
              <w:top w:val="single" w:sz="6" w:space="0" w:color="auto"/>
              <w:bottom w:val="single" w:sz="6" w:space="0" w:color="auto"/>
            </w:tcBorders>
            <w:vAlign w:val="center"/>
          </w:tcPr>
          <w:p w14:paraId="1FCCCF84" w14:textId="1D67C2AD" w:rsidR="00A729AB" w:rsidRPr="00980474" w:rsidRDefault="00A729AB" w:rsidP="00A729AB">
            <w:pPr>
              <w:pStyle w:val="5S"/>
              <w:spacing w:line="240" w:lineRule="auto"/>
              <w:rPr>
                <w:rFonts w:eastAsiaTheme="minorEastAsia"/>
                <w:kern w:val="0"/>
                <w:szCs w:val="21"/>
              </w:rPr>
            </w:pPr>
            <w:r w:rsidRPr="00980474">
              <w:rPr>
                <w:rFonts w:eastAsiaTheme="minorEastAsia"/>
                <w:kern w:val="0"/>
                <w:szCs w:val="21"/>
              </w:rPr>
              <w:t>mg/m</w:t>
            </w:r>
            <w:r w:rsidRPr="00980474">
              <w:rPr>
                <w:rFonts w:eastAsiaTheme="minorEastAsia"/>
                <w:kern w:val="0"/>
                <w:szCs w:val="21"/>
                <w:vertAlign w:val="superscript"/>
              </w:rPr>
              <w:t>3</w:t>
            </w:r>
          </w:p>
        </w:tc>
        <w:tc>
          <w:tcPr>
            <w:tcW w:w="696" w:type="pct"/>
            <w:gridSpan w:val="2"/>
            <w:tcBorders>
              <w:top w:val="single" w:sz="6" w:space="0" w:color="auto"/>
              <w:bottom w:val="single" w:sz="6" w:space="0" w:color="auto"/>
              <w:right w:val="single" w:sz="8" w:space="0" w:color="auto"/>
            </w:tcBorders>
            <w:vAlign w:val="center"/>
          </w:tcPr>
          <w:p w14:paraId="0F41C0A4" w14:textId="30A439F2"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0.06</w:t>
            </w:r>
          </w:p>
        </w:tc>
      </w:tr>
      <w:tr w:rsidR="00A729AB" w:rsidRPr="00980474" w14:paraId="057A485E"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6EA61128"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385" w:type="pct"/>
            <w:vMerge/>
            <w:tcBorders>
              <w:top w:val="single" w:sz="6" w:space="0" w:color="auto"/>
              <w:bottom w:val="single" w:sz="6" w:space="0" w:color="auto"/>
            </w:tcBorders>
            <w:vAlign w:val="center"/>
          </w:tcPr>
          <w:p w14:paraId="73ED20B7"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511" w:type="pct"/>
            <w:vMerge/>
            <w:tcBorders>
              <w:top w:val="single" w:sz="6" w:space="0" w:color="auto"/>
              <w:bottom w:val="single" w:sz="6" w:space="0" w:color="auto"/>
            </w:tcBorders>
            <w:vAlign w:val="center"/>
          </w:tcPr>
          <w:p w14:paraId="6B0D0FFA"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669" w:type="pct"/>
            <w:tcBorders>
              <w:top w:val="single" w:sz="6" w:space="0" w:color="auto"/>
              <w:bottom w:val="single" w:sz="6" w:space="0" w:color="auto"/>
            </w:tcBorders>
            <w:vAlign w:val="center"/>
          </w:tcPr>
          <w:p w14:paraId="6F2AE1A1" w14:textId="3B69676C" w:rsidR="00A729AB" w:rsidRPr="00980474" w:rsidRDefault="00A729AB" w:rsidP="00A729AB">
            <w:pPr>
              <w:pStyle w:val="5S"/>
              <w:adjustRightInd w:val="0"/>
              <w:snapToGrid w:val="0"/>
              <w:spacing w:line="240" w:lineRule="auto"/>
              <w:rPr>
                <w:rFonts w:eastAsiaTheme="minorEastAsia"/>
                <w:szCs w:val="21"/>
              </w:rPr>
            </w:pPr>
            <w:r>
              <w:rPr>
                <w:rFonts w:eastAsiaTheme="minorEastAsia" w:hint="eastAsia"/>
                <w:szCs w:val="21"/>
              </w:rPr>
              <w:t>臭气浓度</w:t>
            </w:r>
          </w:p>
        </w:tc>
        <w:tc>
          <w:tcPr>
            <w:tcW w:w="779" w:type="pct"/>
            <w:gridSpan w:val="2"/>
            <w:tcBorders>
              <w:top w:val="single" w:sz="6" w:space="0" w:color="auto"/>
              <w:bottom w:val="single" w:sz="6" w:space="0" w:color="auto"/>
            </w:tcBorders>
            <w:vAlign w:val="center"/>
          </w:tcPr>
          <w:p w14:paraId="5B1EC869" w14:textId="55B17905" w:rsidR="00A729AB" w:rsidRPr="00980474" w:rsidRDefault="00A729AB" w:rsidP="00A729AB">
            <w:pPr>
              <w:pStyle w:val="5S"/>
              <w:adjustRightInd w:val="0"/>
              <w:snapToGrid w:val="0"/>
              <w:spacing w:line="240" w:lineRule="auto"/>
              <w:rPr>
                <w:rFonts w:eastAsiaTheme="minorEastAsia"/>
                <w:szCs w:val="21"/>
              </w:rPr>
            </w:pPr>
            <w:r>
              <w:rPr>
                <w:rFonts w:eastAsiaTheme="minorEastAsia" w:hint="eastAsia"/>
                <w:szCs w:val="21"/>
              </w:rPr>
              <w:t>厂界</w:t>
            </w:r>
          </w:p>
        </w:tc>
        <w:tc>
          <w:tcPr>
            <w:tcW w:w="634" w:type="pct"/>
            <w:tcBorders>
              <w:top w:val="single" w:sz="6" w:space="0" w:color="auto"/>
              <w:bottom w:val="single" w:sz="6" w:space="0" w:color="auto"/>
            </w:tcBorders>
            <w:vAlign w:val="center"/>
          </w:tcPr>
          <w:p w14:paraId="46FB45C7" w14:textId="147C860B" w:rsidR="00A729AB" w:rsidRPr="00980474" w:rsidRDefault="00A729AB" w:rsidP="00A729AB">
            <w:pPr>
              <w:pStyle w:val="5S"/>
              <w:spacing w:line="240" w:lineRule="auto"/>
              <w:rPr>
                <w:rFonts w:eastAsiaTheme="minorEastAsia"/>
                <w:szCs w:val="21"/>
              </w:rPr>
            </w:pPr>
            <w:r>
              <w:rPr>
                <w:rFonts w:eastAsiaTheme="minorEastAsia" w:hint="eastAsia"/>
                <w:szCs w:val="21"/>
              </w:rPr>
              <w:t>无量纲</w:t>
            </w:r>
          </w:p>
        </w:tc>
        <w:tc>
          <w:tcPr>
            <w:tcW w:w="696" w:type="pct"/>
            <w:gridSpan w:val="2"/>
            <w:tcBorders>
              <w:top w:val="single" w:sz="6" w:space="0" w:color="auto"/>
              <w:bottom w:val="single" w:sz="6" w:space="0" w:color="auto"/>
              <w:right w:val="single" w:sz="8" w:space="0" w:color="auto"/>
            </w:tcBorders>
            <w:vAlign w:val="center"/>
          </w:tcPr>
          <w:p w14:paraId="30B0B0C5" w14:textId="0EA9055B" w:rsidR="00A729AB" w:rsidRPr="00980474" w:rsidRDefault="00A729AB" w:rsidP="00A729AB">
            <w:pPr>
              <w:spacing w:line="240" w:lineRule="auto"/>
              <w:ind w:firstLineChars="0" w:firstLine="0"/>
              <w:jc w:val="center"/>
              <w:rPr>
                <w:rFonts w:eastAsiaTheme="minorEastAsia" w:cs="Times New Roman"/>
                <w:sz w:val="21"/>
                <w:szCs w:val="21"/>
              </w:rPr>
            </w:pPr>
            <w:r>
              <w:rPr>
                <w:rFonts w:eastAsiaTheme="minorEastAsia" w:cs="Times New Roman" w:hint="eastAsia"/>
                <w:sz w:val="21"/>
                <w:szCs w:val="21"/>
              </w:rPr>
              <w:t>20</w:t>
            </w:r>
          </w:p>
        </w:tc>
      </w:tr>
      <w:tr w:rsidR="00A729AB" w:rsidRPr="00980474" w14:paraId="4E12E5EA"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3F36E69C"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896" w:type="pct"/>
            <w:gridSpan w:val="2"/>
            <w:vMerge w:val="restart"/>
            <w:tcBorders>
              <w:top w:val="single" w:sz="6" w:space="0" w:color="auto"/>
              <w:bottom w:val="single" w:sz="6" w:space="0" w:color="auto"/>
            </w:tcBorders>
            <w:vAlign w:val="center"/>
          </w:tcPr>
          <w:p w14:paraId="3839CBCF"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《挥发性有机物无组织排放控制</w:t>
            </w:r>
          </w:p>
          <w:p w14:paraId="1C4C9593"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标准》（</w:t>
            </w:r>
            <w:r w:rsidRPr="00980474">
              <w:rPr>
                <w:rFonts w:eastAsiaTheme="minorEastAsia" w:cs="Times New Roman"/>
                <w:sz w:val="21"/>
                <w:szCs w:val="21"/>
              </w:rPr>
              <w:t>GB37822-2019</w:t>
            </w:r>
            <w:r w:rsidRPr="00980474">
              <w:rPr>
                <w:rFonts w:eastAsiaTheme="minorEastAsia" w:cs="Times New Roman"/>
                <w:sz w:val="21"/>
                <w:szCs w:val="21"/>
              </w:rPr>
              <w:t>）表</w:t>
            </w:r>
            <w:r w:rsidRPr="00980474">
              <w:rPr>
                <w:rFonts w:eastAsiaTheme="minorEastAsia" w:cs="Times New Roman"/>
                <w:sz w:val="21"/>
                <w:szCs w:val="21"/>
              </w:rPr>
              <w:t>4</w:t>
            </w:r>
          </w:p>
        </w:tc>
        <w:tc>
          <w:tcPr>
            <w:tcW w:w="669" w:type="pct"/>
            <w:vMerge w:val="restart"/>
            <w:tcBorders>
              <w:top w:val="single" w:sz="6" w:space="0" w:color="auto"/>
              <w:bottom w:val="single" w:sz="6" w:space="0" w:color="auto"/>
            </w:tcBorders>
            <w:vAlign w:val="center"/>
          </w:tcPr>
          <w:p w14:paraId="0D0B4715" w14:textId="2E1A1F91" w:rsidR="00A729AB" w:rsidRPr="00980474" w:rsidRDefault="00A729AB" w:rsidP="00A729AB">
            <w:pPr>
              <w:pStyle w:val="5S"/>
              <w:adjustRightInd w:val="0"/>
              <w:snapToGrid w:val="0"/>
              <w:spacing w:line="240" w:lineRule="auto"/>
              <w:rPr>
                <w:rFonts w:eastAsiaTheme="minorEastAsia"/>
                <w:szCs w:val="21"/>
              </w:rPr>
            </w:pPr>
            <w:r w:rsidRPr="00980474">
              <w:rPr>
                <w:rFonts w:eastAsiaTheme="minorEastAsia"/>
                <w:szCs w:val="21"/>
              </w:rPr>
              <w:t>非甲烷总烃</w:t>
            </w:r>
          </w:p>
        </w:tc>
        <w:tc>
          <w:tcPr>
            <w:tcW w:w="337" w:type="pct"/>
            <w:vMerge w:val="restart"/>
            <w:tcBorders>
              <w:top w:val="single" w:sz="6" w:space="0" w:color="auto"/>
              <w:bottom w:val="single" w:sz="6" w:space="0" w:color="auto"/>
            </w:tcBorders>
            <w:vAlign w:val="center"/>
          </w:tcPr>
          <w:p w14:paraId="04B2BAE3" w14:textId="77777777" w:rsidR="00A729AB" w:rsidRPr="00980474" w:rsidRDefault="00A729AB" w:rsidP="00A729AB">
            <w:pPr>
              <w:pStyle w:val="5S"/>
              <w:adjustRightInd w:val="0"/>
              <w:snapToGrid w:val="0"/>
              <w:spacing w:line="240" w:lineRule="auto"/>
              <w:rPr>
                <w:rFonts w:eastAsiaTheme="minorEastAsia"/>
                <w:szCs w:val="21"/>
              </w:rPr>
            </w:pPr>
            <w:r w:rsidRPr="00980474">
              <w:rPr>
                <w:rFonts w:eastAsiaTheme="minorEastAsia"/>
                <w:szCs w:val="21"/>
              </w:rPr>
              <w:t>厂房外监控点</w:t>
            </w:r>
          </w:p>
        </w:tc>
        <w:tc>
          <w:tcPr>
            <w:tcW w:w="442" w:type="pct"/>
            <w:tcBorders>
              <w:top w:val="single" w:sz="6" w:space="0" w:color="auto"/>
              <w:bottom w:val="single" w:sz="6" w:space="0" w:color="auto"/>
            </w:tcBorders>
            <w:vAlign w:val="center"/>
          </w:tcPr>
          <w:p w14:paraId="57B84A2A" w14:textId="77777777" w:rsidR="00A729AB" w:rsidRPr="00980474" w:rsidRDefault="00A729AB" w:rsidP="00A729AB">
            <w:pPr>
              <w:pStyle w:val="5S"/>
              <w:adjustRightInd w:val="0"/>
              <w:snapToGrid w:val="0"/>
              <w:spacing w:line="240" w:lineRule="auto"/>
              <w:rPr>
                <w:rFonts w:eastAsiaTheme="minorEastAsia"/>
                <w:szCs w:val="21"/>
              </w:rPr>
            </w:pPr>
            <w:r w:rsidRPr="00980474">
              <w:rPr>
                <w:rFonts w:eastAsiaTheme="minorEastAsia"/>
                <w:szCs w:val="21"/>
              </w:rPr>
              <w:t>1h</w:t>
            </w:r>
            <w:r w:rsidRPr="00980474">
              <w:rPr>
                <w:rFonts w:eastAsiaTheme="minorEastAsia"/>
                <w:szCs w:val="21"/>
              </w:rPr>
              <w:t>平均浓度</w:t>
            </w:r>
          </w:p>
        </w:tc>
        <w:tc>
          <w:tcPr>
            <w:tcW w:w="634" w:type="pct"/>
            <w:tcBorders>
              <w:top w:val="single" w:sz="6" w:space="0" w:color="auto"/>
              <w:bottom w:val="single" w:sz="6" w:space="0" w:color="auto"/>
            </w:tcBorders>
            <w:vAlign w:val="center"/>
          </w:tcPr>
          <w:p w14:paraId="540213D5" w14:textId="77777777" w:rsidR="00A729AB" w:rsidRPr="00980474" w:rsidRDefault="00A729AB" w:rsidP="00A729AB">
            <w:pPr>
              <w:pStyle w:val="5S"/>
              <w:spacing w:line="240" w:lineRule="auto"/>
              <w:rPr>
                <w:rFonts w:eastAsiaTheme="minorEastAsia"/>
                <w:szCs w:val="21"/>
              </w:rPr>
            </w:pPr>
            <w:r w:rsidRPr="00980474">
              <w:rPr>
                <w:rFonts w:eastAsiaTheme="minorEastAsia"/>
                <w:szCs w:val="21"/>
              </w:rPr>
              <w:t>mg/m</w:t>
            </w:r>
            <w:r w:rsidRPr="00980474">
              <w:rPr>
                <w:rFonts w:eastAsiaTheme="minorEastAsia"/>
                <w:szCs w:val="21"/>
                <w:vertAlign w:val="superscript"/>
              </w:rPr>
              <w:t>3</w:t>
            </w:r>
          </w:p>
        </w:tc>
        <w:tc>
          <w:tcPr>
            <w:tcW w:w="696" w:type="pct"/>
            <w:gridSpan w:val="2"/>
            <w:tcBorders>
              <w:top w:val="single" w:sz="6" w:space="0" w:color="auto"/>
              <w:bottom w:val="single" w:sz="6" w:space="0" w:color="auto"/>
              <w:right w:val="single" w:sz="8" w:space="0" w:color="auto"/>
            </w:tcBorders>
            <w:vAlign w:val="center"/>
          </w:tcPr>
          <w:p w14:paraId="6EBFC5C4"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6</w:t>
            </w:r>
          </w:p>
        </w:tc>
      </w:tr>
      <w:tr w:rsidR="00A729AB" w:rsidRPr="00980474" w14:paraId="52BF6A91"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460B29A2"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896" w:type="pct"/>
            <w:gridSpan w:val="2"/>
            <w:vMerge/>
            <w:tcBorders>
              <w:top w:val="single" w:sz="6" w:space="0" w:color="auto"/>
              <w:bottom w:val="single" w:sz="6" w:space="0" w:color="auto"/>
            </w:tcBorders>
            <w:vAlign w:val="center"/>
          </w:tcPr>
          <w:p w14:paraId="35490DB5"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669" w:type="pct"/>
            <w:vMerge/>
            <w:tcBorders>
              <w:top w:val="single" w:sz="6" w:space="0" w:color="auto"/>
              <w:bottom w:val="single" w:sz="6" w:space="0" w:color="auto"/>
            </w:tcBorders>
            <w:vAlign w:val="center"/>
          </w:tcPr>
          <w:p w14:paraId="4E9FBB22" w14:textId="77777777" w:rsidR="00A729AB" w:rsidRPr="00980474" w:rsidRDefault="00A729AB" w:rsidP="00A729AB">
            <w:pPr>
              <w:pStyle w:val="5S"/>
              <w:adjustRightInd w:val="0"/>
              <w:snapToGrid w:val="0"/>
              <w:spacing w:line="240" w:lineRule="auto"/>
              <w:rPr>
                <w:rFonts w:eastAsiaTheme="minorEastAsia"/>
                <w:szCs w:val="21"/>
              </w:rPr>
            </w:pPr>
          </w:p>
        </w:tc>
        <w:tc>
          <w:tcPr>
            <w:tcW w:w="337" w:type="pct"/>
            <w:vMerge/>
            <w:tcBorders>
              <w:top w:val="single" w:sz="6" w:space="0" w:color="auto"/>
              <w:bottom w:val="single" w:sz="6" w:space="0" w:color="auto"/>
            </w:tcBorders>
            <w:vAlign w:val="center"/>
          </w:tcPr>
          <w:p w14:paraId="60DAF425" w14:textId="77777777" w:rsidR="00A729AB" w:rsidRPr="00980474" w:rsidRDefault="00A729AB" w:rsidP="00A729AB">
            <w:pPr>
              <w:pStyle w:val="5S"/>
              <w:adjustRightInd w:val="0"/>
              <w:snapToGrid w:val="0"/>
              <w:spacing w:line="240" w:lineRule="auto"/>
              <w:rPr>
                <w:rFonts w:eastAsiaTheme="minorEastAsia"/>
                <w:szCs w:val="21"/>
              </w:rPr>
            </w:pPr>
          </w:p>
        </w:tc>
        <w:tc>
          <w:tcPr>
            <w:tcW w:w="442" w:type="pct"/>
            <w:tcBorders>
              <w:top w:val="single" w:sz="6" w:space="0" w:color="auto"/>
              <w:bottom w:val="single" w:sz="6" w:space="0" w:color="auto"/>
            </w:tcBorders>
            <w:vAlign w:val="center"/>
          </w:tcPr>
          <w:p w14:paraId="6E162FAF" w14:textId="3C7641C4" w:rsidR="00A729AB" w:rsidRPr="00980474" w:rsidRDefault="00A729AB" w:rsidP="00A729AB">
            <w:pPr>
              <w:pStyle w:val="5S"/>
              <w:adjustRightInd w:val="0"/>
              <w:snapToGrid w:val="0"/>
              <w:spacing w:line="240" w:lineRule="auto"/>
              <w:rPr>
                <w:rFonts w:eastAsiaTheme="minorEastAsia"/>
                <w:szCs w:val="21"/>
              </w:rPr>
            </w:pPr>
            <w:r w:rsidRPr="00980474">
              <w:rPr>
                <w:rFonts w:eastAsiaTheme="minorEastAsia"/>
                <w:szCs w:val="21"/>
              </w:rPr>
              <w:t>任意一次浓度</w:t>
            </w:r>
          </w:p>
        </w:tc>
        <w:tc>
          <w:tcPr>
            <w:tcW w:w="634" w:type="pct"/>
            <w:tcBorders>
              <w:top w:val="single" w:sz="6" w:space="0" w:color="auto"/>
              <w:bottom w:val="single" w:sz="6" w:space="0" w:color="auto"/>
            </w:tcBorders>
            <w:vAlign w:val="center"/>
          </w:tcPr>
          <w:p w14:paraId="64302CDB" w14:textId="77777777" w:rsidR="00A729AB" w:rsidRPr="00980474" w:rsidRDefault="00A729AB" w:rsidP="00A729AB">
            <w:pPr>
              <w:pStyle w:val="5S"/>
              <w:spacing w:line="240" w:lineRule="auto"/>
              <w:rPr>
                <w:rFonts w:eastAsiaTheme="minorEastAsia"/>
                <w:szCs w:val="21"/>
              </w:rPr>
            </w:pPr>
            <w:r w:rsidRPr="00980474">
              <w:rPr>
                <w:rFonts w:eastAsiaTheme="minorEastAsia"/>
                <w:szCs w:val="21"/>
              </w:rPr>
              <w:t>mg/m</w:t>
            </w:r>
            <w:r w:rsidRPr="00980474">
              <w:rPr>
                <w:rFonts w:eastAsiaTheme="minorEastAsia"/>
                <w:szCs w:val="21"/>
                <w:vertAlign w:val="superscript"/>
              </w:rPr>
              <w:t>3</w:t>
            </w:r>
          </w:p>
        </w:tc>
        <w:tc>
          <w:tcPr>
            <w:tcW w:w="696" w:type="pct"/>
            <w:gridSpan w:val="2"/>
            <w:tcBorders>
              <w:top w:val="single" w:sz="6" w:space="0" w:color="auto"/>
              <w:bottom w:val="single" w:sz="6" w:space="0" w:color="auto"/>
              <w:right w:val="single" w:sz="8" w:space="0" w:color="auto"/>
            </w:tcBorders>
            <w:vAlign w:val="center"/>
          </w:tcPr>
          <w:p w14:paraId="2735B722"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20</w:t>
            </w:r>
          </w:p>
        </w:tc>
      </w:tr>
      <w:tr w:rsidR="00A729AB" w:rsidRPr="00980474" w14:paraId="67FDED51" w14:textId="77777777" w:rsidTr="00ED349F">
        <w:trPr>
          <w:trHeight w:val="454"/>
          <w:jc w:val="center"/>
        </w:trPr>
        <w:tc>
          <w:tcPr>
            <w:tcW w:w="326" w:type="pct"/>
            <w:vMerge w:val="restart"/>
            <w:tcBorders>
              <w:top w:val="single" w:sz="6" w:space="0" w:color="auto"/>
              <w:left w:val="single" w:sz="8" w:space="0" w:color="auto"/>
              <w:bottom w:val="single" w:sz="6" w:space="0" w:color="auto"/>
            </w:tcBorders>
            <w:vAlign w:val="center"/>
          </w:tcPr>
          <w:p w14:paraId="14682701"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污水</w:t>
            </w:r>
          </w:p>
        </w:tc>
        <w:tc>
          <w:tcPr>
            <w:tcW w:w="1896" w:type="pct"/>
            <w:gridSpan w:val="2"/>
            <w:vMerge w:val="restart"/>
            <w:tcBorders>
              <w:top w:val="single" w:sz="6" w:space="0" w:color="auto"/>
              <w:bottom w:val="single" w:sz="6" w:space="0" w:color="auto"/>
            </w:tcBorders>
            <w:vAlign w:val="center"/>
          </w:tcPr>
          <w:p w14:paraId="7AACFB2C"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河南省地方标准</w:t>
            </w:r>
          </w:p>
          <w:p w14:paraId="592CAE76"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《化学合成类制药工业水污染物间接排放标准》（</w:t>
            </w:r>
            <w:r w:rsidRPr="00980474">
              <w:rPr>
                <w:rFonts w:eastAsiaTheme="minorEastAsia" w:cs="Times New Roman"/>
                <w:sz w:val="21"/>
                <w:szCs w:val="21"/>
              </w:rPr>
              <w:t>DB41/756-2012</w:t>
            </w:r>
            <w:r w:rsidRPr="00980474">
              <w:rPr>
                <w:rFonts w:eastAsiaTheme="minorEastAsia" w:cs="Times New Roman"/>
                <w:sz w:val="21"/>
                <w:szCs w:val="21"/>
              </w:rPr>
              <w:t>）表</w:t>
            </w:r>
            <w:r w:rsidRPr="00980474">
              <w:rPr>
                <w:rFonts w:eastAsiaTheme="minorEastAsia" w:cs="Times New Roman"/>
                <w:sz w:val="21"/>
                <w:szCs w:val="21"/>
              </w:rPr>
              <w:t>1</w:t>
            </w:r>
            <w:r w:rsidRPr="00980474">
              <w:rPr>
                <w:rFonts w:eastAsiaTheme="minorEastAsia" w:cs="Times New Roman"/>
                <w:sz w:val="21"/>
                <w:szCs w:val="21"/>
              </w:rPr>
              <w:t>标准</w:t>
            </w:r>
            <w:r w:rsidRPr="00980474">
              <w:rPr>
                <w:rFonts w:eastAsiaTheme="minorEastAsia" w:cs="Times New Roman"/>
                <w:sz w:val="21"/>
                <w:szCs w:val="21"/>
              </w:rPr>
              <w:t>B</w:t>
            </w:r>
          </w:p>
        </w:tc>
        <w:tc>
          <w:tcPr>
            <w:tcW w:w="1448" w:type="pct"/>
            <w:gridSpan w:val="3"/>
            <w:tcBorders>
              <w:top w:val="single" w:sz="6" w:space="0" w:color="auto"/>
              <w:bottom w:val="single" w:sz="6" w:space="0" w:color="auto"/>
            </w:tcBorders>
            <w:vAlign w:val="center"/>
          </w:tcPr>
          <w:p w14:paraId="222DB8DD"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pH</w:t>
            </w:r>
          </w:p>
        </w:tc>
        <w:tc>
          <w:tcPr>
            <w:tcW w:w="634" w:type="pct"/>
            <w:tcBorders>
              <w:top w:val="single" w:sz="6" w:space="0" w:color="auto"/>
              <w:bottom w:val="single" w:sz="6" w:space="0" w:color="auto"/>
            </w:tcBorders>
            <w:vAlign w:val="center"/>
          </w:tcPr>
          <w:p w14:paraId="4F19C183"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w:t>
            </w:r>
          </w:p>
        </w:tc>
        <w:tc>
          <w:tcPr>
            <w:tcW w:w="696" w:type="pct"/>
            <w:gridSpan w:val="2"/>
            <w:tcBorders>
              <w:top w:val="single" w:sz="6" w:space="0" w:color="auto"/>
              <w:bottom w:val="single" w:sz="6" w:space="0" w:color="auto"/>
              <w:right w:val="single" w:sz="8" w:space="0" w:color="auto"/>
            </w:tcBorders>
            <w:vAlign w:val="center"/>
          </w:tcPr>
          <w:p w14:paraId="2A21A684"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6</w:t>
            </w:r>
            <w:r w:rsidRPr="00980474">
              <w:rPr>
                <w:rFonts w:eastAsiaTheme="minorEastAsia" w:cs="Times New Roman"/>
                <w:sz w:val="21"/>
                <w:szCs w:val="21"/>
              </w:rPr>
              <w:t>～</w:t>
            </w:r>
            <w:r w:rsidRPr="00980474">
              <w:rPr>
                <w:rFonts w:eastAsiaTheme="minorEastAsia" w:cs="Times New Roman"/>
                <w:sz w:val="21"/>
                <w:szCs w:val="21"/>
              </w:rPr>
              <w:t>9</w:t>
            </w:r>
          </w:p>
        </w:tc>
      </w:tr>
      <w:tr w:rsidR="00A729AB" w:rsidRPr="00980474" w14:paraId="21445DB7"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138634B0"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896" w:type="pct"/>
            <w:gridSpan w:val="2"/>
            <w:vMerge/>
            <w:tcBorders>
              <w:top w:val="single" w:sz="6" w:space="0" w:color="auto"/>
              <w:bottom w:val="single" w:sz="6" w:space="0" w:color="auto"/>
            </w:tcBorders>
            <w:vAlign w:val="center"/>
          </w:tcPr>
          <w:p w14:paraId="1EA00BDF"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448" w:type="pct"/>
            <w:gridSpan w:val="3"/>
            <w:tcBorders>
              <w:top w:val="single" w:sz="6" w:space="0" w:color="auto"/>
              <w:bottom w:val="single" w:sz="6" w:space="0" w:color="auto"/>
            </w:tcBorders>
            <w:vAlign w:val="center"/>
          </w:tcPr>
          <w:p w14:paraId="7CF42BDF"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色度（稀释倍数）</w:t>
            </w:r>
          </w:p>
        </w:tc>
        <w:tc>
          <w:tcPr>
            <w:tcW w:w="634" w:type="pct"/>
            <w:tcBorders>
              <w:top w:val="single" w:sz="6" w:space="0" w:color="auto"/>
              <w:bottom w:val="single" w:sz="6" w:space="0" w:color="auto"/>
            </w:tcBorders>
            <w:vAlign w:val="center"/>
          </w:tcPr>
          <w:p w14:paraId="3E43FD40"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w:t>
            </w:r>
          </w:p>
        </w:tc>
        <w:tc>
          <w:tcPr>
            <w:tcW w:w="696" w:type="pct"/>
            <w:gridSpan w:val="2"/>
            <w:tcBorders>
              <w:top w:val="single" w:sz="6" w:space="0" w:color="auto"/>
              <w:bottom w:val="single" w:sz="6" w:space="0" w:color="auto"/>
              <w:right w:val="single" w:sz="8" w:space="0" w:color="auto"/>
            </w:tcBorders>
            <w:vAlign w:val="center"/>
          </w:tcPr>
          <w:p w14:paraId="5157682D"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50</w:t>
            </w:r>
          </w:p>
        </w:tc>
      </w:tr>
      <w:tr w:rsidR="00A729AB" w:rsidRPr="00980474" w14:paraId="433128BB"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56CC0760"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896" w:type="pct"/>
            <w:gridSpan w:val="2"/>
            <w:vMerge/>
            <w:tcBorders>
              <w:top w:val="single" w:sz="6" w:space="0" w:color="auto"/>
              <w:bottom w:val="single" w:sz="6" w:space="0" w:color="auto"/>
            </w:tcBorders>
            <w:vAlign w:val="center"/>
          </w:tcPr>
          <w:p w14:paraId="6C43DC2B"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448" w:type="pct"/>
            <w:gridSpan w:val="3"/>
            <w:tcBorders>
              <w:top w:val="single" w:sz="6" w:space="0" w:color="auto"/>
              <w:bottom w:val="single" w:sz="6" w:space="0" w:color="auto"/>
            </w:tcBorders>
            <w:vAlign w:val="center"/>
          </w:tcPr>
          <w:p w14:paraId="026245DA"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悬浮物</w:t>
            </w:r>
          </w:p>
        </w:tc>
        <w:tc>
          <w:tcPr>
            <w:tcW w:w="634" w:type="pct"/>
            <w:tcBorders>
              <w:top w:val="single" w:sz="6" w:space="0" w:color="auto"/>
              <w:bottom w:val="single" w:sz="6" w:space="0" w:color="auto"/>
            </w:tcBorders>
            <w:vAlign w:val="center"/>
          </w:tcPr>
          <w:p w14:paraId="0F1E62C9"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mg/L</w:t>
            </w:r>
          </w:p>
        </w:tc>
        <w:tc>
          <w:tcPr>
            <w:tcW w:w="696" w:type="pct"/>
            <w:gridSpan w:val="2"/>
            <w:tcBorders>
              <w:top w:val="single" w:sz="6" w:space="0" w:color="auto"/>
              <w:bottom w:val="single" w:sz="6" w:space="0" w:color="auto"/>
              <w:right w:val="single" w:sz="8" w:space="0" w:color="auto"/>
            </w:tcBorders>
            <w:vAlign w:val="center"/>
          </w:tcPr>
          <w:p w14:paraId="1BC08168"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100</w:t>
            </w:r>
          </w:p>
        </w:tc>
      </w:tr>
      <w:tr w:rsidR="00A729AB" w:rsidRPr="00980474" w14:paraId="6EF293AD"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4FF45F61"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896" w:type="pct"/>
            <w:gridSpan w:val="2"/>
            <w:vMerge/>
            <w:tcBorders>
              <w:top w:val="single" w:sz="6" w:space="0" w:color="auto"/>
              <w:bottom w:val="single" w:sz="6" w:space="0" w:color="auto"/>
            </w:tcBorders>
            <w:vAlign w:val="center"/>
          </w:tcPr>
          <w:p w14:paraId="6CFBF715"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448" w:type="pct"/>
            <w:gridSpan w:val="3"/>
            <w:tcBorders>
              <w:top w:val="single" w:sz="6" w:space="0" w:color="auto"/>
              <w:bottom w:val="single" w:sz="6" w:space="0" w:color="auto"/>
            </w:tcBorders>
            <w:vAlign w:val="center"/>
          </w:tcPr>
          <w:p w14:paraId="1942E195" w14:textId="77777777" w:rsidR="00A729AB" w:rsidRPr="00980474" w:rsidRDefault="00A729AB" w:rsidP="00A729AB">
            <w:pPr>
              <w:spacing w:line="240" w:lineRule="auto"/>
              <w:ind w:firstLineChars="0" w:firstLine="0"/>
              <w:jc w:val="center"/>
              <w:rPr>
                <w:rFonts w:eastAsiaTheme="minorEastAsia" w:cs="Times New Roman"/>
                <w:b/>
                <w:sz w:val="21"/>
                <w:szCs w:val="21"/>
              </w:rPr>
            </w:pPr>
            <w:r w:rsidRPr="00980474">
              <w:rPr>
                <w:rFonts w:eastAsiaTheme="minorEastAsia" w:cs="Times New Roman"/>
                <w:sz w:val="21"/>
                <w:szCs w:val="21"/>
              </w:rPr>
              <w:t>COD</w:t>
            </w:r>
          </w:p>
        </w:tc>
        <w:tc>
          <w:tcPr>
            <w:tcW w:w="634" w:type="pct"/>
            <w:tcBorders>
              <w:top w:val="single" w:sz="6" w:space="0" w:color="auto"/>
              <w:bottom w:val="single" w:sz="6" w:space="0" w:color="auto"/>
            </w:tcBorders>
            <w:vAlign w:val="center"/>
          </w:tcPr>
          <w:p w14:paraId="35D4DBD5"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mg/L</w:t>
            </w:r>
          </w:p>
        </w:tc>
        <w:tc>
          <w:tcPr>
            <w:tcW w:w="696" w:type="pct"/>
            <w:gridSpan w:val="2"/>
            <w:tcBorders>
              <w:top w:val="single" w:sz="6" w:space="0" w:color="auto"/>
              <w:bottom w:val="single" w:sz="6" w:space="0" w:color="auto"/>
              <w:right w:val="single" w:sz="8" w:space="0" w:color="auto"/>
            </w:tcBorders>
            <w:vAlign w:val="center"/>
          </w:tcPr>
          <w:p w14:paraId="420257E4" w14:textId="77777777" w:rsidR="00A729AB" w:rsidRPr="00980474" w:rsidRDefault="00A729AB" w:rsidP="00A729AB">
            <w:pPr>
              <w:spacing w:line="240" w:lineRule="auto"/>
              <w:ind w:firstLineChars="0" w:firstLine="0"/>
              <w:jc w:val="center"/>
              <w:rPr>
                <w:rFonts w:eastAsiaTheme="minorEastAsia" w:cs="Times New Roman"/>
                <w:b/>
                <w:sz w:val="21"/>
                <w:szCs w:val="21"/>
              </w:rPr>
            </w:pPr>
            <w:r w:rsidRPr="00980474">
              <w:rPr>
                <w:rFonts w:eastAsiaTheme="minorEastAsia" w:cs="Times New Roman"/>
                <w:sz w:val="21"/>
                <w:szCs w:val="21"/>
              </w:rPr>
              <w:t>220</w:t>
            </w:r>
          </w:p>
        </w:tc>
      </w:tr>
      <w:tr w:rsidR="00A729AB" w:rsidRPr="00980474" w14:paraId="7EAC762B"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6B18497C"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896" w:type="pct"/>
            <w:gridSpan w:val="2"/>
            <w:vMerge/>
            <w:tcBorders>
              <w:top w:val="single" w:sz="6" w:space="0" w:color="auto"/>
              <w:bottom w:val="single" w:sz="6" w:space="0" w:color="auto"/>
            </w:tcBorders>
            <w:vAlign w:val="center"/>
          </w:tcPr>
          <w:p w14:paraId="1DC7FAC8"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448" w:type="pct"/>
            <w:gridSpan w:val="3"/>
            <w:tcBorders>
              <w:top w:val="single" w:sz="6" w:space="0" w:color="auto"/>
              <w:bottom w:val="single" w:sz="6" w:space="0" w:color="auto"/>
            </w:tcBorders>
            <w:vAlign w:val="center"/>
          </w:tcPr>
          <w:p w14:paraId="1BEC9151"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BOD</w:t>
            </w:r>
            <w:r w:rsidRPr="00980474">
              <w:rPr>
                <w:rFonts w:eastAsiaTheme="minorEastAsia" w:cs="Times New Roman"/>
                <w:sz w:val="21"/>
                <w:szCs w:val="21"/>
                <w:vertAlign w:val="subscript"/>
              </w:rPr>
              <w:t>5</w:t>
            </w:r>
          </w:p>
        </w:tc>
        <w:tc>
          <w:tcPr>
            <w:tcW w:w="634" w:type="pct"/>
            <w:tcBorders>
              <w:top w:val="single" w:sz="6" w:space="0" w:color="auto"/>
              <w:bottom w:val="single" w:sz="6" w:space="0" w:color="auto"/>
            </w:tcBorders>
            <w:vAlign w:val="center"/>
          </w:tcPr>
          <w:p w14:paraId="5D8F8EEA" w14:textId="1FC5DD16" w:rsidR="00A729AB" w:rsidRPr="00980474" w:rsidRDefault="00A729AB" w:rsidP="00A729AB">
            <w:pPr>
              <w:spacing w:line="240" w:lineRule="auto"/>
              <w:ind w:firstLineChars="0" w:firstLine="0"/>
              <w:jc w:val="center"/>
              <w:rPr>
                <w:rFonts w:eastAsiaTheme="minorEastAsia" w:cs="Times New Roman"/>
                <w:b/>
                <w:sz w:val="21"/>
                <w:szCs w:val="21"/>
              </w:rPr>
            </w:pPr>
            <w:r w:rsidRPr="00980474">
              <w:rPr>
                <w:rFonts w:eastAsiaTheme="minorEastAsia" w:cs="Times New Roman"/>
                <w:sz w:val="21"/>
                <w:szCs w:val="21"/>
              </w:rPr>
              <w:t>mg/L</w:t>
            </w:r>
          </w:p>
        </w:tc>
        <w:tc>
          <w:tcPr>
            <w:tcW w:w="696" w:type="pct"/>
            <w:gridSpan w:val="2"/>
            <w:tcBorders>
              <w:top w:val="single" w:sz="6" w:space="0" w:color="auto"/>
              <w:bottom w:val="single" w:sz="6" w:space="0" w:color="auto"/>
              <w:right w:val="single" w:sz="8" w:space="0" w:color="auto"/>
            </w:tcBorders>
            <w:vAlign w:val="center"/>
          </w:tcPr>
          <w:p w14:paraId="676A9394"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40</w:t>
            </w:r>
          </w:p>
        </w:tc>
      </w:tr>
      <w:tr w:rsidR="00A729AB" w:rsidRPr="00980474" w14:paraId="34DF6C5A"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393E54EB"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896" w:type="pct"/>
            <w:gridSpan w:val="2"/>
            <w:vMerge/>
            <w:tcBorders>
              <w:top w:val="single" w:sz="6" w:space="0" w:color="auto"/>
              <w:bottom w:val="single" w:sz="6" w:space="0" w:color="auto"/>
            </w:tcBorders>
            <w:vAlign w:val="center"/>
          </w:tcPr>
          <w:p w14:paraId="274C9A9B"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448" w:type="pct"/>
            <w:gridSpan w:val="3"/>
            <w:tcBorders>
              <w:top w:val="single" w:sz="6" w:space="0" w:color="auto"/>
              <w:bottom w:val="single" w:sz="6" w:space="0" w:color="auto"/>
            </w:tcBorders>
            <w:vAlign w:val="center"/>
          </w:tcPr>
          <w:p w14:paraId="40D400FA" w14:textId="77777777" w:rsidR="00A729AB" w:rsidRPr="00980474" w:rsidRDefault="00A729AB" w:rsidP="00A729AB">
            <w:pPr>
              <w:spacing w:line="240" w:lineRule="auto"/>
              <w:ind w:firstLineChars="0" w:firstLine="0"/>
              <w:jc w:val="center"/>
              <w:rPr>
                <w:rFonts w:eastAsiaTheme="minorEastAsia" w:cs="Times New Roman"/>
                <w:b/>
                <w:sz w:val="21"/>
                <w:szCs w:val="21"/>
              </w:rPr>
            </w:pPr>
            <w:r w:rsidRPr="00980474">
              <w:rPr>
                <w:rFonts w:eastAsiaTheme="minorEastAsia" w:cs="Times New Roman"/>
                <w:sz w:val="21"/>
                <w:szCs w:val="21"/>
              </w:rPr>
              <w:t>氨氮</w:t>
            </w:r>
          </w:p>
        </w:tc>
        <w:tc>
          <w:tcPr>
            <w:tcW w:w="634" w:type="pct"/>
            <w:tcBorders>
              <w:top w:val="single" w:sz="6" w:space="0" w:color="auto"/>
              <w:bottom w:val="single" w:sz="6" w:space="0" w:color="auto"/>
            </w:tcBorders>
            <w:vAlign w:val="center"/>
          </w:tcPr>
          <w:p w14:paraId="20365A67" w14:textId="04BF6984"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mg/L</w:t>
            </w:r>
          </w:p>
        </w:tc>
        <w:tc>
          <w:tcPr>
            <w:tcW w:w="696" w:type="pct"/>
            <w:gridSpan w:val="2"/>
            <w:tcBorders>
              <w:top w:val="single" w:sz="6" w:space="0" w:color="auto"/>
              <w:bottom w:val="single" w:sz="6" w:space="0" w:color="auto"/>
              <w:right w:val="single" w:sz="8" w:space="0" w:color="auto"/>
            </w:tcBorders>
            <w:vAlign w:val="center"/>
          </w:tcPr>
          <w:p w14:paraId="6036E441" w14:textId="77777777" w:rsidR="00A729AB" w:rsidRPr="00980474" w:rsidRDefault="00A729AB" w:rsidP="00A729AB">
            <w:pPr>
              <w:spacing w:line="240" w:lineRule="auto"/>
              <w:ind w:firstLineChars="0" w:firstLine="0"/>
              <w:jc w:val="center"/>
              <w:rPr>
                <w:rFonts w:eastAsiaTheme="minorEastAsia" w:cs="Times New Roman"/>
                <w:b/>
                <w:sz w:val="21"/>
                <w:szCs w:val="21"/>
              </w:rPr>
            </w:pPr>
            <w:r w:rsidRPr="00980474">
              <w:rPr>
                <w:rFonts w:eastAsiaTheme="minorEastAsia" w:cs="Times New Roman"/>
                <w:sz w:val="21"/>
                <w:szCs w:val="21"/>
              </w:rPr>
              <w:t>35</w:t>
            </w:r>
          </w:p>
        </w:tc>
      </w:tr>
      <w:tr w:rsidR="00A729AB" w:rsidRPr="00980474" w14:paraId="687C18A1"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7A4C9142"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896" w:type="pct"/>
            <w:gridSpan w:val="2"/>
            <w:vMerge/>
            <w:tcBorders>
              <w:top w:val="single" w:sz="6" w:space="0" w:color="auto"/>
              <w:bottom w:val="single" w:sz="6" w:space="0" w:color="auto"/>
            </w:tcBorders>
            <w:vAlign w:val="center"/>
          </w:tcPr>
          <w:p w14:paraId="666D85A3"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448" w:type="pct"/>
            <w:gridSpan w:val="3"/>
            <w:tcBorders>
              <w:top w:val="single" w:sz="6" w:space="0" w:color="auto"/>
              <w:bottom w:val="single" w:sz="6" w:space="0" w:color="auto"/>
            </w:tcBorders>
            <w:vAlign w:val="center"/>
          </w:tcPr>
          <w:p w14:paraId="12ACB761"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总氮</w:t>
            </w:r>
          </w:p>
        </w:tc>
        <w:tc>
          <w:tcPr>
            <w:tcW w:w="634" w:type="pct"/>
            <w:tcBorders>
              <w:top w:val="single" w:sz="6" w:space="0" w:color="auto"/>
              <w:bottom w:val="single" w:sz="6" w:space="0" w:color="auto"/>
            </w:tcBorders>
            <w:vAlign w:val="center"/>
          </w:tcPr>
          <w:p w14:paraId="0703ACB4" w14:textId="3E3F9C3C"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mg/L</w:t>
            </w:r>
          </w:p>
        </w:tc>
        <w:tc>
          <w:tcPr>
            <w:tcW w:w="696" w:type="pct"/>
            <w:gridSpan w:val="2"/>
            <w:tcBorders>
              <w:top w:val="single" w:sz="6" w:space="0" w:color="auto"/>
              <w:bottom w:val="single" w:sz="6" w:space="0" w:color="auto"/>
              <w:right w:val="single" w:sz="8" w:space="0" w:color="auto"/>
            </w:tcBorders>
            <w:vAlign w:val="center"/>
          </w:tcPr>
          <w:p w14:paraId="33052C2A"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50</w:t>
            </w:r>
          </w:p>
        </w:tc>
      </w:tr>
      <w:tr w:rsidR="00A729AB" w:rsidRPr="00980474" w14:paraId="04AAC250"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7BC9BC5D"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896" w:type="pct"/>
            <w:gridSpan w:val="2"/>
            <w:vMerge/>
            <w:tcBorders>
              <w:top w:val="single" w:sz="6" w:space="0" w:color="auto"/>
              <w:bottom w:val="single" w:sz="6" w:space="0" w:color="auto"/>
            </w:tcBorders>
            <w:vAlign w:val="center"/>
          </w:tcPr>
          <w:p w14:paraId="054C40DD"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448" w:type="pct"/>
            <w:gridSpan w:val="3"/>
            <w:tcBorders>
              <w:top w:val="single" w:sz="6" w:space="0" w:color="auto"/>
              <w:bottom w:val="single" w:sz="6" w:space="0" w:color="auto"/>
            </w:tcBorders>
            <w:vAlign w:val="center"/>
          </w:tcPr>
          <w:p w14:paraId="5961022D"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总磷</w:t>
            </w:r>
          </w:p>
        </w:tc>
        <w:tc>
          <w:tcPr>
            <w:tcW w:w="634" w:type="pct"/>
            <w:tcBorders>
              <w:top w:val="single" w:sz="6" w:space="0" w:color="auto"/>
              <w:bottom w:val="single" w:sz="6" w:space="0" w:color="auto"/>
            </w:tcBorders>
            <w:vAlign w:val="center"/>
          </w:tcPr>
          <w:p w14:paraId="799D5269" w14:textId="295974E0"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mg/L</w:t>
            </w:r>
          </w:p>
        </w:tc>
        <w:tc>
          <w:tcPr>
            <w:tcW w:w="696" w:type="pct"/>
            <w:gridSpan w:val="2"/>
            <w:tcBorders>
              <w:top w:val="single" w:sz="6" w:space="0" w:color="auto"/>
              <w:bottom w:val="single" w:sz="6" w:space="0" w:color="auto"/>
              <w:right w:val="single" w:sz="8" w:space="0" w:color="auto"/>
            </w:tcBorders>
            <w:vAlign w:val="center"/>
          </w:tcPr>
          <w:p w14:paraId="236F6CB9"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2.0</w:t>
            </w:r>
          </w:p>
        </w:tc>
      </w:tr>
      <w:tr w:rsidR="00A729AB" w:rsidRPr="00980474" w14:paraId="4E2F6629"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25ED2705"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896" w:type="pct"/>
            <w:gridSpan w:val="2"/>
            <w:vMerge/>
            <w:tcBorders>
              <w:top w:val="single" w:sz="6" w:space="0" w:color="auto"/>
              <w:bottom w:val="single" w:sz="6" w:space="0" w:color="auto"/>
            </w:tcBorders>
            <w:vAlign w:val="center"/>
          </w:tcPr>
          <w:p w14:paraId="15FEA7E3"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448" w:type="pct"/>
            <w:gridSpan w:val="3"/>
            <w:tcBorders>
              <w:top w:val="single" w:sz="6" w:space="0" w:color="auto"/>
              <w:bottom w:val="single" w:sz="6" w:space="0" w:color="auto"/>
            </w:tcBorders>
            <w:vAlign w:val="center"/>
          </w:tcPr>
          <w:p w14:paraId="657B645D"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二氯甲烷</w:t>
            </w:r>
          </w:p>
        </w:tc>
        <w:tc>
          <w:tcPr>
            <w:tcW w:w="634" w:type="pct"/>
            <w:tcBorders>
              <w:top w:val="single" w:sz="6" w:space="0" w:color="auto"/>
              <w:bottom w:val="single" w:sz="6" w:space="0" w:color="auto"/>
            </w:tcBorders>
            <w:vAlign w:val="center"/>
          </w:tcPr>
          <w:p w14:paraId="49C626C4" w14:textId="67E58F5D"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mg/L</w:t>
            </w:r>
          </w:p>
        </w:tc>
        <w:tc>
          <w:tcPr>
            <w:tcW w:w="696" w:type="pct"/>
            <w:gridSpan w:val="2"/>
            <w:tcBorders>
              <w:top w:val="single" w:sz="6" w:space="0" w:color="auto"/>
              <w:bottom w:val="single" w:sz="6" w:space="0" w:color="auto"/>
              <w:right w:val="single" w:sz="8" w:space="0" w:color="auto"/>
            </w:tcBorders>
            <w:vAlign w:val="center"/>
          </w:tcPr>
          <w:p w14:paraId="51CA0505"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0.3</w:t>
            </w:r>
          </w:p>
        </w:tc>
      </w:tr>
      <w:tr w:rsidR="00A729AB" w:rsidRPr="00980474" w14:paraId="458AC941"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0B6F0877"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896" w:type="pct"/>
            <w:gridSpan w:val="2"/>
            <w:vMerge/>
            <w:tcBorders>
              <w:top w:val="single" w:sz="6" w:space="0" w:color="auto"/>
              <w:bottom w:val="single" w:sz="6" w:space="0" w:color="auto"/>
            </w:tcBorders>
            <w:vAlign w:val="center"/>
          </w:tcPr>
          <w:p w14:paraId="3DA48157"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448" w:type="pct"/>
            <w:gridSpan w:val="3"/>
            <w:tcBorders>
              <w:top w:val="single" w:sz="6" w:space="0" w:color="auto"/>
              <w:bottom w:val="single" w:sz="6" w:space="0" w:color="auto"/>
            </w:tcBorders>
            <w:vAlign w:val="center"/>
          </w:tcPr>
          <w:p w14:paraId="6B02C4B7"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总锌</w:t>
            </w:r>
          </w:p>
        </w:tc>
        <w:tc>
          <w:tcPr>
            <w:tcW w:w="634" w:type="pct"/>
            <w:tcBorders>
              <w:top w:val="single" w:sz="6" w:space="0" w:color="auto"/>
              <w:bottom w:val="single" w:sz="6" w:space="0" w:color="auto"/>
            </w:tcBorders>
            <w:vAlign w:val="center"/>
          </w:tcPr>
          <w:p w14:paraId="64417FB6" w14:textId="6CB9C264"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mg/L</w:t>
            </w:r>
          </w:p>
        </w:tc>
        <w:tc>
          <w:tcPr>
            <w:tcW w:w="696" w:type="pct"/>
            <w:gridSpan w:val="2"/>
            <w:tcBorders>
              <w:top w:val="single" w:sz="6" w:space="0" w:color="auto"/>
              <w:bottom w:val="single" w:sz="6" w:space="0" w:color="auto"/>
              <w:right w:val="single" w:sz="8" w:space="0" w:color="auto"/>
            </w:tcBorders>
            <w:vAlign w:val="center"/>
          </w:tcPr>
          <w:p w14:paraId="3FCD643A"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0.5</w:t>
            </w:r>
          </w:p>
        </w:tc>
      </w:tr>
      <w:tr w:rsidR="00A729AB" w:rsidRPr="00980474" w14:paraId="5420306F"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7857A7B0"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896" w:type="pct"/>
            <w:gridSpan w:val="2"/>
            <w:vMerge/>
            <w:tcBorders>
              <w:top w:val="single" w:sz="6" w:space="0" w:color="auto"/>
              <w:bottom w:val="single" w:sz="6" w:space="0" w:color="auto"/>
            </w:tcBorders>
            <w:vAlign w:val="center"/>
          </w:tcPr>
          <w:p w14:paraId="55C90C6A"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448" w:type="pct"/>
            <w:gridSpan w:val="3"/>
            <w:tcBorders>
              <w:top w:val="single" w:sz="6" w:space="0" w:color="auto"/>
              <w:bottom w:val="single" w:sz="6" w:space="0" w:color="auto"/>
            </w:tcBorders>
            <w:vAlign w:val="center"/>
          </w:tcPr>
          <w:p w14:paraId="1CEE138E"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总有机碳</w:t>
            </w:r>
          </w:p>
        </w:tc>
        <w:tc>
          <w:tcPr>
            <w:tcW w:w="634" w:type="pct"/>
            <w:tcBorders>
              <w:top w:val="single" w:sz="6" w:space="0" w:color="auto"/>
              <w:bottom w:val="single" w:sz="6" w:space="0" w:color="auto"/>
            </w:tcBorders>
            <w:vAlign w:val="center"/>
          </w:tcPr>
          <w:p w14:paraId="7470E847" w14:textId="2D636DD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mg/L</w:t>
            </w:r>
          </w:p>
        </w:tc>
        <w:tc>
          <w:tcPr>
            <w:tcW w:w="696" w:type="pct"/>
            <w:gridSpan w:val="2"/>
            <w:tcBorders>
              <w:top w:val="single" w:sz="6" w:space="0" w:color="auto"/>
              <w:bottom w:val="single" w:sz="6" w:space="0" w:color="auto"/>
              <w:right w:val="single" w:sz="8" w:space="0" w:color="auto"/>
            </w:tcBorders>
            <w:vAlign w:val="center"/>
          </w:tcPr>
          <w:p w14:paraId="2A8BE6C0"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50</w:t>
            </w:r>
          </w:p>
        </w:tc>
      </w:tr>
      <w:tr w:rsidR="00A729AB" w:rsidRPr="00980474" w14:paraId="57665671"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71EF069C"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896" w:type="pct"/>
            <w:gridSpan w:val="2"/>
            <w:vMerge w:val="restart"/>
            <w:tcBorders>
              <w:top w:val="single" w:sz="6" w:space="0" w:color="auto"/>
              <w:bottom w:val="single" w:sz="6" w:space="0" w:color="auto"/>
            </w:tcBorders>
            <w:vAlign w:val="center"/>
          </w:tcPr>
          <w:p w14:paraId="4334FF54" w14:textId="021D5B43" w:rsidR="00A729AB" w:rsidRPr="00980474" w:rsidRDefault="00A729AB" w:rsidP="00A729AB">
            <w:pPr>
              <w:spacing w:line="240" w:lineRule="auto"/>
              <w:ind w:firstLineChars="0" w:firstLine="0"/>
              <w:jc w:val="center"/>
              <w:rPr>
                <w:rFonts w:eastAsiaTheme="minorEastAsia" w:cs="Times New Roman"/>
                <w:b/>
                <w:sz w:val="21"/>
                <w:szCs w:val="21"/>
              </w:rPr>
            </w:pPr>
            <w:bookmarkStart w:id="81" w:name="_Hlk161150038"/>
            <w:r w:rsidRPr="00980474">
              <w:rPr>
                <w:rFonts w:eastAsiaTheme="minorEastAsia" w:cs="Times New Roman"/>
                <w:sz w:val="21"/>
                <w:szCs w:val="21"/>
              </w:rPr>
              <w:t>贾屯污水处理厂收水水质标准</w:t>
            </w:r>
            <w:bookmarkEnd w:id="81"/>
          </w:p>
        </w:tc>
        <w:tc>
          <w:tcPr>
            <w:tcW w:w="1448" w:type="pct"/>
            <w:gridSpan w:val="3"/>
            <w:tcBorders>
              <w:top w:val="single" w:sz="6" w:space="0" w:color="auto"/>
              <w:bottom w:val="single" w:sz="6" w:space="0" w:color="auto"/>
            </w:tcBorders>
            <w:vAlign w:val="center"/>
          </w:tcPr>
          <w:p w14:paraId="63341FF1"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COD</w:t>
            </w:r>
          </w:p>
        </w:tc>
        <w:tc>
          <w:tcPr>
            <w:tcW w:w="634" w:type="pct"/>
            <w:tcBorders>
              <w:top w:val="single" w:sz="6" w:space="0" w:color="auto"/>
              <w:bottom w:val="single" w:sz="6" w:space="0" w:color="auto"/>
            </w:tcBorders>
            <w:vAlign w:val="center"/>
          </w:tcPr>
          <w:p w14:paraId="61BA4601" w14:textId="5A79A02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mg/L</w:t>
            </w:r>
          </w:p>
        </w:tc>
        <w:tc>
          <w:tcPr>
            <w:tcW w:w="696" w:type="pct"/>
            <w:gridSpan w:val="2"/>
            <w:tcBorders>
              <w:top w:val="single" w:sz="6" w:space="0" w:color="auto"/>
              <w:bottom w:val="single" w:sz="6" w:space="0" w:color="auto"/>
              <w:right w:val="single" w:sz="8" w:space="0" w:color="auto"/>
            </w:tcBorders>
            <w:vAlign w:val="center"/>
          </w:tcPr>
          <w:p w14:paraId="421C6BF4"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450</w:t>
            </w:r>
          </w:p>
        </w:tc>
      </w:tr>
      <w:tr w:rsidR="00A729AB" w:rsidRPr="00980474" w14:paraId="2E70FFFB"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0C0F0EFC"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896" w:type="pct"/>
            <w:gridSpan w:val="2"/>
            <w:vMerge/>
            <w:tcBorders>
              <w:top w:val="single" w:sz="6" w:space="0" w:color="auto"/>
              <w:bottom w:val="single" w:sz="6" w:space="0" w:color="auto"/>
            </w:tcBorders>
            <w:vAlign w:val="center"/>
          </w:tcPr>
          <w:p w14:paraId="38BE9C89"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448" w:type="pct"/>
            <w:gridSpan w:val="3"/>
            <w:tcBorders>
              <w:top w:val="single" w:sz="6" w:space="0" w:color="auto"/>
              <w:bottom w:val="single" w:sz="6" w:space="0" w:color="auto"/>
            </w:tcBorders>
            <w:vAlign w:val="center"/>
          </w:tcPr>
          <w:p w14:paraId="0387F616"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BOD</w:t>
            </w:r>
            <w:r w:rsidRPr="00980474">
              <w:rPr>
                <w:rFonts w:eastAsiaTheme="minorEastAsia" w:cs="Times New Roman"/>
                <w:sz w:val="21"/>
                <w:szCs w:val="21"/>
                <w:vertAlign w:val="subscript"/>
              </w:rPr>
              <w:t>5</w:t>
            </w:r>
          </w:p>
        </w:tc>
        <w:tc>
          <w:tcPr>
            <w:tcW w:w="634" w:type="pct"/>
            <w:tcBorders>
              <w:top w:val="single" w:sz="6" w:space="0" w:color="auto"/>
              <w:bottom w:val="single" w:sz="6" w:space="0" w:color="auto"/>
            </w:tcBorders>
            <w:vAlign w:val="center"/>
          </w:tcPr>
          <w:p w14:paraId="11F853F5" w14:textId="0701EA36"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mg/L</w:t>
            </w:r>
          </w:p>
        </w:tc>
        <w:tc>
          <w:tcPr>
            <w:tcW w:w="696" w:type="pct"/>
            <w:gridSpan w:val="2"/>
            <w:tcBorders>
              <w:top w:val="single" w:sz="6" w:space="0" w:color="auto"/>
              <w:bottom w:val="single" w:sz="6" w:space="0" w:color="auto"/>
              <w:right w:val="single" w:sz="8" w:space="0" w:color="auto"/>
            </w:tcBorders>
            <w:vAlign w:val="center"/>
          </w:tcPr>
          <w:p w14:paraId="7EB986B0"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160</w:t>
            </w:r>
          </w:p>
        </w:tc>
      </w:tr>
      <w:tr w:rsidR="00A729AB" w:rsidRPr="00980474" w14:paraId="4B895262"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40190558"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896" w:type="pct"/>
            <w:gridSpan w:val="2"/>
            <w:vMerge/>
            <w:tcBorders>
              <w:top w:val="single" w:sz="6" w:space="0" w:color="auto"/>
              <w:bottom w:val="single" w:sz="6" w:space="0" w:color="auto"/>
            </w:tcBorders>
            <w:vAlign w:val="center"/>
          </w:tcPr>
          <w:p w14:paraId="1AEECD8C" w14:textId="77777777" w:rsidR="00A729AB" w:rsidRPr="00980474" w:rsidRDefault="00A729AB" w:rsidP="00A729AB">
            <w:pPr>
              <w:spacing w:line="240" w:lineRule="auto"/>
              <w:ind w:firstLineChars="0" w:firstLine="0"/>
              <w:jc w:val="center"/>
              <w:rPr>
                <w:rFonts w:eastAsiaTheme="minorEastAsia" w:cs="Times New Roman"/>
                <w:b/>
                <w:sz w:val="21"/>
                <w:szCs w:val="21"/>
              </w:rPr>
            </w:pPr>
          </w:p>
        </w:tc>
        <w:tc>
          <w:tcPr>
            <w:tcW w:w="1448" w:type="pct"/>
            <w:gridSpan w:val="3"/>
            <w:tcBorders>
              <w:top w:val="single" w:sz="6" w:space="0" w:color="auto"/>
              <w:bottom w:val="single" w:sz="6" w:space="0" w:color="auto"/>
            </w:tcBorders>
            <w:vAlign w:val="center"/>
          </w:tcPr>
          <w:p w14:paraId="56503FC3"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NH</w:t>
            </w:r>
            <w:r w:rsidRPr="00980474">
              <w:rPr>
                <w:rFonts w:eastAsiaTheme="minorEastAsia" w:cs="Times New Roman"/>
                <w:sz w:val="21"/>
                <w:szCs w:val="21"/>
                <w:vertAlign w:val="subscript"/>
              </w:rPr>
              <w:t>3</w:t>
            </w:r>
            <w:r w:rsidRPr="00980474">
              <w:rPr>
                <w:rFonts w:eastAsiaTheme="minorEastAsia" w:cs="Times New Roman"/>
                <w:sz w:val="21"/>
                <w:szCs w:val="21"/>
              </w:rPr>
              <w:t>-N</w:t>
            </w:r>
          </w:p>
        </w:tc>
        <w:tc>
          <w:tcPr>
            <w:tcW w:w="634" w:type="pct"/>
            <w:tcBorders>
              <w:top w:val="single" w:sz="6" w:space="0" w:color="auto"/>
              <w:bottom w:val="single" w:sz="6" w:space="0" w:color="auto"/>
            </w:tcBorders>
            <w:vAlign w:val="center"/>
          </w:tcPr>
          <w:p w14:paraId="5FAAF5C1" w14:textId="6F82DEA0"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mg/L</w:t>
            </w:r>
          </w:p>
        </w:tc>
        <w:tc>
          <w:tcPr>
            <w:tcW w:w="696" w:type="pct"/>
            <w:gridSpan w:val="2"/>
            <w:tcBorders>
              <w:top w:val="single" w:sz="6" w:space="0" w:color="auto"/>
              <w:bottom w:val="single" w:sz="6" w:space="0" w:color="auto"/>
              <w:right w:val="single" w:sz="8" w:space="0" w:color="auto"/>
            </w:tcBorders>
            <w:vAlign w:val="center"/>
          </w:tcPr>
          <w:p w14:paraId="3CA2C5C1"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35</w:t>
            </w:r>
          </w:p>
        </w:tc>
      </w:tr>
      <w:tr w:rsidR="00A729AB" w:rsidRPr="00980474" w14:paraId="6BBABC64"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6E2A4833"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896" w:type="pct"/>
            <w:gridSpan w:val="2"/>
            <w:vMerge/>
            <w:tcBorders>
              <w:top w:val="single" w:sz="6" w:space="0" w:color="auto"/>
              <w:bottom w:val="single" w:sz="6" w:space="0" w:color="auto"/>
            </w:tcBorders>
            <w:vAlign w:val="center"/>
          </w:tcPr>
          <w:p w14:paraId="6720BB1F" w14:textId="77777777" w:rsidR="00A729AB" w:rsidRPr="00980474" w:rsidRDefault="00A729AB" w:rsidP="00A729AB">
            <w:pPr>
              <w:spacing w:line="240" w:lineRule="auto"/>
              <w:ind w:firstLineChars="0" w:firstLine="0"/>
              <w:jc w:val="center"/>
              <w:rPr>
                <w:rFonts w:eastAsiaTheme="minorEastAsia" w:cs="Times New Roman"/>
                <w:b/>
                <w:sz w:val="21"/>
                <w:szCs w:val="21"/>
              </w:rPr>
            </w:pPr>
          </w:p>
        </w:tc>
        <w:tc>
          <w:tcPr>
            <w:tcW w:w="1448" w:type="pct"/>
            <w:gridSpan w:val="3"/>
            <w:tcBorders>
              <w:top w:val="single" w:sz="6" w:space="0" w:color="auto"/>
              <w:bottom w:val="single" w:sz="6" w:space="0" w:color="auto"/>
            </w:tcBorders>
            <w:vAlign w:val="center"/>
          </w:tcPr>
          <w:p w14:paraId="6DB771FF"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总磷</w:t>
            </w:r>
          </w:p>
        </w:tc>
        <w:tc>
          <w:tcPr>
            <w:tcW w:w="634" w:type="pct"/>
            <w:tcBorders>
              <w:top w:val="single" w:sz="6" w:space="0" w:color="auto"/>
              <w:bottom w:val="single" w:sz="6" w:space="0" w:color="auto"/>
            </w:tcBorders>
            <w:vAlign w:val="center"/>
          </w:tcPr>
          <w:p w14:paraId="319D2665" w14:textId="0AA38522"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mg/L</w:t>
            </w:r>
          </w:p>
        </w:tc>
        <w:tc>
          <w:tcPr>
            <w:tcW w:w="696" w:type="pct"/>
            <w:gridSpan w:val="2"/>
            <w:tcBorders>
              <w:top w:val="single" w:sz="6" w:space="0" w:color="auto"/>
              <w:bottom w:val="single" w:sz="6" w:space="0" w:color="auto"/>
              <w:right w:val="single" w:sz="8" w:space="0" w:color="auto"/>
            </w:tcBorders>
            <w:vAlign w:val="center"/>
          </w:tcPr>
          <w:p w14:paraId="74D6B3C0"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4</w:t>
            </w:r>
          </w:p>
        </w:tc>
      </w:tr>
      <w:tr w:rsidR="00A729AB" w:rsidRPr="00980474" w14:paraId="23EE7A7C" w14:textId="77777777" w:rsidTr="00ED349F">
        <w:trPr>
          <w:trHeight w:val="454"/>
          <w:jc w:val="center"/>
        </w:trPr>
        <w:tc>
          <w:tcPr>
            <w:tcW w:w="326" w:type="pct"/>
            <w:vMerge w:val="restart"/>
            <w:tcBorders>
              <w:top w:val="single" w:sz="6" w:space="0" w:color="auto"/>
              <w:left w:val="single" w:sz="8" w:space="0" w:color="auto"/>
              <w:bottom w:val="single" w:sz="6" w:space="0" w:color="auto"/>
            </w:tcBorders>
            <w:vAlign w:val="center"/>
          </w:tcPr>
          <w:p w14:paraId="36B0ECE7" w14:textId="1A086971"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噪声</w:t>
            </w:r>
          </w:p>
        </w:tc>
        <w:tc>
          <w:tcPr>
            <w:tcW w:w="1896" w:type="pct"/>
            <w:gridSpan w:val="2"/>
            <w:vMerge w:val="restart"/>
            <w:tcBorders>
              <w:top w:val="single" w:sz="6" w:space="0" w:color="auto"/>
              <w:bottom w:val="single" w:sz="6" w:space="0" w:color="auto"/>
            </w:tcBorders>
            <w:vAlign w:val="center"/>
          </w:tcPr>
          <w:p w14:paraId="3C7D34A8"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《工业企业厂界环境噪声排放标准》（</w:t>
            </w:r>
            <w:r w:rsidRPr="00980474">
              <w:rPr>
                <w:rFonts w:eastAsiaTheme="minorEastAsia" w:cs="Times New Roman"/>
                <w:sz w:val="21"/>
                <w:szCs w:val="21"/>
              </w:rPr>
              <w:t>GB12348-2008</w:t>
            </w:r>
            <w:r w:rsidRPr="00980474">
              <w:rPr>
                <w:rFonts w:eastAsiaTheme="minorEastAsia" w:cs="Times New Roman"/>
                <w:sz w:val="21"/>
                <w:szCs w:val="21"/>
              </w:rPr>
              <w:t>）</w:t>
            </w:r>
            <w:r w:rsidRPr="00980474">
              <w:rPr>
                <w:rFonts w:eastAsiaTheme="minorEastAsia" w:cs="Times New Roman"/>
                <w:sz w:val="21"/>
                <w:szCs w:val="21"/>
              </w:rPr>
              <w:t>2</w:t>
            </w:r>
            <w:r w:rsidRPr="00980474">
              <w:rPr>
                <w:rFonts w:eastAsiaTheme="minorEastAsia" w:cs="Times New Roman"/>
                <w:sz w:val="21"/>
                <w:szCs w:val="21"/>
              </w:rPr>
              <w:t>类</w:t>
            </w:r>
          </w:p>
        </w:tc>
        <w:tc>
          <w:tcPr>
            <w:tcW w:w="1448" w:type="pct"/>
            <w:gridSpan w:val="3"/>
            <w:vMerge w:val="restart"/>
            <w:tcBorders>
              <w:top w:val="single" w:sz="6" w:space="0" w:color="auto"/>
              <w:bottom w:val="single" w:sz="6" w:space="0" w:color="auto"/>
            </w:tcBorders>
            <w:vAlign w:val="center"/>
          </w:tcPr>
          <w:p w14:paraId="2A59E999"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等效声级</w:t>
            </w:r>
            <w:r w:rsidRPr="00980474">
              <w:rPr>
                <w:rFonts w:eastAsiaTheme="minorEastAsia" w:cs="Times New Roman"/>
                <w:sz w:val="21"/>
                <w:szCs w:val="21"/>
              </w:rPr>
              <w:t>LAeq</w:t>
            </w:r>
          </w:p>
        </w:tc>
        <w:tc>
          <w:tcPr>
            <w:tcW w:w="634" w:type="pct"/>
            <w:vMerge w:val="restart"/>
            <w:tcBorders>
              <w:top w:val="single" w:sz="6" w:space="0" w:color="auto"/>
              <w:bottom w:val="single" w:sz="6" w:space="0" w:color="auto"/>
            </w:tcBorders>
            <w:vAlign w:val="center"/>
          </w:tcPr>
          <w:p w14:paraId="566360E2" w14:textId="77777777" w:rsidR="00A729AB" w:rsidRPr="00980474" w:rsidRDefault="00A729AB" w:rsidP="00A729AB">
            <w:pPr>
              <w:pStyle w:val="afff"/>
              <w:adjustRightInd w:val="0"/>
              <w:snapToGrid w:val="0"/>
              <w:jc w:val="center"/>
              <w:rPr>
                <w:rFonts w:eastAsiaTheme="minorEastAsia"/>
                <w:sz w:val="21"/>
                <w:szCs w:val="21"/>
              </w:rPr>
            </w:pPr>
            <w:r w:rsidRPr="00980474">
              <w:rPr>
                <w:rFonts w:eastAsiaTheme="minorEastAsia"/>
                <w:sz w:val="21"/>
                <w:szCs w:val="21"/>
              </w:rPr>
              <w:t>dB(A)</w:t>
            </w:r>
          </w:p>
        </w:tc>
        <w:tc>
          <w:tcPr>
            <w:tcW w:w="409" w:type="pct"/>
            <w:tcBorders>
              <w:top w:val="single" w:sz="6" w:space="0" w:color="auto"/>
              <w:bottom w:val="single" w:sz="6" w:space="0" w:color="auto"/>
            </w:tcBorders>
            <w:vAlign w:val="center"/>
          </w:tcPr>
          <w:p w14:paraId="3D8890D3" w14:textId="77777777" w:rsidR="00A729AB" w:rsidRPr="00980474" w:rsidRDefault="00A729AB" w:rsidP="00A729AB">
            <w:pPr>
              <w:pStyle w:val="afff"/>
              <w:adjustRightInd w:val="0"/>
              <w:snapToGrid w:val="0"/>
              <w:jc w:val="center"/>
              <w:rPr>
                <w:rFonts w:eastAsiaTheme="minorEastAsia"/>
                <w:sz w:val="21"/>
                <w:szCs w:val="21"/>
              </w:rPr>
            </w:pPr>
            <w:r w:rsidRPr="00980474">
              <w:rPr>
                <w:rFonts w:eastAsiaTheme="minorEastAsia"/>
                <w:sz w:val="21"/>
                <w:szCs w:val="21"/>
              </w:rPr>
              <w:t>昼</w:t>
            </w:r>
          </w:p>
        </w:tc>
        <w:tc>
          <w:tcPr>
            <w:tcW w:w="287" w:type="pct"/>
            <w:tcBorders>
              <w:top w:val="single" w:sz="6" w:space="0" w:color="auto"/>
              <w:bottom w:val="single" w:sz="6" w:space="0" w:color="auto"/>
              <w:right w:val="single" w:sz="8" w:space="0" w:color="auto"/>
            </w:tcBorders>
            <w:vAlign w:val="center"/>
          </w:tcPr>
          <w:p w14:paraId="3B28B682" w14:textId="77777777" w:rsidR="00A729AB" w:rsidRPr="00980474" w:rsidRDefault="00A729AB" w:rsidP="00A729AB">
            <w:pPr>
              <w:pStyle w:val="afff"/>
              <w:adjustRightInd w:val="0"/>
              <w:snapToGrid w:val="0"/>
              <w:jc w:val="center"/>
              <w:rPr>
                <w:rFonts w:eastAsiaTheme="minorEastAsia"/>
                <w:sz w:val="21"/>
                <w:szCs w:val="21"/>
              </w:rPr>
            </w:pPr>
            <w:r w:rsidRPr="00980474">
              <w:rPr>
                <w:rFonts w:eastAsiaTheme="minorEastAsia"/>
                <w:sz w:val="21"/>
                <w:szCs w:val="21"/>
              </w:rPr>
              <w:t>60</w:t>
            </w:r>
          </w:p>
        </w:tc>
      </w:tr>
      <w:tr w:rsidR="00A729AB" w:rsidRPr="00980474" w14:paraId="2DE3CC22" w14:textId="77777777" w:rsidTr="00ED349F">
        <w:trPr>
          <w:trHeight w:val="454"/>
          <w:jc w:val="center"/>
        </w:trPr>
        <w:tc>
          <w:tcPr>
            <w:tcW w:w="326" w:type="pct"/>
            <w:vMerge/>
            <w:tcBorders>
              <w:top w:val="single" w:sz="6" w:space="0" w:color="auto"/>
              <w:left w:val="single" w:sz="8" w:space="0" w:color="auto"/>
              <w:bottom w:val="single" w:sz="6" w:space="0" w:color="auto"/>
            </w:tcBorders>
            <w:vAlign w:val="center"/>
          </w:tcPr>
          <w:p w14:paraId="0EDDB80C"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896" w:type="pct"/>
            <w:gridSpan w:val="2"/>
            <w:vMerge/>
            <w:tcBorders>
              <w:top w:val="single" w:sz="6" w:space="0" w:color="auto"/>
              <w:bottom w:val="single" w:sz="6" w:space="0" w:color="auto"/>
            </w:tcBorders>
            <w:vAlign w:val="center"/>
          </w:tcPr>
          <w:p w14:paraId="6AEA6565"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1448" w:type="pct"/>
            <w:gridSpan w:val="3"/>
            <w:vMerge/>
            <w:tcBorders>
              <w:top w:val="single" w:sz="6" w:space="0" w:color="auto"/>
              <w:bottom w:val="single" w:sz="6" w:space="0" w:color="auto"/>
            </w:tcBorders>
            <w:vAlign w:val="center"/>
          </w:tcPr>
          <w:p w14:paraId="3D40C702" w14:textId="77777777" w:rsidR="00A729AB" w:rsidRPr="00980474" w:rsidRDefault="00A729AB" w:rsidP="00A729AB">
            <w:pPr>
              <w:spacing w:line="240" w:lineRule="auto"/>
              <w:ind w:firstLineChars="0" w:firstLine="0"/>
              <w:jc w:val="center"/>
              <w:rPr>
                <w:rFonts w:eastAsiaTheme="minorEastAsia" w:cs="Times New Roman"/>
                <w:sz w:val="21"/>
                <w:szCs w:val="21"/>
              </w:rPr>
            </w:pPr>
          </w:p>
        </w:tc>
        <w:tc>
          <w:tcPr>
            <w:tcW w:w="634" w:type="pct"/>
            <w:vMerge/>
            <w:tcBorders>
              <w:top w:val="single" w:sz="6" w:space="0" w:color="auto"/>
              <w:bottom w:val="single" w:sz="6" w:space="0" w:color="auto"/>
            </w:tcBorders>
            <w:vAlign w:val="center"/>
          </w:tcPr>
          <w:p w14:paraId="791F602E" w14:textId="77777777" w:rsidR="00A729AB" w:rsidRPr="00980474" w:rsidRDefault="00A729AB" w:rsidP="00A729AB">
            <w:pPr>
              <w:pStyle w:val="afff"/>
              <w:adjustRightInd w:val="0"/>
              <w:snapToGrid w:val="0"/>
              <w:jc w:val="center"/>
              <w:rPr>
                <w:rFonts w:eastAsiaTheme="minorEastAsia"/>
                <w:sz w:val="21"/>
                <w:szCs w:val="21"/>
              </w:rPr>
            </w:pPr>
          </w:p>
        </w:tc>
        <w:tc>
          <w:tcPr>
            <w:tcW w:w="409" w:type="pct"/>
            <w:tcBorders>
              <w:top w:val="single" w:sz="6" w:space="0" w:color="auto"/>
              <w:bottom w:val="single" w:sz="6" w:space="0" w:color="auto"/>
            </w:tcBorders>
            <w:vAlign w:val="center"/>
          </w:tcPr>
          <w:p w14:paraId="43B9B75A" w14:textId="77777777" w:rsidR="00A729AB" w:rsidRPr="00980474" w:rsidRDefault="00A729AB" w:rsidP="00A729AB">
            <w:pPr>
              <w:pStyle w:val="afff"/>
              <w:adjustRightInd w:val="0"/>
              <w:snapToGrid w:val="0"/>
              <w:jc w:val="center"/>
              <w:rPr>
                <w:rFonts w:eastAsiaTheme="minorEastAsia"/>
                <w:sz w:val="21"/>
                <w:szCs w:val="21"/>
              </w:rPr>
            </w:pPr>
            <w:r w:rsidRPr="00980474">
              <w:rPr>
                <w:rFonts w:eastAsiaTheme="minorEastAsia"/>
                <w:sz w:val="21"/>
                <w:szCs w:val="21"/>
              </w:rPr>
              <w:t>夜</w:t>
            </w:r>
          </w:p>
        </w:tc>
        <w:tc>
          <w:tcPr>
            <w:tcW w:w="287" w:type="pct"/>
            <w:tcBorders>
              <w:top w:val="single" w:sz="6" w:space="0" w:color="auto"/>
              <w:bottom w:val="single" w:sz="6" w:space="0" w:color="auto"/>
              <w:right w:val="single" w:sz="8" w:space="0" w:color="auto"/>
            </w:tcBorders>
            <w:vAlign w:val="center"/>
          </w:tcPr>
          <w:p w14:paraId="46BBCE3D" w14:textId="77777777" w:rsidR="00A729AB" w:rsidRPr="00980474" w:rsidRDefault="00A729AB" w:rsidP="00A729AB">
            <w:pPr>
              <w:pStyle w:val="afff"/>
              <w:adjustRightInd w:val="0"/>
              <w:snapToGrid w:val="0"/>
              <w:jc w:val="center"/>
              <w:rPr>
                <w:rFonts w:eastAsiaTheme="minorEastAsia"/>
                <w:sz w:val="21"/>
                <w:szCs w:val="21"/>
              </w:rPr>
            </w:pPr>
            <w:r w:rsidRPr="00980474">
              <w:rPr>
                <w:rFonts w:eastAsiaTheme="minorEastAsia"/>
                <w:sz w:val="21"/>
                <w:szCs w:val="21"/>
              </w:rPr>
              <w:t>50</w:t>
            </w:r>
          </w:p>
        </w:tc>
      </w:tr>
      <w:tr w:rsidR="00A729AB" w:rsidRPr="00980474" w14:paraId="09A80CF6" w14:textId="77777777" w:rsidTr="00ED349F">
        <w:trPr>
          <w:trHeight w:val="454"/>
          <w:jc w:val="center"/>
        </w:trPr>
        <w:tc>
          <w:tcPr>
            <w:tcW w:w="326" w:type="pct"/>
            <w:tcBorders>
              <w:top w:val="single" w:sz="6" w:space="0" w:color="auto"/>
              <w:left w:val="single" w:sz="8" w:space="0" w:color="auto"/>
              <w:bottom w:val="single" w:sz="8" w:space="0" w:color="auto"/>
            </w:tcBorders>
            <w:vAlign w:val="center"/>
          </w:tcPr>
          <w:p w14:paraId="171B0341" w14:textId="77777777" w:rsidR="00A729AB" w:rsidRPr="00980474" w:rsidRDefault="00A729AB" w:rsidP="00A729AB">
            <w:pPr>
              <w:spacing w:line="240" w:lineRule="auto"/>
              <w:ind w:firstLineChars="0" w:firstLine="0"/>
              <w:jc w:val="center"/>
              <w:rPr>
                <w:rFonts w:eastAsiaTheme="minorEastAsia" w:cs="Times New Roman"/>
                <w:sz w:val="21"/>
                <w:szCs w:val="21"/>
              </w:rPr>
            </w:pPr>
            <w:r w:rsidRPr="00980474">
              <w:rPr>
                <w:rFonts w:eastAsiaTheme="minorEastAsia" w:cs="Times New Roman"/>
                <w:sz w:val="21"/>
                <w:szCs w:val="21"/>
              </w:rPr>
              <w:t>固废</w:t>
            </w:r>
          </w:p>
        </w:tc>
        <w:tc>
          <w:tcPr>
            <w:tcW w:w="4674" w:type="pct"/>
            <w:gridSpan w:val="8"/>
            <w:tcBorders>
              <w:top w:val="single" w:sz="6" w:space="0" w:color="auto"/>
              <w:bottom w:val="single" w:sz="8" w:space="0" w:color="auto"/>
              <w:right w:val="single" w:sz="8" w:space="0" w:color="auto"/>
            </w:tcBorders>
            <w:vAlign w:val="center"/>
          </w:tcPr>
          <w:p w14:paraId="0258925C" w14:textId="77777777" w:rsidR="00A729AB" w:rsidRPr="00980474" w:rsidRDefault="00A729AB" w:rsidP="00A729AB">
            <w:pPr>
              <w:spacing w:line="240" w:lineRule="auto"/>
              <w:ind w:firstLineChars="0" w:firstLine="0"/>
              <w:rPr>
                <w:rFonts w:eastAsiaTheme="minorEastAsia" w:cs="Times New Roman"/>
                <w:sz w:val="21"/>
                <w:szCs w:val="21"/>
              </w:rPr>
            </w:pPr>
            <w:r w:rsidRPr="00980474">
              <w:rPr>
                <w:rFonts w:eastAsiaTheme="minorEastAsia" w:cs="Times New Roman"/>
                <w:sz w:val="21"/>
                <w:szCs w:val="21"/>
              </w:rPr>
              <w:t>一般工业固体废物：《一般工业固体废物贮存、处置场污染控制标准》（</w:t>
            </w:r>
            <w:r w:rsidRPr="00980474">
              <w:rPr>
                <w:rFonts w:eastAsiaTheme="minorEastAsia" w:cs="Times New Roman"/>
                <w:sz w:val="21"/>
                <w:szCs w:val="21"/>
              </w:rPr>
              <w:t>GB18599-2020</w:t>
            </w:r>
            <w:r w:rsidRPr="00980474">
              <w:rPr>
                <w:rFonts w:eastAsiaTheme="minorEastAsia" w:cs="Times New Roman"/>
                <w:sz w:val="21"/>
                <w:szCs w:val="21"/>
              </w:rPr>
              <w:t>）；</w:t>
            </w:r>
          </w:p>
          <w:p w14:paraId="1AF37A50" w14:textId="16A1230B" w:rsidR="00A729AB" w:rsidRPr="00980474" w:rsidRDefault="00A729AB" w:rsidP="00A729AB">
            <w:pPr>
              <w:spacing w:line="240" w:lineRule="auto"/>
              <w:ind w:firstLineChars="0" w:firstLine="0"/>
              <w:rPr>
                <w:rFonts w:eastAsiaTheme="minorEastAsia" w:cs="Times New Roman"/>
                <w:sz w:val="21"/>
                <w:szCs w:val="21"/>
              </w:rPr>
            </w:pPr>
            <w:r w:rsidRPr="00980474">
              <w:rPr>
                <w:rFonts w:eastAsiaTheme="minorEastAsia" w:cs="Times New Roman"/>
                <w:sz w:val="21"/>
                <w:szCs w:val="21"/>
              </w:rPr>
              <w:t>危险废物：</w:t>
            </w:r>
            <w:r w:rsidRPr="00B01C15">
              <w:rPr>
                <w:rFonts w:hint="eastAsia"/>
              </w:rPr>
              <w:t>《危险废物贮存污染控制标准》（</w:t>
            </w:r>
            <w:r w:rsidRPr="00B01C15">
              <w:rPr>
                <w:rFonts w:hint="eastAsia"/>
              </w:rPr>
              <w:t>GB18597-2023</w:t>
            </w:r>
            <w:r w:rsidRPr="00B01C15">
              <w:rPr>
                <w:rFonts w:hint="eastAsia"/>
              </w:rPr>
              <w:t>）</w:t>
            </w:r>
          </w:p>
        </w:tc>
      </w:tr>
    </w:tbl>
    <w:p w14:paraId="403CDBCD" w14:textId="77777777" w:rsidR="007E10F0" w:rsidRDefault="007E10F0" w:rsidP="004F3D7E">
      <w:pPr>
        <w:pStyle w:val="af1"/>
        <w:spacing w:beforeLines="0" w:line="520" w:lineRule="exact"/>
      </w:pPr>
    </w:p>
    <w:p w14:paraId="34CD8333" w14:textId="77777777" w:rsidR="007E10F0" w:rsidRPr="00B01C15" w:rsidRDefault="007E10F0" w:rsidP="004F3D7E">
      <w:pPr>
        <w:pStyle w:val="af1"/>
        <w:spacing w:beforeLines="0" w:line="520" w:lineRule="exact"/>
      </w:pPr>
    </w:p>
    <w:p w14:paraId="340BCD0D" w14:textId="77777777" w:rsidR="003E148C" w:rsidRPr="00980474" w:rsidRDefault="008C34C9">
      <w:pPr>
        <w:pStyle w:val="1"/>
        <w:ind w:firstLine="643"/>
        <w:rPr>
          <w:rFonts w:cs="Times New Roman"/>
        </w:rPr>
      </w:pPr>
      <w:bookmarkStart w:id="82" w:name="_Toc166075943"/>
      <w:r w:rsidRPr="00980474">
        <w:rPr>
          <w:rFonts w:cs="Times New Roman"/>
        </w:rPr>
        <w:lastRenderedPageBreak/>
        <w:t xml:space="preserve">7 </w:t>
      </w:r>
      <w:r w:rsidRPr="00980474">
        <w:rPr>
          <w:rFonts w:cs="Times New Roman"/>
        </w:rPr>
        <w:t>验收监测内容</w:t>
      </w:r>
      <w:bookmarkEnd w:id="82"/>
    </w:p>
    <w:p w14:paraId="43C62EC9" w14:textId="77777777" w:rsidR="003E148C" w:rsidRPr="00980474" w:rsidRDefault="008C34C9">
      <w:pPr>
        <w:pStyle w:val="2"/>
        <w:spacing w:before="156" w:after="156"/>
        <w:ind w:firstLine="643"/>
        <w:rPr>
          <w:rFonts w:cs="Times New Roman"/>
        </w:rPr>
      </w:pPr>
      <w:bookmarkStart w:id="83" w:name="_Toc166075944"/>
      <w:r w:rsidRPr="00980474">
        <w:rPr>
          <w:rFonts w:cs="Times New Roman"/>
        </w:rPr>
        <w:t>7.1</w:t>
      </w:r>
      <w:r w:rsidRPr="00980474">
        <w:rPr>
          <w:rFonts w:cs="Times New Roman"/>
        </w:rPr>
        <w:t>环境保护设施调试运行效果</w:t>
      </w:r>
      <w:bookmarkEnd w:id="83"/>
    </w:p>
    <w:p w14:paraId="24FD9E4D" w14:textId="77777777" w:rsidR="003E148C" w:rsidRPr="00980474" w:rsidRDefault="008C34C9">
      <w:pPr>
        <w:pStyle w:val="3"/>
        <w:ind w:firstLine="562"/>
        <w:rPr>
          <w:rFonts w:cs="Times New Roman"/>
        </w:rPr>
      </w:pPr>
      <w:r w:rsidRPr="00980474">
        <w:rPr>
          <w:rFonts w:cs="Times New Roman"/>
        </w:rPr>
        <w:t>7.1.1</w:t>
      </w:r>
      <w:r w:rsidRPr="00980474">
        <w:rPr>
          <w:rFonts w:cs="Times New Roman"/>
        </w:rPr>
        <w:t>废气</w:t>
      </w:r>
    </w:p>
    <w:p w14:paraId="30AEBC2D" w14:textId="77777777" w:rsidR="003E148C" w:rsidRPr="00980474" w:rsidRDefault="008C34C9">
      <w:pPr>
        <w:pStyle w:val="4"/>
        <w:ind w:firstLine="482"/>
        <w:rPr>
          <w:rFonts w:cs="Times New Roman"/>
        </w:rPr>
      </w:pPr>
      <w:r w:rsidRPr="00980474">
        <w:rPr>
          <w:rFonts w:cs="Times New Roman"/>
        </w:rPr>
        <w:t>7.1.1.1</w:t>
      </w:r>
      <w:r w:rsidRPr="00980474">
        <w:rPr>
          <w:rFonts w:cs="Times New Roman"/>
        </w:rPr>
        <w:t>有组织排放</w:t>
      </w:r>
    </w:p>
    <w:p w14:paraId="3A75D9C6" w14:textId="77777777" w:rsidR="003E148C" w:rsidRPr="00980474" w:rsidRDefault="008C34C9" w:rsidP="007F5E83">
      <w:pPr>
        <w:ind w:firstLine="480"/>
        <w:rPr>
          <w:rFonts w:cs="Times New Roman"/>
        </w:rPr>
      </w:pPr>
      <w:r w:rsidRPr="00980474">
        <w:rPr>
          <w:rFonts w:cs="Times New Roman"/>
        </w:rPr>
        <w:t>本项目废气有组织监测内容见下表：</w:t>
      </w:r>
    </w:p>
    <w:p w14:paraId="56304916" w14:textId="0119B261" w:rsidR="003E148C" w:rsidRPr="00980474" w:rsidRDefault="008C34C9" w:rsidP="007F5E83">
      <w:pPr>
        <w:pStyle w:val="af1"/>
        <w:spacing w:beforeLines="0" w:line="520" w:lineRule="exact"/>
      </w:pPr>
      <w:r w:rsidRPr="00980474">
        <w:t>表</w:t>
      </w:r>
      <w:r w:rsidRPr="00980474">
        <w:t>7</w:t>
      </w:r>
      <w:r w:rsidR="00980474">
        <w:t>.1</w:t>
      </w:r>
      <w:r w:rsidRPr="00980474">
        <w:t xml:space="preserve">-1                          </w:t>
      </w:r>
      <w:r w:rsidRPr="00980474">
        <w:t>废气有组织排放监测内容</w:t>
      </w:r>
    </w:p>
    <w:tbl>
      <w:tblPr>
        <w:tblW w:w="5000"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1162"/>
        <w:gridCol w:w="1418"/>
        <w:gridCol w:w="1276"/>
        <w:gridCol w:w="2268"/>
        <w:gridCol w:w="1174"/>
        <w:gridCol w:w="1064"/>
      </w:tblGrid>
      <w:tr w:rsidR="006A62EC" w:rsidRPr="0083616F" w14:paraId="14F700B7" w14:textId="77777777" w:rsidTr="00B94614">
        <w:trPr>
          <w:trHeight w:val="454"/>
        </w:trPr>
        <w:tc>
          <w:tcPr>
            <w:tcW w:w="695" w:type="pct"/>
            <w:tcBorders>
              <w:left w:val="single" w:sz="4" w:space="0" w:color="000000"/>
              <w:bottom w:val="single" w:sz="4" w:space="0" w:color="000000"/>
              <w:right w:val="single" w:sz="4" w:space="0" w:color="000000"/>
            </w:tcBorders>
            <w:vAlign w:val="center"/>
          </w:tcPr>
          <w:p w14:paraId="1DE0A45B" w14:textId="77777777" w:rsidR="006A62EC" w:rsidRPr="0083616F" w:rsidRDefault="006A62EC">
            <w:pPr>
              <w:pStyle w:val="af0"/>
              <w:rPr>
                <w:b/>
              </w:rPr>
            </w:pPr>
            <w:r w:rsidRPr="0083616F">
              <w:rPr>
                <w:b/>
              </w:rPr>
              <w:t>设施名称</w:t>
            </w:r>
          </w:p>
        </w:tc>
        <w:tc>
          <w:tcPr>
            <w:tcW w:w="1611" w:type="pct"/>
            <w:gridSpan w:val="2"/>
            <w:tcBorders>
              <w:left w:val="single" w:sz="4" w:space="0" w:color="000000"/>
              <w:bottom w:val="single" w:sz="4" w:space="0" w:color="000000"/>
              <w:right w:val="single" w:sz="4" w:space="0" w:color="000000"/>
            </w:tcBorders>
            <w:vAlign w:val="center"/>
          </w:tcPr>
          <w:p w14:paraId="4E0DF998" w14:textId="77777777" w:rsidR="006A62EC" w:rsidRPr="0083616F" w:rsidRDefault="006A62EC">
            <w:pPr>
              <w:pStyle w:val="af0"/>
              <w:rPr>
                <w:b/>
              </w:rPr>
            </w:pPr>
            <w:r w:rsidRPr="0083616F">
              <w:rPr>
                <w:b/>
              </w:rPr>
              <w:t>监测位置</w:t>
            </w:r>
          </w:p>
        </w:tc>
        <w:tc>
          <w:tcPr>
            <w:tcW w:w="1356" w:type="pct"/>
            <w:tcBorders>
              <w:left w:val="single" w:sz="4" w:space="0" w:color="000000"/>
              <w:bottom w:val="single" w:sz="4" w:space="0" w:color="000000"/>
              <w:right w:val="single" w:sz="4" w:space="0" w:color="000000"/>
            </w:tcBorders>
            <w:vAlign w:val="center"/>
          </w:tcPr>
          <w:p w14:paraId="092D2173" w14:textId="77777777" w:rsidR="006A62EC" w:rsidRPr="0083616F" w:rsidRDefault="006A62EC">
            <w:pPr>
              <w:pStyle w:val="af0"/>
              <w:rPr>
                <w:b/>
              </w:rPr>
            </w:pPr>
            <w:r w:rsidRPr="0083616F">
              <w:rPr>
                <w:b/>
              </w:rPr>
              <w:t>监测因子</w:t>
            </w:r>
          </w:p>
        </w:tc>
        <w:tc>
          <w:tcPr>
            <w:tcW w:w="702" w:type="pct"/>
            <w:tcBorders>
              <w:left w:val="single" w:sz="4" w:space="0" w:color="000000"/>
              <w:bottom w:val="single" w:sz="4" w:space="0" w:color="000000"/>
              <w:right w:val="single" w:sz="4" w:space="0" w:color="000000"/>
            </w:tcBorders>
            <w:vAlign w:val="center"/>
          </w:tcPr>
          <w:p w14:paraId="2368FB77" w14:textId="77777777" w:rsidR="006A62EC" w:rsidRPr="0083616F" w:rsidRDefault="006A62EC">
            <w:pPr>
              <w:pStyle w:val="af0"/>
              <w:rPr>
                <w:b/>
              </w:rPr>
            </w:pPr>
            <w:r w:rsidRPr="0083616F">
              <w:rPr>
                <w:b/>
              </w:rPr>
              <w:t>监测频次</w:t>
            </w:r>
          </w:p>
        </w:tc>
        <w:tc>
          <w:tcPr>
            <w:tcW w:w="636" w:type="pct"/>
            <w:tcBorders>
              <w:left w:val="single" w:sz="4" w:space="0" w:color="000000"/>
              <w:bottom w:val="single" w:sz="4" w:space="0" w:color="000000"/>
              <w:right w:val="single" w:sz="8" w:space="0" w:color="auto"/>
            </w:tcBorders>
            <w:vAlign w:val="center"/>
          </w:tcPr>
          <w:p w14:paraId="0D83D109" w14:textId="77777777" w:rsidR="006A62EC" w:rsidRPr="0083616F" w:rsidRDefault="006A62EC">
            <w:pPr>
              <w:pStyle w:val="af0"/>
              <w:rPr>
                <w:b/>
              </w:rPr>
            </w:pPr>
            <w:r w:rsidRPr="0083616F">
              <w:rPr>
                <w:b/>
              </w:rPr>
              <w:t>监测要求</w:t>
            </w:r>
          </w:p>
        </w:tc>
      </w:tr>
      <w:tr w:rsidR="00B94614" w:rsidRPr="0083616F" w14:paraId="4E3D78BE" w14:textId="77777777" w:rsidTr="00A612E7">
        <w:trPr>
          <w:trHeight w:val="454"/>
        </w:trPr>
        <w:tc>
          <w:tcPr>
            <w:tcW w:w="695" w:type="pct"/>
            <w:vMerge w:val="restart"/>
            <w:tcBorders>
              <w:top w:val="single" w:sz="4" w:space="0" w:color="000000"/>
              <w:left w:val="single" w:sz="4" w:space="0" w:color="000000"/>
              <w:right w:val="single" w:sz="4" w:space="0" w:color="000000"/>
            </w:tcBorders>
            <w:vAlign w:val="center"/>
          </w:tcPr>
          <w:p w14:paraId="42361EAC" w14:textId="02403DB5" w:rsidR="00B94614" w:rsidRPr="0083616F" w:rsidRDefault="00B94614" w:rsidP="00354392">
            <w:pPr>
              <w:pStyle w:val="af0"/>
            </w:pPr>
            <w:r>
              <w:rPr>
                <w:rFonts w:hint="eastAsia"/>
                <w:color w:val="000000"/>
                <w:szCs w:val="21"/>
              </w:rPr>
              <w:t>工艺废气</w:t>
            </w:r>
          </w:p>
        </w:tc>
        <w:tc>
          <w:tcPr>
            <w:tcW w:w="848" w:type="pct"/>
            <w:vMerge w:val="restart"/>
            <w:tcBorders>
              <w:top w:val="single" w:sz="4" w:space="0" w:color="000000"/>
              <w:left w:val="single" w:sz="4" w:space="0" w:color="000000"/>
              <w:right w:val="single" w:sz="4" w:space="0" w:color="000000"/>
            </w:tcBorders>
            <w:vAlign w:val="center"/>
          </w:tcPr>
          <w:p w14:paraId="417C1AD7" w14:textId="5AAA2077" w:rsidR="00B94614" w:rsidRPr="0083616F" w:rsidRDefault="00B94614" w:rsidP="00354392">
            <w:pPr>
              <w:pStyle w:val="af0"/>
            </w:pPr>
            <w:r>
              <w:rPr>
                <w:rFonts w:hint="eastAsia"/>
                <w:color w:val="000000"/>
                <w:szCs w:val="21"/>
              </w:rPr>
              <w:t>“</w:t>
            </w:r>
            <w:r w:rsidRPr="00352DC8">
              <w:rPr>
                <w:color w:val="000000"/>
                <w:szCs w:val="21"/>
              </w:rPr>
              <w:t>冷凝</w:t>
            </w:r>
            <w:r>
              <w:rPr>
                <w:color w:val="000000"/>
                <w:szCs w:val="21"/>
              </w:rPr>
              <w:t>+</w:t>
            </w:r>
            <w:r>
              <w:rPr>
                <w:rFonts w:hint="eastAsia"/>
                <w:color w:val="000000"/>
                <w:szCs w:val="21"/>
              </w:rPr>
              <w:t>碱</w:t>
            </w:r>
            <w:r w:rsidRPr="00352DC8">
              <w:rPr>
                <w:color w:val="000000"/>
                <w:szCs w:val="21"/>
              </w:rPr>
              <w:t>喷淋</w:t>
            </w:r>
            <w:r>
              <w:rPr>
                <w:color w:val="000000"/>
                <w:szCs w:val="21"/>
              </w:rPr>
              <w:t>+</w:t>
            </w:r>
            <w:r w:rsidR="00F407C0">
              <w:rPr>
                <w:rFonts w:hint="eastAsia"/>
                <w:color w:val="000000"/>
                <w:szCs w:val="21"/>
              </w:rPr>
              <w:t>水喷淋</w:t>
            </w:r>
            <w:r w:rsidR="00F407C0">
              <w:rPr>
                <w:rFonts w:hint="eastAsia"/>
                <w:color w:val="000000"/>
                <w:szCs w:val="21"/>
              </w:rPr>
              <w:t>+</w:t>
            </w:r>
            <w:r w:rsidRPr="00352DC8">
              <w:rPr>
                <w:color w:val="000000"/>
                <w:szCs w:val="21"/>
              </w:rPr>
              <w:t>活性炭吸附</w:t>
            </w:r>
            <w:r w:rsidR="00656058" w:rsidRPr="00656058">
              <w:rPr>
                <w:color w:val="000000"/>
                <w:szCs w:val="21"/>
              </w:rPr>
              <w:t>/</w:t>
            </w:r>
            <w:r w:rsidR="00656058" w:rsidRPr="00656058">
              <w:rPr>
                <w:rFonts w:hint="eastAsia"/>
                <w:color w:val="000000"/>
                <w:szCs w:val="21"/>
              </w:rPr>
              <w:t>脱附</w:t>
            </w:r>
            <w:r w:rsidR="00A612E7">
              <w:rPr>
                <w:rFonts w:hint="eastAsia"/>
                <w:color w:val="000000"/>
                <w:szCs w:val="21"/>
              </w:rPr>
              <w:t>+</w:t>
            </w:r>
            <w:r w:rsidR="00090EB3" w:rsidRPr="00090EB3">
              <w:rPr>
                <w:rFonts w:hint="eastAsia"/>
                <w:color w:val="000000"/>
                <w:szCs w:val="21"/>
              </w:rPr>
              <w:t>碱喷淋</w:t>
            </w:r>
            <w:r w:rsidR="00090EB3" w:rsidRPr="00090EB3">
              <w:rPr>
                <w:rFonts w:hint="eastAsia"/>
                <w:color w:val="000000"/>
                <w:szCs w:val="21"/>
              </w:rPr>
              <w:t>+</w:t>
            </w:r>
            <w:r w:rsidRPr="00221C31">
              <w:rPr>
                <w:color w:val="000000"/>
                <w:szCs w:val="21"/>
              </w:rPr>
              <w:t>RTO</w:t>
            </w:r>
            <w:r w:rsidRPr="00221C31">
              <w:rPr>
                <w:rFonts w:hint="eastAsia"/>
                <w:color w:val="000000"/>
                <w:szCs w:val="21"/>
              </w:rPr>
              <w:t>+</w:t>
            </w:r>
            <w:r w:rsidRPr="00221C31">
              <w:rPr>
                <w:rFonts w:hint="eastAsia"/>
                <w:color w:val="000000"/>
                <w:szCs w:val="21"/>
              </w:rPr>
              <w:t>两级碱</w:t>
            </w:r>
            <w:r>
              <w:rPr>
                <w:rFonts w:hint="eastAsia"/>
                <w:color w:val="000000"/>
                <w:szCs w:val="21"/>
              </w:rPr>
              <w:t>喷淋装置”</w:t>
            </w:r>
          </w:p>
        </w:tc>
        <w:tc>
          <w:tcPr>
            <w:tcW w:w="763" w:type="pct"/>
            <w:tcBorders>
              <w:top w:val="single" w:sz="4" w:space="0" w:color="000000"/>
              <w:left w:val="single" w:sz="4" w:space="0" w:color="000000"/>
              <w:right w:val="single" w:sz="4" w:space="0" w:color="000000"/>
            </w:tcBorders>
            <w:vAlign w:val="center"/>
          </w:tcPr>
          <w:p w14:paraId="31437730" w14:textId="62DA42B9" w:rsidR="00B94614" w:rsidRPr="00A612E7" w:rsidRDefault="00A612E7" w:rsidP="00354392">
            <w:pPr>
              <w:pStyle w:val="af0"/>
            </w:pPr>
            <w:r>
              <w:rPr>
                <w:rFonts w:hint="eastAsia"/>
              </w:rPr>
              <w:t>进口</w:t>
            </w:r>
          </w:p>
        </w:tc>
        <w:tc>
          <w:tcPr>
            <w:tcW w:w="1356" w:type="pct"/>
            <w:tcBorders>
              <w:top w:val="single" w:sz="4" w:space="0" w:color="000000"/>
              <w:left w:val="single" w:sz="4" w:space="0" w:color="000000"/>
              <w:bottom w:val="single" w:sz="4" w:space="0" w:color="000000"/>
              <w:right w:val="single" w:sz="4" w:space="0" w:color="000000"/>
            </w:tcBorders>
            <w:vAlign w:val="center"/>
          </w:tcPr>
          <w:p w14:paraId="044049F4" w14:textId="322C3458" w:rsidR="00B94614" w:rsidRPr="0083616F" w:rsidRDefault="00B94614" w:rsidP="00354392">
            <w:pPr>
              <w:pStyle w:val="af0"/>
            </w:pPr>
            <w:r w:rsidRPr="00AE3359">
              <w:rPr>
                <w:color w:val="000000"/>
                <w:szCs w:val="21"/>
              </w:rPr>
              <w:t>非甲烷总烃、氯化氢</w:t>
            </w:r>
            <w:r>
              <w:rPr>
                <w:rFonts w:hint="eastAsia"/>
                <w:color w:val="000000"/>
                <w:szCs w:val="21"/>
              </w:rPr>
              <w:t>、甲苯、</w:t>
            </w:r>
            <w:r w:rsidRPr="006A049C">
              <w:rPr>
                <w:rFonts w:hint="eastAsia"/>
                <w:color w:val="000000"/>
                <w:szCs w:val="21"/>
              </w:rPr>
              <w:t>甲醇、丙酮</w:t>
            </w:r>
          </w:p>
        </w:tc>
        <w:tc>
          <w:tcPr>
            <w:tcW w:w="702" w:type="pct"/>
            <w:vMerge w:val="restart"/>
            <w:tcBorders>
              <w:top w:val="single" w:sz="4" w:space="0" w:color="000000"/>
              <w:left w:val="single" w:sz="4" w:space="0" w:color="000000"/>
              <w:right w:val="single" w:sz="4" w:space="0" w:color="000000"/>
            </w:tcBorders>
            <w:vAlign w:val="center"/>
          </w:tcPr>
          <w:p w14:paraId="0DA16A44" w14:textId="3352BDC4" w:rsidR="00B94614" w:rsidRPr="0083616F" w:rsidRDefault="00B94614" w:rsidP="00354392">
            <w:pPr>
              <w:pStyle w:val="af0"/>
            </w:pPr>
            <w:r w:rsidRPr="0083616F">
              <w:t>连续监测</w:t>
            </w:r>
            <w:r w:rsidRPr="0083616F">
              <w:t>2</w:t>
            </w:r>
            <w:r w:rsidRPr="0083616F">
              <w:t>个周期，</w:t>
            </w:r>
            <w:r w:rsidRPr="0083616F">
              <w:t>3</w:t>
            </w:r>
            <w:r w:rsidRPr="0083616F">
              <w:t>次</w:t>
            </w:r>
            <w:r w:rsidRPr="0083616F">
              <w:t>/</w:t>
            </w:r>
            <w:r w:rsidRPr="0083616F">
              <w:t>周期</w:t>
            </w:r>
          </w:p>
        </w:tc>
        <w:tc>
          <w:tcPr>
            <w:tcW w:w="636" w:type="pct"/>
            <w:vMerge w:val="restart"/>
            <w:tcBorders>
              <w:top w:val="single" w:sz="4" w:space="0" w:color="000000"/>
              <w:left w:val="single" w:sz="4" w:space="0" w:color="000000"/>
              <w:right w:val="single" w:sz="8" w:space="0" w:color="auto"/>
            </w:tcBorders>
            <w:vAlign w:val="center"/>
          </w:tcPr>
          <w:p w14:paraId="04766CED" w14:textId="77777777" w:rsidR="00B94614" w:rsidRPr="0083616F" w:rsidRDefault="00B94614" w:rsidP="00354392">
            <w:pPr>
              <w:pStyle w:val="af0"/>
            </w:pPr>
            <w:r w:rsidRPr="0083616F">
              <w:t>按照竣工验收要求进行监测</w:t>
            </w:r>
          </w:p>
        </w:tc>
      </w:tr>
      <w:tr w:rsidR="00B94614" w:rsidRPr="0083616F" w14:paraId="3DACD221" w14:textId="77777777" w:rsidTr="00A612E7">
        <w:trPr>
          <w:trHeight w:val="454"/>
        </w:trPr>
        <w:tc>
          <w:tcPr>
            <w:tcW w:w="695" w:type="pct"/>
            <w:vMerge/>
            <w:tcBorders>
              <w:left w:val="single" w:sz="4" w:space="0" w:color="000000"/>
              <w:bottom w:val="single" w:sz="4" w:space="0" w:color="000000"/>
              <w:right w:val="single" w:sz="4" w:space="0" w:color="000000"/>
            </w:tcBorders>
            <w:vAlign w:val="center"/>
          </w:tcPr>
          <w:p w14:paraId="45A40400" w14:textId="630C8BFE" w:rsidR="00B94614" w:rsidRPr="0083616F" w:rsidRDefault="00B94614" w:rsidP="00354392">
            <w:pPr>
              <w:pStyle w:val="af0"/>
              <w:rPr>
                <w:szCs w:val="21"/>
              </w:rPr>
            </w:pPr>
          </w:p>
        </w:tc>
        <w:tc>
          <w:tcPr>
            <w:tcW w:w="848" w:type="pct"/>
            <w:vMerge/>
            <w:tcBorders>
              <w:left w:val="single" w:sz="4" w:space="0" w:color="000000"/>
              <w:bottom w:val="single" w:sz="4" w:space="0" w:color="000000"/>
              <w:right w:val="single" w:sz="4" w:space="0" w:color="000000"/>
            </w:tcBorders>
            <w:vAlign w:val="center"/>
          </w:tcPr>
          <w:p w14:paraId="4C2E43F9" w14:textId="77777777" w:rsidR="00B94614" w:rsidRPr="0083616F" w:rsidRDefault="00B94614" w:rsidP="00354392">
            <w:pPr>
              <w:pStyle w:val="af0"/>
            </w:pPr>
          </w:p>
        </w:tc>
        <w:tc>
          <w:tcPr>
            <w:tcW w:w="763" w:type="pct"/>
            <w:tcBorders>
              <w:left w:val="single" w:sz="4" w:space="0" w:color="000000"/>
              <w:bottom w:val="single" w:sz="4" w:space="0" w:color="000000"/>
              <w:right w:val="single" w:sz="4" w:space="0" w:color="000000"/>
            </w:tcBorders>
            <w:vAlign w:val="center"/>
          </w:tcPr>
          <w:p w14:paraId="403A4F0A" w14:textId="6A3E8B9F" w:rsidR="00B94614" w:rsidRPr="0083616F" w:rsidRDefault="00A612E7" w:rsidP="00354392">
            <w:pPr>
              <w:pStyle w:val="af0"/>
            </w:pPr>
            <w:r>
              <w:rPr>
                <w:rFonts w:hint="eastAsia"/>
              </w:rPr>
              <w:t>出口</w:t>
            </w:r>
          </w:p>
        </w:tc>
        <w:tc>
          <w:tcPr>
            <w:tcW w:w="1356" w:type="pct"/>
            <w:tcBorders>
              <w:top w:val="single" w:sz="4" w:space="0" w:color="000000"/>
              <w:left w:val="single" w:sz="4" w:space="0" w:color="000000"/>
              <w:bottom w:val="single" w:sz="4" w:space="0" w:color="000000"/>
              <w:right w:val="single" w:sz="4" w:space="0" w:color="000000"/>
            </w:tcBorders>
            <w:vAlign w:val="center"/>
          </w:tcPr>
          <w:p w14:paraId="17F700B6" w14:textId="2B2EBB63" w:rsidR="00B94614" w:rsidRPr="0083616F" w:rsidRDefault="00B94614" w:rsidP="00354392">
            <w:pPr>
              <w:pStyle w:val="af0"/>
            </w:pPr>
            <w:r w:rsidRPr="00AE3359">
              <w:rPr>
                <w:color w:val="000000"/>
                <w:szCs w:val="21"/>
              </w:rPr>
              <w:t>非甲烷总烃、氯化氢</w:t>
            </w:r>
            <w:r w:rsidRPr="00AE3359">
              <w:rPr>
                <w:rFonts w:hint="eastAsia"/>
                <w:color w:val="000000"/>
                <w:szCs w:val="21"/>
              </w:rPr>
              <w:t>、二噁英、</w:t>
            </w:r>
            <w:r>
              <w:rPr>
                <w:rFonts w:hint="eastAsia"/>
                <w:color w:val="000000"/>
                <w:szCs w:val="21"/>
              </w:rPr>
              <w:t>颗粒物、氮氧化物、</w:t>
            </w:r>
            <w:r>
              <w:rPr>
                <w:rFonts w:hint="eastAsia"/>
                <w:color w:val="000000"/>
                <w:szCs w:val="21"/>
              </w:rPr>
              <w:t>S</w:t>
            </w:r>
            <w:r>
              <w:rPr>
                <w:color w:val="000000"/>
                <w:szCs w:val="21"/>
              </w:rPr>
              <w:t>O</w:t>
            </w:r>
            <w:r w:rsidRPr="00032016">
              <w:rPr>
                <w:color w:val="000000"/>
                <w:szCs w:val="21"/>
                <w:vertAlign w:val="subscript"/>
              </w:rPr>
              <w:t>2</w:t>
            </w:r>
            <w:r>
              <w:rPr>
                <w:rFonts w:hint="eastAsia"/>
                <w:color w:val="000000"/>
                <w:szCs w:val="21"/>
              </w:rPr>
              <w:t>、甲苯、</w:t>
            </w:r>
            <w:r w:rsidRPr="006A049C">
              <w:rPr>
                <w:rFonts w:hint="eastAsia"/>
                <w:color w:val="000000"/>
                <w:szCs w:val="21"/>
              </w:rPr>
              <w:t>甲醇、丙酮</w:t>
            </w:r>
          </w:p>
        </w:tc>
        <w:tc>
          <w:tcPr>
            <w:tcW w:w="702" w:type="pct"/>
            <w:vMerge/>
            <w:tcBorders>
              <w:left w:val="single" w:sz="4" w:space="0" w:color="000000"/>
              <w:right w:val="single" w:sz="4" w:space="0" w:color="000000"/>
            </w:tcBorders>
            <w:vAlign w:val="center"/>
          </w:tcPr>
          <w:p w14:paraId="79E303EE" w14:textId="0846E08C" w:rsidR="00B94614" w:rsidRPr="0083616F" w:rsidRDefault="00B94614" w:rsidP="00354392">
            <w:pPr>
              <w:pStyle w:val="af0"/>
            </w:pPr>
          </w:p>
        </w:tc>
        <w:tc>
          <w:tcPr>
            <w:tcW w:w="636" w:type="pct"/>
            <w:vMerge/>
            <w:tcBorders>
              <w:left w:val="single" w:sz="4" w:space="0" w:color="000000"/>
              <w:right w:val="single" w:sz="8" w:space="0" w:color="auto"/>
            </w:tcBorders>
            <w:vAlign w:val="center"/>
          </w:tcPr>
          <w:p w14:paraId="151ABC0C" w14:textId="77777777" w:rsidR="00B94614" w:rsidRPr="0083616F" w:rsidRDefault="00B94614" w:rsidP="00354392">
            <w:pPr>
              <w:pStyle w:val="af0"/>
            </w:pPr>
          </w:p>
        </w:tc>
      </w:tr>
      <w:tr w:rsidR="00354392" w:rsidRPr="0083616F" w14:paraId="19C6281B" w14:textId="77777777" w:rsidTr="00B94614">
        <w:trPr>
          <w:trHeight w:val="454"/>
        </w:trPr>
        <w:tc>
          <w:tcPr>
            <w:tcW w:w="695" w:type="pct"/>
            <w:tcBorders>
              <w:top w:val="single" w:sz="4" w:space="0" w:color="000000"/>
              <w:left w:val="single" w:sz="4" w:space="0" w:color="000000"/>
              <w:bottom w:val="single" w:sz="4" w:space="0" w:color="000000"/>
              <w:right w:val="single" w:sz="4" w:space="0" w:color="000000"/>
            </w:tcBorders>
            <w:vAlign w:val="center"/>
          </w:tcPr>
          <w:p w14:paraId="1E21132C" w14:textId="5832D4CA" w:rsidR="00354392" w:rsidRPr="0083616F" w:rsidRDefault="009D1098" w:rsidP="00354392">
            <w:pPr>
              <w:pStyle w:val="af0"/>
              <w:rPr>
                <w:szCs w:val="21"/>
              </w:rPr>
            </w:pPr>
            <w:r>
              <w:rPr>
                <w:rFonts w:hint="eastAsia"/>
                <w:color w:val="000000"/>
                <w:szCs w:val="21"/>
              </w:rPr>
              <w:t>污水处理站</w:t>
            </w:r>
            <w:r>
              <w:rPr>
                <w:color w:val="000000"/>
                <w:szCs w:val="21"/>
              </w:rPr>
              <w:t>废气</w:t>
            </w:r>
          </w:p>
        </w:tc>
        <w:tc>
          <w:tcPr>
            <w:tcW w:w="1611" w:type="pct"/>
            <w:gridSpan w:val="2"/>
            <w:tcBorders>
              <w:top w:val="single" w:sz="4" w:space="0" w:color="000000"/>
              <w:left w:val="single" w:sz="4" w:space="0" w:color="000000"/>
              <w:bottom w:val="single" w:sz="4" w:space="0" w:color="000000"/>
              <w:right w:val="single" w:sz="4" w:space="0" w:color="000000"/>
            </w:tcBorders>
            <w:vAlign w:val="center"/>
          </w:tcPr>
          <w:p w14:paraId="75E934EE" w14:textId="717B88D9" w:rsidR="00354392" w:rsidRPr="0083616F" w:rsidRDefault="00201084" w:rsidP="00354392">
            <w:pPr>
              <w:pStyle w:val="af0"/>
            </w:pPr>
            <w:r>
              <w:rPr>
                <w:color w:val="000000"/>
                <w:szCs w:val="21"/>
              </w:rPr>
              <w:t>“</w:t>
            </w:r>
            <w:r w:rsidR="00FC23CD">
              <w:rPr>
                <w:rFonts w:hint="eastAsia"/>
                <w:color w:val="000000"/>
                <w:szCs w:val="21"/>
              </w:rPr>
              <w:t>UV</w:t>
            </w:r>
            <w:r w:rsidR="00FC23CD">
              <w:rPr>
                <w:rFonts w:hint="eastAsia"/>
                <w:color w:val="000000"/>
                <w:szCs w:val="21"/>
              </w:rPr>
              <w:t>光催化氧化</w:t>
            </w:r>
            <w:r w:rsidR="00FC23CD">
              <w:rPr>
                <w:rFonts w:hint="eastAsia"/>
                <w:color w:val="000000"/>
                <w:szCs w:val="21"/>
              </w:rPr>
              <w:t>+</w:t>
            </w:r>
            <w:r w:rsidRPr="00574C8C">
              <w:rPr>
                <w:rFonts w:hint="eastAsia"/>
                <w:color w:val="000000"/>
                <w:szCs w:val="21"/>
              </w:rPr>
              <w:t>碱液喷淋</w:t>
            </w:r>
            <w:r w:rsidRPr="00574C8C">
              <w:rPr>
                <w:rFonts w:hint="eastAsia"/>
                <w:color w:val="000000"/>
                <w:szCs w:val="21"/>
              </w:rPr>
              <w:t>+</w:t>
            </w:r>
            <w:r w:rsidRPr="00574C8C">
              <w:rPr>
                <w:rFonts w:hint="eastAsia"/>
                <w:color w:val="000000"/>
                <w:szCs w:val="21"/>
              </w:rPr>
              <w:t>水喷淋</w:t>
            </w:r>
            <w:r>
              <w:rPr>
                <w:color w:val="000000"/>
                <w:szCs w:val="21"/>
              </w:rPr>
              <w:t>”</w:t>
            </w:r>
            <w:r>
              <w:rPr>
                <w:color w:val="000000"/>
                <w:szCs w:val="21"/>
              </w:rPr>
              <w:t>进口、出口</w:t>
            </w:r>
          </w:p>
        </w:tc>
        <w:tc>
          <w:tcPr>
            <w:tcW w:w="1356" w:type="pct"/>
            <w:tcBorders>
              <w:top w:val="single" w:sz="4" w:space="0" w:color="000000"/>
              <w:left w:val="single" w:sz="4" w:space="0" w:color="000000"/>
              <w:bottom w:val="single" w:sz="4" w:space="0" w:color="000000"/>
              <w:right w:val="single" w:sz="4" w:space="0" w:color="000000"/>
            </w:tcBorders>
            <w:vAlign w:val="center"/>
          </w:tcPr>
          <w:p w14:paraId="0EA08646" w14:textId="3947B2C2" w:rsidR="00354392" w:rsidRPr="0083616F" w:rsidRDefault="00354392" w:rsidP="00354392">
            <w:pPr>
              <w:pStyle w:val="af0"/>
            </w:pPr>
            <w:r>
              <w:rPr>
                <w:rFonts w:hint="eastAsia"/>
                <w:color w:val="000000"/>
                <w:szCs w:val="21"/>
              </w:rPr>
              <w:t>氨、硫化氢、</w:t>
            </w:r>
            <w:r w:rsidRPr="00AB78A1">
              <w:rPr>
                <w:rFonts w:hint="eastAsia"/>
                <w:color w:val="000000"/>
                <w:szCs w:val="21"/>
              </w:rPr>
              <w:t>臭气浓度</w:t>
            </w:r>
            <w:r>
              <w:rPr>
                <w:rFonts w:hint="eastAsia"/>
                <w:color w:val="000000"/>
                <w:szCs w:val="21"/>
              </w:rPr>
              <w:t>、非甲烷总烃</w:t>
            </w:r>
          </w:p>
        </w:tc>
        <w:tc>
          <w:tcPr>
            <w:tcW w:w="702" w:type="pct"/>
            <w:vMerge/>
            <w:tcBorders>
              <w:left w:val="single" w:sz="4" w:space="0" w:color="000000"/>
              <w:right w:val="single" w:sz="4" w:space="0" w:color="000000"/>
            </w:tcBorders>
            <w:vAlign w:val="center"/>
          </w:tcPr>
          <w:p w14:paraId="3F4BEFFD" w14:textId="77777777" w:rsidR="00354392" w:rsidRPr="0083616F" w:rsidRDefault="00354392" w:rsidP="00354392">
            <w:pPr>
              <w:pStyle w:val="af0"/>
            </w:pPr>
          </w:p>
        </w:tc>
        <w:tc>
          <w:tcPr>
            <w:tcW w:w="636" w:type="pct"/>
            <w:vMerge/>
            <w:tcBorders>
              <w:left w:val="single" w:sz="4" w:space="0" w:color="000000"/>
              <w:right w:val="single" w:sz="8" w:space="0" w:color="auto"/>
            </w:tcBorders>
            <w:vAlign w:val="center"/>
          </w:tcPr>
          <w:p w14:paraId="5F429E77" w14:textId="77777777" w:rsidR="00354392" w:rsidRPr="0083616F" w:rsidRDefault="00354392" w:rsidP="00354392">
            <w:pPr>
              <w:pStyle w:val="af0"/>
            </w:pPr>
          </w:p>
        </w:tc>
      </w:tr>
      <w:tr w:rsidR="00354392" w:rsidRPr="00D66024" w14:paraId="0F0CB35E" w14:textId="77777777" w:rsidTr="00B94614">
        <w:trPr>
          <w:trHeight w:val="454"/>
        </w:trPr>
        <w:tc>
          <w:tcPr>
            <w:tcW w:w="695" w:type="pct"/>
            <w:tcBorders>
              <w:top w:val="single" w:sz="4" w:space="0" w:color="000000"/>
              <w:left w:val="single" w:sz="4" w:space="0" w:color="000000"/>
              <w:right w:val="single" w:sz="4" w:space="0" w:color="000000"/>
            </w:tcBorders>
            <w:vAlign w:val="center"/>
          </w:tcPr>
          <w:p w14:paraId="1F7723B0" w14:textId="3D934994" w:rsidR="00354392" w:rsidRPr="0083616F" w:rsidRDefault="007F6523" w:rsidP="00354392">
            <w:pPr>
              <w:pStyle w:val="af0"/>
              <w:rPr>
                <w:szCs w:val="21"/>
              </w:rPr>
            </w:pPr>
            <w:r>
              <w:rPr>
                <w:rFonts w:hint="eastAsia"/>
                <w:color w:val="000000"/>
                <w:szCs w:val="21"/>
              </w:rPr>
              <w:t>食堂废气</w:t>
            </w:r>
          </w:p>
        </w:tc>
        <w:tc>
          <w:tcPr>
            <w:tcW w:w="1611" w:type="pct"/>
            <w:gridSpan w:val="2"/>
            <w:tcBorders>
              <w:top w:val="single" w:sz="4" w:space="0" w:color="000000"/>
              <w:left w:val="single" w:sz="4" w:space="0" w:color="000000"/>
              <w:right w:val="single" w:sz="4" w:space="0" w:color="000000"/>
            </w:tcBorders>
            <w:vAlign w:val="center"/>
          </w:tcPr>
          <w:p w14:paraId="38A0CD7C" w14:textId="583BDA29" w:rsidR="00354392" w:rsidRPr="0083616F" w:rsidRDefault="00D15677" w:rsidP="00354392">
            <w:pPr>
              <w:pStyle w:val="af0"/>
            </w:pPr>
            <w:r w:rsidRPr="00D81DAE">
              <w:rPr>
                <w:rFonts w:hint="eastAsia"/>
                <w:color w:val="000000"/>
                <w:szCs w:val="21"/>
              </w:rPr>
              <w:t>油烟净化器</w:t>
            </w:r>
            <w:r>
              <w:rPr>
                <w:rFonts w:hint="eastAsia"/>
                <w:color w:val="000000"/>
                <w:szCs w:val="21"/>
              </w:rPr>
              <w:t>进口、出口</w:t>
            </w:r>
          </w:p>
        </w:tc>
        <w:tc>
          <w:tcPr>
            <w:tcW w:w="1356" w:type="pct"/>
            <w:tcBorders>
              <w:top w:val="single" w:sz="4" w:space="0" w:color="000000"/>
              <w:left w:val="single" w:sz="4" w:space="0" w:color="000000"/>
              <w:right w:val="single" w:sz="4" w:space="0" w:color="000000"/>
            </w:tcBorders>
            <w:vAlign w:val="center"/>
          </w:tcPr>
          <w:p w14:paraId="0BF7F0E1" w14:textId="0EA19E39" w:rsidR="00354392" w:rsidRPr="0083616F" w:rsidRDefault="00354392" w:rsidP="00354392">
            <w:pPr>
              <w:pStyle w:val="af0"/>
            </w:pPr>
            <w:r>
              <w:rPr>
                <w:rFonts w:hint="eastAsia"/>
                <w:color w:val="000000"/>
                <w:szCs w:val="21"/>
              </w:rPr>
              <w:t>油烟、非甲烷总烃</w:t>
            </w:r>
          </w:p>
        </w:tc>
        <w:tc>
          <w:tcPr>
            <w:tcW w:w="702" w:type="pct"/>
            <w:vMerge/>
            <w:tcBorders>
              <w:left w:val="single" w:sz="4" w:space="0" w:color="000000"/>
              <w:right w:val="single" w:sz="4" w:space="0" w:color="000000"/>
            </w:tcBorders>
            <w:vAlign w:val="center"/>
          </w:tcPr>
          <w:p w14:paraId="41E0B19E" w14:textId="77777777" w:rsidR="00354392" w:rsidRPr="0083616F" w:rsidRDefault="00354392" w:rsidP="00354392">
            <w:pPr>
              <w:pStyle w:val="af0"/>
            </w:pPr>
          </w:p>
        </w:tc>
        <w:tc>
          <w:tcPr>
            <w:tcW w:w="636" w:type="pct"/>
            <w:vMerge/>
            <w:tcBorders>
              <w:left w:val="single" w:sz="4" w:space="0" w:color="000000"/>
              <w:right w:val="single" w:sz="8" w:space="0" w:color="auto"/>
            </w:tcBorders>
            <w:vAlign w:val="center"/>
          </w:tcPr>
          <w:p w14:paraId="640AD7FB" w14:textId="77777777" w:rsidR="00354392" w:rsidRPr="0083616F" w:rsidRDefault="00354392" w:rsidP="00354392">
            <w:pPr>
              <w:pStyle w:val="af0"/>
            </w:pPr>
          </w:p>
        </w:tc>
      </w:tr>
    </w:tbl>
    <w:p w14:paraId="31F46B2A" w14:textId="77777777" w:rsidR="003E148C" w:rsidRPr="00980474" w:rsidRDefault="008C34C9">
      <w:pPr>
        <w:pStyle w:val="4"/>
        <w:ind w:firstLine="482"/>
        <w:rPr>
          <w:rFonts w:cs="Times New Roman"/>
        </w:rPr>
      </w:pPr>
      <w:r w:rsidRPr="00980474">
        <w:rPr>
          <w:rFonts w:cs="Times New Roman"/>
        </w:rPr>
        <w:t>7.1.1.2</w:t>
      </w:r>
      <w:r w:rsidRPr="00980474">
        <w:rPr>
          <w:rFonts w:cs="Times New Roman"/>
        </w:rPr>
        <w:t>无组织排放</w:t>
      </w:r>
    </w:p>
    <w:p w14:paraId="08BFF8B6" w14:textId="77777777" w:rsidR="003E148C" w:rsidRPr="00980474" w:rsidRDefault="008C34C9" w:rsidP="00E056E9">
      <w:pPr>
        <w:ind w:firstLine="480"/>
        <w:rPr>
          <w:rFonts w:cs="Times New Roman"/>
        </w:rPr>
      </w:pPr>
      <w:r w:rsidRPr="00980474">
        <w:rPr>
          <w:rFonts w:cs="Times New Roman"/>
        </w:rPr>
        <w:t>本项目废气无组织监测内容见下表：</w:t>
      </w:r>
    </w:p>
    <w:p w14:paraId="45C7F008" w14:textId="201088BD" w:rsidR="00092E5D" w:rsidRPr="00980474" w:rsidRDefault="00092E5D" w:rsidP="00092E5D">
      <w:pPr>
        <w:pStyle w:val="af1"/>
        <w:spacing w:beforeLines="0" w:line="520" w:lineRule="exact"/>
      </w:pPr>
      <w:r w:rsidRPr="00980474">
        <w:t>表</w:t>
      </w:r>
      <w:r w:rsidRPr="00980474">
        <w:t>7</w:t>
      </w:r>
      <w:r w:rsidR="00980474" w:rsidRPr="00980474">
        <w:t>.1</w:t>
      </w:r>
      <w:r w:rsidRPr="00980474">
        <w:t xml:space="preserve">-2                                 </w:t>
      </w:r>
      <w:r w:rsidRPr="00980474">
        <w:t>废气无组织监测内容</w:t>
      </w:r>
    </w:p>
    <w:tbl>
      <w:tblPr>
        <w:tblW w:w="5000"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firstRow="1" w:lastRow="0" w:firstColumn="1" w:lastColumn="0" w:noHBand="0" w:noVBand="1"/>
      </w:tblPr>
      <w:tblGrid>
        <w:gridCol w:w="3227"/>
        <w:gridCol w:w="3618"/>
        <w:gridCol w:w="1677"/>
      </w:tblGrid>
      <w:tr w:rsidR="00092E5D" w:rsidRPr="00D66024" w14:paraId="7BB7FEEC" w14:textId="77777777" w:rsidTr="009F2645">
        <w:trPr>
          <w:trHeight w:val="454"/>
        </w:trPr>
        <w:tc>
          <w:tcPr>
            <w:tcW w:w="1893" w:type="pct"/>
            <w:tcBorders>
              <w:left w:val="single" w:sz="8" w:space="0" w:color="auto"/>
              <w:bottom w:val="single" w:sz="4" w:space="0" w:color="000000"/>
              <w:right w:val="single" w:sz="4" w:space="0" w:color="000000"/>
            </w:tcBorders>
            <w:vAlign w:val="center"/>
          </w:tcPr>
          <w:p w14:paraId="22504CDB" w14:textId="77777777" w:rsidR="00092E5D" w:rsidRPr="008B2CFF" w:rsidRDefault="00092E5D" w:rsidP="009F2645">
            <w:pPr>
              <w:pStyle w:val="af0"/>
              <w:rPr>
                <w:b/>
              </w:rPr>
            </w:pPr>
            <w:r w:rsidRPr="008B2CFF">
              <w:rPr>
                <w:b/>
              </w:rPr>
              <w:t>监测位置</w:t>
            </w:r>
          </w:p>
        </w:tc>
        <w:tc>
          <w:tcPr>
            <w:tcW w:w="2123" w:type="pct"/>
            <w:tcBorders>
              <w:left w:val="single" w:sz="4" w:space="0" w:color="000000"/>
              <w:bottom w:val="single" w:sz="4" w:space="0" w:color="000000"/>
              <w:right w:val="single" w:sz="4" w:space="0" w:color="000000"/>
            </w:tcBorders>
            <w:vAlign w:val="center"/>
          </w:tcPr>
          <w:p w14:paraId="7DA14140" w14:textId="77777777" w:rsidR="00092E5D" w:rsidRPr="008B2CFF" w:rsidRDefault="00092E5D" w:rsidP="009F2645">
            <w:pPr>
              <w:pStyle w:val="af0"/>
              <w:rPr>
                <w:b/>
              </w:rPr>
            </w:pPr>
            <w:r w:rsidRPr="008B2CFF">
              <w:rPr>
                <w:b/>
              </w:rPr>
              <w:t>监测因子</w:t>
            </w:r>
          </w:p>
        </w:tc>
        <w:tc>
          <w:tcPr>
            <w:tcW w:w="984" w:type="pct"/>
            <w:tcBorders>
              <w:left w:val="single" w:sz="4" w:space="0" w:color="000000"/>
              <w:bottom w:val="single" w:sz="4" w:space="0" w:color="000000"/>
              <w:right w:val="single" w:sz="8" w:space="0" w:color="auto"/>
            </w:tcBorders>
            <w:vAlign w:val="center"/>
          </w:tcPr>
          <w:p w14:paraId="2E513055" w14:textId="77777777" w:rsidR="00092E5D" w:rsidRPr="008B2CFF" w:rsidRDefault="00092E5D" w:rsidP="009F2645">
            <w:pPr>
              <w:pStyle w:val="af0"/>
              <w:rPr>
                <w:b/>
              </w:rPr>
            </w:pPr>
            <w:r w:rsidRPr="008B2CFF">
              <w:rPr>
                <w:b/>
              </w:rPr>
              <w:t>监测频次</w:t>
            </w:r>
          </w:p>
        </w:tc>
      </w:tr>
      <w:tr w:rsidR="00092E5D" w:rsidRPr="00D66024" w14:paraId="71C6BF7B" w14:textId="77777777" w:rsidTr="009F2645">
        <w:trPr>
          <w:trHeight w:val="454"/>
        </w:trPr>
        <w:tc>
          <w:tcPr>
            <w:tcW w:w="1893" w:type="pct"/>
            <w:tcBorders>
              <w:top w:val="single" w:sz="4" w:space="0" w:color="000000"/>
              <w:left w:val="single" w:sz="8" w:space="0" w:color="auto"/>
              <w:right w:val="single" w:sz="4" w:space="0" w:color="000000"/>
            </w:tcBorders>
            <w:vAlign w:val="center"/>
          </w:tcPr>
          <w:p w14:paraId="5CBB9FF7" w14:textId="77777777" w:rsidR="00092E5D" w:rsidRPr="008B2CFF" w:rsidRDefault="00092E5D" w:rsidP="009F2645">
            <w:pPr>
              <w:pStyle w:val="af0"/>
            </w:pPr>
            <w:r w:rsidRPr="008B2CFF">
              <w:t>项目厂区上风向设</w:t>
            </w:r>
            <w:r w:rsidRPr="008B2CFF">
              <w:t>1</w:t>
            </w:r>
            <w:r w:rsidRPr="008B2CFF">
              <w:t>个参照点</w:t>
            </w:r>
            <w:r w:rsidRPr="008B2CFF">
              <w:t>1#</w:t>
            </w:r>
            <w:r w:rsidRPr="008B2CFF">
              <w:t>，厂区下风向设</w:t>
            </w:r>
            <w:r w:rsidRPr="008B2CFF">
              <w:t>3</w:t>
            </w:r>
            <w:r w:rsidRPr="008B2CFF">
              <w:t>个监控点</w:t>
            </w:r>
            <w:r w:rsidRPr="008B2CFF">
              <w:t>2#</w:t>
            </w:r>
            <w:r w:rsidRPr="008B2CFF">
              <w:t>、</w:t>
            </w:r>
            <w:r w:rsidRPr="008B2CFF">
              <w:t>3#</w:t>
            </w:r>
            <w:r w:rsidRPr="008B2CFF">
              <w:t>、</w:t>
            </w:r>
            <w:r w:rsidRPr="008B2CFF">
              <w:t>4#</w:t>
            </w:r>
          </w:p>
        </w:tc>
        <w:tc>
          <w:tcPr>
            <w:tcW w:w="2123" w:type="pct"/>
            <w:tcBorders>
              <w:top w:val="single" w:sz="4" w:space="0" w:color="000000"/>
              <w:left w:val="single" w:sz="4" w:space="0" w:color="000000"/>
              <w:right w:val="single" w:sz="4" w:space="0" w:color="000000"/>
            </w:tcBorders>
            <w:vAlign w:val="center"/>
          </w:tcPr>
          <w:p w14:paraId="58B247D9" w14:textId="7290288E" w:rsidR="00092E5D" w:rsidRPr="008B2CFF" w:rsidRDefault="008B2CFF" w:rsidP="009F2645">
            <w:pPr>
              <w:pStyle w:val="af0"/>
            </w:pPr>
            <w:r w:rsidRPr="008B2CFF">
              <w:t>非甲烷总烃</w:t>
            </w:r>
            <w:r w:rsidRPr="008B2CFF">
              <w:rPr>
                <w:rFonts w:hint="eastAsia"/>
              </w:rPr>
              <w:t>、氯化氢、甲醇、丙酮、甲苯、氨、硫化氢、臭气浓度</w:t>
            </w:r>
            <w:r w:rsidR="00092E5D" w:rsidRPr="008B2CFF">
              <w:t>，同时测定风向、风速、气温、气压、天气状况</w:t>
            </w:r>
          </w:p>
        </w:tc>
        <w:tc>
          <w:tcPr>
            <w:tcW w:w="984" w:type="pct"/>
            <w:tcBorders>
              <w:top w:val="single" w:sz="4" w:space="0" w:color="000000"/>
              <w:left w:val="single" w:sz="4" w:space="0" w:color="000000"/>
              <w:right w:val="single" w:sz="8" w:space="0" w:color="auto"/>
            </w:tcBorders>
            <w:vAlign w:val="center"/>
          </w:tcPr>
          <w:p w14:paraId="4A7B2852" w14:textId="77777777" w:rsidR="00092E5D" w:rsidRPr="008B2CFF" w:rsidRDefault="00092E5D" w:rsidP="009F2645">
            <w:pPr>
              <w:pStyle w:val="af0"/>
            </w:pPr>
            <w:r w:rsidRPr="008B2CFF">
              <w:t>连续监测</w:t>
            </w:r>
            <w:r w:rsidRPr="008B2CFF">
              <w:t>2</w:t>
            </w:r>
            <w:r w:rsidRPr="008B2CFF">
              <w:t>个周期，</w:t>
            </w:r>
            <w:r w:rsidRPr="008B2CFF">
              <w:t>3</w:t>
            </w:r>
            <w:r w:rsidRPr="008B2CFF">
              <w:t>次</w:t>
            </w:r>
            <w:r w:rsidRPr="008B2CFF">
              <w:t>/</w:t>
            </w:r>
            <w:r w:rsidRPr="008B2CFF">
              <w:t>周期</w:t>
            </w:r>
          </w:p>
        </w:tc>
      </w:tr>
    </w:tbl>
    <w:p w14:paraId="78DA2E63" w14:textId="47BEE690" w:rsidR="00C53668" w:rsidRPr="00D15677" w:rsidRDefault="008C34C9">
      <w:pPr>
        <w:pStyle w:val="3"/>
        <w:ind w:firstLine="562"/>
        <w:rPr>
          <w:rFonts w:cs="Times New Roman"/>
        </w:rPr>
      </w:pPr>
      <w:r w:rsidRPr="00D15677">
        <w:rPr>
          <w:rFonts w:cs="Times New Roman"/>
        </w:rPr>
        <w:t>7.1.2</w:t>
      </w:r>
      <w:r w:rsidR="00C53668" w:rsidRPr="00D15677">
        <w:rPr>
          <w:rFonts w:cs="Times New Roman"/>
        </w:rPr>
        <w:t>废水</w:t>
      </w:r>
    </w:p>
    <w:p w14:paraId="514B3BF7" w14:textId="77777777" w:rsidR="00B612CF" w:rsidRPr="00D15677" w:rsidRDefault="00B612CF" w:rsidP="00E056E9">
      <w:pPr>
        <w:ind w:firstLine="480"/>
        <w:rPr>
          <w:rFonts w:cs="Times New Roman"/>
        </w:rPr>
      </w:pPr>
      <w:r w:rsidRPr="00D15677">
        <w:rPr>
          <w:rFonts w:cs="Times New Roman"/>
        </w:rPr>
        <w:t>本项目废水监测内容见下表：</w:t>
      </w:r>
    </w:p>
    <w:p w14:paraId="4E484AEC" w14:textId="74DC9EC0" w:rsidR="00B612CF" w:rsidRPr="00D15677" w:rsidRDefault="00B612CF" w:rsidP="00E056E9">
      <w:pPr>
        <w:pStyle w:val="af1"/>
        <w:spacing w:beforeLines="0" w:line="520" w:lineRule="exact"/>
      </w:pPr>
      <w:r w:rsidRPr="00D15677">
        <w:t>表</w:t>
      </w:r>
      <w:r w:rsidRPr="00D15677">
        <w:t>7</w:t>
      </w:r>
      <w:r w:rsidR="00D15677" w:rsidRPr="00D15677">
        <w:t>.1</w:t>
      </w:r>
      <w:r w:rsidRPr="00D15677">
        <w:t>-</w:t>
      </w:r>
      <w:r w:rsidR="00D15677" w:rsidRPr="00D15677">
        <w:t>3</w:t>
      </w:r>
      <w:r w:rsidRPr="00D15677">
        <w:t xml:space="preserve">                          </w:t>
      </w:r>
      <w:r w:rsidRPr="00D15677">
        <w:t>废水监测内容</w:t>
      </w:r>
    </w:p>
    <w:tbl>
      <w:tblPr>
        <w:tblW w:w="5000" w:type="pct"/>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firstRow="1" w:lastRow="0" w:firstColumn="1" w:lastColumn="0" w:noHBand="0" w:noVBand="1"/>
      </w:tblPr>
      <w:tblGrid>
        <w:gridCol w:w="1370"/>
        <w:gridCol w:w="1404"/>
        <w:gridCol w:w="3370"/>
        <w:gridCol w:w="1263"/>
        <w:gridCol w:w="1115"/>
      </w:tblGrid>
      <w:tr w:rsidR="00B612CF" w:rsidRPr="00D66024" w14:paraId="1B2A9F1C" w14:textId="77777777" w:rsidTr="00ED349F">
        <w:trPr>
          <w:trHeight w:val="454"/>
        </w:trPr>
        <w:tc>
          <w:tcPr>
            <w:tcW w:w="804" w:type="pct"/>
            <w:vAlign w:val="center"/>
          </w:tcPr>
          <w:p w14:paraId="466F118E" w14:textId="77777777" w:rsidR="00B612CF" w:rsidRPr="00F55EE8" w:rsidRDefault="00B612CF" w:rsidP="0083049C">
            <w:pPr>
              <w:pStyle w:val="af0"/>
              <w:rPr>
                <w:b/>
              </w:rPr>
            </w:pPr>
            <w:r w:rsidRPr="00F55EE8">
              <w:rPr>
                <w:b/>
              </w:rPr>
              <w:t>污染源</w:t>
            </w:r>
          </w:p>
        </w:tc>
        <w:tc>
          <w:tcPr>
            <w:tcW w:w="824" w:type="pct"/>
            <w:vAlign w:val="center"/>
          </w:tcPr>
          <w:p w14:paraId="2E015BEA" w14:textId="77777777" w:rsidR="00B612CF" w:rsidRPr="00F55EE8" w:rsidRDefault="00B612CF" w:rsidP="0083049C">
            <w:pPr>
              <w:pStyle w:val="af0"/>
              <w:rPr>
                <w:b/>
              </w:rPr>
            </w:pPr>
            <w:r w:rsidRPr="00F55EE8">
              <w:rPr>
                <w:b/>
              </w:rPr>
              <w:t>监测位置</w:t>
            </w:r>
          </w:p>
        </w:tc>
        <w:tc>
          <w:tcPr>
            <w:tcW w:w="1977" w:type="pct"/>
            <w:vAlign w:val="center"/>
          </w:tcPr>
          <w:p w14:paraId="052FE5FF" w14:textId="77777777" w:rsidR="00B612CF" w:rsidRPr="00F55EE8" w:rsidRDefault="00B612CF" w:rsidP="0083049C">
            <w:pPr>
              <w:pStyle w:val="af0"/>
              <w:rPr>
                <w:b/>
              </w:rPr>
            </w:pPr>
            <w:r w:rsidRPr="00F55EE8">
              <w:rPr>
                <w:b/>
              </w:rPr>
              <w:t>监测因子</w:t>
            </w:r>
          </w:p>
        </w:tc>
        <w:tc>
          <w:tcPr>
            <w:tcW w:w="741" w:type="pct"/>
            <w:vAlign w:val="center"/>
          </w:tcPr>
          <w:p w14:paraId="19970DC7" w14:textId="77777777" w:rsidR="00B612CF" w:rsidRPr="00F55EE8" w:rsidRDefault="00B612CF" w:rsidP="0083049C">
            <w:pPr>
              <w:pStyle w:val="af0"/>
              <w:rPr>
                <w:b/>
              </w:rPr>
            </w:pPr>
            <w:r w:rsidRPr="00F55EE8">
              <w:rPr>
                <w:b/>
              </w:rPr>
              <w:t>监测频次</w:t>
            </w:r>
          </w:p>
        </w:tc>
        <w:tc>
          <w:tcPr>
            <w:tcW w:w="654" w:type="pct"/>
            <w:vAlign w:val="center"/>
          </w:tcPr>
          <w:p w14:paraId="52F8503A" w14:textId="77777777" w:rsidR="00B612CF" w:rsidRPr="00F55EE8" w:rsidRDefault="00B612CF" w:rsidP="0083049C">
            <w:pPr>
              <w:pStyle w:val="af0"/>
              <w:rPr>
                <w:b/>
              </w:rPr>
            </w:pPr>
            <w:r w:rsidRPr="00F55EE8">
              <w:rPr>
                <w:b/>
              </w:rPr>
              <w:t>监测要求</w:t>
            </w:r>
          </w:p>
        </w:tc>
      </w:tr>
      <w:tr w:rsidR="008D549C" w:rsidRPr="00D66024" w14:paraId="04736186" w14:textId="77777777" w:rsidTr="00ED349F">
        <w:trPr>
          <w:trHeight w:val="454"/>
        </w:trPr>
        <w:tc>
          <w:tcPr>
            <w:tcW w:w="804" w:type="pct"/>
            <w:vAlign w:val="center"/>
          </w:tcPr>
          <w:p w14:paraId="4D26A713" w14:textId="3E82D6E0" w:rsidR="008D549C" w:rsidRPr="00F55EE8" w:rsidRDefault="008D549C" w:rsidP="0083049C">
            <w:pPr>
              <w:pStyle w:val="af0"/>
            </w:pPr>
            <w:r w:rsidRPr="00F55EE8">
              <w:rPr>
                <w:color w:val="000000"/>
                <w:szCs w:val="21"/>
              </w:rPr>
              <w:t>污水处理站</w:t>
            </w:r>
          </w:p>
        </w:tc>
        <w:tc>
          <w:tcPr>
            <w:tcW w:w="824" w:type="pct"/>
            <w:vAlign w:val="center"/>
          </w:tcPr>
          <w:p w14:paraId="5EE45CB1" w14:textId="7025716A" w:rsidR="008D549C" w:rsidRPr="00F55EE8" w:rsidRDefault="008D549C" w:rsidP="0083049C">
            <w:pPr>
              <w:pStyle w:val="af0"/>
            </w:pPr>
            <w:r w:rsidRPr="00F55EE8">
              <w:rPr>
                <w:color w:val="000000"/>
                <w:szCs w:val="21"/>
              </w:rPr>
              <w:t>进、出口</w:t>
            </w:r>
          </w:p>
        </w:tc>
        <w:tc>
          <w:tcPr>
            <w:tcW w:w="1977" w:type="pct"/>
            <w:vAlign w:val="center"/>
          </w:tcPr>
          <w:p w14:paraId="79C4D581" w14:textId="4DDC6551" w:rsidR="008D549C" w:rsidRPr="00F55EE8" w:rsidRDefault="0052350C" w:rsidP="0083049C">
            <w:pPr>
              <w:pStyle w:val="af0"/>
            </w:pPr>
            <w:r>
              <w:t>p</w:t>
            </w:r>
            <w:r w:rsidR="00F55EE8" w:rsidRPr="00F55EE8">
              <w:rPr>
                <w:rFonts w:hint="eastAsia"/>
              </w:rPr>
              <w:t>H</w:t>
            </w:r>
            <w:r w:rsidR="00F55EE8" w:rsidRPr="00F55EE8">
              <w:rPr>
                <w:rFonts w:hint="eastAsia"/>
              </w:rPr>
              <w:t>、</w:t>
            </w:r>
            <w:r w:rsidR="00F55EE8" w:rsidRPr="00F55EE8">
              <w:rPr>
                <w:rFonts w:hint="eastAsia"/>
              </w:rPr>
              <w:t>COD</w:t>
            </w:r>
            <w:r w:rsidR="00F55EE8" w:rsidRPr="00F55EE8">
              <w:rPr>
                <w:rFonts w:hint="eastAsia"/>
              </w:rPr>
              <w:t>、</w:t>
            </w:r>
            <w:r w:rsidR="00F55EE8" w:rsidRPr="00F55EE8">
              <w:rPr>
                <w:rFonts w:hint="eastAsia"/>
              </w:rPr>
              <w:t>SS</w:t>
            </w:r>
            <w:r w:rsidR="00F55EE8" w:rsidRPr="00F55EE8">
              <w:rPr>
                <w:rFonts w:hint="eastAsia"/>
              </w:rPr>
              <w:t>、</w:t>
            </w:r>
            <w:r w:rsidR="00F55EE8" w:rsidRPr="00F55EE8">
              <w:rPr>
                <w:rFonts w:hint="eastAsia"/>
              </w:rPr>
              <w:t>BOD</w:t>
            </w:r>
            <w:r w:rsidR="00F55EE8" w:rsidRPr="00F55EE8">
              <w:rPr>
                <w:rFonts w:hint="eastAsia"/>
                <w:vertAlign w:val="subscript"/>
              </w:rPr>
              <w:t>5</w:t>
            </w:r>
            <w:r w:rsidR="00F55EE8" w:rsidRPr="00F55EE8">
              <w:rPr>
                <w:rFonts w:hint="eastAsia"/>
              </w:rPr>
              <w:t>、</w:t>
            </w:r>
            <w:r w:rsidR="00F55EE8" w:rsidRPr="00F55EE8">
              <w:rPr>
                <w:rFonts w:hint="eastAsia"/>
              </w:rPr>
              <w:t>NH</w:t>
            </w:r>
            <w:r w:rsidR="00F55EE8" w:rsidRPr="00F55EE8">
              <w:rPr>
                <w:rFonts w:hint="eastAsia"/>
                <w:vertAlign w:val="subscript"/>
              </w:rPr>
              <w:t>3</w:t>
            </w:r>
            <w:r w:rsidR="00F55EE8" w:rsidRPr="00F55EE8">
              <w:rPr>
                <w:rFonts w:hint="eastAsia"/>
              </w:rPr>
              <w:t>-N</w:t>
            </w:r>
            <w:r w:rsidR="00F55EE8" w:rsidRPr="00F55EE8">
              <w:rPr>
                <w:rFonts w:hint="eastAsia"/>
              </w:rPr>
              <w:t>、</w:t>
            </w:r>
            <w:r w:rsidR="00F55EE8" w:rsidRPr="00F55EE8">
              <w:rPr>
                <w:rFonts w:hint="eastAsia"/>
              </w:rPr>
              <w:t>TP</w:t>
            </w:r>
            <w:r w:rsidR="00F55EE8" w:rsidRPr="00F55EE8">
              <w:rPr>
                <w:rFonts w:hint="eastAsia"/>
              </w:rPr>
              <w:t>、</w:t>
            </w:r>
            <w:r w:rsidR="00F55EE8" w:rsidRPr="00F55EE8">
              <w:rPr>
                <w:rFonts w:hint="eastAsia"/>
              </w:rPr>
              <w:t>TN</w:t>
            </w:r>
            <w:r w:rsidR="00F55EE8" w:rsidRPr="00F55EE8">
              <w:rPr>
                <w:rFonts w:hint="eastAsia"/>
              </w:rPr>
              <w:t>、二氯甲烷、总锌、总有机碳、流量</w:t>
            </w:r>
          </w:p>
        </w:tc>
        <w:tc>
          <w:tcPr>
            <w:tcW w:w="741" w:type="pct"/>
            <w:vAlign w:val="center"/>
          </w:tcPr>
          <w:p w14:paraId="0F3FA296" w14:textId="4AF1798A" w:rsidR="008D549C" w:rsidRPr="00F55EE8" w:rsidRDefault="008D549C" w:rsidP="00B612CF">
            <w:pPr>
              <w:pStyle w:val="af0"/>
            </w:pPr>
            <w:r w:rsidRPr="00F55EE8">
              <w:t>连续检测</w:t>
            </w:r>
            <w:r w:rsidRPr="00F55EE8">
              <w:t>2</w:t>
            </w:r>
            <w:r w:rsidRPr="00F55EE8">
              <w:t>天，</w:t>
            </w:r>
            <w:r w:rsidRPr="00F55EE8">
              <w:t>4</w:t>
            </w:r>
            <w:r w:rsidRPr="00F55EE8">
              <w:t>次</w:t>
            </w:r>
            <w:r w:rsidRPr="00F55EE8">
              <w:t>/</w:t>
            </w:r>
            <w:r w:rsidRPr="00F55EE8">
              <w:t>周期</w:t>
            </w:r>
          </w:p>
        </w:tc>
        <w:tc>
          <w:tcPr>
            <w:tcW w:w="654" w:type="pct"/>
            <w:vAlign w:val="center"/>
          </w:tcPr>
          <w:p w14:paraId="174D1D8D" w14:textId="77777777" w:rsidR="008D549C" w:rsidRPr="00F55EE8" w:rsidRDefault="008D549C" w:rsidP="0083049C">
            <w:pPr>
              <w:pStyle w:val="af0"/>
            </w:pPr>
            <w:r w:rsidRPr="00F55EE8">
              <w:t>按照竣工验收要求进行监测</w:t>
            </w:r>
          </w:p>
        </w:tc>
      </w:tr>
    </w:tbl>
    <w:p w14:paraId="4F580231" w14:textId="6CEBA353" w:rsidR="003E148C" w:rsidRPr="00F55EE8" w:rsidRDefault="00B612CF">
      <w:pPr>
        <w:pStyle w:val="3"/>
        <w:ind w:firstLine="562"/>
        <w:rPr>
          <w:rFonts w:cs="Times New Roman"/>
        </w:rPr>
      </w:pPr>
      <w:r w:rsidRPr="00F55EE8">
        <w:rPr>
          <w:rFonts w:cs="Times New Roman"/>
        </w:rPr>
        <w:lastRenderedPageBreak/>
        <w:t>7.1.3</w:t>
      </w:r>
      <w:r w:rsidR="008C34C9" w:rsidRPr="00F55EE8">
        <w:rPr>
          <w:rFonts w:cs="Times New Roman"/>
        </w:rPr>
        <w:t>厂界噪声监测</w:t>
      </w:r>
    </w:p>
    <w:p w14:paraId="7E58EFFC" w14:textId="24C04339" w:rsidR="003E148C" w:rsidRPr="00F55EE8" w:rsidRDefault="008C34C9" w:rsidP="00E056E9">
      <w:pPr>
        <w:pStyle w:val="af1"/>
        <w:spacing w:beforeLines="0" w:line="520" w:lineRule="exact"/>
      </w:pPr>
      <w:r w:rsidRPr="00F55EE8">
        <w:t>表</w:t>
      </w:r>
      <w:r w:rsidRPr="00F55EE8">
        <w:t>7</w:t>
      </w:r>
      <w:r w:rsidR="00F55EE8" w:rsidRPr="00F55EE8">
        <w:t>.1-4</w:t>
      </w:r>
      <w:r w:rsidRPr="00F55EE8">
        <w:t xml:space="preserve">                               </w:t>
      </w:r>
      <w:r w:rsidRPr="00F55EE8">
        <w:t>厂界噪声监测内容</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4276"/>
        <w:gridCol w:w="1243"/>
        <w:gridCol w:w="3003"/>
      </w:tblGrid>
      <w:tr w:rsidR="003E148C" w:rsidRPr="00F55EE8" w14:paraId="17770F22" w14:textId="77777777" w:rsidTr="008925F1">
        <w:trPr>
          <w:trHeight w:val="454"/>
        </w:trPr>
        <w:tc>
          <w:tcPr>
            <w:tcW w:w="2509" w:type="pct"/>
            <w:tcBorders>
              <w:left w:val="single" w:sz="8" w:space="0" w:color="auto"/>
              <w:bottom w:val="single" w:sz="4" w:space="0" w:color="000000"/>
              <w:right w:val="single" w:sz="4" w:space="0" w:color="000000"/>
            </w:tcBorders>
            <w:vAlign w:val="center"/>
          </w:tcPr>
          <w:p w14:paraId="34FB93C1" w14:textId="77777777" w:rsidR="003E148C" w:rsidRPr="00F55EE8" w:rsidRDefault="008C34C9">
            <w:pPr>
              <w:pStyle w:val="af0"/>
              <w:rPr>
                <w:b/>
              </w:rPr>
            </w:pPr>
            <w:r w:rsidRPr="00F55EE8">
              <w:rPr>
                <w:b/>
              </w:rPr>
              <w:t>监测点位</w:t>
            </w:r>
          </w:p>
        </w:tc>
        <w:tc>
          <w:tcPr>
            <w:tcW w:w="729" w:type="pct"/>
            <w:tcBorders>
              <w:left w:val="single" w:sz="4" w:space="0" w:color="000000"/>
              <w:bottom w:val="single" w:sz="4" w:space="0" w:color="000000"/>
              <w:right w:val="single" w:sz="4" w:space="0" w:color="000000"/>
            </w:tcBorders>
            <w:vAlign w:val="center"/>
          </w:tcPr>
          <w:p w14:paraId="32601AAC" w14:textId="77777777" w:rsidR="003E148C" w:rsidRPr="00F55EE8" w:rsidRDefault="008C34C9">
            <w:pPr>
              <w:pStyle w:val="af0"/>
              <w:rPr>
                <w:b/>
              </w:rPr>
            </w:pPr>
            <w:r w:rsidRPr="00F55EE8">
              <w:rPr>
                <w:b/>
              </w:rPr>
              <w:t>监测项目</w:t>
            </w:r>
          </w:p>
        </w:tc>
        <w:tc>
          <w:tcPr>
            <w:tcW w:w="1762" w:type="pct"/>
            <w:tcBorders>
              <w:left w:val="single" w:sz="4" w:space="0" w:color="000000"/>
              <w:bottom w:val="single" w:sz="4" w:space="0" w:color="000000"/>
              <w:right w:val="single" w:sz="8" w:space="0" w:color="auto"/>
            </w:tcBorders>
            <w:vAlign w:val="center"/>
          </w:tcPr>
          <w:p w14:paraId="2BEBFDDF" w14:textId="77777777" w:rsidR="003E148C" w:rsidRPr="00F55EE8" w:rsidRDefault="008C34C9">
            <w:pPr>
              <w:pStyle w:val="af0"/>
              <w:rPr>
                <w:b/>
              </w:rPr>
            </w:pPr>
            <w:r w:rsidRPr="00F55EE8">
              <w:rPr>
                <w:b/>
              </w:rPr>
              <w:t>监测频次</w:t>
            </w:r>
          </w:p>
        </w:tc>
      </w:tr>
      <w:tr w:rsidR="003E148C" w:rsidRPr="00D66024" w14:paraId="2CC25830" w14:textId="77777777" w:rsidTr="008925F1">
        <w:trPr>
          <w:trHeight w:val="454"/>
        </w:trPr>
        <w:tc>
          <w:tcPr>
            <w:tcW w:w="2509" w:type="pct"/>
            <w:tcBorders>
              <w:top w:val="single" w:sz="4" w:space="0" w:color="000000"/>
              <w:left w:val="single" w:sz="8" w:space="0" w:color="auto"/>
              <w:right w:val="single" w:sz="4" w:space="0" w:color="000000"/>
            </w:tcBorders>
            <w:vAlign w:val="center"/>
          </w:tcPr>
          <w:p w14:paraId="4D8C4AE4" w14:textId="77777777" w:rsidR="003E148C" w:rsidRPr="00F55EE8" w:rsidRDefault="008C34C9">
            <w:pPr>
              <w:pStyle w:val="af0"/>
            </w:pPr>
            <w:r w:rsidRPr="00F55EE8">
              <w:t>东、南、西、北厂界外</w:t>
            </w:r>
            <w:r w:rsidRPr="00F55EE8">
              <w:t>1m</w:t>
            </w:r>
          </w:p>
          <w:p w14:paraId="1A21E7DE" w14:textId="77777777" w:rsidR="003E148C" w:rsidRPr="00F55EE8" w:rsidRDefault="008C34C9">
            <w:pPr>
              <w:pStyle w:val="af0"/>
            </w:pPr>
            <w:r w:rsidRPr="00F55EE8">
              <w:t>各布设</w:t>
            </w:r>
            <w:r w:rsidRPr="00F55EE8">
              <w:t>1</w:t>
            </w:r>
            <w:r w:rsidRPr="00F55EE8">
              <w:t>个监测点位，共</w:t>
            </w:r>
            <w:r w:rsidRPr="00F55EE8">
              <w:t>4</w:t>
            </w:r>
            <w:r w:rsidRPr="00F55EE8">
              <w:t>个监测点</w:t>
            </w:r>
          </w:p>
        </w:tc>
        <w:tc>
          <w:tcPr>
            <w:tcW w:w="729" w:type="pct"/>
            <w:tcBorders>
              <w:top w:val="single" w:sz="4" w:space="0" w:color="000000"/>
              <w:left w:val="single" w:sz="4" w:space="0" w:color="000000"/>
              <w:right w:val="single" w:sz="4" w:space="0" w:color="000000"/>
            </w:tcBorders>
            <w:vAlign w:val="center"/>
          </w:tcPr>
          <w:p w14:paraId="21C8FDBA" w14:textId="77777777" w:rsidR="003E148C" w:rsidRPr="00F55EE8" w:rsidRDefault="008C34C9">
            <w:pPr>
              <w:pStyle w:val="af0"/>
            </w:pPr>
            <w:r w:rsidRPr="00F55EE8">
              <w:t>等效声级</w:t>
            </w:r>
          </w:p>
        </w:tc>
        <w:tc>
          <w:tcPr>
            <w:tcW w:w="1762" w:type="pct"/>
            <w:tcBorders>
              <w:top w:val="single" w:sz="4" w:space="0" w:color="000000"/>
              <w:left w:val="single" w:sz="4" w:space="0" w:color="000000"/>
              <w:right w:val="single" w:sz="8" w:space="0" w:color="auto"/>
            </w:tcBorders>
            <w:vAlign w:val="center"/>
          </w:tcPr>
          <w:p w14:paraId="36BA8663" w14:textId="3602217E" w:rsidR="003E148C" w:rsidRPr="00F55EE8" w:rsidRDefault="008C34C9">
            <w:pPr>
              <w:pStyle w:val="af0"/>
            </w:pPr>
            <w:r w:rsidRPr="00F55EE8">
              <w:t>每天昼、夜各</w:t>
            </w:r>
            <w:r w:rsidRPr="00F55EE8">
              <w:t>1</w:t>
            </w:r>
            <w:r w:rsidRPr="00F55EE8">
              <w:t>次，连续</w:t>
            </w:r>
            <w:r w:rsidR="008925F1" w:rsidRPr="00F55EE8">
              <w:t>监测</w:t>
            </w:r>
            <w:r w:rsidRPr="00F55EE8">
              <w:t>2</w:t>
            </w:r>
            <w:r w:rsidRPr="00F55EE8">
              <w:t>天</w:t>
            </w:r>
          </w:p>
        </w:tc>
      </w:tr>
    </w:tbl>
    <w:p w14:paraId="254343A5" w14:textId="77777777" w:rsidR="00376D14" w:rsidRDefault="00376D14" w:rsidP="000F2161">
      <w:pPr>
        <w:spacing w:line="360" w:lineRule="auto"/>
        <w:ind w:firstLineChars="0" w:firstLine="0"/>
        <w:jc w:val="center"/>
        <w:rPr>
          <w:rFonts w:cs="Times New Roman"/>
          <w:highlight w:val="yellow"/>
        </w:rPr>
        <w:sectPr w:rsidR="00376D14" w:rsidSect="00492299">
          <w:pgSz w:w="11906" w:h="16838"/>
          <w:pgMar w:top="1440" w:right="1800" w:bottom="1440" w:left="1800" w:header="851" w:footer="992" w:gutter="0"/>
          <w:cols w:space="425"/>
          <w:docGrid w:type="lines" w:linePitch="312"/>
        </w:sectPr>
      </w:pPr>
    </w:p>
    <w:p w14:paraId="24B62D2A" w14:textId="5482BB3B" w:rsidR="00F532B5" w:rsidRPr="00D66024" w:rsidRDefault="00717DAC" w:rsidP="000F2161">
      <w:pPr>
        <w:spacing w:line="360" w:lineRule="auto"/>
        <w:ind w:firstLineChars="0" w:firstLine="0"/>
        <w:jc w:val="center"/>
        <w:rPr>
          <w:rFonts w:cs="Times New Roman"/>
          <w:highlight w:val="yellow"/>
        </w:rPr>
      </w:pPr>
      <w:r>
        <w:object w:dxaOrig="23411" w:dyaOrig="14321" w14:anchorId="4EEEC84B">
          <v:shape id="_x0000_i1056" type="#_x0000_t75" style="width:633.95pt;height:388.05pt" o:ole="">
            <v:imagedata r:id="rId88" o:title=""/>
          </v:shape>
          <o:OLEObject Type="Embed" ProgID="Visio.Drawing.15" ShapeID="_x0000_i1056" DrawAspect="Content" ObjectID="_1777977483" r:id="rId89"/>
        </w:object>
      </w:r>
    </w:p>
    <w:p w14:paraId="51F87DEF" w14:textId="20CBF935" w:rsidR="000F2161" w:rsidRDefault="000F2161" w:rsidP="00041979">
      <w:pPr>
        <w:spacing w:line="360" w:lineRule="auto"/>
        <w:ind w:firstLineChars="0" w:firstLine="0"/>
        <w:jc w:val="center"/>
        <w:rPr>
          <w:rFonts w:eastAsia="黑体" w:cs="Times New Roman"/>
          <w:b/>
          <w:bCs/>
          <w:color w:val="000000"/>
          <w:szCs w:val="24"/>
        </w:rPr>
      </w:pPr>
      <w:r w:rsidRPr="00376D14">
        <w:rPr>
          <w:rFonts w:eastAsia="黑体" w:cs="Times New Roman"/>
          <w:b/>
          <w:bCs/>
          <w:color w:val="000000"/>
          <w:szCs w:val="24"/>
        </w:rPr>
        <w:t>图</w:t>
      </w:r>
      <w:r w:rsidRPr="00376D14">
        <w:rPr>
          <w:rFonts w:eastAsia="黑体" w:cs="Times New Roman"/>
          <w:b/>
          <w:bCs/>
          <w:color w:val="000000"/>
          <w:szCs w:val="24"/>
        </w:rPr>
        <w:t xml:space="preserve">7-1   </w:t>
      </w:r>
      <w:r w:rsidRPr="00376D14">
        <w:rPr>
          <w:rFonts w:eastAsia="黑体" w:cs="Times New Roman"/>
          <w:b/>
          <w:bCs/>
          <w:color w:val="000000"/>
          <w:szCs w:val="24"/>
        </w:rPr>
        <w:t>本项目厂区平面及检测点位图</w:t>
      </w:r>
    </w:p>
    <w:p w14:paraId="73B01302" w14:textId="77777777" w:rsidR="00376D14" w:rsidRDefault="00376D14" w:rsidP="00041979">
      <w:pPr>
        <w:spacing w:line="360" w:lineRule="auto"/>
        <w:ind w:firstLineChars="0" w:firstLine="0"/>
        <w:jc w:val="center"/>
        <w:rPr>
          <w:rFonts w:eastAsia="黑体" w:cs="Times New Roman"/>
          <w:b/>
          <w:bCs/>
          <w:color w:val="000000"/>
          <w:szCs w:val="24"/>
        </w:rPr>
        <w:sectPr w:rsidR="00376D14" w:rsidSect="00492299">
          <w:pgSz w:w="16838" w:h="11906" w:orient="landscape"/>
          <w:pgMar w:top="1800" w:right="1440" w:bottom="1800" w:left="1440" w:header="851" w:footer="992" w:gutter="0"/>
          <w:cols w:space="425"/>
          <w:docGrid w:type="lines" w:linePitch="326"/>
        </w:sectPr>
      </w:pPr>
    </w:p>
    <w:p w14:paraId="0CF491A3" w14:textId="77777777" w:rsidR="003E148C" w:rsidRPr="00671B37" w:rsidRDefault="008C34C9">
      <w:pPr>
        <w:pStyle w:val="1"/>
        <w:ind w:firstLine="643"/>
        <w:rPr>
          <w:rFonts w:cs="Times New Roman"/>
        </w:rPr>
      </w:pPr>
      <w:bookmarkStart w:id="84" w:name="_Toc166075945"/>
      <w:r w:rsidRPr="00671B37">
        <w:rPr>
          <w:rFonts w:cs="Times New Roman"/>
        </w:rPr>
        <w:lastRenderedPageBreak/>
        <w:t xml:space="preserve">8 </w:t>
      </w:r>
      <w:r w:rsidRPr="00671B37">
        <w:rPr>
          <w:rFonts w:cs="Times New Roman"/>
        </w:rPr>
        <w:t>质量保证和质量控制</w:t>
      </w:r>
      <w:bookmarkEnd w:id="84"/>
    </w:p>
    <w:p w14:paraId="1D83C839" w14:textId="77777777" w:rsidR="003E148C" w:rsidRPr="00671B37" w:rsidRDefault="008C34C9">
      <w:pPr>
        <w:pStyle w:val="2"/>
        <w:spacing w:before="156" w:after="156"/>
        <w:ind w:firstLine="643"/>
        <w:rPr>
          <w:rFonts w:cs="Times New Roman"/>
        </w:rPr>
      </w:pPr>
      <w:bookmarkStart w:id="85" w:name="_Toc166075946"/>
      <w:r w:rsidRPr="00671B37">
        <w:rPr>
          <w:rFonts w:cs="Times New Roman"/>
        </w:rPr>
        <w:t>8.1</w:t>
      </w:r>
      <w:r w:rsidRPr="00671B37">
        <w:rPr>
          <w:rFonts w:cs="Times New Roman"/>
        </w:rPr>
        <w:t>监测分析方法及监测仪器</w:t>
      </w:r>
      <w:bookmarkEnd w:id="85"/>
    </w:p>
    <w:p w14:paraId="63A4FA69" w14:textId="18388D13" w:rsidR="003E148C" w:rsidRPr="00671B37" w:rsidRDefault="008C34C9" w:rsidP="00137F70">
      <w:pPr>
        <w:ind w:firstLine="480"/>
        <w:rPr>
          <w:rFonts w:cs="Times New Roman"/>
        </w:rPr>
      </w:pPr>
      <w:r w:rsidRPr="00671B37">
        <w:rPr>
          <w:rFonts w:cs="Times New Roman"/>
        </w:rPr>
        <w:t>本次检测分析方法、使用仪器及检出限见表</w:t>
      </w:r>
      <w:r w:rsidRPr="00671B37">
        <w:rPr>
          <w:rFonts w:cs="Times New Roman"/>
        </w:rPr>
        <w:t>8</w:t>
      </w:r>
      <w:r w:rsidR="00671B37" w:rsidRPr="00671B37">
        <w:rPr>
          <w:rFonts w:cs="Times New Roman"/>
        </w:rPr>
        <w:t>.1</w:t>
      </w:r>
      <w:r w:rsidRPr="00671B37">
        <w:rPr>
          <w:rFonts w:cs="Times New Roman"/>
        </w:rPr>
        <w:t>-1</w:t>
      </w:r>
      <w:r w:rsidRPr="00671B37">
        <w:rPr>
          <w:rFonts w:cs="Times New Roman"/>
        </w:rPr>
        <w:t>：</w:t>
      </w:r>
    </w:p>
    <w:p w14:paraId="4B2787D4" w14:textId="36EEE191" w:rsidR="003E148C" w:rsidRPr="00671B37" w:rsidRDefault="008C34C9" w:rsidP="00137F70">
      <w:pPr>
        <w:pStyle w:val="af1"/>
        <w:spacing w:before="156" w:line="520" w:lineRule="exact"/>
      </w:pPr>
      <w:r w:rsidRPr="00671B37">
        <w:t>表</w:t>
      </w:r>
      <w:r w:rsidRPr="00671B37">
        <w:t>8</w:t>
      </w:r>
      <w:r w:rsidR="00671B37" w:rsidRPr="00671B37">
        <w:t>.1</w:t>
      </w:r>
      <w:r w:rsidRPr="00671B37">
        <w:t xml:space="preserve">-1                </w:t>
      </w:r>
      <w:r w:rsidRPr="00671B37">
        <w:t>检测分析方法、使用仪器及检出限</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661"/>
        <w:gridCol w:w="1149"/>
        <w:gridCol w:w="3400"/>
        <w:gridCol w:w="1986"/>
        <w:gridCol w:w="1326"/>
      </w:tblGrid>
      <w:tr w:rsidR="003E148C" w:rsidRPr="00D66024" w14:paraId="3287F193" w14:textId="77777777" w:rsidTr="00C42212">
        <w:trPr>
          <w:trHeight w:val="454"/>
          <w:tblHeader/>
          <w:jc w:val="center"/>
        </w:trPr>
        <w:tc>
          <w:tcPr>
            <w:tcW w:w="388" w:type="pct"/>
            <w:tcBorders>
              <w:left w:val="single" w:sz="8" w:space="0" w:color="auto"/>
              <w:bottom w:val="single" w:sz="4" w:space="0" w:color="000000"/>
            </w:tcBorders>
            <w:vAlign w:val="center"/>
          </w:tcPr>
          <w:p w14:paraId="4692A941" w14:textId="77777777" w:rsidR="003E148C" w:rsidRPr="00FE23B1" w:rsidRDefault="008C34C9">
            <w:pPr>
              <w:pStyle w:val="af0"/>
              <w:rPr>
                <w:b/>
              </w:rPr>
            </w:pPr>
            <w:r w:rsidRPr="00FE23B1">
              <w:rPr>
                <w:b/>
              </w:rPr>
              <w:t>类别</w:t>
            </w:r>
          </w:p>
        </w:tc>
        <w:tc>
          <w:tcPr>
            <w:tcW w:w="674" w:type="pct"/>
            <w:tcBorders>
              <w:bottom w:val="single" w:sz="4" w:space="0" w:color="000000"/>
            </w:tcBorders>
            <w:vAlign w:val="center"/>
          </w:tcPr>
          <w:p w14:paraId="03740945" w14:textId="1FEB6069" w:rsidR="003E148C" w:rsidRPr="00FE23B1" w:rsidRDefault="008C34C9">
            <w:pPr>
              <w:pStyle w:val="af0"/>
              <w:rPr>
                <w:b/>
              </w:rPr>
            </w:pPr>
            <w:r w:rsidRPr="00FE23B1">
              <w:rPr>
                <w:b/>
              </w:rPr>
              <w:t>检测</w:t>
            </w:r>
            <w:r w:rsidR="00AD5950" w:rsidRPr="00FE23B1">
              <w:rPr>
                <w:b/>
              </w:rPr>
              <w:t>项目</w:t>
            </w:r>
          </w:p>
        </w:tc>
        <w:tc>
          <w:tcPr>
            <w:tcW w:w="1995" w:type="pct"/>
            <w:tcBorders>
              <w:bottom w:val="single" w:sz="4" w:space="0" w:color="000000"/>
              <w:right w:val="single" w:sz="4" w:space="0" w:color="000000"/>
            </w:tcBorders>
            <w:vAlign w:val="center"/>
          </w:tcPr>
          <w:p w14:paraId="159449B3" w14:textId="77777777" w:rsidR="003E148C" w:rsidRPr="00FE23B1" w:rsidRDefault="008C34C9">
            <w:pPr>
              <w:pStyle w:val="af0"/>
              <w:rPr>
                <w:b/>
              </w:rPr>
            </w:pPr>
            <w:r w:rsidRPr="00FE23B1">
              <w:rPr>
                <w:b/>
              </w:rPr>
              <w:t>检测分析方法</w:t>
            </w:r>
          </w:p>
        </w:tc>
        <w:tc>
          <w:tcPr>
            <w:tcW w:w="1165" w:type="pct"/>
            <w:tcBorders>
              <w:left w:val="single" w:sz="4" w:space="0" w:color="000000"/>
              <w:bottom w:val="single" w:sz="4" w:space="0" w:color="000000"/>
              <w:right w:val="single" w:sz="4" w:space="0" w:color="000000"/>
            </w:tcBorders>
            <w:vAlign w:val="center"/>
          </w:tcPr>
          <w:p w14:paraId="74DC2341" w14:textId="77777777" w:rsidR="003E148C" w:rsidRPr="00FE23B1" w:rsidRDefault="008C34C9">
            <w:pPr>
              <w:pStyle w:val="af0"/>
              <w:rPr>
                <w:b/>
              </w:rPr>
            </w:pPr>
            <w:r w:rsidRPr="00FE23B1">
              <w:rPr>
                <w:b/>
              </w:rPr>
              <w:t>仪器型号及编号</w:t>
            </w:r>
          </w:p>
        </w:tc>
        <w:tc>
          <w:tcPr>
            <w:tcW w:w="778" w:type="pct"/>
            <w:tcBorders>
              <w:left w:val="single" w:sz="4" w:space="0" w:color="000000"/>
              <w:bottom w:val="single" w:sz="4" w:space="0" w:color="000000"/>
              <w:right w:val="single" w:sz="8" w:space="0" w:color="auto"/>
            </w:tcBorders>
            <w:vAlign w:val="center"/>
          </w:tcPr>
          <w:p w14:paraId="3C415C8A" w14:textId="77777777" w:rsidR="003E148C" w:rsidRPr="00FE23B1" w:rsidRDefault="008C34C9">
            <w:pPr>
              <w:pStyle w:val="af0"/>
              <w:rPr>
                <w:b/>
              </w:rPr>
            </w:pPr>
            <w:r w:rsidRPr="00FE23B1">
              <w:rPr>
                <w:b/>
                <w:kern w:val="0"/>
              </w:rPr>
              <w:t>检出限</w:t>
            </w:r>
          </w:p>
        </w:tc>
      </w:tr>
      <w:tr w:rsidR="003341B1" w:rsidRPr="00D66024" w14:paraId="419C0332" w14:textId="77777777" w:rsidTr="00C42212">
        <w:trPr>
          <w:trHeight w:val="454"/>
          <w:jc w:val="center"/>
        </w:trPr>
        <w:tc>
          <w:tcPr>
            <w:tcW w:w="388" w:type="pct"/>
            <w:vMerge w:val="restart"/>
            <w:tcBorders>
              <w:top w:val="single" w:sz="4" w:space="0" w:color="000000"/>
              <w:left w:val="single" w:sz="8" w:space="0" w:color="auto"/>
              <w:right w:val="single" w:sz="4" w:space="0" w:color="000000"/>
            </w:tcBorders>
            <w:vAlign w:val="center"/>
          </w:tcPr>
          <w:p w14:paraId="12A66A62" w14:textId="2399A550" w:rsidR="003341B1" w:rsidRPr="00FE23B1" w:rsidRDefault="003341B1" w:rsidP="001E2788">
            <w:pPr>
              <w:pStyle w:val="af0"/>
              <w:rPr>
                <w:kern w:val="0"/>
              </w:rPr>
            </w:pPr>
            <w:r w:rsidRPr="00FE23B1">
              <w:rPr>
                <w:kern w:val="0"/>
              </w:rPr>
              <w:t>废气</w:t>
            </w:r>
          </w:p>
        </w:tc>
        <w:tc>
          <w:tcPr>
            <w:tcW w:w="674" w:type="pct"/>
            <w:vMerge w:val="restart"/>
            <w:tcBorders>
              <w:top w:val="single" w:sz="4" w:space="0" w:color="000000"/>
              <w:left w:val="single" w:sz="4" w:space="0" w:color="000000"/>
              <w:right w:val="single" w:sz="4" w:space="0" w:color="000000"/>
            </w:tcBorders>
            <w:vAlign w:val="center"/>
          </w:tcPr>
          <w:p w14:paraId="154BEE39" w14:textId="1A18457E" w:rsidR="003341B1" w:rsidRPr="00FE23B1" w:rsidRDefault="003341B1" w:rsidP="00F07305">
            <w:pPr>
              <w:pStyle w:val="af0"/>
              <w:rPr>
                <w:kern w:val="0"/>
              </w:rPr>
            </w:pPr>
            <w:r w:rsidRPr="00FE23B1">
              <w:rPr>
                <w:kern w:val="0"/>
              </w:rPr>
              <w:t>非甲烷总烃</w:t>
            </w:r>
          </w:p>
        </w:tc>
        <w:tc>
          <w:tcPr>
            <w:tcW w:w="1995" w:type="pct"/>
            <w:tcBorders>
              <w:top w:val="single" w:sz="4" w:space="0" w:color="000000"/>
              <w:left w:val="single" w:sz="4" w:space="0" w:color="000000"/>
              <w:bottom w:val="single" w:sz="4" w:space="0" w:color="000000"/>
              <w:right w:val="single" w:sz="4" w:space="0" w:color="000000"/>
            </w:tcBorders>
            <w:vAlign w:val="center"/>
          </w:tcPr>
          <w:p w14:paraId="1CFEB22A" w14:textId="1C7BA46E" w:rsidR="003341B1" w:rsidRPr="00FE23B1" w:rsidRDefault="003341B1" w:rsidP="00F07305">
            <w:pPr>
              <w:adjustRightInd/>
              <w:spacing w:line="240" w:lineRule="auto"/>
              <w:ind w:leftChars="-50" w:left="-120" w:rightChars="-50" w:right="-120" w:firstLineChars="0" w:firstLine="0"/>
              <w:jc w:val="center"/>
              <w:rPr>
                <w:rFonts w:cs="Times New Roman"/>
                <w:sz w:val="21"/>
                <w:szCs w:val="20"/>
              </w:rPr>
            </w:pPr>
            <w:r w:rsidRPr="00FE23B1">
              <w:rPr>
                <w:rFonts w:cs="Times New Roman"/>
                <w:sz w:val="21"/>
                <w:szCs w:val="20"/>
              </w:rPr>
              <w:t>固定污染源废气</w:t>
            </w:r>
            <w:r w:rsidRPr="00FE23B1">
              <w:rPr>
                <w:rFonts w:cs="Times New Roman"/>
                <w:sz w:val="21"/>
                <w:szCs w:val="20"/>
              </w:rPr>
              <w:t xml:space="preserve"> </w:t>
            </w:r>
            <w:r w:rsidRPr="00FE23B1">
              <w:rPr>
                <w:rFonts w:cs="Times New Roman"/>
                <w:sz w:val="21"/>
                <w:szCs w:val="20"/>
              </w:rPr>
              <w:t>总烃、甲烷和非甲烷总烃的测定</w:t>
            </w:r>
            <w:r w:rsidRPr="00FE23B1">
              <w:rPr>
                <w:rFonts w:cs="Times New Roman"/>
                <w:sz w:val="21"/>
                <w:szCs w:val="20"/>
              </w:rPr>
              <w:t xml:space="preserve"> </w:t>
            </w:r>
            <w:r w:rsidRPr="00FE23B1">
              <w:rPr>
                <w:rFonts w:cs="Times New Roman"/>
                <w:sz w:val="21"/>
                <w:szCs w:val="20"/>
              </w:rPr>
              <w:t>气相色谱法</w:t>
            </w:r>
            <w:r w:rsidRPr="00FE23B1">
              <w:rPr>
                <w:rFonts w:cs="Times New Roman"/>
                <w:sz w:val="21"/>
                <w:szCs w:val="20"/>
              </w:rPr>
              <w:t>HJ 38-2017</w:t>
            </w:r>
          </w:p>
        </w:tc>
        <w:tc>
          <w:tcPr>
            <w:tcW w:w="1165" w:type="pct"/>
            <w:tcBorders>
              <w:top w:val="single" w:sz="4" w:space="0" w:color="000000"/>
              <w:left w:val="single" w:sz="4" w:space="0" w:color="000000"/>
              <w:bottom w:val="single" w:sz="4" w:space="0" w:color="000000"/>
              <w:right w:val="single" w:sz="4" w:space="0" w:color="000000"/>
            </w:tcBorders>
            <w:vAlign w:val="center"/>
          </w:tcPr>
          <w:p w14:paraId="7205A43C" w14:textId="4B44B393" w:rsidR="003341B1" w:rsidRPr="00FE23B1" w:rsidRDefault="00FE23B1" w:rsidP="001E2DA7">
            <w:pPr>
              <w:adjustRightInd/>
              <w:snapToGrid/>
              <w:spacing w:line="240" w:lineRule="auto"/>
              <w:ind w:firstLineChars="0" w:firstLine="0"/>
              <w:jc w:val="center"/>
              <w:rPr>
                <w:rFonts w:cs="Times New Roman"/>
              </w:rPr>
            </w:pPr>
            <w:r w:rsidRPr="00FE23B1">
              <w:rPr>
                <w:rFonts w:cs="Times New Roman"/>
                <w:sz w:val="21"/>
                <w:szCs w:val="21"/>
                <w:lang w:bidi="ar"/>
              </w:rPr>
              <w:t>气相色谱仪</w:t>
            </w:r>
            <w:r w:rsidRPr="00FE23B1">
              <w:rPr>
                <w:rFonts w:cs="Times New Roman"/>
                <w:sz w:val="21"/>
                <w:szCs w:val="21"/>
                <w:lang w:bidi="ar"/>
              </w:rPr>
              <w:t>GC112N/FID</w:t>
            </w:r>
          </w:p>
        </w:tc>
        <w:tc>
          <w:tcPr>
            <w:tcW w:w="778" w:type="pct"/>
            <w:tcBorders>
              <w:top w:val="single" w:sz="4" w:space="0" w:color="000000"/>
              <w:left w:val="single" w:sz="4" w:space="0" w:color="000000"/>
              <w:bottom w:val="single" w:sz="4" w:space="0" w:color="000000"/>
              <w:right w:val="single" w:sz="8" w:space="0" w:color="auto"/>
            </w:tcBorders>
            <w:vAlign w:val="center"/>
          </w:tcPr>
          <w:p w14:paraId="5D7A8DBA" w14:textId="66992F1E" w:rsidR="003341B1" w:rsidRPr="00FE23B1" w:rsidRDefault="003341B1" w:rsidP="00FA0F39">
            <w:pPr>
              <w:pStyle w:val="af0"/>
              <w:rPr>
                <w:kern w:val="0"/>
              </w:rPr>
            </w:pPr>
            <w:r w:rsidRPr="00FE23B1">
              <w:rPr>
                <w:szCs w:val="21"/>
              </w:rPr>
              <w:t>0.07mg/m</w:t>
            </w:r>
            <w:r w:rsidRPr="00FE23B1">
              <w:rPr>
                <w:szCs w:val="21"/>
                <w:vertAlign w:val="superscript"/>
              </w:rPr>
              <w:t>3</w:t>
            </w:r>
            <w:r w:rsidRPr="00FE23B1">
              <w:rPr>
                <w:szCs w:val="21"/>
              </w:rPr>
              <w:t>（以碳计）</w:t>
            </w:r>
          </w:p>
        </w:tc>
      </w:tr>
      <w:tr w:rsidR="003341B1" w:rsidRPr="00D66024" w14:paraId="5B19269E" w14:textId="77777777" w:rsidTr="00C42212">
        <w:trPr>
          <w:trHeight w:val="454"/>
          <w:jc w:val="center"/>
        </w:trPr>
        <w:tc>
          <w:tcPr>
            <w:tcW w:w="388" w:type="pct"/>
            <w:vMerge/>
            <w:tcBorders>
              <w:left w:val="single" w:sz="8" w:space="0" w:color="auto"/>
              <w:right w:val="single" w:sz="4" w:space="0" w:color="000000"/>
            </w:tcBorders>
            <w:vAlign w:val="center"/>
          </w:tcPr>
          <w:p w14:paraId="244B6D45" w14:textId="4FC27E61" w:rsidR="003341B1" w:rsidRPr="00D66024" w:rsidRDefault="003341B1" w:rsidP="00FA0F39">
            <w:pPr>
              <w:pStyle w:val="af0"/>
              <w:rPr>
                <w:kern w:val="0"/>
                <w:highlight w:val="yellow"/>
              </w:rPr>
            </w:pPr>
          </w:p>
        </w:tc>
        <w:tc>
          <w:tcPr>
            <w:tcW w:w="674" w:type="pct"/>
            <w:vMerge/>
            <w:tcBorders>
              <w:left w:val="single" w:sz="4" w:space="0" w:color="000000"/>
              <w:right w:val="single" w:sz="4" w:space="0" w:color="000000"/>
            </w:tcBorders>
            <w:vAlign w:val="center"/>
          </w:tcPr>
          <w:p w14:paraId="7CABB3E0" w14:textId="59D014A6" w:rsidR="003341B1" w:rsidRPr="00FE23B1" w:rsidRDefault="003341B1" w:rsidP="00474556">
            <w:pPr>
              <w:pStyle w:val="af0"/>
              <w:rPr>
                <w:kern w:val="0"/>
              </w:rPr>
            </w:pPr>
          </w:p>
        </w:tc>
        <w:tc>
          <w:tcPr>
            <w:tcW w:w="1995" w:type="pct"/>
            <w:tcBorders>
              <w:top w:val="single" w:sz="4" w:space="0" w:color="000000"/>
              <w:left w:val="single" w:sz="4" w:space="0" w:color="000000"/>
              <w:bottom w:val="single" w:sz="4" w:space="0" w:color="000000"/>
              <w:right w:val="single" w:sz="4" w:space="0" w:color="000000"/>
            </w:tcBorders>
            <w:vAlign w:val="center"/>
          </w:tcPr>
          <w:p w14:paraId="622080F9" w14:textId="4CD6056A" w:rsidR="003341B1" w:rsidRPr="00FE23B1" w:rsidRDefault="003341B1" w:rsidP="00474556">
            <w:pPr>
              <w:adjustRightInd/>
              <w:spacing w:line="240" w:lineRule="auto"/>
              <w:ind w:leftChars="-50" w:left="-120" w:rightChars="-50" w:right="-120" w:firstLineChars="0" w:firstLine="0"/>
              <w:jc w:val="center"/>
              <w:rPr>
                <w:rFonts w:cs="Times New Roman"/>
              </w:rPr>
            </w:pPr>
            <w:r w:rsidRPr="00FE23B1">
              <w:rPr>
                <w:rFonts w:cs="Times New Roman"/>
                <w:sz w:val="21"/>
                <w:szCs w:val="20"/>
              </w:rPr>
              <w:t>环境空气</w:t>
            </w:r>
            <w:r w:rsidRPr="00FE23B1">
              <w:rPr>
                <w:rFonts w:cs="Times New Roman"/>
                <w:sz w:val="21"/>
                <w:szCs w:val="20"/>
              </w:rPr>
              <w:t xml:space="preserve"> </w:t>
            </w:r>
            <w:r w:rsidRPr="00FE23B1">
              <w:rPr>
                <w:rFonts w:cs="Times New Roman"/>
                <w:sz w:val="21"/>
                <w:szCs w:val="20"/>
              </w:rPr>
              <w:t>总烃、甲烷和非甲烷总烃的测定</w:t>
            </w:r>
            <w:r w:rsidRPr="00FE23B1">
              <w:rPr>
                <w:rFonts w:cs="Times New Roman"/>
                <w:sz w:val="21"/>
                <w:szCs w:val="20"/>
              </w:rPr>
              <w:t xml:space="preserve"> </w:t>
            </w:r>
            <w:r w:rsidRPr="00FE23B1">
              <w:rPr>
                <w:rFonts w:cs="Times New Roman"/>
                <w:sz w:val="21"/>
                <w:szCs w:val="20"/>
              </w:rPr>
              <w:t>直接进样</w:t>
            </w:r>
            <w:r w:rsidRPr="00FE23B1">
              <w:rPr>
                <w:rFonts w:cs="Times New Roman"/>
                <w:sz w:val="21"/>
                <w:szCs w:val="20"/>
              </w:rPr>
              <w:t>-</w:t>
            </w:r>
            <w:r w:rsidRPr="00FE23B1">
              <w:rPr>
                <w:rFonts w:cs="Times New Roman"/>
                <w:sz w:val="21"/>
                <w:szCs w:val="20"/>
              </w:rPr>
              <w:t>气相色谱法</w:t>
            </w:r>
            <w:r w:rsidRPr="00FE23B1">
              <w:rPr>
                <w:rFonts w:cs="Times New Roman"/>
                <w:sz w:val="21"/>
                <w:szCs w:val="20"/>
              </w:rPr>
              <w:t xml:space="preserve"> HJ 604-2017</w:t>
            </w:r>
          </w:p>
        </w:tc>
        <w:tc>
          <w:tcPr>
            <w:tcW w:w="1165" w:type="pct"/>
            <w:tcBorders>
              <w:top w:val="single" w:sz="4" w:space="0" w:color="000000"/>
              <w:left w:val="single" w:sz="4" w:space="0" w:color="000000"/>
              <w:bottom w:val="single" w:sz="4" w:space="0" w:color="000000"/>
              <w:right w:val="single" w:sz="4" w:space="0" w:color="000000"/>
            </w:tcBorders>
            <w:vAlign w:val="center"/>
          </w:tcPr>
          <w:p w14:paraId="1400C02E" w14:textId="692BDBD5" w:rsidR="003341B1" w:rsidRPr="00FE23B1" w:rsidRDefault="00FE23B1" w:rsidP="00FA0F39">
            <w:pPr>
              <w:pStyle w:val="af0"/>
              <w:rPr>
                <w:kern w:val="0"/>
              </w:rPr>
            </w:pPr>
            <w:r w:rsidRPr="00FE23B1">
              <w:rPr>
                <w:szCs w:val="21"/>
                <w:lang w:bidi="ar"/>
              </w:rPr>
              <w:t>气相色谱仪</w:t>
            </w:r>
            <w:r w:rsidRPr="00FE23B1">
              <w:rPr>
                <w:szCs w:val="21"/>
                <w:lang w:bidi="ar"/>
              </w:rPr>
              <w:t xml:space="preserve"> GC112N/FID</w:t>
            </w:r>
          </w:p>
        </w:tc>
        <w:tc>
          <w:tcPr>
            <w:tcW w:w="778" w:type="pct"/>
            <w:tcBorders>
              <w:top w:val="single" w:sz="4" w:space="0" w:color="000000"/>
              <w:left w:val="single" w:sz="4" w:space="0" w:color="000000"/>
              <w:bottom w:val="single" w:sz="4" w:space="0" w:color="000000"/>
              <w:right w:val="single" w:sz="8" w:space="0" w:color="auto"/>
            </w:tcBorders>
            <w:vAlign w:val="center"/>
          </w:tcPr>
          <w:p w14:paraId="7BD95184" w14:textId="1DB18BBC" w:rsidR="003341B1" w:rsidRPr="00FE23B1" w:rsidRDefault="003341B1" w:rsidP="00FA0F39">
            <w:pPr>
              <w:pStyle w:val="af0"/>
              <w:rPr>
                <w:kern w:val="0"/>
                <w:vertAlign w:val="superscript"/>
              </w:rPr>
            </w:pPr>
            <w:r w:rsidRPr="00FE23B1">
              <w:rPr>
                <w:szCs w:val="21"/>
              </w:rPr>
              <w:t>0.07mg/m</w:t>
            </w:r>
            <w:r w:rsidRPr="00FE23B1">
              <w:rPr>
                <w:szCs w:val="21"/>
                <w:vertAlign w:val="superscript"/>
              </w:rPr>
              <w:t>3</w:t>
            </w:r>
            <w:r w:rsidRPr="00FE23B1">
              <w:rPr>
                <w:szCs w:val="21"/>
              </w:rPr>
              <w:t>（以碳计）</w:t>
            </w:r>
          </w:p>
        </w:tc>
      </w:tr>
      <w:tr w:rsidR="00BE796C" w:rsidRPr="00D66024" w14:paraId="6A1BC60D" w14:textId="77777777" w:rsidTr="00C42212">
        <w:trPr>
          <w:trHeight w:val="454"/>
          <w:jc w:val="center"/>
        </w:trPr>
        <w:tc>
          <w:tcPr>
            <w:tcW w:w="388" w:type="pct"/>
            <w:vMerge/>
            <w:tcBorders>
              <w:left w:val="single" w:sz="8" w:space="0" w:color="auto"/>
              <w:right w:val="single" w:sz="4" w:space="0" w:color="000000"/>
            </w:tcBorders>
            <w:vAlign w:val="center"/>
          </w:tcPr>
          <w:p w14:paraId="35A046B6" w14:textId="77777777" w:rsidR="00BE796C" w:rsidRPr="00D66024" w:rsidRDefault="00BE796C" w:rsidP="00FA0F39">
            <w:pPr>
              <w:pStyle w:val="af0"/>
              <w:rPr>
                <w:kern w:val="0"/>
                <w:highlight w:val="yellow"/>
              </w:rPr>
            </w:pPr>
          </w:p>
        </w:tc>
        <w:tc>
          <w:tcPr>
            <w:tcW w:w="674" w:type="pct"/>
            <w:vMerge w:val="restart"/>
            <w:tcBorders>
              <w:left w:val="single" w:sz="4" w:space="0" w:color="000000"/>
              <w:right w:val="single" w:sz="4" w:space="0" w:color="000000"/>
            </w:tcBorders>
            <w:vAlign w:val="center"/>
          </w:tcPr>
          <w:p w14:paraId="60C57FCB" w14:textId="40413299" w:rsidR="00BE796C" w:rsidRPr="00FE23B1" w:rsidRDefault="00315E70" w:rsidP="00474556">
            <w:pPr>
              <w:pStyle w:val="af0"/>
              <w:rPr>
                <w:kern w:val="0"/>
              </w:rPr>
            </w:pPr>
            <w:r w:rsidRPr="00315E70">
              <w:rPr>
                <w:kern w:val="0"/>
              </w:rPr>
              <w:t>氯化氢</w:t>
            </w:r>
          </w:p>
        </w:tc>
        <w:tc>
          <w:tcPr>
            <w:tcW w:w="1995" w:type="pct"/>
            <w:tcBorders>
              <w:top w:val="single" w:sz="4" w:space="0" w:color="000000"/>
              <w:left w:val="single" w:sz="4" w:space="0" w:color="000000"/>
              <w:bottom w:val="single" w:sz="4" w:space="0" w:color="000000"/>
              <w:right w:val="single" w:sz="4" w:space="0" w:color="000000"/>
            </w:tcBorders>
            <w:vAlign w:val="center"/>
          </w:tcPr>
          <w:p w14:paraId="13C47A1F" w14:textId="3DBB690F" w:rsidR="00BE796C" w:rsidRPr="00FE23B1" w:rsidRDefault="00BE796C" w:rsidP="00474556">
            <w:pPr>
              <w:adjustRightInd/>
              <w:spacing w:line="240" w:lineRule="auto"/>
              <w:ind w:leftChars="-50" w:left="-120" w:rightChars="-50" w:right="-120" w:firstLineChars="0" w:firstLine="0"/>
              <w:jc w:val="center"/>
              <w:rPr>
                <w:rFonts w:cs="Times New Roman"/>
                <w:sz w:val="21"/>
                <w:szCs w:val="20"/>
              </w:rPr>
            </w:pPr>
            <w:r w:rsidRPr="00B45A30">
              <w:rPr>
                <w:rFonts w:cs="Times New Roman"/>
                <w:sz w:val="21"/>
                <w:szCs w:val="20"/>
              </w:rPr>
              <w:t>固定污染源废气</w:t>
            </w:r>
            <w:r w:rsidRPr="00B45A30">
              <w:rPr>
                <w:rFonts w:cs="Times New Roman"/>
                <w:sz w:val="21"/>
                <w:szCs w:val="20"/>
              </w:rPr>
              <w:t xml:space="preserve"> </w:t>
            </w:r>
            <w:r w:rsidRPr="00B45A30">
              <w:rPr>
                <w:rFonts w:cs="Times New Roman"/>
                <w:sz w:val="21"/>
                <w:szCs w:val="20"/>
              </w:rPr>
              <w:t>氯化氢的测定</w:t>
            </w:r>
            <w:r w:rsidRPr="00B45A30">
              <w:rPr>
                <w:rFonts w:cs="Times New Roman"/>
                <w:sz w:val="21"/>
                <w:szCs w:val="20"/>
              </w:rPr>
              <w:t xml:space="preserve"> </w:t>
            </w:r>
            <w:r w:rsidRPr="00B45A30">
              <w:rPr>
                <w:rFonts w:cs="Times New Roman"/>
                <w:sz w:val="21"/>
                <w:szCs w:val="20"/>
              </w:rPr>
              <w:t>硝酸</w:t>
            </w:r>
            <w:r w:rsidRPr="00B45A30">
              <w:rPr>
                <w:rFonts w:cs="Times New Roman"/>
                <w:sz w:val="21"/>
                <w:szCs w:val="20"/>
              </w:rPr>
              <w:t xml:space="preserve"> </w:t>
            </w:r>
            <w:r w:rsidRPr="00B45A30">
              <w:rPr>
                <w:rFonts w:cs="Times New Roman"/>
                <w:sz w:val="21"/>
                <w:szCs w:val="20"/>
              </w:rPr>
              <w:t>银容量法</w:t>
            </w:r>
            <w:r w:rsidRPr="00B45A30">
              <w:rPr>
                <w:rFonts w:cs="Times New Roman"/>
                <w:sz w:val="21"/>
                <w:szCs w:val="20"/>
              </w:rPr>
              <w:t xml:space="preserve"> HJ 548-2016</w:t>
            </w:r>
          </w:p>
        </w:tc>
        <w:tc>
          <w:tcPr>
            <w:tcW w:w="1165" w:type="pct"/>
            <w:tcBorders>
              <w:top w:val="single" w:sz="4" w:space="0" w:color="000000"/>
              <w:left w:val="single" w:sz="4" w:space="0" w:color="000000"/>
              <w:bottom w:val="single" w:sz="4" w:space="0" w:color="000000"/>
              <w:right w:val="single" w:sz="4" w:space="0" w:color="000000"/>
            </w:tcBorders>
            <w:vAlign w:val="center"/>
          </w:tcPr>
          <w:p w14:paraId="1DA14C44" w14:textId="77777777" w:rsidR="009D18A5" w:rsidRPr="009D18A5" w:rsidRDefault="009D18A5" w:rsidP="009D18A5">
            <w:pPr>
              <w:pStyle w:val="af0"/>
              <w:rPr>
                <w:szCs w:val="21"/>
                <w:lang w:bidi="ar"/>
              </w:rPr>
            </w:pPr>
            <w:r w:rsidRPr="009D18A5">
              <w:rPr>
                <w:rFonts w:hint="eastAsia"/>
                <w:szCs w:val="21"/>
                <w:lang w:bidi="ar"/>
              </w:rPr>
              <w:t>酸式滴定管</w:t>
            </w:r>
          </w:p>
          <w:p w14:paraId="738DB5E6" w14:textId="15BFF638" w:rsidR="00BE796C" w:rsidRPr="00FE23B1" w:rsidRDefault="009D18A5" w:rsidP="009D18A5">
            <w:pPr>
              <w:pStyle w:val="af0"/>
              <w:rPr>
                <w:szCs w:val="21"/>
                <w:lang w:bidi="ar"/>
              </w:rPr>
            </w:pPr>
            <w:r w:rsidRPr="009D18A5">
              <w:rPr>
                <w:rFonts w:hint="eastAsia"/>
                <w:szCs w:val="21"/>
                <w:lang w:bidi="ar"/>
              </w:rPr>
              <w:t>葵花</w:t>
            </w:r>
            <w:r w:rsidRPr="009D18A5">
              <w:rPr>
                <w:rFonts w:hint="eastAsia"/>
                <w:szCs w:val="21"/>
                <w:lang w:bidi="ar"/>
              </w:rPr>
              <w:t>/50mL/A</w:t>
            </w:r>
            <w:r w:rsidRPr="009D18A5">
              <w:rPr>
                <w:rFonts w:hint="eastAsia"/>
                <w:szCs w:val="21"/>
                <w:lang w:bidi="ar"/>
              </w:rPr>
              <w:t>级</w:t>
            </w:r>
          </w:p>
        </w:tc>
        <w:tc>
          <w:tcPr>
            <w:tcW w:w="778" w:type="pct"/>
            <w:tcBorders>
              <w:top w:val="single" w:sz="4" w:space="0" w:color="000000"/>
              <w:left w:val="single" w:sz="4" w:space="0" w:color="000000"/>
              <w:bottom w:val="single" w:sz="4" w:space="0" w:color="000000"/>
              <w:right w:val="single" w:sz="8" w:space="0" w:color="auto"/>
            </w:tcBorders>
            <w:vAlign w:val="center"/>
          </w:tcPr>
          <w:p w14:paraId="1E883311" w14:textId="2BC8D131" w:rsidR="00BE796C" w:rsidRPr="00FE23B1" w:rsidRDefault="009D18A5" w:rsidP="00FA0F39">
            <w:pPr>
              <w:pStyle w:val="af0"/>
              <w:rPr>
                <w:szCs w:val="21"/>
              </w:rPr>
            </w:pPr>
            <w:r>
              <w:rPr>
                <w:rFonts w:hint="eastAsia"/>
                <w:szCs w:val="21"/>
              </w:rPr>
              <w:t>2</w:t>
            </w:r>
            <w:r w:rsidRPr="00FE23B1">
              <w:rPr>
                <w:szCs w:val="21"/>
              </w:rPr>
              <w:t>mg/m</w:t>
            </w:r>
            <w:r w:rsidRPr="00FE23B1">
              <w:rPr>
                <w:szCs w:val="21"/>
                <w:vertAlign w:val="superscript"/>
              </w:rPr>
              <w:t>3</w:t>
            </w:r>
          </w:p>
        </w:tc>
      </w:tr>
      <w:tr w:rsidR="00BE796C" w:rsidRPr="00D66024" w14:paraId="6C03F3F2" w14:textId="77777777" w:rsidTr="00C42212">
        <w:trPr>
          <w:trHeight w:val="454"/>
          <w:jc w:val="center"/>
        </w:trPr>
        <w:tc>
          <w:tcPr>
            <w:tcW w:w="388" w:type="pct"/>
            <w:vMerge/>
            <w:tcBorders>
              <w:left w:val="single" w:sz="8" w:space="0" w:color="auto"/>
              <w:right w:val="single" w:sz="4" w:space="0" w:color="000000"/>
            </w:tcBorders>
            <w:vAlign w:val="center"/>
          </w:tcPr>
          <w:p w14:paraId="0A0E1D52" w14:textId="77777777" w:rsidR="00BE796C" w:rsidRPr="00D66024" w:rsidRDefault="00BE796C" w:rsidP="00FA0F39">
            <w:pPr>
              <w:pStyle w:val="af0"/>
              <w:rPr>
                <w:kern w:val="0"/>
                <w:highlight w:val="yellow"/>
              </w:rPr>
            </w:pPr>
          </w:p>
        </w:tc>
        <w:tc>
          <w:tcPr>
            <w:tcW w:w="674" w:type="pct"/>
            <w:vMerge/>
            <w:tcBorders>
              <w:left w:val="single" w:sz="4" w:space="0" w:color="000000"/>
              <w:right w:val="single" w:sz="4" w:space="0" w:color="000000"/>
            </w:tcBorders>
            <w:vAlign w:val="center"/>
          </w:tcPr>
          <w:p w14:paraId="5A879AB8" w14:textId="77777777" w:rsidR="00BE796C" w:rsidRPr="00FE23B1" w:rsidRDefault="00BE796C" w:rsidP="00474556">
            <w:pPr>
              <w:pStyle w:val="af0"/>
              <w:rPr>
                <w:kern w:val="0"/>
              </w:rPr>
            </w:pPr>
          </w:p>
        </w:tc>
        <w:tc>
          <w:tcPr>
            <w:tcW w:w="1995" w:type="pct"/>
            <w:tcBorders>
              <w:top w:val="single" w:sz="4" w:space="0" w:color="000000"/>
              <w:left w:val="single" w:sz="4" w:space="0" w:color="000000"/>
              <w:bottom w:val="single" w:sz="4" w:space="0" w:color="000000"/>
              <w:right w:val="single" w:sz="4" w:space="0" w:color="000000"/>
            </w:tcBorders>
            <w:vAlign w:val="center"/>
          </w:tcPr>
          <w:p w14:paraId="1F476D12" w14:textId="7839B481" w:rsidR="00BE796C" w:rsidRPr="00FE23B1" w:rsidRDefault="00BE796C" w:rsidP="00474556">
            <w:pPr>
              <w:adjustRightInd/>
              <w:spacing w:line="240" w:lineRule="auto"/>
              <w:ind w:leftChars="-50" w:left="-120" w:rightChars="-50" w:right="-120" w:firstLineChars="0" w:firstLine="0"/>
              <w:jc w:val="center"/>
              <w:rPr>
                <w:rFonts w:cs="Times New Roman"/>
                <w:sz w:val="21"/>
                <w:szCs w:val="20"/>
              </w:rPr>
            </w:pPr>
            <w:r w:rsidRPr="00BE796C">
              <w:rPr>
                <w:rFonts w:cs="Times New Roman"/>
                <w:sz w:val="21"/>
                <w:szCs w:val="20"/>
              </w:rPr>
              <w:t>环境空气和废气</w:t>
            </w:r>
            <w:r w:rsidRPr="00BE796C">
              <w:rPr>
                <w:rFonts w:cs="Times New Roman"/>
                <w:sz w:val="21"/>
                <w:szCs w:val="20"/>
              </w:rPr>
              <w:t xml:space="preserve"> </w:t>
            </w:r>
            <w:r w:rsidRPr="00BE796C">
              <w:rPr>
                <w:rFonts w:cs="Times New Roman"/>
                <w:sz w:val="21"/>
                <w:szCs w:val="20"/>
              </w:rPr>
              <w:t>氯化氢的测定</w:t>
            </w:r>
            <w:r w:rsidRPr="00BE796C">
              <w:rPr>
                <w:rFonts w:cs="Times New Roman"/>
                <w:sz w:val="21"/>
                <w:szCs w:val="20"/>
              </w:rPr>
              <w:t xml:space="preserve"> </w:t>
            </w:r>
            <w:r w:rsidRPr="00BE796C">
              <w:rPr>
                <w:rFonts w:cs="Times New Roman"/>
                <w:sz w:val="21"/>
                <w:szCs w:val="20"/>
              </w:rPr>
              <w:t>离子</w:t>
            </w:r>
            <w:r w:rsidRPr="00BE796C">
              <w:rPr>
                <w:rFonts w:cs="Times New Roman"/>
                <w:sz w:val="21"/>
                <w:szCs w:val="20"/>
              </w:rPr>
              <w:t xml:space="preserve"> </w:t>
            </w:r>
            <w:r w:rsidRPr="00BE796C">
              <w:rPr>
                <w:rFonts w:cs="Times New Roman"/>
                <w:sz w:val="21"/>
                <w:szCs w:val="20"/>
              </w:rPr>
              <w:t>色谱法</w:t>
            </w:r>
            <w:r w:rsidRPr="00BE796C">
              <w:rPr>
                <w:rFonts w:cs="Times New Roman"/>
                <w:sz w:val="21"/>
                <w:szCs w:val="20"/>
              </w:rPr>
              <w:t xml:space="preserve"> HJ 549-2016</w:t>
            </w:r>
          </w:p>
        </w:tc>
        <w:tc>
          <w:tcPr>
            <w:tcW w:w="1165" w:type="pct"/>
            <w:tcBorders>
              <w:top w:val="single" w:sz="4" w:space="0" w:color="000000"/>
              <w:left w:val="single" w:sz="4" w:space="0" w:color="000000"/>
              <w:bottom w:val="single" w:sz="4" w:space="0" w:color="000000"/>
              <w:right w:val="single" w:sz="4" w:space="0" w:color="000000"/>
            </w:tcBorders>
            <w:vAlign w:val="center"/>
          </w:tcPr>
          <w:p w14:paraId="3EDAB519" w14:textId="77777777" w:rsidR="009D18A5" w:rsidRPr="009D18A5" w:rsidRDefault="009D18A5" w:rsidP="009D18A5">
            <w:pPr>
              <w:pStyle w:val="af0"/>
              <w:rPr>
                <w:szCs w:val="21"/>
                <w:lang w:bidi="ar"/>
              </w:rPr>
            </w:pPr>
            <w:r w:rsidRPr="009D18A5">
              <w:rPr>
                <w:rFonts w:hint="eastAsia"/>
                <w:szCs w:val="21"/>
                <w:lang w:bidi="ar"/>
              </w:rPr>
              <w:t>离子色谱仪</w:t>
            </w:r>
          </w:p>
          <w:p w14:paraId="1230186B" w14:textId="67625D37" w:rsidR="00BE796C" w:rsidRPr="00FE23B1" w:rsidRDefault="009D18A5" w:rsidP="009D18A5">
            <w:pPr>
              <w:pStyle w:val="af0"/>
              <w:rPr>
                <w:szCs w:val="21"/>
                <w:lang w:bidi="ar"/>
              </w:rPr>
            </w:pPr>
            <w:r w:rsidRPr="009D18A5">
              <w:rPr>
                <w:szCs w:val="21"/>
                <w:lang w:bidi="ar"/>
              </w:rPr>
              <w:t>iCR900</w:t>
            </w:r>
          </w:p>
        </w:tc>
        <w:tc>
          <w:tcPr>
            <w:tcW w:w="778" w:type="pct"/>
            <w:tcBorders>
              <w:top w:val="single" w:sz="4" w:space="0" w:color="000000"/>
              <w:left w:val="single" w:sz="4" w:space="0" w:color="000000"/>
              <w:bottom w:val="single" w:sz="4" w:space="0" w:color="000000"/>
              <w:right w:val="single" w:sz="8" w:space="0" w:color="auto"/>
            </w:tcBorders>
            <w:vAlign w:val="center"/>
          </w:tcPr>
          <w:p w14:paraId="5A258248" w14:textId="45B98446" w:rsidR="00BE796C" w:rsidRPr="00FE23B1" w:rsidRDefault="009D18A5" w:rsidP="00FA0F39">
            <w:pPr>
              <w:pStyle w:val="af0"/>
              <w:rPr>
                <w:szCs w:val="21"/>
              </w:rPr>
            </w:pPr>
            <w:r>
              <w:rPr>
                <w:rFonts w:hint="eastAsia"/>
                <w:szCs w:val="21"/>
              </w:rPr>
              <w:t>0.02</w:t>
            </w:r>
            <w:r w:rsidRPr="00FE23B1">
              <w:rPr>
                <w:szCs w:val="21"/>
              </w:rPr>
              <w:t>mg/m</w:t>
            </w:r>
            <w:r w:rsidRPr="00FE23B1">
              <w:rPr>
                <w:szCs w:val="21"/>
                <w:vertAlign w:val="superscript"/>
              </w:rPr>
              <w:t>3</w:t>
            </w:r>
          </w:p>
        </w:tc>
      </w:tr>
      <w:tr w:rsidR="009D18A5" w:rsidRPr="00D66024" w14:paraId="39AC7EFA" w14:textId="77777777" w:rsidTr="00C42212">
        <w:trPr>
          <w:trHeight w:val="454"/>
          <w:jc w:val="center"/>
        </w:trPr>
        <w:tc>
          <w:tcPr>
            <w:tcW w:w="388" w:type="pct"/>
            <w:vMerge/>
            <w:tcBorders>
              <w:left w:val="single" w:sz="8" w:space="0" w:color="auto"/>
              <w:right w:val="single" w:sz="4" w:space="0" w:color="000000"/>
            </w:tcBorders>
            <w:vAlign w:val="center"/>
          </w:tcPr>
          <w:p w14:paraId="5FB157B7" w14:textId="77777777" w:rsidR="009D18A5" w:rsidRPr="00D66024" w:rsidRDefault="009D18A5" w:rsidP="00FA0F39">
            <w:pPr>
              <w:pStyle w:val="af0"/>
              <w:rPr>
                <w:kern w:val="0"/>
                <w:highlight w:val="yellow"/>
              </w:rPr>
            </w:pPr>
          </w:p>
        </w:tc>
        <w:tc>
          <w:tcPr>
            <w:tcW w:w="674" w:type="pct"/>
            <w:vMerge w:val="restart"/>
            <w:tcBorders>
              <w:left w:val="single" w:sz="4" w:space="0" w:color="000000"/>
              <w:right w:val="single" w:sz="4" w:space="0" w:color="000000"/>
            </w:tcBorders>
            <w:vAlign w:val="center"/>
          </w:tcPr>
          <w:p w14:paraId="317EF481" w14:textId="544F1D90" w:rsidR="009D18A5" w:rsidRPr="00FE23B1" w:rsidRDefault="009D18A5" w:rsidP="00474556">
            <w:pPr>
              <w:pStyle w:val="af0"/>
              <w:rPr>
                <w:kern w:val="0"/>
              </w:rPr>
            </w:pPr>
            <w:r w:rsidRPr="009D18A5">
              <w:rPr>
                <w:kern w:val="0"/>
              </w:rPr>
              <w:t>甲苯</w:t>
            </w:r>
          </w:p>
        </w:tc>
        <w:tc>
          <w:tcPr>
            <w:tcW w:w="1995" w:type="pct"/>
            <w:tcBorders>
              <w:top w:val="single" w:sz="4" w:space="0" w:color="000000"/>
              <w:left w:val="single" w:sz="4" w:space="0" w:color="000000"/>
              <w:bottom w:val="single" w:sz="4" w:space="0" w:color="000000"/>
              <w:right w:val="single" w:sz="4" w:space="0" w:color="000000"/>
            </w:tcBorders>
            <w:vAlign w:val="center"/>
          </w:tcPr>
          <w:p w14:paraId="6E76B75A" w14:textId="3A6AD494" w:rsidR="009D18A5" w:rsidRPr="00BE796C" w:rsidRDefault="009D18A5" w:rsidP="00474556">
            <w:pPr>
              <w:adjustRightInd/>
              <w:spacing w:line="240" w:lineRule="auto"/>
              <w:ind w:leftChars="-50" w:left="-120" w:rightChars="-50" w:right="-120" w:firstLineChars="0" w:firstLine="0"/>
              <w:jc w:val="center"/>
              <w:rPr>
                <w:rFonts w:cs="Times New Roman"/>
                <w:sz w:val="21"/>
                <w:szCs w:val="20"/>
              </w:rPr>
            </w:pPr>
            <w:r w:rsidRPr="009D18A5">
              <w:rPr>
                <w:rFonts w:cs="Times New Roman"/>
                <w:sz w:val="21"/>
                <w:szCs w:val="20"/>
              </w:rPr>
              <w:t>环境空气</w:t>
            </w:r>
            <w:r w:rsidRPr="009D18A5">
              <w:rPr>
                <w:rFonts w:cs="Times New Roman"/>
                <w:sz w:val="21"/>
                <w:szCs w:val="20"/>
              </w:rPr>
              <w:t xml:space="preserve"> </w:t>
            </w:r>
            <w:r w:rsidRPr="009D18A5">
              <w:rPr>
                <w:rFonts w:cs="Times New Roman"/>
                <w:sz w:val="21"/>
                <w:szCs w:val="20"/>
              </w:rPr>
              <w:t>苯系物的测定</w:t>
            </w:r>
            <w:r w:rsidRPr="009D18A5">
              <w:rPr>
                <w:rFonts w:cs="Times New Roman"/>
                <w:sz w:val="21"/>
                <w:szCs w:val="20"/>
              </w:rPr>
              <w:t xml:space="preserve"> </w:t>
            </w:r>
            <w:r w:rsidRPr="009D18A5">
              <w:rPr>
                <w:rFonts w:cs="Times New Roman"/>
                <w:sz w:val="21"/>
                <w:szCs w:val="20"/>
              </w:rPr>
              <w:t>活性炭吸附</w:t>
            </w:r>
            <w:r w:rsidRPr="009D18A5">
              <w:rPr>
                <w:rFonts w:cs="Times New Roman"/>
                <w:sz w:val="21"/>
                <w:szCs w:val="20"/>
              </w:rPr>
              <w:t>/</w:t>
            </w:r>
            <w:r w:rsidRPr="009D18A5">
              <w:rPr>
                <w:rFonts w:cs="Times New Roman"/>
                <w:sz w:val="21"/>
                <w:szCs w:val="20"/>
              </w:rPr>
              <w:t>二硫化碳解吸</w:t>
            </w:r>
            <w:r w:rsidRPr="009D18A5">
              <w:rPr>
                <w:rFonts w:cs="Times New Roman"/>
                <w:sz w:val="21"/>
                <w:szCs w:val="20"/>
              </w:rPr>
              <w:t>-</w:t>
            </w:r>
            <w:r w:rsidRPr="009D18A5">
              <w:rPr>
                <w:rFonts w:cs="Times New Roman"/>
                <w:sz w:val="21"/>
                <w:szCs w:val="20"/>
              </w:rPr>
              <w:t>气相色谱法</w:t>
            </w:r>
            <w:r w:rsidRPr="009D18A5">
              <w:rPr>
                <w:rFonts w:cs="Times New Roman"/>
                <w:sz w:val="21"/>
                <w:szCs w:val="20"/>
              </w:rPr>
              <w:t xml:space="preserve"> HJ 584-2010</w:t>
            </w:r>
          </w:p>
        </w:tc>
        <w:tc>
          <w:tcPr>
            <w:tcW w:w="1165" w:type="pct"/>
            <w:tcBorders>
              <w:top w:val="single" w:sz="4" w:space="0" w:color="000000"/>
              <w:left w:val="single" w:sz="4" w:space="0" w:color="000000"/>
              <w:bottom w:val="single" w:sz="4" w:space="0" w:color="000000"/>
              <w:right w:val="single" w:sz="4" w:space="0" w:color="000000"/>
            </w:tcBorders>
            <w:vAlign w:val="center"/>
          </w:tcPr>
          <w:p w14:paraId="304D5B68" w14:textId="77777777" w:rsidR="009914B4" w:rsidRPr="009914B4" w:rsidRDefault="009914B4" w:rsidP="009914B4">
            <w:pPr>
              <w:pStyle w:val="af0"/>
              <w:rPr>
                <w:szCs w:val="21"/>
                <w:lang w:bidi="ar"/>
              </w:rPr>
            </w:pPr>
            <w:r w:rsidRPr="009914B4">
              <w:rPr>
                <w:rFonts w:hint="eastAsia"/>
                <w:szCs w:val="21"/>
                <w:lang w:bidi="ar"/>
              </w:rPr>
              <w:t>气相色谱仪</w:t>
            </w:r>
          </w:p>
          <w:p w14:paraId="5B64E444" w14:textId="22B869A4" w:rsidR="009D18A5" w:rsidRPr="009D18A5" w:rsidRDefault="009914B4" w:rsidP="009914B4">
            <w:pPr>
              <w:pStyle w:val="af0"/>
              <w:rPr>
                <w:szCs w:val="21"/>
                <w:lang w:bidi="ar"/>
              </w:rPr>
            </w:pPr>
            <w:r w:rsidRPr="009914B4">
              <w:rPr>
                <w:szCs w:val="21"/>
                <w:lang w:bidi="ar"/>
              </w:rPr>
              <w:t>GC7890/FID</w:t>
            </w:r>
          </w:p>
        </w:tc>
        <w:tc>
          <w:tcPr>
            <w:tcW w:w="778" w:type="pct"/>
            <w:tcBorders>
              <w:top w:val="single" w:sz="4" w:space="0" w:color="000000"/>
              <w:left w:val="single" w:sz="4" w:space="0" w:color="000000"/>
              <w:bottom w:val="single" w:sz="4" w:space="0" w:color="000000"/>
              <w:right w:val="single" w:sz="8" w:space="0" w:color="auto"/>
            </w:tcBorders>
            <w:vAlign w:val="center"/>
          </w:tcPr>
          <w:p w14:paraId="4895E62F" w14:textId="6C210ACF" w:rsidR="009D18A5" w:rsidRDefault="009914B4" w:rsidP="00FA0F39">
            <w:pPr>
              <w:pStyle w:val="af0"/>
              <w:rPr>
                <w:szCs w:val="21"/>
              </w:rPr>
            </w:pPr>
            <w:r>
              <w:rPr>
                <w:rFonts w:hint="eastAsia"/>
                <w:szCs w:val="21"/>
              </w:rPr>
              <w:t>0.0015</w:t>
            </w:r>
            <w:r w:rsidRPr="00FE23B1">
              <w:rPr>
                <w:szCs w:val="21"/>
              </w:rPr>
              <w:t>mg/m</w:t>
            </w:r>
            <w:r w:rsidRPr="00FE23B1">
              <w:rPr>
                <w:szCs w:val="21"/>
                <w:vertAlign w:val="superscript"/>
              </w:rPr>
              <w:t>3</w:t>
            </w:r>
          </w:p>
        </w:tc>
      </w:tr>
      <w:tr w:rsidR="009D18A5" w:rsidRPr="00D66024" w14:paraId="63A0FA15" w14:textId="77777777" w:rsidTr="00C42212">
        <w:trPr>
          <w:trHeight w:val="454"/>
          <w:jc w:val="center"/>
        </w:trPr>
        <w:tc>
          <w:tcPr>
            <w:tcW w:w="388" w:type="pct"/>
            <w:vMerge/>
            <w:tcBorders>
              <w:left w:val="single" w:sz="8" w:space="0" w:color="auto"/>
              <w:right w:val="single" w:sz="4" w:space="0" w:color="000000"/>
            </w:tcBorders>
            <w:vAlign w:val="center"/>
          </w:tcPr>
          <w:p w14:paraId="7EA739F6" w14:textId="77777777" w:rsidR="009D18A5" w:rsidRPr="00D66024" w:rsidRDefault="009D18A5" w:rsidP="00FA0F39">
            <w:pPr>
              <w:pStyle w:val="af0"/>
              <w:rPr>
                <w:kern w:val="0"/>
                <w:highlight w:val="yellow"/>
              </w:rPr>
            </w:pPr>
          </w:p>
        </w:tc>
        <w:tc>
          <w:tcPr>
            <w:tcW w:w="674" w:type="pct"/>
            <w:vMerge/>
            <w:tcBorders>
              <w:left w:val="single" w:sz="4" w:space="0" w:color="000000"/>
              <w:right w:val="single" w:sz="4" w:space="0" w:color="000000"/>
            </w:tcBorders>
            <w:vAlign w:val="center"/>
          </w:tcPr>
          <w:p w14:paraId="7067915E" w14:textId="77777777" w:rsidR="009D18A5" w:rsidRPr="00FE23B1" w:rsidRDefault="009D18A5" w:rsidP="00474556">
            <w:pPr>
              <w:pStyle w:val="af0"/>
              <w:rPr>
                <w:kern w:val="0"/>
              </w:rPr>
            </w:pPr>
          </w:p>
        </w:tc>
        <w:tc>
          <w:tcPr>
            <w:tcW w:w="1995" w:type="pct"/>
            <w:tcBorders>
              <w:top w:val="single" w:sz="4" w:space="0" w:color="000000"/>
              <w:left w:val="single" w:sz="4" w:space="0" w:color="000000"/>
              <w:bottom w:val="single" w:sz="4" w:space="0" w:color="000000"/>
              <w:right w:val="single" w:sz="4" w:space="0" w:color="000000"/>
            </w:tcBorders>
            <w:vAlign w:val="center"/>
          </w:tcPr>
          <w:p w14:paraId="5040BEDB" w14:textId="0CE8AA10" w:rsidR="009D18A5" w:rsidRPr="00BE796C" w:rsidRDefault="009914B4" w:rsidP="009914B4">
            <w:pPr>
              <w:adjustRightInd/>
              <w:spacing w:line="240" w:lineRule="auto"/>
              <w:ind w:leftChars="-50" w:left="-120" w:rightChars="-50" w:right="-120" w:firstLineChars="0" w:firstLine="0"/>
              <w:jc w:val="center"/>
              <w:rPr>
                <w:rFonts w:cs="Times New Roman"/>
                <w:sz w:val="21"/>
                <w:szCs w:val="20"/>
              </w:rPr>
            </w:pPr>
            <w:r w:rsidRPr="009914B4">
              <w:rPr>
                <w:rFonts w:cs="Times New Roman" w:hint="eastAsia"/>
                <w:sz w:val="21"/>
                <w:szCs w:val="20"/>
              </w:rPr>
              <w:t>固定污染源废气</w:t>
            </w:r>
            <w:r w:rsidRPr="009914B4">
              <w:rPr>
                <w:rFonts w:cs="Times New Roman" w:hint="eastAsia"/>
                <w:sz w:val="21"/>
                <w:szCs w:val="20"/>
              </w:rPr>
              <w:t xml:space="preserve"> </w:t>
            </w:r>
            <w:r w:rsidRPr="009914B4">
              <w:rPr>
                <w:rFonts w:cs="Times New Roman" w:hint="eastAsia"/>
                <w:sz w:val="21"/>
                <w:szCs w:val="20"/>
              </w:rPr>
              <w:t>挥发性有机物的测定</w:t>
            </w:r>
            <w:r>
              <w:rPr>
                <w:rFonts w:cs="Times New Roman" w:hint="eastAsia"/>
                <w:sz w:val="21"/>
                <w:szCs w:val="20"/>
              </w:rPr>
              <w:t xml:space="preserve"> </w:t>
            </w:r>
            <w:r w:rsidRPr="009914B4">
              <w:rPr>
                <w:rFonts w:cs="Times New Roman" w:hint="eastAsia"/>
                <w:sz w:val="21"/>
                <w:szCs w:val="20"/>
              </w:rPr>
              <w:t>固相吸附</w:t>
            </w:r>
            <w:r w:rsidRPr="009914B4">
              <w:rPr>
                <w:rFonts w:cs="Times New Roman" w:hint="eastAsia"/>
                <w:sz w:val="21"/>
                <w:szCs w:val="20"/>
              </w:rPr>
              <w:t>-</w:t>
            </w:r>
            <w:r w:rsidRPr="009914B4">
              <w:rPr>
                <w:rFonts w:cs="Times New Roman" w:hint="eastAsia"/>
                <w:sz w:val="21"/>
                <w:szCs w:val="20"/>
              </w:rPr>
              <w:t>热脱附</w:t>
            </w:r>
            <w:r w:rsidRPr="009914B4">
              <w:rPr>
                <w:rFonts w:cs="Times New Roman" w:hint="eastAsia"/>
                <w:sz w:val="21"/>
                <w:szCs w:val="20"/>
              </w:rPr>
              <w:t>/</w:t>
            </w:r>
            <w:r w:rsidRPr="009914B4">
              <w:rPr>
                <w:rFonts w:cs="Times New Roman" w:hint="eastAsia"/>
                <w:sz w:val="21"/>
                <w:szCs w:val="20"/>
              </w:rPr>
              <w:t>气相色谱</w:t>
            </w:r>
            <w:r w:rsidRPr="009914B4">
              <w:rPr>
                <w:rFonts w:cs="Times New Roman" w:hint="eastAsia"/>
                <w:sz w:val="21"/>
                <w:szCs w:val="20"/>
              </w:rPr>
              <w:t>-</w:t>
            </w:r>
            <w:r w:rsidRPr="009914B4">
              <w:rPr>
                <w:rFonts w:cs="Times New Roman" w:hint="eastAsia"/>
                <w:sz w:val="21"/>
                <w:szCs w:val="20"/>
              </w:rPr>
              <w:t>质谱法</w:t>
            </w:r>
            <w:r w:rsidRPr="009914B4">
              <w:rPr>
                <w:rFonts w:cs="Times New Roman" w:hint="eastAsia"/>
                <w:sz w:val="21"/>
                <w:szCs w:val="20"/>
              </w:rPr>
              <w:t xml:space="preserve"> HJ</w:t>
            </w:r>
            <w:r>
              <w:rPr>
                <w:rFonts w:cs="Times New Roman" w:hint="eastAsia"/>
                <w:sz w:val="21"/>
                <w:szCs w:val="20"/>
              </w:rPr>
              <w:t xml:space="preserve"> </w:t>
            </w:r>
            <w:r w:rsidRPr="009914B4">
              <w:rPr>
                <w:rFonts w:cs="Times New Roman"/>
                <w:sz w:val="21"/>
                <w:szCs w:val="20"/>
              </w:rPr>
              <w:t>734-2014</w:t>
            </w:r>
          </w:p>
        </w:tc>
        <w:tc>
          <w:tcPr>
            <w:tcW w:w="1165" w:type="pct"/>
            <w:tcBorders>
              <w:top w:val="single" w:sz="4" w:space="0" w:color="000000"/>
              <w:left w:val="single" w:sz="4" w:space="0" w:color="000000"/>
              <w:bottom w:val="single" w:sz="4" w:space="0" w:color="000000"/>
              <w:right w:val="single" w:sz="4" w:space="0" w:color="000000"/>
            </w:tcBorders>
            <w:vAlign w:val="center"/>
          </w:tcPr>
          <w:p w14:paraId="352F6C83" w14:textId="77777777" w:rsidR="009914B4" w:rsidRPr="009914B4" w:rsidRDefault="009914B4" w:rsidP="009914B4">
            <w:pPr>
              <w:pStyle w:val="af0"/>
              <w:rPr>
                <w:szCs w:val="21"/>
                <w:lang w:bidi="ar"/>
              </w:rPr>
            </w:pPr>
            <w:r w:rsidRPr="009914B4">
              <w:rPr>
                <w:rFonts w:hint="eastAsia"/>
                <w:szCs w:val="21"/>
                <w:lang w:bidi="ar"/>
              </w:rPr>
              <w:t>气质联用仪</w:t>
            </w:r>
          </w:p>
          <w:p w14:paraId="5EE6AD33" w14:textId="0A400E2D" w:rsidR="009D18A5" w:rsidRPr="009D18A5" w:rsidRDefault="009914B4" w:rsidP="009914B4">
            <w:pPr>
              <w:pStyle w:val="af0"/>
              <w:rPr>
                <w:szCs w:val="21"/>
                <w:lang w:bidi="ar"/>
              </w:rPr>
            </w:pPr>
            <w:r w:rsidRPr="009914B4">
              <w:rPr>
                <w:rFonts w:hint="eastAsia"/>
                <w:szCs w:val="21"/>
                <w:lang w:bidi="ar"/>
              </w:rPr>
              <w:t>赛默飞</w:t>
            </w:r>
            <w:r w:rsidRPr="009914B4">
              <w:rPr>
                <w:szCs w:val="21"/>
                <w:lang w:bidi="ar"/>
              </w:rPr>
              <w:t>ISQ7000</w:t>
            </w:r>
          </w:p>
        </w:tc>
        <w:tc>
          <w:tcPr>
            <w:tcW w:w="778" w:type="pct"/>
            <w:tcBorders>
              <w:top w:val="single" w:sz="4" w:space="0" w:color="000000"/>
              <w:left w:val="single" w:sz="4" w:space="0" w:color="000000"/>
              <w:bottom w:val="single" w:sz="4" w:space="0" w:color="000000"/>
              <w:right w:val="single" w:sz="8" w:space="0" w:color="auto"/>
            </w:tcBorders>
            <w:vAlign w:val="center"/>
          </w:tcPr>
          <w:p w14:paraId="528F6EF8" w14:textId="0C88ED36" w:rsidR="009D18A5" w:rsidRDefault="009914B4" w:rsidP="00FA0F39">
            <w:pPr>
              <w:pStyle w:val="af0"/>
              <w:rPr>
                <w:szCs w:val="21"/>
              </w:rPr>
            </w:pPr>
            <w:r>
              <w:rPr>
                <w:rFonts w:hint="eastAsia"/>
                <w:szCs w:val="21"/>
              </w:rPr>
              <w:t>0.001-0.01</w:t>
            </w:r>
            <w:r w:rsidRPr="00FE23B1">
              <w:rPr>
                <w:szCs w:val="21"/>
              </w:rPr>
              <w:t>mg/m</w:t>
            </w:r>
            <w:r w:rsidRPr="00FE23B1">
              <w:rPr>
                <w:szCs w:val="21"/>
                <w:vertAlign w:val="superscript"/>
              </w:rPr>
              <w:t>3</w:t>
            </w:r>
          </w:p>
        </w:tc>
      </w:tr>
      <w:tr w:rsidR="009D18A5" w:rsidRPr="00D66024" w14:paraId="0E88C9D8" w14:textId="77777777" w:rsidTr="00C42212">
        <w:trPr>
          <w:trHeight w:val="454"/>
          <w:jc w:val="center"/>
        </w:trPr>
        <w:tc>
          <w:tcPr>
            <w:tcW w:w="388" w:type="pct"/>
            <w:vMerge/>
            <w:tcBorders>
              <w:left w:val="single" w:sz="8" w:space="0" w:color="auto"/>
              <w:right w:val="single" w:sz="4" w:space="0" w:color="000000"/>
            </w:tcBorders>
            <w:vAlign w:val="center"/>
          </w:tcPr>
          <w:p w14:paraId="74F220E4" w14:textId="77777777" w:rsidR="009D18A5" w:rsidRPr="00D66024" w:rsidRDefault="009D18A5" w:rsidP="00FA0F39">
            <w:pPr>
              <w:pStyle w:val="af0"/>
              <w:rPr>
                <w:kern w:val="0"/>
                <w:highlight w:val="yellow"/>
              </w:rPr>
            </w:pPr>
          </w:p>
        </w:tc>
        <w:tc>
          <w:tcPr>
            <w:tcW w:w="674" w:type="pct"/>
            <w:tcBorders>
              <w:left w:val="single" w:sz="4" w:space="0" w:color="000000"/>
              <w:right w:val="single" w:sz="4" w:space="0" w:color="000000"/>
            </w:tcBorders>
            <w:vAlign w:val="center"/>
          </w:tcPr>
          <w:p w14:paraId="07E4C8F0" w14:textId="5C4F47BF" w:rsidR="009D18A5" w:rsidRPr="00FE23B1" w:rsidRDefault="009914B4" w:rsidP="00474556">
            <w:pPr>
              <w:pStyle w:val="af0"/>
              <w:rPr>
                <w:kern w:val="0"/>
              </w:rPr>
            </w:pPr>
            <w:r w:rsidRPr="009914B4">
              <w:rPr>
                <w:rFonts w:hint="eastAsia"/>
                <w:kern w:val="0"/>
              </w:rPr>
              <w:t>甲醇</w:t>
            </w:r>
          </w:p>
        </w:tc>
        <w:tc>
          <w:tcPr>
            <w:tcW w:w="1995" w:type="pct"/>
            <w:tcBorders>
              <w:top w:val="single" w:sz="4" w:space="0" w:color="000000"/>
              <w:left w:val="single" w:sz="4" w:space="0" w:color="000000"/>
              <w:bottom w:val="single" w:sz="4" w:space="0" w:color="000000"/>
              <w:right w:val="single" w:sz="4" w:space="0" w:color="000000"/>
            </w:tcBorders>
            <w:vAlign w:val="center"/>
          </w:tcPr>
          <w:p w14:paraId="6EFD4746" w14:textId="0666FC6A" w:rsidR="009D18A5" w:rsidRPr="00BE796C" w:rsidRDefault="00B60DFC" w:rsidP="00B60DFC">
            <w:pPr>
              <w:adjustRightInd/>
              <w:spacing w:line="240" w:lineRule="auto"/>
              <w:ind w:leftChars="-50" w:left="-120" w:rightChars="-50" w:right="-120" w:firstLineChars="0" w:firstLine="0"/>
              <w:jc w:val="center"/>
              <w:rPr>
                <w:rFonts w:cs="Times New Roman"/>
                <w:sz w:val="21"/>
                <w:szCs w:val="20"/>
              </w:rPr>
            </w:pPr>
            <w:r w:rsidRPr="00B60DFC">
              <w:rPr>
                <w:rFonts w:cs="Times New Roman" w:hint="eastAsia"/>
                <w:sz w:val="21"/>
                <w:szCs w:val="20"/>
              </w:rPr>
              <w:t>固定污染源排气中</w:t>
            </w:r>
            <w:r w:rsidRPr="00B60DFC">
              <w:rPr>
                <w:rFonts w:cs="Times New Roman" w:hint="eastAsia"/>
                <w:sz w:val="21"/>
                <w:szCs w:val="20"/>
              </w:rPr>
              <w:t xml:space="preserve"> </w:t>
            </w:r>
            <w:r w:rsidRPr="00B60DFC">
              <w:rPr>
                <w:rFonts w:cs="Times New Roman" w:hint="eastAsia"/>
                <w:sz w:val="21"/>
                <w:szCs w:val="20"/>
              </w:rPr>
              <w:t>甲醇的测定</w:t>
            </w:r>
            <w:r w:rsidRPr="00B60DFC">
              <w:rPr>
                <w:rFonts w:cs="Times New Roman" w:hint="eastAsia"/>
                <w:sz w:val="21"/>
                <w:szCs w:val="20"/>
              </w:rPr>
              <w:t xml:space="preserve"> </w:t>
            </w:r>
            <w:r w:rsidRPr="00B60DFC">
              <w:rPr>
                <w:rFonts w:cs="Times New Roman" w:hint="eastAsia"/>
                <w:sz w:val="21"/>
                <w:szCs w:val="20"/>
              </w:rPr>
              <w:t>气相色谱法</w:t>
            </w:r>
            <w:r w:rsidRPr="00B60DFC">
              <w:rPr>
                <w:rFonts w:cs="Times New Roman" w:hint="eastAsia"/>
                <w:sz w:val="21"/>
                <w:szCs w:val="20"/>
              </w:rPr>
              <w:t xml:space="preserve"> HJ/T 33-1999</w:t>
            </w:r>
          </w:p>
        </w:tc>
        <w:tc>
          <w:tcPr>
            <w:tcW w:w="1165" w:type="pct"/>
            <w:tcBorders>
              <w:top w:val="single" w:sz="4" w:space="0" w:color="000000"/>
              <w:left w:val="single" w:sz="4" w:space="0" w:color="000000"/>
              <w:bottom w:val="single" w:sz="4" w:space="0" w:color="000000"/>
              <w:right w:val="single" w:sz="4" w:space="0" w:color="000000"/>
            </w:tcBorders>
            <w:vAlign w:val="center"/>
          </w:tcPr>
          <w:p w14:paraId="5D044E91" w14:textId="77777777" w:rsidR="00B60DFC" w:rsidRPr="00B60DFC" w:rsidRDefault="00B60DFC" w:rsidP="00B60DFC">
            <w:pPr>
              <w:pStyle w:val="af0"/>
              <w:rPr>
                <w:szCs w:val="21"/>
                <w:lang w:bidi="ar"/>
              </w:rPr>
            </w:pPr>
            <w:r w:rsidRPr="00B60DFC">
              <w:rPr>
                <w:rFonts w:hint="eastAsia"/>
                <w:szCs w:val="21"/>
                <w:lang w:bidi="ar"/>
              </w:rPr>
              <w:t>气相色谱仪</w:t>
            </w:r>
          </w:p>
          <w:p w14:paraId="05A42917" w14:textId="094705CB" w:rsidR="009D18A5" w:rsidRPr="009D18A5" w:rsidRDefault="00B60DFC" w:rsidP="00B60DFC">
            <w:pPr>
              <w:pStyle w:val="af0"/>
              <w:rPr>
                <w:szCs w:val="21"/>
                <w:lang w:bidi="ar"/>
              </w:rPr>
            </w:pPr>
            <w:r w:rsidRPr="00B60DFC">
              <w:rPr>
                <w:szCs w:val="21"/>
                <w:lang w:bidi="ar"/>
              </w:rPr>
              <w:t>GC112N/FID</w:t>
            </w:r>
          </w:p>
        </w:tc>
        <w:tc>
          <w:tcPr>
            <w:tcW w:w="778" w:type="pct"/>
            <w:tcBorders>
              <w:top w:val="single" w:sz="4" w:space="0" w:color="000000"/>
              <w:left w:val="single" w:sz="4" w:space="0" w:color="000000"/>
              <w:bottom w:val="single" w:sz="4" w:space="0" w:color="000000"/>
              <w:right w:val="single" w:sz="8" w:space="0" w:color="auto"/>
            </w:tcBorders>
            <w:vAlign w:val="center"/>
          </w:tcPr>
          <w:p w14:paraId="05C91720" w14:textId="1AC71AC8" w:rsidR="009D18A5" w:rsidRDefault="00B60DFC" w:rsidP="00FA0F39">
            <w:pPr>
              <w:pStyle w:val="af0"/>
              <w:rPr>
                <w:szCs w:val="21"/>
              </w:rPr>
            </w:pPr>
            <w:r>
              <w:rPr>
                <w:rFonts w:hint="eastAsia"/>
                <w:szCs w:val="21"/>
              </w:rPr>
              <w:t>2</w:t>
            </w:r>
            <w:r w:rsidRPr="00FE23B1">
              <w:rPr>
                <w:szCs w:val="21"/>
              </w:rPr>
              <w:t>mg/m</w:t>
            </w:r>
            <w:r w:rsidRPr="00FE23B1">
              <w:rPr>
                <w:szCs w:val="21"/>
                <w:vertAlign w:val="superscript"/>
              </w:rPr>
              <w:t>3</w:t>
            </w:r>
          </w:p>
        </w:tc>
      </w:tr>
      <w:tr w:rsidR="00B60DFC" w:rsidRPr="00D66024" w14:paraId="0160C978" w14:textId="77777777" w:rsidTr="00C42212">
        <w:trPr>
          <w:trHeight w:val="454"/>
          <w:jc w:val="center"/>
        </w:trPr>
        <w:tc>
          <w:tcPr>
            <w:tcW w:w="388" w:type="pct"/>
            <w:vMerge/>
            <w:tcBorders>
              <w:left w:val="single" w:sz="8" w:space="0" w:color="auto"/>
              <w:right w:val="single" w:sz="4" w:space="0" w:color="000000"/>
            </w:tcBorders>
            <w:vAlign w:val="center"/>
          </w:tcPr>
          <w:p w14:paraId="7B509344" w14:textId="77777777" w:rsidR="00B60DFC" w:rsidRPr="00D66024" w:rsidRDefault="00B60DFC" w:rsidP="00FA0F39">
            <w:pPr>
              <w:pStyle w:val="af0"/>
              <w:rPr>
                <w:kern w:val="0"/>
                <w:highlight w:val="yellow"/>
              </w:rPr>
            </w:pPr>
          </w:p>
        </w:tc>
        <w:tc>
          <w:tcPr>
            <w:tcW w:w="674" w:type="pct"/>
            <w:vMerge w:val="restart"/>
            <w:tcBorders>
              <w:left w:val="single" w:sz="4" w:space="0" w:color="000000"/>
              <w:right w:val="single" w:sz="4" w:space="0" w:color="000000"/>
            </w:tcBorders>
            <w:vAlign w:val="center"/>
          </w:tcPr>
          <w:p w14:paraId="5D2E8339" w14:textId="24FCBF22" w:rsidR="00B60DFC" w:rsidRPr="00FE23B1" w:rsidRDefault="00B60DFC" w:rsidP="00474556">
            <w:pPr>
              <w:pStyle w:val="af0"/>
              <w:rPr>
                <w:kern w:val="0"/>
              </w:rPr>
            </w:pPr>
            <w:r w:rsidRPr="00B60DFC">
              <w:rPr>
                <w:rFonts w:hint="eastAsia"/>
                <w:kern w:val="0"/>
              </w:rPr>
              <w:t>丙酮</w:t>
            </w:r>
          </w:p>
        </w:tc>
        <w:tc>
          <w:tcPr>
            <w:tcW w:w="1995" w:type="pct"/>
            <w:tcBorders>
              <w:top w:val="single" w:sz="4" w:space="0" w:color="000000"/>
              <w:left w:val="single" w:sz="4" w:space="0" w:color="000000"/>
              <w:bottom w:val="single" w:sz="4" w:space="0" w:color="000000"/>
              <w:right w:val="single" w:sz="4" w:space="0" w:color="000000"/>
            </w:tcBorders>
            <w:vAlign w:val="center"/>
          </w:tcPr>
          <w:p w14:paraId="5C6D14B8" w14:textId="56B05028" w:rsidR="00B60DFC" w:rsidRPr="00BE796C" w:rsidRDefault="00B60DFC" w:rsidP="00B60DFC">
            <w:pPr>
              <w:adjustRightInd/>
              <w:spacing w:line="240" w:lineRule="auto"/>
              <w:ind w:leftChars="-50" w:left="-120" w:rightChars="-50" w:right="-120" w:firstLineChars="0" w:firstLine="0"/>
              <w:jc w:val="center"/>
              <w:rPr>
                <w:rFonts w:cs="Times New Roman"/>
                <w:sz w:val="21"/>
                <w:szCs w:val="20"/>
              </w:rPr>
            </w:pPr>
            <w:r w:rsidRPr="00B60DFC">
              <w:rPr>
                <w:rFonts w:cs="Times New Roman" w:hint="eastAsia"/>
                <w:sz w:val="21"/>
                <w:szCs w:val="20"/>
              </w:rPr>
              <w:t>固定污染源废气</w:t>
            </w:r>
            <w:r w:rsidRPr="00B60DFC">
              <w:rPr>
                <w:rFonts w:cs="Times New Roman" w:hint="eastAsia"/>
                <w:sz w:val="21"/>
                <w:szCs w:val="20"/>
              </w:rPr>
              <w:t xml:space="preserve"> </w:t>
            </w:r>
            <w:r w:rsidRPr="00B60DFC">
              <w:rPr>
                <w:rFonts w:cs="Times New Roman" w:hint="eastAsia"/>
                <w:sz w:val="21"/>
                <w:szCs w:val="20"/>
              </w:rPr>
              <w:t>醛、酮类化合物的测定</w:t>
            </w:r>
            <w:r w:rsidRPr="00B60DFC">
              <w:rPr>
                <w:rFonts w:cs="Times New Roman" w:hint="eastAsia"/>
                <w:sz w:val="21"/>
                <w:szCs w:val="20"/>
              </w:rPr>
              <w:t xml:space="preserve"> </w:t>
            </w:r>
            <w:r w:rsidRPr="00B60DFC">
              <w:rPr>
                <w:rFonts w:cs="Times New Roman" w:hint="eastAsia"/>
                <w:sz w:val="21"/>
                <w:szCs w:val="20"/>
              </w:rPr>
              <w:t>溶液吸收</w:t>
            </w:r>
            <w:r w:rsidRPr="00B60DFC">
              <w:rPr>
                <w:rFonts w:cs="Times New Roman" w:hint="eastAsia"/>
                <w:sz w:val="21"/>
                <w:szCs w:val="20"/>
              </w:rPr>
              <w:t>-</w:t>
            </w:r>
            <w:r w:rsidRPr="00B60DFC">
              <w:rPr>
                <w:rFonts w:cs="Times New Roman" w:hint="eastAsia"/>
                <w:sz w:val="21"/>
                <w:szCs w:val="20"/>
              </w:rPr>
              <w:t>高效液相色谱法</w:t>
            </w:r>
            <w:r w:rsidRPr="00B60DFC">
              <w:rPr>
                <w:rFonts w:cs="Times New Roman" w:hint="eastAsia"/>
                <w:sz w:val="21"/>
                <w:szCs w:val="20"/>
              </w:rPr>
              <w:t xml:space="preserve"> HJ</w:t>
            </w:r>
            <w:r w:rsidRPr="00B60DFC">
              <w:rPr>
                <w:rFonts w:cs="Times New Roman"/>
                <w:sz w:val="21"/>
                <w:szCs w:val="20"/>
              </w:rPr>
              <w:t>1153-2020</w:t>
            </w:r>
          </w:p>
        </w:tc>
        <w:tc>
          <w:tcPr>
            <w:tcW w:w="1165" w:type="pct"/>
            <w:tcBorders>
              <w:top w:val="single" w:sz="4" w:space="0" w:color="000000"/>
              <w:left w:val="single" w:sz="4" w:space="0" w:color="000000"/>
              <w:bottom w:val="single" w:sz="4" w:space="0" w:color="000000"/>
              <w:right w:val="single" w:sz="4" w:space="0" w:color="000000"/>
            </w:tcBorders>
            <w:vAlign w:val="center"/>
          </w:tcPr>
          <w:p w14:paraId="5FC0D013" w14:textId="5EDB35C4" w:rsidR="00B60DFC" w:rsidRPr="009D18A5" w:rsidRDefault="00590093" w:rsidP="00590093">
            <w:pPr>
              <w:pStyle w:val="af0"/>
              <w:rPr>
                <w:szCs w:val="21"/>
                <w:lang w:bidi="ar"/>
              </w:rPr>
            </w:pPr>
            <w:r w:rsidRPr="00590093">
              <w:rPr>
                <w:rFonts w:hint="eastAsia"/>
                <w:szCs w:val="21"/>
                <w:lang w:bidi="ar"/>
              </w:rPr>
              <w:t>液相色谱仪岛津</w:t>
            </w:r>
            <w:r w:rsidRPr="00590093">
              <w:rPr>
                <w:rFonts w:hint="eastAsia"/>
                <w:szCs w:val="21"/>
                <w:lang w:bidi="ar"/>
              </w:rPr>
              <w:t xml:space="preserve"> 15C</w:t>
            </w:r>
          </w:p>
        </w:tc>
        <w:tc>
          <w:tcPr>
            <w:tcW w:w="778" w:type="pct"/>
            <w:tcBorders>
              <w:top w:val="single" w:sz="4" w:space="0" w:color="000000"/>
              <w:left w:val="single" w:sz="4" w:space="0" w:color="000000"/>
              <w:bottom w:val="single" w:sz="4" w:space="0" w:color="000000"/>
              <w:right w:val="single" w:sz="8" w:space="0" w:color="auto"/>
            </w:tcBorders>
            <w:vAlign w:val="center"/>
          </w:tcPr>
          <w:p w14:paraId="02FB6510" w14:textId="5D2A1C8A" w:rsidR="00B60DFC" w:rsidRDefault="00E80649" w:rsidP="00FA0F39">
            <w:pPr>
              <w:pStyle w:val="af0"/>
              <w:rPr>
                <w:szCs w:val="21"/>
              </w:rPr>
            </w:pPr>
            <w:r>
              <w:rPr>
                <w:rFonts w:hint="eastAsia"/>
                <w:szCs w:val="21"/>
              </w:rPr>
              <w:t>0.01</w:t>
            </w:r>
            <w:r w:rsidRPr="00FE23B1">
              <w:rPr>
                <w:szCs w:val="21"/>
              </w:rPr>
              <w:t>mg/m</w:t>
            </w:r>
            <w:r w:rsidRPr="00FE23B1">
              <w:rPr>
                <w:szCs w:val="21"/>
                <w:vertAlign w:val="superscript"/>
              </w:rPr>
              <w:t>3</w:t>
            </w:r>
          </w:p>
        </w:tc>
      </w:tr>
      <w:tr w:rsidR="00B60DFC" w:rsidRPr="00D66024" w14:paraId="63CE4210" w14:textId="77777777" w:rsidTr="00C42212">
        <w:trPr>
          <w:trHeight w:val="454"/>
          <w:jc w:val="center"/>
        </w:trPr>
        <w:tc>
          <w:tcPr>
            <w:tcW w:w="388" w:type="pct"/>
            <w:vMerge/>
            <w:tcBorders>
              <w:left w:val="single" w:sz="8" w:space="0" w:color="auto"/>
              <w:right w:val="single" w:sz="4" w:space="0" w:color="000000"/>
            </w:tcBorders>
            <w:vAlign w:val="center"/>
          </w:tcPr>
          <w:p w14:paraId="4DE0BEF8" w14:textId="77777777" w:rsidR="00B60DFC" w:rsidRPr="00D66024" w:rsidRDefault="00B60DFC" w:rsidP="00FA0F39">
            <w:pPr>
              <w:pStyle w:val="af0"/>
              <w:rPr>
                <w:kern w:val="0"/>
                <w:highlight w:val="yellow"/>
              </w:rPr>
            </w:pPr>
          </w:p>
        </w:tc>
        <w:tc>
          <w:tcPr>
            <w:tcW w:w="674" w:type="pct"/>
            <w:vMerge/>
            <w:tcBorders>
              <w:left w:val="single" w:sz="4" w:space="0" w:color="000000"/>
              <w:right w:val="single" w:sz="4" w:space="0" w:color="000000"/>
            </w:tcBorders>
            <w:vAlign w:val="center"/>
          </w:tcPr>
          <w:p w14:paraId="420B00A4" w14:textId="77777777" w:rsidR="00B60DFC" w:rsidRPr="00FE23B1" w:rsidRDefault="00B60DFC" w:rsidP="00474556">
            <w:pPr>
              <w:pStyle w:val="af0"/>
              <w:rPr>
                <w:kern w:val="0"/>
              </w:rPr>
            </w:pPr>
          </w:p>
        </w:tc>
        <w:tc>
          <w:tcPr>
            <w:tcW w:w="1995" w:type="pct"/>
            <w:tcBorders>
              <w:top w:val="single" w:sz="4" w:space="0" w:color="000000"/>
              <w:left w:val="single" w:sz="4" w:space="0" w:color="000000"/>
              <w:bottom w:val="single" w:sz="4" w:space="0" w:color="000000"/>
              <w:right w:val="single" w:sz="4" w:space="0" w:color="000000"/>
            </w:tcBorders>
            <w:vAlign w:val="center"/>
          </w:tcPr>
          <w:p w14:paraId="3B247788" w14:textId="6B8A935B" w:rsidR="00B60DFC" w:rsidRPr="00BE796C" w:rsidRDefault="00590093" w:rsidP="00590093">
            <w:pPr>
              <w:adjustRightInd/>
              <w:spacing w:line="240" w:lineRule="auto"/>
              <w:ind w:leftChars="-50" w:left="-120" w:rightChars="-50" w:right="-120" w:firstLineChars="0" w:firstLine="0"/>
              <w:jc w:val="center"/>
              <w:rPr>
                <w:rFonts w:cs="Times New Roman"/>
                <w:sz w:val="21"/>
                <w:szCs w:val="20"/>
              </w:rPr>
            </w:pPr>
            <w:r w:rsidRPr="00590093">
              <w:rPr>
                <w:rFonts w:cs="Times New Roman" w:hint="eastAsia"/>
                <w:sz w:val="21"/>
                <w:szCs w:val="20"/>
              </w:rPr>
              <w:t>环境空气</w:t>
            </w:r>
            <w:r w:rsidRPr="00590093">
              <w:rPr>
                <w:rFonts w:cs="Times New Roman" w:hint="eastAsia"/>
                <w:sz w:val="21"/>
                <w:szCs w:val="20"/>
              </w:rPr>
              <w:t xml:space="preserve"> </w:t>
            </w:r>
            <w:r w:rsidRPr="00590093">
              <w:rPr>
                <w:rFonts w:cs="Times New Roman" w:hint="eastAsia"/>
                <w:sz w:val="21"/>
                <w:szCs w:val="20"/>
              </w:rPr>
              <w:t>醛、酮类化合物的测定</w:t>
            </w:r>
            <w:r w:rsidRPr="00590093">
              <w:rPr>
                <w:rFonts w:cs="Times New Roman" w:hint="eastAsia"/>
                <w:sz w:val="21"/>
                <w:szCs w:val="20"/>
              </w:rPr>
              <w:t xml:space="preserve"> </w:t>
            </w:r>
            <w:r w:rsidRPr="00590093">
              <w:rPr>
                <w:rFonts w:cs="Times New Roman" w:hint="eastAsia"/>
                <w:sz w:val="21"/>
                <w:szCs w:val="20"/>
              </w:rPr>
              <w:t>溶液吸收</w:t>
            </w:r>
            <w:r w:rsidRPr="00590093">
              <w:rPr>
                <w:rFonts w:cs="Times New Roman" w:hint="eastAsia"/>
                <w:sz w:val="21"/>
                <w:szCs w:val="20"/>
              </w:rPr>
              <w:t>-</w:t>
            </w:r>
            <w:r w:rsidRPr="00590093">
              <w:rPr>
                <w:rFonts w:cs="Times New Roman" w:hint="eastAsia"/>
                <w:sz w:val="21"/>
                <w:szCs w:val="20"/>
              </w:rPr>
              <w:t>高效液相色谱法</w:t>
            </w:r>
            <w:r w:rsidRPr="00590093">
              <w:rPr>
                <w:rFonts w:cs="Times New Roman" w:hint="eastAsia"/>
                <w:sz w:val="21"/>
                <w:szCs w:val="20"/>
              </w:rPr>
              <w:t xml:space="preserve"> HJ 1154-2020</w:t>
            </w:r>
          </w:p>
        </w:tc>
        <w:tc>
          <w:tcPr>
            <w:tcW w:w="1165" w:type="pct"/>
            <w:tcBorders>
              <w:top w:val="single" w:sz="4" w:space="0" w:color="000000"/>
              <w:left w:val="single" w:sz="4" w:space="0" w:color="000000"/>
              <w:bottom w:val="single" w:sz="4" w:space="0" w:color="000000"/>
              <w:right w:val="single" w:sz="4" w:space="0" w:color="000000"/>
            </w:tcBorders>
            <w:vAlign w:val="center"/>
          </w:tcPr>
          <w:p w14:paraId="010A8217" w14:textId="75B13229" w:rsidR="00B60DFC" w:rsidRPr="009D18A5" w:rsidRDefault="00590093" w:rsidP="00590093">
            <w:pPr>
              <w:pStyle w:val="af0"/>
              <w:rPr>
                <w:szCs w:val="21"/>
                <w:lang w:bidi="ar"/>
              </w:rPr>
            </w:pPr>
            <w:r w:rsidRPr="00590093">
              <w:rPr>
                <w:rFonts w:hint="eastAsia"/>
                <w:szCs w:val="21"/>
                <w:lang w:bidi="ar"/>
              </w:rPr>
              <w:t>液相色谱仪岛津</w:t>
            </w:r>
            <w:r w:rsidRPr="00590093">
              <w:rPr>
                <w:rFonts w:hint="eastAsia"/>
                <w:szCs w:val="21"/>
                <w:lang w:bidi="ar"/>
              </w:rPr>
              <w:t xml:space="preserve"> 15C</w:t>
            </w:r>
          </w:p>
        </w:tc>
        <w:tc>
          <w:tcPr>
            <w:tcW w:w="778" w:type="pct"/>
            <w:tcBorders>
              <w:top w:val="single" w:sz="4" w:space="0" w:color="000000"/>
              <w:left w:val="single" w:sz="4" w:space="0" w:color="000000"/>
              <w:bottom w:val="single" w:sz="4" w:space="0" w:color="000000"/>
              <w:right w:val="single" w:sz="8" w:space="0" w:color="auto"/>
            </w:tcBorders>
            <w:vAlign w:val="center"/>
          </w:tcPr>
          <w:p w14:paraId="0B2D4C21" w14:textId="061A2C3D" w:rsidR="00B60DFC" w:rsidRDefault="008A4990" w:rsidP="00FA0F39">
            <w:pPr>
              <w:pStyle w:val="af0"/>
              <w:rPr>
                <w:szCs w:val="21"/>
              </w:rPr>
            </w:pPr>
            <w:r>
              <w:rPr>
                <w:rFonts w:hint="eastAsia"/>
                <w:szCs w:val="21"/>
              </w:rPr>
              <w:t>0.002</w:t>
            </w:r>
            <w:r w:rsidRPr="00FE23B1">
              <w:rPr>
                <w:szCs w:val="21"/>
              </w:rPr>
              <w:t>mg/m</w:t>
            </w:r>
            <w:r w:rsidRPr="00FE23B1">
              <w:rPr>
                <w:szCs w:val="21"/>
                <w:vertAlign w:val="superscript"/>
              </w:rPr>
              <w:t>3</w:t>
            </w:r>
          </w:p>
        </w:tc>
      </w:tr>
      <w:tr w:rsidR="009D18A5" w:rsidRPr="00D66024" w14:paraId="38A20513" w14:textId="77777777" w:rsidTr="00C42212">
        <w:trPr>
          <w:trHeight w:val="454"/>
          <w:jc w:val="center"/>
        </w:trPr>
        <w:tc>
          <w:tcPr>
            <w:tcW w:w="388" w:type="pct"/>
            <w:vMerge/>
            <w:tcBorders>
              <w:left w:val="single" w:sz="8" w:space="0" w:color="auto"/>
              <w:right w:val="single" w:sz="4" w:space="0" w:color="000000"/>
            </w:tcBorders>
            <w:vAlign w:val="center"/>
          </w:tcPr>
          <w:p w14:paraId="15A1D08F" w14:textId="77777777" w:rsidR="009D18A5" w:rsidRPr="00D66024" w:rsidRDefault="009D18A5" w:rsidP="00FA0F39">
            <w:pPr>
              <w:pStyle w:val="af0"/>
              <w:rPr>
                <w:kern w:val="0"/>
                <w:highlight w:val="yellow"/>
              </w:rPr>
            </w:pPr>
          </w:p>
        </w:tc>
        <w:tc>
          <w:tcPr>
            <w:tcW w:w="674" w:type="pct"/>
            <w:tcBorders>
              <w:left w:val="single" w:sz="4" w:space="0" w:color="000000"/>
              <w:right w:val="single" w:sz="4" w:space="0" w:color="000000"/>
            </w:tcBorders>
            <w:vAlign w:val="center"/>
          </w:tcPr>
          <w:p w14:paraId="7BCAC2CE" w14:textId="351FDDFA" w:rsidR="009D18A5" w:rsidRPr="00FE23B1" w:rsidRDefault="008A4990" w:rsidP="00474556">
            <w:pPr>
              <w:pStyle w:val="af0"/>
              <w:rPr>
                <w:kern w:val="0"/>
              </w:rPr>
            </w:pPr>
            <w:r>
              <w:rPr>
                <w:rFonts w:hint="eastAsia"/>
                <w:kern w:val="0"/>
              </w:rPr>
              <w:t>二噁英</w:t>
            </w:r>
          </w:p>
        </w:tc>
        <w:tc>
          <w:tcPr>
            <w:tcW w:w="1995" w:type="pct"/>
            <w:tcBorders>
              <w:top w:val="single" w:sz="4" w:space="0" w:color="000000"/>
              <w:left w:val="single" w:sz="4" w:space="0" w:color="000000"/>
              <w:bottom w:val="single" w:sz="4" w:space="0" w:color="000000"/>
              <w:right w:val="single" w:sz="4" w:space="0" w:color="000000"/>
            </w:tcBorders>
            <w:vAlign w:val="center"/>
          </w:tcPr>
          <w:p w14:paraId="2CA05644" w14:textId="3CD8CD86" w:rsidR="009D18A5" w:rsidRPr="00BE796C" w:rsidRDefault="00AB7012" w:rsidP="00474556">
            <w:pPr>
              <w:adjustRightInd/>
              <w:spacing w:line="240" w:lineRule="auto"/>
              <w:ind w:leftChars="-50" w:left="-120" w:rightChars="-50" w:right="-120" w:firstLineChars="0" w:firstLine="0"/>
              <w:jc w:val="center"/>
              <w:rPr>
                <w:rFonts w:cs="Times New Roman"/>
                <w:sz w:val="21"/>
                <w:szCs w:val="20"/>
              </w:rPr>
            </w:pPr>
            <w:r w:rsidRPr="00AB7012">
              <w:rPr>
                <w:rFonts w:cs="Times New Roman" w:hint="eastAsia"/>
                <w:sz w:val="21"/>
                <w:szCs w:val="20"/>
              </w:rPr>
              <w:t>环境空气和废气</w:t>
            </w:r>
            <w:r w:rsidRPr="00AB7012">
              <w:rPr>
                <w:rFonts w:cs="Times New Roman" w:hint="eastAsia"/>
                <w:sz w:val="21"/>
                <w:szCs w:val="20"/>
              </w:rPr>
              <w:t xml:space="preserve"> </w:t>
            </w:r>
            <w:r w:rsidR="00CF5943">
              <w:rPr>
                <w:rFonts w:cs="Times New Roman" w:hint="eastAsia"/>
                <w:sz w:val="21"/>
                <w:szCs w:val="20"/>
              </w:rPr>
              <w:t>二噁英</w:t>
            </w:r>
            <w:r w:rsidRPr="00AB7012">
              <w:rPr>
                <w:rFonts w:cs="Times New Roman" w:hint="eastAsia"/>
                <w:sz w:val="21"/>
                <w:szCs w:val="20"/>
              </w:rPr>
              <w:t>类的测定</w:t>
            </w:r>
            <w:r w:rsidR="00CF5943">
              <w:rPr>
                <w:rFonts w:cs="Times New Roman" w:hint="eastAsia"/>
                <w:sz w:val="21"/>
                <w:szCs w:val="20"/>
              </w:rPr>
              <w:t xml:space="preserve"> </w:t>
            </w:r>
            <w:r w:rsidRPr="00AB7012">
              <w:rPr>
                <w:rFonts w:cs="Times New Roman" w:hint="eastAsia"/>
                <w:sz w:val="21"/>
                <w:szCs w:val="20"/>
              </w:rPr>
              <w:t>同位素稀释高分辨气相色谱</w:t>
            </w:r>
            <w:r w:rsidRPr="00AB7012">
              <w:rPr>
                <w:rFonts w:cs="Times New Roman" w:hint="eastAsia"/>
                <w:sz w:val="21"/>
                <w:szCs w:val="20"/>
              </w:rPr>
              <w:t>-</w:t>
            </w:r>
            <w:r w:rsidRPr="00AB7012">
              <w:rPr>
                <w:rFonts w:cs="Times New Roman" w:hint="eastAsia"/>
                <w:sz w:val="21"/>
                <w:szCs w:val="20"/>
              </w:rPr>
              <w:t>高分辨质谱法</w:t>
            </w:r>
            <w:r w:rsidRPr="00AB7012">
              <w:rPr>
                <w:rFonts w:cs="Times New Roman" w:hint="eastAsia"/>
                <w:sz w:val="21"/>
                <w:szCs w:val="20"/>
              </w:rPr>
              <w:t xml:space="preserve"> HJ77.2-2008</w:t>
            </w:r>
          </w:p>
        </w:tc>
        <w:tc>
          <w:tcPr>
            <w:tcW w:w="1165" w:type="pct"/>
            <w:tcBorders>
              <w:top w:val="single" w:sz="4" w:space="0" w:color="000000"/>
              <w:left w:val="single" w:sz="4" w:space="0" w:color="000000"/>
              <w:bottom w:val="single" w:sz="4" w:space="0" w:color="000000"/>
              <w:right w:val="single" w:sz="4" w:space="0" w:color="000000"/>
            </w:tcBorders>
            <w:vAlign w:val="center"/>
          </w:tcPr>
          <w:p w14:paraId="1E1A4B3E" w14:textId="25F1747A" w:rsidR="009D18A5" w:rsidRPr="009D18A5" w:rsidRDefault="00C42212" w:rsidP="00C42212">
            <w:pPr>
              <w:pStyle w:val="af0"/>
              <w:rPr>
                <w:szCs w:val="21"/>
                <w:lang w:bidi="ar"/>
              </w:rPr>
            </w:pPr>
            <w:r w:rsidRPr="00C42212">
              <w:rPr>
                <w:rFonts w:hint="eastAsia"/>
                <w:szCs w:val="21"/>
                <w:lang w:bidi="ar"/>
              </w:rPr>
              <w:t>高分辨磁质谱</w:t>
            </w:r>
            <w:r w:rsidRPr="00C42212">
              <w:rPr>
                <w:rFonts w:hint="eastAsia"/>
                <w:szCs w:val="21"/>
                <w:lang w:bidi="ar"/>
              </w:rPr>
              <w:t>-Thermo</w:t>
            </w:r>
            <w:r>
              <w:rPr>
                <w:rFonts w:hint="eastAsia"/>
                <w:szCs w:val="21"/>
                <w:lang w:bidi="ar"/>
              </w:rPr>
              <w:t xml:space="preserve"> </w:t>
            </w:r>
            <w:r w:rsidRPr="00C42212">
              <w:rPr>
                <w:szCs w:val="21"/>
                <w:lang w:bidi="ar"/>
              </w:rPr>
              <w:t>DFS</w:t>
            </w:r>
          </w:p>
        </w:tc>
        <w:tc>
          <w:tcPr>
            <w:tcW w:w="778" w:type="pct"/>
            <w:tcBorders>
              <w:top w:val="single" w:sz="4" w:space="0" w:color="000000"/>
              <w:left w:val="single" w:sz="4" w:space="0" w:color="000000"/>
              <w:bottom w:val="single" w:sz="4" w:space="0" w:color="000000"/>
              <w:right w:val="single" w:sz="8" w:space="0" w:color="auto"/>
            </w:tcBorders>
            <w:vAlign w:val="center"/>
          </w:tcPr>
          <w:p w14:paraId="71C54982" w14:textId="46BF9A0C" w:rsidR="009D18A5" w:rsidRDefault="00B1686E" w:rsidP="00FA0F39">
            <w:pPr>
              <w:pStyle w:val="af0"/>
              <w:rPr>
                <w:szCs w:val="21"/>
              </w:rPr>
            </w:pPr>
            <w:r>
              <w:rPr>
                <w:rFonts w:hint="eastAsia"/>
                <w:szCs w:val="21"/>
              </w:rPr>
              <w:t>/</w:t>
            </w:r>
          </w:p>
        </w:tc>
      </w:tr>
      <w:tr w:rsidR="008A4990" w:rsidRPr="00D66024" w14:paraId="239C1296" w14:textId="77777777" w:rsidTr="00C42212">
        <w:trPr>
          <w:trHeight w:val="454"/>
          <w:jc w:val="center"/>
        </w:trPr>
        <w:tc>
          <w:tcPr>
            <w:tcW w:w="388" w:type="pct"/>
            <w:vMerge/>
            <w:tcBorders>
              <w:left w:val="single" w:sz="8" w:space="0" w:color="auto"/>
              <w:right w:val="single" w:sz="4" w:space="0" w:color="000000"/>
            </w:tcBorders>
            <w:vAlign w:val="center"/>
          </w:tcPr>
          <w:p w14:paraId="68C1B87A" w14:textId="77777777" w:rsidR="008A4990" w:rsidRPr="00D66024" w:rsidRDefault="008A4990" w:rsidP="00FA0F39">
            <w:pPr>
              <w:pStyle w:val="af0"/>
              <w:rPr>
                <w:kern w:val="0"/>
                <w:highlight w:val="yellow"/>
              </w:rPr>
            </w:pPr>
          </w:p>
        </w:tc>
        <w:tc>
          <w:tcPr>
            <w:tcW w:w="674" w:type="pct"/>
            <w:tcBorders>
              <w:left w:val="single" w:sz="4" w:space="0" w:color="000000"/>
              <w:right w:val="single" w:sz="4" w:space="0" w:color="000000"/>
            </w:tcBorders>
            <w:vAlign w:val="center"/>
          </w:tcPr>
          <w:p w14:paraId="6ACF0E2A" w14:textId="2B803D6D" w:rsidR="008A4990" w:rsidRDefault="00CD64CE" w:rsidP="00474556">
            <w:pPr>
              <w:pStyle w:val="af0"/>
              <w:rPr>
                <w:kern w:val="0"/>
              </w:rPr>
            </w:pPr>
            <w:r w:rsidRPr="00CD64CE">
              <w:rPr>
                <w:kern w:val="0"/>
              </w:rPr>
              <w:t>颗粒物</w:t>
            </w:r>
          </w:p>
        </w:tc>
        <w:tc>
          <w:tcPr>
            <w:tcW w:w="1995" w:type="pct"/>
            <w:tcBorders>
              <w:top w:val="single" w:sz="4" w:space="0" w:color="000000"/>
              <w:left w:val="single" w:sz="4" w:space="0" w:color="000000"/>
              <w:bottom w:val="single" w:sz="4" w:space="0" w:color="000000"/>
              <w:right w:val="single" w:sz="4" w:space="0" w:color="000000"/>
            </w:tcBorders>
            <w:vAlign w:val="center"/>
          </w:tcPr>
          <w:p w14:paraId="245F460A" w14:textId="18D43F5B" w:rsidR="008A4990" w:rsidRPr="00BE796C" w:rsidRDefault="00EB2F0A" w:rsidP="00EB2F0A">
            <w:pPr>
              <w:adjustRightInd/>
              <w:spacing w:line="240" w:lineRule="auto"/>
              <w:ind w:leftChars="-50" w:left="-120" w:rightChars="-50" w:right="-120" w:firstLineChars="0" w:firstLine="0"/>
              <w:jc w:val="center"/>
              <w:rPr>
                <w:rFonts w:cs="Times New Roman"/>
                <w:sz w:val="21"/>
                <w:szCs w:val="20"/>
              </w:rPr>
            </w:pPr>
            <w:r w:rsidRPr="00EB2F0A">
              <w:rPr>
                <w:rFonts w:cs="Times New Roman"/>
                <w:sz w:val="21"/>
                <w:szCs w:val="20"/>
              </w:rPr>
              <w:t>固定污染源排气中颗粒物测定与气态污染物釆样方法</w:t>
            </w:r>
            <w:r w:rsidRPr="00EB2F0A">
              <w:rPr>
                <w:rFonts w:cs="Times New Roman"/>
                <w:sz w:val="21"/>
                <w:szCs w:val="20"/>
              </w:rPr>
              <w:t xml:space="preserve"> GB/T 16157-1996</w:t>
            </w:r>
            <w:r w:rsidRPr="00EB2F0A">
              <w:rPr>
                <w:rFonts w:cs="Times New Roman"/>
                <w:sz w:val="21"/>
                <w:szCs w:val="20"/>
              </w:rPr>
              <w:t>及修改单</w:t>
            </w:r>
          </w:p>
        </w:tc>
        <w:tc>
          <w:tcPr>
            <w:tcW w:w="1165" w:type="pct"/>
            <w:tcBorders>
              <w:top w:val="single" w:sz="4" w:space="0" w:color="000000"/>
              <w:left w:val="single" w:sz="4" w:space="0" w:color="000000"/>
              <w:bottom w:val="single" w:sz="4" w:space="0" w:color="000000"/>
              <w:right w:val="single" w:sz="4" w:space="0" w:color="000000"/>
            </w:tcBorders>
            <w:vAlign w:val="center"/>
          </w:tcPr>
          <w:p w14:paraId="689E204A" w14:textId="6C4C6ED4" w:rsidR="008A0AA4" w:rsidRPr="008A0AA4" w:rsidRDefault="008A0AA4" w:rsidP="008A0AA4">
            <w:pPr>
              <w:pStyle w:val="af0"/>
              <w:rPr>
                <w:szCs w:val="21"/>
                <w:lang w:bidi="ar"/>
              </w:rPr>
            </w:pPr>
            <w:r w:rsidRPr="008A0AA4">
              <w:rPr>
                <w:szCs w:val="21"/>
                <w:lang w:bidi="ar"/>
              </w:rPr>
              <w:t>万分之一电子天平</w:t>
            </w:r>
          </w:p>
          <w:p w14:paraId="760EACF2" w14:textId="1549AED9" w:rsidR="008A4990" w:rsidRPr="009D18A5" w:rsidRDefault="008A0AA4" w:rsidP="008A0AA4">
            <w:pPr>
              <w:pStyle w:val="af0"/>
              <w:rPr>
                <w:szCs w:val="21"/>
                <w:lang w:bidi="ar"/>
              </w:rPr>
            </w:pPr>
            <w:r w:rsidRPr="008A0AA4">
              <w:rPr>
                <w:szCs w:val="21"/>
                <w:lang w:bidi="ar"/>
              </w:rPr>
              <w:t>JJ224BC</w:t>
            </w:r>
          </w:p>
        </w:tc>
        <w:tc>
          <w:tcPr>
            <w:tcW w:w="778" w:type="pct"/>
            <w:tcBorders>
              <w:top w:val="single" w:sz="4" w:space="0" w:color="000000"/>
              <w:left w:val="single" w:sz="4" w:space="0" w:color="000000"/>
              <w:bottom w:val="single" w:sz="4" w:space="0" w:color="000000"/>
              <w:right w:val="single" w:sz="8" w:space="0" w:color="auto"/>
            </w:tcBorders>
            <w:vAlign w:val="center"/>
          </w:tcPr>
          <w:p w14:paraId="2C0DAC69" w14:textId="3334BA43" w:rsidR="008A4990" w:rsidRDefault="008A0AA4" w:rsidP="00FA0F39">
            <w:pPr>
              <w:pStyle w:val="af0"/>
              <w:rPr>
                <w:szCs w:val="21"/>
              </w:rPr>
            </w:pPr>
            <w:r>
              <w:rPr>
                <w:rFonts w:hint="eastAsia"/>
                <w:szCs w:val="21"/>
              </w:rPr>
              <w:t>1.0</w:t>
            </w:r>
            <w:r w:rsidRPr="00FE23B1">
              <w:rPr>
                <w:szCs w:val="21"/>
              </w:rPr>
              <w:t>mg/m</w:t>
            </w:r>
            <w:r w:rsidRPr="00FE23B1">
              <w:rPr>
                <w:szCs w:val="21"/>
                <w:vertAlign w:val="superscript"/>
              </w:rPr>
              <w:t>3</w:t>
            </w:r>
          </w:p>
        </w:tc>
      </w:tr>
      <w:tr w:rsidR="008A4990" w:rsidRPr="00D66024" w14:paraId="4963EB4F" w14:textId="77777777" w:rsidTr="00C42212">
        <w:trPr>
          <w:trHeight w:val="454"/>
          <w:jc w:val="center"/>
        </w:trPr>
        <w:tc>
          <w:tcPr>
            <w:tcW w:w="388" w:type="pct"/>
            <w:vMerge/>
            <w:tcBorders>
              <w:left w:val="single" w:sz="8" w:space="0" w:color="auto"/>
              <w:right w:val="single" w:sz="4" w:space="0" w:color="000000"/>
            </w:tcBorders>
            <w:vAlign w:val="center"/>
          </w:tcPr>
          <w:p w14:paraId="753F8B16" w14:textId="77777777" w:rsidR="008A4990" w:rsidRPr="00D66024" w:rsidRDefault="008A4990" w:rsidP="00FA0F39">
            <w:pPr>
              <w:pStyle w:val="af0"/>
              <w:rPr>
                <w:kern w:val="0"/>
                <w:highlight w:val="yellow"/>
              </w:rPr>
            </w:pPr>
          </w:p>
        </w:tc>
        <w:tc>
          <w:tcPr>
            <w:tcW w:w="674" w:type="pct"/>
            <w:tcBorders>
              <w:left w:val="single" w:sz="4" w:space="0" w:color="000000"/>
              <w:right w:val="single" w:sz="4" w:space="0" w:color="000000"/>
            </w:tcBorders>
            <w:vAlign w:val="center"/>
          </w:tcPr>
          <w:p w14:paraId="21C7D277" w14:textId="5FC5F140" w:rsidR="008A4990" w:rsidRDefault="005A6934" w:rsidP="00474556">
            <w:pPr>
              <w:pStyle w:val="af0"/>
              <w:rPr>
                <w:kern w:val="0"/>
              </w:rPr>
            </w:pPr>
            <w:r>
              <w:rPr>
                <w:rFonts w:hint="eastAsia"/>
                <w:kern w:val="0"/>
              </w:rPr>
              <w:t>氮氧化物</w:t>
            </w:r>
          </w:p>
        </w:tc>
        <w:tc>
          <w:tcPr>
            <w:tcW w:w="1995" w:type="pct"/>
            <w:tcBorders>
              <w:top w:val="single" w:sz="4" w:space="0" w:color="000000"/>
              <w:left w:val="single" w:sz="4" w:space="0" w:color="000000"/>
              <w:bottom w:val="single" w:sz="4" w:space="0" w:color="000000"/>
              <w:right w:val="single" w:sz="4" w:space="0" w:color="000000"/>
            </w:tcBorders>
            <w:vAlign w:val="center"/>
          </w:tcPr>
          <w:p w14:paraId="09E1E24B" w14:textId="19895C89" w:rsidR="008A4990" w:rsidRPr="00BE796C" w:rsidRDefault="00582967" w:rsidP="00474556">
            <w:pPr>
              <w:adjustRightInd/>
              <w:spacing w:line="240" w:lineRule="auto"/>
              <w:ind w:leftChars="-50" w:left="-120" w:rightChars="-50" w:right="-120" w:firstLineChars="0" w:firstLine="0"/>
              <w:jc w:val="center"/>
              <w:rPr>
                <w:rFonts w:cs="Times New Roman"/>
                <w:sz w:val="21"/>
                <w:szCs w:val="20"/>
              </w:rPr>
            </w:pPr>
            <w:r w:rsidRPr="00582967">
              <w:rPr>
                <w:rFonts w:cs="Times New Roman"/>
                <w:sz w:val="21"/>
                <w:szCs w:val="20"/>
              </w:rPr>
              <w:t>固定污染源废气</w:t>
            </w:r>
            <w:r w:rsidRPr="00582967">
              <w:rPr>
                <w:rFonts w:cs="Times New Roman"/>
                <w:sz w:val="21"/>
                <w:szCs w:val="20"/>
              </w:rPr>
              <w:t xml:space="preserve"> </w:t>
            </w:r>
            <w:r w:rsidRPr="00582967">
              <w:rPr>
                <w:rFonts w:cs="Times New Roman"/>
                <w:sz w:val="21"/>
                <w:szCs w:val="20"/>
              </w:rPr>
              <w:t>氮氧化物的测定</w:t>
            </w:r>
            <w:r w:rsidRPr="00582967">
              <w:rPr>
                <w:rFonts w:cs="Times New Roman"/>
                <w:sz w:val="21"/>
                <w:szCs w:val="20"/>
              </w:rPr>
              <w:t xml:space="preserve"> </w:t>
            </w:r>
            <w:r w:rsidRPr="00582967">
              <w:rPr>
                <w:rFonts w:cs="Times New Roman"/>
                <w:sz w:val="21"/>
                <w:szCs w:val="20"/>
              </w:rPr>
              <w:t>定</w:t>
            </w:r>
            <w:r w:rsidRPr="00582967">
              <w:rPr>
                <w:rFonts w:cs="Times New Roman"/>
                <w:sz w:val="21"/>
                <w:szCs w:val="20"/>
              </w:rPr>
              <w:t xml:space="preserve"> </w:t>
            </w:r>
            <w:r w:rsidRPr="00582967">
              <w:rPr>
                <w:rFonts w:cs="Times New Roman"/>
                <w:sz w:val="21"/>
                <w:szCs w:val="20"/>
              </w:rPr>
              <w:t>电位电解法</w:t>
            </w:r>
            <w:r w:rsidRPr="00582967">
              <w:rPr>
                <w:rFonts w:cs="Times New Roman"/>
                <w:sz w:val="21"/>
                <w:szCs w:val="20"/>
              </w:rPr>
              <w:t xml:space="preserve"> HJ 693-2014</w:t>
            </w:r>
          </w:p>
        </w:tc>
        <w:tc>
          <w:tcPr>
            <w:tcW w:w="1165" w:type="pct"/>
            <w:tcBorders>
              <w:top w:val="single" w:sz="4" w:space="0" w:color="000000"/>
              <w:left w:val="single" w:sz="4" w:space="0" w:color="000000"/>
              <w:bottom w:val="single" w:sz="4" w:space="0" w:color="000000"/>
              <w:right w:val="single" w:sz="4" w:space="0" w:color="000000"/>
            </w:tcBorders>
            <w:vAlign w:val="center"/>
          </w:tcPr>
          <w:p w14:paraId="39B32087" w14:textId="2A958053" w:rsidR="008A4990" w:rsidRPr="009D18A5" w:rsidRDefault="00C91990" w:rsidP="00C91990">
            <w:pPr>
              <w:pStyle w:val="af0"/>
              <w:rPr>
                <w:szCs w:val="21"/>
                <w:lang w:bidi="ar"/>
              </w:rPr>
            </w:pPr>
            <w:r w:rsidRPr="00C91990">
              <w:rPr>
                <w:szCs w:val="21"/>
                <w:lang w:bidi="ar"/>
              </w:rPr>
              <w:t>自动烟尘（气）测试仪</w:t>
            </w:r>
            <w:r w:rsidRPr="00C91990">
              <w:rPr>
                <w:szCs w:val="21"/>
                <w:lang w:bidi="ar"/>
              </w:rPr>
              <w:t xml:space="preserve"> TW-3200D</w:t>
            </w:r>
          </w:p>
        </w:tc>
        <w:tc>
          <w:tcPr>
            <w:tcW w:w="778" w:type="pct"/>
            <w:tcBorders>
              <w:top w:val="single" w:sz="4" w:space="0" w:color="000000"/>
              <w:left w:val="single" w:sz="4" w:space="0" w:color="000000"/>
              <w:bottom w:val="single" w:sz="4" w:space="0" w:color="000000"/>
              <w:right w:val="single" w:sz="8" w:space="0" w:color="auto"/>
            </w:tcBorders>
            <w:vAlign w:val="center"/>
          </w:tcPr>
          <w:p w14:paraId="27F3A73F" w14:textId="6B84C4F2" w:rsidR="008A4990" w:rsidRDefault="00E80CB6" w:rsidP="00FA0F39">
            <w:pPr>
              <w:pStyle w:val="af0"/>
              <w:rPr>
                <w:szCs w:val="21"/>
              </w:rPr>
            </w:pPr>
            <w:r>
              <w:rPr>
                <w:rFonts w:eastAsiaTheme="minorEastAsia" w:hint="eastAsia"/>
                <w:spacing w:val="-1"/>
                <w:szCs w:val="21"/>
              </w:rPr>
              <w:t>3</w:t>
            </w:r>
            <w:r w:rsidRPr="008015CD">
              <w:rPr>
                <w:rFonts w:eastAsia="Times New Roman"/>
                <w:spacing w:val="-1"/>
                <w:szCs w:val="21"/>
              </w:rPr>
              <w:t>mg/m</w:t>
            </w:r>
            <w:r w:rsidRPr="008015CD">
              <w:rPr>
                <w:rFonts w:eastAsiaTheme="minorEastAsia" w:hint="eastAsia"/>
                <w:spacing w:val="-1"/>
                <w:szCs w:val="21"/>
                <w:vertAlign w:val="superscript"/>
              </w:rPr>
              <w:t>3</w:t>
            </w:r>
          </w:p>
        </w:tc>
      </w:tr>
      <w:tr w:rsidR="008A4990" w:rsidRPr="00D66024" w14:paraId="51D49E22" w14:textId="77777777" w:rsidTr="00C42212">
        <w:trPr>
          <w:trHeight w:val="454"/>
          <w:jc w:val="center"/>
        </w:trPr>
        <w:tc>
          <w:tcPr>
            <w:tcW w:w="388" w:type="pct"/>
            <w:vMerge/>
            <w:tcBorders>
              <w:left w:val="single" w:sz="8" w:space="0" w:color="auto"/>
              <w:right w:val="single" w:sz="4" w:space="0" w:color="000000"/>
            </w:tcBorders>
            <w:vAlign w:val="center"/>
          </w:tcPr>
          <w:p w14:paraId="1B9AD1F1" w14:textId="77777777" w:rsidR="008A4990" w:rsidRPr="00D66024" w:rsidRDefault="008A4990" w:rsidP="00FA0F39">
            <w:pPr>
              <w:pStyle w:val="af0"/>
              <w:rPr>
                <w:kern w:val="0"/>
                <w:highlight w:val="yellow"/>
              </w:rPr>
            </w:pPr>
          </w:p>
        </w:tc>
        <w:tc>
          <w:tcPr>
            <w:tcW w:w="674" w:type="pct"/>
            <w:tcBorders>
              <w:left w:val="single" w:sz="4" w:space="0" w:color="000000"/>
              <w:right w:val="single" w:sz="4" w:space="0" w:color="000000"/>
            </w:tcBorders>
            <w:vAlign w:val="center"/>
          </w:tcPr>
          <w:p w14:paraId="1D74D75B" w14:textId="47C50522" w:rsidR="008A4990" w:rsidRDefault="005A6934" w:rsidP="00474556">
            <w:pPr>
              <w:pStyle w:val="af0"/>
              <w:rPr>
                <w:kern w:val="0"/>
              </w:rPr>
            </w:pPr>
            <w:r>
              <w:rPr>
                <w:rFonts w:hint="eastAsia"/>
                <w:kern w:val="0"/>
              </w:rPr>
              <w:t>二氧化硫</w:t>
            </w:r>
          </w:p>
        </w:tc>
        <w:tc>
          <w:tcPr>
            <w:tcW w:w="1995" w:type="pct"/>
            <w:tcBorders>
              <w:top w:val="single" w:sz="4" w:space="0" w:color="000000"/>
              <w:left w:val="single" w:sz="4" w:space="0" w:color="000000"/>
              <w:bottom w:val="single" w:sz="4" w:space="0" w:color="000000"/>
              <w:right w:val="single" w:sz="4" w:space="0" w:color="000000"/>
            </w:tcBorders>
            <w:vAlign w:val="center"/>
          </w:tcPr>
          <w:p w14:paraId="26767881" w14:textId="781D2956" w:rsidR="008A4990" w:rsidRPr="00BE796C" w:rsidRDefault="00C56AE2" w:rsidP="00474556">
            <w:pPr>
              <w:adjustRightInd/>
              <w:spacing w:line="240" w:lineRule="auto"/>
              <w:ind w:leftChars="-50" w:left="-120" w:rightChars="-50" w:right="-120" w:firstLineChars="0" w:firstLine="0"/>
              <w:jc w:val="center"/>
              <w:rPr>
                <w:rFonts w:cs="Times New Roman"/>
                <w:sz w:val="21"/>
                <w:szCs w:val="20"/>
              </w:rPr>
            </w:pPr>
            <w:r w:rsidRPr="00C56AE2">
              <w:rPr>
                <w:rFonts w:cs="Times New Roman"/>
                <w:sz w:val="21"/>
                <w:szCs w:val="20"/>
              </w:rPr>
              <w:t>固定污染源废气</w:t>
            </w:r>
            <w:r w:rsidRPr="00C56AE2">
              <w:rPr>
                <w:rFonts w:cs="Times New Roman"/>
                <w:sz w:val="21"/>
                <w:szCs w:val="20"/>
              </w:rPr>
              <w:t xml:space="preserve"> </w:t>
            </w:r>
            <w:r w:rsidRPr="00C56AE2">
              <w:rPr>
                <w:rFonts w:cs="Times New Roman"/>
                <w:sz w:val="21"/>
                <w:szCs w:val="20"/>
              </w:rPr>
              <w:t>二氧化硫的测定</w:t>
            </w:r>
            <w:r w:rsidRPr="00C56AE2">
              <w:rPr>
                <w:rFonts w:cs="Times New Roman"/>
                <w:sz w:val="21"/>
                <w:szCs w:val="20"/>
              </w:rPr>
              <w:t xml:space="preserve"> </w:t>
            </w:r>
            <w:r w:rsidRPr="00C56AE2">
              <w:rPr>
                <w:rFonts w:cs="Times New Roman"/>
                <w:sz w:val="21"/>
                <w:szCs w:val="20"/>
              </w:rPr>
              <w:t>定</w:t>
            </w:r>
            <w:r w:rsidRPr="00C56AE2">
              <w:rPr>
                <w:rFonts w:cs="Times New Roman"/>
                <w:sz w:val="21"/>
                <w:szCs w:val="20"/>
              </w:rPr>
              <w:t xml:space="preserve"> </w:t>
            </w:r>
            <w:r w:rsidRPr="00C56AE2">
              <w:rPr>
                <w:rFonts w:cs="Times New Roman"/>
                <w:sz w:val="21"/>
                <w:szCs w:val="20"/>
              </w:rPr>
              <w:t>电位电解法</w:t>
            </w:r>
            <w:r w:rsidRPr="00C56AE2">
              <w:rPr>
                <w:rFonts w:cs="Times New Roman"/>
                <w:sz w:val="21"/>
                <w:szCs w:val="20"/>
              </w:rPr>
              <w:t xml:space="preserve"> HJ 57-2017</w:t>
            </w:r>
          </w:p>
        </w:tc>
        <w:tc>
          <w:tcPr>
            <w:tcW w:w="1165" w:type="pct"/>
            <w:tcBorders>
              <w:top w:val="single" w:sz="4" w:space="0" w:color="000000"/>
              <w:left w:val="single" w:sz="4" w:space="0" w:color="000000"/>
              <w:bottom w:val="single" w:sz="4" w:space="0" w:color="000000"/>
              <w:right w:val="single" w:sz="4" w:space="0" w:color="000000"/>
            </w:tcBorders>
            <w:vAlign w:val="center"/>
          </w:tcPr>
          <w:p w14:paraId="29F9BA6A" w14:textId="3549F376" w:rsidR="008A4990" w:rsidRPr="009D18A5" w:rsidRDefault="00C91990" w:rsidP="009D18A5">
            <w:pPr>
              <w:pStyle w:val="af0"/>
              <w:rPr>
                <w:szCs w:val="21"/>
                <w:lang w:bidi="ar"/>
              </w:rPr>
            </w:pPr>
            <w:r w:rsidRPr="00C91990">
              <w:rPr>
                <w:szCs w:val="21"/>
                <w:lang w:bidi="ar"/>
              </w:rPr>
              <w:t>自动烟尘（气）测试仪</w:t>
            </w:r>
            <w:r w:rsidRPr="00C91990">
              <w:rPr>
                <w:szCs w:val="21"/>
                <w:lang w:bidi="ar"/>
              </w:rPr>
              <w:t xml:space="preserve"> TW-3200D</w:t>
            </w:r>
          </w:p>
        </w:tc>
        <w:tc>
          <w:tcPr>
            <w:tcW w:w="778" w:type="pct"/>
            <w:tcBorders>
              <w:top w:val="single" w:sz="4" w:space="0" w:color="000000"/>
              <w:left w:val="single" w:sz="4" w:space="0" w:color="000000"/>
              <w:bottom w:val="single" w:sz="4" w:space="0" w:color="000000"/>
              <w:right w:val="single" w:sz="8" w:space="0" w:color="auto"/>
            </w:tcBorders>
            <w:vAlign w:val="center"/>
          </w:tcPr>
          <w:p w14:paraId="6C714E45" w14:textId="1A8E98B3" w:rsidR="008A4990" w:rsidRDefault="00E80CB6" w:rsidP="00FA0F39">
            <w:pPr>
              <w:pStyle w:val="af0"/>
              <w:rPr>
                <w:szCs w:val="21"/>
              </w:rPr>
            </w:pPr>
            <w:r>
              <w:rPr>
                <w:rFonts w:eastAsiaTheme="minorEastAsia" w:hint="eastAsia"/>
                <w:spacing w:val="-1"/>
                <w:szCs w:val="21"/>
              </w:rPr>
              <w:t>3</w:t>
            </w:r>
            <w:r w:rsidRPr="008015CD">
              <w:rPr>
                <w:rFonts w:eastAsia="Times New Roman"/>
                <w:spacing w:val="-1"/>
                <w:szCs w:val="21"/>
              </w:rPr>
              <w:t>mg/m</w:t>
            </w:r>
            <w:r w:rsidRPr="008015CD">
              <w:rPr>
                <w:rFonts w:eastAsiaTheme="minorEastAsia" w:hint="eastAsia"/>
                <w:spacing w:val="-1"/>
                <w:szCs w:val="21"/>
                <w:vertAlign w:val="superscript"/>
              </w:rPr>
              <w:t>3</w:t>
            </w:r>
          </w:p>
        </w:tc>
      </w:tr>
      <w:tr w:rsidR="008A4990" w:rsidRPr="00D66024" w14:paraId="09905F13" w14:textId="77777777" w:rsidTr="00C42212">
        <w:trPr>
          <w:trHeight w:val="454"/>
          <w:jc w:val="center"/>
        </w:trPr>
        <w:tc>
          <w:tcPr>
            <w:tcW w:w="388" w:type="pct"/>
            <w:vMerge/>
            <w:tcBorders>
              <w:left w:val="single" w:sz="8" w:space="0" w:color="auto"/>
              <w:right w:val="single" w:sz="4" w:space="0" w:color="000000"/>
            </w:tcBorders>
            <w:vAlign w:val="center"/>
          </w:tcPr>
          <w:p w14:paraId="2145676F" w14:textId="77777777" w:rsidR="008A4990" w:rsidRPr="00D66024" w:rsidRDefault="008A4990" w:rsidP="00FA0F39">
            <w:pPr>
              <w:pStyle w:val="af0"/>
              <w:rPr>
                <w:kern w:val="0"/>
                <w:highlight w:val="yellow"/>
              </w:rPr>
            </w:pPr>
          </w:p>
        </w:tc>
        <w:tc>
          <w:tcPr>
            <w:tcW w:w="674" w:type="pct"/>
            <w:tcBorders>
              <w:left w:val="single" w:sz="4" w:space="0" w:color="000000"/>
              <w:right w:val="single" w:sz="4" w:space="0" w:color="000000"/>
            </w:tcBorders>
            <w:vAlign w:val="center"/>
          </w:tcPr>
          <w:p w14:paraId="7E9DD0AE" w14:textId="6C62BDDE" w:rsidR="008A4990" w:rsidRDefault="005A6934" w:rsidP="00474556">
            <w:pPr>
              <w:pStyle w:val="af0"/>
              <w:rPr>
                <w:kern w:val="0"/>
              </w:rPr>
            </w:pPr>
            <w:r>
              <w:rPr>
                <w:rFonts w:hint="eastAsia"/>
                <w:kern w:val="0"/>
              </w:rPr>
              <w:t>氨</w:t>
            </w:r>
          </w:p>
        </w:tc>
        <w:tc>
          <w:tcPr>
            <w:tcW w:w="1995" w:type="pct"/>
            <w:tcBorders>
              <w:top w:val="single" w:sz="4" w:space="0" w:color="000000"/>
              <w:left w:val="single" w:sz="4" w:space="0" w:color="000000"/>
              <w:bottom w:val="single" w:sz="4" w:space="0" w:color="000000"/>
              <w:right w:val="single" w:sz="4" w:space="0" w:color="000000"/>
            </w:tcBorders>
            <w:vAlign w:val="center"/>
          </w:tcPr>
          <w:p w14:paraId="075BAEBB" w14:textId="6BEE1262" w:rsidR="008A4990" w:rsidRPr="00BE796C" w:rsidRDefault="009E1BE3" w:rsidP="00474556">
            <w:pPr>
              <w:adjustRightInd/>
              <w:spacing w:line="240" w:lineRule="auto"/>
              <w:ind w:leftChars="-50" w:left="-120" w:rightChars="-50" w:right="-120" w:firstLineChars="0" w:firstLine="0"/>
              <w:jc w:val="center"/>
              <w:rPr>
                <w:rFonts w:cs="Times New Roman"/>
                <w:sz w:val="21"/>
                <w:szCs w:val="20"/>
              </w:rPr>
            </w:pPr>
            <w:r w:rsidRPr="009E1BE3">
              <w:rPr>
                <w:rFonts w:cs="Times New Roman"/>
                <w:sz w:val="21"/>
                <w:szCs w:val="20"/>
              </w:rPr>
              <w:t>环境空气和废气</w:t>
            </w:r>
            <w:r w:rsidRPr="009E1BE3">
              <w:rPr>
                <w:rFonts w:cs="Times New Roman"/>
                <w:sz w:val="21"/>
                <w:szCs w:val="20"/>
              </w:rPr>
              <w:t xml:space="preserve"> </w:t>
            </w:r>
            <w:r w:rsidRPr="009E1BE3">
              <w:rPr>
                <w:rFonts w:cs="Times New Roman"/>
                <w:sz w:val="21"/>
                <w:szCs w:val="20"/>
              </w:rPr>
              <w:t>氨的测定</w:t>
            </w:r>
            <w:r w:rsidRPr="009E1BE3">
              <w:rPr>
                <w:rFonts w:cs="Times New Roman"/>
                <w:sz w:val="21"/>
                <w:szCs w:val="20"/>
              </w:rPr>
              <w:t xml:space="preserve"> </w:t>
            </w:r>
            <w:r w:rsidRPr="009E1BE3">
              <w:rPr>
                <w:rFonts w:cs="Times New Roman"/>
                <w:sz w:val="21"/>
                <w:szCs w:val="20"/>
              </w:rPr>
              <w:t>纳氏试剂</w:t>
            </w:r>
            <w:r w:rsidRPr="009E1BE3">
              <w:rPr>
                <w:rFonts w:cs="Times New Roman"/>
                <w:sz w:val="21"/>
                <w:szCs w:val="20"/>
              </w:rPr>
              <w:t xml:space="preserve"> </w:t>
            </w:r>
            <w:r w:rsidRPr="009E1BE3">
              <w:rPr>
                <w:rFonts w:cs="Times New Roman"/>
                <w:sz w:val="21"/>
                <w:szCs w:val="20"/>
              </w:rPr>
              <w:t>分光光度法</w:t>
            </w:r>
            <w:r w:rsidRPr="009E1BE3">
              <w:rPr>
                <w:rFonts w:cs="Times New Roman"/>
                <w:sz w:val="21"/>
                <w:szCs w:val="20"/>
              </w:rPr>
              <w:t xml:space="preserve"> HJ 533-2009</w:t>
            </w:r>
          </w:p>
        </w:tc>
        <w:tc>
          <w:tcPr>
            <w:tcW w:w="1165" w:type="pct"/>
            <w:tcBorders>
              <w:top w:val="single" w:sz="4" w:space="0" w:color="000000"/>
              <w:left w:val="single" w:sz="4" w:space="0" w:color="000000"/>
              <w:bottom w:val="single" w:sz="4" w:space="0" w:color="000000"/>
              <w:right w:val="single" w:sz="4" w:space="0" w:color="000000"/>
            </w:tcBorders>
            <w:vAlign w:val="center"/>
          </w:tcPr>
          <w:p w14:paraId="634AF7CD" w14:textId="68DC739E" w:rsidR="008A4990" w:rsidRPr="009D18A5" w:rsidRDefault="00E80CB6" w:rsidP="009D18A5">
            <w:pPr>
              <w:pStyle w:val="af0"/>
              <w:rPr>
                <w:szCs w:val="21"/>
                <w:lang w:bidi="ar"/>
              </w:rPr>
            </w:pPr>
            <w:r w:rsidRPr="008015CD">
              <w:rPr>
                <w:spacing w:val="-3"/>
                <w:szCs w:val="21"/>
              </w:rPr>
              <w:t>可见分光光</w:t>
            </w:r>
            <w:r w:rsidRPr="008015CD">
              <w:rPr>
                <w:spacing w:val="-2"/>
                <w:szCs w:val="21"/>
              </w:rPr>
              <w:t>度计上海佑</w:t>
            </w:r>
            <w:r w:rsidRPr="008015CD">
              <w:rPr>
                <w:spacing w:val="1"/>
                <w:szCs w:val="21"/>
              </w:rPr>
              <w:t>科</w:t>
            </w:r>
            <w:r w:rsidRPr="008015CD">
              <w:rPr>
                <w:rFonts w:eastAsia="Times New Roman"/>
                <w:spacing w:val="1"/>
                <w:szCs w:val="21"/>
              </w:rPr>
              <w:t>721/3</w:t>
            </w:r>
            <w:r w:rsidRPr="008015CD">
              <w:rPr>
                <w:spacing w:val="1"/>
                <w:szCs w:val="21"/>
              </w:rPr>
              <w:t>级</w:t>
            </w:r>
          </w:p>
        </w:tc>
        <w:tc>
          <w:tcPr>
            <w:tcW w:w="778" w:type="pct"/>
            <w:tcBorders>
              <w:top w:val="single" w:sz="4" w:space="0" w:color="000000"/>
              <w:left w:val="single" w:sz="4" w:space="0" w:color="000000"/>
              <w:bottom w:val="single" w:sz="4" w:space="0" w:color="000000"/>
              <w:right w:val="single" w:sz="8" w:space="0" w:color="auto"/>
            </w:tcBorders>
            <w:vAlign w:val="center"/>
          </w:tcPr>
          <w:p w14:paraId="4E115255" w14:textId="5B46FDA7" w:rsidR="008A4990" w:rsidRDefault="00E80CB6" w:rsidP="00FA0F39">
            <w:pPr>
              <w:pStyle w:val="af0"/>
              <w:rPr>
                <w:szCs w:val="21"/>
              </w:rPr>
            </w:pPr>
            <w:r>
              <w:rPr>
                <w:rFonts w:eastAsiaTheme="minorEastAsia" w:hint="eastAsia"/>
                <w:spacing w:val="-1"/>
                <w:szCs w:val="21"/>
              </w:rPr>
              <w:t>0.03</w:t>
            </w:r>
            <w:r w:rsidRPr="008015CD">
              <w:rPr>
                <w:rFonts w:eastAsia="Times New Roman"/>
                <w:spacing w:val="-1"/>
                <w:szCs w:val="21"/>
              </w:rPr>
              <w:t>mg/m</w:t>
            </w:r>
            <w:r w:rsidRPr="008015CD">
              <w:rPr>
                <w:rFonts w:eastAsiaTheme="minorEastAsia" w:hint="eastAsia"/>
                <w:spacing w:val="-1"/>
                <w:szCs w:val="21"/>
                <w:vertAlign w:val="superscript"/>
              </w:rPr>
              <w:t>3</w:t>
            </w:r>
          </w:p>
        </w:tc>
      </w:tr>
      <w:tr w:rsidR="008015CD" w:rsidRPr="00D66024" w14:paraId="3BBAD74C" w14:textId="77777777" w:rsidTr="00C42212">
        <w:trPr>
          <w:trHeight w:val="454"/>
          <w:jc w:val="center"/>
        </w:trPr>
        <w:tc>
          <w:tcPr>
            <w:tcW w:w="388" w:type="pct"/>
            <w:vMerge/>
            <w:tcBorders>
              <w:left w:val="single" w:sz="8" w:space="0" w:color="auto"/>
              <w:right w:val="single" w:sz="4" w:space="0" w:color="000000"/>
            </w:tcBorders>
            <w:vAlign w:val="center"/>
          </w:tcPr>
          <w:p w14:paraId="73C2733F" w14:textId="77777777" w:rsidR="008015CD" w:rsidRPr="00D66024" w:rsidRDefault="008015CD" w:rsidP="008015CD">
            <w:pPr>
              <w:pStyle w:val="af0"/>
              <w:rPr>
                <w:kern w:val="0"/>
                <w:highlight w:val="yellow"/>
              </w:rPr>
            </w:pPr>
          </w:p>
        </w:tc>
        <w:tc>
          <w:tcPr>
            <w:tcW w:w="674" w:type="pct"/>
            <w:vMerge w:val="restart"/>
            <w:tcBorders>
              <w:left w:val="single" w:sz="4" w:space="0" w:color="000000"/>
              <w:right w:val="single" w:sz="4" w:space="0" w:color="000000"/>
            </w:tcBorders>
            <w:vAlign w:val="center"/>
          </w:tcPr>
          <w:p w14:paraId="05CC3698" w14:textId="621482C3" w:rsidR="008015CD" w:rsidRDefault="008015CD" w:rsidP="008015CD">
            <w:pPr>
              <w:pStyle w:val="af0"/>
              <w:rPr>
                <w:kern w:val="0"/>
              </w:rPr>
            </w:pPr>
            <w:r>
              <w:rPr>
                <w:rFonts w:hint="eastAsia"/>
                <w:kern w:val="0"/>
              </w:rPr>
              <w:t>硫化氢</w:t>
            </w:r>
          </w:p>
        </w:tc>
        <w:tc>
          <w:tcPr>
            <w:tcW w:w="1995" w:type="pct"/>
            <w:tcBorders>
              <w:top w:val="single" w:sz="4" w:space="0" w:color="000000"/>
              <w:left w:val="single" w:sz="4" w:space="0" w:color="000000"/>
              <w:bottom w:val="single" w:sz="4" w:space="0" w:color="000000"/>
              <w:right w:val="single" w:sz="4" w:space="0" w:color="000000"/>
            </w:tcBorders>
            <w:vAlign w:val="center"/>
          </w:tcPr>
          <w:p w14:paraId="06571EB1" w14:textId="15B97E95" w:rsidR="008015CD" w:rsidRPr="008015CD" w:rsidRDefault="008015CD" w:rsidP="008015CD">
            <w:pPr>
              <w:pStyle w:val="TableText"/>
              <w:spacing w:before="156" w:after="156"/>
              <w:ind w:left="114"/>
              <w:jc w:val="center"/>
              <w:rPr>
                <w:rFonts w:cs="Times New Roman"/>
                <w:sz w:val="21"/>
                <w:szCs w:val="21"/>
                <w:lang w:eastAsia="zh-CN"/>
              </w:rPr>
            </w:pPr>
            <w:r w:rsidRPr="008015CD">
              <w:rPr>
                <w:spacing w:val="-1"/>
                <w:sz w:val="21"/>
                <w:szCs w:val="21"/>
                <w:lang w:eastAsia="zh-CN"/>
              </w:rPr>
              <w:t>污染源废气 硫化氢亚甲基蓝分光光度</w:t>
            </w:r>
            <w:r w:rsidRPr="008015CD">
              <w:rPr>
                <w:spacing w:val="-2"/>
                <w:sz w:val="21"/>
                <w:szCs w:val="21"/>
                <w:lang w:eastAsia="zh-CN"/>
              </w:rPr>
              <w:t>法（</w:t>
            </w:r>
            <w:r w:rsidRPr="008015CD">
              <w:rPr>
                <w:rFonts w:ascii="Times New Roman" w:eastAsia="Times New Roman" w:hAnsi="Times New Roman" w:cs="Times New Roman"/>
                <w:spacing w:val="-2"/>
                <w:sz w:val="21"/>
                <w:szCs w:val="21"/>
                <w:lang w:eastAsia="zh-CN"/>
              </w:rPr>
              <w:t>B</w:t>
            </w:r>
            <w:r w:rsidRPr="008015CD">
              <w:rPr>
                <w:spacing w:val="-2"/>
                <w:sz w:val="21"/>
                <w:szCs w:val="21"/>
                <w:lang w:eastAsia="zh-CN"/>
              </w:rPr>
              <w:t>）《空气和废气监测分析方法》</w:t>
            </w:r>
            <w:r w:rsidRPr="008015CD">
              <w:rPr>
                <w:spacing w:val="3"/>
                <w:sz w:val="21"/>
                <w:szCs w:val="21"/>
                <w:lang w:eastAsia="zh-CN"/>
              </w:rPr>
              <w:t>（第四版）国家环境保</w:t>
            </w:r>
            <w:r w:rsidRPr="008015CD">
              <w:rPr>
                <w:spacing w:val="3"/>
                <w:sz w:val="21"/>
                <w:szCs w:val="21"/>
                <w:lang w:eastAsia="zh-CN"/>
              </w:rPr>
              <w:lastRenderedPageBreak/>
              <w:t>护总局（</w:t>
            </w:r>
            <w:r w:rsidRPr="008015CD">
              <w:rPr>
                <w:rFonts w:ascii="Times New Roman" w:eastAsia="Times New Roman" w:hAnsi="Times New Roman" w:cs="Times New Roman"/>
                <w:spacing w:val="3"/>
                <w:sz w:val="21"/>
                <w:szCs w:val="21"/>
                <w:lang w:eastAsia="zh-CN"/>
              </w:rPr>
              <w:t>2007</w:t>
            </w:r>
            <w:r w:rsidRPr="008015CD">
              <w:rPr>
                <w:spacing w:val="2"/>
                <w:sz w:val="21"/>
                <w:szCs w:val="21"/>
                <w:lang w:eastAsia="zh-CN"/>
              </w:rPr>
              <w:t>年</w:t>
            </w:r>
            <w:r w:rsidRPr="008015CD">
              <w:rPr>
                <w:spacing w:val="-16"/>
                <w:sz w:val="21"/>
                <w:szCs w:val="21"/>
                <w:lang w:eastAsia="zh-CN"/>
              </w:rPr>
              <w:t>）（</w:t>
            </w:r>
            <w:r w:rsidRPr="008015CD">
              <w:rPr>
                <w:rFonts w:ascii="Times New Roman" w:eastAsia="Times New Roman" w:hAnsi="Times New Roman" w:cs="Times New Roman"/>
                <w:spacing w:val="2"/>
                <w:sz w:val="21"/>
                <w:szCs w:val="21"/>
                <w:lang w:eastAsia="zh-CN"/>
              </w:rPr>
              <w:t>5.4.10.3</w:t>
            </w:r>
            <w:r w:rsidRPr="008015CD">
              <w:rPr>
                <w:spacing w:val="2"/>
                <w:sz w:val="21"/>
                <w:szCs w:val="21"/>
                <w:lang w:eastAsia="zh-CN"/>
              </w:rPr>
              <w:t>）</w:t>
            </w:r>
          </w:p>
        </w:tc>
        <w:tc>
          <w:tcPr>
            <w:tcW w:w="1165" w:type="pct"/>
            <w:tcBorders>
              <w:top w:val="single" w:sz="4" w:space="0" w:color="000000"/>
              <w:left w:val="single" w:sz="4" w:space="0" w:color="000000"/>
              <w:bottom w:val="single" w:sz="4" w:space="0" w:color="000000"/>
              <w:right w:val="single" w:sz="4" w:space="0" w:color="000000"/>
            </w:tcBorders>
            <w:vAlign w:val="center"/>
          </w:tcPr>
          <w:p w14:paraId="57412BFD" w14:textId="1E2F3E4E" w:rsidR="008015CD" w:rsidRPr="008015CD" w:rsidRDefault="008015CD" w:rsidP="008015CD">
            <w:pPr>
              <w:pStyle w:val="af0"/>
              <w:rPr>
                <w:szCs w:val="21"/>
                <w:lang w:bidi="ar"/>
              </w:rPr>
            </w:pPr>
            <w:r w:rsidRPr="008015CD">
              <w:rPr>
                <w:spacing w:val="-3"/>
                <w:szCs w:val="21"/>
              </w:rPr>
              <w:lastRenderedPageBreak/>
              <w:t>可见分光光</w:t>
            </w:r>
            <w:r w:rsidRPr="008015CD">
              <w:rPr>
                <w:spacing w:val="-2"/>
                <w:szCs w:val="21"/>
              </w:rPr>
              <w:t>度计上海佑</w:t>
            </w:r>
            <w:r w:rsidRPr="008015CD">
              <w:rPr>
                <w:spacing w:val="1"/>
                <w:szCs w:val="21"/>
              </w:rPr>
              <w:t>科</w:t>
            </w:r>
            <w:r w:rsidRPr="008015CD">
              <w:rPr>
                <w:rFonts w:eastAsia="Times New Roman"/>
                <w:spacing w:val="1"/>
                <w:szCs w:val="21"/>
              </w:rPr>
              <w:t>721/3</w:t>
            </w:r>
            <w:r w:rsidRPr="008015CD">
              <w:rPr>
                <w:spacing w:val="1"/>
                <w:szCs w:val="21"/>
              </w:rPr>
              <w:t>级</w:t>
            </w:r>
          </w:p>
        </w:tc>
        <w:tc>
          <w:tcPr>
            <w:tcW w:w="778" w:type="pct"/>
            <w:tcBorders>
              <w:top w:val="single" w:sz="4" w:space="0" w:color="000000"/>
              <w:left w:val="single" w:sz="4" w:space="0" w:color="000000"/>
              <w:bottom w:val="single" w:sz="4" w:space="0" w:color="000000"/>
              <w:right w:val="single" w:sz="8" w:space="0" w:color="auto"/>
            </w:tcBorders>
            <w:vAlign w:val="center"/>
          </w:tcPr>
          <w:p w14:paraId="7A4171E2" w14:textId="5B525FEF" w:rsidR="008015CD" w:rsidRPr="008015CD" w:rsidRDefault="008015CD" w:rsidP="008015CD">
            <w:pPr>
              <w:pStyle w:val="af0"/>
              <w:rPr>
                <w:rFonts w:eastAsiaTheme="minorEastAsia"/>
                <w:szCs w:val="21"/>
              </w:rPr>
            </w:pPr>
            <w:r w:rsidRPr="008015CD">
              <w:rPr>
                <w:rFonts w:eastAsia="Times New Roman"/>
                <w:spacing w:val="-1"/>
                <w:szCs w:val="21"/>
              </w:rPr>
              <w:t>0.01mg/m</w:t>
            </w:r>
            <w:r w:rsidRPr="008015CD">
              <w:rPr>
                <w:rFonts w:eastAsiaTheme="minorEastAsia" w:hint="eastAsia"/>
                <w:spacing w:val="-1"/>
                <w:szCs w:val="21"/>
                <w:vertAlign w:val="superscript"/>
              </w:rPr>
              <w:t>3</w:t>
            </w:r>
          </w:p>
        </w:tc>
      </w:tr>
      <w:tr w:rsidR="008015CD" w:rsidRPr="00D66024" w14:paraId="72851B61" w14:textId="77777777" w:rsidTr="00C42212">
        <w:trPr>
          <w:trHeight w:val="454"/>
          <w:jc w:val="center"/>
        </w:trPr>
        <w:tc>
          <w:tcPr>
            <w:tcW w:w="388" w:type="pct"/>
            <w:vMerge/>
            <w:tcBorders>
              <w:left w:val="single" w:sz="8" w:space="0" w:color="auto"/>
              <w:right w:val="single" w:sz="4" w:space="0" w:color="000000"/>
            </w:tcBorders>
            <w:vAlign w:val="center"/>
          </w:tcPr>
          <w:p w14:paraId="5864746F" w14:textId="77777777" w:rsidR="008015CD" w:rsidRPr="00D66024" w:rsidRDefault="008015CD" w:rsidP="008015CD">
            <w:pPr>
              <w:pStyle w:val="af0"/>
              <w:rPr>
                <w:kern w:val="0"/>
                <w:highlight w:val="yellow"/>
              </w:rPr>
            </w:pPr>
          </w:p>
        </w:tc>
        <w:tc>
          <w:tcPr>
            <w:tcW w:w="674" w:type="pct"/>
            <w:vMerge/>
            <w:tcBorders>
              <w:left w:val="single" w:sz="4" w:space="0" w:color="000000"/>
              <w:right w:val="single" w:sz="4" w:space="0" w:color="000000"/>
            </w:tcBorders>
            <w:vAlign w:val="center"/>
          </w:tcPr>
          <w:p w14:paraId="20D39CCB" w14:textId="77777777" w:rsidR="008015CD" w:rsidRDefault="008015CD" w:rsidP="008015CD">
            <w:pPr>
              <w:pStyle w:val="af0"/>
              <w:rPr>
                <w:kern w:val="0"/>
              </w:rPr>
            </w:pPr>
          </w:p>
        </w:tc>
        <w:tc>
          <w:tcPr>
            <w:tcW w:w="1995" w:type="pct"/>
            <w:tcBorders>
              <w:top w:val="single" w:sz="4" w:space="0" w:color="000000"/>
              <w:left w:val="single" w:sz="4" w:space="0" w:color="000000"/>
              <w:bottom w:val="single" w:sz="4" w:space="0" w:color="000000"/>
              <w:right w:val="single" w:sz="4" w:space="0" w:color="000000"/>
            </w:tcBorders>
            <w:vAlign w:val="center"/>
          </w:tcPr>
          <w:p w14:paraId="7132E2BF" w14:textId="2370E973" w:rsidR="008015CD" w:rsidRPr="008015CD" w:rsidRDefault="008015CD" w:rsidP="008015CD">
            <w:pPr>
              <w:adjustRightInd/>
              <w:spacing w:line="240" w:lineRule="auto"/>
              <w:ind w:leftChars="-50" w:left="-120" w:rightChars="-50" w:right="-120" w:firstLineChars="0" w:firstLine="0"/>
              <w:jc w:val="center"/>
              <w:rPr>
                <w:rFonts w:cs="Times New Roman"/>
                <w:sz w:val="21"/>
                <w:szCs w:val="21"/>
              </w:rPr>
            </w:pPr>
            <w:r w:rsidRPr="008015CD">
              <w:rPr>
                <w:spacing w:val="-4"/>
                <w:sz w:val="21"/>
                <w:szCs w:val="21"/>
              </w:rPr>
              <w:t>环境空气</w:t>
            </w:r>
            <w:r w:rsidRPr="008015CD">
              <w:rPr>
                <w:spacing w:val="-4"/>
                <w:sz w:val="21"/>
                <w:szCs w:val="21"/>
              </w:rPr>
              <w:t xml:space="preserve"> </w:t>
            </w:r>
            <w:r w:rsidRPr="008015CD">
              <w:rPr>
                <w:spacing w:val="-4"/>
                <w:sz w:val="21"/>
                <w:szCs w:val="21"/>
              </w:rPr>
              <w:t>硫化氢亚甲基蓝分光光度法（</w:t>
            </w:r>
            <w:r w:rsidRPr="008015CD">
              <w:rPr>
                <w:spacing w:val="-4"/>
                <w:sz w:val="21"/>
                <w:szCs w:val="21"/>
              </w:rPr>
              <w:t>B</w:t>
            </w:r>
            <w:r w:rsidRPr="008015CD">
              <w:rPr>
                <w:spacing w:val="-4"/>
                <w:sz w:val="21"/>
                <w:szCs w:val="21"/>
              </w:rPr>
              <w:t>）《空气和废气监测分析方法》（第四版）国家环境保护总局（</w:t>
            </w:r>
            <w:r w:rsidRPr="008015CD">
              <w:rPr>
                <w:spacing w:val="-4"/>
                <w:sz w:val="21"/>
                <w:szCs w:val="21"/>
              </w:rPr>
              <w:t xml:space="preserve">2007 </w:t>
            </w:r>
            <w:r w:rsidRPr="008015CD">
              <w:rPr>
                <w:spacing w:val="-4"/>
                <w:sz w:val="21"/>
                <w:szCs w:val="21"/>
              </w:rPr>
              <w:t>年）（</w:t>
            </w:r>
            <w:hyperlink r:id="rId90" w:history="1">
              <w:r w:rsidRPr="008015CD">
                <w:rPr>
                  <w:spacing w:val="-4"/>
                  <w:sz w:val="21"/>
                  <w:szCs w:val="21"/>
                </w:rPr>
                <w:t>3.1.11.2</w:t>
              </w:r>
            </w:hyperlink>
            <w:r w:rsidRPr="008015CD">
              <w:rPr>
                <w:spacing w:val="-4"/>
                <w:sz w:val="21"/>
                <w:szCs w:val="21"/>
              </w:rPr>
              <w:t>）</w:t>
            </w:r>
          </w:p>
        </w:tc>
        <w:tc>
          <w:tcPr>
            <w:tcW w:w="1165" w:type="pct"/>
            <w:tcBorders>
              <w:top w:val="single" w:sz="4" w:space="0" w:color="000000"/>
              <w:left w:val="single" w:sz="4" w:space="0" w:color="000000"/>
              <w:bottom w:val="single" w:sz="4" w:space="0" w:color="000000"/>
              <w:right w:val="single" w:sz="4" w:space="0" w:color="000000"/>
            </w:tcBorders>
            <w:vAlign w:val="center"/>
          </w:tcPr>
          <w:p w14:paraId="4831B2C5" w14:textId="16B8704D" w:rsidR="008015CD" w:rsidRPr="008015CD" w:rsidRDefault="008015CD" w:rsidP="008015CD">
            <w:pPr>
              <w:adjustRightInd/>
              <w:spacing w:line="240" w:lineRule="auto"/>
              <w:ind w:leftChars="-50" w:left="-120" w:rightChars="-50" w:right="-120" w:firstLineChars="0" w:firstLine="0"/>
              <w:jc w:val="center"/>
              <w:rPr>
                <w:spacing w:val="-4"/>
                <w:sz w:val="21"/>
                <w:szCs w:val="21"/>
              </w:rPr>
            </w:pPr>
            <w:r w:rsidRPr="008015CD">
              <w:rPr>
                <w:spacing w:val="-4"/>
                <w:sz w:val="21"/>
                <w:szCs w:val="21"/>
              </w:rPr>
              <w:t>可见分光光度计上海佑科</w:t>
            </w:r>
            <w:r w:rsidRPr="008015CD">
              <w:rPr>
                <w:spacing w:val="-4"/>
                <w:sz w:val="21"/>
                <w:szCs w:val="21"/>
              </w:rPr>
              <w:t xml:space="preserve">721/3 </w:t>
            </w:r>
            <w:r w:rsidRPr="008015CD">
              <w:rPr>
                <w:spacing w:val="-4"/>
                <w:sz w:val="21"/>
                <w:szCs w:val="21"/>
              </w:rPr>
              <w:t>级</w:t>
            </w:r>
          </w:p>
        </w:tc>
        <w:tc>
          <w:tcPr>
            <w:tcW w:w="778" w:type="pct"/>
            <w:tcBorders>
              <w:top w:val="single" w:sz="4" w:space="0" w:color="000000"/>
              <w:left w:val="single" w:sz="4" w:space="0" w:color="000000"/>
              <w:bottom w:val="single" w:sz="4" w:space="0" w:color="000000"/>
              <w:right w:val="single" w:sz="8" w:space="0" w:color="auto"/>
            </w:tcBorders>
            <w:vAlign w:val="center"/>
          </w:tcPr>
          <w:p w14:paraId="35A4134C" w14:textId="2EE70BE1" w:rsidR="008015CD" w:rsidRPr="008015CD" w:rsidRDefault="008015CD" w:rsidP="008015CD">
            <w:pPr>
              <w:pStyle w:val="af0"/>
              <w:rPr>
                <w:rFonts w:eastAsiaTheme="minorEastAsia"/>
                <w:szCs w:val="21"/>
              </w:rPr>
            </w:pPr>
            <w:r w:rsidRPr="008015CD">
              <w:rPr>
                <w:rFonts w:eastAsia="Times New Roman"/>
                <w:spacing w:val="-1"/>
                <w:szCs w:val="21"/>
              </w:rPr>
              <w:t>0.001mg/m</w:t>
            </w:r>
            <w:r w:rsidRPr="008015CD">
              <w:rPr>
                <w:rFonts w:eastAsiaTheme="minorEastAsia" w:hint="eastAsia"/>
                <w:spacing w:val="-1"/>
                <w:szCs w:val="21"/>
                <w:vertAlign w:val="superscript"/>
              </w:rPr>
              <w:t>3</w:t>
            </w:r>
          </w:p>
        </w:tc>
      </w:tr>
      <w:tr w:rsidR="008015CD" w:rsidRPr="00D66024" w14:paraId="20E7C423" w14:textId="77777777" w:rsidTr="00C42212">
        <w:trPr>
          <w:trHeight w:val="454"/>
          <w:jc w:val="center"/>
        </w:trPr>
        <w:tc>
          <w:tcPr>
            <w:tcW w:w="388" w:type="pct"/>
            <w:vMerge/>
            <w:tcBorders>
              <w:left w:val="single" w:sz="8" w:space="0" w:color="auto"/>
              <w:right w:val="single" w:sz="4" w:space="0" w:color="000000"/>
            </w:tcBorders>
            <w:vAlign w:val="center"/>
          </w:tcPr>
          <w:p w14:paraId="794E5C5B" w14:textId="77777777" w:rsidR="008015CD" w:rsidRPr="00D66024" w:rsidRDefault="008015CD" w:rsidP="008015CD">
            <w:pPr>
              <w:pStyle w:val="af0"/>
              <w:rPr>
                <w:kern w:val="0"/>
                <w:highlight w:val="yellow"/>
              </w:rPr>
            </w:pPr>
          </w:p>
        </w:tc>
        <w:tc>
          <w:tcPr>
            <w:tcW w:w="674" w:type="pct"/>
            <w:tcBorders>
              <w:left w:val="single" w:sz="4" w:space="0" w:color="000000"/>
              <w:right w:val="single" w:sz="4" w:space="0" w:color="000000"/>
            </w:tcBorders>
            <w:vAlign w:val="center"/>
          </w:tcPr>
          <w:p w14:paraId="4E3A066B" w14:textId="483CB921" w:rsidR="008015CD" w:rsidRDefault="008015CD" w:rsidP="008015CD">
            <w:pPr>
              <w:pStyle w:val="af0"/>
              <w:rPr>
                <w:kern w:val="0"/>
              </w:rPr>
            </w:pPr>
            <w:r>
              <w:rPr>
                <w:rFonts w:hint="eastAsia"/>
                <w:kern w:val="0"/>
              </w:rPr>
              <w:t>臭气浓度</w:t>
            </w:r>
          </w:p>
        </w:tc>
        <w:tc>
          <w:tcPr>
            <w:tcW w:w="1995" w:type="pct"/>
            <w:tcBorders>
              <w:top w:val="single" w:sz="4" w:space="0" w:color="000000"/>
              <w:left w:val="single" w:sz="4" w:space="0" w:color="000000"/>
              <w:bottom w:val="single" w:sz="4" w:space="0" w:color="000000"/>
              <w:right w:val="single" w:sz="4" w:space="0" w:color="000000"/>
            </w:tcBorders>
            <w:vAlign w:val="center"/>
          </w:tcPr>
          <w:p w14:paraId="23151E59" w14:textId="0D4D3B8C" w:rsidR="008015CD" w:rsidRPr="008015CD" w:rsidRDefault="008015CD" w:rsidP="008015CD">
            <w:pPr>
              <w:adjustRightInd/>
              <w:spacing w:line="240" w:lineRule="auto"/>
              <w:ind w:leftChars="-50" w:left="-120" w:rightChars="-50" w:right="-120" w:firstLineChars="0" w:firstLine="0"/>
              <w:jc w:val="center"/>
              <w:rPr>
                <w:rFonts w:cs="Times New Roman"/>
                <w:sz w:val="21"/>
                <w:szCs w:val="21"/>
              </w:rPr>
            </w:pPr>
            <w:r w:rsidRPr="008015CD">
              <w:rPr>
                <w:spacing w:val="-1"/>
                <w:sz w:val="21"/>
                <w:szCs w:val="21"/>
              </w:rPr>
              <w:t>环境空气和废气</w:t>
            </w:r>
            <w:r w:rsidRPr="008015CD">
              <w:rPr>
                <w:spacing w:val="-1"/>
                <w:sz w:val="21"/>
                <w:szCs w:val="21"/>
              </w:rPr>
              <w:t xml:space="preserve"> </w:t>
            </w:r>
            <w:r w:rsidRPr="008015CD">
              <w:rPr>
                <w:spacing w:val="-1"/>
                <w:sz w:val="21"/>
                <w:szCs w:val="21"/>
              </w:rPr>
              <w:t>臭气的测定</w:t>
            </w:r>
            <w:r w:rsidRPr="008015CD">
              <w:rPr>
                <w:spacing w:val="-1"/>
                <w:sz w:val="21"/>
                <w:szCs w:val="21"/>
              </w:rPr>
              <w:t xml:space="preserve"> </w:t>
            </w:r>
            <w:r w:rsidRPr="008015CD">
              <w:rPr>
                <w:spacing w:val="-1"/>
                <w:sz w:val="21"/>
                <w:szCs w:val="21"/>
              </w:rPr>
              <w:t>三点</w:t>
            </w:r>
            <w:r w:rsidRPr="008015CD">
              <w:rPr>
                <w:spacing w:val="5"/>
                <w:sz w:val="21"/>
                <w:szCs w:val="21"/>
              </w:rPr>
              <w:t xml:space="preserve"> </w:t>
            </w:r>
            <w:r w:rsidRPr="008015CD">
              <w:rPr>
                <w:spacing w:val="-4"/>
                <w:sz w:val="21"/>
                <w:szCs w:val="21"/>
              </w:rPr>
              <w:t>比较式臭袋法</w:t>
            </w:r>
            <w:r w:rsidRPr="008015CD">
              <w:rPr>
                <w:spacing w:val="-4"/>
                <w:sz w:val="21"/>
                <w:szCs w:val="21"/>
              </w:rPr>
              <w:t xml:space="preserve"> </w:t>
            </w:r>
            <w:r w:rsidRPr="008015CD">
              <w:rPr>
                <w:rFonts w:eastAsia="Times New Roman" w:cs="Times New Roman"/>
                <w:spacing w:val="-4"/>
                <w:sz w:val="21"/>
                <w:szCs w:val="21"/>
              </w:rPr>
              <w:t>HJ</w:t>
            </w:r>
            <w:r w:rsidRPr="008015CD">
              <w:rPr>
                <w:rFonts w:eastAsia="Times New Roman" w:cs="Times New Roman"/>
                <w:spacing w:val="34"/>
                <w:sz w:val="21"/>
                <w:szCs w:val="21"/>
              </w:rPr>
              <w:t xml:space="preserve"> </w:t>
            </w:r>
            <w:r w:rsidRPr="008015CD">
              <w:rPr>
                <w:rFonts w:eastAsia="Times New Roman" w:cs="Times New Roman"/>
                <w:spacing w:val="-4"/>
                <w:sz w:val="21"/>
                <w:szCs w:val="21"/>
              </w:rPr>
              <w:t>1262-2022</w:t>
            </w:r>
          </w:p>
        </w:tc>
        <w:tc>
          <w:tcPr>
            <w:tcW w:w="1165" w:type="pct"/>
            <w:tcBorders>
              <w:top w:val="single" w:sz="4" w:space="0" w:color="000000"/>
              <w:left w:val="single" w:sz="4" w:space="0" w:color="000000"/>
              <w:bottom w:val="single" w:sz="4" w:space="0" w:color="000000"/>
              <w:right w:val="single" w:sz="4" w:space="0" w:color="000000"/>
            </w:tcBorders>
            <w:vAlign w:val="center"/>
          </w:tcPr>
          <w:p w14:paraId="7C3A1040" w14:textId="4FFBC942" w:rsidR="008015CD" w:rsidRPr="008015CD" w:rsidRDefault="008015CD" w:rsidP="008015CD">
            <w:pPr>
              <w:pStyle w:val="TableText"/>
              <w:spacing w:after="0"/>
              <w:jc w:val="center"/>
              <w:rPr>
                <w:sz w:val="21"/>
                <w:szCs w:val="21"/>
                <w:lang w:bidi="ar"/>
              </w:rPr>
            </w:pPr>
            <w:r w:rsidRPr="008015CD">
              <w:rPr>
                <w:spacing w:val="-4"/>
                <w:sz w:val="21"/>
                <w:szCs w:val="21"/>
              </w:rPr>
              <w:t>百分之一电子天平</w:t>
            </w:r>
            <w:r w:rsidRPr="008015CD">
              <w:rPr>
                <w:rFonts w:ascii="Times New Roman" w:eastAsia="Times New Roman" w:hAnsi="Times New Roman" w:cs="Times New Roman"/>
                <w:spacing w:val="-1"/>
                <w:sz w:val="21"/>
                <w:szCs w:val="21"/>
              </w:rPr>
              <w:t>LT-502E</w:t>
            </w:r>
          </w:p>
        </w:tc>
        <w:tc>
          <w:tcPr>
            <w:tcW w:w="778" w:type="pct"/>
            <w:tcBorders>
              <w:top w:val="single" w:sz="4" w:space="0" w:color="000000"/>
              <w:left w:val="single" w:sz="4" w:space="0" w:color="000000"/>
              <w:bottom w:val="single" w:sz="4" w:space="0" w:color="000000"/>
              <w:right w:val="single" w:sz="8" w:space="0" w:color="auto"/>
            </w:tcBorders>
            <w:vAlign w:val="center"/>
          </w:tcPr>
          <w:p w14:paraId="5A8E51DF" w14:textId="36F56E2C" w:rsidR="008015CD" w:rsidRPr="008015CD" w:rsidRDefault="008015CD" w:rsidP="008015CD">
            <w:pPr>
              <w:pStyle w:val="af0"/>
              <w:rPr>
                <w:szCs w:val="21"/>
              </w:rPr>
            </w:pPr>
            <w:r w:rsidRPr="008015CD">
              <w:rPr>
                <w:rFonts w:eastAsia="Times New Roman"/>
                <w:spacing w:val="-5"/>
                <w:szCs w:val="21"/>
              </w:rPr>
              <w:t>10(</w:t>
            </w:r>
            <w:r w:rsidRPr="008015CD">
              <w:rPr>
                <w:spacing w:val="-5"/>
                <w:szCs w:val="21"/>
              </w:rPr>
              <w:t>无量纲</w:t>
            </w:r>
            <w:r w:rsidRPr="008015CD">
              <w:rPr>
                <w:rFonts w:eastAsia="Times New Roman"/>
                <w:spacing w:val="-5"/>
                <w:szCs w:val="21"/>
              </w:rPr>
              <w:t>)</w:t>
            </w:r>
          </w:p>
        </w:tc>
      </w:tr>
      <w:tr w:rsidR="00912956" w:rsidRPr="00D66024" w14:paraId="192C7D13" w14:textId="77777777" w:rsidTr="00C42212">
        <w:trPr>
          <w:trHeight w:val="454"/>
          <w:jc w:val="center"/>
        </w:trPr>
        <w:tc>
          <w:tcPr>
            <w:tcW w:w="388" w:type="pct"/>
            <w:vMerge/>
            <w:tcBorders>
              <w:left w:val="single" w:sz="8" w:space="0" w:color="auto"/>
              <w:right w:val="single" w:sz="4" w:space="0" w:color="000000"/>
            </w:tcBorders>
            <w:vAlign w:val="center"/>
          </w:tcPr>
          <w:p w14:paraId="1449FC6E" w14:textId="77777777" w:rsidR="00912956" w:rsidRPr="00D66024" w:rsidRDefault="00912956" w:rsidP="00912956">
            <w:pPr>
              <w:pStyle w:val="af0"/>
              <w:rPr>
                <w:kern w:val="0"/>
                <w:highlight w:val="yellow"/>
              </w:rPr>
            </w:pPr>
          </w:p>
        </w:tc>
        <w:tc>
          <w:tcPr>
            <w:tcW w:w="674" w:type="pct"/>
            <w:tcBorders>
              <w:left w:val="single" w:sz="4" w:space="0" w:color="000000"/>
              <w:right w:val="single" w:sz="4" w:space="0" w:color="000000"/>
            </w:tcBorders>
            <w:vAlign w:val="center"/>
          </w:tcPr>
          <w:p w14:paraId="7565B2E4" w14:textId="5C96FEF4" w:rsidR="00912956" w:rsidRDefault="00912956" w:rsidP="00912956">
            <w:pPr>
              <w:pStyle w:val="af0"/>
              <w:rPr>
                <w:kern w:val="0"/>
              </w:rPr>
            </w:pPr>
            <w:r>
              <w:rPr>
                <w:rFonts w:hint="eastAsia"/>
                <w:kern w:val="0"/>
              </w:rPr>
              <w:t>油烟</w:t>
            </w:r>
          </w:p>
        </w:tc>
        <w:tc>
          <w:tcPr>
            <w:tcW w:w="1995" w:type="pct"/>
            <w:tcBorders>
              <w:top w:val="single" w:sz="4" w:space="0" w:color="000000"/>
              <w:left w:val="single" w:sz="4" w:space="0" w:color="000000"/>
              <w:bottom w:val="single" w:sz="4" w:space="0" w:color="000000"/>
              <w:right w:val="single" w:sz="4" w:space="0" w:color="000000"/>
            </w:tcBorders>
            <w:vAlign w:val="center"/>
          </w:tcPr>
          <w:p w14:paraId="598CD81A" w14:textId="2F02F9DF" w:rsidR="00912956" w:rsidRPr="00912956" w:rsidRDefault="00912956" w:rsidP="00912956">
            <w:pPr>
              <w:adjustRightInd/>
              <w:spacing w:line="240" w:lineRule="auto"/>
              <w:ind w:leftChars="-50" w:left="-120" w:rightChars="-50" w:right="-120" w:firstLineChars="0" w:firstLine="0"/>
              <w:jc w:val="center"/>
              <w:rPr>
                <w:rFonts w:cs="Times New Roman"/>
                <w:sz w:val="21"/>
                <w:szCs w:val="21"/>
              </w:rPr>
            </w:pPr>
            <w:r w:rsidRPr="00912956">
              <w:rPr>
                <w:spacing w:val="-2"/>
                <w:sz w:val="21"/>
                <w:szCs w:val="21"/>
              </w:rPr>
              <w:t>固定污染源废气</w:t>
            </w:r>
            <w:r w:rsidRPr="00912956">
              <w:rPr>
                <w:spacing w:val="-2"/>
                <w:sz w:val="21"/>
                <w:szCs w:val="21"/>
              </w:rPr>
              <w:t xml:space="preserve"> </w:t>
            </w:r>
            <w:r w:rsidRPr="00912956">
              <w:rPr>
                <w:spacing w:val="-2"/>
                <w:sz w:val="21"/>
                <w:szCs w:val="21"/>
              </w:rPr>
              <w:t>油烟和油雾的测定</w:t>
            </w:r>
            <w:r w:rsidRPr="00912956">
              <w:rPr>
                <w:sz w:val="21"/>
                <w:szCs w:val="21"/>
              </w:rPr>
              <w:t xml:space="preserve"> </w:t>
            </w:r>
            <w:r w:rsidRPr="00912956">
              <w:rPr>
                <w:spacing w:val="-3"/>
                <w:sz w:val="21"/>
                <w:szCs w:val="21"/>
              </w:rPr>
              <w:t>红外分光光度法</w:t>
            </w:r>
            <w:r w:rsidRPr="00912956">
              <w:rPr>
                <w:spacing w:val="-3"/>
                <w:sz w:val="21"/>
                <w:szCs w:val="21"/>
              </w:rPr>
              <w:t xml:space="preserve"> </w:t>
            </w:r>
            <w:r w:rsidRPr="00912956">
              <w:rPr>
                <w:rFonts w:eastAsia="Times New Roman" w:cs="Times New Roman"/>
                <w:spacing w:val="-3"/>
                <w:sz w:val="21"/>
                <w:szCs w:val="21"/>
              </w:rPr>
              <w:t>HJ</w:t>
            </w:r>
            <w:r w:rsidRPr="00912956">
              <w:rPr>
                <w:rFonts w:eastAsia="Times New Roman" w:cs="Times New Roman"/>
                <w:spacing w:val="39"/>
                <w:w w:val="101"/>
                <w:sz w:val="21"/>
                <w:szCs w:val="21"/>
              </w:rPr>
              <w:t xml:space="preserve"> </w:t>
            </w:r>
            <w:r w:rsidRPr="00912956">
              <w:rPr>
                <w:rFonts w:eastAsia="Times New Roman" w:cs="Times New Roman"/>
                <w:spacing w:val="-3"/>
                <w:sz w:val="21"/>
                <w:szCs w:val="21"/>
              </w:rPr>
              <w:t>1077-2019</w:t>
            </w:r>
          </w:p>
        </w:tc>
        <w:tc>
          <w:tcPr>
            <w:tcW w:w="1165" w:type="pct"/>
            <w:tcBorders>
              <w:top w:val="single" w:sz="4" w:space="0" w:color="000000"/>
              <w:left w:val="single" w:sz="4" w:space="0" w:color="000000"/>
              <w:bottom w:val="single" w:sz="4" w:space="0" w:color="000000"/>
              <w:right w:val="single" w:sz="4" w:space="0" w:color="000000"/>
            </w:tcBorders>
            <w:vAlign w:val="center"/>
          </w:tcPr>
          <w:p w14:paraId="31B9DCD8" w14:textId="77777777" w:rsidR="00912956" w:rsidRDefault="00912956" w:rsidP="00912956">
            <w:pPr>
              <w:pStyle w:val="af0"/>
              <w:rPr>
                <w:spacing w:val="3"/>
                <w:szCs w:val="21"/>
              </w:rPr>
            </w:pPr>
            <w:r w:rsidRPr="00912956">
              <w:rPr>
                <w:spacing w:val="-4"/>
                <w:szCs w:val="21"/>
              </w:rPr>
              <w:t>红外测油仪</w:t>
            </w:r>
          </w:p>
          <w:p w14:paraId="0B4B4047" w14:textId="481CDF89" w:rsidR="00912956" w:rsidRPr="00912956" w:rsidRDefault="00912956" w:rsidP="00912956">
            <w:pPr>
              <w:pStyle w:val="af0"/>
              <w:rPr>
                <w:szCs w:val="21"/>
                <w:lang w:bidi="ar"/>
              </w:rPr>
            </w:pPr>
            <w:r w:rsidRPr="00912956">
              <w:rPr>
                <w:rFonts w:eastAsia="Times New Roman"/>
                <w:spacing w:val="-4"/>
                <w:szCs w:val="21"/>
              </w:rPr>
              <w:t>YK-0IL-10</w:t>
            </w:r>
          </w:p>
        </w:tc>
        <w:tc>
          <w:tcPr>
            <w:tcW w:w="778" w:type="pct"/>
            <w:tcBorders>
              <w:top w:val="single" w:sz="4" w:space="0" w:color="000000"/>
              <w:left w:val="single" w:sz="4" w:space="0" w:color="000000"/>
              <w:bottom w:val="single" w:sz="4" w:space="0" w:color="000000"/>
              <w:right w:val="single" w:sz="8" w:space="0" w:color="auto"/>
            </w:tcBorders>
            <w:vAlign w:val="center"/>
          </w:tcPr>
          <w:p w14:paraId="60EDADAC" w14:textId="038B78A8" w:rsidR="00912956" w:rsidRPr="00912956" w:rsidRDefault="00912956" w:rsidP="00912956">
            <w:pPr>
              <w:pStyle w:val="af0"/>
              <w:rPr>
                <w:rFonts w:eastAsiaTheme="minorEastAsia"/>
                <w:szCs w:val="21"/>
              </w:rPr>
            </w:pPr>
            <w:r w:rsidRPr="00912956">
              <w:rPr>
                <w:rFonts w:eastAsia="Times New Roman"/>
                <w:spacing w:val="-5"/>
                <w:szCs w:val="21"/>
              </w:rPr>
              <w:t>0.1mg/m</w:t>
            </w:r>
            <w:r w:rsidRPr="00912956">
              <w:rPr>
                <w:rFonts w:eastAsiaTheme="minorEastAsia" w:hint="eastAsia"/>
                <w:spacing w:val="-5"/>
                <w:szCs w:val="21"/>
                <w:vertAlign w:val="superscript"/>
              </w:rPr>
              <w:t>3</w:t>
            </w:r>
          </w:p>
        </w:tc>
      </w:tr>
      <w:tr w:rsidR="007931A6" w:rsidRPr="00D66024" w14:paraId="6991DBB7" w14:textId="77777777" w:rsidTr="00C42212">
        <w:trPr>
          <w:trHeight w:val="454"/>
          <w:jc w:val="center"/>
        </w:trPr>
        <w:tc>
          <w:tcPr>
            <w:tcW w:w="388" w:type="pct"/>
            <w:vMerge w:val="restart"/>
            <w:tcBorders>
              <w:left w:val="single" w:sz="8" w:space="0" w:color="auto"/>
              <w:right w:val="single" w:sz="4" w:space="0" w:color="000000"/>
            </w:tcBorders>
            <w:vAlign w:val="center"/>
          </w:tcPr>
          <w:p w14:paraId="42AEEEE0" w14:textId="464EE8A7" w:rsidR="007931A6" w:rsidRPr="00E80CB6" w:rsidRDefault="007931A6" w:rsidP="00FC5F3B">
            <w:pPr>
              <w:pStyle w:val="af0"/>
              <w:rPr>
                <w:kern w:val="0"/>
              </w:rPr>
            </w:pPr>
            <w:r w:rsidRPr="00E80CB6">
              <w:rPr>
                <w:kern w:val="0"/>
              </w:rPr>
              <w:t>废水</w:t>
            </w:r>
          </w:p>
        </w:tc>
        <w:tc>
          <w:tcPr>
            <w:tcW w:w="674" w:type="pct"/>
            <w:tcBorders>
              <w:top w:val="single" w:sz="4" w:space="0" w:color="000000"/>
              <w:left w:val="single" w:sz="4" w:space="0" w:color="000000"/>
              <w:bottom w:val="single" w:sz="4" w:space="0" w:color="auto"/>
              <w:right w:val="single" w:sz="4" w:space="0" w:color="000000"/>
            </w:tcBorders>
            <w:vAlign w:val="center"/>
          </w:tcPr>
          <w:p w14:paraId="4C0ED7EC" w14:textId="57E7628B" w:rsidR="007931A6" w:rsidRPr="00E80CB6" w:rsidRDefault="007931A6" w:rsidP="00FC5F3B">
            <w:pPr>
              <w:pStyle w:val="af0"/>
              <w:rPr>
                <w:szCs w:val="21"/>
              </w:rPr>
            </w:pPr>
            <w:r w:rsidRPr="00E80CB6">
              <w:rPr>
                <w:rFonts w:hint="eastAsia"/>
                <w:szCs w:val="21"/>
              </w:rPr>
              <w:t>pH</w:t>
            </w:r>
          </w:p>
        </w:tc>
        <w:tc>
          <w:tcPr>
            <w:tcW w:w="1995" w:type="pct"/>
            <w:tcBorders>
              <w:top w:val="single" w:sz="4" w:space="0" w:color="000000"/>
              <w:left w:val="single" w:sz="4" w:space="0" w:color="000000"/>
              <w:bottom w:val="single" w:sz="4" w:space="0" w:color="auto"/>
              <w:right w:val="single" w:sz="4" w:space="0" w:color="000000"/>
            </w:tcBorders>
            <w:vAlign w:val="center"/>
          </w:tcPr>
          <w:p w14:paraId="707E5CB0" w14:textId="5C383154" w:rsidR="007931A6" w:rsidRPr="00E80CB6" w:rsidRDefault="007931A6" w:rsidP="00FC5F3B">
            <w:pPr>
              <w:pStyle w:val="af0"/>
              <w:rPr>
                <w:szCs w:val="21"/>
              </w:rPr>
            </w:pPr>
            <w:r w:rsidRPr="00B402D6">
              <w:rPr>
                <w:szCs w:val="21"/>
              </w:rPr>
              <w:t>水质</w:t>
            </w:r>
            <w:r w:rsidRPr="00B402D6">
              <w:rPr>
                <w:szCs w:val="21"/>
              </w:rPr>
              <w:t>pH</w:t>
            </w:r>
            <w:r w:rsidRPr="00B402D6">
              <w:rPr>
                <w:szCs w:val="21"/>
              </w:rPr>
              <w:t>值的测定</w:t>
            </w:r>
            <w:r w:rsidRPr="00B402D6">
              <w:rPr>
                <w:szCs w:val="21"/>
              </w:rPr>
              <w:t xml:space="preserve"> </w:t>
            </w:r>
            <w:r w:rsidRPr="00B402D6">
              <w:rPr>
                <w:szCs w:val="21"/>
              </w:rPr>
              <w:t>电极法</w:t>
            </w:r>
            <w:r w:rsidRPr="00B402D6">
              <w:rPr>
                <w:szCs w:val="21"/>
              </w:rPr>
              <w:t>HJ 1147-2020</w:t>
            </w:r>
          </w:p>
        </w:tc>
        <w:tc>
          <w:tcPr>
            <w:tcW w:w="1165" w:type="pct"/>
            <w:tcBorders>
              <w:top w:val="single" w:sz="4" w:space="0" w:color="000000"/>
              <w:left w:val="single" w:sz="4" w:space="0" w:color="000000"/>
              <w:bottom w:val="single" w:sz="4" w:space="0" w:color="000000"/>
              <w:right w:val="single" w:sz="4" w:space="0" w:color="000000"/>
            </w:tcBorders>
            <w:vAlign w:val="center"/>
          </w:tcPr>
          <w:p w14:paraId="3AB6B19E" w14:textId="7BD4C7F9" w:rsidR="007931A6" w:rsidRPr="00E80CB6" w:rsidRDefault="007931A6" w:rsidP="00FC5F3B">
            <w:pPr>
              <w:pStyle w:val="af0"/>
              <w:rPr>
                <w:szCs w:val="21"/>
              </w:rPr>
            </w:pPr>
            <w:r w:rsidRPr="005D7417">
              <w:rPr>
                <w:szCs w:val="21"/>
              </w:rPr>
              <w:t>便携式</w:t>
            </w:r>
            <w:r w:rsidRPr="005D7417">
              <w:rPr>
                <w:szCs w:val="21"/>
              </w:rPr>
              <w:t>pH</w:t>
            </w:r>
            <w:r w:rsidRPr="005D7417">
              <w:rPr>
                <w:szCs w:val="21"/>
              </w:rPr>
              <w:t>计</w:t>
            </w:r>
            <w:r w:rsidRPr="005D7417">
              <w:rPr>
                <w:szCs w:val="21"/>
              </w:rPr>
              <w:t xml:space="preserve"> PHB-4</w:t>
            </w:r>
          </w:p>
        </w:tc>
        <w:tc>
          <w:tcPr>
            <w:tcW w:w="778" w:type="pct"/>
            <w:tcBorders>
              <w:top w:val="single" w:sz="4" w:space="0" w:color="000000"/>
              <w:left w:val="single" w:sz="4" w:space="0" w:color="000000"/>
              <w:bottom w:val="single" w:sz="4" w:space="0" w:color="000000"/>
              <w:right w:val="single" w:sz="8" w:space="0" w:color="auto"/>
            </w:tcBorders>
            <w:vAlign w:val="center"/>
          </w:tcPr>
          <w:p w14:paraId="0DC8C09C" w14:textId="62BC585E" w:rsidR="007931A6" w:rsidRPr="00E80CB6" w:rsidRDefault="007931A6" w:rsidP="00FC5F3B">
            <w:pPr>
              <w:pStyle w:val="af0"/>
              <w:rPr>
                <w:szCs w:val="21"/>
              </w:rPr>
            </w:pPr>
            <w:r w:rsidRPr="00E80CB6">
              <w:rPr>
                <w:rFonts w:hint="eastAsia"/>
                <w:szCs w:val="21"/>
              </w:rPr>
              <w:t>/</w:t>
            </w:r>
          </w:p>
        </w:tc>
      </w:tr>
      <w:tr w:rsidR="007931A6" w:rsidRPr="00D66024" w14:paraId="268B17D4" w14:textId="77777777" w:rsidTr="00C42212">
        <w:trPr>
          <w:trHeight w:val="454"/>
          <w:jc w:val="center"/>
        </w:trPr>
        <w:tc>
          <w:tcPr>
            <w:tcW w:w="388" w:type="pct"/>
            <w:vMerge/>
            <w:tcBorders>
              <w:left w:val="single" w:sz="8" w:space="0" w:color="auto"/>
              <w:right w:val="single" w:sz="4" w:space="0" w:color="000000"/>
            </w:tcBorders>
            <w:vAlign w:val="center"/>
          </w:tcPr>
          <w:p w14:paraId="65262F92" w14:textId="443ADD80" w:rsidR="007931A6" w:rsidRPr="00D66024" w:rsidRDefault="007931A6" w:rsidP="00FC5F3B">
            <w:pPr>
              <w:pStyle w:val="af0"/>
              <w:rPr>
                <w:kern w:val="0"/>
                <w:highlight w:val="yellow"/>
              </w:rPr>
            </w:pPr>
          </w:p>
        </w:tc>
        <w:tc>
          <w:tcPr>
            <w:tcW w:w="674" w:type="pct"/>
            <w:tcBorders>
              <w:top w:val="single" w:sz="4" w:space="0" w:color="000000"/>
              <w:left w:val="single" w:sz="4" w:space="0" w:color="000000"/>
              <w:bottom w:val="single" w:sz="4" w:space="0" w:color="auto"/>
              <w:right w:val="single" w:sz="4" w:space="0" w:color="000000"/>
            </w:tcBorders>
            <w:vAlign w:val="center"/>
          </w:tcPr>
          <w:p w14:paraId="04FBDA8B" w14:textId="31A55D0D" w:rsidR="007931A6" w:rsidRPr="00E80CB6" w:rsidRDefault="007931A6" w:rsidP="00FC5F3B">
            <w:pPr>
              <w:pStyle w:val="af0"/>
              <w:rPr>
                <w:kern w:val="0"/>
              </w:rPr>
            </w:pPr>
            <w:r w:rsidRPr="00E80CB6">
              <w:rPr>
                <w:szCs w:val="21"/>
              </w:rPr>
              <w:t>化学需氧量</w:t>
            </w:r>
          </w:p>
        </w:tc>
        <w:tc>
          <w:tcPr>
            <w:tcW w:w="1995" w:type="pct"/>
            <w:tcBorders>
              <w:top w:val="single" w:sz="4" w:space="0" w:color="000000"/>
              <w:left w:val="single" w:sz="4" w:space="0" w:color="000000"/>
              <w:bottom w:val="single" w:sz="4" w:space="0" w:color="auto"/>
              <w:right w:val="single" w:sz="4" w:space="0" w:color="000000"/>
            </w:tcBorders>
            <w:vAlign w:val="center"/>
          </w:tcPr>
          <w:p w14:paraId="4CFBCC8E" w14:textId="3D8D3E50" w:rsidR="007931A6" w:rsidRPr="00E80CB6" w:rsidRDefault="007931A6" w:rsidP="00FC5F3B">
            <w:pPr>
              <w:pStyle w:val="af0"/>
              <w:rPr>
                <w:kern w:val="0"/>
              </w:rPr>
            </w:pPr>
            <w:r w:rsidRPr="00E80CB6">
              <w:rPr>
                <w:szCs w:val="21"/>
              </w:rPr>
              <w:t>《</w:t>
            </w:r>
            <w:r w:rsidRPr="00E80CB6">
              <w:rPr>
                <w:kern w:val="0"/>
                <w:szCs w:val="21"/>
                <w:lang w:bidi="ar"/>
              </w:rPr>
              <w:t>水质</w:t>
            </w:r>
            <w:r w:rsidRPr="00E80CB6">
              <w:rPr>
                <w:kern w:val="0"/>
                <w:szCs w:val="21"/>
                <w:lang w:bidi="ar"/>
              </w:rPr>
              <w:t xml:space="preserve"> </w:t>
            </w:r>
            <w:r w:rsidRPr="00E80CB6">
              <w:rPr>
                <w:kern w:val="0"/>
                <w:szCs w:val="21"/>
                <w:lang w:bidi="ar"/>
              </w:rPr>
              <w:t>化学需氧量的测定</w:t>
            </w:r>
            <w:r w:rsidRPr="00E80CB6">
              <w:rPr>
                <w:kern w:val="0"/>
                <w:szCs w:val="21"/>
                <w:lang w:bidi="ar"/>
              </w:rPr>
              <w:t xml:space="preserve"> </w:t>
            </w:r>
            <w:r w:rsidRPr="00E80CB6">
              <w:rPr>
                <w:kern w:val="0"/>
                <w:szCs w:val="21"/>
                <w:lang w:bidi="ar"/>
              </w:rPr>
              <w:t>重铬酸盐法</w:t>
            </w:r>
            <w:r w:rsidRPr="00E80CB6">
              <w:rPr>
                <w:szCs w:val="21"/>
              </w:rPr>
              <w:t>》</w:t>
            </w:r>
            <w:r w:rsidRPr="00E80CB6">
              <w:rPr>
                <w:kern w:val="0"/>
                <w:szCs w:val="21"/>
                <w:lang w:bidi="ar"/>
              </w:rPr>
              <w:t xml:space="preserve"> HJ 828-2017</w:t>
            </w:r>
          </w:p>
        </w:tc>
        <w:tc>
          <w:tcPr>
            <w:tcW w:w="1165" w:type="pct"/>
            <w:tcBorders>
              <w:top w:val="single" w:sz="4" w:space="0" w:color="000000"/>
              <w:left w:val="single" w:sz="4" w:space="0" w:color="000000"/>
              <w:bottom w:val="single" w:sz="4" w:space="0" w:color="000000"/>
              <w:right w:val="single" w:sz="4" w:space="0" w:color="000000"/>
            </w:tcBorders>
            <w:vAlign w:val="center"/>
          </w:tcPr>
          <w:p w14:paraId="72E3370E" w14:textId="4DCE08B9" w:rsidR="007931A6" w:rsidRPr="00E80CB6" w:rsidRDefault="007931A6" w:rsidP="00006425">
            <w:pPr>
              <w:pStyle w:val="af0"/>
              <w:rPr>
                <w:kern w:val="0"/>
              </w:rPr>
            </w:pPr>
            <w:r w:rsidRPr="00006425">
              <w:rPr>
                <w:szCs w:val="21"/>
              </w:rPr>
              <w:t>酸式滴定管葵花</w:t>
            </w:r>
            <w:r w:rsidRPr="00006425">
              <w:rPr>
                <w:szCs w:val="21"/>
              </w:rPr>
              <w:t>/50ml/A</w:t>
            </w:r>
            <w:r w:rsidRPr="00006425">
              <w:rPr>
                <w:szCs w:val="21"/>
              </w:rPr>
              <w:t>级</w:t>
            </w:r>
          </w:p>
        </w:tc>
        <w:tc>
          <w:tcPr>
            <w:tcW w:w="778" w:type="pct"/>
            <w:tcBorders>
              <w:top w:val="single" w:sz="4" w:space="0" w:color="000000"/>
              <w:left w:val="single" w:sz="4" w:space="0" w:color="000000"/>
              <w:bottom w:val="single" w:sz="4" w:space="0" w:color="000000"/>
              <w:right w:val="single" w:sz="8" w:space="0" w:color="auto"/>
            </w:tcBorders>
            <w:vAlign w:val="center"/>
          </w:tcPr>
          <w:p w14:paraId="11C3FB44" w14:textId="16E714CB" w:rsidR="007931A6" w:rsidRPr="00E80CB6" w:rsidRDefault="007931A6" w:rsidP="00FC5F3B">
            <w:pPr>
              <w:pStyle w:val="af0"/>
              <w:rPr>
                <w:kern w:val="0"/>
              </w:rPr>
            </w:pPr>
            <w:r w:rsidRPr="00E80CB6">
              <w:rPr>
                <w:szCs w:val="21"/>
              </w:rPr>
              <w:t>4mg/L</w:t>
            </w:r>
          </w:p>
        </w:tc>
      </w:tr>
      <w:tr w:rsidR="007931A6" w:rsidRPr="00D66024" w14:paraId="6E9B4B80" w14:textId="77777777" w:rsidTr="00C42212">
        <w:trPr>
          <w:trHeight w:val="454"/>
          <w:jc w:val="center"/>
        </w:trPr>
        <w:tc>
          <w:tcPr>
            <w:tcW w:w="388" w:type="pct"/>
            <w:vMerge/>
            <w:tcBorders>
              <w:left w:val="single" w:sz="8" w:space="0" w:color="auto"/>
              <w:right w:val="single" w:sz="4" w:space="0" w:color="000000"/>
            </w:tcBorders>
            <w:vAlign w:val="center"/>
          </w:tcPr>
          <w:p w14:paraId="5CE9DCDA" w14:textId="77777777" w:rsidR="007931A6" w:rsidRPr="00D66024" w:rsidRDefault="007931A6" w:rsidP="00220C4F">
            <w:pPr>
              <w:pStyle w:val="af0"/>
              <w:rPr>
                <w:kern w:val="0"/>
                <w:highlight w:val="yellow"/>
              </w:rPr>
            </w:pPr>
          </w:p>
        </w:tc>
        <w:tc>
          <w:tcPr>
            <w:tcW w:w="674" w:type="pct"/>
            <w:tcBorders>
              <w:top w:val="single" w:sz="4" w:space="0" w:color="000000"/>
              <w:left w:val="single" w:sz="4" w:space="0" w:color="000000"/>
              <w:bottom w:val="single" w:sz="4" w:space="0" w:color="auto"/>
              <w:right w:val="single" w:sz="4" w:space="0" w:color="000000"/>
            </w:tcBorders>
            <w:vAlign w:val="center"/>
          </w:tcPr>
          <w:p w14:paraId="12CA7F93" w14:textId="07300225" w:rsidR="007931A6" w:rsidRPr="00E80CB6" w:rsidRDefault="007931A6" w:rsidP="00220C4F">
            <w:pPr>
              <w:adjustRightInd/>
              <w:spacing w:line="240" w:lineRule="auto"/>
              <w:ind w:firstLineChars="0" w:firstLine="0"/>
              <w:jc w:val="center"/>
              <w:rPr>
                <w:rFonts w:cs="Times New Roman"/>
                <w:sz w:val="21"/>
                <w:szCs w:val="21"/>
              </w:rPr>
            </w:pPr>
            <w:r w:rsidRPr="00E80CB6">
              <w:rPr>
                <w:rFonts w:cs="Times New Roman"/>
                <w:sz w:val="21"/>
                <w:szCs w:val="21"/>
              </w:rPr>
              <w:t>悬浮物</w:t>
            </w:r>
          </w:p>
        </w:tc>
        <w:tc>
          <w:tcPr>
            <w:tcW w:w="1995" w:type="pct"/>
            <w:tcBorders>
              <w:top w:val="single" w:sz="4" w:space="0" w:color="000000"/>
              <w:left w:val="single" w:sz="4" w:space="0" w:color="000000"/>
              <w:bottom w:val="single" w:sz="4" w:space="0" w:color="auto"/>
              <w:right w:val="single" w:sz="4" w:space="0" w:color="000000"/>
            </w:tcBorders>
            <w:vAlign w:val="center"/>
          </w:tcPr>
          <w:p w14:paraId="7D8CDED9" w14:textId="2480068B" w:rsidR="007931A6" w:rsidRPr="00E80CB6" w:rsidRDefault="007931A6" w:rsidP="00006425">
            <w:pPr>
              <w:adjustRightInd/>
              <w:spacing w:line="240" w:lineRule="auto"/>
              <w:ind w:firstLineChars="0" w:firstLine="0"/>
              <w:jc w:val="center"/>
            </w:pPr>
            <w:r w:rsidRPr="00E80CB6">
              <w:rPr>
                <w:rFonts w:cs="Times New Roman"/>
                <w:sz w:val="21"/>
                <w:szCs w:val="21"/>
              </w:rPr>
              <w:t>《水质</w:t>
            </w:r>
            <w:r w:rsidRPr="00E80CB6">
              <w:rPr>
                <w:rFonts w:cs="Times New Roman"/>
                <w:sz w:val="21"/>
                <w:szCs w:val="21"/>
              </w:rPr>
              <w:t xml:space="preserve"> </w:t>
            </w:r>
            <w:r w:rsidRPr="00E80CB6">
              <w:rPr>
                <w:rFonts w:cs="Times New Roman"/>
                <w:sz w:val="21"/>
                <w:szCs w:val="21"/>
              </w:rPr>
              <w:t>悬浮物的测定</w:t>
            </w:r>
            <w:r w:rsidRPr="00E80CB6">
              <w:rPr>
                <w:rFonts w:cs="Times New Roman"/>
                <w:sz w:val="21"/>
                <w:szCs w:val="21"/>
              </w:rPr>
              <w:t xml:space="preserve"> </w:t>
            </w:r>
            <w:r w:rsidRPr="00E80CB6">
              <w:rPr>
                <w:rFonts w:cs="Times New Roman"/>
                <w:sz w:val="21"/>
                <w:szCs w:val="21"/>
              </w:rPr>
              <w:t>重量法》</w:t>
            </w:r>
            <w:r w:rsidRPr="00E80CB6">
              <w:rPr>
                <w:rFonts w:cs="Times New Roman"/>
                <w:sz w:val="21"/>
                <w:szCs w:val="21"/>
              </w:rPr>
              <w:t>GB/T 11901-1989</w:t>
            </w:r>
          </w:p>
        </w:tc>
        <w:tc>
          <w:tcPr>
            <w:tcW w:w="1165" w:type="pct"/>
            <w:tcBorders>
              <w:top w:val="single" w:sz="4" w:space="0" w:color="000000"/>
              <w:left w:val="single" w:sz="4" w:space="0" w:color="000000"/>
              <w:bottom w:val="single" w:sz="4" w:space="0" w:color="000000"/>
              <w:right w:val="single" w:sz="4" w:space="0" w:color="000000"/>
            </w:tcBorders>
            <w:vAlign w:val="center"/>
          </w:tcPr>
          <w:p w14:paraId="61E054CC" w14:textId="564170C6" w:rsidR="007931A6" w:rsidRPr="00EF0AEC" w:rsidRDefault="007931A6" w:rsidP="00EF0AEC">
            <w:pPr>
              <w:adjustRightInd/>
              <w:spacing w:line="240" w:lineRule="auto"/>
              <w:ind w:firstLineChars="0" w:firstLine="0"/>
              <w:jc w:val="center"/>
              <w:rPr>
                <w:rFonts w:cs="Times New Roman"/>
                <w:sz w:val="21"/>
                <w:szCs w:val="21"/>
              </w:rPr>
            </w:pPr>
            <w:r w:rsidRPr="00EF0AEC">
              <w:rPr>
                <w:rFonts w:cs="Times New Roman"/>
                <w:sz w:val="21"/>
                <w:szCs w:val="21"/>
              </w:rPr>
              <w:t>万分之一电子天平</w:t>
            </w:r>
          </w:p>
          <w:p w14:paraId="204E30BB" w14:textId="76220573" w:rsidR="007931A6" w:rsidRPr="00E80CB6" w:rsidRDefault="007931A6" w:rsidP="00EF0AEC">
            <w:pPr>
              <w:pStyle w:val="af0"/>
              <w:rPr>
                <w:kern w:val="0"/>
              </w:rPr>
            </w:pPr>
            <w:r w:rsidRPr="00EF0AEC">
              <w:rPr>
                <w:kern w:val="0"/>
                <w:szCs w:val="21"/>
              </w:rPr>
              <w:t>JJ224BC</w:t>
            </w:r>
          </w:p>
        </w:tc>
        <w:tc>
          <w:tcPr>
            <w:tcW w:w="778" w:type="pct"/>
            <w:tcBorders>
              <w:top w:val="single" w:sz="4" w:space="0" w:color="000000"/>
              <w:left w:val="single" w:sz="4" w:space="0" w:color="000000"/>
              <w:bottom w:val="single" w:sz="4" w:space="0" w:color="000000"/>
              <w:right w:val="single" w:sz="8" w:space="0" w:color="auto"/>
            </w:tcBorders>
            <w:vAlign w:val="center"/>
          </w:tcPr>
          <w:p w14:paraId="72B0402F" w14:textId="36DE4B81" w:rsidR="007931A6" w:rsidRPr="00E80CB6" w:rsidRDefault="007931A6" w:rsidP="00220C4F">
            <w:pPr>
              <w:adjustRightInd/>
              <w:spacing w:line="240" w:lineRule="auto"/>
              <w:ind w:firstLineChars="0" w:firstLine="0"/>
              <w:jc w:val="center"/>
              <w:rPr>
                <w:rFonts w:cs="Times New Roman"/>
              </w:rPr>
            </w:pPr>
            <w:r w:rsidRPr="00E80CB6">
              <w:rPr>
                <w:rFonts w:cs="Times New Roman"/>
                <w:sz w:val="21"/>
                <w:szCs w:val="21"/>
              </w:rPr>
              <w:t>4mg/L</w:t>
            </w:r>
          </w:p>
        </w:tc>
      </w:tr>
      <w:tr w:rsidR="007931A6" w:rsidRPr="00D66024" w14:paraId="57ED2A4B" w14:textId="77777777" w:rsidTr="00C42212">
        <w:trPr>
          <w:trHeight w:val="454"/>
          <w:jc w:val="center"/>
        </w:trPr>
        <w:tc>
          <w:tcPr>
            <w:tcW w:w="388" w:type="pct"/>
            <w:vMerge/>
            <w:tcBorders>
              <w:left w:val="single" w:sz="8" w:space="0" w:color="auto"/>
              <w:right w:val="single" w:sz="4" w:space="0" w:color="000000"/>
            </w:tcBorders>
            <w:vAlign w:val="center"/>
          </w:tcPr>
          <w:p w14:paraId="5F6079B8" w14:textId="77777777" w:rsidR="007931A6" w:rsidRPr="00D66024" w:rsidRDefault="007931A6" w:rsidP="00FC5F3B">
            <w:pPr>
              <w:pStyle w:val="af0"/>
              <w:rPr>
                <w:kern w:val="0"/>
                <w:highlight w:val="yellow"/>
              </w:rPr>
            </w:pPr>
          </w:p>
        </w:tc>
        <w:tc>
          <w:tcPr>
            <w:tcW w:w="674" w:type="pct"/>
            <w:tcBorders>
              <w:top w:val="single" w:sz="4" w:space="0" w:color="000000"/>
              <w:left w:val="single" w:sz="4" w:space="0" w:color="000000"/>
              <w:bottom w:val="single" w:sz="4" w:space="0" w:color="auto"/>
              <w:right w:val="single" w:sz="4" w:space="0" w:color="000000"/>
            </w:tcBorders>
            <w:vAlign w:val="center"/>
          </w:tcPr>
          <w:p w14:paraId="132A6069" w14:textId="06437E54" w:rsidR="007931A6" w:rsidRPr="00E80CB6" w:rsidRDefault="007931A6" w:rsidP="00FC5F3B">
            <w:pPr>
              <w:pStyle w:val="af0"/>
              <w:rPr>
                <w:kern w:val="0"/>
              </w:rPr>
            </w:pPr>
            <w:r w:rsidRPr="00E80CB6">
              <w:rPr>
                <w:szCs w:val="21"/>
              </w:rPr>
              <w:t>氨氮</w:t>
            </w:r>
          </w:p>
        </w:tc>
        <w:tc>
          <w:tcPr>
            <w:tcW w:w="1995" w:type="pct"/>
            <w:tcBorders>
              <w:top w:val="single" w:sz="4" w:space="0" w:color="000000"/>
              <w:left w:val="single" w:sz="4" w:space="0" w:color="000000"/>
              <w:bottom w:val="single" w:sz="4" w:space="0" w:color="auto"/>
              <w:right w:val="single" w:sz="4" w:space="0" w:color="000000"/>
            </w:tcBorders>
            <w:vAlign w:val="center"/>
          </w:tcPr>
          <w:p w14:paraId="5BC16A71" w14:textId="6651FF48" w:rsidR="007931A6" w:rsidRPr="00E80CB6" w:rsidRDefault="007931A6" w:rsidP="00FC5F3B">
            <w:pPr>
              <w:pStyle w:val="af0"/>
              <w:rPr>
                <w:kern w:val="0"/>
              </w:rPr>
            </w:pPr>
            <w:r w:rsidRPr="00E80CB6">
              <w:rPr>
                <w:szCs w:val="21"/>
              </w:rPr>
              <w:t>《水质</w:t>
            </w:r>
            <w:r w:rsidRPr="00E80CB6">
              <w:rPr>
                <w:szCs w:val="21"/>
              </w:rPr>
              <w:t xml:space="preserve"> </w:t>
            </w:r>
            <w:r w:rsidRPr="00E80CB6">
              <w:rPr>
                <w:szCs w:val="21"/>
              </w:rPr>
              <w:t>氨氮的测定</w:t>
            </w:r>
            <w:r w:rsidRPr="00E80CB6">
              <w:rPr>
                <w:szCs w:val="21"/>
              </w:rPr>
              <w:t xml:space="preserve"> </w:t>
            </w:r>
            <w:r w:rsidRPr="00E80CB6">
              <w:rPr>
                <w:szCs w:val="21"/>
              </w:rPr>
              <w:t>纳氏试剂分光光度法</w:t>
            </w:r>
            <w:r w:rsidRPr="00E80CB6">
              <w:rPr>
                <w:szCs w:val="21"/>
              </w:rPr>
              <w:t xml:space="preserve"> </w:t>
            </w:r>
            <w:r w:rsidRPr="00E80CB6">
              <w:rPr>
                <w:szCs w:val="21"/>
              </w:rPr>
              <w:t>》</w:t>
            </w:r>
            <w:r w:rsidRPr="00E80CB6">
              <w:rPr>
                <w:szCs w:val="21"/>
              </w:rPr>
              <w:t>HJ 535-2009</w:t>
            </w:r>
          </w:p>
        </w:tc>
        <w:tc>
          <w:tcPr>
            <w:tcW w:w="1165" w:type="pct"/>
            <w:tcBorders>
              <w:top w:val="single" w:sz="4" w:space="0" w:color="000000"/>
              <w:left w:val="single" w:sz="4" w:space="0" w:color="000000"/>
              <w:bottom w:val="single" w:sz="4" w:space="0" w:color="000000"/>
              <w:right w:val="single" w:sz="4" w:space="0" w:color="000000"/>
            </w:tcBorders>
            <w:vAlign w:val="center"/>
          </w:tcPr>
          <w:p w14:paraId="261D6A23" w14:textId="5CC28F9B" w:rsidR="007931A6" w:rsidRPr="00E80CB6" w:rsidRDefault="007931A6" w:rsidP="00FC5F3B">
            <w:pPr>
              <w:pStyle w:val="af0"/>
              <w:rPr>
                <w:kern w:val="0"/>
              </w:rPr>
            </w:pPr>
            <w:r w:rsidRPr="00795EE6">
              <w:rPr>
                <w:kern w:val="0"/>
                <w:szCs w:val="21"/>
              </w:rPr>
              <w:t>可见分光光度计上海佑科</w:t>
            </w:r>
            <w:r w:rsidRPr="00795EE6">
              <w:rPr>
                <w:kern w:val="0"/>
                <w:szCs w:val="21"/>
              </w:rPr>
              <w:t xml:space="preserve">721/3 </w:t>
            </w:r>
            <w:r w:rsidRPr="00795EE6">
              <w:rPr>
                <w:kern w:val="0"/>
                <w:szCs w:val="21"/>
              </w:rPr>
              <w:t>级</w:t>
            </w:r>
          </w:p>
        </w:tc>
        <w:tc>
          <w:tcPr>
            <w:tcW w:w="778" w:type="pct"/>
            <w:tcBorders>
              <w:top w:val="single" w:sz="4" w:space="0" w:color="000000"/>
              <w:left w:val="single" w:sz="4" w:space="0" w:color="000000"/>
              <w:bottom w:val="single" w:sz="4" w:space="0" w:color="000000"/>
              <w:right w:val="single" w:sz="8" w:space="0" w:color="auto"/>
            </w:tcBorders>
            <w:vAlign w:val="center"/>
          </w:tcPr>
          <w:p w14:paraId="517D8892" w14:textId="4CF25D72" w:rsidR="007931A6" w:rsidRPr="00E80CB6" w:rsidRDefault="007931A6" w:rsidP="00FC5F3B">
            <w:pPr>
              <w:adjustRightInd/>
              <w:spacing w:line="240" w:lineRule="auto"/>
              <w:ind w:firstLineChars="0" w:firstLine="0"/>
              <w:jc w:val="center"/>
              <w:rPr>
                <w:rFonts w:cs="Times New Roman"/>
              </w:rPr>
            </w:pPr>
            <w:r w:rsidRPr="00E80CB6">
              <w:rPr>
                <w:rFonts w:cs="Times New Roman"/>
                <w:sz w:val="21"/>
                <w:szCs w:val="21"/>
              </w:rPr>
              <w:t>0.025mg/L</w:t>
            </w:r>
          </w:p>
        </w:tc>
      </w:tr>
      <w:tr w:rsidR="007931A6" w:rsidRPr="00D66024" w14:paraId="5B0C2D25" w14:textId="77777777" w:rsidTr="00C42212">
        <w:trPr>
          <w:trHeight w:val="454"/>
          <w:jc w:val="center"/>
        </w:trPr>
        <w:tc>
          <w:tcPr>
            <w:tcW w:w="388" w:type="pct"/>
            <w:vMerge/>
            <w:tcBorders>
              <w:left w:val="single" w:sz="8" w:space="0" w:color="auto"/>
              <w:right w:val="single" w:sz="4" w:space="0" w:color="000000"/>
            </w:tcBorders>
            <w:vAlign w:val="center"/>
          </w:tcPr>
          <w:p w14:paraId="75B007CE" w14:textId="77777777" w:rsidR="007931A6" w:rsidRPr="00D66024" w:rsidRDefault="007931A6" w:rsidP="00220C4F">
            <w:pPr>
              <w:pStyle w:val="af0"/>
              <w:rPr>
                <w:kern w:val="0"/>
                <w:highlight w:val="yellow"/>
              </w:rPr>
            </w:pPr>
          </w:p>
        </w:tc>
        <w:tc>
          <w:tcPr>
            <w:tcW w:w="674" w:type="pct"/>
            <w:tcBorders>
              <w:top w:val="single" w:sz="4" w:space="0" w:color="000000"/>
              <w:left w:val="single" w:sz="4" w:space="0" w:color="000000"/>
              <w:bottom w:val="single" w:sz="4" w:space="0" w:color="auto"/>
              <w:right w:val="single" w:sz="4" w:space="0" w:color="000000"/>
            </w:tcBorders>
            <w:vAlign w:val="center"/>
          </w:tcPr>
          <w:p w14:paraId="7D2854AE" w14:textId="2A3C3AB8" w:rsidR="007931A6" w:rsidRPr="00E80CB6" w:rsidRDefault="007931A6" w:rsidP="00220C4F">
            <w:pPr>
              <w:pStyle w:val="af0"/>
              <w:rPr>
                <w:kern w:val="0"/>
              </w:rPr>
            </w:pPr>
            <w:r w:rsidRPr="00E80CB6">
              <w:rPr>
                <w:szCs w:val="21"/>
                <w:lang w:bidi="ar"/>
              </w:rPr>
              <w:t>总氮</w:t>
            </w:r>
          </w:p>
        </w:tc>
        <w:tc>
          <w:tcPr>
            <w:tcW w:w="1995" w:type="pct"/>
            <w:tcBorders>
              <w:top w:val="single" w:sz="4" w:space="0" w:color="000000"/>
              <w:left w:val="single" w:sz="4" w:space="0" w:color="000000"/>
              <w:bottom w:val="single" w:sz="4" w:space="0" w:color="auto"/>
              <w:right w:val="single" w:sz="4" w:space="0" w:color="000000"/>
            </w:tcBorders>
            <w:vAlign w:val="center"/>
          </w:tcPr>
          <w:p w14:paraId="0F459851" w14:textId="63A5782A" w:rsidR="007931A6" w:rsidRPr="00E80CB6" w:rsidRDefault="007931A6" w:rsidP="00220C4F">
            <w:pPr>
              <w:pStyle w:val="af0"/>
              <w:rPr>
                <w:kern w:val="0"/>
              </w:rPr>
            </w:pPr>
            <w:r w:rsidRPr="00E80CB6">
              <w:rPr>
                <w:szCs w:val="21"/>
                <w:lang w:bidi="ar"/>
              </w:rPr>
              <w:t>《水质</w:t>
            </w:r>
            <w:r w:rsidRPr="00E80CB6">
              <w:rPr>
                <w:szCs w:val="21"/>
                <w:lang w:bidi="ar"/>
              </w:rPr>
              <w:t xml:space="preserve"> </w:t>
            </w:r>
            <w:r w:rsidRPr="00E80CB6">
              <w:rPr>
                <w:szCs w:val="21"/>
                <w:lang w:bidi="ar"/>
              </w:rPr>
              <w:t>总氮的测定</w:t>
            </w:r>
            <w:r w:rsidRPr="00E80CB6">
              <w:rPr>
                <w:szCs w:val="21"/>
                <w:lang w:bidi="ar"/>
              </w:rPr>
              <w:t xml:space="preserve"> </w:t>
            </w:r>
            <w:r w:rsidRPr="00E80CB6">
              <w:rPr>
                <w:szCs w:val="21"/>
                <w:lang w:bidi="ar"/>
              </w:rPr>
              <w:t>碱性过硫酸钾消解紫外分光光度法》</w:t>
            </w:r>
            <w:r w:rsidRPr="00E80CB6">
              <w:rPr>
                <w:szCs w:val="21"/>
                <w:lang w:bidi="ar"/>
              </w:rPr>
              <w:t>HJ 636-2012</w:t>
            </w:r>
          </w:p>
        </w:tc>
        <w:tc>
          <w:tcPr>
            <w:tcW w:w="1165" w:type="pct"/>
            <w:tcBorders>
              <w:top w:val="single" w:sz="4" w:space="0" w:color="000000"/>
              <w:left w:val="single" w:sz="4" w:space="0" w:color="000000"/>
              <w:bottom w:val="single" w:sz="4" w:space="0" w:color="000000"/>
              <w:right w:val="single" w:sz="4" w:space="0" w:color="000000"/>
            </w:tcBorders>
            <w:vAlign w:val="center"/>
          </w:tcPr>
          <w:p w14:paraId="7BF10DB3" w14:textId="1CE5C719" w:rsidR="007931A6" w:rsidRPr="00E80CB6" w:rsidRDefault="007931A6" w:rsidP="00A4288C">
            <w:pPr>
              <w:pStyle w:val="af0"/>
              <w:rPr>
                <w:kern w:val="0"/>
              </w:rPr>
            </w:pPr>
            <w:r w:rsidRPr="00A4288C">
              <w:rPr>
                <w:szCs w:val="21"/>
              </w:rPr>
              <w:t>紫外可见分光光度计</w:t>
            </w:r>
            <w:r w:rsidRPr="00A4288C">
              <w:rPr>
                <w:szCs w:val="21"/>
              </w:rPr>
              <w:t>UV-1500pc/3</w:t>
            </w:r>
            <w:r w:rsidRPr="00A4288C">
              <w:rPr>
                <w:szCs w:val="21"/>
              </w:rPr>
              <w:t>级</w:t>
            </w:r>
          </w:p>
        </w:tc>
        <w:tc>
          <w:tcPr>
            <w:tcW w:w="778" w:type="pct"/>
            <w:tcBorders>
              <w:top w:val="single" w:sz="4" w:space="0" w:color="000000"/>
              <w:left w:val="single" w:sz="4" w:space="0" w:color="000000"/>
              <w:bottom w:val="single" w:sz="4" w:space="0" w:color="000000"/>
              <w:right w:val="single" w:sz="8" w:space="0" w:color="auto"/>
            </w:tcBorders>
            <w:vAlign w:val="center"/>
          </w:tcPr>
          <w:p w14:paraId="69A787A8" w14:textId="36EF3ACA" w:rsidR="007931A6" w:rsidRPr="00E80CB6" w:rsidRDefault="007931A6" w:rsidP="00220C4F">
            <w:pPr>
              <w:spacing w:line="240" w:lineRule="auto"/>
              <w:ind w:firstLineChars="0" w:firstLine="0"/>
              <w:jc w:val="center"/>
              <w:rPr>
                <w:rFonts w:cs="Times New Roman"/>
              </w:rPr>
            </w:pPr>
            <w:r w:rsidRPr="00E80CB6">
              <w:rPr>
                <w:rFonts w:cs="Times New Roman"/>
                <w:sz w:val="21"/>
                <w:szCs w:val="21"/>
              </w:rPr>
              <w:t>0.05</w:t>
            </w:r>
            <w:r w:rsidRPr="00E80CB6">
              <w:rPr>
                <w:rFonts w:cs="Times New Roman"/>
                <w:szCs w:val="21"/>
              </w:rPr>
              <w:t>mg/L</w:t>
            </w:r>
          </w:p>
        </w:tc>
      </w:tr>
      <w:tr w:rsidR="007931A6" w:rsidRPr="00D66024" w14:paraId="36E48ADE" w14:textId="77777777" w:rsidTr="00C42212">
        <w:trPr>
          <w:trHeight w:val="454"/>
          <w:jc w:val="center"/>
        </w:trPr>
        <w:tc>
          <w:tcPr>
            <w:tcW w:w="388" w:type="pct"/>
            <w:vMerge/>
            <w:tcBorders>
              <w:left w:val="single" w:sz="8" w:space="0" w:color="auto"/>
              <w:right w:val="single" w:sz="4" w:space="0" w:color="000000"/>
            </w:tcBorders>
            <w:vAlign w:val="center"/>
          </w:tcPr>
          <w:p w14:paraId="602E7F72" w14:textId="77777777" w:rsidR="007931A6" w:rsidRPr="00D66024" w:rsidRDefault="007931A6" w:rsidP="00FC5F3B">
            <w:pPr>
              <w:pStyle w:val="af0"/>
              <w:rPr>
                <w:kern w:val="0"/>
                <w:highlight w:val="yellow"/>
              </w:rPr>
            </w:pPr>
          </w:p>
        </w:tc>
        <w:tc>
          <w:tcPr>
            <w:tcW w:w="674" w:type="pct"/>
            <w:tcBorders>
              <w:top w:val="single" w:sz="4" w:space="0" w:color="000000"/>
              <w:left w:val="single" w:sz="4" w:space="0" w:color="000000"/>
              <w:bottom w:val="single" w:sz="4" w:space="0" w:color="auto"/>
              <w:right w:val="single" w:sz="4" w:space="0" w:color="000000"/>
            </w:tcBorders>
            <w:vAlign w:val="center"/>
          </w:tcPr>
          <w:p w14:paraId="72DC2D13" w14:textId="34EAB047" w:rsidR="007931A6" w:rsidRPr="00E80CB6" w:rsidRDefault="007931A6" w:rsidP="00FC5F3B">
            <w:pPr>
              <w:pStyle w:val="af0"/>
              <w:rPr>
                <w:kern w:val="0"/>
              </w:rPr>
            </w:pPr>
            <w:r w:rsidRPr="00E80CB6">
              <w:rPr>
                <w:szCs w:val="21"/>
              </w:rPr>
              <w:t>总磷</w:t>
            </w:r>
          </w:p>
        </w:tc>
        <w:tc>
          <w:tcPr>
            <w:tcW w:w="1995" w:type="pct"/>
            <w:tcBorders>
              <w:top w:val="single" w:sz="4" w:space="0" w:color="000000"/>
              <w:left w:val="single" w:sz="4" w:space="0" w:color="000000"/>
              <w:bottom w:val="single" w:sz="4" w:space="0" w:color="auto"/>
              <w:right w:val="single" w:sz="4" w:space="0" w:color="000000"/>
            </w:tcBorders>
            <w:vAlign w:val="center"/>
          </w:tcPr>
          <w:p w14:paraId="03BA2AFE" w14:textId="2F498F2B" w:rsidR="007931A6" w:rsidRPr="00E80CB6" w:rsidRDefault="007931A6" w:rsidP="006D53F7">
            <w:pPr>
              <w:adjustRightInd/>
              <w:spacing w:line="240" w:lineRule="auto"/>
              <w:ind w:firstLineChars="0" w:firstLine="0"/>
              <w:jc w:val="center"/>
            </w:pPr>
            <w:r w:rsidRPr="00E80CB6">
              <w:rPr>
                <w:rFonts w:cs="Times New Roman"/>
                <w:sz w:val="21"/>
                <w:szCs w:val="21"/>
              </w:rPr>
              <w:t>《水质</w:t>
            </w:r>
            <w:r w:rsidRPr="00E80CB6">
              <w:rPr>
                <w:rFonts w:cs="Times New Roman"/>
                <w:sz w:val="21"/>
                <w:szCs w:val="21"/>
              </w:rPr>
              <w:t xml:space="preserve"> </w:t>
            </w:r>
            <w:r w:rsidRPr="00E80CB6">
              <w:rPr>
                <w:rFonts w:cs="Times New Roman"/>
                <w:sz w:val="21"/>
                <w:szCs w:val="21"/>
              </w:rPr>
              <w:t>总磷的测定</w:t>
            </w:r>
            <w:r w:rsidRPr="00E80CB6">
              <w:rPr>
                <w:rFonts w:cs="Times New Roman"/>
                <w:sz w:val="21"/>
                <w:szCs w:val="21"/>
              </w:rPr>
              <w:t xml:space="preserve"> </w:t>
            </w:r>
            <w:r w:rsidRPr="00E80CB6">
              <w:rPr>
                <w:rFonts w:cs="Times New Roman"/>
                <w:sz w:val="21"/>
                <w:szCs w:val="21"/>
              </w:rPr>
              <w:t>钼酸铵分光光度法》</w:t>
            </w:r>
            <w:r w:rsidRPr="00E80CB6">
              <w:rPr>
                <w:szCs w:val="21"/>
              </w:rPr>
              <w:t>GB/T 11893-1989</w:t>
            </w:r>
          </w:p>
        </w:tc>
        <w:tc>
          <w:tcPr>
            <w:tcW w:w="1165" w:type="pct"/>
            <w:tcBorders>
              <w:top w:val="single" w:sz="4" w:space="0" w:color="000000"/>
              <w:left w:val="single" w:sz="4" w:space="0" w:color="000000"/>
              <w:bottom w:val="single" w:sz="4" w:space="0" w:color="000000"/>
              <w:right w:val="single" w:sz="4" w:space="0" w:color="000000"/>
            </w:tcBorders>
            <w:vAlign w:val="center"/>
          </w:tcPr>
          <w:p w14:paraId="180FF3C5" w14:textId="74513ABB" w:rsidR="007931A6" w:rsidRPr="00E80CB6" w:rsidRDefault="007931A6" w:rsidP="00220C4F">
            <w:pPr>
              <w:adjustRightInd/>
              <w:spacing w:line="240" w:lineRule="auto"/>
              <w:ind w:firstLineChars="0" w:firstLine="0"/>
              <w:jc w:val="center"/>
              <w:rPr>
                <w:rFonts w:cs="Times New Roman"/>
              </w:rPr>
            </w:pPr>
            <w:r w:rsidRPr="007931A6">
              <w:rPr>
                <w:rFonts w:cs="Times New Roman"/>
                <w:sz w:val="21"/>
                <w:szCs w:val="21"/>
              </w:rPr>
              <w:t>可见分光光度计上海佑科</w:t>
            </w:r>
            <w:r w:rsidRPr="007931A6">
              <w:rPr>
                <w:rFonts w:cs="Times New Roman"/>
                <w:sz w:val="21"/>
                <w:szCs w:val="21"/>
              </w:rPr>
              <w:t xml:space="preserve">721/3 </w:t>
            </w:r>
            <w:r w:rsidRPr="007931A6">
              <w:rPr>
                <w:rFonts w:cs="Times New Roman"/>
                <w:sz w:val="21"/>
                <w:szCs w:val="21"/>
              </w:rPr>
              <w:t>级</w:t>
            </w:r>
          </w:p>
        </w:tc>
        <w:tc>
          <w:tcPr>
            <w:tcW w:w="778" w:type="pct"/>
            <w:tcBorders>
              <w:top w:val="single" w:sz="4" w:space="0" w:color="000000"/>
              <w:left w:val="single" w:sz="4" w:space="0" w:color="000000"/>
              <w:bottom w:val="single" w:sz="4" w:space="0" w:color="000000"/>
              <w:right w:val="single" w:sz="8" w:space="0" w:color="auto"/>
            </w:tcBorders>
            <w:vAlign w:val="center"/>
          </w:tcPr>
          <w:p w14:paraId="37078776" w14:textId="261BB342" w:rsidR="007931A6" w:rsidRPr="00E80CB6" w:rsidRDefault="007931A6" w:rsidP="00FC5F3B">
            <w:pPr>
              <w:pStyle w:val="af0"/>
              <w:rPr>
                <w:kern w:val="0"/>
              </w:rPr>
            </w:pPr>
            <w:r w:rsidRPr="00E80CB6">
              <w:rPr>
                <w:szCs w:val="21"/>
              </w:rPr>
              <w:t>0.01mg/L</w:t>
            </w:r>
          </w:p>
        </w:tc>
      </w:tr>
      <w:tr w:rsidR="007931A6" w:rsidRPr="00D66024" w14:paraId="578DB416" w14:textId="77777777" w:rsidTr="00C42212">
        <w:trPr>
          <w:trHeight w:val="454"/>
          <w:jc w:val="center"/>
        </w:trPr>
        <w:tc>
          <w:tcPr>
            <w:tcW w:w="388" w:type="pct"/>
            <w:vMerge/>
            <w:tcBorders>
              <w:left w:val="single" w:sz="8" w:space="0" w:color="auto"/>
              <w:right w:val="single" w:sz="4" w:space="0" w:color="000000"/>
            </w:tcBorders>
            <w:vAlign w:val="center"/>
          </w:tcPr>
          <w:p w14:paraId="00ED42E7" w14:textId="77777777" w:rsidR="007931A6" w:rsidRPr="00D66024" w:rsidRDefault="007931A6" w:rsidP="00FC5F3B">
            <w:pPr>
              <w:pStyle w:val="af0"/>
              <w:rPr>
                <w:kern w:val="0"/>
                <w:highlight w:val="yellow"/>
              </w:rPr>
            </w:pPr>
          </w:p>
        </w:tc>
        <w:tc>
          <w:tcPr>
            <w:tcW w:w="674" w:type="pct"/>
            <w:tcBorders>
              <w:top w:val="single" w:sz="4" w:space="0" w:color="000000"/>
              <w:left w:val="single" w:sz="4" w:space="0" w:color="000000"/>
              <w:bottom w:val="single" w:sz="4" w:space="0" w:color="auto"/>
              <w:right w:val="single" w:sz="4" w:space="0" w:color="000000"/>
            </w:tcBorders>
            <w:vAlign w:val="center"/>
          </w:tcPr>
          <w:p w14:paraId="292C48B3" w14:textId="29129837" w:rsidR="007931A6" w:rsidRPr="00E80CB6" w:rsidRDefault="00976961" w:rsidP="00FC5F3B">
            <w:pPr>
              <w:pStyle w:val="af0"/>
              <w:rPr>
                <w:kern w:val="0"/>
              </w:rPr>
            </w:pPr>
            <w:r w:rsidRPr="00976961">
              <w:rPr>
                <w:kern w:val="0"/>
              </w:rPr>
              <w:t>五日生化需氧量</w:t>
            </w:r>
          </w:p>
        </w:tc>
        <w:tc>
          <w:tcPr>
            <w:tcW w:w="1995" w:type="pct"/>
            <w:tcBorders>
              <w:top w:val="single" w:sz="4" w:space="0" w:color="000000"/>
              <w:left w:val="single" w:sz="4" w:space="0" w:color="000000"/>
              <w:bottom w:val="single" w:sz="4" w:space="0" w:color="auto"/>
              <w:right w:val="single" w:sz="4" w:space="0" w:color="000000"/>
            </w:tcBorders>
            <w:vAlign w:val="center"/>
          </w:tcPr>
          <w:p w14:paraId="22EDB806" w14:textId="02C6DD1C" w:rsidR="007931A6" w:rsidRPr="00E80CB6" w:rsidRDefault="006D53F7" w:rsidP="00AD3313">
            <w:pPr>
              <w:pStyle w:val="af0"/>
              <w:rPr>
                <w:kern w:val="0"/>
              </w:rPr>
            </w:pPr>
            <w:r w:rsidRPr="006D53F7">
              <w:rPr>
                <w:kern w:val="0"/>
              </w:rPr>
              <w:t>水质</w:t>
            </w:r>
            <w:r w:rsidRPr="006D53F7">
              <w:rPr>
                <w:kern w:val="0"/>
              </w:rPr>
              <w:t xml:space="preserve"> </w:t>
            </w:r>
            <w:r w:rsidRPr="006D53F7">
              <w:rPr>
                <w:kern w:val="0"/>
              </w:rPr>
              <w:t>五日生化需氧量（</w:t>
            </w:r>
            <w:r w:rsidRPr="006D53F7">
              <w:rPr>
                <w:kern w:val="0"/>
              </w:rPr>
              <w:t>BOD</w:t>
            </w:r>
            <w:r w:rsidRPr="006D53F7">
              <w:rPr>
                <w:kern w:val="0"/>
                <w:vertAlign w:val="subscript"/>
              </w:rPr>
              <w:t>5</w:t>
            </w:r>
            <w:r w:rsidRPr="006D53F7">
              <w:rPr>
                <w:kern w:val="0"/>
              </w:rPr>
              <w:t>）的测定</w:t>
            </w:r>
            <w:r w:rsidRPr="006D53F7">
              <w:rPr>
                <w:kern w:val="0"/>
              </w:rPr>
              <w:t xml:space="preserve"> </w:t>
            </w:r>
            <w:r w:rsidRPr="006D53F7">
              <w:rPr>
                <w:kern w:val="0"/>
              </w:rPr>
              <w:t>稀释与接种法</w:t>
            </w:r>
            <w:r w:rsidRPr="006D53F7">
              <w:rPr>
                <w:kern w:val="0"/>
              </w:rPr>
              <w:t xml:space="preserve"> HJ 505-2009</w:t>
            </w:r>
          </w:p>
        </w:tc>
        <w:tc>
          <w:tcPr>
            <w:tcW w:w="1165" w:type="pct"/>
            <w:tcBorders>
              <w:top w:val="single" w:sz="4" w:space="0" w:color="000000"/>
              <w:left w:val="single" w:sz="4" w:space="0" w:color="000000"/>
              <w:bottom w:val="single" w:sz="4" w:space="0" w:color="000000"/>
              <w:right w:val="single" w:sz="4" w:space="0" w:color="000000"/>
            </w:tcBorders>
            <w:vAlign w:val="center"/>
          </w:tcPr>
          <w:p w14:paraId="14B9779D" w14:textId="386086E3" w:rsidR="007931A6" w:rsidRPr="00E80CB6" w:rsidRDefault="00342CEF" w:rsidP="00AD3313">
            <w:pPr>
              <w:pStyle w:val="af0"/>
              <w:rPr>
                <w:kern w:val="0"/>
              </w:rPr>
            </w:pPr>
            <w:r w:rsidRPr="00342CEF">
              <w:rPr>
                <w:kern w:val="0"/>
              </w:rPr>
              <w:t>生化培养箱</w:t>
            </w:r>
            <w:r w:rsidRPr="00342CEF">
              <w:rPr>
                <w:kern w:val="0"/>
              </w:rPr>
              <w:t xml:space="preserve"> SHP-80</w:t>
            </w:r>
          </w:p>
        </w:tc>
        <w:tc>
          <w:tcPr>
            <w:tcW w:w="778" w:type="pct"/>
            <w:tcBorders>
              <w:top w:val="single" w:sz="4" w:space="0" w:color="000000"/>
              <w:left w:val="single" w:sz="4" w:space="0" w:color="000000"/>
              <w:bottom w:val="single" w:sz="4" w:space="0" w:color="000000"/>
              <w:right w:val="single" w:sz="8" w:space="0" w:color="auto"/>
            </w:tcBorders>
            <w:vAlign w:val="center"/>
          </w:tcPr>
          <w:p w14:paraId="2A2E916C" w14:textId="262F08AF" w:rsidR="007931A6" w:rsidRPr="00E80CB6" w:rsidRDefault="007931A6" w:rsidP="00220C4F">
            <w:pPr>
              <w:spacing w:line="240" w:lineRule="auto"/>
              <w:ind w:firstLineChars="0" w:firstLine="0"/>
              <w:jc w:val="center"/>
              <w:rPr>
                <w:rFonts w:cs="Times New Roman"/>
              </w:rPr>
            </w:pPr>
            <w:r w:rsidRPr="00E80CB6">
              <w:rPr>
                <w:rFonts w:cs="Times New Roman"/>
                <w:sz w:val="21"/>
                <w:szCs w:val="21"/>
              </w:rPr>
              <w:t>0.</w:t>
            </w:r>
            <w:r w:rsidR="00342CEF">
              <w:rPr>
                <w:rFonts w:cs="Times New Roman" w:hint="eastAsia"/>
                <w:sz w:val="21"/>
                <w:szCs w:val="21"/>
              </w:rPr>
              <w:t>5</w:t>
            </w:r>
            <w:r w:rsidRPr="00E80CB6">
              <w:rPr>
                <w:rFonts w:cs="Times New Roman"/>
                <w:szCs w:val="21"/>
              </w:rPr>
              <w:t>mg/L</w:t>
            </w:r>
          </w:p>
        </w:tc>
      </w:tr>
      <w:tr w:rsidR="007931A6" w:rsidRPr="00D66024" w14:paraId="25689550" w14:textId="77777777" w:rsidTr="00C42212">
        <w:trPr>
          <w:trHeight w:val="454"/>
          <w:jc w:val="center"/>
        </w:trPr>
        <w:tc>
          <w:tcPr>
            <w:tcW w:w="388" w:type="pct"/>
            <w:vMerge/>
            <w:tcBorders>
              <w:left w:val="single" w:sz="8" w:space="0" w:color="auto"/>
              <w:right w:val="single" w:sz="4" w:space="0" w:color="000000"/>
            </w:tcBorders>
            <w:vAlign w:val="center"/>
          </w:tcPr>
          <w:p w14:paraId="725B42E6" w14:textId="77777777" w:rsidR="007931A6" w:rsidRPr="00D66024" w:rsidRDefault="007931A6" w:rsidP="00FC5F3B">
            <w:pPr>
              <w:pStyle w:val="af0"/>
              <w:rPr>
                <w:kern w:val="0"/>
                <w:highlight w:val="yellow"/>
              </w:rPr>
            </w:pPr>
          </w:p>
        </w:tc>
        <w:tc>
          <w:tcPr>
            <w:tcW w:w="674" w:type="pct"/>
            <w:tcBorders>
              <w:top w:val="single" w:sz="4" w:space="0" w:color="000000"/>
              <w:left w:val="single" w:sz="4" w:space="0" w:color="000000"/>
              <w:bottom w:val="single" w:sz="4" w:space="0" w:color="auto"/>
              <w:right w:val="single" w:sz="4" w:space="0" w:color="000000"/>
            </w:tcBorders>
            <w:vAlign w:val="center"/>
          </w:tcPr>
          <w:p w14:paraId="32227475" w14:textId="62742D68" w:rsidR="007931A6" w:rsidRPr="00E80CB6" w:rsidRDefault="00963969" w:rsidP="00FC5F3B">
            <w:pPr>
              <w:pStyle w:val="af0"/>
              <w:rPr>
                <w:kern w:val="0"/>
              </w:rPr>
            </w:pPr>
            <w:r w:rsidRPr="00963969">
              <w:rPr>
                <w:kern w:val="0"/>
              </w:rPr>
              <w:t>二氯甲烷</w:t>
            </w:r>
          </w:p>
        </w:tc>
        <w:tc>
          <w:tcPr>
            <w:tcW w:w="1995" w:type="pct"/>
            <w:tcBorders>
              <w:top w:val="single" w:sz="4" w:space="0" w:color="000000"/>
              <w:left w:val="single" w:sz="4" w:space="0" w:color="000000"/>
              <w:bottom w:val="single" w:sz="4" w:space="0" w:color="auto"/>
              <w:right w:val="single" w:sz="4" w:space="0" w:color="000000"/>
            </w:tcBorders>
            <w:vAlign w:val="center"/>
          </w:tcPr>
          <w:p w14:paraId="6EDA6C91" w14:textId="0E671663" w:rsidR="007931A6" w:rsidRPr="00E80CB6" w:rsidRDefault="008524A3" w:rsidP="00AD3313">
            <w:pPr>
              <w:pStyle w:val="af0"/>
              <w:rPr>
                <w:kern w:val="0"/>
              </w:rPr>
            </w:pPr>
            <w:r w:rsidRPr="008524A3">
              <w:rPr>
                <w:kern w:val="0"/>
              </w:rPr>
              <w:t>水质</w:t>
            </w:r>
            <w:r w:rsidRPr="008524A3">
              <w:rPr>
                <w:kern w:val="0"/>
              </w:rPr>
              <w:t xml:space="preserve"> </w:t>
            </w:r>
            <w:r w:rsidRPr="008524A3">
              <w:rPr>
                <w:kern w:val="0"/>
              </w:rPr>
              <w:t>挥发性有机物的测定</w:t>
            </w:r>
            <w:r w:rsidRPr="008524A3">
              <w:rPr>
                <w:kern w:val="0"/>
              </w:rPr>
              <w:t xml:space="preserve">  </w:t>
            </w:r>
            <w:r w:rsidRPr="008524A3">
              <w:rPr>
                <w:kern w:val="0"/>
              </w:rPr>
              <w:t>吹扫捕集</w:t>
            </w:r>
            <w:r w:rsidRPr="008524A3">
              <w:rPr>
                <w:kern w:val="0"/>
              </w:rPr>
              <w:t xml:space="preserve"> /</w:t>
            </w:r>
            <w:r w:rsidRPr="008524A3">
              <w:rPr>
                <w:kern w:val="0"/>
              </w:rPr>
              <w:t>气相色谱法</w:t>
            </w:r>
            <w:r w:rsidRPr="008524A3">
              <w:rPr>
                <w:kern w:val="0"/>
              </w:rPr>
              <w:t xml:space="preserve"> HJ 686-2014</w:t>
            </w:r>
          </w:p>
        </w:tc>
        <w:tc>
          <w:tcPr>
            <w:tcW w:w="1165" w:type="pct"/>
            <w:tcBorders>
              <w:top w:val="single" w:sz="4" w:space="0" w:color="000000"/>
              <w:left w:val="single" w:sz="4" w:space="0" w:color="000000"/>
              <w:bottom w:val="single" w:sz="4" w:space="0" w:color="000000"/>
              <w:right w:val="single" w:sz="4" w:space="0" w:color="000000"/>
            </w:tcBorders>
            <w:vAlign w:val="center"/>
          </w:tcPr>
          <w:p w14:paraId="4C83DC21" w14:textId="6028DBAD" w:rsidR="007931A6" w:rsidRPr="00E80CB6" w:rsidRDefault="00D717DD" w:rsidP="00AD3313">
            <w:pPr>
              <w:pStyle w:val="af0"/>
              <w:rPr>
                <w:kern w:val="0"/>
              </w:rPr>
            </w:pPr>
            <w:r w:rsidRPr="00D717DD">
              <w:rPr>
                <w:kern w:val="0"/>
              </w:rPr>
              <w:t>气相色谱仪</w:t>
            </w:r>
            <w:r w:rsidRPr="00D717DD">
              <w:rPr>
                <w:kern w:val="0"/>
              </w:rPr>
              <w:t xml:space="preserve"> GC7900/ECD</w:t>
            </w:r>
          </w:p>
        </w:tc>
        <w:tc>
          <w:tcPr>
            <w:tcW w:w="778" w:type="pct"/>
            <w:tcBorders>
              <w:top w:val="single" w:sz="4" w:space="0" w:color="000000"/>
              <w:left w:val="single" w:sz="4" w:space="0" w:color="000000"/>
              <w:bottom w:val="single" w:sz="4" w:space="0" w:color="000000"/>
              <w:right w:val="single" w:sz="8" w:space="0" w:color="auto"/>
            </w:tcBorders>
            <w:vAlign w:val="center"/>
          </w:tcPr>
          <w:p w14:paraId="79A0B5BA" w14:textId="5BF4BBA0" w:rsidR="007931A6" w:rsidRPr="00E80CB6" w:rsidRDefault="00873786" w:rsidP="00220C4F">
            <w:pPr>
              <w:spacing w:line="240" w:lineRule="auto"/>
              <w:ind w:firstLineChars="0" w:firstLine="0"/>
              <w:jc w:val="center"/>
              <w:rPr>
                <w:rFonts w:cs="Times New Roman"/>
                <w:sz w:val="21"/>
                <w:szCs w:val="21"/>
              </w:rPr>
            </w:pPr>
            <w:r w:rsidRPr="00873786">
              <w:rPr>
                <w:rFonts w:cs="Times New Roman"/>
                <w:sz w:val="21"/>
                <w:szCs w:val="21"/>
              </w:rPr>
              <w:t>0.5µg/L</w:t>
            </w:r>
          </w:p>
        </w:tc>
      </w:tr>
      <w:tr w:rsidR="007931A6" w:rsidRPr="00D66024" w14:paraId="1D233A71" w14:textId="77777777" w:rsidTr="00C42212">
        <w:trPr>
          <w:trHeight w:val="454"/>
          <w:jc w:val="center"/>
        </w:trPr>
        <w:tc>
          <w:tcPr>
            <w:tcW w:w="388" w:type="pct"/>
            <w:vMerge/>
            <w:tcBorders>
              <w:left w:val="single" w:sz="8" w:space="0" w:color="auto"/>
              <w:right w:val="single" w:sz="4" w:space="0" w:color="000000"/>
            </w:tcBorders>
            <w:vAlign w:val="center"/>
          </w:tcPr>
          <w:p w14:paraId="25EF49C4" w14:textId="77777777" w:rsidR="007931A6" w:rsidRPr="00D66024" w:rsidRDefault="007931A6" w:rsidP="00FC5F3B">
            <w:pPr>
              <w:pStyle w:val="af0"/>
              <w:rPr>
                <w:kern w:val="0"/>
                <w:highlight w:val="yellow"/>
              </w:rPr>
            </w:pPr>
          </w:p>
        </w:tc>
        <w:tc>
          <w:tcPr>
            <w:tcW w:w="674" w:type="pct"/>
            <w:tcBorders>
              <w:top w:val="single" w:sz="4" w:space="0" w:color="000000"/>
              <w:left w:val="single" w:sz="4" w:space="0" w:color="000000"/>
              <w:bottom w:val="single" w:sz="4" w:space="0" w:color="auto"/>
              <w:right w:val="single" w:sz="4" w:space="0" w:color="000000"/>
            </w:tcBorders>
            <w:vAlign w:val="center"/>
          </w:tcPr>
          <w:p w14:paraId="67ED9EB8" w14:textId="5A53C28B" w:rsidR="007931A6" w:rsidRPr="00E80CB6" w:rsidRDefault="00873786" w:rsidP="00FC5F3B">
            <w:pPr>
              <w:pStyle w:val="af0"/>
              <w:rPr>
                <w:kern w:val="0"/>
              </w:rPr>
            </w:pPr>
            <w:r>
              <w:rPr>
                <w:rFonts w:hint="eastAsia"/>
                <w:kern w:val="0"/>
              </w:rPr>
              <w:t>总锌</w:t>
            </w:r>
          </w:p>
        </w:tc>
        <w:tc>
          <w:tcPr>
            <w:tcW w:w="1995" w:type="pct"/>
            <w:tcBorders>
              <w:top w:val="single" w:sz="4" w:space="0" w:color="000000"/>
              <w:left w:val="single" w:sz="4" w:space="0" w:color="000000"/>
              <w:bottom w:val="single" w:sz="4" w:space="0" w:color="auto"/>
              <w:right w:val="single" w:sz="4" w:space="0" w:color="000000"/>
            </w:tcBorders>
            <w:vAlign w:val="center"/>
          </w:tcPr>
          <w:p w14:paraId="21EEF3BA" w14:textId="483F2317" w:rsidR="007931A6" w:rsidRPr="00E80CB6" w:rsidRDefault="00204D66" w:rsidP="00AD3313">
            <w:pPr>
              <w:pStyle w:val="af0"/>
              <w:rPr>
                <w:kern w:val="0"/>
              </w:rPr>
            </w:pPr>
            <w:r w:rsidRPr="00204D66">
              <w:rPr>
                <w:kern w:val="0"/>
              </w:rPr>
              <w:t>水质</w:t>
            </w:r>
            <w:r w:rsidRPr="00204D66">
              <w:rPr>
                <w:kern w:val="0"/>
              </w:rPr>
              <w:t xml:space="preserve"> </w:t>
            </w:r>
            <w:r w:rsidRPr="00204D66">
              <w:rPr>
                <w:kern w:val="0"/>
              </w:rPr>
              <w:t>铜、锌、铅、镉的测定</w:t>
            </w:r>
            <w:r w:rsidRPr="00204D66">
              <w:rPr>
                <w:kern w:val="0"/>
              </w:rPr>
              <w:t xml:space="preserve"> </w:t>
            </w:r>
            <w:r w:rsidRPr="00204D66">
              <w:rPr>
                <w:kern w:val="0"/>
              </w:rPr>
              <w:t>原子吸收</w:t>
            </w:r>
            <w:r w:rsidRPr="00204D66">
              <w:rPr>
                <w:kern w:val="0"/>
              </w:rPr>
              <w:t xml:space="preserve"> </w:t>
            </w:r>
            <w:r w:rsidRPr="00204D66">
              <w:rPr>
                <w:kern w:val="0"/>
              </w:rPr>
              <w:t>分光光度法</w:t>
            </w:r>
            <w:r w:rsidRPr="00204D66">
              <w:rPr>
                <w:kern w:val="0"/>
              </w:rPr>
              <w:t xml:space="preserve"> GB 7475-87</w:t>
            </w:r>
          </w:p>
        </w:tc>
        <w:tc>
          <w:tcPr>
            <w:tcW w:w="1165" w:type="pct"/>
            <w:tcBorders>
              <w:top w:val="single" w:sz="4" w:space="0" w:color="000000"/>
              <w:left w:val="single" w:sz="4" w:space="0" w:color="000000"/>
              <w:bottom w:val="single" w:sz="4" w:space="0" w:color="000000"/>
              <w:right w:val="single" w:sz="4" w:space="0" w:color="000000"/>
            </w:tcBorders>
            <w:vAlign w:val="center"/>
          </w:tcPr>
          <w:p w14:paraId="6708FC36" w14:textId="27F48AFF" w:rsidR="007931A6" w:rsidRPr="00E80CB6" w:rsidRDefault="000F1F75" w:rsidP="00B1686E">
            <w:pPr>
              <w:pStyle w:val="af0"/>
              <w:rPr>
                <w:kern w:val="0"/>
              </w:rPr>
            </w:pPr>
            <w:r w:rsidRPr="000F1F75">
              <w:t>火焰石墨炉一体化原子吸收分光光度计</w:t>
            </w:r>
            <w:r w:rsidR="00B1686E">
              <w:rPr>
                <w:rFonts w:hint="eastAsia"/>
              </w:rPr>
              <w:t xml:space="preserve"> </w:t>
            </w:r>
            <w:r w:rsidRPr="000F1F75">
              <w:rPr>
                <w:kern w:val="0"/>
              </w:rPr>
              <w:t>GGX-830</w:t>
            </w:r>
          </w:p>
        </w:tc>
        <w:tc>
          <w:tcPr>
            <w:tcW w:w="778" w:type="pct"/>
            <w:tcBorders>
              <w:top w:val="single" w:sz="4" w:space="0" w:color="000000"/>
              <w:left w:val="single" w:sz="4" w:space="0" w:color="000000"/>
              <w:bottom w:val="single" w:sz="4" w:space="0" w:color="000000"/>
              <w:right w:val="single" w:sz="8" w:space="0" w:color="auto"/>
            </w:tcBorders>
            <w:vAlign w:val="center"/>
          </w:tcPr>
          <w:p w14:paraId="5EC0950F" w14:textId="0EE7922D" w:rsidR="007931A6" w:rsidRPr="00E80CB6" w:rsidRDefault="000F1F75" w:rsidP="00220C4F">
            <w:pPr>
              <w:spacing w:line="240" w:lineRule="auto"/>
              <w:ind w:firstLineChars="0" w:firstLine="0"/>
              <w:jc w:val="center"/>
              <w:rPr>
                <w:rFonts w:cs="Times New Roman"/>
                <w:sz w:val="21"/>
                <w:szCs w:val="21"/>
              </w:rPr>
            </w:pPr>
            <w:r w:rsidRPr="00E80CB6">
              <w:rPr>
                <w:rFonts w:cs="Times New Roman"/>
                <w:sz w:val="21"/>
                <w:szCs w:val="21"/>
              </w:rPr>
              <w:t>0.</w:t>
            </w:r>
            <w:r>
              <w:rPr>
                <w:rFonts w:cs="Times New Roman" w:hint="eastAsia"/>
                <w:sz w:val="21"/>
                <w:szCs w:val="21"/>
              </w:rPr>
              <w:t>05</w:t>
            </w:r>
            <w:r w:rsidRPr="00E80CB6">
              <w:rPr>
                <w:rFonts w:cs="Times New Roman"/>
                <w:szCs w:val="21"/>
              </w:rPr>
              <w:t>mg/L</w:t>
            </w:r>
          </w:p>
        </w:tc>
      </w:tr>
      <w:tr w:rsidR="007931A6" w:rsidRPr="00D66024" w14:paraId="5DD8ED11" w14:textId="77777777" w:rsidTr="00C42212">
        <w:trPr>
          <w:trHeight w:val="454"/>
          <w:jc w:val="center"/>
        </w:trPr>
        <w:tc>
          <w:tcPr>
            <w:tcW w:w="388" w:type="pct"/>
            <w:vMerge/>
            <w:tcBorders>
              <w:left w:val="single" w:sz="8" w:space="0" w:color="auto"/>
              <w:right w:val="single" w:sz="4" w:space="0" w:color="000000"/>
            </w:tcBorders>
            <w:vAlign w:val="center"/>
          </w:tcPr>
          <w:p w14:paraId="5D8D69BA" w14:textId="77777777" w:rsidR="007931A6" w:rsidRPr="00D66024" w:rsidRDefault="007931A6" w:rsidP="00FC5F3B">
            <w:pPr>
              <w:pStyle w:val="af0"/>
              <w:rPr>
                <w:kern w:val="0"/>
                <w:highlight w:val="yellow"/>
              </w:rPr>
            </w:pPr>
          </w:p>
        </w:tc>
        <w:tc>
          <w:tcPr>
            <w:tcW w:w="674" w:type="pct"/>
            <w:tcBorders>
              <w:top w:val="single" w:sz="4" w:space="0" w:color="000000"/>
              <w:left w:val="single" w:sz="4" w:space="0" w:color="000000"/>
              <w:bottom w:val="single" w:sz="4" w:space="0" w:color="auto"/>
              <w:right w:val="single" w:sz="4" w:space="0" w:color="000000"/>
            </w:tcBorders>
            <w:vAlign w:val="center"/>
          </w:tcPr>
          <w:p w14:paraId="151DE77B" w14:textId="77550F55" w:rsidR="007931A6" w:rsidRPr="00E80CB6" w:rsidRDefault="00873786" w:rsidP="00FC5F3B">
            <w:pPr>
              <w:pStyle w:val="af0"/>
              <w:rPr>
                <w:kern w:val="0"/>
              </w:rPr>
            </w:pPr>
            <w:r>
              <w:rPr>
                <w:rFonts w:hint="eastAsia"/>
                <w:kern w:val="0"/>
              </w:rPr>
              <w:t>总有机碳</w:t>
            </w:r>
          </w:p>
        </w:tc>
        <w:tc>
          <w:tcPr>
            <w:tcW w:w="1995" w:type="pct"/>
            <w:tcBorders>
              <w:top w:val="single" w:sz="4" w:space="0" w:color="000000"/>
              <w:left w:val="single" w:sz="4" w:space="0" w:color="000000"/>
              <w:bottom w:val="single" w:sz="4" w:space="0" w:color="auto"/>
              <w:right w:val="single" w:sz="4" w:space="0" w:color="000000"/>
            </w:tcBorders>
            <w:vAlign w:val="center"/>
          </w:tcPr>
          <w:p w14:paraId="3746042B" w14:textId="74C049DC" w:rsidR="007931A6" w:rsidRPr="00E80CB6" w:rsidRDefault="003E2115" w:rsidP="00AD3313">
            <w:pPr>
              <w:pStyle w:val="af0"/>
              <w:rPr>
                <w:kern w:val="0"/>
              </w:rPr>
            </w:pPr>
            <w:r w:rsidRPr="003E2115">
              <w:rPr>
                <w:kern w:val="0"/>
              </w:rPr>
              <w:t>水质总有机碳的测定燃烧氧化</w:t>
            </w:r>
            <w:r w:rsidRPr="003E2115">
              <w:rPr>
                <w:kern w:val="0"/>
              </w:rPr>
              <w:t>-</w:t>
            </w:r>
            <w:r w:rsidRPr="003E2115">
              <w:rPr>
                <w:kern w:val="0"/>
              </w:rPr>
              <w:t>非分散红外吸收法</w:t>
            </w:r>
            <w:r w:rsidRPr="003E2115">
              <w:rPr>
                <w:kern w:val="0"/>
              </w:rPr>
              <w:t xml:space="preserve"> HJ 501-2009</w:t>
            </w:r>
          </w:p>
        </w:tc>
        <w:tc>
          <w:tcPr>
            <w:tcW w:w="1165" w:type="pct"/>
            <w:tcBorders>
              <w:top w:val="single" w:sz="4" w:space="0" w:color="000000"/>
              <w:left w:val="single" w:sz="4" w:space="0" w:color="000000"/>
              <w:bottom w:val="single" w:sz="4" w:space="0" w:color="000000"/>
              <w:right w:val="single" w:sz="4" w:space="0" w:color="000000"/>
            </w:tcBorders>
            <w:vAlign w:val="center"/>
          </w:tcPr>
          <w:p w14:paraId="141ABF17" w14:textId="6B853296" w:rsidR="007931A6" w:rsidRPr="00E80CB6" w:rsidRDefault="00D70B3A" w:rsidP="00AD3313">
            <w:pPr>
              <w:pStyle w:val="af0"/>
              <w:rPr>
                <w:kern w:val="0"/>
              </w:rPr>
            </w:pPr>
            <w:r w:rsidRPr="00D70B3A">
              <w:rPr>
                <w:kern w:val="0"/>
              </w:rPr>
              <w:t>非分散红外吸收</w:t>
            </w:r>
            <w:r w:rsidRPr="00D70B3A">
              <w:rPr>
                <w:kern w:val="0"/>
              </w:rPr>
              <w:t xml:space="preserve"> TOC</w:t>
            </w:r>
            <w:r w:rsidRPr="00D70B3A">
              <w:rPr>
                <w:kern w:val="0"/>
              </w:rPr>
              <w:t>分析仪</w:t>
            </w:r>
            <w:r w:rsidRPr="00D70B3A">
              <w:rPr>
                <w:kern w:val="0"/>
              </w:rPr>
              <w:t xml:space="preserve"> TA-200</w:t>
            </w:r>
          </w:p>
        </w:tc>
        <w:tc>
          <w:tcPr>
            <w:tcW w:w="778" w:type="pct"/>
            <w:tcBorders>
              <w:top w:val="single" w:sz="4" w:space="0" w:color="000000"/>
              <w:left w:val="single" w:sz="4" w:space="0" w:color="000000"/>
              <w:bottom w:val="single" w:sz="4" w:space="0" w:color="000000"/>
              <w:right w:val="single" w:sz="8" w:space="0" w:color="auto"/>
            </w:tcBorders>
            <w:vAlign w:val="center"/>
          </w:tcPr>
          <w:p w14:paraId="6121842F" w14:textId="6D6C0DAF" w:rsidR="007931A6" w:rsidRPr="00E80CB6" w:rsidRDefault="000F1F75" w:rsidP="00220C4F">
            <w:pPr>
              <w:spacing w:line="240" w:lineRule="auto"/>
              <w:ind w:firstLineChars="0" w:firstLine="0"/>
              <w:jc w:val="center"/>
              <w:rPr>
                <w:rFonts w:cs="Times New Roman"/>
                <w:sz w:val="21"/>
                <w:szCs w:val="21"/>
              </w:rPr>
            </w:pPr>
            <w:r w:rsidRPr="00E80CB6">
              <w:rPr>
                <w:rFonts w:cs="Times New Roman"/>
                <w:sz w:val="21"/>
                <w:szCs w:val="21"/>
              </w:rPr>
              <w:t>0.</w:t>
            </w:r>
            <w:r>
              <w:rPr>
                <w:rFonts w:cs="Times New Roman" w:hint="eastAsia"/>
                <w:sz w:val="21"/>
                <w:szCs w:val="21"/>
              </w:rPr>
              <w:t>1</w:t>
            </w:r>
            <w:r w:rsidRPr="00E80CB6">
              <w:rPr>
                <w:rFonts w:cs="Times New Roman"/>
                <w:szCs w:val="21"/>
              </w:rPr>
              <w:t>mg/L</w:t>
            </w:r>
          </w:p>
        </w:tc>
      </w:tr>
      <w:tr w:rsidR="007931A6" w:rsidRPr="00D66024" w14:paraId="0CE9B7CC" w14:textId="77777777" w:rsidTr="00C42212">
        <w:trPr>
          <w:trHeight w:val="454"/>
          <w:jc w:val="center"/>
        </w:trPr>
        <w:tc>
          <w:tcPr>
            <w:tcW w:w="388" w:type="pct"/>
            <w:vMerge/>
            <w:tcBorders>
              <w:left w:val="single" w:sz="8" w:space="0" w:color="auto"/>
              <w:right w:val="single" w:sz="4" w:space="0" w:color="000000"/>
            </w:tcBorders>
            <w:vAlign w:val="center"/>
          </w:tcPr>
          <w:p w14:paraId="049E40BA" w14:textId="77777777" w:rsidR="007931A6" w:rsidRPr="00D66024" w:rsidRDefault="007931A6" w:rsidP="00FC5F3B">
            <w:pPr>
              <w:pStyle w:val="af0"/>
              <w:rPr>
                <w:kern w:val="0"/>
                <w:highlight w:val="yellow"/>
              </w:rPr>
            </w:pPr>
          </w:p>
        </w:tc>
        <w:tc>
          <w:tcPr>
            <w:tcW w:w="674" w:type="pct"/>
            <w:tcBorders>
              <w:top w:val="single" w:sz="4" w:space="0" w:color="000000"/>
              <w:left w:val="single" w:sz="4" w:space="0" w:color="000000"/>
              <w:bottom w:val="single" w:sz="4" w:space="0" w:color="auto"/>
              <w:right w:val="single" w:sz="4" w:space="0" w:color="000000"/>
            </w:tcBorders>
            <w:vAlign w:val="center"/>
          </w:tcPr>
          <w:p w14:paraId="4625C2DD" w14:textId="153A24EB" w:rsidR="007931A6" w:rsidRPr="00E80CB6" w:rsidRDefault="00873786" w:rsidP="00FC5F3B">
            <w:pPr>
              <w:pStyle w:val="af0"/>
              <w:rPr>
                <w:kern w:val="0"/>
              </w:rPr>
            </w:pPr>
            <w:r>
              <w:rPr>
                <w:rFonts w:hint="eastAsia"/>
                <w:kern w:val="0"/>
              </w:rPr>
              <w:t>流量</w:t>
            </w:r>
          </w:p>
        </w:tc>
        <w:tc>
          <w:tcPr>
            <w:tcW w:w="1995" w:type="pct"/>
            <w:tcBorders>
              <w:top w:val="single" w:sz="4" w:space="0" w:color="000000"/>
              <w:left w:val="single" w:sz="4" w:space="0" w:color="000000"/>
              <w:bottom w:val="single" w:sz="4" w:space="0" w:color="auto"/>
              <w:right w:val="single" w:sz="4" w:space="0" w:color="000000"/>
            </w:tcBorders>
            <w:vAlign w:val="center"/>
          </w:tcPr>
          <w:p w14:paraId="31B160F8" w14:textId="6E60AECE" w:rsidR="007931A6" w:rsidRPr="00E80CB6" w:rsidRDefault="00FD2ABD" w:rsidP="00AD3313">
            <w:pPr>
              <w:pStyle w:val="af0"/>
              <w:rPr>
                <w:kern w:val="0"/>
              </w:rPr>
            </w:pPr>
            <w:r w:rsidRPr="00FD2ABD">
              <w:rPr>
                <w:kern w:val="0"/>
              </w:rPr>
              <w:t>水污染物排放总量监测技术规范（流量</w:t>
            </w:r>
            <w:r w:rsidRPr="00FD2ABD">
              <w:rPr>
                <w:kern w:val="0"/>
              </w:rPr>
              <w:t xml:space="preserve"> </w:t>
            </w:r>
            <w:r w:rsidRPr="00FD2ABD">
              <w:rPr>
                <w:kern w:val="0"/>
              </w:rPr>
              <w:t>流速仪法）</w:t>
            </w:r>
            <w:r w:rsidRPr="00FD2ABD">
              <w:rPr>
                <w:kern w:val="0"/>
              </w:rPr>
              <w:t>HJ/T 92-2002</w:t>
            </w:r>
          </w:p>
        </w:tc>
        <w:tc>
          <w:tcPr>
            <w:tcW w:w="1165" w:type="pct"/>
            <w:tcBorders>
              <w:top w:val="single" w:sz="4" w:space="0" w:color="000000"/>
              <w:left w:val="single" w:sz="4" w:space="0" w:color="000000"/>
              <w:bottom w:val="single" w:sz="4" w:space="0" w:color="000000"/>
              <w:right w:val="single" w:sz="4" w:space="0" w:color="000000"/>
            </w:tcBorders>
            <w:vAlign w:val="center"/>
          </w:tcPr>
          <w:p w14:paraId="3ABFD6E1" w14:textId="6FF293CC" w:rsidR="0029234A" w:rsidRPr="0029234A" w:rsidRDefault="0029234A" w:rsidP="0029234A">
            <w:pPr>
              <w:pStyle w:val="af0"/>
            </w:pPr>
            <w:r w:rsidRPr="0029234A">
              <w:t>便携式流速测算仪</w:t>
            </w:r>
          </w:p>
          <w:p w14:paraId="7CE1C4E9" w14:textId="6CA355F2" w:rsidR="007931A6" w:rsidRPr="00E80CB6" w:rsidRDefault="0029234A" w:rsidP="0029234A">
            <w:pPr>
              <w:pStyle w:val="af0"/>
              <w:rPr>
                <w:kern w:val="0"/>
              </w:rPr>
            </w:pPr>
            <w:r w:rsidRPr="0029234A">
              <w:rPr>
                <w:kern w:val="0"/>
              </w:rPr>
              <w:t>LS20B</w:t>
            </w:r>
          </w:p>
        </w:tc>
        <w:tc>
          <w:tcPr>
            <w:tcW w:w="778" w:type="pct"/>
            <w:tcBorders>
              <w:top w:val="single" w:sz="4" w:space="0" w:color="000000"/>
              <w:left w:val="single" w:sz="4" w:space="0" w:color="000000"/>
              <w:bottom w:val="single" w:sz="4" w:space="0" w:color="000000"/>
              <w:right w:val="single" w:sz="8" w:space="0" w:color="auto"/>
            </w:tcBorders>
            <w:vAlign w:val="center"/>
          </w:tcPr>
          <w:p w14:paraId="7C4C0F09" w14:textId="6555DF4B" w:rsidR="007931A6" w:rsidRPr="00E80CB6" w:rsidRDefault="000F1F75" w:rsidP="00220C4F">
            <w:pPr>
              <w:spacing w:line="240" w:lineRule="auto"/>
              <w:ind w:firstLineChars="0" w:firstLine="0"/>
              <w:jc w:val="center"/>
              <w:rPr>
                <w:rFonts w:cs="Times New Roman"/>
                <w:sz w:val="21"/>
                <w:szCs w:val="21"/>
              </w:rPr>
            </w:pPr>
            <w:r>
              <w:rPr>
                <w:rFonts w:cs="Times New Roman" w:hint="eastAsia"/>
                <w:sz w:val="21"/>
                <w:szCs w:val="21"/>
              </w:rPr>
              <w:t>/</w:t>
            </w:r>
          </w:p>
        </w:tc>
      </w:tr>
      <w:tr w:rsidR="00FC5F3B" w:rsidRPr="00D66024" w14:paraId="6DDF6702" w14:textId="77777777" w:rsidTr="00C42212">
        <w:trPr>
          <w:trHeight w:val="454"/>
          <w:jc w:val="center"/>
        </w:trPr>
        <w:tc>
          <w:tcPr>
            <w:tcW w:w="388" w:type="pct"/>
            <w:tcBorders>
              <w:top w:val="single" w:sz="4" w:space="0" w:color="000000"/>
              <w:left w:val="single" w:sz="8" w:space="0" w:color="auto"/>
              <w:right w:val="single" w:sz="4" w:space="0" w:color="000000"/>
            </w:tcBorders>
            <w:vAlign w:val="center"/>
          </w:tcPr>
          <w:p w14:paraId="60A7855F" w14:textId="77777777" w:rsidR="00FC5F3B" w:rsidRPr="0029234A" w:rsidRDefault="00FC5F3B" w:rsidP="00FC5F3B">
            <w:pPr>
              <w:pStyle w:val="af0"/>
              <w:rPr>
                <w:kern w:val="0"/>
              </w:rPr>
            </w:pPr>
            <w:r w:rsidRPr="0029234A">
              <w:rPr>
                <w:kern w:val="0"/>
              </w:rPr>
              <w:t>噪声</w:t>
            </w:r>
          </w:p>
        </w:tc>
        <w:tc>
          <w:tcPr>
            <w:tcW w:w="674" w:type="pct"/>
            <w:tcBorders>
              <w:top w:val="single" w:sz="4" w:space="0" w:color="auto"/>
              <w:left w:val="single" w:sz="4" w:space="0" w:color="000000"/>
              <w:right w:val="single" w:sz="4" w:space="0" w:color="000000"/>
            </w:tcBorders>
            <w:vAlign w:val="center"/>
          </w:tcPr>
          <w:p w14:paraId="15B47178" w14:textId="77777777" w:rsidR="00FC5F3B" w:rsidRPr="0029234A" w:rsidRDefault="00FC5F3B" w:rsidP="00FC5F3B">
            <w:pPr>
              <w:pStyle w:val="af0"/>
              <w:rPr>
                <w:kern w:val="0"/>
              </w:rPr>
            </w:pPr>
            <w:r w:rsidRPr="0029234A">
              <w:rPr>
                <w:kern w:val="0"/>
              </w:rPr>
              <w:t>厂界噪声</w:t>
            </w:r>
          </w:p>
        </w:tc>
        <w:tc>
          <w:tcPr>
            <w:tcW w:w="1995" w:type="pct"/>
            <w:tcBorders>
              <w:top w:val="single" w:sz="4" w:space="0" w:color="auto"/>
              <w:left w:val="single" w:sz="4" w:space="0" w:color="000000"/>
              <w:right w:val="single" w:sz="4" w:space="0" w:color="000000"/>
            </w:tcBorders>
            <w:vAlign w:val="center"/>
          </w:tcPr>
          <w:p w14:paraId="4671D35F" w14:textId="77777777" w:rsidR="00FC5F3B" w:rsidRPr="0029234A" w:rsidRDefault="00FC5F3B" w:rsidP="00FC5F3B">
            <w:pPr>
              <w:pStyle w:val="af0"/>
              <w:rPr>
                <w:kern w:val="0"/>
              </w:rPr>
            </w:pPr>
            <w:r w:rsidRPr="0029234A">
              <w:rPr>
                <w:kern w:val="0"/>
              </w:rPr>
              <w:t>工业企业厂界环境噪声排放标准</w:t>
            </w:r>
            <w:r w:rsidRPr="0029234A">
              <w:rPr>
                <w:kern w:val="0"/>
              </w:rPr>
              <w:t xml:space="preserve"> GB12348-2008</w:t>
            </w:r>
          </w:p>
        </w:tc>
        <w:tc>
          <w:tcPr>
            <w:tcW w:w="1165" w:type="pct"/>
            <w:tcBorders>
              <w:top w:val="single" w:sz="4" w:space="0" w:color="000000"/>
              <w:left w:val="single" w:sz="4" w:space="0" w:color="000000"/>
              <w:right w:val="single" w:sz="4" w:space="0" w:color="000000"/>
            </w:tcBorders>
            <w:vAlign w:val="center"/>
          </w:tcPr>
          <w:p w14:paraId="17C6C7FE" w14:textId="1DC19D33" w:rsidR="00FC5F3B" w:rsidRPr="0029234A" w:rsidRDefault="00FC5F3B" w:rsidP="00041979">
            <w:pPr>
              <w:pStyle w:val="af0"/>
              <w:rPr>
                <w:kern w:val="0"/>
              </w:rPr>
            </w:pPr>
            <w:r w:rsidRPr="0029234A">
              <w:t>多功能声级计</w:t>
            </w:r>
            <w:r w:rsidRPr="0029234A">
              <w:t>AWA5688</w:t>
            </w:r>
          </w:p>
        </w:tc>
        <w:tc>
          <w:tcPr>
            <w:tcW w:w="778" w:type="pct"/>
            <w:tcBorders>
              <w:top w:val="single" w:sz="4" w:space="0" w:color="000000"/>
              <w:left w:val="single" w:sz="4" w:space="0" w:color="000000"/>
              <w:right w:val="single" w:sz="8" w:space="0" w:color="auto"/>
            </w:tcBorders>
            <w:vAlign w:val="center"/>
          </w:tcPr>
          <w:p w14:paraId="3FF32501" w14:textId="77777777" w:rsidR="00FC5F3B" w:rsidRPr="0029234A" w:rsidRDefault="00FC5F3B" w:rsidP="00FC5F3B">
            <w:pPr>
              <w:pStyle w:val="af0"/>
              <w:rPr>
                <w:kern w:val="0"/>
              </w:rPr>
            </w:pPr>
            <w:r w:rsidRPr="0029234A">
              <w:rPr>
                <w:kern w:val="0"/>
              </w:rPr>
              <w:t>/</w:t>
            </w:r>
          </w:p>
        </w:tc>
      </w:tr>
    </w:tbl>
    <w:p w14:paraId="2E7FBB27" w14:textId="67FD03C2" w:rsidR="003E148C" w:rsidRPr="001C1AC8" w:rsidRDefault="008C34C9">
      <w:pPr>
        <w:pStyle w:val="2"/>
        <w:spacing w:before="156" w:after="156"/>
        <w:ind w:firstLine="643"/>
        <w:rPr>
          <w:rFonts w:cs="Times New Roman"/>
        </w:rPr>
      </w:pPr>
      <w:bookmarkStart w:id="86" w:name="_Toc166075947"/>
      <w:r w:rsidRPr="001C1AC8">
        <w:rPr>
          <w:rFonts w:cs="Times New Roman"/>
        </w:rPr>
        <w:t>8.2</w:t>
      </w:r>
      <w:r w:rsidRPr="001C1AC8">
        <w:rPr>
          <w:rFonts w:cs="Times New Roman"/>
        </w:rPr>
        <w:t>质量控制措施</w:t>
      </w:r>
      <w:bookmarkEnd w:id="86"/>
    </w:p>
    <w:p w14:paraId="003FC729" w14:textId="7042977A" w:rsidR="008D0DE3" w:rsidRPr="008D0DE3" w:rsidRDefault="009A7C12" w:rsidP="008D0DE3">
      <w:pPr>
        <w:widowControl w:val="0"/>
        <w:autoSpaceDE w:val="0"/>
        <w:ind w:firstLine="488"/>
        <w:jc w:val="both"/>
        <w:rPr>
          <w:rFonts w:cs="Times New Roman"/>
          <w:spacing w:val="4"/>
          <w:szCs w:val="28"/>
        </w:rPr>
      </w:pPr>
      <w:r w:rsidRPr="009A7C12">
        <w:rPr>
          <w:rFonts w:cs="Times New Roman" w:hint="eastAsia"/>
          <w:spacing w:val="4"/>
          <w:szCs w:val="28"/>
        </w:rPr>
        <w:t>1</w:t>
      </w:r>
      <w:r w:rsidRPr="009A7C12">
        <w:rPr>
          <w:rFonts w:cs="Times New Roman" w:hint="eastAsia"/>
          <w:spacing w:val="4"/>
          <w:szCs w:val="28"/>
        </w:rPr>
        <w:t>、按照</w:t>
      </w:r>
      <w:r w:rsidR="000E2BC1">
        <w:rPr>
          <w:rFonts w:cs="Times New Roman" w:hint="eastAsia"/>
          <w:spacing w:val="4"/>
          <w:szCs w:val="28"/>
        </w:rPr>
        <w:t>《</w:t>
      </w:r>
      <w:r w:rsidR="000E2BC1" w:rsidRPr="009A7C12">
        <w:rPr>
          <w:rFonts w:cs="Times New Roman" w:hint="eastAsia"/>
          <w:spacing w:val="4"/>
          <w:szCs w:val="28"/>
        </w:rPr>
        <w:t>制药工业大气污染物排放标准（</w:t>
      </w:r>
      <w:r w:rsidR="000E2BC1" w:rsidRPr="009A7C12">
        <w:rPr>
          <w:rFonts w:cs="Times New Roman" w:hint="eastAsia"/>
          <w:spacing w:val="4"/>
          <w:szCs w:val="28"/>
        </w:rPr>
        <w:t>GB37823-2019</w:t>
      </w:r>
      <w:r w:rsidR="000E2BC1" w:rsidRPr="009A7C12">
        <w:rPr>
          <w:rFonts w:cs="Times New Roman" w:hint="eastAsia"/>
          <w:spacing w:val="4"/>
          <w:szCs w:val="28"/>
        </w:rPr>
        <w:t>）</w:t>
      </w:r>
      <w:r w:rsidR="000E2BC1">
        <w:rPr>
          <w:rFonts w:cs="Times New Roman" w:hint="eastAsia"/>
          <w:spacing w:val="4"/>
          <w:szCs w:val="28"/>
        </w:rPr>
        <w:t>》</w:t>
      </w:r>
      <w:r w:rsidRPr="009A7C12">
        <w:rPr>
          <w:rFonts w:cs="Times New Roman" w:hint="eastAsia"/>
          <w:spacing w:val="4"/>
          <w:szCs w:val="28"/>
        </w:rPr>
        <w:t>表</w:t>
      </w:r>
      <w:r w:rsidRPr="009A7C12">
        <w:rPr>
          <w:rFonts w:cs="Times New Roman" w:hint="eastAsia"/>
          <w:spacing w:val="4"/>
          <w:szCs w:val="28"/>
        </w:rPr>
        <w:t xml:space="preserve"> 2 </w:t>
      </w:r>
      <w:r w:rsidRPr="009A7C12">
        <w:rPr>
          <w:rFonts w:cs="Times New Roman" w:hint="eastAsia"/>
          <w:spacing w:val="4"/>
          <w:szCs w:val="28"/>
        </w:rPr>
        <w:t>特别排放限值、《新乡市生态环境局关于进一步规范工业企业颗粒物排放限值的通知》、关于全省开展工业企业挥发性有机物专项治理工作中排放建议值的通知》（豫环攻坚办</w:t>
      </w:r>
      <w:r w:rsidRPr="009A7C12">
        <w:rPr>
          <w:rFonts w:cs="Times New Roman" w:hint="eastAsia"/>
          <w:spacing w:val="4"/>
          <w:szCs w:val="28"/>
        </w:rPr>
        <w:t>[2017]162</w:t>
      </w:r>
      <w:r w:rsidRPr="009A7C12">
        <w:rPr>
          <w:rFonts w:cs="Times New Roman" w:hint="eastAsia"/>
          <w:spacing w:val="4"/>
          <w:szCs w:val="28"/>
        </w:rPr>
        <w:t>号）医药制造、《制药工业大气污染物排放标准</w:t>
      </w:r>
      <w:r w:rsidRPr="009A7C12">
        <w:rPr>
          <w:rFonts w:cs="Times New Roman" w:hint="eastAsia"/>
          <w:spacing w:val="4"/>
          <w:szCs w:val="28"/>
        </w:rPr>
        <w:lastRenderedPageBreak/>
        <w:t>（</w:t>
      </w:r>
      <w:r w:rsidRPr="009A7C12">
        <w:rPr>
          <w:rFonts w:cs="Times New Roman" w:hint="eastAsia"/>
          <w:spacing w:val="4"/>
          <w:szCs w:val="28"/>
        </w:rPr>
        <w:t>GB37823-2019</w:t>
      </w:r>
      <w:r w:rsidRPr="009A7C12">
        <w:rPr>
          <w:rFonts w:cs="Times New Roman" w:hint="eastAsia"/>
          <w:spacing w:val="4"/>
          <w:szCs w:val="28"/>
        </w:rPr>
        <w:t>）表</w:t>
      </w:r>
      <w:r>
        <w:rPr>
          <w:rFonts w:cs="Times New Roman" w:hint="eastAsia"/>
          <w:spacing w:val="4"/>
          <w:szCs w:val="28"/>
        </w:rPr>
        <w:t>3</w:t>
      </w:r>
      <w:r w:rsidR="008D0DE3" w:rsidRPr="008D0DE3">
        <w:rPr>
          <w:rFonts w:cs="Times New Roman" w:hint="eastAsia"/>
          <w:spacing w:val="4"/>
          <w:szCs w:val="28"/>
        </w:rPr>
        <w:t>燃烧装置排放限值、制药工业大气污染物排放标准（</w:t>
      </w:r>
      <w:r w:rsidR="008D0DE3" w:rsidRPr="008D0DE3">
        <w:rPr>
          <w:rFonts w:cs="Times New Roman" w:hint="eastAsia"/>
          <w:spacing w:val="4"/>
          <w:szCs w:val="28"/>
        </w:rPr>
        <w:t>GB37823-2019</w:t>
      </w:r>
      <w:r w:rsidR="008D0DE3" w:rsidRPr="008D0DE3">
        <w:rPr>
          <w:rFonts w:cs="Times New Roman" w:hint="eastAsia"/>
          <w:spacing w:val="4"/>
          <w:szCs w:val="28"/>
        </w:rPr>
        <w:t>）表</w:t>
      </w:r>
      <w:r w:rsidR="008D0DE3" w:rsidRPr="008D0DE3">
        <w:rPr>
          <w:rFonts w:cs="Times New Roman" w:hint="eastAsia"/>
          <w:spacing w:val="4"/>
          <w:szCs w:val="28"/>
        </w:rPr>
        <w:t>2</w:t>
      </w:r>
      <w:r w:rsidR="008D0DE3" w:rsidRPr="008D0DE3">
        <w:rPr>
          <w:rFonts w:cs="Times New Roman" w:hint="eastAsia"/>
          <w:spacing w:val="4"/>
          <w:szCs w:val="28"/>
        </w:rPr>
        <w:t>污水处理站废气特别排放限值、《恶臭污染物排放标准》（</w:t>
      </w:r>
      <w:r w:rsidR="008D0DE3" w:rsidRPr="008D0DE3">
        <w:rPr>
          <w:rFonts w:cs="Times New Roman" w:hint="eastAsia"/>
          <w:spacing w:val="4"/>
          <w:szCs w:val="28"/>
        </w:rPr>
        <w:t>GD14554-1993</w:t>
      </w:r>
      <w:r w:rsidR="008D0DE3" w:rsidRPr="008D0DE3">
        <w:rPr>
          <w:rFonts w:cs="Times New Roman" w:hint="eastAsia"/>
          <w:spacing w:val="4"/>
          <w:szCs w:val="28"/>
        </w:rPr>
        <w:t>）表</w:t>
      </w:r>
      <w:r w:rsidR="008D0DE3" w:rsidRPr="008D0DE3">
        <w:rPr>
          <w:rFonts w:cs="Times New Roman" w:hint="eastAsia"/>
          <w:spacing w:val="4"/>
          <w:szCs w:val="28"/>
        </w:rPr>
        <w:t>2</w:t>
      </w:r>
      <w:r w:rsidR="008D0DE3" w:rsidRPr="008D0DE3">
        <w:rPr>
          <w:rFonts w:cs="Times New Roman" w:hint="eastAsia"/>
          <w:spacing w:val="4"/>
          <w:szCs w:val="28"/>
        </w:rPr>
        <w:t>、《饮食业油烟排放标准》（</w:t>
      </w:r>
      <w:r w:rsidR="008D0DE3" w:rsidRPr="008D0DE3">
        <w:rPr>
          <w:rFonts w:cs="Times New Roman" w:hint="eastAsia"/>
          <w:spacing w:val="4"/>
          <w:szCs w:val="28"/>
        </w:rPr>
        <w:t>GB18483-2001</w:t>
      </w:r>
      <w:r w:rsidR="008D0DE3" w:rsidRPr="008D0DE3">
        <w:rPr>
          <w:rFonts w:cs="Times New Roman" w:hint="eastAsia"/>
          <w:spacing w:val="4"/>
          <w:szCs w:val="28"/>
        </w:rPr>
        <w:t>）表</w:t>
      </w:r>
      <w:r w:rsidR="008D0DE3" w:rsidRPr="008D0DE3">
        <w:rPr>
          <w:rFonts w:cs="Times New Roman" w:hint="eastAsia"/>
          <w:spacing w:val="4"/>
          <w:szCs w:val="28"/>
        </w:rPr>
        <w:t>2</w:t>
      </w:r>
      <w:r w:rsidR="008D0DE3" w:rsidRPr="008D0DE3">
        <w:rPr>
          <w:rFonts w:cs="Times New Roman" w:hint="eastAsia"/>
          <w:spacing w:val="4"/>
          <w:szCs w:val="28"/>
        </w:rPr>
        <w:t>、执行关于全省开展工业企业挥发性有机物专项治理工作中排放建议值的通知》（豫环攻坚办</w:t>
      </w:r>
      <w:r w:rsidR="008D0DE3" w:rsidRPr="008D0DE3">
        <w:rPr>
          <w:rFonts w:cs="Times New Roman" w:hint="eastAsia"/>
          <w:spacing w:val="4"/>
          <w:szCs w:val="28"/>
        </w:rPr>
        <w:t xml:space="preserve">[2017]162 </w:t>
      </w:r>
      <w:r w:rsidR="008D0DE3" w:rsidRPr="008D0DE3">
        <w:rPr>
          <w:rFonts w:cs="Times New Roman" w:hint="eastAsia"/>
          <w:spacing w:val="4"/>
          <w:szCs w:val="28"/>
        </w:rPr>
        <w:t>号）、《大气污染物综合排放标准》（</w:t>
      </w:r>
      <w:r w:rsidR="008D0DE3" w:rsidRPr="008D0DE3">
        <w:rPr>
          <w:rFonts w:cs="Times New Roman" w:hint="eastAsia"/>
          <w:spacing w:val="4"/>
          <w:szCs w:val="28"/>
        </w:rPr>
        <w:t>GB16297-1996</w:t>
      </w:r>
      <w:r w:rsidR="008D0DE3" w:rsidRPr="008D0DE3">
        <w:rPr>
          <w:rFonts w:cs="Times New Roman" w:hint="eastAsia"/>
          <w:spacing w:val="4"/>
          <w:szCs w:val="28"/>
        </w:rPr>
        <w:t>）表</w:t>
      </w:r>
      <w:r w:rsidR="008D0DE3" w:rsidRPr="008D0DE3">
        <w:rPr>
          <w:rFonts w:cs="Times New Roman" w:hint="eastAsia"/>
          <w:spacing w:val="4"/>
          <w:szCs w:val="28"/>
        </w:rPr>
        <w:t>2</w:t>
      </w:r>
      <w:r w:rsidR="008D0DE3" w:rsidRPr="008D0DE3">
        <w:rPr>
          <w:rFonts w:cs="Times New Roman" w:hint="eastAsia"/>
          <w:spacing w:val="4"/>
          <w:szCs w:val="28"/>
        </w:rPr>
        <w:t>二级、《恶臭污染物排放标准》（</w:t>
      </w:r>
      <w:r w:rsidR="008D0DE3" w:rsidRPr="008D0DE3">
        <w:rPr>
          <w:rFonts w:cs="Times New Roman" w:hint="eastAsia"/>
          <w:spacing w:val="4"/>
          <w:szCs w:val="28"/>
        </w:rPr>
        <w:t>GD14554-1993</w:t>
      </w:r>
      <w:r w:rsidR="008D0DE3" w:rsidRPr="008D0DE3">
        <w:rPr>
          <w:rFonts w:cs="Times New Roman" w:hint="eastAsia"/>
          <w:spacing w:val="4"/>
          <w:szCs w:val="28"/>
        </w:rPr>
        <w:t>）表</w:t>
      </w:r>
      <w:r w:rsidR="008D0DE3" w:rsidRPr="008D0DE3">
        <w:rPr>
          <w:rFonts w:cs="Times New Roman" w:hint="eastAsia"/>
          <w:spacing w:val="4"/>
          <w:szCs w:val="28"/>
        </w:rPr>
        <w:t>1</w:t>
      </w:r>
      <w:r w:rsidR="008D0DE3" w:rsidRPr="008D0DE3">
        <w:rPr>
          <w:rFonts w:cs="Times New Roman" w:hint="eastAsia"/>
          <w:spacing w:val="4"/>
          <w:szCs w:val="28"/>
        </w:rPr>
        <w:t>二级、河南省地方标准《化学合成类制药工业水污染物间接排放标准》（</w:t>
      </w:r>
      <w:r w:rsidR="008D0DE3" w:rsidRPr="008D0DE3">
        <w:rPr>
          <w:rFonts w:cs="Times New Roman" w:hint="eastAsia"/>
          <w:spacing w:val="4"/>
          <w:szCs w:val="28"/>
        </w:rPr>
        <w:t>DB41/756-2012</w:t>
      </w:r>
      <w:r w:rsidR="008D0DE3" w:rsidRPr="008D0DE3">
        <w:rPr>
          <w:rFonts w:cs="Times New Roman" w:hint="eastAsia"/>
          <w:spacing w:val="4"/>
          <w:szCs w:val="28"/>
        </w:rPr>
        <w:t>）表</w:t>
      </w:r>
      <w:r w:rsidR="008D0DE3" w:rsidRPr="008D0DE3">
        <w:rPr>
          <w:rFonts w:cs="Times New Roman" w:hint="eastAsia"/>
          <w:spacing w:val="4"/>
          <w:szCs w:val="28"/>
        </w:rPr>
        <w:t>1</w:t>
      </w:r>
      <w:r w:rsidR="008D0DE3" w:rsidRPr="008D0DE3">
        <w:rPr>
          <w:rFonts w:cs="Times New Roman" w:hint="eastAsia"/>
          <w:spacing w:val="4"/>
          <w:szCs w:val="28"/>
        </w:rPr>
        <w:t>标准</w:t>
      </w:r>
      <w:r w:rsidR="008D0DE3" w:rsidRPr="008D0DE3">
        <w:rPr>
          <w:rFonts w:cs="Times New Roman" w:hint="eastAsia"/>
          <w:spacing w:val="4"/>
          <w:szCs w:val="28"/>
        </w:rPr>
        <w:t>B</w:t>
      </w:r>
      <w:r w:rsidR="008D0DE3" w:rsidRPr="008D0DE3">
        <w:rPr>
          <w:rFonts w:cs="Times New Roman" w:hint="eastAsia"/>
          <w:spacing w:val="4"/>
          <w:szCs w:val="28"/>
        </w:rPr>
        <w:t>和《工业企业厂界环境噪声排放标准》</w:t>
      </w:r>
      <w:r w:rsidR="008D0DE3" w:rsidRPr="008D0DE3">
        <w:rPr>
          <w:rFonts w:cs="Times New Roman" w:hint="eastAsia"/>
          <w:spacing w:val="4"/>
          <w:szCs w:val="28"/>
        </w:rPr>
        <w:t>(GB 12348-2008)2</w:t>
      </w:r>
      <w:r w:rsidR="008D0DE3" w:rsidRPr="008D0DE3">
        <w:rPr>
          <w:rFonts w:cs="Times New Roman" w:hint="eastAsia"/>
          <w:spacing w:val="4"/>
          <w:szCs w:val="28"/>
        </w:rPr>
        <w:t>类等规定，对检测的全过程进行质量保证和控制。</w:t>
      </w:r>
    </w:p>
    <w:p w14:paraId="7CFC30F3" w14:textId="54DF0A56" w:rsidR="008D0DE3" w:rsidRPr="008D0DE3" w:rsidRDefault="008D0DE3" w:rsidP="008D0DE3">
      <w:pPr>
        <w:widowControl w:val="0"/>
        <w:autoSpaceDE w:val="0"/>
        <w:ind w:firstLine="488"/>
        <w:jc w:val="both"/>
        <w:rPr>
          <w:rFonts w:cs="Times New Roman"/>
          <w:spacing w:val="4"/>
          <w:szCs w:val="28"/>
        </w:rPr>
      </w:pPr>
      <w:r w:rsidRPr="008D0DE3">
        <w:rPr>
          <w:rFonts w:cs="Times New Roman" w:hint="eastAsia"/>
          <w:spacing w:val="4"/>
          <w:szCs w:val="28"/>
        </w:rPr>
        <w:t>2</w:t>
      </w:r>
      <w:r w:rsidRPr="008D0DE3">
        <w:rPr>
          <w:rFonts w:cs="Times New Roman" w:hint="eastAsia"/>
          <w:spacing w:val="4"/>
          <w:szCs w:val="28"/>
        </w:rPr>
        <w:t>、样品采集、运输、保存和分析均按照国家相关标准和规范以及本公司质量体系要求进行。</w:t>
      </w:r>
    </w:p>
    <w:p w14:paraId="740C8952" w14:textId="2B3CA9A8" w:rsidR="008D0DE3" w:rsidRPr="008D0DE3" w:rsidRDefault="008D0DE3" w:rsidP="008D0DE3">
      <w:pPr>
        <w:widowControl w:val="0"/>
        <w:autoSpaceDE w:val="0"/>
        <w:ind w:firstLine="488"/>
        <w:jc w:val="both"/>
        <w:rPr>
          <w:rFonts w:cs="Times New Roman"/>
          <w:spacing w:val="4"/>
          <w:szCs w:val="28"/>
        </w:rPr>
      </w:pPr>
      <w:r w:rsidRPr="008D0DE3">
        <w:rPr>
          <w:rFonts w:cs="Times New Roman" w:hint="eastAsia"/>
          <w:spacing w:val="4"/>
          <w:szCs w:val="28"/>
        </w:rPr>
        <w:t>3</w:t>
      </w:r>
      <w:r w:rsidRPr="008D0DE3">
        <w:rPr>
          <w:rFonts w:cs="Times New Roman" w:hint="eastAsia"/>
          <w:spacing w:val="4"/>
          <w:szCs w:val="28"/>
        </w:rPr>
        <w:t>、监测仪器符合国家有关标准或技术要求，监测分析仪器经计量部门检定合格准用，监测人员持证上岗。</w:t>
      </w:r>
    </w:p>
    <w:p w14:paraId="738F913F" w14:textId="6C113250" w:rsidR="009A7C12" w:rsidRDefault="008D0DE3" w:rsidP="008D0DE3">
      <w:pPr>
        <w:widowControl w:val="0"/>
        <w:autoSpaceDE w:val="0"/>
        <w:ind w:firstLine="488"/>
        <w:jc w:val="both"/>
        <w:rPr>
          <w:rFonts w:cs="Times New Roman"/>
          <w:spacing w:val="4"/>
          <w:szCs w:val="28"/>
          <w:highlight w:val="yellow"/>
        </w:rPr>
      </w:pPr>
      <w:r w:rsidRPr="008D0DE3">
        <w:rPr>
          <w:rFonts w:cs="Times New Roman" w:hint="eastAsia"/>
          <w:spacing w:val="4"/>
          <w:szCs w:val="28"/>
        </w:rPr>
        <w:t>4</w:t>
      </w:r>
      <w:r w:rsidRPr="008D0DE3">
        <w:rPr>
          <w:rFonts w:cs="Times New Roman" w:hint="eastAsia"/>
          <w:spacing w:val="4"/>
          <w:szCs w:val="28"/>
        </w:rPr>
        <w:t>、监测采样记录及分析测试结果按监测技术规范有关要求进行数据处理和填报，进行三级审核，确保监测数据的有效。</w:t>
      </w:r>
    </w:p>
    <w:p w14:paraId="5D5C4558" w14:textId="60548D3F" w:rsidR="00BB2FE3" w:rsidRPr="00D66024" w:rsidRDefault="00BB2FE3" w:rsidP="00BB2FE3">
      <w:pPr>
        <w:widowControl w:val="0"/>
        <w:autoSpaceDE w:val="0"/>
        <w:ind w:firstLine="488"/>
        <w:rPr>
          <w:rFonts w:cs="Times New Roman"/>
          <w:spacing w:val="4"/>
          <w:szCs w:val="28"/>
          <w:highlight w:val="yellow"/>
        </w:rPr>
      </w:pPr>
    </w:p>
    <w:p w14:paraId="71D2BA24" w14:textId="20A5E6DA" w:rsidR="003E148C" w:rsidRPr="00876E2A" w:rsidRDefault="008C34C9">
      <w:pPr>
        <w:pStyle w:val="1"/>
        <w:ind w:firstLine="643"/>
        <w:rPr>
          <w:rFonts w:cs="Times New Roman"/>
        </w:rPr>
      </w:pPr>
      <w:bookmarkStart w:id="87" w:name="_Toc166075948"/>
      <w:r w:rsidRPr="00876E2A">
        <w:rPr>
          <w:rFonts w:cs="Times New Roman"/>
        </w:rPr>
        <w:lastRenderedPageBreak/>
        <w:t xml:space="preserve">9 </w:t>
      </w:r>
      <w:r w:rsidRPr="00876E2A">
        <w:rPr>
          <w:rFonts w:cs="Times New Roman"/>
        </w:rPr>
        <w:t>验收监测结果</w:t>
      </w:r>
      <w:bookmarkEnd w:id="87"/>
    </w:p>
    <w:p w14:paraId="3C3BF81B" w14:textId="77777777" w:rsidR="003E148C" w:rsidRPr="00876E2A" w:rsidRDefault="008C34C9">
      <w:pPr>
        <w:pStyle w:val="2"/>
        <w:spacing w:before="156" w:after="156"/>
        <w:ind w:firstLine="643"/>
        <w:rPr>
          <w:rFonts w:cs="Times New Roman"/>
        </w:rPr>
      </w:pPr>
      <w:bookmarkStart w:id="88" w:name="_Toc166075949"/>
      <w:r w:rsidRPr="00876E2A">
        <w:rPr>
          <w:rFonts w:cs="Times New Roman"/>
        </w:rPr>
        <w:t>9.1</w:t>
      </w:r>
      <w:r w:rsidRPr="00876E2A">
        <w:rPr>
          <w:rFonts w:cs="Times New Roman"/>
        </w:rPr>
        <w:t>生产工况</w:t>
      </w:r>
      <w:bookmarkEnd w:id="88"/>
    </w:p>
    <w:p w14:paraId="63A9F58E" w14:textId="0D5686C8" w:rsidR="003E148C" w:rsidRPr="00876E2A" w:rsidRDefault="008C34C9" w:rsidP="0052330B">
      <w:pPr>
        <w:ind w:firstLine="480"/>
        <w:rPr>
          <w:rFonts w:cs="Times New Roman"/>
        </w:rPr>
      </w:pPr>
      <w:r w:rsidRPr="00876E2A">
        <w:rPr>
          <w:rFonts w:cs="Times New Roman"/>
        </w:rPr>
        <w:t>本项目为</w:t>
      </w:r>
      <w:r w:rsidRPr="00876E2A">
        <w:rPr>
          <w:rFonts w:cs="Times New Roman"/>
        </w:rPr>
        <w:t>“</w:t>
      </w:r>
      <w:r w:rsidR="008D7A29" w:rsidRPr="00876E2A">
        <w:rPr>
          <w:rFonts w:cs="Times New Roman"/>
        </w:rPr>
        <w:t>新乡海滨药业有限公司</w:t>
      </w:r>
      <w:r w:rsidR="008D7A29" w:rsidRPr="00876E2A">
        <w:rPr>
          <w:rFonts w:cs="Times New Roman"/>
          <w:bCs/>
        </w:rPr>
        <w:t>培南系列原料药建设项目</w:t>
      </w:r>
      <w:r w:rsidRPr="00876E2A">
        <w:rPr>
          <w:rFonts w:cs="Times New Roman"/>
        </w:rPr>
        <w:t>”</w:t>
      </w:r>
      <w:r w:rsidRPr="00876E2A">
        <w:rPr>
          <w:rFonts w:cs="Times New Roman"/>
        </w:rPr>
        <w:t>，年工作天数为</w:t>
      </w:r>
      <w:r w:rsidRPr="00876E2A">
        <w:rPr>
          <w:rFonts w:cs="Times New Roman"/>
        </w:rPr>
        <w:t>300</w:t>
      </w:r>
      <w:r w:rsidRPr="00876E2A">
        <w:rPr>
          <w:rFonts w:cs="Times New Roman"/>
        </w:rPr>
        <w:t>天。生产工况见下表。</w:t>
      </w:r>
    </w:p>
    <w:p w14:paraId="0A3E28F3" w14:textId="77777777" w:rsidR="003E148C" w:rsidRPr="002A4D8E" w:rsidRDefault="008C34C9" w:rsidP="0052330B">
      <w:pPr>
        <w:pStyle w:val="af1"/>
        <w:spacing w:beforeLines="0" w:line="520" w:lineRule="exact"/>
        <w:ind w:firstLine="494"/>
        <w:rPr>
          <w:b/>
          <w:bCs/>
        </w:rPr>
      </w:pPr>
      <w:r w:rsidRPr="002A4D8E">
        <w:rPr>
          <w:b/>
          <w:bCs/>
        </w:rPr>
        <w:t>表</w:t>
      </w:r>
      <w:r w:rsidRPr="002A4D8E">
        <w:rPr>
          <w:b/>
          <w:bCs/>
        </w:rPr>
        <w:t xml:space="preserve">9-1                             </w:t>
      </w:r>
      <w:r w:rsidRPr="002A4D8E">
        <w:rPr>
          <w:b/>
          <w:bCs/>
        </w:rPr>
        <w:t>验收期间工况负荷表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219"/>
        <w:gridCol w:w="3062"/>
        <w:gridCol w:w="3057"/>
        <w:gridCol w:w="1024"/>
      </w:tblGrid>
      <w:tr w:rsidR="004435CF" w:rsidRPr="002A4D8E" w14:paraId="2F0F515F" w14:textId="77777777" w:rsidTr="00841909">
        <w:trPr>
          <w:trHeight w:val="454"/>
          <w:jc w:val="center"/>
        </w:trPr>
        <w:tc>
          <w:tcPr>
            <w:tcW w:w="1219" w:type="dxa"/>
            <w:tcBorders>
              <w:left w:val="single" w:sz="8" w:space="0" w:color="auto"/>
              <w:bottom w:val="single" w:sz="4" w:space="0" w:color="000000"/>
              <w:right w:val="single" w:sz="4" w:space="0" w:color="000000"/>
            </w:tcBorders>
            <w:vAlign w:val="center"/>
          </w:tcPr>
          <w:p w14:paraId="0DB59606" w14:textId="77777777" w:rsidR="004435CF" w:rsidRPr="002A4D8E" w:rsidRDefault="004435CF">
            <w:pPr>
              <w:pStyle w:val="af0"/>
              <w:rPr>
                <w:b/>
              </w:rPr>
            </w:pPr>
            <w:r w:rsidRPr="002A4D8E">
              <w:rPr>
                <w:b/>
              </w:rPr>
              <w:t>监测日期</w:t>
            </w:r>
          </w:p>
        </w:tc>
        <w:tc>
          <w:tcPr>
            <w:tcW w:w="3062" w:type="dxa"/>
            <w:tcBorders>
              <w:left w:val="single" w:sz="4" w:space="0" w:color="000000"/>
              <w:right w:val="single" w:sz="8" w:space="0" w:color="auto"/>
            </w:tcBorders>
            <w:vAlign w:val="center"/>
          </w:tcPr>
          <w:p w14:paraId="47B88110" w14:textId="09B36315" w:rsidR="004435CF" w:rsidRPr="002A4D8E" w:rsidRDefault="004435CF">
            <w:pPr>
              <w:pStyle w:val="af0"/>
              <w:rPr>
                <w:b/>
              </w:rPr>
            </w:pPr>
            <w:r>
              <w:rPr>
                <w:rFonts w:hint="eastAsia"/>
                <w:b/>
              </w:rPr>
              <w:t>设计生产能力</w:t>
            </w:r>
          </w:p>
        </w:tc>
        <w:tc>
          <w:tcPr>
            <w:tcW w:w="3057" w:type="dxa"/>
            <w:tcBorders>
              <w:left w:val="single" w:sz="4" w:space="0" w:color="000000"/>
              <w:right w:val="single" w:sz="8" w:space="0" w:color="auto"/>
            </w:tcBorders>
            <w:vAlign w:val="center"/>
          </w:tcPr>
          <w:p w14:paraId="673E5597" w14:textId="2E143867" w:rsidR="004435CF" w:rsidRPr="004435CF" w:rsidRDefault="004435CF" w:rsidP="00C24ECC">
            <w:pPr>
              <w:pStyle w:val="af0"/>
              <w:rPr>
                <w:b/>
                <w:bCs/>
                <w:szCs w:val="21"/>
              </w:rPr>
            </w:pPr>
            <w:r w:rsidRPr="004435CF">
              <w:rPr>
                <w:rFonts w:hint="eastAsia"/>
                <w:b/>
                <w:bCs/>
                <w:szCs w:val="21"/>
              </w:rPr>
              <w:t>实际生产能力</w:t>
            </w:r>
          </w:p>
        </w:tc>
        <w:tc>
          <w:tcPr>
            <w:tcW w:w="1024" w:type="dxa"/>
            <w:tcBorders>
              <w:left w:val="single" w:sz="4" w:space="0" w:color="000000"/>
              <w:right w:val="single" w:sz="8" w:space="0" w:color="auto"/>
            </w:tcBorders>
            <w:vAlign w:val="center"/>
          </w:tcPr>
          <w:p w14:paraId="0A4909F2" w14:textId="29CDFABD" w:rsidR="004435CF" w:rsidRPr="002A4D8E" w:rsidRDefault="004435CF" w:rsidP="00C24ECC">
            <w:pPr>
              <w:pStyle w:val="af0"/>
              <w:rPr>
                <w:b/>
              </w:rPr>
            </w:pPr>
            <w:r w:rsidRPr="002A4D8E">
              <w:rPr>
                <w:b/>
              </w:rPr>
              <w:t>生产负荷</w:t>
            </w:r>
          </w:p>
        </w:tc>
      </w:tr>
      <w:tr w:rsidR="00EB517F" w:rsidRPr="002A4D8E" w14:paraId="083712BD" w14:textId="77777777" w:rsidTr="00841909">
        <w:trPr>
          <w:trHeight w:val="454"/>
          <w:jc w:val="center"/>
        </w:trPr>
        <w:tc>
          <w:tcPr>
            <w:tcW w:w="1219" w:type="dxa"/>
            <w:tcBorders>
              <w:top w:val="single" w:sz="4" w:space="0" w:color="000000"/>
              <w:left w:val="single" w:sz="8" w:space="0" w:color="auto"/>
              <w:bottom w:val="single" w:sz="4" w:space="0" w:color="000000"/>
              <w:right w:val="single" w:sz="4" w:space="0" w:color="000000"/>
            </w:tcBorders>
            <w:vAlign w:val="center"/>
          </w:tcPr>
          <w:p w14:paraId="7D88DEAF" w14:textId="017EA53B" w:rsidR="00EB517F" w:rsidRPr="002A4D8E" w:rsidRDefault="00EB517F" w:rsidP="00C24ECC">
            <w:pPr>
              <w:pStyle w:val="af0"/>
              <w:rPr>
                <w:szCs w:val="21"/>
              </w:rPr>
            </w:pPr>
            <w:r w:rsidRPr="002A4D8E">
              <w:rPr>
                <w:szCs w:val="21"/>
              </w:rPr>
              <w:t>202</w:t>
            </w:r>
            <w:r w:rsidRPr="002A4D8E">
              <w:rPr>
                <w:rFonts w:hint="eastAsia"/>
                <w:szCs w:val="21"/>
              </w:rPr>
              <w:t>4</w:t>
            </w:r>
            <w:r w:rsidRPr="002A4D8E">
              <w:rPr>
                <w:szCs w:val="21"/>
              </w:rPr>
              <w:t>.0</w:t>
            </w:r>
            <w:r w:rsidRPr="002A4D8E">
              <w:rPr>
                <w:rFonts w:hint="eastAsia"/>
                <w:szCs w:val="21"/>
              </w:rPr>
              <w:t>3</w:t>
            </w:r>
            <w:r w:rsidRPr="002A4D8E">
              <w:rPr>
                <w:szCs w:val="21"/>
              </w:rPr>
              <w:t>.</w:t>
            </w:r>
            <w:r w:rsidRPr="002A4D8E">
              <w:rPr>
                <w:rFonts w:hint="eastAsia"/>
                <w:szCs w:val="21"/>
              </w:rPr>
              <w:t>13</w:t>
            </w:r>
          </w:p>
        </w:tc>
        <w:tc>
          <w:tcPr>
            <w:tcW w:w="3062" w:type="dxa"/>
            <w:vMerge w:val="restart"/>
            <w:tcBorders>
              <w:left w:val="single" w:sz="4" w:space="0" w:color="000000"/>
              <w:right w:val="single" w:sz="8" w:space="0" w:color="auto"/>
            </w:tcBorders>
            <w:vAlign w:val="center"/>
          </w:tcPr>
          <w:p w14:paraId="6224E37C" w14:textId="092A93BE" w:rsidR="00EB517F" w:rsidRDefault="00EB517F" w:rsidP="00C24ECC">
            <w:pPr>
              <w:pStyle w:val="af0"/>
              <w:rPr>
                <w:szCs w:val="21"/>
              </w:rPr>
            </w:pPr>
            <w:r w:rsidRPr="00EB517F">
              <w:rPr>
                <w:szCs w:val="21"/>
              </w:rPr>
              <w:t>亚胺培南（粗品）</w:t>
            </w:r>
            <w:r w:rsidR="0066206A">
              <w:rPr>
                <w:rFonts w:hint="eastAsia"/>
                <w:szCs w:val="21"/>
              </w:rPr>
              <w:t>6</w:t>
            </w:r>
            <w:r w:rsidR="00200E72">
              <w:rPr>
                <w:rFonts w:hint="eastAsia"/>
                <w:szCs w:val="21"/>
              </w:rPr>
              <w:t>3</w:t>
            </w:r>
            <w:r w:rsidR="0066206A">
              <w:rPr>
                <w:rFonts w:hint="eastAsia"/>
                <w:szCs w:val="21"/>
              </w:rPr>
              <w:t>kg/d</w:t>
            </w:r>
            <w:r w:rsidRPr="00EB517F">
              <w:rPr>
                <w:szCs w:val="21"/>
              </w:rPr>
              <w:t>、</w:t>
            </w:r>
          </w:p>
          <w:p w14:paraId="5763A69D" w14:textId="580FA721" w:rsidR="00EB517F" w:rsidRDefault="00EB517F" w:rsidP="00C24ECC">
            <w:pPr>
              <w:pStyle w:val="af0"/>
              <w:rPr>
                <w:szCs w:val="21"/>
              </w:rPr>
            </w:pPr>
            <w:r w:rsidRPr="00EB517F">
              <w:rPr>
                <w:szCs w:val="21"/>
              </w:rPr>
              <w:t>西司他丁中间体</w:t>
            </w:r>
            <w:r w:rsidRPr="00EB517F">
              <w:rPr>
                <w:szCs w:val="21"/>
              </w:rPr>
              <w:t xml:space="preserve">B6 </w:t>
            </w:r>
            <w:r w:rsidR="005425BC">
              <w:rPr>
                <w:rFonts w:hint="eastAsia"/>
                <w:szCs w:val="21"/>
              </w:rPr>
              <w:t>43kg/d</w:t>
            </w:r>
            <w:r w:rsidRPr="00EB517F">
              <w:rPr>
                <w:szCs w:val="21"/>
              </w:rPr>
              <w:t>、</w:t>
            </w:r>
          </w:p>
          <w:p w14:paraId="4B972ECE" w14:textId="6F8169C0" w:rsidR="00EB517F" w:rsidRDefault="00EB517F" w:rsidP="00C24ECC">
            <w:pPr>
              <w:pStyle w:val="af0"/>
              <w:rPr>
                <w:szCs w:val="21"/>
              </w:rPr>
            </w:pPr>
            <w:r w:rsidRPr="00EB517F">
              <w:rPr>
                <w:szCs w:val="21"/>
              </w:rPr>
              <w:t>伏立康唑中间体</w:t>
            </w:r>
            <w:r w:rsidRPr="00EB517F">
              <w:rPr>
                <w:szCs w:val="21"/>
              </w:rPr>
              <w:t xml:space="preserve">V5.5 </w:t>
            </w:r>
            <w:r w:rsidR="005A4151">
              <w:rPr>
                <w:rFonts w:hint="eastAsia"/>
                <w:szCs w:val="21"/>
              </w:rPr>
              <w:t>10kg/d</w:t>
            </w:r>
            <w:r w:rsidRPr="00EB517F">
              <w:rPr>
                <w:szCs w:val="21"/>
              </w:rPr>
              <w:t>、</w:t>
            </w:r>
          </w:p>
          <w:p w14:paraId="0DE4052E" w14:textId="265B72AF" w:rsidR="00EB517F" w:rsidRDefault="00EB517F" w:rsidP="00C24ECC">
            <w:pPr>
              <w:pStyle w:val="af0"/>
              <w:rPr>
                <w:szCs w:val="21"/>
              </w:rPr>
            </w:pPr>
            <w:r w:rsidRPr="00EB517F">
              <w:rPr>
                <w:szCs w:val="21"/>
              </w:rPr>
              <w:t>布地奈德原料药</w:t>
            </w:r>
            <w:r w:rsidR="00056EDA">
              <w:rPr>
                <w:rFonts w:hint="eastAsia"/>
                <w:szCs w:val="21"/>
              </w:rPr>
              <w:t>1.7</w:t>
            </w:r>
            <w:r w:rsidR="003854E3">
              <w:rPr>
                <w:rFonts w:hint="eastAsia"/>
                <w:szCs w:val="21"/>
              </w:rPr>
              <w:t>kg/d</w:t>
            </w:r>
            <w:r w:rsidRPr="00EB517F">
              <w:rPr>
                <w:szCs w:val="21"/>
              </w:rPr>
              <w:t>、</w:t>
            </w:r>
          </w:p>
          <w:p w14:paraId="6767CDEC" w14:textId="26D508A6" w:rsidR="00EB517F" w:rsidRDefault="00EB517F" w:rsidP="00C24ECC">
            <w:pPr>
              <w:pStyle w:val="af0"/>
              <w:rPr>
                <w:szCs w:val="21"/>
              </w:rPr>
            </w:pPr>
            <w:r w:rsidRPr="00EB517F">
              <w:rPr>
                <w:szCs w:val="21"/>
              </w:rPr>
              <w:t>异丙托溴铵原料药</w:t>
            </w:r>
            <w:r w:rsidR="00D4192B">
              <w:rPr>
                <w:rFonts w:hint="eastAsia"/>
                <w:szCs w:val="21"/>
              </w:rPr>
              <w:t>0.37kg/d</w:t>
            </w:r>
            <w:r w:rsidRPr="00EB517F">
              <w:rPr>
                <w:rFonts w:hint="eastAsia"/>
                <w:szCs w:val="21"/>
              </w:rPr>
              <w:t>、</w:t>
            </w:r>
          </w:p>
          <w:p w14:paraId="6DF99769" w14:textId="08E9B8E5" w:rsidR="00EB517F" w:rsidRDefault="00EB517F" w:rsidP="00C24ECC">
            <w:pPr>
              <w:pStyle w:val="af0"/>
              <w:rPr>
                <w:szCs w:val="21"/>
              </w:rPr>
            </w:pPr>
            <w:r w:rsidRPr="00EB517F">
              <w:rPr>
                <w:szCs w:val="21"/>
              </w:rPr>
              <w:t>美罗培南精制</w:t>
            </w:r>
            <w:r w:rsidR="00841909">
              <w:rPr>
                <w:rFonts w:hint="eastAsia"/>
                <w:szCs w:val="21"/>
              </w:rPr>
              <w:t>0.25t/d</w:t>
            </w:r>
            <w:r w:rsidRPr="00EB517F">
              <w:rPr>
                <w:szCs w:val="21"/>
              </w:rPr>
              <w:t>、</w:t>
            </w:r>
          </w:p>
          <w:p w14:paraId="522B5E83" w14:textId="41C3FF6F" w:rsidR="00EB517F" w:rsidRPr="002A4D8E" w:rsidRDefault="00EB517F" w:rsidP="00C24ECC">
            <w:pPr>
              <w:pStyle w:val="af0"/>
              <w:rPr>
                <w:szCs w:val="21"/>
              </w:rPr>
            </w:pPr>
            <w:r w:rsidRPr="00EB517F">
              <w:rPr>
                <w:szCs w:val="21"/>
              </w:rPr>
              <w:t>亚胺培南精制</w:t>
            </w:r>
            <w:r w:rsidR="0000294D">
              <w:rPr>
                <w:rFonts w:hint="eastAsia"/>
                <w:szCs w:val="21"/>
              </w:rPr>
              <w:t>0.22</w:t>
            </w:r>
            <w:r w:rsidR="00841909">
              <w:rPr>
                <w:rFonts w:hint="eastAsia"/>
                <w:szCs w:val="21"/>
              </w:rPr>
              <w:t>t/d</w:t>
            </w:r>
          </w:p>
        </w:tc>
        <w:tc>
          <w:tcPr>
            <w:tcW w:w="3057" w:type="dxa"/>
            <w:tcBorders>
              <w:left w:val="single" w:sz="4" w:space="0" w:color="000000"/>
              <w:right w:val="single" w:sz="8" w:space="0" w:color="auto"/>
            </w:tcBorders>
            <w:vAlign w:val="center"/>
          </w:tcPr>
          <w:p w14:paraId="6424CE29" w14:textId="549D89D3" w:rsidR="00841909" w:rsidRDefault="00841909" w:rsidP="00841909">
            <w:pPr>
              <w:pStyle w:val="af0"/>
              <w:rPr>
                <w:szCs w:val="21"/>
              </w:rPr>
            </w:pPr>
            <w:r w:rsidRPr="00EB517F">
              <w:rPr>
                <w:szCs w:val="21"/>
              </w:rPr>
              <w:t>亚胺培南（粗品）</w:t>
            </w:r>
            <w:r w:rsidR="001E0C79">
              <w:rPr>
                <w:rFonts w:hint="eastAsia"/>
                <w:szCs w:val="21"/>
              </w:rPr>
              <w:t>58.6</w:t>
            </w:r>
            <w:r>
              <w:rPr>
                <w:rFonts w:hint="eastAsia"/>
                <w:szCs w:val="21"/>
              </w:rPr>
              <w:t>kg/d</w:t>
            </w:r>
            <w:r w:rsidRPr="00EB517F">
              <w:rPr>
                <w:szCs w:val="21"/>
              </w:rPr>
              <w:t>、</w:t>
            </w:r>
          </w:p>
          <w:p w14:paraId="7305EC8F" w14:textId="0B3D01CF" w:rsidR="00841909" w:rsidRDefault="00841909" w:rsidP="00841909">
            <w:pPr>
              <w:pStyle w:val="af0"/>
              <w:rPr>
                <w:szCs w:val="21"/>
              </w:rPr>
            </w:pPr>
            <w:r w:rsidRPr="00EB517F">
              <w:rPr>
                <w:szCs w:val="21"/>
              </w:rPr>
              <w:t>西司他丁中间体</w:t>
            </w:r>
            <w:r w:rsidRPr="00EB517F">
              <w:rPr>
                <w:szCs w:val="21"/>
              </w:rPr>
              <w:t xml:space="preserve">B6 </w:t>
            </w:r>
            <w:r>
              <w:rPr>
                <w:rFonts w:hint="eastAsia"/>
                <w:szCs w:val="21"/>
              </w:rPr>
              <w:t>4</w:t>
            </w:r>
            <w:r w:rsidR="001E0C79">
              <w:rPr>
                <w:rFonts w:hint="eastAsia"/>
                <w:szCs w:val="21"/>
              </w:rPr>
              <w:t>0</w:t>
            </w:r>
            <w:r>
              <w:rPr>
                <w:rFonts w:hint="eastAsia"/>
                <w:szCs w:val="21"/>
              </w:rPr>
              <w:t>kg/d</w:t>
            </w:r>
            <w:r w:rsidRPr="00EB517F">
              <w:rPr>
                <w:szCs w:val="21"/>
              </w:rPr>
              <w:t>、</w:t>
            </w:r>
          </w:p>
          <w:p w14:paraId="455118D8" w14:textId="43A44161" w:rsidR="00841909" w:rsidRDefault="00841909" w:rsidP="00841909">
            <w:pPr>
              <w:pStyle w:val="af0"/>
              <w:rPr>
                <w:szCs w:val="21"/>
              </w:rPr>
            </w:pPr>
            <w:r w:rsidRPr="00EB517F">
              <w:rPr>
                <w:szCs w:val="21"/>
              </w:rPr>
              <w:t>伏立康唑中间体</w:t>
            </w:r>
            <w:r w:rsidRPr="00EB517F">
              <w:rPr>
                <w:szCs w:val="21"/>
              </w:rPr>
              <w:t xml:space="preserve">V5.5 </w:t>
            </w:r>
            <w:r w:rsidR="001E0C79">
              <w:rPr>
                <w:rFonts w:hint="eastAsia"/>
                <w:szCs w:val="21"/>
              </w:rPr>
              <w:t>9.3</w:t>
            </w:r>
            <w:r>
              <w:rPr>
                <w:rFonts w:hint="eastAsia"/>
                <w:szCs w:val="21"/>
              </w:rPr>
              <w:t>kg/d</w:t>
            </w:r>
            <w:r w:rsidRPr="00EB517F">
              <w:rPr>
                <w:szCs w:val="21"/>
              </w:rPr>
              <w:t>、</w:t>
            </w:r>
          </w:p>
          <w:p w14:paraId="5332E9B7" w14:textId="757E1F41" w:rsidR="00841909" w:rsidRDefault="00841909" w:rsidP="00841909">
            <w:pPr>
              <w:pStyle w:val="af0"/>
              <w:rPr>
                <w:szCs w:val="21"/>
              </w:rPr>
            </w:pPr>
            <w:r w:rsidRPr="00EB517F">
              <w:rPr>
                <w:szCs w:val="21"/>
              </w:rPr>
              <w:t>布地奈德原料药</w:t>
            </w:r>
            <w:r>
              <w:rPr>
                <w:rFonts w:hint="eastAsia"/>
                <w:szCs w:val="21"/>
              </w:rPr>
              <w:t>1.</w:t>
            </w:r>
            <w:r w:rsidR="00CE2027">
              <w:rPr>
                <w:rFonts w:hint="eastAsia"/>
                <w:szCs w:val="21"/>
              </w:rPr>
              <w:t>58</w:t>
            </w:r>
            <w:r>
              <w:rPr>
                <w:rFonts w:hint="eastAsia"/>
                <w:szCs w:val="21"/>
              </w:rPr>
              <w:t>kg/d</w:t>
            </w:r>
            <w:r w:rsidRPr="00EB517F">
              <w:rPr>
                <w:szCs w:val="21"/>
              </w:rPr>
              <w:t>、</w:t>
            </w:r>
          </w:p>
          <w:p w14:paraId="633CE3C0" w14:textId="4C4A1301" w:rsidR="00841909" w:rsidRDefault="00841909" w:rsidP="00841909">
            <w:pPr>
              <w:pStyle w:val="af0"/>
              <w:rPr>
                <w:szCs w:val="21"/>
              </w:rPr>
            </w:pPr>
            <w:r w:rsidRPr="00EB517F">
              <w:rPr>
                <w:szCs w:val="21"/>
              </w:rPr>
              <w:t>异丙托溴铵原料药</w:t>
            </w:r>
            <w:r>
              <w:rPr>
                <w:rFonts w:hint="eastAsia"/>
                <w:szCs w:val="21"/>
              </w:rPr>
              <w:t>0.3</w:t>
            </w:r>
            <w:r w:rsidR="00CE2027">
              <w:rPr>
                <w:rFonts w:hint="eastAsia"/>
                <w:szCs w:val="21"/>
              </w:rPr>
              <w:t>4</w:t>
            </w:r>
            <w:r>
              <w:rPr>
                <w:rFonts w:hint="eastAsia"/>
                <w:szCs w:val="21"/>
              </w:rPr>
              <w:t>kg/d</w:t>
            </w:r>
            <w:r w:rsidRPr="00EB517F">
              <w:rPr>
                <w:rFonts w:hint="eastAsia"/>
                <w:szCs w:val="21"/>
              </w:rPr>
              <w:t>、</w:t>
            </w:r>
          </w:p>
          <w:p w14:paraId="31FA2786" w14:textId="22C95E5E" w:rsidR="00841909" w:rsidRDefault="00841909" w:rsidP="00841909">
            <w:pPr>
              <w:pStyle w:val="af0"/>
              <w:rPr>
                <w:szCs w:val="21"/>
              </w:rPr>
            </w:pPr>
            <w:r w:rsidRPr="00EB517F">
              <w:rPr>
                <w:szCs w:val="21"/>
              </w:rPr>
              <w:t>美罗培南精制</w:t>
            </w:r>
            <w:r>
              <w:rPr>
                <w:rFonts w:hint="eastAsia"/>
                <w:szCs w:val="21"/>
              </w:rPr>
              <w:t>0.2</w:t>
            </w:r>
            <w:r w:rsidR="00CE2027">
              <w:rPr>
                <w:rFonts w:hint="eastAsia"/>
                <w:szCs w:val="21"/>
              </w:rPr>
              <w:t>3</w:t>
            </w:r>
            <w:r>
              <w:rPr>
                <w:rFonts w:hint="eastAsia"/>
                <w:szCs w:val="21"/>
              </w:rPr>
              <w:t>t/d</w:t>
            </w:r>
            <w:r w:rsidRPr="00EB517F">
              <w:rPr>
                <w:szCs w:val="21"/>
              </w:rPr>
              <w:t>、</w:t>
            </w:r>
          </w:p>
          <w:p w14:paraId="64D59690" w14:textId="371B0D88" w:rsidR="00EB517F" w:rsidRPr="002A4D8E" w:rsidRDefault="00841909" w:rsidP="00841909">
            <w:pPr>
              <w:pStyle w:val="af0"/>
              <w:rPr>
                <w:szCs w:val="21"/>
              </w:rPr>
            </w:pPr>
            <w:r w:rsidRPr="00EB517F">
              <w:rPr>
                <w:szCs w:val="21"/>
              </w:rPr>
              <w:t>亚胺培南精制</w:t>
            </w:r>
            <w:r>
              <w:rPr>
                <w:rFonts w:hint="eastAsia"/>
                <w:szCs w:val="21"/>
              </w:rPr>
              <w:t>0.2t/d</w:t>
            </w:r>
          </w:p>
        </w:tc>
        <w:tc>
          <w:tcPr>
            <w:tcW w:w="1024" w:type="dxa"/>
            <w:tcBorders>
              <w:left w:val="single" w:sz="4" w:space="0" w:color="000000"/>
              <w:right w:val="single" w:sz="8" w:space="0" w:color="auto"/>
            </w:tcBorders>
            <w:vAlign w:val="center"/>
          </w:tcPr>
          <w:p w14:paraId="06D3D8F6" w14:textId="2358B2BD" w:rsidR="00EB517F" w:rsidRPr="002A4D8E" w:rsidRDefault="00EB517F" w:rsidP="00C24ECC">
            <w:pPr>
              <w:pStyle w:val="af0"/>
              <w:rPr>
                <w:szCs w:val="21"/>
              </w:rPr>
            </w:pPr>
            <w:r w:rsidRPr="002A4D8E">
              <w:rPr>
                <w:rFonts w:hint="eastAsia"/>
                <w:szCs w:val="21"/>
              </w:rPr>
              <w:t>9</w:t>
            </w:r>
            <w:r>
              <w:rPr>
                <w:rFonts w:hint="eastAsia"/>
                <w:szCs w:val="21"/>
              </w:rPr>
              <w:t>3</w:t>
            </w:r>
            <w:r w:rsidRPr="002A4D8E">
              <w:rPr>
                <w:szCs w:val="21"/>
              </w:rPr>
              <w:t>%</w:t>
            </w:r>
          </w:p>
        </w:tc>
      </w:tr>
      <w:tr w:rsidR="00EB517F" w:rsidRPr="00D66024" w14:paraId="3A8B4267" w14:textId="77777777" w:rsidTr="00841909">
        <w:trPr>
          <w:trHeight w:val="454"/>
          <w:jc w:val="center"/>
        </w:trPr>
        <w:tc>
          <w:tcPr>
            <w:tcW w:w="1219" w:type="dxa"/>
            <w:tcBorders>
              <w:top w:val="single" w:sz="4" w:space="0" w:color="000000"/>
              <w:left w:val="single" w:sz="8" w:space="0" w:color="auto"/>
              <w:bottom w:val="single" w:sz="4" w:space="0" w:color="000000"/>
              <w:right w:val="single" w:sz="4" w:space="0" w:color="000000"/>
            </w:tcBorders>
            <w:vAlign w:val="center"/>
          </w:tcPr>
          <w:p w14:paraId="79B175C9" w14:textId="15BE64FF" w:rsidR="00EB517F" w:rsidRPr="002A4D8E" w:rsidRDefault="00EB517F" w:rsidP="00C24ECC">
            <w:pPr>
              <w:pStyle w:val="af0"/>
            </w:pPr>
            <w:r w:rsidRPr="002A4D8E">
              <w:rPr>
                <w:szCs w:val="21"/>
              </w:rPr>
              <w:t>2023.0</w:t>
            </w:r>
            <w:r w:rsidRPr="002A4D8E">
              <w:rPr>
                <w:rFonts w:hint="eastAsia"/>
                <w:szCs w:val="21"/>
              </w:rPr>
              <w:t>3</w:t>
            </w:r>
            <w:r w:rsidRPr="002A4D8E">
              <w:rPr>
                <w:szCs w:val="21"/>
              </w:rPr>
              <w:t>.</w:t>
            </w:r>
            <w:r w:rsidRPr="002A4D8E">
              <w:rPr>
                <w:rFonts w:hint="eastAsia"/>
                <w:szCs w:val="21"/>
              </w:rPr>
              <w:t>14</w:t>
            </w:r>
          </w:p>
        </w:tc>
        <w:tc>
          <w:tcPr>
            <w:tcW w:w="3062" w:type="dxa"/>
            <w:vMerge/>
            <w:tcBorders>
              <w:left w:val="single" w:sz="4" w:space="0" w:color="000000"/>
              <w:bottom w:val="single" w:sz="4" w:space="0" w:color="000000"/>
              <w:right w:val="single" w:sz="8" w:space="0" w:color="auto"/>
            </w:tcBorders>
            <w:vAlign w:val="center"/>
          </w:tcPr>
          <w:p w14:paraId="44B5B35F" w14:textId="77777777" w:rsidR="00EB517F" w:rsidRPr="002A4D8E" w:rsidRDefault="00EB517F" w:rsidP="00C24ECC">
            <w:pPr>
              <w:pStyle w:val="af0"/>
            </w:pPr>
          </w:p>
        </w:tc>
        <w:tc>
          <w:tcPr>
            <w:tcW w:w="3057" w:type="dxa"/>
            <w:tcBorders>
              <w:left w:val="single" w:sz="4" w:space="0" w:color="000000"/>
              <w:bottom w:val="single" w:sz="4" w:space="0" w:color="000000"/>
              <w:right w:val="single" w:sz="8" w:space="0" w:color="auto"/>
            </w:tcBorders>
            <w:vAlign w:val="center"/>
          </w:tcPr>
          <w:p w14:paraId="5DB03FB9" w14:textId="485489CC" w:rsidR="00841909" w:rsidRDefault="00841909" w:rsidP="00841909">
            <w:pPr>
              <w:pStyle w:val="af0"/>
              <w:rPr>
                <w:szCs w:val="21"/>
              </w:rPr>
            </w:pPr>
            <w:r w:rsidRPr="00EB517F">
              <w:rPr>
                <w:szCs w:val="21"/>
              </w:rPr>
              <w:t>亚胺培南（粗品）</w:t>
            </w:r>
            <w:r w:rsidR="00CE58B9">
              <w:rPr>
                <w:rFonts w:hint="eastAsia"/>
                <w:szCs w:val="21"/>
              </w:rPr>
              <w:t>55</w:t>
            </w:r>
            <w:r>
              <w:rPr>
                <w:rFonts w:hint="eastAsia"/>
                <w:szCs w:val="21"/>
              </w:rPr>
              <w:t>kg/d</w:t>
            </w:r>
            <w:r w:rsidRPr="00EB517F">
              <w:rPr>
                <w:szCs w:val="21"/>
              </w:rPr>
              <w:t>、</w:t>
            </w:r>
          </w:p>
          <w:p w14:paraId="4D897260" w14:textId="16C40ED1" w:rsidR="00841909" w:rsidRDefault="00841909" w:rsidP="00841909">
            <w:pPr>
              <w:pStyle w:val="af0"/>
              <w:rPr>
                <w:szCs w:val="21"/>
              </w:rPr>
            </w:pPr>
            <w:r w:rsidRPr="00EB517F">
              <w:rPr>
                <w:szCs w:val="21"/>
              </w:rPr>
              <w:t>西司他丁中间体</w:t>
            </w:r>
            <w:r w:rsidRPr="00EB517F">
              <w:rPr>
                <w:szCs w:val="21"/>
              </w:rPr>
              <w:t xml:space="preserve">B6 </w:t>
            </w:r>
            <w:r w:rsidR="00CE58B9">
              <w:rPr>
                <w:rFonts w:hint="eastAsia"/>
                <w:szCs w:val="21"/>
              </w:rPr>
              <w:t>37.8</w:t>
            </w:r>
            <w:r>
              <w:rPr>
                <w:rFonts w:hint="eastAsia"/>
                <w:szCs w:val="21"/>
              </w:rPr>
              <w:t>kg/d</w:t>
            </w:r>
            <w:r w:rsidRPr="00EB517F">
              <w:rPr>
                <w:szCs w:val="21"/>
              </w:rPr>
              <w:t>、</w:t>
            </w:r>
          </w:p>
          <w:p w14:paraId="2CF5A25F" w14:textId="6F3C0EBF" w:rsidR="00841909" w:rsidRDefault="00841909" w:rsidP="00841909">
            <w:pPr>
              <w:pStyle w:val="af0"/>
              <w:rPr>
                <w:szCs w:val="21"/>
              </w:rPr>
            </w:pPr>
            <w:r w:rsidRPr="00EB517F">
              <w:rPr>
                <w:szCs w:val="21"/>
              </w:rPr>
              <w:t>伏立康唑中间体</w:t>
            </w:r>
            <w:r w:rsidRPr="00EB517F">
              <w:rPr>
                <w:szCs w:val="21"/>
              </w:rPr>
              <w:t xml:space="preserve">V5.5 </w:t>
            </w:r>
            <w:r w:rsidR="00CE58B9">
              <w:rPr>
                <w:rFonts w:hint="eastAsia"/>
                <w:szCs w:val="21"/>
              </w:rPr>
              <w:t>8.8</w:t>
            </w:r>
            <w:r>
              <w:rPr>
                <w:rFonts w:hint="eastAsia"/>
                <w:szCs w:val="21"/>
              </w:rPr>
              <w:t>kg/d</w:t>
            </w:r>
            <w:r w:rsidRPr="00EB517F">
              <w:rPr>
                <w:szCs w:val="21"/>
              </w:rPr>
              <w:t>、</w:t>
            </w:r>
          </w:p>
          <w:p w14:paraId="6662D3A7" w14:textId="286F20D1" w:rsidR="00841909" w:rsidRDefault="00841909" w:rsidP="00841909">
            <w:pPr>
              <w:pStyle w:val="af0"/>
              <w:rPr>
                <w:szCs w:val="21"/>
              </w:rPr>
            </w:pPr>
            <w:r w:rsidRPr="00EB517F">
              <w:rPr>
                <w:szCs w:val="21"/>
              </w:rPr>
              <w:t>布地奈德原料药</w:t>
            </w:r>
            <w:r>
              <w:rPr>
                <w:rFonts w:hint="eastAsia"/>
                <w:szCs w:val="21"/>
              </w:rPr>
              <w:t>1.</w:t>
            </w:r>
            <w:r w:rsidR="002F4F08">
              <w:rPr>
                <w:rFonts w:hint="eastAsia"/>
                <w:szCs w:val="21"/>
              </w:rPr>
              <w:t>5</w:t>
            </w:r>
            <w:r>
              <w:rPr>
                <w:rFonts w:hint="eastAsia"/>
                <w:szCs w:val="21"/>
              </w:rPr>
              <w:t>kg/d</w:t>
            </w:r>
            <w:r w:rsidRPr="00EB517F">
              <w:rPr>
                <w:szCs w:val="21"/>
              </w:rPr>
              <w:t>、</w:t>
            </w:r>
          </w:p>
          <w:p w14:paraId="785E8FE5" w14:textId="315B2F09" w:rsidR="00841909" w:rsidRDefault="00841909" w:rsidP="00841909">
            <w:pPr>
              <w:pStyle w:val="af0"/>
              <w:rPr>
                <w:szCs w:val="21"/>
              </w:rPr>
            </w:pPr>
            <w:r w:rsidRPr="00EB517F">
              <w:rPr>
                <w:szCs w:val="21"/>
              </w:rPr>
              <w:t>异丙托溴铵原料药</w:t>
            </w:r>
            <w:r>
              <w:rPr>
                <w:rFonts w:hint="eastAsia"/>
                <w:szCs w:val="21"/>
              </w:rPr>
              <w:t>0.3</w:t>
            </w:r>
            <w:r w:rsidR="006A1A57">
              <w:rPr>
                <w:rFonts w:hint="eastAsia"/>
                <w:szCs w:val="21"/>
              </w:rPr>
              <w:t>3</w:t>
            </w:r>
            <w:r>
              <w:rPr>
                <w:rFonts w:hint="eastAsia"/>
                <w:szCs w:val="21"/>
              </w:rPr>
              <w:t>kg/d</w:t>
            </w:r>
            <w:r w:rsidRPr="00EB517F">
              <w:rPr>
                <w:rFonts w:hint="eastAsia"/>
                <w:szCs w:val="21"/>
              </w:rPr>
              <w:t>、</w:t>
            </w:r>
          </w:p>
          <w:p w14:paraId="5EC3496A" w14:textId="7C9501AE" w:rsidR="00841909" w:rsidRDefault="00841909" w:rsidP="00841909">
            <w:pPr>
              <w:pStyle w:val="af0"/>
              <w:rPr>
                <w:szCs w:val="21"/>
              </w:rPr>
            </w:pPr>
            <w:r w:rsidRPr="00EB517F">
              <w:rPr>
                <w:szCs w:val="21"/>
              </w:rPr>
              <w:t>美罗培南精制</w:t>
            </w:r>
            <w:r>
              <w:rPr>
                <w:rFonts w:hint="eastAsia"/>
                <w:szCs w:val="21"/>
              </w:rPr>
              <w:t>0.2</w:t>
            </w:r>
            <w:r w:rsidR="006F4F0C">
              <w:rPr>
                <w:rFonts w:hint="eastAsia"/>
                <w:szCs w:val="21"/>
              </w:rPr>
              <w:t>2</w:t>
            </w:r>
            <w:r>
              <w:rPr>
                <w:rFonts w:hint="eastAsia"/>
                <w:szCs w:val="21"/>
              </w:rPr>
              <w:t>t/d</w:t>
            </w:r>
            <w:r w:rsidRPr="00EB517F">
              <w:rPr>
                <w:szCs w:val="21"/>
              </w:rPr>
              <w:t>、</w:t>
            </w:r>
          </w:p>
          <w:p w14:paraId="09AF1929" w14:textId="410F0E70" w:rsidR="00EB517F" w:rsidRPr="002A4D8E" w:rsidRDefault="00841909" w:rsidP="00841909">
            <w:pPr>
              <w:pStyle w:val="af0"/>
            </w:pPr>
            <w:r w:rsidRPr="00EB517F">
              <w:rPr>
                <w:szCs w:val="21"/>
              </w:rPr>
              <w:t>亚胺培南精制</w:t>
            </w:r>
            <w:r>
              <w:rPr>
                <w:rFonts w:hint="eastAsia"/>
                <w:szCs w:val="21"/>
              </w:rPr>
              <w:t>0.</w:t>
            </w:r>
            <w:r w:rsidR="006F4F0C">
              <w:rPr>
                <w:rFonts w:hint="eastAsia"/>
                <w:szCs w:val="21"/>
              </w:rPr>
              <w:t>19</w:t>
            </w:r>
            <w:r>
              <w:rPr>
                <w:rFonts w:hint="eastAsia"/>
                <w:szCs w:val="21"/>
              </w:rPr>
              <w:t>t/d</w:t>
            </w:r>
          </w:p>
        </w:tc>
        <w:tc>
          <w:tcPr>
            <w:tcW w:w="1024" w:type="dxa"/>
            <w:tcBorders>
              <w:left w:val="single" w:sz="4" w:space="0" w:color="000000"/>
              <w:bottom w:val="single" w:sz="4" w:space="0" w:color="000000"/>
              <w:right w:val="single" w:sz="8" w:space="0" w:color="auto"/>
            </w:tcBorders>
            <w:vAlign w:val="center"/>
          </w:tcPr>
          <w:p w14:paraId="28009CC7" w14:textId="40593E9D" w:rsidR="00EB517F" w:rsidRPr="002A4D8E" w:rsidRDefault="00EB517F" w:rsidP="00C24ECC">
            <w:pPr>
              <w:pStyle w:val="af0"/>
            </w:pPr>
            <w:r w:rsidRPr="002A4D8E">
              <w:rPr>
                <w:szCs w:val="21"/>
              </w:rPr>
              <w:t>8</w:t>
            </w:r>
            <w:r>
              <w:rPr>
                <w:rFonts w:hint="eastAsia"/>
                <w:szCs w:val="21"/>
              </w:rPr>
              <w:t>8</w:t>
            </w:r>
            <w:r w:rsidRPr="002A4D8E">
              <w:rPr>
                <w:rFonts w:hint="eastAsia"/>
                <w:szCs w:val="21"/>
              </w:rPr>
              <w:t>%</w:t>
            </w:r>
          </w:p>
        </w:tc>
      </w:tr>
    </w:tbl>
    <w:p w14:paraId="3F98F772" w14:textId="08A93A05" w:rsidR="003E148C" w:rsidRPr="002A4D8E" w:rsidRDefault="008C34C9">
      <w:pPr>
        <w:ind w:firstLine="480"/>
        <w:rPr>
          <w:rFonts w:cs="Times New Roman"/>
        </w:rPr>
      </w:pPr>
      <w:r w:rsidRPr="002A4D8E">
        <w:rPr>
          <w:rFonts w:cs="Times New Roman"/>
        </w:rPr>
        <w:t>由表</w:t>
      </w:r>
      <w:r w:rsidRPr="002A4D8E">
        <w:rPr>
          <w:rFonts w:cs="Times New Roman"/>
        </w:rPr>
        <w:t>9-1</w:t>
      </w:r>
      <w:r w:rsidRPr="002A4D8E">
        <w:rPr>
          <w:rFonts w:cs="Times New Roman"/>
        </w:rPr>
        <w:t>可知：验收监测期间，生产负荷达到</w:t>
      </w:r>
      <w:r w:rsidRPr="002A4D8E">
        <w:rPr>
          <w:rFonts w:cs="Times New Roman"/>
        </w:rPr>
        <w:t>8</w:t>
      </w:r>
      <w:r w:rsidR="00C40973">
        <w:rPr>
          <w:rFonts w:cs="Times New Roman" w:hint="eastAsia"/>
        </w:rPr>
        <w:t>8</w:t>
      </w:r>
      <w:r w:rsidRPr="002A4D8E">
        <w:rPr>
          <w:rFonts w:cs="Times New Roman"/>
        </w:rPr>
        <w:t>%~</w:t>
      </w:r>
      <w:r w:rsidR="002A4D8E" w:rsidRPr="002A4D8E">
        <w:rPr>
          <w:rFonts w:cs="Times New Roman" w:hint="eastAsia"/>
        </w:rPr>
        <w:t>9</w:t>
      </w:r>
      <w:r w:rsidR="00C40973">
        <w:rPr>
          <w:rFonts w:cs="Times New Roman" w:hint="eastAsia"/>
        </w:rPr>
        <w:t>3</w:t>
      </w:r>
      <w:r w:rsidRPr="002A4D8E">
        <w:rPr>
          <w:rFonts w:cs="Times New Roman"/>
        </w:rPr>
        <w:t>%</w:t>
      </w:r>
      <w:r w:rsidRPr="002A4D8E">
        <w:rPr>
          <w:rFonts w:cs="Times New Roman"/>
        </w:rPr>
        <w:t>，主体工程调试工况稳定、环境保护设施运行正常。符合验收监测期间对生产工况的要求</w:t>
      </w:r>
      <w:r w:rsidR="006E0D7E">
        <w:rPr>
          <w:rFonts w:cs="Times New Roman" w:hint="eastAsia"/>
        </w:rPr>
        <w:t>。</w:t>
      </w:r>
    </w:p>
    <w:p w14:paraId="6A59B99C" w14:textId="77777777" w:rsidR="003E148C" w:rsidRPr="00457044" w:rsidRDefault="008C34C9">
      <w:pPr>
        <w:pStyle w:val="2"/>
        <w:spacing w:before="156" w:after="156"/>
        <w:ind w:firstLine="643"/>
        <w:rPr>
          <w:rFonts w:cs="Times New Roman"/>
        </w:rPr>
      </w:pPr>
      <w:bookmarkStart w:id="89" w:name="_Toc166075950"/>
      <w:r w:rsidRPr="00457044">
        <w:rPr>
          <w:rFonts w:cs="Times New Roman"/>
        </w:rPr>
        <w:t>9.2</w:t>
      </w:r>
      <w:r w:rsidRPr="00457044">
        <w:rPr>
          <w:rFonts w:cs="Times New Roman"/>
        </w:rPr>
        <w:t>环保设施调试运行效果</w:t>
      </w:r>
      <w:bookmarkEnd w:id="89"/>
    </w:p>
    <w:p w14:paraId="0F3296C7" w14:textId="77777777" w:rsidR="003E148C" w:rsidRPr="00457044" w:rsidRDefault="008C34C9">
      <w:pPr>
        <w:pStyle w:val="3"/>
        <w:ind w:firstLine="562"/>
        <w:rPr>
          <w:rFonts w:cs="Times New Roman"/>
        </w:rPr>
      </w:pPr>
      <w:r w:rsidRPr="00457044">
        <w:rPr>
          <w:rFonts w:cs="Times New Roman"/>
        </w:rPr>
        <w:t>9.2.1</w:t>
      </w:r>
      <w:r w:rsidRPr="00457044">
        <w:rPr>
          <w:rFonts w:cs="Times New Roman"/>
        </w:rPr>
        <w:t>污染物排放监测结果</w:t>
      </w:r>
    </w:p>
    <w:p w14:paraId="4C9A6DA6" w14:textId="58481E7B" w:rsidR="00AB0259" w:rsidRPr="00457044" w:rsidRDefault="00AB0259">
      <w:pPr>
        <w:pStyle w:val="4"/>
        <w:ind w:firstLine="482"/>
        <w:rPr>
          <w:rFonts w:cs="Times New Roman"/>
        </w:rPr>
      </w:pPr>
      <w:r w:rsidRPr="00457044">
        <w:rPr>
          <w:rFonts w:cs="Times New Roman"/>
        </w:rPr>
        <w:t>9.2.1.1</w:t>
      </w:r>
      <w:r w:rsidRPr="00457044">
        <w:rPr>
          <w:rFonts w:cs="Times New Roman"/>
        </w:rPr>
        <w:t>废水</w:t>
      </w:r>
    </w:p>
    <w:p w14:paraId="67B6DAB4" w14:textId="77777777" w:rsidR="00457044" w:rsidRPr="00457044" w:rsidRDefault="00457044" w:rsidP="00072C41">
      <w:pPr>
        <w:ind w:firstLine="480"/>
        <w:jc w:val="both"/>
        <w:rPr>
          <w:rFonts w:cs="Times New Roman"/>
        </w:rPr>
      </w:pPr>
      <w:bookmarkStart w:id="90" w:name="_Hlk101345581"/>
      <w:r w:rsidRPr="00457044">
        <w:rPr>
          <w:rFonts w:cs="Times New Roman"/>
        </w:rPr>
        <w:t>项目产生的工艺废水、碱吸收废水</w:t>
      </w:r>
      <w:r w:rsidRPr="00457044">
        <w:rPr>
          <w:rFonts w:cs="Times New Roman" w:hint="eastAsia"/>
        </w:rPr>
        <w:t>和活性炭解吸废水经</w:t>
      </w:r>
      <w:r w:rsidRPr="00457044">
        <w:rPr>
          <w:rFonts w:cs="Times New Roman" w:hint="eastAsia"/>
        </w:rPr>
        <w:t>M</w:t>
      </w:r>
      <w:r w:rsidRPr="00457044">
        <w:rPr>
          <w:rFonts w:cs="Times New Roman"/>
        </w:rPr>
        <w:t>VR</w:t>
      </w:r>
      <w:r w:rsidRPr="00457044">
        <w:rPr>
          <w:rFonts w:cs="Times New Roman"/>
        </w:rPr>
        <w:t>处理</w:t>
      </w:r>
      <w:r w:rsidRPr="00457044">
        <w:rPr>
          <w:rFonts w:cs="Times New Roman" w:hint="eastAsia"/>
        </w:rPr>
        <w:t>后，与</w:t>
      </w:r>
      <w:r w:rsidRPr="00457044">
        <w:rPr>
          <w:rFonts w:cs="Times New Roman"/>
        </w:rPr>
        <w:t>化验室废水、</w:t>
      </w:r>
      <w:r w:rsidRPr="00457044">
        <w:rPr>
          <w:rFonts w:cs="Times New Roman" w:hint="eastAsia"/>
        </w:rPr>
        <w:t>设备</w:t>
      </w:r>
      <w:r w:rsidRPr="00457044">
        <w:rPr>
          <w:rFonts w:cs="Times New Roman"/>
        </w:rPr>
        <w:t>冲洗水、</w:t>
      </w:r>
      <w:r w:rsidRPr="00457044">
        <w:rPr>
          <w:rFonts w:cs="Times New Roman" w:hint="eastAsia"/>
        </w:rPr>
        <w:t>地面冲洗清洗水、</w:t>
      </w:r>
      <w:r w:rsidRPr="00457044">
        <w:rPr>
          <w:rFonts w:cs="Times New Roman"/>
        </w:rPr>
        <w:t>生活污水、</w:t>
      </w:r>
      <w:r w:rsidRPr="00457044">
        <w:rPr>
          <w:rFonts w:cs="Times New Roman"/>
          <w:bCs/>
        </w:rPr>
        <w:t>循环冷却外排水、蒸馏水制备废水、纯水站废水、废水站蒸汽加热废水</w:t>
      </w:r>
      <w:r w:rsidRPr="00457044">
        <w:rPr>
          <w:rFonts w:cs="Times New Roman"/>
        </w:rPr>
        <w:t>一起进入厂区污水处理站（调节</w:t>
      </w:r>
      <w:r w:rsidRPr="00457044">
        <w:rPr>
          <w:rFonts w:cs="Times New Roman"/>
        </w:rPr>
        <w:t>+</w:t>
      </w:r>
      <w:r w:rsidRPr="00457044">
        <w:rPr>
          <w:rFonts w:cs="Times New Roman"/>
        </w:rPr>
        <w:t>水解酸化</w:t>
      </w:r>
      <w:r w:rsidRPr="00457044">
        <w:rPr>
          <w:rFonts w:cs="Times New Roman" w:hint="eastAsia"/>
        </w:rPr>
        <w:t>+</w:t>
      </w:r>
      <w:r w:rsidRPr="00457044">
        <w:rPr>
          <w:rFonts w:cs="Times New Roman"/>
        </w:rPr>
        <w:t>厌氧</w:t>
      </w:r>
      <w:r w:rsidRPr="00457044">
        <w:rPr>
          <w:rFonts w:cs="Times New Roman"/>
        </w:rPr>
        <w:t>+H/O+</w:t>
      </w:r>
      <w:r w:rsidRPr="00457044">
        <w:rPr>
          <w:rFonts w:cs="Times New Roman"/>
        </w:rPr>
        <w:t>二沉</w:t>
      </w:r>
      <w:r w:rsidRPr="00457044">
        <w:rPr>
          <w:rFonts w:cs="Times New Roman"/>
        </w:rPr>
        <w:t>+</w:t>
      </w:r>
      <w:r w:rsidRPr="00457044">
        <w:rPr>
          <w:rFonts w:cs="Times New Roman"/>
        </w:rPr>
        <w:t>反应</w:t>
      </w:r>
      <w:r w:rsidRPr="00457044">
        <w:rPr>
          <w:rFonts w:cs="Times New Roman"/>
        </w:rPr>
        <w:t>+</w:t>
      </w:r>
      <w:r w:rsidRPr="00457044">
        <w:rPr>
          <w:rFonts w:cs="Times New Roman"/>
        </w:rPr>
        <w:t>三沉）</w:t>
      </w:r>
      <w:r w:rsidRPr="00457044">
        <w:rPr>
          <w:rFonts w:cs="Times New Roman" w:hint="eastAsia"/>
        </w:rPr>
        <w:t>处理，</w:t>
      </w:r>
      <w:r w:rsidRPr="00457044">
        <w:rPr>
          <w:rFonts w:cs="Times New Roman"/>
        </w:rPr>
        <w:t>处理后</w:t>
      </w:r>
      <w:r w:rsidRPr="00457044">
        <w:rPr>
          <w:rFonts w:cs="Times New Roman"/>
          <w:bCs/>
        </w:rPr>
        <w:t>经污水管网排入贾屯污水处理厂进一步处理，最终进入东孟姜女河。</w:t>
      </w:r>
    </w:p>
    <w:bookmarkEnd w:id="90"/>
    <w:p w14:paraId="0283718A" w14:textId="77777777" w:rsidR="00AB0259" w:rsidRPr="00457044" w:rsidRDefault="00AB0259" w:rsidP="00C64E3E">
      <w:pPr>
        <w:ind w:firstLine="480"/>
        <w:rPr>
          <w:rFonts w:cs="Times New Roman"/>
        </w:rPr>
      </w:pPr>
      <w:r w:rsidRPr="00457044">
        <w:rPr>
          <w:rFonts w:cs="Times New Roman"/>
        </w:rPr>
        <w:t>污染物排放监测结果见下表。</w:t>
      </w:r>
    </w:p>
    <w:p w14:paraId="07A764CC" w14:textId="609CADB2" w:rsidR="00AB0259" w:rsidRPr="00457044" w:rsidRDefault="00AB0259" w:rsidP="00C64E3E">
      <w:pPr>
        <w:pStyle w:val="af1"/>
        <w:spacing w:beforeLines="0" w:line="520" w:lineRule="exact"/>
        <w:ind w:firstLine="494"/>
        <w:rPr>
          <w:b/>
          <w:bCs/>
        </w:rPr>
      </w:pPr>
      <w:r w:rsidRPr="00457044">
        <w:rPr>
          <w:b/>
          <w:bCs/>
        </w:rPr>
        <w:lastRenderedPageBreak/>
        <w:t>表</w:t>
      </w:r>
      <w:r w:rsidR="00457044" w:rsidRPr="00457044">
        <w:rPr>
          <w:rFonts w:hint="eastAsia"/>
          <w:b/>
          <w:bCs/>
        </w:rPr>
        <w:t>9</w:t>
      </w:r>
      <w:r w:rsidR="00457044" w:rsidRPr="00457044">
        <w:rPr>
          <w:b/>
          <w:bCs/>
        </w:rPr>
        <w:t>.2-1</w:t>
      </w:r>
      <w:r w:rsidRPr="00457044">
        <w:rPr>
          <w:b/>
          <w:bCs/>
        </w:rPr>
        <w:t xml:space="preserve">                              </w:t>
      </w:r>
      <w:r w:rsidRPr="00457044">
        <w:rPr>
          <w:b/>
          <w:bCs/>
        </w:rPr>
        <w:t>废水监测结果一览表</w:t>
      </w:r>
    </w:p>
    <w:tbl>
      <w:tblPr>
        <w:tblStyle w:val="ad"/>
        <w:tblW w:w="5000" w:type="pct"/>
        <w:jc w:val="center"/>
        <w:tblCellMar>
          <w:left w:w="28" w:type="dxa"/>
          <w:right w:w="28" w:type="dxa"/>
        </w:tblCellMar>
        <w:tblLook w:val="04A0" w:firstRow="1" w:lastRow="0" w:firstColumn="1" w:lastColumn="0" w:noHBand="0" w:noVBand="1"/>
      </w:tblPr>
      <w:tblGrid>
        <w:gridCol w:w="1062"/>
        <w:gridCol w:w="1179"/>
        <w:gridCol w:w="1615"/>
        <w:gridCol w:w="850"/>
        <w:gridCol w:w="992"/>
        <w:gridCol w:w="995"/>
        <w:gridCol w:w="854"/>
        <w:gridCol w:w="815"/>
      </w:tblGrid>
      <w:tr w:rsidR="009055AE" w:rsidRPr="00D66024" w14:paraId="7DE5C92B" w14:textId="77777777" w:rsidTr="00375382">
        <w:trPr>
          <w:trHeight w:val="454"/>
          <w:jc w:val="center"/>
        </w:trPr>
        <w:tc>
          <w:tcPr>
            <w:tcW w:w="1062" w:type="dxa"/>
            <w:vMerge w:val="restart"/>
            <w:noWrap/>
            <w:vAlign w:val="center"/>
            <w:hideMark/>
          </w:tcPr>
          <w:p w14:paraId="378F7E6A" w14:textId="49D765FC" w:rsidR="009055AE" w:rsidRPr="00D34048" w:rsidRDefault="009055AE" w:rsidP="009055AE">
            <w:pPr>
              <w:pStyle w:val="af1"/>
              <w:spacing w:beforeLines="0"/>
              <w:ind w:firstLineChars="0" w:firstLine="0"/>
              <w:jc w:val="center"/>
              <w:rPr>
                <w:rFonts w:eastAsia="宋体"/>
                <w:b/>
                <w:bCs/>
                <w:sz w:val="21"/>
                <w:szCs w:val="21"/>
              </w:rPr>
            </w:pPr>
            <w:r w:rsidRPr="00D34048">
              <w:rPr>
                <w:rFonts w:eastAsia="宋体"/>
                <w:b/>
                <w:bCs/>
                <w:sz w:val="21"/>
                <w:szCs w:val="21"/>
              </w:rPr>
              <w:t>采样</w:t>
            </w:r>
            <w:r w:rsidR="00375382" w:rsidRPr="00D34048">
              <w:rPr>
                <w:rFonts w:eastAsia="宋体"/>
                <w:b/>
                <w:bCs/>
                <w:sz w:val="21"/>
                <w:szCs w:val="21"/>
              </w:rPr>
              <w:t>日期</w:t>
            </w:r>
          </w:p>
        </w:tc>
        <w:tc>
          <w:tcPr>
            <w:tcW w:w="1179" w:type="dxa"/>
            <w:vMerge w:val="restart"/>
            <w:noWrap/>
            <w:vAlign w:val="center"/>
            <w:hideMark/>
          </w:tcPr>
          <w:p w14:paraId="16F17E74" w14:textId="67703DE6" w:rsidR="009055AE" w:rsidRPr="00D34048" w:rsidRDefault="009055AE" w:rsidP="009055AE">
            <w:pPr>
              <w:pStyle w:val="af1"/>
              <w:spacing w:beforeLines="0"/>
              <w:ind w:firstLineChars="0" w:firstLine="0"/>
              <w:jc w:val="center"/>
              <w:rPr>
                <w:rFonts w:eastAsia="宋体"/>
                <w:b/>
                <w:bCs/>
                <w:sz w:val="21"/>
                <w:szCs w:val="21"/>
              </w:rPr>
            </w:pPr>
            <w:r w:rsidRPr="00D34048">
              <w:rPr>
                <w:rFonts w:eastAsia="宋体"/>
                <w:b/>
                <w:bCs/>
                <w:sz w:val="21"/>
                <w:szCs w:val="21"/>
              </w:rPr>
              <w:t>采样</w:t>
            </w:r>
            <w:r w:rsidR="00375382" w:rsidRPr="00D34048">
              <w:rPr>
                <w:rFonts w:eastAsia="宋体"/>
                <w:b/>
                <w:bCs/>
                <w:sz w:val="21"/>
                <w:szCs w:val="21"/>
              </w:rPr>
              <w:t>点位</w:t>
            </w:r>
          </w:p>
        </w:tc>
        <w:tc>
          <w:tcPr>
            <w:tcW w:w="1615" w:type="dxa"/>
            <w:vMerge w:val="restart"/>
            <w:noWrap/>
            <w:vAlign w:val="center"/>
            <w:hideMark/>
          </w:tcPr>
          <w:p w14:paraId="498CE8BB" w14:textId="77777777" w:rsidR="009055AE" w:rsidRPr="00D34048" w:rsidRDefault="009055AE" w:rsidP="009055AE">
            <w:pPr>
              <w:pStyle w:val="af1"/>
              <w:spacing w:beforeLines="0"/>
              <w:ind w:firstLineChars="0" w:firstLine="0"/>
              <w:jc w:val="center"/>
              <w:rPr>
                <w:rFonts w:eastAsia="宋体"/>
                <w:b/>
                <w:bCs/>
                <w:sz w:val="21"/>
                <w:szCs w:val="21"/>
              </w:rPr>
            </w:pPr>
            <w:r w:rsidRPr="00D34048">
              <w:rPr>
                <w:rFonts w:eastAsia="宋体"/>
                <w:b/>
                <w:bCs/>
                <w:sz w:val="21"/>
                <w:szCs w:val="21"/>
              </w:rPr>
              <w:t>监测项目</w:t>
            </w:r>
          </w:p>
        </w:tc>
        <w:tc>
          <w:tcPr>
            <w:tcW w:w="850" w:type="dxa"/>
            <w:vMerge w:val="restart"/>
            <w:noWrap/>
            <w:vAlign w:val="center"/>
            <w:hideMark/>
          </w:tcPr>
          <w:p w14:paraId="3DC91770" w14:textId="77777777" w:rsidR="009055AE" w:rsidRPr="00D34048" w:rsidRDefault="009055AE" w:rsidP="009055AE">
            <w:pPr>
              <w:pStyle w:val="af1"/>
              <w:spacing w:beforeLines="0"/>
              <w:ind w:firstLineChars="0" w:firstLine="0"/>
              <w:jc w:val="center"/>
              <w:rPr>
                <w:rFonts w:eastAsia="宋体"/>
                <w:b/>
                <w:bCs/>
                <w:sz w:val="21"/>
                <w:szCs w:val="21"/>
              </w:rPr>
            </w:pPr>
            <w:r w:rsidRPr="00D34048">
              <w:rPr>
                <w:rFonts w:eastAsia="宋体"/>
                <w:b/>
                <w:bCs/>
                <w:sz w:val="21"/>
                <w:szCs w:val="21"/>
              </w:rPr>
              <w:t>单位</w:t>
            </w:r>
          </w:p>
        </w:tc>
        <w:tc>
          <w:tcPr>
            <w:tcW w:w="3656" w:type="dxa"/>
            <w:gridSpan w:val="4"/>
            <w:noWrap/>
            <w:vAlign w:val="center"/>
            <w:hideMark/>
          </w:tcPr>
          <w:p w14:paraId="669504CB" w14:textId="77777777" w:rsidR="009055AE" w:rsidRPr="00D34048" w:rsidRDefault="009055AE" w:rsidP="009055AE">
            <w:pPr>
              <w:pStyle w:val="af1"/>
              <w:spacing w:beforeLines="0"/>
              <w:ind w:firstLineChars="0" w:firstLine="0"/>
              <w:jc w:val="center"/>
              <w:rPr>
                <w:rFonts w:eastAsia="宋体"/>
                <w:b/>
                <w:bCs/>
                <w:sz w:val="21"/>
                <w:szCs w:val="21"/>
              </w:rPr>
            </w:pPr>
            <w:r w:rsidRPr="00D34048">
              <w:rPr>
                <w:rFonts w:eastAsia="宋体"/>
                <w:b/>
                <w:bCs/>
                <w:sz w:val="21"/>
                <w:szCs w:val="21"/>
              </w:rPr>
              <w:t>检测结果</w:t>
            </w:r>
          </w:p>
        </w:tc>
      </w:tr>
      <w:tr w:rsidR="009055AE" w:rsidRPr="00D66024" w14:paraId="5E78EE8A" w14:textId="77777777" w:rsidTr="00375382">
        <w:trPr>
          <w:trHeight w:val="454"/>
          <w:jc w:val="center"/>
        </w:trPr>
        <w:tc>
          <w:tcPr>
            <w:tcW w:w="1062" w:type="dxa"/>
            <w:vMerge/>
            <w:vAlign w:val="center"/>
            <w:hideMark/>
          </w:tcPr>
          <w:p w14:paraId="73636643" w14:textId="77777777" w:rsidR="009055AE" w:rsidRPr="00D66024" w:rsidRDefault="009055AE" w:rsidP="009055AE">
            <w:pPr>
              <w:pStyle w:val="af1"/>
              <w:spacing w:beforeLines="0"/>
              <w:ind w:firstLineChars="0" w:firstLine="0"/>
              <w:jc w:val="center"/>
              <w:rPr>
                <w:rFonts w:eastAsia="宋体"/>
                <w:b/>
                <w:bCs/>
                <w:sz w:val="21"/>
                <w:szCs w:val="21"/>
                <w:highlight w:val="yellow"/>
              </w:rPr>
            </w:pPr>
          </w:p>
        </w:tc>
        <w:tc>
          <w:tcPr>
            <w:tcW w:w="1179" w:type="dxa"/>
            <w:vMerge/>
            <w:vAlign w:val="center"/>
            <w:hideMark/>
          </w:tcPr>
          <w:p w14:paraId="47570B0E" w14:textId="77777777" w:rsidR="009055AE" w:rsidRPr="00D66024" w:rsidRDefault="009055AE" w:rsidP="009055AE">
            <w:pPr>
              <w:pStyle w:val="af1"/>
              <w:spacing w:beforeLines="0"/>
              <w:ind w:firstLineChars="0" w:firstLine="0"/>
              <w:jc w:val="center"/>
              <w:rPr>
                <w:rFonts w:eastAsia="宋体"/>
                <w:b/>
                <w:bCs/>
                <w:sz w:val="21"/>
                <w:szCs w:val="21"/>
                <w:highlight w:val="yellow"/>
              </w:rPr>
            </w:pPr>
          </w:p>
        </w:tc>
        <w:tc>
          <w:tcPr>
            <w:tcW w:w="1615" w:type="dxa"/>
            <w:vMerge/>
            <w:vAlign w:val="center"/>
            <w:hideMark/>
          </w:tcPr>
          <w:p w14:paraId="714FF585" w14:textId="77777777" w:rsidR="009055AE" w:rsidRPr="00D66024" w:rsidRDefault="009055AE" w:rsidP="009055AE">
            <w:pPr>
              <w:pStyle w:val="af1"/>
              <w:spacing w:beforeLines="0"/>
              <w:ind w:firstLineChars="0" w:firstLine="0"/>
              <w:jc w:val="center"/>
              <w:rPr>
                <w:rFonts w:eastAsia="宋体"/>
                <w:b/>
                <w:bCs/>
                <w:sz w:val="21"/>
                <w:szCs w:val="21"/>
                <w:highlight w:val="yellow"/>
              </w:rPr>
            </w:pPr>
          </w:p>
        </w:tc>
        <w:tc>
          <w:tcPr>
            <w:tcW w:w="850" w:type="dxa"/>
            <w:vMerge/>
            <w:vAlign w:val="center"/>
            <w:hideMark/>
          </w:tcPr>
          <w:p w14:paraId="238ADC90" w14:textId="77777777" w:rsidR="009055AE" w:rsidRPr="00D66024" w:rsidRDefault="009055AE" w:rsidP="009055AE">
            <w:pPr>
              <w:pStyle w:val="af1"/>
              <w:spacing w:beforeLines="0"/>
              <w:ind w:firstLineChars="0" w:firstLine="0"/>
              <w:jc w:val="center"/>
              <w:rPr>
                <w:rFonts w:eastAsia="宋体"/>
                <w:b/>
                <w:bCs/>
                <w:sz w:val="21"/>
                <w:szCs w:val="21"/>
                <w:highlight w:val="yellow"/>
              </w:rPr>
            </w:pPr>
          </w:p>
        </w:tc>
        <w:tc>
          <w:tcPr>
            <w:tcW w:w="992" w:type="dxa"/>
            <w:noWrap/>
            <w:vAlign w:val="center"/>
            <w:hideMark/>
          </w:tcPr>
          <w:p w14:paraId="213C53DC" w14:textId="77777777" w:rsidR="009055AE" w:rsidRPr="00375382" w:rsidRDefault="009055AE" w:rsidP="009055AE">
            <w:pPr>
              <w:pStyle w:val="af1"/>
              <w:spacing w:beforeLines="0"/>
              <w:ind w:firstLineChars="0" w:firstLine="0"/>
              <w:jc w:val="center"/>
              <w:rPr>
                <w:rFonts w:eastAsia="宋体"/>
                <w:b/>
                <w:bCs/>
                <w:sz w:val="21"/>
                <w:szCs w:val="21"/>
              </w:rPr>
            </w:pPr>
            <w:r w:rsidRPr="00375382">
              <w:rPr>
                <w:rFonts w:eastAsia="宋体"/>
                <w:b/>
                <w:bCs/>
                <w:sz w:val="21"/>
                <w:szCs w:val="21"/>
              </w:rPr>
              <w:t>1</w:t>
            </w:r>
          </w:p>
        </w:tc>
        <w:tc>
          <w:tcPr>
            <w:tcW w:w="995" w:type="dxa"/>
            <w:noWrap/>
            <w:vAlign w:val="center"/>
            <w:hideMark/>
          </w:tcPr>
          <w:p w14:paraId="2269E6B5" w14:textId="77777777" w:rsidR="009055AE" w:rsidRPr="00375382" w:rsidRDefault="009055AE" w:rsidP="009055AE">
            <w:pPr>
              <w:pStyle w:val="af1"/>
              <w:spacing w:beforeLines="0"/>
              <w:ind w:firstLineChars="0" w:firstLine="0"/>
              <w:jc w:val="center"/>
              <w:rPr>
                <w:rFonts w:eastAsia="宋体"/>
                <w:b/>
                <w:bCs/>
                <w:sz w:val="21"/>
                <w:szCs w:val="21"/>
              </w:rPr>
            </w:pPr>
            <w:r w:rsidRPr="00375382">
              <w:rPr>
                <w:rFonts w:eastAsia="宋体"/>
                <w:b/>
                <w:bCs/>
                <w:sz w:val="21"/>
                <w:szCs w:val="21"/>
              </w:rPr>
              <w:t>2</w:t>
            </w:r>
          </w:p>
        </w:tc>
        <w:tc>
          <w:tcPr>
            <w:tcW w:w="854" w:type="dxa"/>
            <w:noWrap/>
            <w:vAlign w:val="center"/>
            <w:hideMark/>
          </w:tcPr>
          <w:p w14:paraId="53C461AE" w14:textId="77777777" w:rsidR="009055AE" w:rsidRPr="00375382" w:rsidRDefault="009055AE" w:rsidP="009055AE">
            <w:pPr>
              <w:pStyle w:val="af1"/>
              <w:spacing w:beforeLines="0"/>
              <w:ind w:firstLineChars="0" w:firstLine="0"/>
              <w:jc w:val="center"/>
              <w:rPr>
                <w:rFonts w:eastAsia="宋体"/>
                <w:b/>
                <w:bCs/>
                <w:sz w:val="21"/>
                <w:szCs w:val="21"/>
              </w:rPr>
            </w:pPr>
            <w:r w:rsidRPr="00375382">
              <w:rPr>
                <w:rFonts w:eastAsia="宋体"/>
                <w:b/>
                <w:bCs/>
                <w:sz w:val="21"/>
                <w:szCs w:val="21"/>
              </w:rPr>
              <w:t>3</w:t>
            </w:r>
          </w:p>
        </w:tc>
        <w:tc>
          <w:tcPr>
            <w:tcW w:w="815" w:type="dxa"/>
            <w:noWrap/>
            <w:vAlign w:val="center"/>
            <w:hideMark/>
          </w:tcPr>
          <w:p w14:paraId="2FE42555" w14:textId="77777777" w:rsidR="009055AE" w:rsidRPr="00375382" w:rsidRDefault="009055AE" w:rsidP="009055AE">
            <w:pPr>
              <w:pStyle w:val="af1"/>
              <w:spacing w:beforeLines="0"/>
              <w:ind w:firstLineChars="0" w:firstLine="0"/>
              <w:jc w:val="center"/>
              <w:rPr>
                <w:rFonts w:eastAsia="宋体"/>
                <w:b/>
                <w:bCs/>
                <w:sz w:val="21"/>
                <w:szCs w:val="21"/>
              </w:rPr>
            </w:pPr>
            <w:r w:rsidRPr="00375382">
              <w:rPr>
                <w:rFonts w:eastAsia="宋体"/>
                <w:b/>
                <w:bCs/>
                <w:sz w:val="21"/>
                <w:szCs w:val="21"/>
              </w:rPr>
              <w:t>4</w:t>
            </w:r>
          </w:p>
        </w:tc>
      </w:tr>
      <w:tr w:rsidR="001D2602" w:rsidRPr="00D66024" w14:paraId="268567C5" w14:textId="77777777" w:rsidTr="00375382">
        <w:trPr>
          <w:trHeight w:val="454"/>
          <w:jc w:val="center"/>
        </w:trPr>
        <w:tc>
          <w:tcPr>
            <w:tcW w:w="1062" w:type="dxa"/>
            <w:vMerge w:val="restart"/>
            <w:vAlign w:val="center"/>
          </w:tcPr>
          <w:p w14:paraId="41E92A2A" w14:textId="3CE5454D" w:rsidR="001D2602" w:rsidRPr="00DF3EDD" w:rsidRDefault="00375382" w:rsidP="001D2602">
            <w:pPr>
              <w:pStyle w:val="af1"/>
              <w:spacing w:beforeLines="0"/>
              <w:ind w:firstLineChars="0" w:firstLine="0"/>
              <w:jc w:val="center"/>
              <w:rPr>
                <w:rFonts w:eastAsia="宋体"/>
                <w:sz w:val="21"/>
                <w:szCs w:val="21"/>
              </w:rPr>
            </w:pPr>
            <w:r w:rsidRPr="00DF3EDD">
              <w:rPr>
                <w:rFonts w:eastAsia="宋体"/>
                <w:sz w:val="21"/>
                <w:szCs w:val="21"/>
              </w:rPr>
              <w:t>202</w:t>
            </w:r>
            <w:r w:rsidRPr="00DF3EDD">
              <w:rPr>
                <w:rFonts w:eastAsia="宋体" w:hint="eastAsia"/>
                <w:sz w:val="21"/>
                <w:szCs w:val="21"/>
              </w:rPr>
              <w:t>4</w:t>
            </w:r>
            <w:r w:rsidRPr="00DF3EDD">
              <w:rPr>
                <w:rFonts w:eastAsia="宋体"/>
                <w:sz w:val="21"/>
                <w:szCs w:val="21"/>
              </w:rPr>
              <w:t>.0</w:t>
            </w:r>
            <w:r w:rsidRPr="00DF3EDD">
              <w:rPr>
                <w:rFonts w:eastAsia="宋体" w:hint="eastAsia"/>
                <w:sz w:val="21"/>
                <w:szCs w:val="21"/>
              </w:rPr>
              <w:t>3</w:t>
            </w:r>
            <w:r w:rsidRPr="00DF3EDD">
              <w:rPr>
                <w:rFonts w:eastAsia="宋体"/>
                <w:sz w:val="21"/>
                <w:szCs w:val="21"/>
              </w:rPr>
              <w:t>.</w:t>
            </w:r>
            <w:r w:rsidRPr="00DF3EDD">
              <w:rPr>
                <w:rFonts w:eastAsia="宋体" w:hint="eastAsia"/>
                <w:sz w:val="21"/>
                <w:szCs w:val="21"/>
              </w:rPr>
              <w:t>13</w:t>
            </w:r>
          </w:p>
        </w:tc>
        <w:tc>
          <w:tcPr>
            <w:tcW w:w="1179" w:type="dxa"/>
            <w:vMerge w:val="restart"/>
            <w:noWrap/>
            <w:vAlign w:val="center"/>
          </w:tcPr>
          <w:p w14:paraId="2903581D" w14:textId="42A07BA1" w:rsidR="001D2602" w:rsidRPr="00DF3EDD" w:rsidRDefault="00375382" w:rsidP="00EB208A">
            <w:pPr>
              <w:pStyle w:val="af1"/>
              <w:spacing w:beforeLines="0"/>
              <w:ind w:firstLineChars="0" w:firstLine="0"/>
              <w:jc w:val="center"/>
              <w:rPr>
                <w:rFonts w:eastAsia="宋体"/>
                <w:sz w:val="21"/>
                <w:szCs w:val="21"/>
              </w:rPr>
            </w:pPr>
            <w:r w:rsidRPr="00DF3EDD">
              <w:rPr>
                <w:rFonts w:eastAsia="宋体"/>
                <w:sz w:val="21"/>
                <w:szCs w:val="21"/>
              </w:rPr>
              <w:t>污水处理站进口</w:t>
            </w:r>
          </w:p>
        </w:tc>
        <w:tc>
          <w:tcPr>
            <w:tcW w:w="1615" w:type="dxa"/>
            <w:noWrap/>
            <w:vAlign w:val="center"/>
          </w:tcPr>
          <w:p w14:paraId="005815A0" w14:textId="7F9651CE" w:rsidR="001D2602" w:rsidRPr="00DF3EDD" w:rsidRDefault="001D2602" w:rsidP="009055AE">
            <w:pPr>
              <w:pStyle w:val="af1"/>
              <w:spacing w:beforeLines="0"/>
              <w:ind w:firstLineChars="0" w:firstLine="0"/>
              <w:jc w:val="center"/>
              <w:rPr>
                <w:rFonts w:eastAsia="宋体"/>
                <w:sz w:val="21"/>
                <w:szCs w:val="21"/>
              </w:rPr>
            </w:pPr>
            <w:r>
              <w:rPr>
                <w:rFonts w:eastAsia="宋体" w:hint="eastAsia"/>
                <w:sz w:val="21"/>
                <w:szCs w:val="21"/>
              </w:rPr>
              <w:t>pH</w:t>
            </w:r>
          </w:p>
        </w:tc>
        <w:tc>
          <w:tcPr>
            <w:tcW w:w="850" w:type="dxa"/>
            <w:noWrap/>
            <w:vAlign w:val="center"/>
          </w:tcPr>
          <w:p w14:paraId="4E423A5F" w14:textId="0592697D" w:rsidR="001D2602" w:rsidRPr="00DF3EDD" w:rsidRDefault="00EB208A" w:rsidP="009055AE">
            <w:pPr>
              <w:pStyle w:val="af1"/>
              <w:spacing w:beforeLines="0"/>
              <w:ind w:firstLineChars="0" w:firstLine="0"/>
              <w:jc w:val="center"/>
              <w:rPr>
                <w:rFonts w:eastAsia="宋体"/>
                <w:sz w:val="21"/>
                <w:szCs w:val="21"/>
              </w:rPr>
            </w:pPr>
            <w:r>
              <w:rPr>
                <w:rFonts w:eastAsia="宋体" w:hint="eastAsia"/>
                <w:sz w:val="21"/>
                <w:szCs w:val="21"/>
              </w:rPr>
              <w:t>无量纲</w:t>
            </w:r>
          </w:p>
        </w:tc>
        <w:tc>
          <w:tcPr>
            <w:tcW w:w="992" w:type="dxa"/>
            <w:noWrap/>
            <w:vAlign w:val="center"/>
          </w:tcPr>
          <w:p w14:paraId="5DC61E89" w14:textId="0F8702AE" w:rsidR="001D2602" w:rsidRPr="001C0161" w:rsidRDefault="001C0161" w:rsidP="009055AE">
            <w:pPr>
              <w:pStyle w:val="af1"/>
              <w:spacing w:beforeLines="0"/>
              <w:ind w:firstLineChars="0" w:firstLine="0"/>
              <w:jc w:val="center"/>
              <w:rPr>
                <w:rFonts w:eastAsia="宋体"/>
                <w:sz w:val="21"/>
                <w:szCs w:val="21"/>
              </w:rPr>
            </w:pPr>
            <w:r w:rsidRPr="001C0161">
              <w:rPr>
                <w:rFonts w:eastAsia="宋体" w:hint="eastAsia"/>
                <w:sz w:val="21"/>
                <w:szCs w:val="21"/>
              </w:rPr>
              <w:t>7.5</w:t>
            </w:r>
          </w:p>
        </w:tc>
        <w:tc>
          <w:tcPr>
            <w:tcW w:w="995" w:type="dxa"/>
            <w:noWrap/>
            <w:vAlign w:val="center"/>
          </w:tcPr>
          <w:p w14:paraId="148E55B3" w14:textId="0658A59A" w:rsidR="001D2602" w:rsidRPr="001C0161" w:rsidRDefault="001C0161" w:rsidP="009055AE">
            <w:pPr>
              <w:pStyle w:val="af1"/>
              <w:spacing w:beforeLines="0"/>
              <w:ind w:firstLineChars="0" w:firstLine="0"/>
              <w:jc w:val="center"/>
              <w:rPr>
                <w:rFonts w:eastAsia="宋体"/>
                <w:sz w:val="21"/>
                <w:szCs w:val="21"/>
              </w:rPr>
            </w:pPr>
            <w:r w:rsidRPr="001C0161">
              <w:rPr>
                <w:rFonts w:eastAsia="宋体" w:hint="eastAsia"/>
                <w:sz w:val="21"/>
                <w:szCs w:val="21"/>
              </w:rPr>
              <w:t>7.4</w:t>
            </w:r>
          </w:p>
        </w:tc>
        <w:tc>
          <w:tcPr>
            <w:tcW w:w="854" w:type="dxa"/>
            <w:noWrap/>
            <w:vAlign w:val="center"/>
          </w:tcPr>
          <w:p w14:paraId="337A6508" w14:textId="0397F199" w:rsidR="001D2602" w:rsidRPr="001C0161" w:rsidRDefault="001C0161" w:rsidP="009055AE">
            <w:pPr>
              <w:pStyle w:val="af1"/>
              <w:spacing w:beforeLines="0"/>
              <w:ind w:firstLineChars="0" w:firstLine="0"/>
              <w:jc w:val="center"/>
              <w:rPr>
                <w:rFonts w:eastAsia="宋体"/>
                <w:sz w:val="21"/>
                <w:szCs w:val="21"/>
              </w:rPr>
            </w:pPr>
            <w:r w:rsidRPr="001C0161">
              <w:rPr>
                <w:rFonts w:eastAsia="宋体" w:hint="eastAsia"/>
                <w:sz w:val="21"/>
                <w:szCs w:val="21"/>
              </w:rPr>
              <w:t>7.6</w:t>
            </w:r>
          </w:p>
        </w:tc>
        <w:tc>
          <w:tcPr>
            <w:tcW w:w="815" w:type="dxa"/>
            <w:noWrap/>
            <w:vAlign w:val="center"/>
          </w:tcPr>
          <w:p w14:paraId="7982B5CD" w14:textId="78A5F85C" w:rsidR="001D2602" w:rsidRPr="001C0161" w:rsidRDefault="001C0161" w:rsidP="009055AE">
            <w:pPr>
              <w:pStyle w:val="af1"/>
              <w:spacing w:beforeLines="0"/>
              <w:ind w:firstLineChars="0" w:firstLine="0"/>
              <w:jc w:val="center"/>
              <w:rPr>
                <w:rFonts w:eastAsia="宋体"/>
                <w:sz w:val="21"/>
                <w:szCs w:val="21"/>
              </w:rPr>
            </w:pPr>
            <w:r w:rsidRPr="001C0161">
              <w:rPr>
                <w:rFonts w:eastAsia="宋体" w:hint="eastAsia"/>
                <w:sz w:val="21"/>
                <w:szCs w:val="21"/>
              </w:rPr>
              <w:t>7.5</w:t>
            </w:r>
          </w:p>
        </w:tc>
      </w:tr>
      <w:tr w:rsidR="00B94BA8" w:rsidRPr="00D66024" w14:paraId="3237F9C8" w14:textId="77777777" w:rsidTr="009C5C62">
        <w:trPr>
          <w:trHeight w:val="454"/>
          <w:jc w:val="center"/>
        </w:trPr>
        <w:tc>
          <w:tcPr>
            <w:tcW w:w="1062" w:type="dxa"/>
            <w:vMerge/>
            <w:vAlign w:val="center"/>
            <w:hideMark/>
          </w:tcPr>
          <w:p w14:paraId="60641AF8" w14:textId="4F54A40B" w:rsidR="00B94BA8" w:rsidRPr="00DF3EDD" w:rsidRDefault="00B94BA8" w:rsidP="00B94BA8">
            <w:pPr>
              <w:pStyle w:val="af1"/>
              <w:spacing w:beforeLines="0"/>
              <w:ind w:firstLineChars="0" w:firstLine="0"/>
              <w:jc w:val="center"/>
              <w:rPr>
                <w:rFonts w:eastAsia="宋体"/>
                <w:sz w:val="21"/>
                <w:szCs w:val="21"/>
              </w:rPr>
            </w:pPr>
          </w:p>
        </w:tc>
        <w:tc>
          <w:tcPr>
            <w:tcW w:w="1179" w:type="dxa"/>
            <w:vMerge/>
            <w:noWrap/>
            <w:vAlign w:val="center"/>
            <w:hideMark/>
          </w:tcPr>
          <w:p w14:paraId="7B6B7914" w14:textId="54136484" w:rsidR="00B94BA8" w:rsidRPr="00DF3EDD" w:rsidRDefault="00B94BA8" w:rsidP="00B94BA8">
            <w:pPr>
              <w:pStyle w:val="af1"/>
              <w:spacing w:beforeLines="0"/>
              <w:ind w:firstLineChars="0" w:firstLine="0"/>
              <w:jc w:val="center"/>
              <w:rPr>
                <w:rFonts w:eastAsia="宋体"/>
                <w:sz w:val="21"/>
                <w:szCs w:val="21"/>
              </w:rPr>
            </w:pPr>
          </w:p>
        </w:tc>
        <w:tc>
          <w:tcPr>
            <w:tcW w:w="1615" w:type="dxa"/>
            <w:noWrap/>
            <w:vAlign w:val="center"/>
            <w:hideMark/>
          </w:tcPr>
          <w:p w14:paraId="6510DE10" w14:textId="77777777" w:rsidR="00B94BA8" w:rsidRPr="00DF3EDD" w:rsidRDefault="00B94BA8" w:rsidP="00B94BA8">
            <w:pPr>
              <w:pStyle w:val="af1"/>
              <w:spacing w:beforeLines="0"/>
              <w:ind w:firstLineChars="0" w:firstLine="0"/>
              <w:jc w:val="center"/>
              <w:rPr>
                <w:rFonts w:eastAsia="宋体"/>
                <w:sz w:val="21"/>
                <w:szCs w:val="21"/>
              </w:rPr>
            </w:pPr>
            <w:r w:rsidRPr="00DF3EDD">
              <w:rPr>
                <w:rFonts w:eastAsia="宋体"/>
                <w:sz w:val="21"/>
                <w:szCs w:val="21"/>
              </w:rPr>
              <w:t>化学需氧量</w:t>
            </w:r>
          </w:p>
        </w:tc>
        <w:tc>
          <w:tcPr>
            <w:tcW w:w="850" w:type="dxa"/>
            <w:noWrap/>
            <w:vAlign w:val="center"/>
            <w:hideMark/>
          </w:tcPr>
          <w:p w14:paraId="5323F7EF" w14:textId="77777777" w:rsidR="00B94BA8" w:rsidRPr="00DF3EDD" w:rsidRDefault="00B94BA8" w:rsidP="00B94BA8">
            <w:pPr>
              <w:pStyle w:val="af1"/>
              <w:spacing w:beforeLines="0"/>
              <w:ind w:firstLineChars="0" w:firstLine="0"/>
              <w:jc w:val="center"/>
              <w:rPr>
                <w:rFonts w:eastAsia="宋体"/>
                <w:sz w:val="21"/>
                <w:szCs w:val="21"/>
              </w:rPr>
            </w:pPr>
            <w:r w:rsidRPr="00DF3EDD">
              <w:rPr>
                <w:rFonts w:eastAsia="宋体"/>
                <w:sz w:val="21"/>
                <w:szCs w:val="21"/>
              </w:rPr>
              <w:t>mg/L</w:t>
            </w:r>
          </w:p>
        </w:tc>
        <w:tc>
          <w:tcPr>
            <w:tcW w:w="992" w:type="dxa"/>
            <w:noWrap/>
            <w:vAlign w:val="center"/>
          </w:tcPr>
          <w:p w14:paraId="25EB69C9" w14:textId="4942C089" w:rsidR="00B94BA8" w:rsidRPr="00B94BA8" w:rsidRDefault="00E439C2" w:rsidP="00B94BA8">
            <w:pPr>
              <w:pStyle w:val="af1"/>
              <w:spacing w:beforeLines="0"/>
              <w:ind w:firstLineChars="0" w:firstLine="0"/>
              <w:jc w:val="center"/>
              <w:rPr>
                <w:rFonts w:eastAsia="宋体"/>
                <w:sz w:val="21"/>
                <w:szCs w:val="21"/>
              </w:rPr>
            </w:pPr>
            <w:r>
              <w:rPr>
                <w:rFonts w:eastAsia="等线" w:hint="eastAsia"/>
                <w:sz w:val="21"/>
                <w:szCs w:val="21"/>
              </w:rPr>
              <w:t>8</w:t>
            </w:r>
            <w:r w:rsidR="00B94BA8" w:rsidRPr="00B94BA8">
              <w:rPr>
                <w:rFonts w:eastAsia="等线"/>
                <w:sz w:val="21"/>
                <w:szCs w:val="21"/>
              </w:rPr>
              <w:t>522</w:t>
            </w:r>
          </w:p>
        </w:tc>
        <w:tc>
          <w:tcPr>
            <w:tcW w:w="995" w:type="dxa"/>
            <w:noWrap/>
            <w:vAlign w:val="center"/>
          </w:tcPr>
          <w:p w14:paraId="53461551" w14:textId="303C46CA" w:rsidR="00B94BA8" w:rsidRPr="00B94BA8" w:rsidRDefault="00E439C2" w:rsidP="00B94BA8">
            <w:pPr>
              <w:pStyle w:val="af1"/>
              <w:spacing w:beforeLines="0"/>
              <w:ind w:firstLineChars="0" w:firstLine="0"/>
              <w:jc w:val="center"/>
              <w:rPr>
                <w:rFonts w:eastAsia="宋体"/>
                <w:sz w:val="21"/>
                <w:szCs w:val="21"/>
              </w:rPr>
            </w:pPr>
            <w:r>
              <w:rPr>
                <w:rFonts w:eastAsia="等线" w:hint="eastAsia"/>
                <w:sz w:val="21"/>
                <w:szCs w:val="21"/>
              </w:rPr>
              <w:t>8652</w:t>
            </w:r>
          </w:p>
        </w:tc>
        <w:tc>
          <w:tcPr>
            <w:tcW w:w="854" w:type="dxa"/>
            <w:noWrap/>
            <w:vAlign w:val="center"/>
          </w:tcPr>
          <w:p w14:paraId="42ACA156" w14:textId="3975D5AB" w:rsidR="00B94BA8" w:rsidRPr="00B94BA8" w:rsidRDefault="00E439C2" w:rsidP="00B94BA8">
            <w:pPr>
              <w:pStyle w:val="af1"/>
              <w:spacing w:beforeLines="0"/>
              <w:ind w:firstLineChars="0" w:firstLine="0"/>
              <w:jc w:val="center"/>
              <w:rPr>
                <w:rFonts w:eastAsia="宋体"/>
                <w:sz w:val="21"/>
                <w:szCs w:val="21"/>
              </w:rPr>
            </w:pPr>
            <w:r>
              <w:rPr>
                <w:rFonts w:eastAsia="等线" w:hint="eastAsia"/>
                <w:sz w:val="21"/>
                <w:szCs w:val="21"/>
              </w:rPr>
              <w:t>8745</w:t>
            </w:r>
          </w:p>
        </w:tc>
        <w:tc>
          <w:tcPr>
            <w:tcW w:w="815" w:type="dxa"/>
            <w:noWrap/>
            <w:vAlign w:val="center"/>
          </w:tcPr>
          <w:p w14:paraId="73B64312" w14:textId="1D14C70A" w:rsidR="00B94BA8" w:rsidRPr="00B94BA8" w:rsidRDefault="00E439C2" w:rsidP="00B94BA8">
            <w:pPr>
              <w:pStyle w:val="af1"/>
              <w:spacing w:beforeLines="0"/>
              <w:ind w:firstLineChars="0" w:firstLine="0"/>
              <w:jc w:val="center"/>
              <w:rPr>
                <w:rFonts w:eastAsia="宋体"/>
                <w:sz w:val="21"/>
                <w:szCs w:val="21"/>
              </w:rPr>
            </w:pPr>
            <w:r>
              <w:rPr>
                <w:rFonts w:eastAsia="等线" w:hint="eastAsia"/>
                <w:sz w:val="21"/>
                <w:szCs w:val="21"/>
              </w:rPr>
              <w:t>8956</w:t>
            </w:r>
          </w:p>
        </w:tc>
      </w:tr>
      <w:tr w:rsidR="00B94BA8" w:rsidRPr="00D66024" w14:paraId="5BC690C8" w14:textId="77777777" w:rsidTr="009C5C62">
        <w:trPr>
          <w:trHeight w:val="454"/>
          <w:jc w:val="center"/>
        </w:trPr>
        <w:tc>
          <w:tcPr>
            <w:tcW w:w="1062" w:type="dxa"/>
            <w:vMerge/>
            <w:vAlign w:val="center"/>
            <w:hideMark/>
          </w:tcPr>
          <w:p w14:paraId="28764B65" w14:textId="77777777" w:rsidR="00B94BA8" w:rsidRPr="00D66024" w:rsidRDefault="00B94BA8" w:rsidP="00B94BA8">
            <w:pPr>
              <w:pStyle w:val="af1"/>
              <w:spacing w:beforeLines="0"/>
              <w:ind w:firstLineChars="0" w:firstLine="0"/>
              <w:jc w:val="center"/>
              <w:rPr>
                <w:rFonts w:eastAsia="宋体"/>
                <w:sz w:val="21"/>
                <w:szCs w:val="21"/>
                <w:highlight w:val="yellow"/>
              </w:rPr>
            </w:pPr>
          </w:p>
        </w:tc>
        <w:tc>
          <w:tcPr>
            <w:tcW w:w="1179" w:type="dxa"/>
            <w:vMerge/>
            <w:vAlign w:val="center"/>
            <w:hideMark/>
          </w:tcPr>
          <w:p w14:paraId="5D371E15" w14:textId="77777777" w:rsidR="00B94BA8" w:rsidRPr="00D66024" w:rsidRDefault="00B94BA8" w:rsidP="00B94BA8">
            <w:pPr>
              <w:pStyle w:val="af1"/>
              <w:spacing w:beforeLines="0"/>
              <w:ind w:firstLineChars="0" w:firstLine="0"/>
              <w:jc w:val="center"/>
              <w:rPr>
                <w:rFonts w:eastAsia="宋体"/>
                <w:sz w:val="21"/>
                <w:szCs w:val="21"/>
                <w:highlight w:val="yellow"/>
              </w:rPr>
            </w:pPr>
          </w:p>
        </w:tc>
        <w:tc>
          <w:tcPr>
            <w:tcW w:w="1615" w:type="dxa"/>
            <w:noWrap/>
            <w:vAlign w:val="center"/>
            <w:hideMark/>
          </w:tcPr>
          <w:p w14:paraId="2689F4E8" w14:textId="77777777" w:rsidR="00B94BA8" w:rsidRPr="00DF3EDD" w:rsidRDefault="00B94BA8" w:rsidP="00B94BA8">
            <w:pPr>
              <w:pStyle w:val="af1"/>
              <w:spacing w:beforeLines="0"/>
              <w:ind w:firstLineChars="0" w:firstLine="0"/>
              <w:jc w:val="center"/>
              <w:rPr>
                <w:rFonts w:eastAsia="宋体"/>
                <w:sz w:val="21"/>
                <w:szCs w:val="21"/>
              </w:rPr>
            </w:pPr>
            <w:r w:rsidRPr="00DF3EDD">
              <w:rPr>
                <w:rFonts w:eastAsia="宋体"/>
                <w:sz w:val="21"/>
                <w:szCs w:val="21"/>
              </w:rPr>
              <w:t>悬浮物</w:t>
            </w:r>
          </w:p>
        </w:tc>
        <w:tc>
          <w:tcPr>
            <w:tcW w:w="850" w:type="dxa"/>
            <w:noWrap/>
            <w:vAlign w:val="center"/>
            <w:hideMark/>
          </w:tcPr>
          <w:p w14:paraId="158523A1" w14:textId="77777777" w:rsidR="00B94BA8" w:rsidRPr="00DF3EDD" w:rsidRDefault="00B94BA8" w:rsidP="00B94BA8">
            <w:pPr>
              <w:pStyle w:val="af1"/>
              <w:spacing w:beforeLines="0"/>
              <w:ind w:firstLineChars="0" w:firstLine="0"/>
              <w:jc w:val="center"/>
              <w:rPr>
                <w:rFonts w:eastAsia="宋体"/>
                <w:sz w:val="21"/>
                <w:szCs w:val="21"/>
              </w:rPr>
            </w:pPr>
            <w:r w:rsidRPr="00DF3EDD">
              <w:rPr>
                <w:rFonts w:eastAsia="宋体"/>
                <w:sz w:val="21"/>
                <w:szCs w:val="21"/>
              </w:rPr>
              <w:t>mg/L</w:t>
            </w:r>
          </w:p>
        </w:tc>
        <w:tc>
          <w:tcPr>
            <w:tcW w:w="992" w:type="dxa"/>
            <w:noWrap/>
            <w:vAlign w:val="center"/>
          </w:tcPr>
          <w:p w14:paraId="2FB48592" w14:textId="2EDFBD70" w:rsidR="00B94BA8" w:rsidRPr="00B94BA8" w:rsidRDefault="00B94BA8" w:rsidP="00B94BA8">
            <w:pPr>
              <w:pStyle w:val="af1"/>
              <w:spacing w:beforeLines="0"/>
              <w:ind w:firstLineChars="0" w:firstLine="0"/>
              <w:jc w:val="center"/>
              <w:rPr>
                <w:rFonts w:eastAsia="宋体"/>
                <w:sz w:val="21"/>
                <w:szCs w:val="21"/>
              </w:rPr>
            </w:pPr>
            <w:r w:rsidRPr="00B94BA8">
              <w:rPr>
                <w:rFonts w:eastAsia="等线"/>
                <w:sz w:val="21"/>
                <w:szCs w:val="21"/>
              </w:rPr>
              <w:t>646</w:t>
            </w:r>
          </w:p>
        </w:tc>
        <w:tc>
          <w:tcPr>
            <w:tcW w:w="995" w:type="dxa"/>
            <w:noWrap/>
            <w:vAlign w:val="center"/>
          </w:tcPr>
          <w:p w14:paraId="3B7500B7" w14:textId="5A814793" w:rsidR="00B94BA8" w:rsidRPr="00B94BA8" w:rsidRDefault="00B94BA8" w:rsidP="00B94BA8">
            <w:pPr>
              <w:pStyle w:val="af1"/>
              <w:spacing w:beforeLines="0"/>
              <w:ind w:firstLineChars="0" w:firstLine="0"/>
              <w:jc w:val="center"/>
              <w:rPr>
                <w:rFonts w:eastAsia="宋体"/>
                <w:sz w:val="21"/>
                <w:szCs w:val="21"/>
              </w:rPr>
            </w:pPr>
            <w:r w:rsidRPr="00B94BA8">
              <w:rPr>
                <w:rFonts w:eastAsia="等线"/>
                <w:sz w:val="21"/>
                <w:szCs w:val="21"/>
              </w:rPr>
              <w:t>665</w:t>
            </w:r>
          </w:p>
        </w:tc>
        <w:tc>
          <w:tcPr>
            <w:tcW w:w="854" w:type="dxa"/>
            <w:noWrap/>
            <w:vAlign w:val="center"/>
          </w:tcPr>
          <w:p w14:paraId="12A93BAF" w14:textId="213E33BA" w:rsidR="00B94BA8" w:rsidRPr="00B94BA8" w:rsidRDefault="00B94BA8" w:rsidP="00B94BA8">
            <w:pPr>
              <w:pStyle w:val="af1"/>
              <w:spacing w:beforeLines="0"/>
              <w:ind w:firstLineChars="0" w:firstLine="0"/>
              <w:jc w:val="center"/>
              <w:rPr>
                <w:rFonts w:eastAsia="宋体"/>
                <w:sz w:val="21"/>
                <w:szCs w:val="21"/>
              </w:rPr>
            </w:pPr>
            <w:r w:rsidRPr="00B94BA8">
              <w:rPr>
                <w:rFonts w:eastAsia="等线"/>
                <w:sz w:val="21"/>
                <w:szCs w:val="21"/>
              </w:rPr>
              <w:t>654</w:t>
            </w:r>
          </w:p>
        </w:tc>
        <w:tc>
          <w:tcPr>
            <w:tcW w:w="815" w:type="dxa"/>
            <w:noWrap/>
            <w:vAlign w:val="center"/>
          </w:tcPr>
          <w:p w14:paraId="01635BD4" w14:textId="151A61FF" w:rsidR="00B94BA8" w:rsidRPr="00B94BA8" w:rsidRDefault="00B94BA8" w:rsidP="00B94BA8">
            <w:pPr>
              <w:pStyle w:val="af1"/>
              <w:spacing w:beforeLines="0"/>
              <w:ind w:firstLineChars="0" w:firstLine="0"/>
              <w:jc w:val="center"/>
              <w:rPr>
                <w:rFonts w:eastAsia="宋体"/>
                <w:sz w:val="21"/>
                <w:szCs w:val="21"/>
              </w:rPr>
            </w:pPr>
            <w:r w:rsidRPr="00B94BA8">
              <w:rPr>
                <w:rFonts w:eastAsia="等线"/>
                <w:sz w:val="21"/>
                <w:szCs w:val="21"/>
              </w:rPr>
              <w:t>635</w:t>
            </w:r>
          </w:p>
        </w:tc>
      </w:tr>
      <w:tr w:rsidR="00B94BA8" w:rsidRPr="00D66024" w14:paraId="6F1CACB2" w14:textId="77777777" w:rsidTr="00375382">
        <w:trPr>
          <w:trHeight w:val="454"/>
          <w:jc w:val="center"/>
        </w:trPr>
        <w:tc>
          <w:tcPr>
            <w:tcW w:w="1062" w:type="dxa"/>
            <w:vMerge/>
            <w:vAlign w:val="center"/>
          </w:tcPr>
          <w:p w14:paraId="2051FC81" w14:textId="77777777" w:rsidR="00B94BA8" w:rsidRPr="00D66024" w:rsidRDefault="00B94BA8" w:rsidP="00B94BA8">
            <w:pPr>
              <w:pStyle w:val="af1"/>
              <w:spacing w:beforeLines="0"/>
              <w:ind w:firstLineChars="0" w:firstLine="0"/>
              <w:jc w:val="center"/>
              <w:rPr>
                <w:rFonts w:eastAsia="宋体"/>
                <w:sz w:val="21"/>
                <w:szCs w:val="21"/>
                <w:highlight w:val="yellow"/>
              </w:rPr>
            </w:pPr>
          </w:p>
        </w:tc>
        <w:tc>
          <w:tcPr>
            <w:tcW w:w="1179" w:type="dxa"/>
            <w:vMerge/>
            <w:vAlign w:val="center"/>
          </w:tcPr>
          <w:p w14:paraId="0450A0EE" w14:textId="77777777" w:rsidR="00B94BA8" w:rsidRPr="00D66024" w:rsidRDefault="00B94BA8" w:rsidP="00B94BA8">
            <w:pPr>
              <w:pStyle w:val="af1"/>
              <w:spacing w:beforeLines="0"/>
              <w:ind w:firstLineChars="0" w:firstLine="0"/>
              <w:jc w:val="center"/>
              <w:rPr>
                <w:rFonts w:eastAsia="宋体"/>
                <w:sz w:val="21"/>
                <w:szCs w:val="21"/>
                <w:highlight w:val="yellow"/>
              </w:rPr>
            </w:pPr>
          </w:p>
        </w:tc>
        <w:tc>
          <w:tcPr>
            <w:tcW w:w="1615" w:type="dxa"/>
            <w:noWrap/>
            <w:vAlign w:val="center"/>
          </w:tcPr>
          <w:p w14:paraId="243A898D" w14:textId="47A6005A" w:rsidR="00B94BA8" w:rsidRPr="00DF3EDD" w:rsidRDefault="00B94BA8" w:rsidP="00B94BA8">
            <w:pPr>
              <w:pStyle w:val="af1"/>
              <w:spacing w:beforeLines="0"/>
              <w:ind w:firstLineChars="0" w:firstLine="0"/>
              <w:jc w:val="center"/>
              <w:rPr>
                <w:rFonts w:eastAsia="宋体"/>
                <w:sz w:val="21"/>
                <w:szCs w:val="21"/>
              </w:rPr>
            </w:pPr>
            <w:r w:rsidRPr="00AE11DA">
              <w:rPr>
                <w:rFonts w:eastAsia="宋体" w:hint="eastAsia"/>
                <w:sz w:val="21"/>
                <w:szCs w:val="21"/>
              </w:rPr>
              <w:t>五日生化需氧量</w:t>
            </w:r>
          </w:p>
        </w:tc>
        <w:tc>
          <w:tcPr>
            <w:tcW w:w="850" w:type="dxa"/>
            <w:noWrap/>
            <w:vAlign w:val="center"/>
          </w:tcPr>
          <w:p w14:paraId="74BBBDD0" w14:textId="05E2F4FD" w:rsidR="00B94BA8" w:rsidRPr="00DF3EDD" w:rsidRDefault="00B94BA8" w:rsidP="00B94BA8">
            <w:pPr>
              <w:pStyle w:val="af1"/>
              <w:spacing w:beforeLines="0"/>
              <w:ind w:firstLineChars="0" w:firstLine="0"/>
              <w:jc w:val="center"/>
              <w:rPr>
                <w:rFonts w:eastAsia="宋体"/>
                <w:sz w:val="21"/>
                <w:szCs w:val="21"/>
              </w:rPr>
            </w:pPr>
            <w:r w:rsidRPr="002510DD">
              <w:rPr>
                <w:rFonts w:eastAsia="宋体"/>
                <w:sz w:val="21"/>
                <w:szCs w:val="21"/>
              </w:rPr>
              <w:t>mg/L</w:t>
            </w:r>
          </w:p>
        </w:tc>
        <w:tc>
          <w:tcPr>
            <w:tcW w:w="992" w:type="dxa"/>
            <w:noWrap/>
            <w:vAlign w:val="center"/>
          </w:tcPr>
          <w:p w14:paraId="616DBB5D" w14:textId="0EBC8B9B" w:rsidR="00B94BA8" w:rsidRPr="00B94BA8" w:rsidRDefault="00E439C2" w:rsidP="00B94BA8">
            <w:pPr>
              <w:pStyle w:val="af1"/>
              <w:spacing w:beforeLines="0"/>
              <w:ind w:firstLineChars="0" w:firstLine="0"/>
              <w:jc w:val="center"/>
              <w:rPr>
                <w:rFonts w:eastAsia="宋体"/>
                <w:sz w:val="21"/>
                <w:szCs w:val="21"/>
              </w:rPr>
            </w:pPr>
            <w:r>
              <w:rPr>
                <w:rFonts w:eastAsia="宋体" w:hint="eastAsia"/>
                <w:sz w:val="21"/>
                <w:szCs w:val="21"/>
              </w:rPr>
              <w:t>2</w:t>
            </w:r>
            <w:r w:rsidR="003415DA">
              <w:rPr>
                <w:rFonts w:eastAsia="宋体" w:hint="eastAsia"/>
                <w:sz w:val="21"/>
                <w:szCs w:val="21"/>
              </w:rPr>
              <w:t>484</w:t>
            </w:r>
          </w:p>
        </w:tc>
        <w:tc>
          <w:tcPr>
            <w:tcW w:w="995" w:type="dxa"/>
            <w:noWrap/>
            <w:vAlign w:val="center"/>
          </w:tcPr>
          <w:p w14:paraId="49B9C0B7" w14:textId="2F598D1D" w:rsidR="00B94BA8" w:rsidRPr="00B94BA8" w:rsidRDefault="003415DA" w:rsidP="00B94BA8">
            <w:pPr>
              <w:pStyle w:val="af1"/>
              <w:spacing w:beforeLines="0"/>
              <w:ind w:firstLineChars="0" w:firstLine="0"/>
              <w:jc w:val="center"/>
              <w:rPr>
                <w:rFonts w:eastAsia="宋体"/>
                <w:sz w:val="21"/>
                <w:szCs w:val="21"/>
              </w:rPr>
            </w:pPr>
            <w:r>
              <w:rPr>
                <w:rFonts w:eastAsia="宋体" w:hint="eastAsia"/>
                <w:sz w:val="21"/>
                <w:szCs w:val="21"/>
              </w:rPr>
              <w:t>2615</w:t>
            </w:r>
          </w:p>
        </w:tc>
        <w:tc>
          <w:tcPr>
            <w:tcW w:w="854" w:type="dxa"/>
            <w:noWrap/>
            <w:vAlign w:val="center"/>
          </w:tcPr>
          <w:p w14:paraId="762315D4" w14:textId="5DD3302E" w:rsidR="00B94BA8" w:rsidRPr="00B94BA8" w:rsidRDefault="003415DA" w:rsidP="00B94BA8">
            <w:pPr>
              <w:pStyle w:val="af1"/>
              <w:spacing w:beforeLines="0"/>
              <w:ind w:firstLineChars="0" w:firstLine="0"/>
              <w:jc w:val="center"/>
              <w:rPr>
                <w:rFonts w:eastAsia="宋体"/>
                <w:sz w:val="21"/>
                <w:szCs w:val="21"/>
              </w:rPr>
            </w:pPr>
            <w:r>
              <w:rPr>
                <w:rFonts w:eastAsia="宋体" w:hint="eastAsia"/>
                <w:sz w:val="21"/>
                <w:szCs w:val="21"/>
              </w:rPr>
              <w:t>2574</w:t>
            </w:r>
          </w:p>
        </w:tc>
        <w:tc>
          <w:tcPr>
            <w:tcW w:w="815" w:type="dxa"/>
            <w:noWrap/>
            <w:vAlign w:val="center"/>
          </w:tcPr>
          <w:p w14:paraId="3B094EB1" w14:textId="0FEDCBA4" w:rsidR="00B94BA8" w:rsidRPr="00B94BA8" w:rsidRDefault="003415DA" w:rsidP="00B94BA8">
            <w:pPr>
              <w:pStyle w:val="af1"/>
              <w:spacing w:beforeLines="0"/>
              <w:ind w:firstLineChars="0" w:firstLine="0"/>
              <w:jc w:val="center"/>
              <w:rPr>
                <w:rFonts w:eastAsia="宋体"/>
                <w:sz w:val="21"/>
                <w:szCs w:val="21"/>
              </w:rPr>
            </w:pPr>
            <w:r>
              <w:rPr>
                <w:rFonts w:eastAsia="宋体" w:hint="eastAsia"/>
                <w:sz w:val="21"/>
                <w:szCs w:val="21"/>
              </w:rPr>
              <w:t>2682</w:t>
            </w:r>
          </w:p>
        </w:tc>
      </w:tr>
      <w:tr w:rsidR="001D2602" w:rsidRPr="00D66024" w14:paraId="56D07499" w14:textId="77777777" w:rsidTr="009C5C62">
        <w:trPr>
          <w:trHeight w:val="454"/>
          <w:jc w:val="center"/>
        </w:trPr>
        <w:tc>
          <w:tcPr>
            <w:tcW w:w="1062" w:type="dxa"/>
            <w:vMerge/>
            <w:vAlign w:val="center"/>
            <w:hideMark/>
          </w:tcPr>
          <w:p w14:paraId="6BAD2E68" w14:textId="77777777" w:rsidR="001D2602" w:rsidRPr="00D66024" w:rsidRDefault="001D2602" w:rsidP="009055AE">
            <w:pPr>
              <w:pStyle w:val="af1"/>
              <w:spacing w:beforeLines="0"/>
              <w:ind w:firstLineChars="0" w:firstLine="0"/>
              <w:jc w:val="center"/>
              <w:rPr>
                <w:rFonts w:eastAsia="宋体"/>
                <w:sz w:val="21"/>
                <w:szCs w:val="21"/>
                <w:highlight w:val="yellow"/>
              </w:rPr>
            </w:pPr>
          </w:p>
        </w:tc>
        <w:tc>
          <w:tcPr>
            <w:tcW w:w="1179" w:type="dxa"/>
            <w:vMerge/>
            <w:vAlign w:val="center"/>
            <w:hideMark/>
          </w:tcPr>
          <w:p w14:paraId="6DDA4AB5" w14:textId="77777777" w:rsidR="001D2602" w:rsidRPr="00D66024" w:rsidRDefault="001D2602" w:rsidP="009055AE">
            <w:pPr>
              <w:pStyle w:val="af1"/>
              <w:spacing w:beforeLines="0"/>
              <w:ind w:firstLineChars="0" w:firstLine="0"/>
              <w:jc w:val="center"/>
              <w:rPr>
                <w:rFonts w:eastAsia="宋体"/>
                <w:sz w:val="21"/>
                <w:szCs w:val="21"/>
                <w:highlight w:val="yellow"/>
              </w:rPr>
            </w:pPr>
          </w:p>
        </w:tc>
        <w:tc>
          <w:tcPr>
            <w:tcW w:w="1615" w:type="dxa"/>
            <w:noWrap/>
            <w:vAlign w:val="center"/>
            <w:hideMark/>
          </w:tcPr>
          <w:p w14:paraId="6A70F691" w14:textId="77777777" w:rsidR="001D2602" w:rsidRPr="00DF3EDD" w:rsidRDefault="001D2602" w:rsidP="009055AE">
            <w:pPr>
              <w:pStyle w:val="af1"/>
              <w:spacing w:beforeLines="0"/>
              <w:ind w:firstLineChars="0" w:firstLine="0"/>
              <w:jc w:val="center"/>
              <w:rPr>
                <w:rFonts w:eastAsia="宋体"/>
                <w:sz w:val="21"/>
                <w:szCs w:val="21"/>
              </w:rPr>
            </w:pPr>
            <w:r w:rsidRPr="00DF3EDD">
              <w:rPr>
                <w:rFonts w:eastAsia="宋体"/>
                <w:sz w:val="21"/>
                <w:szCs w:val="21"/>
              </w:rPr>
              <w:t>氨氮</w:t>
            </w:r>
          </w:p>
        </w:tc>
        <w:tc>
          <w:tcPr>
            <w:tcW w:w="850" w:type="dxa"/>
            <w:noWrap/>
            <w:vAlign w:val="center"/>
            <w:hideMark/>
          </w:tcPr>
          <w:p w14:paraId="0AAFF969" w14:textId="77777777" w:rsidR="001D2602" w:rsidRPr="00DF3EDD" w:rsidRDefault="001D2602" w:rsidP="009055AE">
            <w:pPr>
              <w:pStyle w:val="af1"/>
              <w:spacing w:beforeLines="0"/>
              <w:ind w:firstLineChars="0" w:firstLine="0"/>
              <w:jc w:val="center"/>
              <w:rPr>
                <w:rFonts w:eastAsia="宋体"/>
                <w:sz w:val="21"/>
                <w:szCs w:val="21"/>
              </w:rPr>
            </w:pPr>
            <w:r w:rsidRPr="00DF3EDD">
              <w:rPr>
                <w:rFonts w:eastAsia="宋体"/>
                <w:sz w:val="21"/>
                <w:szCs w:val="21"/>
              </w:rPr>
              <w:t>mg/L</w:t>
            </w:r>
          </w:p>
        </w:tc>
        <w:tc>
          <w:tcPr>
            <w:tcW w:w="992" w:type="dxa"/>
            <w:noWrap/>
            <w:vAlign w:val="center"/>
          </w:tcPr>
          <w:p w14:paraId="1BFFF7BB" w14:textId="30A9FC17" w:rsidR="001D2602" w:rsidRPr="009C5C62" w:rsidRDefault="003415DA" w:rsidP="009055AE">
            <w:pPr>
              <w:pStyle w:val="af1"/>
              <w:spacing w:beforeLines="0"/>
              <w:ind w:firstLineChars="0" w:firstLine="0"/>
              <w:jc w:val="center"/>
              <w:rPr>
                <w:rFonts w:eastAsia="宋体"/>
                <w:sz w:val="21"/>
                <w:szCs w:val="21"/>
              </w:rPr>
            </w:pPr>
            <w:r>
              <w:rPr>
                <w:rFonts w:eastAsia="宋体" w:hint="eastAsia"/>
                <w:sz w:val="21"/>
                <w:szCs w:val="21"/>
              </w:rPr>
              <w:t>1</w:t>
            </w:r>
            <w:r w:rsidR="009C5C62">
              <w:rPr>
                <w:rFonts w:eastAsia="宋体" w:hint="eastAsia"/>
                <w:sz w:val="21"/>
                <w:szCs w:val="21"/>
              </w:rPr>
              <w:t>15</w:t>
            </w:r>
          </w:p>
        </w:tc>
        <w:tc>
          <w:tcPr>
            <w:tcW w:w="995" w:type="dxa"/>
            <w:noWrap/>
            <w:vAlign w:val="center"/>
          </w:tcPr>
          <w:p w14:paraId="45CF7875" w14:textId="0438C9F6" w:rsidR="001D2602" w:rsidRPr="009C5C62" w:rsidRDefault="009C5C62" w:rsidP="009055AE">
            <w:pPr>
              <w:pStyle w:val="af1"/>
              <w:spacing w:beforeLines="0"/>
              <w:ind w:firstLineChars="0" w:firstLine="0"/>
              <w:jc w:val="center"/>
              <w:rPr>
                <w:rFonts w:eastAsia="宋体"/>
                <w:sz w:val="21"/>
                <w:szCs w:val="21"/>
              </w:rPr>
            </w:pPr>
            <w:r>
              <w:rPr>
                <w:rFonts w:eastAsia="宋体" w:hint="eastAsia"/>
                <w:sz w:val="21"/>
                <w:szCs w:val="21"/>
              </w:rPr>
              <w:t>1</w:t>
            </w:r>
            <w:r w:rsidR="003415DA">
              <w:rPr>
                <w:rFonts w:eastAsia="宋体" w:hint="eastAsia"/>
                <w:sz w:val="21"/>
                <w:szCs w:val="21"/>
              </w:rPr>
              <w:t>2</w:t>
            </w:r>
            <w:r>
              <w:rPr>
                <w:rFonts w:eastAsia="宋体" w:hint="eastAsia"/>
                <w:sz w:val="21"/>
                <w:szCs w:val="21"/>
              </w:rPr>
              <w:t>4</w:t>
            </w:r>
          </w:p>
        </w:tc>
        <w:tc>
          <w:tcPr>
            <w:tcW w:w="854" w:type="dxa"/>
            <w:noWrap/>
            <w:vAlign w:val="center"/>
          </w:tcPr>
          <w:p w14:paraId="434CEAD5" w14:textId="11A8A069" w:rsidR="001D2602" w:rsidRPr="009C5C62" w:rsidRDefault="009C5C62" w:rsidP="009055AE">
            <w:pPr>
              <w:pStyle w:val="af1"/>
              <w:spacing w:beforeLines="0"/>
              <w:ind w:firstLineChars="0" w:firstLine="0"/>
              <w:jc w:val="center"/>
              <w:rPr>
                <w:rFonts w:eastAsia="宋体"/>
                <w:sz w:val="21"/>
                <w:szCs w:val="21"/>
              </w:rPr>
            </w:pPr>
            <w:r>
              <w:rPr>
                <w:rFonts w:eastAsia="宋体" w:hint="eastAsia"/>
                <w:sz w:val="21"/>
                <w:szCs w:val="21"/>
              </w:rPr>
              <w:t>12</w:t>
            </w:r>
            <w:r w:rsidR="003415DA">
              <w:rPr>
                <w:rFonts w:eastAsia="宋体" w:hint="eastAsia"/>
                <w:sz w:val="21"/>
                <w:szCs w:val="21"/>
              </w:rPr>
              <w:t>1</w:t>
            </w:r>
          </w:p>
        </w:tc>
        <w:tc>
          <w:tcPr>
            <w:tcW w:w="815" w:type="dxa"/>
            <w:noWrap/>
            <w:vAlign w:val="center"/>
          </w:tcPr>
          <w:p w14:paraId="78D9CE68" w14:textId="55991568" w:rsidR="001D2602" w:rsidRPr="009C5C62" w:rsidRDefault="009C5C62" w:rsidP="009055AE">
            <w:pPr>
              <w:pStyle w:val="af1"/>
              <w:spacing w:beforeLines="0"/>
              <w:ind w:firstLineChars="0" w:firstLine="0"/>
              <w:jc w:val="center"/>
              <w:rPr>
                <w:rFonts w:eastAsia="宋体"/>
                <w:sz w:val="21"/>
                <w:szCs w:val="21"/>
              </w:rPr>
            </w:pPr>
            <w:r>
              <w:rPr>
                <w:rFonts w:eastAsia="宋体" w:hint="eastAsia"/>
                <w:sz w:val="21"/>
                <w:szCs w:val="21"/>
              </w:rPr>
              <w:t>1</w:t>
            </w:r>
            <w:r w:rsidR="003415DA">
              <w:rPr>
                <w:rFonts w:eastAsia="宋体" w:hint="eastAsia"/>
                <w:sz w:val="21"/>
                <w:szCs w:val="21"/>
              </w:rPr>
              <w:t>19</w:t>
            </w:r>
          </w:p>
        </w:tc>
      </w:tr>
      <w:tr w:rsidR="00B34803" w:rsidRPr="00D66024" w14:paraId="5E97A531" w14:textId="77777777" w:rsidTr="009C5C62">
        <w:trPr>
          <w:trHeight w:val="454"/>
          <w:jc w:val="center"/>
        </w:trPr>
        <w:tc>
          <w:tcPr>
            <w:tcW w:w="1062" w:type="dxa"/>
            <w:vMerge/>
            <w:vAlign w:val="center"/>
            <w:hideMark/>
          </w:tcPr>
          <w:p w14:paraId="16160580" w14:textId="77777777" w:rsidR="00B34803" w:rsidRPr="00D66024" w:rsidRDefault="00B34803" w:rsidP="00B34803">
            <w:pPr>
              <w:pStyle w:val="af1"/>
              <w:spacing w:beforeLines="0"/>
              <w:ind w:firstLineChars="0" w:firstLine="0"/>
              <w:jc w:val="center"/>
              <w:rPr>
                <w:rFonts w:eastAsia="宋体"/>
                <w:sz w:val="21"/>
                <w:szCs w:val="21"/>
                <w:highlight w:val="yellow"/>
              </w:rPr>
            </w:pPr>
          </w:p>
        </w:tc>
        <w:tc>
          <w:tcPr>
            <w:tcW w:w="1179" w:type="dxa"/>
            <w:vMerge/>
            <w:vAlign w:val="center"/>
            <w:hideMark/>
          </w:tcPr>
          <w:p w14:paraId="65DDB2E6" w14:textId="77777777" w:rsidR="00B34803" w:rsidRPr="00D66024" w:rsidRDefault="00B34803" w:rsidP="00B34803">
            <w:pPr>
              <w:pStyle w:val="af1"/>
              <w:spacing w:beforeLines="0"/>
              <w:ind w:firstLineChars="0" w:firstLine="0"/>
              <w:jc w:val="center"/>
              <w:rPr>
                <w:rFonts w:eastAsia="宋体"/>
                <w:sz w:val="21"/>
                <w:szCs w:val="21"/>
                <w:highlight w:val="yellow"/>
              </w:rPr>
            </w:pPr>
          </w:p>
        </w:tc>
        <w:tc>
          <w:tcPr>
            <w:tcW w:w="1615" w:type="dxa"/>
            <w:noWrap/>
            <w:vAlign w:val="center"/>
            <w:hideMark/>
          </w:tcPr>
          <w:p w14:paraId="052512A0" w14:textId="77777777" w:rsidR="00B34803" w:rsidRPr="00DF3EDD" w:rsidRDefault="00B34803" w:rsidP="00B34803">
            <w:pPr>
              <w:pStyle w:val="af1"/>
              <w:spacing w:beforeLines="0"/>
              <w:ind w:firstLineChars="0" w:firstLine="0"/>
              <w:jc w:val="center"/>
              <w:rPr>
                <w:rFonts w:eastAsia="宋体"/>
                <w:sz w:val="21"/>
                <w:szCs w:val="21"/>
              </w:rPr>
            </w:pPr>
            <w:r w:rsidRPr="00DF3EDD">
              <w:rPr>
                <w:rFonts w:eastAsia="宋体"/>
                <w:sz w:val="21"/>
                <w:szCs w:val="21"/>
              </w:rPr>
              <w:t>总磷</w:t>
            </w:r>
          </w:p>
        </w:tc>
        <w:tc>
          <w:tcPr>
            <w:tcW w:w="850" w:type="dxa"/>
            <w:noWrap/>
            <w:vAlign w:val="center"/>
            <w:hideMark/>
          </w:tcPr>
          <w:p w14:paraId="7A483B45" w14:textId="77777777" w:rsidR="00B34803" w:rsidRPr="00DF3EDD" w:rsidRDefault="00B34803" w:rsidP="00B34803">
            <w:pPr>
              <w:pStyle w:val="af1"/>
              <w:spacing w:beforeLines="0"/>
              <w:ind w:firstLineChars="0" w:firstLine="0"/>
              <w:jc w:val="center"/>
              <w:rPr>
                <w:rFonts w:eastAsia="宋体"/>
                <w:sz w:val="21"/>
                <w:szCs w:val="21"/>
              </w:rPr>
            </w:pPr>
            <w:r w:rsidRPr="00DF3EDD">
              <w:rPr>
                <w:rFonts w:eastAsia="宋体"/>
                <w:sz w:val="21"/>
                <w:szCs w:val="21"/>
              </w:rPr>
              <w:t>mg/L</w:t>
            </w:r>
          </w:p>
        </w:tc>
        <w:tc>
          <w:tcPr>
            <w:tcW w:w="992" w:type="dxa"/>
            <w:noWrap/>
            <w:vAlign w:val="center"/>
          </w:tcPr>
          <w:p w14:paraId="4016BA48" w14:textId="159C27C9" w:rsidR="00B34803" w:rsidRPr="00B34803" w:rsidRDefault="003415DA" w:rsidP="00B34803">
            <w:pPr>
              <w:pStyle w:val="af1"/>
              <w:spacing w:beforeLines="0"/>
              <w:ind w:firstLineChars="0" w:firstLine="0"/>
              <w:jc w:val="center"/>
              <w:rPr>
                <w:rFonts w:eastAsia="宋体"/>
                <w:sz w:val="21"/>
                <w:szCs w:val="21"/>
              </w:rPr>
            </w:pPr>
            <w:r>
              <w:rPr>
                <w:rFonts w:eastAsia="等线" w:hint="eastAsia"/>
                <w:sz w:val="21"/>
                <w:szCs w:val="21"/>
              </w:rPr>
              <w:t>5</w:t>
            </w:r>
            <w:r w:rsidR="00B34803" w:rsidRPr="00B34803">
              <w:rPr>
                <w:rFonts w:eastAsia="等线"/>
                <w:sz w:val="21"/>
                <w:szCs w:val="21"/>
              </w:rPr>
              <w:t>6</w:t>
            </w:r>
          </w:p>
        </w:tc>
        <w:tc>
          <w:tcPr>
            <w:tcW w:w="995" w:type="dxa"/>
            <w:noWrap/>
            <w:vAlign w:val="center"/>
          </w:tcPr>
          <w:p w14:paraId="42F52B81" w14:textId="1F2DA5AB" w:rsidR="00B34803" w:rsidRPr="00B34803" w:rsidRDefault="003415DA" w:rsidP="00B34803">
            <w:pPr>
              <w:pStyle w:val="af1"/>
              <w:spacing w:beforeLines="0"/>
              <w:ind w:firstLineChars="0" w:firstLine="0"/>
              <w:jc w:val="center"/>
              <w:rPr>
                <w:rFonts w:eastAsia="宋体"/>
                <w:sz w:val="21"/>
                <w:szCs w:val="21"/>
              </w:rPr>
            </w:pPr>
            <w:r>
              <w:rPr>
                <w:rFonts w:eastAsia="等线" w:hint="eastAsia"/>
                <w:sz w:val="21"/>
                <w:szCs w:val="21"/>
              </w:rPr>
              <w:t>51</w:t>
            </w:r>
          </w:p>
        </w:tc>
        <w:tc>
          <w:tcPr>
            <w:tcW w:w="854" w:type="dxa"/>
            <w:noWrap/>
            <w:vAlign w:val="center"/>
          </w:tcPr>
          <w:p w14:paraId="5292DB6A" w14:textId="57397B0E" w:rsidR="00B34803" w:rsidRPr="00B34803" w:rsidRDefault="003415DA" w:rsidP="00B34803">
            <w:pPr>
              <w:pStyle w:val="af1"/>
              <w:spacing w:beforeLines="0"/>
              <w:ind w:firstLineChars="0" w:firstLine="0"/>
              <w:jc w:val="center"/>
              <w:rPr>
                <w:rFonts w:eastAsia="宋体"/>
                <w:sz w:val="21"/>
                <w:szCs w:val="21"/>
              </w:rPr>
            </w:pPr>
            <w:r>
              <w:rPr>
                <w:rFonts w:eastAsia="等线" w:hint="eastAsia"/>
                <w:sz w:val="21"/>
                <w:szCs w:val="21"/>
              </w:rPr>
              <w:t>53</w:t>
            </w:r>
          </w:p>
        </w:tc>
        <w:tc>
          <w:tcPr>
            <w:tcW w:w="815" w:type="dxa"/>
            <w:noWrap/>
            <w:vAlign w:val="center"/>
          </w:tcPr>
          <w:p w14:paraId="66F84C65" w14:textId="00A95527" w:rsidR="00B34803" w:rsidRPr="00B34803" w:rsidRDefault="003415DA" w:rsidP="00B34803">
            <w:pPr>
              <w:pStyle w:val="af1"/>
              <w:spacing w:beforeLines="0"/>
              <w:ind w:firstLineChars="0" w:firstLine="0"/>
              <w:jc w:val="center"/>
              <w:rPr>
                <w:rFonts w:eastAsia="宋体"/>
                <w:sz w:val="21"/>
                <w:szCs w:val="21"/>
              </w:rPr>
            </w:pPr>
            <w:r>
              <w:rPr>
                <w:rFonts w:eastAsia="等线" w:hint="eastAsia"/>
                <w:sz w:val="21"/>
                <w:szCs w:val="21"/>
              </w:rPr>
              <w:t>54</w:t>
            </w:r>
          </w:p>
        </w:tc>
      </w:tr>
      <w:tr w:rsidR="00B34803" w:rsidRPr="00D66024" w14:paraId="3ED2EB9B" w14:textId="77777777" w:rsidTr="009C5C62">
        <w:trPr>
          <w:trHeight w:val="454"/>
          <w:jc w:val="center"/>
        </w:trPr>
        <w:tc>
          <w:tcPr>
            <w:tcW w:w="1062" w:type="dxa"/>
            <w:vMerge/>
            <w:vAlign w:val="center"/>
            <w:hideMark/>
          </w:tcPr>
          <w:p w14:paraId="7AA93538" w14:textId="77777777" w:rsidR="00B34803" w:rsidRPr="00D66024" w:rsidRDefault="00B34803" w:rsidP="00B34803">
            <w:pPr>
              <w:pStyle w:val="af1"/>
              <w:spacing w:beforeLines="0"/>
              <w:ind w:firstLineChars="0" w:firstLine="0"/>
              <w:jc w:val="center"/>
              <w:rPr>
                <w:rFonts w:eastAsia="宋体"/>
                <w:sz w:val="21"/>
                <w:szCs w:val="21"/>
                <w:highlight w:val="yellow"/>
              </w:rPr>
            </w:pPr>
          </w:p>
        </w:tc>
        <w:tc>
          <w:tcPr>
            <w:tcW w:w="1179" w:type="dxa"/>
            <w:vMerge/>
            <w:vAlign w:val="center"/>
            <w:hideMark/>
          </w:tcPr>
          <w:p w14:paraId="486B9F2D" w14:textId="77777777" w:rsidR="00B34803" w:rsidRPr="00D66024" w:rsidRDefault="00B34803" w:rsidP="00B34803">
            <w:pPr>
              <w:pStyle w:val="af1"/>
              <w:spacing w:beforeLines="0"/>
              <w:ind w:firstLineChars="0" w:firstLine="0"/>
              <w:jc w:val="center"/>
              <w:rPr>
                <w:rFonts w:eastAsia="宋体"/>
                <w:sz w:val="21"/>
                <w:szCs w:val="21"/>
                <w:highlight w:val="yellow"/>
              </w:rPr>
            </w:pPr>
          </w:p>
        </w:tc>
        <w:tc>
          <w:tcPr>
            <w:tcW w:w="1615" w:type="dxa"/>
            <w:noWrap/>
            <w:vAlign w:val="center"/>
            <w:hideMark/>
          </w:tcPr>
          <w:p w14:paraId="63C668AC" w14:textId="77777777" w:rsidR="00B34803" w:rsidRPr="00D66024" w:rsidRDefault="00B34803" w:rsidP="00B34803">
            <w:pPr>
              <w:pStyle w:val="af1"/>
              <w:spacing w:beforeLines="0"/>
              <w:ind w:firstLineChars="0" w:firstLine="0"/>
              <w:jc w:val="center"/>
              <w:rPr>
                <w:rFonts w:eastAsia="宋体"/>
                <w:sz w:val="21"/>
                <w:szCs w:val="21"/>
                <w:highlight w:val="yellow"/>
              </w:rPr>
            </w:pPr>
            <w:r w:rsidRPr="00DF3EDD">
              <w:rPr>
                <w:rFonts w:eastAsia="宋体"/>
                <w:sz w:val="21"/>
                <w:szCs w:val="21"/>
              </w:rPr>
              <w:t>总氮</w:t>
            </w:r>
          </w:p>
        </w:tc>
        <w:tc>
          <w:tcPr>
            <w:tcW w:w="850" w:type="dxa"/>
            <w:noWrap/>
            <w:vAlign w:val="center"/>
            <w:hideMark/>
          </w:tcPr>
          <w:p w14:paraId="4DAA7AD5" w14:textId="77777777" w:rsidR="00B34803" w:rsidRPr="00DF3EDD" w:rsidRDefault="00B34803" w:rsidP="00B34803">
            <w:pPr>
              <w:pStyle w:val="af1"/>
              <w:spacing w:beforeLines="0"/>
              <w:ind w:firstLineChars="0" w:firstLine="0"/>
              <w:jc w:val="center"/>
              <w:rPr>
                <w:rFonts w:eastAsia="宋体"/>
                <w:sz w:val="21"/>
                <w:szCs w:val="21"/>
              </w:rPr>
            </w:pPr>
            <w:r w:rsidRPr="00DF3EDD">
              <w:rPr>
                <w:rFonts w:eastAsia="宋体"/>
                <w:sz w:val="21"/>
                <w:szCs w:val="21"/>
              </w:rPr>
              <w:t>mg/L</w:t>
            </w:r>
          </w:p>
        </w:tc>
        <w:tc>
          <w:tcPr>
            <w:tcW w:w="992" w:type="dxa"/>
            <w:noWrap/>
            <w:vAlign w:val="center"/>
          </w:tcPr>
          <w:p w14:paraId="203709E2" w14:textId="23CBB80A" w:rsidR="00B34803" w:rsidRPr="00B34803" w:rsidRDefault="003415DA" w:rsidP="00B34803">
            <w:pPr>
              <w:pStyle w:val="af1"/>
              <w:spacing w:beforeLines="0"/>
              <w:ind w:firstLineChars="0" w:firstLine="0"/>
              <w:jc w:val="center"/>
              <w:rPr>
                <w:rFonts w:eastAsia="宋体"/>
                <w:sz w:val="21"/>
                <w:szCs w:val="21"/>
              </w:rPr>
            </w:pPr>
            <w:r>
              <w:rPr>
                <w:rFonts w:eastAsia="等线" w:hint="eastAsia"/>
                <w:sz w:val="21"/>
                <w:szCs w:val="21"/>
              </w:rPr>
              <w:t>2</w:t>
            </w:r>
            <w:r w:rsidR="00B34803" w:rsidRPr="00B34803">
              <w:rPr>
                <w:rFonts w:eastAsia="等线"/>
                <w:sz w:val="21"/>
                <w:szCs w:val="21"/>
              </w:rPr>
              <w:t>24</w:t>
            </w:r>
          </w:p>
        </w:tc>
        <w:tc>
          <w:tcPr>
            <w:tcW w:w="995" w:type="dxa"/>
            <w:noWrap/>
            <w:vAlign w:val="center"/>
          </w:tcPr>
          <w:p w14:paraId="7A82E808" w14:textId="59F50506" w:rsidR="00B34803" w:rsidRPr="00B34803" w:rsidRDefault="003415DA" w:rsidP="00B34803">
            <w:pPr>
              <w:pStyle w:val="af1"/>
              <w:spacing w:beforeLines="0"/>
              <w:ind w:firstLineChars="0" w:firstLine="0"/>
              <w:jc w:val="center"/>
              <w:rPr>
                <w:rFonts w:eastAsia="宋体"/>
                <w:sz w:val="21"/>
                <w:szCs w:val="21"/>
              </w:rPr>
            </w:pPr>
            <w:r>
              <w:rPr>
                <w:rFonts w:eastAsia="等线" w:hint="eastAsia"/>
                <w:sz w:val="21"/>
                <w:szCs w:val="21"/>
              </w:rPr>
              <w:t>2</w:t>
            </w:r>
            <w:r w:rsidR="00B34803" w:rsidRPr="00B34803">
              <w:rPr>
                <w:rFonts w:eastAsia="等线"/>
                <w:sz w:val="21"/>
                <w:szCs w:val="21"/>
              </w:rPr>
              <w:t>36</w:t>
            </w:r>
          </w:p>
        </w:tc>
        <w:tc>
          <w:tcPr>
            <w:tcW w:w="854" w:type="dxa"/>
            <w:noWrap/>
            <w:vAlign w:val="center"/>
          </w:tcPr>
          <w:p w14:paraId="0B0C7F4F" w14:textId="3E4D1412" w:rsidR="00B34803" w:rsidRPr="00B34803" w:rsidRDefault="003415DA" w:rsidP="00B34803">
            <w:pPr>
              <w:pStyle w:val="af1"/>
              <w:spacing w:beforeLines="0"/>
              <w:ind w:firstLineChars="0" w:firstLine="0"/>
              <w:jc w:val="center"/>
              <w:rPr>
                <w:rFonts w:eastAsia="宋体"/>
                <w:sz w:val="21"/>
                <w:szCs w:val="21"/>
              </w:rPr>
            </w:pPr>
            <w:r>
              <w:rPr>
                <w:rFonts w:eastAsia="等线" w:hint="eastAsia"/>
                <w:sz w:val="21"/>
                <w:szCs w:val="21"/>
              </w:rPr>
              <w:t>2</w:t>
            </w:r>
            <w:r w:rsidR="00B34803" w:rsidRPr="00B34803">
              <w:rPr>
                <w:rFonts w:eastAsia="等线"/>
                <w:sz w:val="21"/>
                <w:szCs w:val="21"/>
              </w:rPr>
              <w:t>14</w:t>
            </w:r>
          </w:p>
        </w:tc>
        <w:tc>
          <w:tcPr>
            <w:tcW w:w="815" w:type="dxa"/>
            <w:noWrap/>
            <w:vAlign w:val="center"/>
          </w:tcPr>
          <w:p w14:paraId="797CABAC" w14:textId="7B67BB34" w:rsidR="00B34803" w:rsidRPr="00B34803" w:rsidRDefault="003415DA" w:rsidP="00B34803">
            <w:pPr>
              <w:pStyle w:val="af1"/>
              <w:spacing w:beforeLines="0"/>
              <w:ind w:firstLineChars="0" w:firstLine="0"/>
              <w:jc w:val="center"/>
              <w:rPr>
                <w:rFonts w:eastAsia="宋体"/>
                <w:sz w:val="21"/>
                <w:szCs w:val="21"/>
              </w:rPr>
            </w:pPr>
            <w:r>
              <w:rPr>
                <w:rFonts w:eastAsia="等线" w:hint="eastAsia"/>
                <w:sz w:val="21"/>
                <w:szCs w:val="21"/>
              </w:rPr>
              <w:t>2</w:t>
            </w:r>
            <w:r w:rsidR="00B34803" w:rsidRPr="00B34803">
              <w:rPr>
                <w:rFonts w:eastAsia="等线"/>
                <w:sz w:val="21"/>
                <w:szCs w:val="21"/>
              </w:rPr>
              <w:t>03</w:t>
            </w:r>
          </w:p>
        </w:tc>
      </w:tr>
      <w:tr w:rsidR="00AE11DA" w:rsidRPr="00D66024" w14:paraId="3D300CA4" w14:textId="77777777" w:rsidTr="00375382">
        <w:trPr>
          <w:trHeight w:val="454"/>
          <w:jc w:val="center"/>
        </w:trPr>
        <w:tc>
          <w:tcPr>
            <w:tcW w:w="1062" w:type="dxa"/>
            <w:vMerge/>
            <w:vAlign w:val="center"/>
          </w:tcPr>
          <w:p w14:paraId="5A05C7B5" w14:textId="77777777" w:rsidR="00AE11DA" w:rsidRPr="00D66024" w:rsidRDefault="00AE11DA" w:rsidP="009055AE">
            <w:pPr>
              <w:pStyle w:val="af1"/>
              <w:spacing w:beforeLines="0"/>
              <w:ind w:firstLineChars="0" w:firstLine="0"/>
              <w:jc w:val="center"/>
              <w:rPr>
                <w:rFonts w:eastAsia="宋体"/>
                <w:sz w:val="21"/>
                <w:szCs w:val="21"/>
                <w:highlight w:val="yellow"/>
              </w:rPr>
            </w:pPr>
          </w:p>
        </w:tc>
        <w:tc>
          <w:tcPr>
            <w:tcW w:w="1179" w:type="dxa"/>
            <w:vMerge/>
            <w:vAlign w:val="center"/>
          </w:tcPr>
          <w:p w14:paraId="2ACB3EFA" w14:textId="77777777" w:rsidR="00AE11DA" w:rsidRPr="00D66024" w:rsidRDefault="00AE11DA" w:rsidP="009055AE">
            <w:pPr>
              <w:pStyle w:val="af1"/>
              <w:spacing w:beforeLines="0"/>
              <w:ind w:firstLineChars="0" w:firstLine="0"/>
              <w:jc w:val="center"/>
              <w:rPr>
                <w:rFonts w:eastAsia="宋体"/>
                <w:sz w:val="21"/>
                <w:szCs w:val="21"/>
                <w:highlight w:val="yellow"/>
              </w:rPr>
            </w:pPr>
          </w:p>
        </w:tc>
        <w:tc>
          <w:tcPr>
            <w:tcW w:w="1615" w:type="dxa"/>
            <w:noWrap/>
            <w:vAlign w:val="center"/>
          </w:tcPr>
          <w:p w14:paraId="523BB697" w14:textId="3423AA0A" w:rsidR="00AE11DA" w:rsidRPr="00D66024" w:rsidRDefault="00AE11DA" w:rsidP="009055AE">
            <w:pPr>
              <w:pStyle w:val="af1"/>
              <w:spacing w:beforeLines="0"/>
              <w:ind w:firstLineChars="0" w:firstLine="0"/>
              <w:jc w:val="center"/>
              <w:rPr>
                <w:rFonts w:eastAsia="宋体"/>
                <w:sz w:val="21"/>
                <w:szCs w:val="21"/>
                <w:highlight w:val="yellow"/>
              </w:rPr>
            </w:pPr>
            <w:r w:rsidRPr="00AE11DA">
              <w:rPr>
                <w:rFonts w:eastAsia="宋体" w:hint="eastAsia"/>
                <w:sz w:val="21"/>
                <w:szCs w:val="21"/>
              </w:rPr>
              <w:t>二氯甲烷</w:t>
            </w:r>
          </w:p>
        </w:tc>
        <w:tc>
          <w:tcPr>
            <w:tcW w:w="850" w:type="dxa"/>
            <w:noWrap/>
            <w:vAlign w:val="center"/>
          </w:tcPr>
          <w:p w14:paraId="57D89A6B" w14:textId="13D96F22" w:rsidR="00AE11DA" w:rsidRPr="00DF3EDD" w:rsidRDefault="002510DD" w:rsidP="009055AE">
            <w:pPr>
              <w:pStyle w:val="af1"/>
              <w:spacing w:beforeLines="0"/>
              <w:ind w:firstLineChars="0" w:firstLine="0"/>
              <w:jc w:val="center"/>
              <w:rPr>
                <w:rFonts w:eastAsia="宋体"/>
                <w:sz w:val="21"/>
                <w:szCs w:val="21"/>
              </w:rPr>
            </w:pPr>
            <w:r w:rsidRPr="002510DD">
              <w:rPr>
                <w:rFonts w:eastAsia="宋体"/>
                <w:sz w:val="21"/>
                <w:szCs w:val="21"/>
              </w:rPr>
              <w:t>mg/L</w:t>
            </w:r>
          </w:p>
        </w:tc>
        <w:tc>
          <w:tcPr>
            <w:tcW w:w="992" w:type="dxa"/>
            <w:noWrap/>
            <w:vAlign w:val="center"/>
          </w:tcPr>
          <w:p w14:paraId="2BA8D35D" w14:textId="041A62FC" w:rsidR="00AE11DA" w:rsidRPr="009C5C62" w:rsidRDefault="00F51DCD" w:rsidP="009055AE">
            <w:pPr>
              <w:pStyle w:val="af1"/>
              <w:spacing w:beforeLines="0"/>
              <w:ind w:firstLineChars="0" w:firstLine="0"/>
              <w:jc w:val="center"/>
              <w:rPr>
                <w:rFonts w:eastAsia="宋体"/>
                <w:sz w:val="21"/>
                <w:szCs w:val="21"/>
              </w:rPr>
            </w:pPr>
            <w:r>
              <w:rPr>
                <w:rFonts w:eastAsia="宋体" w:hint="eastAsia"/>
                <w:sz w:val="21"/>
                <w:szCs w:val="21"/>
              </w:rPr>
              <w:t>未检出</w:t>
            </w:r>
          </w:p>
        </w:tc>
        <w:tc>
          <w:tcPr>
            <w:tcW w:w="995" w:type="dxa"/>
            <w:noWrap/>
            <w:vAlign w:val="center"/>
          </w:tcPr>
          <w:p w14:paraId="06C15E1F" w14:textId="49F2F24D" w:rsidR="00AE11DA" w:rsidRPr="009C5C62" w:rsidRDefault="00F51DCD" w:rsidP="009055AE">
            <w:pPr>
              <w:pStyle w:val="af1"/>
              <w:spacing w:beforeLines="0"/>
              <w:ind w:firstLineChars="0" w:firstLine="0"/>
              <w:jc w:val="center"/>
              <w:rPr>
                <w:rFonts w:eastAsia="宋体"/>
                <w:sz w:val="21"/>
                <w:szCs w:val="21"/>
              </w:rPr>
            </w:pPr>
            <w:r>
              <w:rPr>
                <w:rFonts w:eastAsia="宋体" w:hint="eastAsia"/>
                <w:sz w:val="21"/>
                <w:szCs w:val="21"/>
              </w:rPr>
              <w:t>未检出</w:t>
            </w:r>
          </w:p>
        </w:tc>
        <w:tc>
          <w:tcPr>
            <w:tcW w:w="854" w:type="dxa"/>
            <w:noWrap/>
            <w:vAlign w:val="center"/>
          </w:tcPr>
          <w:p w14:paraId="43447BBE" w14:textId="084653F6" w:rsidR="00AE11DA" w:rsidRPr="009C5C62" w:rsidRDefault="00F51DCD" w:rsidP="009055AE">
            <w:pPr>
              <w:pStyle w:val="af1"/>
              <w:spacing w:beforeLines="0"/>
              <w:ind w:firstLineChars="0" w:firstLine="0"/>
              <w:jc w:val="center"/>
              <w:rPr>
                <w:rFonts w:eastAsia="宋体"/>
                <w:sz w:val="21"/>
                <w:szCs w:val="21"/>
              </w:rPr>
            </w:pPr>
            <w:r>
              <w:rPr>
                <w:rFonts w:eastAsia="宋体" w:hint="eastAsia"/>
                <w:sz w:val="21"/>
                <w:szCs w:val="21"/>
              </w:rPr>
              <w:t>未检出</w:t>
            </w:r>
          </w:p>
        </w:tc>
        <w:tc>
          <w:tcPr>
            <w:tcW w:w="815" w:type="dxa"/>
            <w:noWrap/>
            <w:vAlign w:val="center"/>
          </w:tcPr>
          <w:p w14:paraId="354BEF82" w14:textId="0D0FC2A3" w:rsidR="00AE11DA" w:rsidRPr="009C5C62" w:rsidRDefault="00F51DCD" w:rsidP="009055AE">
            <w:pPr>
              <w:pStyle w:val="af1"/>
              <w:spacing w:beforeLines="0"/>
              <w:ind w:firstLineChars="0" w:firstLine="0"/>
              <w:jc w:val="center"/>
              <w:rPr>
                <w:rFonts w:eastAsia="宋体"/>
                <w:sz w:val="21"/>
                <w:szCs w:val="21"/>
              </w:rPr>
            </w:pPr>
            <w:r>
              <w:rPr>
                <w:rFonts w:eastAsia="宋体" w:hint="eastAsia"/>
                <w:sz w:val="21"/>
                <w:szCs w:val="21"/>
              </w:rPr>
              <w:t>未检出</w:t>
            </w:r>
          </w:p>
        </w:tc>
      </w:tr>
      <w:tr w:rsidR="00AE11DA" w:rsidRPr="00D66024" w14:paraId="56D0B2EB" w14:textId="77777777" w:rsidTr="00375382">
        <w:trPr>
          <w:trHeight w:val="454"/>
          <w:jc w:val="center"/>
        </w:trPr>
        <w:tc>
          <w:tcPr>
            <w:tcW w:w="1062" w:type="dxa"/>
            <w:vMerge/>
            <w:vAlign w:val="center"/>
          </w:tcPr>
          <w:p w14:paraId="69C92F9A" w14:textId="77777777" w:rsidR="00AE11DA" w:rsidRPr="00D66024" w:rsidRDefault="00AE11DA" w:rsidP="009055AE">
            <w:pPr>
              <w:pStyle w:val="af1"/>
              <w:spacing w:beforeLines="0"/>
              <w:ind w:firstLineChars="0" w:firstLine="0"/>
              <w:jc w:val="center"/>
              <w:rPr>
                <w:rFonts w:eastAsia="宋体"/>
                <w:sz w:val="21"/>
                <w:szCs w:val="21"/>
                <w:highlight w:val="yellow"/>
              </w:rPr>
            </w:pPr>
          </w:p>
        </w:tc>
        <w:tc>
          <w:tcPr>
            <w:tcW w:w="1179" w:type="dxa"/>
            <w:vMerge/>
            <w:vAlign w:val="center"/>
          </w:tcPr>
          <w:p w14:paraId="66340581" w14:textId="77777777" w:rsidR="00AE11DA" w:rsidRPr="00D66024" w:rsidRDefault="00AE11DA" w:rsidP="009055AE">
            <w:pPr>
              <w:pStyle w:val="af1"/>
              <w:spacing w:beforeLines="0"/>
              <w:ind w:firstLineChars="0" w:firstLine="0"/>
              <w:jc w:val="center"/>
              <w:rPr>
                <w:rFonts w:eastAsia="宋体"/>
                <w:sz w:val="21"/>
                <w:szCs w:val="21"/>
                <w:highlight w:val="yellow"/>
              </w:rPr>
            </w:pPr>
          </w:p>
        </w:tc>
        <w:tc>
          <w:tcPr>
            <w:tcW w:w="1615" w:type="dxa"/>
            <w:noWrap/>
            <w:vAlign w:val="center"/>
          </w:tcPr>
          <w:p w14:paraId="74C4088A" w14:textId="4C0BA1F0" w:rsidR="00AE11DA" w:rsidRPr="00D66024" w:rsidRDefault="00191A5B" w:rsidP="009055AE">
            <w:pPr>
              <w:pStyle w:val="af1"/>
              <w:spacing w:beforeLines="0"/>
              <w:ind w:firstLineChars="0" w:firstLine="0"/>
              <w:jc w:val="center"/>
              <w:rPr>
                <w:rFonts w:eastAsia="宋体"/>
                <w:sz w:val="21"/>
                <w:szCs w:val="21"/>
                <w:highlight w:val="yellow"/>
              </w:rPr>
            </w:pPr>
            <w:r w:rsidRPr="00191A5B">
              <w:rPr>
                <w:rFonts w:eastAsia="宋体" w:hint="eastAsia"/>
                <w:sz w:val="21"/>
                <w:szCs w:val="21"/>
              </w:rPr>
              <w:t>总锌</w:t>
            </w:r>
          </w:p>
        </w:tc>
        <w:tc>
          <w:tcPr>
            <w:tcW w:w="850" w:type="dxa"/>
            <w:noWrap/>
            <w:vAlign w:val="center"/>
          </w:tcPr>
          <w:p w14:paraId="1F889ECE" w14:textId="1A100C23" w:rsidR="00AE11DA" w:rsidRPr="00DF3EDD" w:rsidRDefault="002510DD" w:rsidP="009055AE">
            <w:pPr>
              <w:pStyle w:val="af1"/>
              <w:spacing w:beforeLines="0"/>
              <w:ind w:firstLineChars="0" w:firstLine="0"/>
              <w:jc w:val="center"/>
              <w:rPr>
                <w:rFonts w:eastAsia="宋体"/>
                <w:sz w:val="21"/>
                <w:szCs w:val="21"/>
              </w:rPr>
            </w:pPr>
            <w:r w:rsidRPr="002510DD">
              <w:rPr>
                <w:rFonts w:eastAsia="宋体"/>
                <w:sz w:val="21"/>
                <w:szCs w:val="21"/>
              </w:rPr>
              <w:t>mg/L</w:t>
            </w:r>
          </w:p>
        </w:tc>
        <w:tc>
          <w:tcPr>
            <w:tcW w:w="992" w:type="dxa"/>
            <w:noWrap/>
            <w:vAlign w:val="center"/>
          </w:tcPr>
          <w:p w14:paraId="5741044D" w14:textId="7E9A732C" w:rsidR="00AE11DA" w:rsidRPr="009C5C62" w:rsidRDefault="00F51DCD" w:rsidP="009055AE">
            <w:pPr>
              <w:pStyle w:val="af1"/>
              <w:spacing w:beforeLines="0"/>
              <w:ind w:firstLineChars="0" w:firstLine="0"/>
              <w:jc w:val="center"/>
              <w:rPr>
                <w:rFonts w:eastAsia="宋体"/>
                <w:sz w:val="21"/>
                <w:szCs w:val="21"/>
              </w:rPr>
            </w:pPr>
            <w:r>
              <w:rPr>
                <w:rFonts w:eastAsia="宋体" w:hint="eastAsia"/>
                <w:sz w:val="21"/>
                <w:szCs w:val="21"/>
              </w:rPr>
              <w:t>1.62</w:t>
            </w:r>
          </w:p>
        </w:tc>
        <w:tc>
          <w:tcPr>
            <w:tcW w:w="995" w:type="dxa"/>
            <w:noWrap/>
            <w:vAlign w:val="center"/>
          </w:tcPr>
          <w:p w14:paraId="744ED20A" w14:textId="46F84D81" w:rsidR="00AE11DA" w:rsidRPr="009C5C62" w:rsidRDefault="00F51DCD" w:rsidP="009055AE">
            <w:pPr>
              <w:pStyle w:val="af1"/>
              <w:spacing w:beforeLines="0"/>
              <w:ind w:firstLineChars="0" w:firstLine="0"/>
              <w:jc w:val="center"/>
              <w:rPr>
                <w:rFonts w:eastAsia="宋体"/>
                <w:sz w:val="21"/>
                <w:szCs w:val="21"/>
              </w:rPr>
            </w:pPr>
            <w:r>
              <w:rPr>
                <w:rFonts w:eastAsia="宋体" w:hint="eastAsia"/>
                <w:sz w:val="21"/>
                <w:szCs w:val="21"/>
              </w:rPr>
              <w:t>1.84</w:t>
            </w:r>
          </w:p>
        </w:tc>
        <w:tc>
          <w:tcPr>
            <w:tcW w:w="854" w:type="dxa"/>
            <w:noWrap/>
            <w:vAlign w:val="center"/>
          </w:tcPr>
          <w:p w14:paraId="0EDCC232" w14:textId="4AA9D04A" w:rsidR="00AE11DA" w:rsidRPr="009C5C62" w:rsidRDefault="00F51DCD" w:rsidP="009055AE">
            <w:pPr>
              <w:pStyle w:val="af1"/>
              <w:spacing w:beforeLines="0"/>
              <w:ind w:firstLineChars="0" w:firstLine="0"/>
              <w:jc w:val="center"/>
              <w:rPr>
                <w:rFonts w:eastAsia="宋体"/>
                <w:sz w:val="21"/>
                <w:szCs w:val="21"/>
              </w:rPr>
            </w:pPr>
            <w:r>
              <w:rPr>
                <w:rFonts w:eastAsia="宋体" w:hint="eastAsia"/>
                <w:sz w:val="21"/>
                <w:szCs w:val="21"/>
              </w:rPr>
              <w:t>1.65</w:t>
            </w:r>
          </w:p>
        </w:tc>
        <w:tc>
          <w:tcPr>
            <w:tcW w:w="815" w:type="dxa"/>
            <w:noWrap/>
            <w:vAlign w:val="center"/>
          </w:tcPr>
          <w:p w14:paraId="4612B5AE" w14:textId="7493C6BB" w:rsidR="00AE11DA" w:rsidRPr="009C5C62" w:rsidRDefault="00F51DCD" w:rsidP="009055AE">
            <w:pPr>
              <w:pStyle w:val="af1"/>
              <w:spacing w:beforeLines="0"/>
              <w:ind w:firstLineChars="0" w:firstLine="0"/>
              <w:jc w:val="center"/>
              <w:rPr>
                <w:rFonts w:eastAsia="宋体"/>
                <w:sz w:val="21"/>
                <w:szCs w:val="21"/>
              </w:rPr>
            </w:pPr>
            <w:r>
              <w:rPr>
                <w:rFonts w:eastAsia="宋体" w:hint="eastAsia"/>
                <w:sz w:val="21"/>
                <w:szCs w:val="21"/>
              </w:rPr>
              <w:t>1.67</w:t>
            </w:r>
          </w:p>
        </w:tc>
      </w:tr>
      <w:tr w:rsidR="00B34803" w:rsidRPr="00D66024" w14:paraId="2796E0C5" w14:textId="77777777" w:rsidTr="009C5C62">
        <w:trPr>
          <w:trHeight w:val="454"/>
          <w:jc w:val="center"/>
        </w:trPr>
        <w:tc>
          <w:tcPr>
            <w:tcW w:w="1062" w:type="dxa"/>
            <w:vMerge/>
            <w:vAlign w:val="center"/>
            <w:hideMark/>
          </w:tcPr>
          <w:p w14:paraId="3CA5788B" w14:textId="77777777" w:rsidR="00B34803" w:rsidRPr="00D66024" w:rsidRDefault="00B34803" w:rsidP="00B34803">
            <w:pPr>
              <w:pStyle w:val="af1"/>
              <w:spacing w:beforeLines="0"/>
              <w:ind w:firstLineChars="0" w:firstLine="0"/>
              <w:jc w:val="center"/>
              <w:rPr>
                <w:rFonts w:eastAsia="宋体"/>
                <w:sz w:val="21"/>
                <w:szCs w:val="21"/>
                <w:highlight w:val="yellow"/>
              </w:rPr>
            </w:pPr>
          </w:p>
        </w:tc>
        <w:tc>
          <w:tcPr>
            <w:tcW w:w="1179" w:type="dxa"/>
            <w:vMerge/>
            <w:vAlign w:val="center"/>
            <w:hideMark/>
          </w:tcPr>
          <w:p w14:paraId="330E412B" w14:textId="77777777" w:rsidR="00B34803" w:rsidRPr="00D66024" w:rsidRDefault="00B34803" w:rsidP="00B34803">
            <w:pPr>
              <w:pStyle w:val="af1"/>
              <w:spacing w:beforeLines="0"/>
              <w:ind w:firstLineChars="0" w:firstLine="0"/>
              <w:jc w:val="center"/>
              <w:rPr>
                <w:rFonts w:eastAsia="宋体"/>
                <w:sz w:val="21"/>
                <w:szCs w:val="21"/>
                <w:highlight w:val="yellow"/>
              </w:rPr>
            </w:pPr>
          </w:p>
        </w:tc>
        <w:tc>
          <w:tcPr>
            <w:tcW w:w="1615" w:type="dxa"/>
            <w:noWrap/>
            <w:vAlign w:val="center"/>
            <w:hideMark/>
          </w:tcPr>
          <w:p w14:paraId="44E6CBD6" w14:textId="15EDD0E5" w:rsidR="00B34803" w:rsidRPr="00D66024" w:rsidRDefault="00B34803" w:rsidP="00B34803">
            <w:pPr>
              <w:pStyle w:val="af1"/>
              <w:spacing w:beforeLines="0"/>
              <w:ind w:firstLineChars="0" w:firstLine="0"/>
              <w:jc w:val="center"/>
              <w:rPr>
                <w:rFonts w:eastAsia="宋体"/>
                <w:sz w:val="21"/>
                <w:szCs w:val="21"/>
                <w:highlight w:val="yellow"/>
              </w:rPr>
            </w:pPr>
            <w:r w:rsidRPr="00191A5B">
              <w:rPr>
                <w:rFonts w:eastAsia="宋体" w:hint="eastAsia"/>
                <w:sz w:val="21"/>
                <w:szCs w:val="21"/>
              </w:rPr>
              <w:t>总有机碳</w:t>
            </w:r>
          </w:p>
        </w:tc>
        <w:tc>
          <w:tcPr>
            <w:tcW w:w="850" w:type="dxa"/>
            <w:noWrap/>
            <w:vAlign w:val="center"/>
            <w:hideMark/>
          </w:tcPr>
          <w:p w14:paraId="6526B9F1" w14:textId="77777777" w:rsidR="00B34803" w:rsidRPr="00DF3EDD" w:rsidRDefault="00B34803" w:rsidP="00B34803">
            <w:pPr>
              <w:pStyle w:val="af1"/>
              <w:spacing w:beforeLines="0"/>
              <w:ind w:firstLineChars="0" w:firstLine="0"/>
              <w:jc w:val="center"/>
              <w:rPr>
                <w:rFonts w:eastAsia="宋体"/>
                <w:sz w:val="21"/>
                <w:szCs w:val="21"/>
              </w:rPr>
            </w:pPr>
            <w:r w:rsidRPr="00DF3EDD">
              <w:rPr>
                <w:rFonts w:eastAsia="宋体"/>
                <w:sz w:val="21"/>
                <w:szCs w:val="21"/>
              </w:rPr>
              <w:t>mg/L</w:t>
            </w:r>
          </w:p>
        </w:tc>
        <w:tc>
          <w:tcPr>
            <w:tcW w:w="992" w:type="dxa"/>
            <w:noWrap/>
            <w:vAlign w:val="center"/>
          </w:tcPr>
          <w:p w14:paraId="19B82D4B" w14:textId="344DE7C0" w:rsidR="00B34803" w:rsidRPr="00B34803" w:rsidRDefault="00B34803" w:rsidP="00B34803">
            <w:pPr>
              <w:pStyle w:val="af1"/>
              <w:spacing w:beforeLines="0"/>
              <w:ind w:firstLineChars="0" w:firstLine="0"/>
              <w:jc w:val="center"/>
              <w:rPr>
                <w:rFonts w:eastAsia="宋体"/>
                <w:sz w:val="21"/>
                <w:szCs w:val="21"/>
              </w:rPr>
            </w:pPr>
            <w:r w:rsidRPr="00B34803">
              <w:rPr>
                <w:rFonts w:eastAsia="等线"/>
                <w:sz w:val="21"/>
                <w:szCs w:val="21"/>
              </w:rPr>
              <w:t>929</w:t>
            </w:r>
          </w:p>
        </w:tc>
        <w:tc>
          <w:tcPr>
            <w:tcW w:w="995" w:type="dxa"/>
            <w:noWrap/>
            <w:vAlign w:val="center"/>
          </w:tcPr>
          <w:p w14:paraId="49AE4873" w14:textId="14DC512B" w:rsidR="00B34803" w:rsidRPr="00B34803" w:rsidRDefault="00B34803" w:rsidP="00B34803">
            <w:pPr>
              <w:pStyle w:val="af1"/>
              <w:spacing w:beforeLines="0"/>
              <w:ind w:firstLineChars="0" w:firstLine="0"/>
              <w:jc w:val="center"/>
              <w:rPr>
                <w:rFonts w:eastAsia="宋体"/>
                <w:sz w:val="21"/>
                <w:szCs w:val="21"/>
              </w:rPr>
            </w:pPr>
            <w:r w:rsidRPr="00B34803">
              <w:rPr>
                <w:rFonts w:eastAsia="等线"/>
                <w:sz w:val="21"/>
                <w:szCs w:val="21"/>
              </w:rPr>
              <w:t>928</w:t>
            </w:r>
          </w:p>
        </w:tc>
        <w:tc>
          <w:tcPr>
            <w:tcW w:w="854" w:type="dxa"/>
            <w:noWrap/>
            <w:vAlign w:val="center"/>
          </w:tcPr>
          <w:p w14:paraId="3E1E3214" w14:textId="416B0DD2" w:rsidR="00B34803" w:rsidRPr="00B34803" w:rsidRDefault="00B34803" w:rsidP="00B34803">
            <w:pPr>
              <w:pStyle w:val="af1"/>
              <w:spacing w:beforeLines="0"/>
              <w:ind w:firstLineChars="0" w:firstLine="0"/>
              <w:jc w:val="center"/>
              <w:rPr>
                <w:rFonts w:eastAsia="宋体"/>
                <w:sz w:val="21"/>
                <w:szCs w:val="21"/>
              </w:rPr>
            </w:pPr>
            <w:r w:rsidRPr="00B34803">
              <w:rPr>
                <w:rFonts w:eastAsia="等线"/>
                <w:sz w:val="21"/>
                <w:szCs w:val="21"/>
              </w:rPr>
              <w:t>933</w:t>
            </w:r>
          </w:p>
        </w:tc>
        <w:tc>
          <w:tcPr>
            <w:tcW w:w="815" w:type="dxa"/>
            <w:noWrap/>
            <w:vAlign w:val="center"/>
          </w:tcPr>
          <w:p w14:paraId="2773FBFD" w14:textId="2867F25E" w:rsidR="00B34803" w:rsidRPr="00B34803" w:rsidRDefault="00B34803" w:rsidP="00B34803">
            <w:pPr>
              <w:pStyle w:val="af1"/>
              <w:spacing w:beforeLines="0"/>
              <w:ind w:firstLineChars="0" w:firstLine="0"/>
              <w:jc w:val="center"/>
              <w:rPr>
                <w:rFonts w:eastAsia="宋体"/>
                <w:sz w:val="21"/>
                <w:szCs w:val="21"/>
              </w:rPr>
            </w:pPr>
            <w:r w:rsidRPr="00B34803">
              <w:rPr>
                <w:rFonts w:eastAsia="等线"/>
                <w:sz w:val="21"/>
                <w:szCs w:val="21"/>
              </w:rPr>
              <w:t>922</w:t>
            </w:r>
          </w:p>
        </w:tc>
      </w:tr>
      <w:tr w:rsidR="00CC49BB" w:rsidRPr="00D66024" w14:paraId="43252A67" w14:textId="77777777" w:rsidTr="009C5C62">
        <w:trPr>
          <w:trHeight w:val="454"/>
          <w:jc w:val="center"/>
        </w:trPr>
        <w:tc>
          <w:tcPr>
            <w:tcW w:w="1062" w:type="dxa"/>
            <w:vMerge/>
            <w:vAlign w:val="center"/>
            <w:hideMark/>
          </w:tcPr>
          <w:p w14:paraId="6239A075" w14:textId="77777777" w:rsidR="00CC49BB" w:rsidRPr="00D66024" w:rsidRDefault="00CC49BB" w:rsidP="00CC49BB">
            <w:pPr>
              <w:pStyle w:val="af1"/>
              <w:spacing w:beforeLines="0"/>
              <w:ind w:firstLineChars="0" w:firstLine="0"/>
              <w:jc w:val="center"/>
              <w:rPr>
                <w:rFonts w:eastAsia="宋体"/>
                <w:sz w:val="21"/>
                <w:szCs w:val="21"/>
                <w:highlight w:val="yellow"/>
              </w:rPr>
            </w:pPr>
          </w:p>
        </w:tc>
        <w:tc>
          <w:tcPr>
            <w:tcW w:w="1179" w:type="dxa"/>
            <w:vMerge w:val="restart"/>
            <w:noWrap/>
            <w:vAlign w:val="center"/>
            <w:hideMark/>
          </w:tcPr>
          <w:p w14:paraId="57CD9FDD" w14:textId="02A02EEE" w:rsidR="00CC49BB" w:rsidRPr="00D66024" w:rsidRDefault="00CC49BB" w:rsidP="00CC49BB">
            <w:pPr>
              <w:pStyle w:val="af1"/>
              <w:spacing w:beforeLines="0"/>
              <w:ind w:firstLineChars="0" w:firstLine="0"/>
              <w:jc w:val="center"/>
              <w:rPr>
                <w:rFonts w:eastAsia="宋体"/>
                <w:sz w:val="21"/>
                <w:szCs w:val="21"/>
                <w:highlight w:val="yellow"/>
              </w:rPr>
            </w:pPr>
            <w:r w:rsidRPr="00375382">
              <w:rPr>
                <w:rFonts w:eastAsia="宋体" w:hint="eastAsia"/>
                <w:sz w:val="21"/>
                <w:szCs w:val="21"/>
              </w:rPr>
              <w:t>污水处理站出口</w:t>
            </w:r>
          </w:p>
        </w:tc>
        <w:tc>
          <w:tcPr>
            <w:tcW w:w="1615" w:type="dxa"/>
            <w:noWrap/>
            <w:vAlign w:val="center"/>
          </w:tcPr>
          <w:p w14:paraId="067AC8B1" w14:textId="7A1D558D" w:rsidR="00CC49BB" w:rsidRPr="00D66024" w:rsidRDefault="00CC49BB" w:rsidP="00CC49BB">
            <w:pPr>
              <w:pStyle w:val="af1"/>
              <w:spacing w:beforeLines="0"/>
              <w:ind w:firstLineChars="0" w:firstLine="0"/>
              <w:jc w:val="center"/>
              <w:rPr>
                <w:rFonts w:eastAsia="宋体"/>
                <w:sz w:val="21"/>
                <w:szCs w:val="21"/>
                <w:highlight w:val="yellow"/>
              </w:rPr>
            </w:pPr>
            <w:r>
              <w:rPr>
                <w:rFonts w:eastAsia="宋体" w:hint="eastAsia"/>
                <w:sz w:val="21"/>
                <w:szCs w:val="21"/>
              </w:rPr>
              <w:t>pH</w:t>
            </w:r>
          </w:p>
        </w:tc>
        <w:tc>
          <w:tcPr>
            <w:tcW w:w="850" w:type="dxa"/>
            <w:noWrap/>
            <w:vAlign w:val="center"/>
            <w:hideMark/>
          </w:tcPr>
          <w:p w14:paraId="2F71D4E4" w14:textId="7CBE8F7E" w:rsidR="00CC49BB" w:rsidRPr="00D66024" w:rsidRDefault="00CC49BB" w:rsidP="00CC49BB">
            <w:pPr>
              <w:pStyle w:val="af1"/>
              <w:spacing w:beforeLines="0"/>
              <w:ind w:firstLineChars="0" w:firstLine="0"/>
              <w:jc w:val="center"/>
              <w:rPr>
                <w:rFonts w:eastAsia="宋体"/>
                <w:sz w:val="21"/>
                <w:szCs w:val="21"/>
                <w:highlight w:val="yellow"/>
              </w:rPr>
            </w:pPr>
            <w:r>
              <w:rPr>
                <w:rFonts w:eastAsia="宋体" w:hint="eastAsia"/>
                <w:sz w:val="21"/>
                <w:szCs w:val="21"/>
              </w:rPr>
              <w:t>无量纲</w:t>
            </w:r>
          </w:p>
        </w:tc>
        <w:tc>
          <w:tcPr>
            <w:tcW w:w="992" w:type="dxa"/>
            <w:noWrap/>
            <w:vAlign w:val="center"/>
          </w:tcPr>
          <w:p w14:paraId="3D00F736" w14:textId="5E8B5168" w:rsidR="00CC49BB" w:rsidRPr="009C5C62" w:rsidRDefault="00E846A6" w:rsidP="00CC49BB">
            <w:pPr>
              <w:pStyle w:val="af1"/>
              <w:spacing w:beforeLines="0"/>
              <w:ind w:firstLineChars="0" w:firstLine="0"/>
              <w:jc w:val="center"/>
              <w:rPr>
                <w:rFonts w:eastAsia="宋体"/>
                <w:sz w:val="21"/>
                <w:szCs w:val="21"/>
              </w:rPr>
            </w:pPr>
            <w:r>
              <w:rPr>
                <w:rFonts w:eastAsia="宋体" w:hint="eastAsia"/>
                <w:sz w:val="21"/>
                <w:szCs w:val="21"/>
              </w:rPr>
              <w:t>7.5</w:t>
            </w:r>
          </w:p>
        </w:tc>
        <w:tc>
          <w:tcPr>
            <w:tcW w:w="995" w:type="dxa"/>
            <w:noWrap/>
            <w:vAlign w:val="center"/>
          </w:tcPr>
          <w:p w14:paraId="691897EC" w14:textId="2658E9DF" w:rsidR="00CC49BB" w:rsidRPr="009C5C62" w:rsidRDefault="00E846A6" w:rsidP="00CC49BB">
            <w:pPr>
              <w:pStyle w:val="af1"/>
              <w:spacing w:beforeLines="0"/>
              <w:ind w:firstLineChars="0" w:firstLine="0"/>
              <w:jc w:val="center"/>
              <w:rPr>
                <w:rFonts w:eastAsia="宋体"/>
                <w:sz w:val="21"/>
                <w:szCs w:val="21"/>
              </w:rPr>
            </w:pPr>
            <w:r>
              <w:rPr>
                <w:rFonts w:eastAsia="宋体" w:hint="eastAsia"/>
                <w:sz w:val="21"/>
                <w:szCs w:val="21"/>
              </w:rPr>
              <w:t>7.4</w:t>
            </w:r>
          </w:p>
        </w:tc>
        <w:tc>
          <w:tcPr>
            <w:tcW w:w="854" w:type="dxa"/>
            <w:noWrap/>
            <w:vAlign w:val="center"/>
          </w:tcPr>
          <w:p w14:paraId="6F89399C" w14:textId="7287C3C5" w:rsidR="00CC49BB" w:rsidRPr="009C5C62" w:rsidRDefault="00E846A6" w:rsidP="00CC49BB">
            <w:pPr>
              <w:pStyle w:val="af1"/>
              <w:spacing w:beforeLines="0"/>
              <w:ind w:firstLineChars="0" w:firstLine="0"/>
              <w:jc w:val="center"/>
              <w:rPr>
                <w:rFonts w:eastAsia="宋体"/>
                <w:sz w:val="21"/>
                <w:szCs w:val="21"/>
              </w:rPr>
            </w:pPr>
            <w:r>
              <w:rPr>
                <w:rFonts w:eastAsia="宋体" w:hint="eastAsia"/>
                <w:sz w:val="21"/>
                <w:szCs w:val="21"/>
              </w:rPr>
              <w:t>7.2</w:t>
            </w:r>
          </w:p>
        </w:tc>
        <w:tc>
          <w:tcPr>
            <w:tcW w:w="815" w:type="dxa"/>
            <w:noWrap/>
            <w:vAlign w:val="center"/>
          </w:tcPr>
          <w:p w14:paraId="7E73FFB1" w14:textId="1EF2E309" w:rsidR="00CC49BB" w:rsidRPr="009C5C62" w:rsidRDefault="00E846A6" w:rsidP="00CC49BB">
            <w:pPr>
              <w:pStyle w:val="af1"/>
              <w:spacing w:beforeLines="0"/>
              <w:ind w:firstLineChars="0" w:firstLine="0"/>
              <w:jc w:val="center"/>
              <w:rPr>
                <w:rFonts w:eastAsia="宋体"/>
                <w:sz w:val="21"/>
                <w:szCs w:val="21"/>
              </w:rPr>
            </w:pPr>
            <w:r>
              <w:rPr>
                <w:rFonts w:eastAsia="宋体" w:hint="eastAsia"/>
                <w:sz w:val="21"/>
                <w:szCs w:val="21"/>
              </w:rPr>
              <w:t>7.4</w:t>
            </w:r>
          </w:p>
        </w:tc>
      </w:tr>
      <w:tr w:rsidR="00CC49BB" w:rsidRPr="00D66024" w14:paraId="70DDAC2A" w14:textId="77777777" w:rsidTr="009C5C62">
        <w:trPr>
          <w:trHeight w:val="454"/>
          <w:jc w:val="center"/>
        </w:trPr>
        <w:tc>
          <w:tcPr>
            <w:tcW w:w="1062" w:type="dxa"/>
            <w:vMerge/>
            <w:vAlign w:val="center"/>
            <w:hideMark/>
          </w:tcPr>
          <w:p w14:paraId="03D88A10" w14:textId="77777777" w:rsidR="00CC49BB" w:rsidRPr="00D66024" w:rsidRDefault="00CC49BB" w:rsidP="00CC49BB">
            <w:pPr>
              <w:pStyle w:val="af1"/>
              <w:spacing w:beforeLines="0"/>
              <w:ind w:firstLineChars="0" w:firstLine="0"/>
              <w:jc w:val="center"/>
              <w:rPr>
                <w:rFonts w:eastAsia="宋体"/>
                <w:sz w:val="21"/>
                <w:szCs w:val="21"/>
                <w:highlight w:val="yellow"/>
              </w:rPr>
            </w:pPr>
          </w:p>
        </w:tc>
        <w:tc>
          <w:tcPr>
            <w:tcW w:w="1179" w:type="dxa"/>
            <w:vMerge/>
            <w:vAlign w:val="center"/>
            <w:hideMark/>
          </w:tcPr>
          <w:p w14:paraId="253536B8" w14:textId="77777777" w:rsidR="00CC49BB" w:rsidRPr="00D66024" w:rsidRDefault="00CC49BB" w:rsidP="00CC49BB">
            <w:pPr>
              <w:pStyle w:val="af1"/>
              <w:spacing w:beforeLines="0"/>
              <w:ind w:firstLineChars="0" w:firstLine="0"/>
              <w:jc w:val="center"/>
              <w:rPr>
                <w:rFonts w:eastAsia="宋体"/>
                <w:sz w:val="21"/>
                <w:szCs w:val="21"/>
                <w:highlight w:val="yellow"/>
              </w:rPr>
            </w:pPr>
          </w:p>
        </w:tc>
        <w:tc>
          <w:tcPr>
            <w:tcW w:w="1615" w:type="dxa"/>
            <w:noWrap/>
            <w:vAlign w:val="center"/>
          </w:tcPr>
          <w:p w14:paraId="0580FF73" w14:textId="3593E23D" w:rsidR="00CC49BB" w:rsidRPr="00D66024" w:rsidRDefault="00CC49BB" w:rsidP="00CC49BB">
            <w:pPr>
              <w:pStyle w:val="af1"/>
              <w:spacing w:beforeLines="0"/>
              <w:ind w:firstLineChars="0" w:firstLine="0"/>
              <w:jc w:val="center"/>
              <w:rPr>
                <w:rFonts w:eastAsia="宋体"/>
                <w:sz w:val="21"/>
                <w:szCs w:val="21"/>
                <w:highlight w:val="yellow"/>
              </w:rPr>
            </w:pPr>
            <w:r w:rsidRPr="00DF3EDD">
              <w:rPr>
                <w:rFonts w:eastAsia="宋体"/>
                <w:sz w:val="21"/>
                <w:szCs w:val="21"/>
              </w:rPr>
              <w:t>化学需氧量</w:t>
            </w:r>
          </w:p>
        </w:tc>
        <w:tc>
          <w:tcPr>
            <w:tcW w:w="850" w:type="dxa"/>
            <w:noWrap/>
            <w:vAlign w:val="center"/>
            <w:hideMark/>
          </w:tcPr>
          <w:p w14:paraId="40D480A5" w14:textId="12588DD0" w:rsidR="00CC49BB" w:rsidRPr="00D66024" w:rsidRDefault="00CC49BB" w:rsidP="00CC49BB">
            <w:pPr>
              <w:pStyle w:val="af1"/>
              <w:spacing w:beforeLines="0"/>
              <w:ind w:firstLineChars="0" w:firstLine="0"/>
              <w:jc w:val="center"/>
              <w:rPr>
                <w:rFonts w:eastAsia="宋体"/>
                <w:sz w:val="21"/>
                <w:szCs w:val="21"/>
                <w:highlight w:val="yellow"/>
              </w:rPr>
            </w:pPr>
            <w:r w:rsidRPr="00DF3EDD">
              <w:rPr>
                <w:rFonts w:eastAsia="宋体"/>
                <w:sz w:val="21"/>
                <w:szCs w:val="21"/>
              </w:rPr>
              <w:t>mg/L</w:t>
            </w:r>
          </w:p>
        </w:tc>
        <w:tc>
          <w:tcPr>
            <w:tcW w:w="992" w:type="dxa"/>
            <w:noWrap/>
            <w:vAlign w:val="center"/>
          </w:tcPr>
          <w:p w14:paraId="335817AE" w14:textId="2EE300BB" w:rsidR="00CC49BB" w:rsidRPr="009C5C62" w:rsidRDefault="00E846A6" w:rsidP="00CC49BB">
            <w:pPr>
              <w:pStyle w:val="af1"/>
              <w:spacing w:beforeLines="0"/>
              <w:ind w:firstLineChars="0" w:firstLine="0"/>
              <w:jc w:val="center"/>
              <w:rPr>
                <w:rFonts w:eastAsia="宋体"/>
                <w:sz w:val="21"/>
                <w:szCs w:val="21"/>
              </w:rPr>
            </w:pPr>
            <w:r>
              <w:rPr>
                <w:rFonts w:eastAsia="宋体" w:hint="eastAsia"/>
                <w:sz w:val="21"/>
                <w:szCs w:val="21"/>
              </w:rPr>
              <w:t>101</w:t>
            </w:r>
          </w:p>
        </w:tc>
        <w:tc>
          <w:tcPr>
            <w:tcW w:w="995" w:type="dxa"/>
            <w:noWrap/>
            <w:vAlign w:val="center"/>
          </w:tcPr>
          <w:p w14:paraId="55912A9A" w14:textId="20772FAA" w:rsidR="00CC49BB" w:rsidRPr="009C5C62" w:rsidRDefault="00E846A6" w:rsidP="00CC49BB">
            <w:pPr>
              <w:pStyle w:val="af1"/>
              <w:spacing w:beforeLines="0"/>
              <w:ind w:firstLineChars="0" w:firstLine="0"/>
              <w:jc w:val="center"/>
              <w:rPr>
                <w:rFonts w:eastAsia="宋体"/>
                <w:sz w:val="21"/>
                <w:szCs w:val="21"/>
              </w:rPr>
            </w:pPr>
            <w:r>
              <w:rPr>
                <w:rFonts w:eastAsia="宋体" w:hint="eastAsia"/>
                <w:sz w:val="21"/>
                <w:szCs w:val="21"/>
              </w:rPr>
              <w:t>105</w:t>
            </w:r>
          </w:p>
        </w:tc>
        <w:tc>
          <w:tcPr>
            <w:tcW w:w="854" w:type="dxa"/>
            <w:noWrap/>
            <w:vAlign w:val="center"/>
          </w:tcPr>
          <w:p w14:paraId="3D1C3F38" w14:textId="6CA1925E" w:rsidR="00CC49BB" w:rsidRPr="009C5C62" w:rsidRDefault="00E846A6" w:rsidP="00CC49BB">
            <w:pPr>
              <w:pStyle w:val="af1"/>
              <w:spacing w:beforeLines="0"/>
              <w:ind w:firstLineChars="0" w:firstLine="0"/>
              <w:jc w:val="center"/>
              <w:rPr>
                <w:rFonts w:eastAsia="宋体"/>
                <w:sz w:val="21"/>
                <w:szCs w:val="21"/>
              </w:rPr>
            </w:pPr>
            <w:r>
              <w:rPr>
                <w:rFonts w:eastAsia="宋体" w:hint="eastAsia"/>
                <w:sz w:val="21"/>
                <w:szCs w:val="21"/>
              </w:rPr>
              <w:t>104</w:t>
            </w:r>
          </w:p>
        </w:tc>
        <w:tc>
          <w:tcPr>
            <w:tcW w:w="815" w:type="dxa"/>
            <w:noWrap/>
            <w:vAlign w:val="center"/>
          </w:tcPr>
          <w:p w14:paraId="7FB2290C" w14:textId="39F1645E" w:rsidR="00CC49BB" w:rsidRPr="009C5C62" w:rsidRDefault="00E846A6" w:rsidP="00CC49BB">
            <w:pPr>
              <w:pStyle w:val="af1"/>
              <w:spacing w:beforeLines="0"/>
              <w:ind w:firstLineChars="0" w:firstLine="0"/>
              <w:jc w:val="center"/>
              <w:rPr>
                <w:rFonts w:eastAsia="宋体"/>
                <w:sz w:val="21"/>
                <w:szCs w:val="21"/>
              </w:rPr>
            </w:pPr>
            <w:r>
              <w:rPr>
                <w:rFonts w:eastAsia="宋体" w:hint="eastAsia"/>
                <w:sz w:val="21"/>
                <w:szCs w:val="21"/>
              </w:rPr>
              <w:t>102</w:t>
            </w:r>
          </w:p>
        </w:tc>
      </w:tr>
      <w:tr w:rsidR="00CC49BB" w:rsidRPr="00D66024" w14:paraId="6938D4C1" w14:textId="77777777" w:rsidTr="009C5C62">
        <w:trPr>
          <w:trHeight w:val="454"/>
          <w:jc w:val="center"/>
        </w:trPr>
        <w:tc>
          <w:tcPr>
            <w:tcW w:w="1062" w:type="dxa"/>
            <w:vMerge/>
            <w:vAlign w:val="center"/>
            <w:hideMark/>
          </w:tcPr>
          <w:p w14:paraId="0322BC60" w14:textId="77777777" w:rsidR="00CC49BB" w:rsidRPr="00D66024" w:rsidRDefault="00CC49BB" w:rsidP="00CC49BB">
            <w:pPr>
              <w:pStyle w:val="af1"/>
              <w:spacing w:beforeLines="0"/>
              <w:ind w:firstLineChars="0" w:firstLine="0"/>
              <w:jc w:val="center"/>
              <w:rPr>
                <w:rFonts w:eastAsia="宋体"/>
                <w:sz w:val="21"/>
                <w:szCs w:val="21"/>
                <w:highlight w:val="yellow"/>
              </w:rPr>
            </w:pPr>
          </w:p>
        </w:tc>
        <w:tc>
          <w:tcPr>
            <w:tcW w:w="1179" w:type="dxa"/>
            <w:vMerge/>
            <w:vAlign w:val="center"/>
            <w:hideMark/>
          </w:tcPr>
          <w:p w14:paraId="66A15EC1" w14:textId="77777777" w:rsidR="00CC49BB" w:rsidRPr="00D66024" w:rsidRDefault="00CC49BB" w:rsidP="00CC49BB">
            <w:pPr>
              <w:pStyle w:val="af1"/>
              <w:spacing w:beforeLines="0"/>
              <w:ind w:firstLineChars="0" w:firstLine="0"/>
              <w:jc w:val="center"/>
              <w:rPr>
                <w:rFonts w:eastAsia="宋体"/>
                <w:sz w:val="21"/>
                <w:szCs w:val="21"/>
                <w:highlight w:val="yellow"/>
              </w:rPr>
            </w:pPr>
          </w:p>
        </w:tc>
        <w:tc>
          <w:tcPr>
            <w:tcW w:w="1615" w:type="dxa"/>
            <w:noWrap/>
            <w:vAlign w:val="center"/>
          </w:tcPr>
          <w:p w14:paraId="57BCEE93" w14:textId="6A45285F" w:rsidR="00CC49BB" w:rsidRPr="00D66024" w:rsidRDefault="00CC49BB" w:rsidP="00CC49BB">
            <w:pPr>
              <w:pStyle w:val="af1"/>
              <w:spacing w:beforeLines="0"/>
              <w:ind w:firstLineChars="0" w:firstLine="0"/>
              <w:jc w:val="center"/>
              <w:rPr>
                <w:rFonts w:eastAsia="宋体"/>
                <w:sz w:val="21"/>
                <w:szCs w:val="21"/>
                <w:highlight w:val="yellow"/>
              </w:rPr>
            </w:pPr>
            <w:r w:rsidRPr="00DF3EDD">
              <w:rPr>
                <w:rFonts w:eastAsia="宋体"/>
                <w:sz w:val="21"/>
                <w:szCs w:val="21"/>
              </w:rPr>
              <w:t>悬浮物</w:t>
            </w:r>
          </w:p>
        </w:tc>
        <w:tc>
          <w:tcPr>
            <w:tcW w:w="850" w:type="dxa"/>
            <w:noWrap/>
            <w:vAlign w:val="center"/>
            <w:hideMark/>
          </w:tcPr>
          <w:p w14:paraId="061973CB" w14:textId="523FFAE4" w:rsidR="00CC49BB" w:rsidRPr="00D66024" w:rsidRDefault="00CC49BB" w:rsidP="00CC49BB">
            <w:pPr>
              <w:pStyle w:val="af1"/>
              <w:spacing w:beforeLines="0"/>
              <w:ind w:firstLineChars="0" w:firstLine="0"/>
              <w:jc w:val="center"/>
              <w:rPr>
                <w:rFonts w:eastAsia="宋体"/>
                <w:sz w:val="21"/>
                <w:szCs w:val="21"/>
                <w:highlight w:val="yellow"/>
              </w:rPr>
            </w:pPr>
            <w:r w:rsidRPr="00DF3EDD">
              <w:rPr>
                <w:rFonts w:eastAsia="宋体"/>
                <w:sz w:val="21"/>
                <w:szCs w:val="21"/>
              </w:rPr>
              <w:t>mg/L</w:t>
            </w:r>
          </w:p>
        </w:tc>
        <w:tc>
          <w:tcPr>
            <w:tcW w:w="992" w:type="dxa"/>
            <w:noWrap/>
            <w:vAlign w:val="center"/>
          </w:tcPr>
          <w:p w14:paraId="197BE5ED" w14:textId="44BA139E" w:rsidR="00CC49BB" w:rsidRPr="009C5C62" w:rsidRDefault="00E846A6" w:rsidP="00CC49BB">
            <w:pPr>
              <w:pStyle w:val="af1"/>
              <w:spacing w:beforeLines="0"/>
              <w:ind w:firstLineChars="0" w:firstLine="0"/>
              <w:jc w:val="center"/>
              <w:rPr>
                <w:rFonts w:eastAsia="宋体"/>
                <w:sz w:val="21"/>
                <w:szCs w:val="21"/>
              </w:rPr>
            </w:pPr>
            <w:r>
              <w:rPr>
                <w:rFonts w:eastAsia="宋体" w:hint="eastAsia"/>
                <w:sz w:val="21"/>
                <w:szCs w:val="21"/>
              </w:rPr>
              <w:t>58</w:t>
            </w:r>
          </w:p>
        </w:tc>
        <w:tc>
          <w:tcPr>
            <w:tcW w:w="995" w:type="dxa"/>
            <w:noWrap/>
            <w:vAlign w:val="center"/>
          </w:tcPr>
          <w:p w14:paraId="41306AE5" w14:textId="46030387" w:rsidR="00CC49BB" w:rsidRPr="009C5C62" w:rsidRDefault="000053DA" w:rsidP="00CC49BB">
            <w:pPr>
              <w:pStyle w:val="af1"/>
              <w:spacing w:beforeLines="0"/>
              <w:ind w:firstLineChars="0" w:firstLine="0"/>
              <w:jc w:val="center"/>
              <w:rPr>
                <w:rFonts w:eastAsia="宋体"/>
                <w:sz w:val="21"/>
                <w:szCs w:val="21"/>
              </w:rPr>
            </w:pPr>
            <w:r>
              <w:rPr>
                <w:rFonts w:eastAsia="宋体" w:hint="eastAsia"/>
                <w:sz w:val="21"/>
                <w:szCs w:val="21"/>
              </w:rPr>
              <w:t>60</w:t>
            </w:r>
          </w:p>
        </w:tc>
        <w:tc>
          <w:tcPr>
            <w:tcW w:w="854" w:type="dxa"/>
            <w:noWrap/>
            <w:vAlign w:val="center"/>
          </w:tcPr>
          <w:p w14:paraId="7981BD10" w14:textId="4F155F62" w:rsidR="00CC49BB" w:rsidRPr="009C5C62" w:rsidRDefault="000053DA" w:rsidP="00CC49BB">
            <w:pPr>
              <w:pStyle w:val="af1"/>
              <w:spacing w:beforeLines="0"/>
              <w:ind w:firstLineChars="0" w:firstLine="0"/>
              <w:jc w:val="center"/>
              <w:rPr>
                <w:rFonts w:eastAsia="宋体"/>
                <w:sz w:val="21"/>
                <w:szCs w:val="21"/>
              </w:rPr>
            </w:pPr>
            <w:r>
              <w:rPr>
                <w:rFonts w:eastAsia="宋体" w:hint="eastAsia"/>
                <w:sz w:val="21"/>
                <w:szCs w:val="21"/>
              </w:rPr>
              <w:t>59</w:t>
            </w:r>
          </w:p>
        </w:tc>
        <w:tc>
          <w:tcPr>
            <w:tcW w:w="815" w:type="dxa"/>
            <w:noWrap/>
            <w:vAlign w:val="center"/>
          </w:tcPr>
          <w:p w14:paraId="013F01E8" w14:textId="4B8FCF04" w:rsidR="00CC49BB" w:rsidRPr="009C5C62" w:rsidRDefault="000053DA" w:rsidP="00CC49BB">
            <w:pPr>
              <w:pStyle w:val="af1"/>
              <w:spacing w:beforeLines="0"/>
              <w:ind w:firstLineChars="0" w:firstLine="0"/>
              <w:jc w:val="center"/>
              <w:rPr>
                <w:rFonts w:eastAsia="宋体"/>
                <w:sz w:val="21"/>
                <w:szCs w:val="21"/>
              </w:rPr>
            </w:pPr>
            <w:r>
              <w:rPr>
                <w:rFonts w:eastAsia="宋体" w:hint="eastAsia"/>
                <w:sz w:val="21"/>
                <w:szCs w:val="21"/>
              </w:rPr>
              <w:t>62</w:t>
            </w:r>
          </w:p>
        </w:tc>
      </w:tr>
      <w:tr w:rsidR="00FE6D27" w:rsidRPr="00D66024" w14:paraId="59CC038B" w14:textId="77777777" w:rsidTr="009C5C62">
        <w:trPr>
          <w:trHeight w:val="454"/>
          <w:jc w:val="center"/>
        </w:trPr>
        <w:tc>
          <w:tcPr>
            <w:tcW w:w="1062" w:type="dxa"/>
            <w:vMerge/>
            <w:vAlign w:val="center"/>
            <w:hideMark/>
          </w:tcPr>
          <w:p w14:paraId="4446E826" w14:textId="77777777" w:rsidR="00FE6D27" w:rsidRPr="00D66024" w:rsidRDefault="00FE6D27" w:rsidP="00FE6D27">
            <w:pPr>
              <w:pStyle w:val="af1"/>
              <w:spacing w:beforeLines="0"/>
              <w:ind w:firstLineChars="0" w:firstLine="0"/>
              <w:jc w:val="center"/>
              <w:rPr>
                <w:rFonts w:eastAsia="宋体"/>
                <w:sz w:val="21"/>
                <w:szCs w:val="21"/>
                <w:highlight w:val="yellow"/>
              </w:rPr>
            </w:pPr>
          </w:p>
        </w:tc>
        <w:tc>
          <w:tcPr>
            <w:tcW w:w="1179" w:type="dxa"/>
            <w:vMerge/>
            <w:vAlign w:val="center"/>
            <w:hideMark/>
          </w:tcPr>
          <w:p w14:paraId="6F44DEA8" w14:textId="77777777" w:rsidR="00FE6D27" w:rsidRPr="00D66024" w:rsidRDefault="00FE6D27" w:rsidP="00FE6D27">
            <w:pPr>
              <w:pStyle w:val="af1"/>
              <w:spacing w:beforeLines="0"/>
              <w:ind w:firstLineChars="0" w:firstLine="0"/>
              <w:jc w:val="center"/>
              <w:rPr>
                <w:rFonts w:eastAsia="宋体"/>
                <w:sz w:val="21"/>
                <w:szCs w:val="21"/>
                <w:highlight w:val="yellow"/>
              </w:rPr>
            </w:pPr>
          </w:p>
        </w:tc>
        <w:tc>
          <w:tcPr>
            <w:tcW w:w="1615" w:type="dxa"/>
            <w:noWrap/>
            <w:vAlign w:val="center"/>
          </w:tcPr>
          <w:p w14:paraId="401EBF9A" w14:textId="7B88D012" w:rsidR="00FE6D27" w:rsidRPr="00D66024" w:rsidRDefault="00FE6D27" w:rsidP="00FE6D27">
            <w:pPr>
              <w:pStyle w:val="af1"/>
              <w:spacing w:beforeLines="0"/>
              <w:ind w:firstLineChars="0" w:firstLine="0"/>
              <w:jc w:val="center"/>
              <w:rPr>
                <w:rFonts w:eastAsia="宋体"/>
                <w:sz w:val="21"/>
                <w:szCs w:val="21"/>
                <w:highlight w:val="yellow"/>
              </w:rPr>
            </w:pPr>
            <w:r w:rsidRPr="00AE11DA">
              <w:rPr>
                <w:rFonts w:eastAsia="宋体" w:hint="eastAsia"/>
                <w:sz w:val="21"/>
                <w:szCs w:val="21"/>
              </w:rPr>
              <w:t>五日生化需氧量</w:t>
            </w:r>
          </w:p>
        </w:tc>
        <w:tc>
          <w:tcPr>
            <w:tcW w:w="850" w:type="dxa"/>
            <w:noWrap/>
            <w:vAlign w:val="center"/>
            <w:hideMark/>
          </w:tcPr>
          <w:p w14:paraId="76A9586D" w14:textId="7321F1E7" w:rsidR="00FE6D27" w:rsidRPr="00D66024" w:rsidRDefault="00FE6D27" w:rsidP="00FE6D27">
            <w:pPr>
              <w:pStyle w:val="af1"/>
              <w:spacing w:beforeLines="0"/>
              <w:ind w:firstLineChars="0" w:firstLine="0"/>
              <w:jc w:val="center"/>
              <w:rPr>
                <w:rFonts w:eastAsia="宋体"/>
                <w:sz w:val="21"/>
                <w:szCs w:val="21"/>
                <w:highlight w:val="yellow"/>
              </w:rPr>
            </w:pPr>
            <w:r w:rsidRPr="002510DD">
              <w:rPr>
                <w:rFonts w:eastAsia="宋体"/>
                <w:sz w:val="21"/>
                <w:szCs w:val="21"/>
              </w:rPr>
              <w:t>mg/L</w:t>
            </w:r>
          </w:p>
        </w:tc>
        <w:tc>
          <w:tcPr>
            <w:tcW w:w="992" w:type="dxa"/>
            <w:noWrap/>
            <w:vAlign w:val="center"/>
          </w:tcPr>
          <w:p w14:paraId="59B23380" w14:textId="03839C06" w:rsidR="00FE6D27" w:rsidRPr="003415DA" w:rsidRDefault="003415DA" w:rsidP="00FE6D27">
            <w:pPr>
              <w:pStyle w:val="af1"/>
              <w:spacing w:beforeLines="0"/>
              <w:ind w:firstLineChars="0" w:firstLine="0"/>
              <w:jc w:val="center"/>
              <w:rPr>
                <w:rFonts w:eastAsia="宋体"/>
                <w:color w:val="000000" w:themeColor="text1"/>
                <w:sz w:val="21"/>
                <w:szCs w:val="21"/>
              </w:rPr>
            </w:pPr>
            <w:r w:rsidRPr="003415DA">
              <w:rPr>
                <w:rFonts w:eastAsia="等线" w:hint="eastAsia"/>
                <w:color w:val="000000" w:themeColor="text1"/>
                <w:sz w:val="21"/>
                <w:szCs w:val="21"/>
              </w:rPr>
              <w:t>3</w:t>
            </w:r>
            <w:r w:rsidR="00FE6D27" w:rsidRPr="003415DA">
              <w:rPr>
                <w:rFonts w:eastAsia="等线"/>
                <w:color w:val="000000" w:themeColor="text1"/>
                <w:sz w:val="21"/>
                <w:szCs w:val="21"/>
              </w:rPr>
              <w:t>1.6</w:t>
            </w:r>
          </w:p>
        </w:tc>
        <w:tc>
          <w:tcPr>
            <w:tcW w:w="995" w:type="dxa"/>
            <w:noWrap/>
            <w:vAlign w:val="center"/>
          </w:tcPr>
          <w:p w14:paraId="246E908A" w14:textId="467E967C" w:rsidR="00FE6D27" w:rsidRPr="003415DA" w:rsidRDefault="003415DA" w:rsidP="00FE6D27">
            <w:pPr>
              <w:pStyle w:val="af1"/>
              <w:spacing w:beforeLines="0"/>
              <w:ind w:firstLineChars="0" w:firstLine="0"/>
              <w:jc w:val="center"/>
              <w:rPr>
                <w:rFonts w:eastAsia="宋体"/>
                <w:color w:val="000000" w:themeColor="text1"/>
                <w:sz w:val="21"/>
                <w:szCs w:val="21"/>
              </w:rPr>
            </w:pPr>
            <w:r w:rsidRPr="003415DA">
              <w:rPr>
                <w:rFonts w:eastAsia="等线" w:hint="eastAsia"/>
                <w:color w:val="000000" w:themeColor="text1"/>
                <w:sz w:val="21"/>
                <w:szCs w:val="21"/>
              </w:rPr>
              <w:t>3</w:t>
            </w:r>
            <w:r w:rsidR="00FE6D27" w:rsidRPr="003415DA">
              <w:rPr>
                <w:rFonts w:eastAsia="等线"/>
                <w:color w:val="000000" w:themeColor="text1"/>
                <w:sz w:val="21"/>
                <w:szCs w:val="21"/>
              </w:rPr>
              <w:t>2.5</w:t>
            </w:r>
          </w:p>
        </w:tc>
        <w:tc>
          <w:tcPr>
            <w:tcW w:w="854" w:type="dxa"/>
            <w:noWrap/>
            <w:vAlign w:val="center"/>
          </w:tcPr>
          <w:p w14:paraId="40ABCC35" w14:textId="584ECF4A" w:rsidR="00FE6D27" w:rsidRPr="003415DA" w:rsidRDefault="003415DA" w:rsidP="00FE6D27">
            <w:pPr>
              <w:pStyle w:val="af1"/>
              <w:spacing w:beforeLines="0"/>
              <w:ind w:firstLineChars="0" w:firstLine="0"/>
              <w:jc w:val="center"/>
              <w:rPr>
                <w:rFonts w:eastAsia="宋体"/>
                <w:color w:val="000000" w:themeColor="text1"/>
                <w:sz w:val="21"/>
                <w:szCs w:val="21"/>
              </w:rPr>
            </w:pPr>
            <w:r w:rsidRPr="003415DA">
              <w:rPr>
                <w:rFonts w:eastAsia="等线" w:hint="eastAsia"/>
                <w:color w:val="000000" w:themeColor="text1"/>
                <w:sz w:val="21"/>
                <w:szCs w:val="21"/>
              </w:rPr>
              <w:t>3</w:t>
            </w:r>
            <w:r w:rsidR="00FE6D27" w:rsidRPr="003415DA">
              <w:rPr>
                <w:rFonts w:eastAsia="等线"/>
                <w:color w:val="000000" w:themeColor="text1"/>
                <w:sz w:val="21"/>
                <w:szCs w:val="21"/>
              </w:rPr>
              <w:t>1.8</w:t>
            </w:r>
          </w:p>
        </w:tc>
        <w:tc>
          <w:tcPr>
            <w:tcW w:w="815" w:type="dxa"/>
            <w:noWrap/>
            <w:vAlign w:val="center"/>
          </w:tcPr>
          <w:p w14:paraId="19C5F170" w14:textId="79C623F5" w:rsidR="00FE6D27" w:rsidRPr="003415DA" w:rsidRDefault="003415DA" w:rsidP="00FE6D27">
            <w:pPr>
              <w:pStyle w:val="af1"/>
              <w:spacing w:beforeLines="0"/>
              <w:ind w:firstLineChars="0" w:firstLine="0"/>
              <w:jc w:val="center"/>
              <w:rPr>
                <w:rFonts w:eastAsia="宋体"/>
                <w:color w:val="000000" w:themeColor="text1"/>
                <w:sz w:val="21"/>
                <w:szCs w:val="21"/>
              </w:rPr>
            </w:pPr>
            <w:r w:rsidRPr="003415DA">
              <w:rPr>
                <w:rFonts w:eastAsia="等线" w:hint="eastAsia"/>
                <w:color w:val="000000" w:themeColor="text1"/>
                <w:sz w:val="21"/>
                <w:szCs w:val="21"/>
              </w:rPr>
              <w:t>3</w:t>
            </w:r>
            <w:r w:rsidR="00FE6D27" w:rsidRPr="003415DA">
              <w:rPr>
                <w:rFonts w:eastAsia="等线"/>
                <w:color w:val="000000" w:themeColor="text1"/>
                <w:sz w:val="21"/>
                <w:szCs w:val="21"/>
              </w:rPr>
              <w:t>2.2</w:t>
            </w:r>
          </w:p>
        </w:tc>
      </w:tr>
      <w:tr w:rsidR="00CC49BB" w:rsidRPr="00D66024" w14:paraId="1BBB12E2" w14:textId="77777777" w:rsidTr="009C5C62">
        <w:trPr>
          <w:trHeight w:val="454"/>
          <w:jc w:val="center"/>
        </w:trPr>
        <w:tc>
          <w:tcPr>
            <w:tcW w:w="1062" w:type="dxa"/>
            <w:vMerge/>
            <w:vAlign w:val="center"/>
            <w:hideMark/>
          </w:tcPr>
          <w:p w14:paraId="02B0CBA2" w14:textId="77777777" w:rsidR="00CC49BB" w:rsidRPr="00D66024" w:rsidRDefault="00CC49BB" w:rsidP="00CC49BB">
            <w:pPr>
              <w:pStyle w:val="af1"/>
              <w:spacing w:beforeLines="0"/>
              <w:ind w:firstLineChars="0" w:firstLine="0"/>
              <w:jc w:val="center"/>
              <w:rPr>
                <w:rFonts w:eastAsia="宋体"/>
                <w:sz w:val="21"/>
                <w:szCs w:val="21"/>
                <w:highlight w:val="yellow"/>
              </w:rPr>
            </w:pPr>
          </w:p>
        </w:tc>
        <w:tc>
          <w:tcPr>
            <w:tcW w:w="1179" w:type="dxa"/>
            <w:vMerge/>
            <w:vAlign w:val="center"/>
            <w:hideMark/>
          </w:tcPr>
          <w:p w14:paraId="5380BB0D" w14:textId="77777777" w:rsidR="00CC49BB" w:rsidRPr="00D66024" w:rsidRDefault="00CC49BB" w:rsidP="00CC49BB">
            <w:pPr>
              <w:pStyle w:val="af1"/>
              <w:spacing w:beforeLines="0"/>
              <w:ind w:firstLineChars="0" w:firstLine="0"/>
              <w:jc w:val="center"/>
              <w:rPr>
                <w:rFonts w:eastAsia="宋体"/>
                <w:sz w:val="21"/>
                <w:szCs w:val="21"/>
                <w:highlight w:val="yellow"/>
              </w:rPr>
            </w:pPr>
          </w:p>
        </w:tc>
        <w:tc>
          <w:tcPr>
            <w:tcW w:w="1615" w:type="dxa"/>
            <w:noWrap/>
            <w:vAlign w:val="center"/>
          </w:tcPr>
          <w:p w14:paraId="0C94BA38" w14:textId="784A32D6" w:rsidR="00CC49BB" w:rsidRPr="00D66024" w:rsidRDefault="00CC49BB" w:rsidP="00CC49BB">
            <w:pPr>
              <w:pStyle w:val="af1"/>
              <w:spacing w:beforeLines="0"/>
              <w:ind w:firstLineChars="0" w:firstLine="0"/>
              <w:jc w:val="center"/>
              <w:rPr>
                <w:rFonts w:eastAsia="宋体"/>
                <w:sz w:val="21"/>
                <w:szCs w:val="21"/>
                <w:highlight w:val="yellow"/>
              </w:rPr>
            </w:pPr>
            <w:r w:rsidRPr="00DF3EDD">
              <w:rPr>
                <w:rFonts w:eastAsia="宋体"/>
                <w:sz w:val="21"/>
                <w:szCs w:val="21"/>
              </w:rPr>
              <w:t>氨氮</w:t>
            </w:r>
          </w:p>
        </w:tc>
        <w:tc>
          <w:tcPr>
            <w:tcW w:w="850" w:type="dxa"/>
            <w:noWrap/>
            <w:vAlign w:val="center"/>
            <w:hideMark/>
          </w:tcPr>
          <w:p w14:paraId="40B8AE51" w14:textId="2F61A5C5" w:rsidR="00CC49BB" w:rsidRPr="00D66024" w:rsidRDefault="00CC49BB" w:rsidP="00CC49BB">
            <w:pPr>
              <w:pStyle w:val="af1"/>
              <w:spacing w:beforeLines="0"/>
              <w:ind w:firstLineChars="0" w:firstLine="0"/>
              <w:jc w:val="center"/>
              <w:rPr>
                <w:rFonts w:eastAsia="宋体"/>
                <w:sz w:val="21"/>
                <w:szCs w:val="21"/>
                <w:highlight w:val="yellow"/>
              </w:rPr>
            </w:pPr>
            <w:r w:rsidRPr="00DF3EDD">
              <w:rPr>
                <w:rFonts w:eastAsia="宋体"/>
                <w:sz w:val="21"/>
                <w:szCs w:val="21"/>
              </w:rPr>
              <w:t>mg/L</w:t>
            </w:r>
          </w:p>
        </w:tc>
        <w:tc>
          <w:tcPr>
            <w:tcW w:w="992" w:type="dxa"/>
            <w:noWrap/>
            <w:vAlign w:val="center"/>
          </w:tcPr>
          <w:p w14:paraId="08042735" w14:textId="2B10539D" w:rsidR="00CC49BB" w:rsidRPr="009C5C62" w:rsidRDefault="000053DA" w:rsidP="00CC49BB">
            <w:pPr>
              <w:pStyle w:val="af1"/>
              <w:spacing w:beforeLines="0"/>
              <w:ind w:firstLineChars="0" w:firstLine="0"/>
              <w:jc w:val="center"/>
              <w:rPr>
                <w:rFonts w:eastAsia="宋体"/>
                <w:sz w:val="21"/>
                <w:szCs w:val="21"/>
              </w:rPr>
            </w:pPr>
            <w:r>
              <w:rPr>
                <w:rFonts w:eastAsia="宋体" w:hint="eastAsia"/>
                <w:sz w:val="21"/>
                <w:szCs w:val="21"/>
              </w:rPr>
              <w:t>0.029</w:t>
            </w:r>
          </w:p>
        </w:tc>
        <w:tc>
          <w:tcPr>
            <w:tcW w:w="995" w:type="dxa"/>
            <w:noWrap/>
            <w:vAlign w:val="center"/>
          </w:tcPr>
          <w:p w14:paraId="2260BE33" w14:textId="76B83F89" w:rsidR="00CC49BB" w:rsidRPr="009C5C62" w:rsidRDefault="000053DA" w:rsidP="00CC49BB">
            <w:pPr>
              <w:pStyle w:val="af1"/>
              <w:spacing w:beforeLines="0"/>
              <w:ind w:firstLineChars="0" w:firstLine="0"/>
              <w:jc w:val="center"/>
              <w:rPr>
                <w:rFonts w:eastAsia="宋体"/>
                <w:sz w:val="21"/>
                <w:szCs w:val="21"/>
              </w:rPr>
            </w:pPr>
            <w:r>
              <w:rPr>
                <w:rFonts w:eastAsia="宋体" w:hint="eastAsia"/>
                <w:sz w:val="21"/>
                <w:szCs w:val="21"/>
              </w:rPr>
              <w:t>0.0</w:t>
            </w:r>
            <w:r w:rsidR="00E37750">
              <w:rPr>
                <w:rFonts w:eastAsia="宋体" w:hint="eastAsia"/>
                <w:sz w:val="21"/>
                <w:szCs w:val="21"/>
              </w:rPr>
              <w:t>3</w:t>
            </w:r>
            <w:r>
              <w:rPr>
                <w:rFonts w:eastAsia="宋体" w:hint="eastAsia"/>
                <w:sz w:val="21"/>
                <w:szCs w:val="21"/>
              </w:rPr>
              <w:t>9</w:t>
            </w:r>
          </w:p>
        </w:tc>
        <w:tc>
          <w:tcPr>
            <w:tcW w:w="854" w:type="dxa"/>
            <w:noWrap/>
            <w:vAlign w:val="center"/>
          </w:tcPr>
          <w:p w14:paraId="746D68DD" w14:textId="567B8B5A" w:rsidR="00CC49BB" w:rsidRPr="009C5C62" w:rsidRDefault="000053DA" w:rsidP="00CC49BB">
            <w:pPr>
              <w:pStyle w:val="af1"/>
              <w:spacing w:beforeLines="0"/>
              <w:ind w:firstLineChars="0" w:firstLine="0"/>
              <w:jc w:val="center"/>
              <w:rPr>
                <w:rFonts w:eastAsia="宋体"/>
                <w:sz w:val="21"/>
                <w:szCs w:val="21"/>
              </w:rPr>
            </w:pPr>
            <w:r>
              <w:rPr>
                <w:rFonts w:eastAsia="宋体" w:hint="eastAsia"/>
                <w:sz w:val="21"/>
                <w:szCs w:val="21"/>
              </w:rPr>
              <w:t>0.0</w:t>
            </w:r>
            <w:r w:rsidR="00E37750">
              <w:rPr>
                <w:rFonts w:eastAsia="宋体" w:hint="eastAsia"/>
                <w:sz w:val="21"/>
                <w:szCs w:val="21"/>
              </w:rPr>
              <w:t>35</w:t>
            </w:r>
          </w:p>
        </w:tc>
        <w:tc>
          <w:tcPr>
            <w:tcW w:w="815" w:type="dxa"/>
            <w:noWrap/>
            <w:vAlign w:val="center"/>
          </w:tcPr>
          <w:p w14:paraId="245CEB49" w14:textId="342AA299" w:rsidR="00CC49BB" w:rsidRPr="009C5C62" w:rsidRDefault="000053DA" w:rsidP="00CC49BB">
            <w:pPr>
              <w:pStyle w:val="af1"/>
              <w:spacing w:beforeLines="0"/>
              <w:ind w:firstLineChars="0" w:firstLine="0"/>
              <w:jc w:val="center"/>
              <w:rPr>
                <w:rFonts w:eastAsia="宋体"/>
                <w:sz w:val="21"/>
                <w:szCs w:val="21"/>
              </w:rPr>
            </w:pPr>
            <w:r>
              <w:rPr>
                <w:rFonts w:eastAsia="宋体" w:hint="eastAsia"/>
                <w:sz w:val="21"/>
                <w:szCs w:val="21"/>
              </w:rPr>
              <w:t>0.0</w:t>
            </w:r>
            <w:r w:rsidR="00E37750">
              <w:rPr>
                <w:rFonts w:eastAsia="宋体" w:hint="eastAsia"/>
                <w:sz w:val="21"/>
                <w:szCs w:val="21"/>
              </w:rPr>
              <w:t>48</w:t>
            </w:r>
          </w:p>
        </w:tc>
      </w:tr>
      <w:tr w:rsidR="00CC49BB" w:rsidRPr="00D66024" w14:paraId="055E5FF8" w14:textId="77777777" w:rsidTr="00375382">
        <w:trPr>
          <w:trHeight w:val="454"/>
          <w:jc w:val="center"/>
        </w:trPr>
        <w:tc>
          <w:tcPr>
            <w:tcW w:w="1062" w:type="dxa"/>
            <w:vMerge/>
            <w:vAlign w:val="center"/>
          </w:tcPr>
          <w:p w14:paraId="3A775F76" w14:textId="77777777" w:rsidR="00CC49BB" w:rsidRPr="00D66024" w:rsidRDefault="00CC49BB" w:rsidP="00CC49BB">
            <w:pPr>
              <w:pStyle w:val="af1"/>
              <w:spacing w:beforeLines="0"/>
              <w:ind w:firstLineChars="0" w:firstLine="0"/>
              <w:jc w:val="center"/>
              <w:rPr>
                <w:rFonts w:eastAsia="宋体"/>
                <w:sz w:val="21"/>
                <w:szCs w:val="21"/>
                <w:highlight w:val="yellow"/>
              </w:rPr>
            </w:pPr>
          </w:p>
        </w:tc>
        <w:tc>
          <w:tcPr>
            <w:tcW w:w="1179" w:type="dxa"/>
            <w:vMerge/>
            <w:vAlign w:val="center"/>
          </w:tcPr>
          <w:p w14:paraId="1095F95A" w14:textId="77777777" w:rsidR="00CC49BB" w:rsidRPr="00D66024" w:rsidRDefault="00CC49BB" w:rsidP="00CC49BB">
            <w:pPr>
              <w:pStyle w:val="af1"/>
              <w:spacing w:beforeLines="0"/>
              <w:ind w:firstLineChars="0" w:firstLine="0"/>
              <w:jc w:val="center"/>
              <w:rPr>
                <w:rFonts w:eastAsia="宋体"/>
                <w:sz w:val="21"/>
                <w:szCs w:val="21"/>
                <w:highlight w:val="yellow"/>
              </w:rPr>
            </w:pPr>
          </w:p>
        </w:tc>
        <w:tc>
          <w:tcPr>
            <w:tcW w:w="1615" w:type="dxa"/>
            <w:noWrap/>
            <w:vAlign w:val="center"/>
          </w:tcPr>
          <w:p w14:paraId="648BB01C" w14:textId="502143BE" w:rsidR="00CC49BB" w:rsidRPr="00D66024" w:rsidRDefault="00CC49BB" w:rsidP="00CC49BB">
            <w:pPr>
              <w:pStyle w:val="af1"/>
              <w:spacing w:beforeLines="0"/>
              <w:ind w:firstLineChars="0" w:firstLine="0"/>
              <w:jc w:val="center"/>
              <w:rPr>
                <w:rFonts w:eastAsia="宋体"/>
                <w:sz w:val="21"/>
                <w:szCs w:val="21"/>
                <w:highlight w:val="yellow"/>
              </w:rPr>
            </w:pPr>
            <w:r w:rsidRPr="00DF3EDD">
              <w:rPr>
                <w:rFonts w:eastAsia="宋体"/>
                <w:sz w:val="21"/>
                <w:szCs w:val="21"/>
              </w:rPr>
              <w:t>总磷</w:t>
            </w:r>
          </w:p>
        </w:tc>
        <w:tc>
          <w:tcPr>
            <w:tcW w:w="850" w:type="dxa"/>
            <w:noWrap/>
            <w:vAlign w:val="center"/>
          </w:tcPr>
          <w:p w14:paraId="5DF007C6" w14:textId="2730AD50" w:rsidR="00CC49BB" w:rsidRPr="00D66024" w:rsidRDefault="00CC49BB" w:rsidP="00CC49BB">
            <w:pPr>
              <w:pStyle w:val="af1"/>
              <w:spacing w:beforeLines="0"/>
              <w:ind w:firstLineChars="0" w:firstLine="0"/>
              <w:jc w:val="center"/>
              <w:rPr>
                <w:rFonts w:eastAsia="宋体"/>
                <w:sz w:val="21"/>
                <w:szCs w:val="21"/>
                <w:highlight w:val="yellow"/>
              </w:rPr>
            </w:pPr>
            <w:r w:rsidRPr="00DF3EDD">
              <w:rPr>
                <w:rFonts w:eastAsia="宋体"/>
                <w:sz w:val="21"/>
                <w:szCs w:val="21"/>
              </w:rPr>
              <w:t>mg/L</w:t>
            </w:r>
          </w:p>
        </w:tc>
        <w:tc>
          <w:tcPr>
            <w:tcW w:w="992" w:type="dxa"/>
            <w:noWrap/>
            <w:vAlign w:val="center"/>
          </w:tcPr>
          <w:p w14:paraId="5C671C75" w14:textId="5EC098D2" w:rsidR="00CC49BB" w:rsidRPr="009C5C62" w:rsidRDefault="000053DA" w:rsidP="00CC49BB">
            <w:pPr>
              <w:pStyle w:val="af1"/>
              <w:spacing w:beforeLines="0"/>
              <w:ind w:firstLineChars="0" w:firstLine="0"/>
              <w:jc w:val="center"/>
              <w:rPr>
                <w:rFonts w:eastAsia="宋体"/>
                <w:sz w:val="21"/>
                <w:szCs w:val="21"/>
              </w:rPr>
            </w:pPr>
            <w:r>
              <w:rPr>
                <w:rFonts w:eastAsia="宋体" w:hint="eastAsia"/>
                <w:sz w:val="21"/>
                <w:szCs w:val="21"/>
              </w:rPr>
              <w:t>0.111</w:t>
            </w:r>
          </w:p>
        </w:tc>
        <w:tc>
          <w:tcPr>
            <w:tcW w:w="995" w:type="dxa"/>
            <w:noWrap/>
            <w:vAlign w:val="center"/>
          </w:tcPr>
          <w:p w14:paraId="7ABB930F" w14:textId="73D5B621" w:rsidR="00CC49BB" w:rsidRPr="009C5C62" w:rsidRDefault="000053DA" w:rsidP="00CC49BB">
            <w:pPr>
              <w:pStyle w:val="af1"/>
              <w:spacing w:beforeLines="0"/>
              <w:ind w:firstLineChars="0" w:firstLine="0"/>
              <w:jc w:val="center"/>
              <w:rPr>
                <w:rFonts w:eastAsia="宋体"/>
                <w:sz w:val="21"/>
                <w:szCs w:val="21"/>
              </w:rPr>
            </w:pPr>
            <w:r>
              <w:rPr>
                <w:rFonts w:eastAsia="宋体" w:hint="eastAsia"/>
                <w:sz w:val="21"/>
                <w:szCs w:val="21"/>
              </w:rPr>
              <w:t>0.131</w:t>
            </w:r>
          </w:p>
        </w:tc>
        <w:tc>
          <w:tcPr>
            <w:tcW w:w="854" w:type="dxa"/>
            <w:noWrap/>
            <w:vAlign w:val="center"/>
          </w:tcPr>
          <w:p w14:paraId="0905AF7F" w14:textId="690335F8" w:rsidR="00CC49BB" w:rsidRPr="009C5C62" w:rsidRDefault="000053DA" w:rsidP="00CC49BB">
            <w:pPr>
              <w:pStyle w:val="af1"/>
              <w:spacing w:beforeLines="0"/>
              <w:ind w:firstLineChars="0" w:firstLine="0"/>
              <w:jc w:val="center"/>
              <w:rPr>
                <w:rFonts w:eastAsia="宋体"/>
                <w:sz w:val="21"/>
                <w:szCs w:val="21"/>
              </w:rPr>
            </w:pPr>
            <w:r>
              <w:rPr>
                <w:rFonts w:eastAsia="宋体" w:hint="eastAsia"/>
                <w:sz w:val="21"/>
                <w:szCs w:val="21"/>
              </w:rPr>
              <w:t>0.124</w:t>
            </w:r>
          </w:p>
        </w:tc>
        <w:tc>
          <w:tcPr>
            <w:tcW w:w="815" w:type="dxa"/>
            <w:noWrap/>
            <w:vAlign w:val="center"/>
          </w:tcPr>
          <w:p w14:paraId="3A2A5728" w14:textId="7585012C" w:rsidR="00CC49BB" w:rsidRPr="009C5C62" w:rsidRDefault="000053DA" w:rsidP="00CC49BB">
            <w:pPr>
              <w:pStyle w:val="af1"/>
              <w:spacing w:beforeLines="0"/>
              <w:ind w:firstLineChars="0" w:firstLine="0"/>
              <w:jc w:val="center"/>
              <w:rPr>
                <w:rFonts w:eastAsia="宋体"/>
                <w:sz w:val="21"/>
                <w:szCs w:val="21"/>
              </w:rPr>
            </w:pPr>
            <w:r>
              <w:rPr>
                <w:rFonts w:eastAsia="宋体" w:hint="eastAsia"/>
                <w:sz w:val="21"/>
                <w:szCs w:val="21"/>
              </w:rPr>
              <w:t>0.</w:t>
            </w:r>
            <w:r w:rsidR="003415DA">
              <w:rPr>
                <w:rFonts w:eastAsia="宋体" w:hint="eastAsia"/>
                <w:sz w:val="21"/>
                <w:szCs w:val="21"/>
              </w:rPr>
              <w:t>1</w:t>
            </w:r>
            <w:r>
              <w:rPr>
                <w:rFonts w:eastAsia="宋体" w:hint="eastAsia"/>
                <w:sz w:val="21"/>
                <w:szCs w:val="21"/>
              </w:rPr>
              <w:t>28</w:t>
            </w:r>
          </w:p>
        </w:tc>
      </w:tr>
      <w:tr w:rsidR="00CC49BB" w:rsidRPr="00D66024" w14:paraId="41A2E59B" w14:textId="77777777" w:rsidTr="00375382">
        <w:trPr>
          <w:trHeight w:val="454"/>
          <w:jc w:val="center"/>
        </w:trPr>
        <w:tc>
          <w:tcPr>
            <w:tcW w:w="1062" w:type="dxa"/>
            <w:vMerge/>
            <w:vAlign w:val="center"/>
          </w:tcPr>
          <w:p w14:paraId="1971D325" w14:textId="77777777" w:rsidR="00CC49BB" w:rsidRPr="00D66024" w:rsidRDefault="00CC49BB" w:rsidP="00CC49BB">
            <w:pPr>
              <w:pStyle w:val="af1"/>
              <w:spacing w:beforeLines="0"/>
              <w:ind w:firstLineChars="0" w:firstLine="0"/>
              <w:jc w:val="center"/>
              <w:rPr>
                <w:rFonts w:eastAsia="宋体"/>
                <w:sz w:val="21"/>
                <w:szCs w:val="21"/>
                <w:highlight w:val="yellow"/>
              </w:rPr>
            </w:pPr>
          </w:p>
        </w:tc>
        <w:tc>
          <w:tcPr>
            <w:tcW w:w="1179" w:type="dxa"/>
            <w:vMerge/>
            <w:vAlign w:val="center"/>
          </w:tcPr>
          <w:p w14:paraId="3EBE00E4" w14:textId="77777777" w:rsidR="00CC49BB" w:rsidRPr="00D66024" w:rsidRDefault="00CC49BB" w:rsidP="00CC49BB">
            <w:pPr>
              <w:pStyle w:val="af1"/>
              <w:spacing w:beforeLines="0"/>
              <w:ind w:firstLineChars="0" w:firstLine="0"/>
              <w:jc w:val="center"/>
              <w:rPr>
                <w:rFonts w:eastAsia="宋体"/>
                <w:sz w:val="21"/>
                <w:szCs w:val="21"/>
                <w:highlight w:val="yellow"/>
              </w:rPr>
            </w:pPr>
          </w:p>
        </w:tc>
        <w:tc>
          <w:tcPr>
            <w:tcW w:w="1615" w:type="dxa"/>
            <w:noWrap/>
            <w:vAlign w:val="center"/>
          </w:tcPr>
          <w:p w14:paraId="1A350B7D" w14:textId="11758F03" w:rsidR="00CC49BB" w:rsidRPr="00D66024" w:rsidRDefault="00CC49BB" w:rsidP="00CC49BB">
            <w:pPr>
              <w:pStyle w:val="af1"/>
              <w:spacing w:beforeLines="0"/>
              <w:ind w:firstLineChars="0" w:firstLine="0"/>
              <w:jc w:val="center"/>
              <w:rPr>
                <w:rFonts w:eastAsia="宋体"/>
                <w:sz w:val="21"/>
                <w:szCs w:val="21"/>
                <w:highlight w:val="yellow"/>
              </w:rPr>
            </w:pPr>
            <w:r w:rsidRPr="00DF3EDD">
              <w:rPr>
                <w:rFonts w:eastAsia="宋体"/>
                <w:sz w:val="21"/>
                <w:szCs w:val="21"/>
              </w:rPr>
              <w:t>总氮</w:t>
            </w:r>
          </w:p>
        </w:tc>
        <w:tc>
          <w:tcPr>
            <w:tcW w:w="850" w:type="dxa"/>
            <w:noWrap/>
            <w:vAlign w:val="center"/>
          </w:tcPr>
          <w:p w14:paraId="00067A07" w14:textId="65FC1B5D" w:rsidR="00CC49BB" w:rsidRPr="00D66024" w:rsidRDefault="00CC49BB" w:rsidP="00CC49BB">
            <w:pPr>
              <w:pStyle w:val="af1"/>
              <w:spacing w:beforeLines="0"/>
              <w:ind w:firstLineChars="0" w:firstLine="0"/>
              <w:jc w:val="center"/>
              <w:rPr>
                <w:rFonts w:eastAsia="宋体"/>
                <w:sz w:val="21"/>
                <w:szCs w:val="21"/>
                <w:highlight w:val="yellow"/>
              </w:rPr>
            </w:pPr>
            <w:r w:rsidRPr="00DF3EDD">
              <w:rPr>
                <w:rFonts w:eastAsia="宋体"/>
                <w:sz w:val="21"/>
                <w:szCs w:val="21"/>
              </w:rPr>
              <w:t>mg/L</w:t>
            </w:r>
          </w:p>
        </w:tc>
        <w:tc>
          <w:tcPr>
            <w:tcW w:w="992" w:type="dxa"/>
            <w:noWrap/>
            <w:vAlign w:val="center"/>
          </w:tcPr>
          <w:p w14:paraId="13841A30" w14:textId="1CF5BF88" w:rsidR="00CC49BB" w:rsidRPr="009C5C62" w:rsidRDefault="00F61DF5" w:rsidP="00CC49BB">
            <w:pPr>
              <w:pStyle w:val="af1"/>
              <w:spacing w:beforeLines="0"/>
              <w:ind w:firstLineChars="0" w:firstLine="0"/>
              <w:jc w:val="center"/>
              <w:rPr>
                <w:rFonts w:eastAsia="宋体"/>
                <w:sz w:val="21"/>
                <w:szCs w:val="21"/>
              </w:rPr>
            </w:pPr>
            <w:r>
              <w:rPr>
                <w:rFonts w:eastAsia="宋体" w:hint="eastAsia"/>
                <w:sz w:val="21"/>
                <w:szCs w:val="21"/>
              </w:rPr>
              <w:t>20.61</w:t>
            </w:r>
          </w:p>
        </w:tc>
        <w:tc>
          <w:tcPr>
            <w:tcW w:w="995" w:type="dxa"/>
            <w:noWrap/>
            <w:vAlign w:val="center"/>
          </w:tcPr>
          <w:p w14:paraId="4DED6D65" w14:textId="086B582B" w:rsidR="00CC49BB" w:rsidRPr="009C5C62" w:rsidRDefault="00F61DF5" w:rsidP="00CC49BB">
            <w:pPr>
              <w:pStyle w:val="af1"/>
              <w:spacing w:beforeLines="0"/>
              <w:ind w:firstLineChars="0" w:firstLine="0"/>
              <w:jc w:val="center"/>
              <w:rPr>
                <w:rFonts w:eastAsia="宋体"/>
                <w:sz w:val="21"/>
                <w:szCs w:val="21"/>
              </w:rPr>
            </w:pPr>
            <w:r>
              <w:rPr>
                <w:rFonts w:eastAsia="宋体" w:hint="eastAsia"/>
                <w:sz w:val="21"/>
                <w:szCs w:val="21"/>
              </w:rPr>
              <w:t>20.16</w:t>
            </w:r>
          </w:p>
        </w:tc>
        <w:tc>
          <w:tcPr>
            <w:tcW w:w="854" w:type="dxa"/>
            <w:noWrap/>
            <w:vAlign w:val="center"/>
          </w:tcPr>
          <w:p w14:paraId="288A878A" w14:textId="3EBE12E5" w:rsidR="00CC49BB" w:rsidRPr="009C5C62" w:rsidRDefault="00F61DF5" w:rsidP="00CC49BB">
            <w:pPr>
              <w:pStyle w:val="af1"/>
              <w:spacing w:beforeLines="0"/>
              <w:ind w:firstLineChars="0" w:firstLine="0"/>
              <w:jc w:val="center"/>
              <w:rPr>
                <w:rFonts w:eastAsia="宋体"/>
                <w:sz w:val="21"/>
                <w:szCs w:val="21"/>
              </w:rPr>
            </w:pPr>
            <w:r>
              <w:rPr>
                <w:rFonts w:eastAsia="宋体" w:hint="eastAsia"/>
                <w:sz w:val="21"/>
                <w:szCs w:val="21"/>
              </w:rPr>
              <w:t>23.71</w:t>
            </w:r>
          </w:p>
        </w:tc>
        <w:tc>
          <w:tcPr>
            <w:tcW w:w="815" w:type="dxa"/>
            <w:noWrap/>
            <w:vAlign w:val="center"/>
          </w:tcPr>
          <w:p w14:paraId="657E8436" w14:textId="01BF56C7" w:rsidR="00CC49BB" w:rsidRPr="009C5C62" w:rsidRDefault="00F61DF5" w:rsidP="00CC49BB">
            <w:pPr>
              <w:pStyle w:val="af1"/>
              <w:spacing w:beforeLines="0"/>
              <w:ind w:firstLineChars="0" w:firstLine="0"/>
              <w:jc w:val="center"/>
              <w:rPr>
                <w:rFonts w:eastAsia="宋体"/>
                <w:sz w:val="21"/>
                <w:szCs w:val="21"/>
              </w:rPr>
            </w:pPr>
            <w:r>
              <w:rPr>
                <w:rFonts w:eastAsia="宋体" w:hint="eastAsia"/>
                <w:sz w:val="21"/>
                <w:szCs w:val="21"/>
              </w:rPr>
              <w:t>19.35</w:t>
            </w:r>
          </w:p>
        </w:tc>
      </w:tr>
      <w:tr w:rsidR="00186346" w:rsidRPr="00D66024" w14:paraId="60FA5BD6" w14:textId="77777777" w:rsidTr="00375382">
        <w:trPr>
          <w:trHeight w:val="454"/>
          <w:jc w:val="center"/>
        </w:trPr>
        <w:tc>
          <w:tcPr>
            <w:tcW w:w="1062" w:type="dxa"/>
            <w:vMerge/>
            <w:vAlign w:val="center"/>
          </w:tcPr>
          <w:p w14:paraId="77E0F2CA" w14:textId="77777777" w:rsidR="00186346" w:rsidRPr="00D66024" w:rsidRDefault="00186346" w:rsidP="00186346">
            <w:pPr>
              <w:pStyle w:val="af1"/>
              <w:spacing w:beforeLines="0"/>
              <w:ind w:firstLineChars="0" w:firstLine="0"/>
              <w:jc w:val="center"/>
              <w:rPr>
                <w:rFonts w:eastAsia="宋体"/>
                <w:sz w:val="21"/>
                <w:szCs w:val="21"/>
                <w:highlight w:val="yellow"/>
              </w:rPr>
            </w:pPr>
          </w:p>
        </w:tc>
        <w:tc>
          <w:tcPr>
            <w:tcW w:w="1179" w:type="dxa"/>
            <w:vMerge/>
            <w:vAlign w:val="center"/>
          </w:tcPr>
          <w:p w14:paraId="0BCF2FAA" w14:textId="77777777" w:rsidR="00186346" w:rsidRPr="00D66024" w:rsidRDefault="00186346" w:rsidP="00186346">
            <w:pPr>
              <w:pStyle w:val="af1"/>
              <w:spacing w:beforeLines="0"/>
              <w:ind w:firstLineChars="0" w:firstLine="0"/>
              <w:jc w:val="center"/>
              <w:rPr>
                <w:rFonts w:eastAsia="宋体"/>
                <w:sz w:val="21"/>
                <w:szCs w:val="21"/>
                <w:highlight w:val="yellow"/>
              </w:rPr>
            </w:pPr>
          </w:p>
        </w:tc>
        <w:tc>
          <w:tcPr>
            <w:tcW w:w="1615" w:type="dxa"/>
            <w:noWrap/>
            <w:vAlign w:val="center"/>
          </w:tcPr>
          <w:p w14:paraId="26643F09" w14:textId="13B29E3F" w:rsidR="00186346" w:rsidRPr="00D66024" w:rsidRDefault="00186346" w:rsidP="00186346">
            <w:pPr>
              <w:pStyle w:val="af1"/>
              <w:spacing w:beforeLines="0"/>
              <w:ind w:firstLineChars="0" w:firstLine="0"/>
              <w:jc w:val="center"/>
              <w:rPr>
                <w:rFonts w:eastAsia="宋体"/>
                <w:sz w:val="21"/>
                <w:szCs w:val="21"/>
                <w:highlight w:val="yellow"/>
              </w:rPr>
            </w:pPr>
            <w:r w:rsidRPr="00AE11DA">
              <w:rPr>
                <w:rFonts w:eastAsia="宋体" w:hint="eastAsia"/>
                <w:sz w:val="21"/>
                <w:szCs w:val="21"/>
              </w:rPr>
              <w:t>二氯甲烷</w:t>
            </w:r>
          </w:p>
        </w:tc>
        <w:tc>
          <w:tcPr>
            <w:tcW w:w="850" w:type="dxa"/>
            <w:noWrap/>
            <w:vAlign w:val="center"/>
          </w:tcPr>
          <w:p w14:paraId="6ED31189" w14:textId="466D9A19" w:rsidR="00186346" w:rsidRPr="00D66024" w:rsidRDefault="00186346" w:rsidP="00186346">
            <w:pPr>
              <w:pStyle w:val="af1"/>
              <w:spacing w:beforeLines="0"/>
              <w:ind w:firstLineChars="0" w:firstLine="0"/>
              <w:jc w:val="center"/>
              <w:rPr>
                <w:rFonts w:eastAsia="宋体"/>
                <w:sz w:val="21"/>
                <w:szCs w:val="21"/>
                <w:highlight w:val="yellow"/>
              </w:rPr>
            </w:pPr>
            <w:r w:rsidRPr="002510DD">
              <w:rPr>
                <w:rFonts w:eastAsia="宋体"/>
                <w:sz w:val="21"/>
                <w:szCs w:val="21"/>
              </w:rPr>
              <w:t>mg/L</w:t>
            </w:r>
          </w:p>
        </w:tc>
        <w:tc>
          <w:tcPr>
            <w:tcW w:w="992" w:type="dxa"/>
            <w:noWrap/>
            <w:vAlign w:val="center"/>
          </w:tcPr>
          <w:p w14:paraId="3254A9BC" w14:textId="034BE2A8" w:rsidR="00186346" w:rsidRPr="009C5C62" w:rsidRDefault="00186346" w:rsidP="00186346">
            <w:pPr>
              <w:pStyle w:val="af1"/>
              <w:spacing w:beforeLines="0"/>
              <w:ind w:firstLineChars="0" w:firstLine="0"/>
              <w:jc w:val="center"/>
              <w:rPr>
                <w:rFonts w:eastAsia="宋体"/>
                <w:sz w:val="21"/>
                <w:szCs w:val="21"/>
              </w:rPr>
            </w:pPr>
            <w:r>
              <w:rPr>
                <w:rFonts w:eastAsia="宋体" w:hint="eastAsia"/>
                <w:sz w:val="21"/>
                <w:szCs w:val="21"/>
              </w:rPr>
              <w:t>未检出</w:t>
            </w:r>
          </w:p>
        </w:tc>
        <w:tc>
          <w:tcPr>
            <w:tcW w:w="995" w:type="dxa"/>
            <w:noWrap/>
            <w:vAlign w:val="center"/>
          </w:tcPr>
          <w:p w14:paraId="7500599A" w14:textId="1143078C" w:rsidR="00186346" w:rsidRPr="009C5C62" w:rsidRDefault="00186346" w:rsidP="00186346">
            <w:pPr>
              <w:pStyle w:val="af1"/>
              <w:spacing w:beforeLines="0"/>
              <w:ind w:firstLineChars="0" w:firstLine="0"/>
              <w:jc w:val="center"/>
              <w:rPr>
                <w:rFonts w:eastAsia="宋体"/>
                <w:sz w:val="21"/>
                <w:szCs w:val="21"/>
              </w:rPr>
            </w:pPr>
            <w:r>
              <w:rPr>
                <w:rFonts w:eastAsia="宋体" w:hint="eastAsia"/>
                <w:sz w:val="21"/>
                <w:szCs w:val="21"/>
              </w:rPr>
              <w:t>未检出</w:t>
            </w:r>
          </w:p>
        </w:tc>
        <w:tc>
          <w:tcPr>
            <w:tcW w:w="854" w:type="dxa"/>
            <w:noWrap/>
            <w:vAlign w:val="center"/>
          </w:tcPr>
          <w:p w14:paraId="297A4DA7" w14:textId="53854866" w:rsidR="00186346" w:rsidRPr="009C5C62" w:rsidRDefault="00186346" w:rsidP="00186346">
            <w:pPr>
              <w:pStyle w:val="af1"/>
              <w:spacing w:beforeLines="0"/>
              <w:ind w:firstLineChars="0" w:firstLine="0"/>
              <w:jc w:val="center"/>
              <w:rPr>
                <w:rFonts w:eastAsia="宋体"/>
                <w:sz w:val="21"/>
                <w:szCs w:val="21"/>
              </w:rPr>
            </w:pPr>
            <w:r>
              <w:rPr>
                <w:rFonts w:eastAsia="宋体" w:hint="eastAsia"/>
                <w:sz w:val="21"/>
                <w:szCs w:val="21"/>
              </w:rPr>
              <w:t>未检出</w:t>
            </w:r>
          </w:p>
        </w:tc>
        <w:tc>
          <w:tcPr>
            <w:tcW w:w="815" w:type="dxa"/>
            <w:noWrap/>
            <w:vAlign w:val="center"/>
          </w:tcPr>
          <w:p w14:paraId="5401B7F0" w14:textId="3B3746EC" w:rsidR="00186346" w:rsidRPr="009C5C62" w:rsidRDefault="00186346" w:rsidP="00186346">
            <w:pPr>
              <w:pStyle w:val="af1"/>
              <w:spacing w:beforeLines="0"/>
              <w:ind w:firstLineChars="0" w:firstLine="0"/>
              <w:jc w:val="center"/>
              <w:rPr>
                <w:rFonts w:eastAsia="宋体"/>
                <w:sz w:val="21"/>
                <w:szCs w:val="21"/>
              </w:rPr>
            </w:pPr>
            <w:r>
              <w:rPr>
                <w:rFonts w:eastAsia="宋体" w:hint="eastAsia"/>
                <w:sz w:val="21"/>
                <w:szCs w:val="21"/>
              </w:rPr>
              <w:t>未检出</w:t>
            </w:r>
          </w:p>
        </w:tc>
      </w:tr>
      <w:tr w:rsidR="00CC49BB" w:rsidRPr="00D66024" w14:paraId="3E0C232F" w14:textId="77777777" w:rsidTr="00375382">
        <w:trPr>
          <w:trHeight w:val="454"/>
          <w:jc w:val="center"/>
        </w:trPr>
        <w:tc>
          <w:tcPr>
            <w:tcW w:w="1062" w:type="dxa"/>
            <w:vMerge/>
            <w:vAlign w:val="center"/>
          </w:tcPr>
          <w:p w14:paraId="3444C16B" w14:textId="77777777" w:rsidR="00CC49BB" w:rsidRPr="00D66024" w:rsidRDefault="00CC49BB" w:rsidP="00CC49BB">
            <w:pPr>
              <w:pStyle w:val="af1"/>
              <w:spacing w:beforeLines="0"/>
              <w:ind w:firstLineChars="0" w:firstLine="0"/>
              <w:jc w:val="center"/>
              <w:rPr>
                <w:rFonts w:eastAsia="宋体"/>
                <w:sz w:val="21"/>
                <w:szCs w:val="21"/>
                <w:highlight w:val="yellow"/>
              </w:rPr>
            </w:pPr>
          </w:p>
        </w:tc>
        <w:tc>
          <w:tcPr>
            <w:tcW w:w="1179" w:type="dxa"/>
            <w:vMerge/>
            <w:vAlign w:val="center"/>
          </w:tcPr>
          <w:p w14:paraId="4CBD06AE" w14:textId="77777777" w:rsidR="00CC49BB" w:rsidRPr="00D66024" w:rsidRDefault="00CC49BB" w:rsidP="00CC49BB">
            <w:pPr>
              <w:pStyle w:val="af1"/>
              <w:spacing w:beforeLines="0"/>
              <w:ind w:firstLineChars="0" w:firstLine="0"/>
              <w:jc w:val="center"/>
              <w:rPr>
                <w:rFonts w:eastAsia="宋体"/>
                <w:sz w:val="21"/>
                <w:szCs w:val="21"/>
                <w:highlight w:val="yellow"/>
              </w:rPr>
            </w:pPr>
          </w:p>
        </w:tc>
        <w:tc>
          <w:tcPr>
            <w:tcW w:w="1615" w:type="dxa"/>
            <w:noWrap/>
            <w:vAlign w:val="center"/>
          </w:tcPr>
          <w:p w14:paraId="0AB60EC4" w14:textId="75BD884C" w:rsidR="00CC49BB" w:rsidRPr="00D66024" w:rsidRDefault="00CC49BB" w:rsidP="00CC49BB">
            <w:pPr>
              <w:pStyle w:val="af1"/>
              <w:spacing w:beforeLines="0"/>
              <w:ind w:firstLineChars="0" w:firstLine="0"/>
              <w:jc w:val="center"/>
              <w:rPr>
                <w:rFonts w:eastAsia="宋体"/>
                <w:sz w:val="21"/>
                <w:szCs w:val="21"/>
                <w:highlight w:val="yellow"/>
              </w:rPr>
            </w:pPr>
            <w:r w:rsidRPr="00191A5B">
              <w:rPr>
                <w:rFonts w:eastAsia="宋体" w:hint="eastAsia"/>
                <w:sz w:val="21"/>
                <w:szCs w:val="21"/>
              </w:rPr>
              <w:t>总锌</w:t>
            </w:r>
          </w:p>
        </w:tc>
        <w:tc>
          <w:tcPr>
            <w:tcW w:w="850" w:type="dxa"/>
            <w:noWrap/>
            <w:vAlign w:val="center"/>
          </w:tcPr>
          <w:p w14:paraId="0561289C" w14:textId="0322B5F0" w:rsidR="00CC49BB" w:rsidRPr="00D66024" w:rsidRDefault="00CC49BB" w:rsidP="00CC49BB">
            <w:pPr>
              <w:pStyle w:val="af1"/>
              <w:spacing w:beforeLines="0"/>
              <w:ind w:firstLineChars="0" w:firstLine="0"/>
              <w:jc w:val="center"/>
              <w:rPr>
                <w:rFonts w:eastAsia="宋体"/>
                <w:sz w:val="21"/>
                <w:szCs w:val="21"/>
                <w:highlight w:val="yellow"/>
              </w:rPr>
            </w:pPr>
            <w:r w:rsidRPr="002510DD">
              <w:rPr>
                <w:rFonts w:eastAsia="宋体"/>
                <w:sz w:val="21"/>
                <w:szCs w:val="21"/>
              </w:rPr>
              <w:t>mg/L</w:t>
            </w:r>
          </w:p>
        </w:tc>
        <w:tc>
          <w:tcPr>
            <w:tcW w:w="992" w:type="dxa"/>
            <w:noWrap/>
            <w:vAlign w:val="center"/>
          </w:tcPr>
          <w:p w14:paraId="7B5F8D02" w14:textId="038D7BC9" w:rsidR="00CC49BB" w:rsidRPr="009C5C62" w:rsidRDefault="00186346" w:rsidP="00CC49BB">
            <w:pPr>
              <w:pStyle w:val="af1"/>
              <w:spacing w:beforeLines="0"/>
              <w:ind w:firstLineChars="0" w:firstLine="0"/>
              <w:jc w:val="center"/>
              <w:rPr>
                <w:rFonts w:eastAsia="宋体"/>
                <w:sz w:val="21"/>
                <w:szCs w:val="21"/>
              </w:rPr>
            </w:pPr>
            <w:r>
              <w:rPr>
                <w:rFonts w:eastAsia="宋体" w:hint="eastAsia"/>
                <w:sz w:val="21"/>
                <w:szCs w:val="21"/>
              </w:rPr>
              <w:t>0.15</w:t>
            </w:r>
          </w:p>
        </w:tc>
        <w:tc>
          <w:tcPr>
            <w:tcW w:w="995" w:type="dxa"/>
            <w:noWrap/>
            <w:vAlign w:val="center"/>
          </w:tcPr>
          <w:p w14:paraId="1BB1899A" w14:textId="380C5EC0" w:rsidR="00CC49BB" w:rsidRPr="009C5C62" w:rsidRDefault="00186346" w:rsidP="00CC49BB">
            <w:pPr>
              <w:pStyle w:val="af1"/>
              <w:spacing w:beforeLines="0"/>
              <w:ind w:firstLineChars="0" w:firstLine="0"/>
              <w:jc w:val="center"/>
              <w:rPr>
                <w:rFonts w:eastAsia="宋体"/>
                <w:sz w:val="21"/>
                <w:szCs w:val="21"/>
              </w:rPr>
            </w:pPr>
            <w:r>
              <w:rPr>
                <w:rFonts w:eastAsia="宋体" w:hint="eastAsia"/>
                <w:sz w:val="21"/>
                <w:szCs w:val="21"/>
              </w:rPr>
              <w:t>0.17</w:t>
            </w:r>
          </w:p>
        </w:tc>
        <w:tc>
          <w:tcPr>
            <w:tcW w:w="854" w:type="dxa"/>
            <w:noWrap/>
            <w:vAlign w:val="center"/>
          </w:tcPr>
          <w:p w14:paraId="04F8A6CD" w14:textId="319B835E" w:rsidR="00CC49BB" w:rsidRPr="009C5C62" w:rsidRDefault="00186346" w:rsidP="00CC49BB">
            <w:pPr>
              <w:pStyle w:val="af1"/>
              <w:spacing w:beforeLines="0"/>
              <w:ind w:firstLineChars="0" w:firstLine="0"/>
              <w:jc w:val="center"/>
              <w:rPr>
                <w:rFonts w:eastAsia="宋体"/>
                <w:sz w:val="21"/>
                <w:szCs w:val="21"/>
              </w:rPr>
            </w:pPr>
            <w:r>
              <w:rPr>
                <w:rFonts w:eastAsia="宋体" w:hint="eastAsia"/>
                <w:sz w:val="21"/>
                <w:szCs w:val="21"/>
              </w:rPr>
              <w:t>0.18</w:t>
            </w:r>
          </w:p>
        </w:tc>
        <w:tc>
          <w:tcPr>
            <w:tcW w:w="815" w:type="dxa"/>
            <w:noWrap/>
            <w:vAlign w:val="center"/>
          </w:tcPr>
          <w:p w14:paraId="5223AF62" w14:textId="02AE17A3" w:rsidR="00CC49BB" w:rsidRPr="009C5C62" w:rsidRDefault="00186346" w:rsidP="00CC49BB">
            <w:pPr>
              <w:pStyle w:val="af1"/>
              <w:spacing w:beforeLines="0"/>
              <w:ind w:firstLineChars="0" w:firstLine="0"/>
              <w:jc w:val="center"/>
              <w:rPr>
                <w:rFonts w:eastAsia="宋体"/>
                <w:sz w:val="21"/>
                <w:szCs w:val="21"/>
              </w:rPr>
            </w:pPr>
            <w:r>
              <w:rPr>
                <w:rFonts w:eastAsia="宋体" w:hint="eastAsia"/>
                <w:sz w:val="21"/>
                <w:szCs w:val="21"/>
              </w:rPr>
              <w:t>0.13</w:t>
            </w:r>
          </w:p>
        </w:tc>
      </w:tr>
      <w:tr w:rsidR="00CC49BB" w:rsidRPr="00D66024" w14:paraId="16854822" w14:textId="77777777" w:rsidTr="009C5C62">
        <w:trPr>
          <w:trHeight w:val="454"/>
          <w:jc w:val="center"/>
        </w:trPr>
        <w:tc>
          <w:tcPr>
            <w:tcW w:w="1062" w:type="dxa"/>
            <w:vMerge/>
            <w:vAlign w:val="center"/>
            <w:hideMark/>
          </w:tcPr>
          <w:p w14:paraId="72D026E4" w14:textId="77777777" w:rsidR="00CC49BB" w:rsidRPr="00D66024" w:rsidRDefault="00CC49BB" w:rsidP="00CC49BB">
            <w:pPr>
              <w:pStyle w:val="af1"/>
              <w:spacing w:beforeLines="0"/>
              <w:ind w:firstLineChars="0" w:firstLine="0"/>
              <w:jc w:val="center"/>
              <w:rPr>
                <w:rFonts w:eastAsia="宋体"/>
                <w:sz w:val="21"/>
                <w:szCs w:val="21"/>
                <w:highlight w:val="yellow"/>
              </w:rPr>
            </w:pPr>
          </w:p>
        </w:tc>
        <w:tc>
          <w:tcPr>
            <w:tcW w:w="1179" w:type="dxa"/>
            <w:vMerge/>
            <w:vAlign w:val="center"/>
            <w:hideMark/>
          </w:tcPr>
          <w:p w14:paraId="3670DAE9" w14:textId="77777777" w:rsidR="00CC49BB" w:rsidRPr="00D66024" w:rsidRDefault="00CC49BB" w:rsidP="00CC49BB">
            <w:pPr>
              <w:pStyle w:val="af1"/>
              <w:spacing w:beforeLines="0"/>
              <w:ind w:firstLineChars="0" w:firstLine="0"/>
              <w:jc w:val="center"/>
              <w:rPr>
                <w:rFonts w:eastAsia="宋体"/>
                <w:sz w:val="21"/>
                <w:szCs w:val="21"/>
                <w:highlight w:val="yellow"/>
              </w:rPr>
            </w:pPr>
          </w:p>
        </w:tc>
        <w:tc>
          <w:tcPr>
            <w:tcW w:w="1615" w:type="dxa"/>
            <w:noWrap/>
            <w:vAlign w:val="center"/>
          </w:tcPr>
          <w:p w14:paraId="228AEDA5" w14:textId="65AA6212" w:rsidR="00CC49BB" w:rsidRPr="00D66024" w:rsidRDefault="00CC49BB" w:rsidP="00CC49BB">
            <w:pPr>
              <w:pStyle w:val="af1"/>
              <w:spacing w:beforeLines="0"/>
              <w:ind w:firstLineChars="0" w:firstLine="0"/>
              <w:jc w:val="center"/>
              <w:rPr>
                <w:rFonts w:eastAsia="宋体"/>
                <w:sz w:val="21"/>
                <w:szCs w:val="21"/>
                <w:highlight w:val="yellow"/>
              </w:rPr>
            </w:pPr>
            <w:r w:rsidRPr="00191A5B">
              <w:rPr>
                <w:rFonts w:eastAsia="宋体" w:hint="eastAsia"/>
                <w:sz w:val="21"/>
                <w:szCs w:val="21"/>
              </w:rPr>
              <w:t>总有机碳</w:t>
            </w:r>
          </w:p>
        </w:tc>
        <w:tc>
          <w:tcPr>
            <w:tcW w:w="850" w:type="dxa"/>
            <w:noWrap/>
            <w:vAlign w:val="center"/>
            <w:hideMark/>
          </w:tcPr>
          <w:p w14:paraId="46CB93FB" w14:textId="7CC0BC58" w:rsidR="00CC49BB" w:rsidRPr="00D66024" w:rsidRDefault="00CC49BB" w:rsidP="00CC49BB">
            <w:pPr>
              <w:pStyle w:val="af1"/>
              <w:spacing w:beforeLines="0"/>
              <w:ind w:firstLineChars="0" w:firstLine="0"/>
              <w:jc w:val="center"/>
              <w:rPr>
                <w:rFonts w:eastAsia="宋体"/>
                <w:sz w:val="21"/>
                <w:szCs w:val="21"/>
                <w:highlight w:val="yellow"/>
              </w:rPr>
            </w:pPr>
            <w:r w:rsidRPr="00DF3EDD">
              <w:rPr>
                <w:rFonts w:eastAsia="宋体"/>
                <w:sz w:val="21"/>
                <w:szCs w:val="21"/>
              </w:rPr>
              <w:t>mg/L</w:t>
            </w:r>
          </w:p>
        </w:tc>
        <w:tc>
          <w:tcPr>
            <w:tcW w:w="992" w:type="dxa"/>
            <w:noWrap/>
            <w:vAlign w:val="center"/>
          </w:tcPr>
          <w:p w14:paraId="0AF8D123" w14:textId="3F02972F" w:rsidR="00CC49BB" w:rsidRPr="009C5C62" w:rsidRDefault="00186346" w:rsidP="00CC49BB">
            <w:pPr>
              <w:pStyle w:val="af1"/>
              <w:spacing w:beforeLines="0"/>
              <w:ind w:firstLineChars="0" w:firstLine="0"/>
              <w:jc w:val="center"/>
              <w:rPr>
                <w:rFonts w:eastAsia="宋体"/>
                <w:sz w:val="21"/>
                <w:szCs w:val="21"/>
              </w:rPr>
            </w:pPr>
            <w:r>
              <w:rPr>
                <w:rFonts w:eastAsia="宋体" w:hint="eastAsia"/>
                <w:sz w:val="21"/>
                <w:szCs w:val="21"/>
              </w:rPr>
              <w:t>22.5</w:t>
            </w:r>
          </w:p>
        </w:tc>
        <w:tc>
          <w:tcPr>
            <w:tcW w:w="995" w:type="dxa"/>
            <w:noWrap/>
            <w:vAlign w:val="center"/>
          </w:tcPr>
          <w:p w14:paraId="067BF419" w14:textId="614ABB06" w:rsidR="00CC49BB" w:rsidRPr="009C5C62" w:rsidRDefault="00186346" w:rsidP="00CC49BB">
            <w:pPr>
              <w:pStyle w:val="af1"/>
              <w:spacing w:beforeLines="0"/>
              <w:ind w:firstLineChars="0" w:firstLine="0"/>
              <w:jc w:val="center"/>
              <w:rPr>
                <w:rFonts w:eastAsia="宋体"/>
                <w:sz w:val="21"/>
                <w:szCs w:val="21"/>
              </w:rPr>
            </w:pPr>
            <w:r>
              <w:rPr>
                <w:rFonts w:eastAsia="宋体" w:hint="eastAsia"/>
                <w:sz w:val="21"/>
                <w:szCs w:val="21"/>
              </w:rPr>
              <w:t>24.6</w:t>
            </w:r>
          </w:p>
        </w:tc>
        <w:tc>
          <w:tcPr>
            <w:tcW w:w="854" w:type="dxa"/>
            <w:noWrap/>
            <w:vAlign w:val="center"/>
          </w:tcPr>
          <w:p w14:paraId="5C502864" w14:textId="05F9EF20" w:rsidR="00CC49BB" w:rsidRPr="009C5C62" w:rsidRDefault="00186346" w:rsidP="00CC49BB">
            <w:pPr>
              <w:pStyle w:val="af1"/>
              <w:spacing w:beforeLines="0"/>
              <w:ind w:firstLineChars="0" w:firstLine="0"/>
              <w:jc w:val="center"/>
              <w:rPr>
                <w:rFonts w:eastAsia="宋体"/>
                <w:sz w:val="21"/>
                <w:szCs w:val="21"/>
              </w:rPr>
            </w:pPr>
            <w:r>
              <w:rPr>
                <w:rFonts w:eastAsia="宋体" w:hint="eastAsia"/>
                <w:sz w:val="21"/>
                <w:szCs w:val="21"/>
              </w:rPr>
              <w:t>23.4</w:t>
            </w:r>
          </w:p>
        </w:tc>
        <w:tc>
          <w:tcPr>
            <w:tcW w:w="815" w:type="dxa"/>
            <w:noWrap/>
            <w:vAlign w:val="center"/>
          </w:tcPr>
          <w:p w14:paraId="0A2A5ED8" w14:textId="208FCA97" w:rsidR="00CC49BB" w:rsidRPr="009C5C62" w:rsidRDefault="00186346" w:rsidP="00CC49BB">
            <w:pPr>
              <w:pStyle w:val="af1"/>
              <w:spacing w:beforeLines="0"/>
              <w:ind w:firstLineChars="0" w:firstLine="0"/>
              <w:jc w:val="center"/>
              <w:rPr>
                <w:rFonts w:eastAsia="宋体"/>
                <w:sz w:val="21"/>
                <w:szCs w:val="21"/>
              </w:rPr>
            </w:pPr>
            <w:r>
              <w:rPr>
                <w:rFonts w:eastAsia="宋体" w:hint="eastAsia"/>
                <w:sz w:val="21"/>
                <w:szCs w:val="21"/>
              </w:rPr>
              <w:t>23.5</w:t>
            </w:r>
          </w:p>
        </w:tc>
      </w:tr>
      <w:tr w:rsidR="009F1895" w:rsidRPr="00D66024" w14:paraId="21B276EB" w14:textId="77777777" w:rsidTr="005A233D">
        <w:trPr>
          <w:trHeight w:val="454"/>
          <w:jc w:val="center"/>
        </w:trPr>
        <w:tc>
          <w:tcPr>
            <w:tcW w:w="8362" w:type="dxa"/>
            <w:gridSpan w:val="8"/>
            <w:vAlign w:val="center"/>
          </w:tcPr>
          <w:p w14:paraId="22368C56" w14:textId="6157F46C" w:rsidR="009F1895" w:rsidRDefault="009F1895" w:rsidP="00CC49BB">
            <w:pPr>
              <w:pStyle w:val="af1"/>
              <w:spacing w:beforeLines="0"/>
              <w:ind w:firstLineChars="0" w:firstLine="0"/>
              <w:jc w:val="center"/>
              <w:rPr>
                <w:rFonts w:eastAsia="宋体"/>
                <w:sz w:val="21"/>
                <w:szCs w:val="21"/>
              </w:rPr>
            </w:pPr>
            <w:r>
              <w:rPr>
                <w:rFonts w:eastAsia="宋体" w:hint="eastAsia"/>
                <w:sz w:val="21"/>
                <w:szCs w:val="21"/>
              </w:rPr>
              <w:t>流量：</w:t>
            </w:r>
            <w:r w:rsidR="004F3BD2">
              <w:rPr>
                <w:rFonts w:eastAsia="宋体" w:hint="eastAsia"/>
                <w:sz w:val="21"/>
                <w:szCs w:val="21"/>
              </w:rPr>
              <w:t>13.154</w:t>
            </w:r>
            <w:r w:rsidR="00221760">
              <w:rPr>
                <w:rFonts w:eastAsia="宋体" w:hint="eastAsia"/>
                <w:sz w:val="21"/>
                <w:szCs w:val="21"/>
              </w:rPr>
              <w:t>m</w:t>
            </w:r>
            <w:r w:rsidR="00221760" w:rsidRPr="00221760">
              <w:rPr>
                <w:rFonts w:eastAsia="宋体" w:hint="eastAsia"/>
                <w:sz w:val="21"/>
                <w:szCs w:val="21"/>
                <w:vertAlign w:val="superscript"/>
              </w:rPr>
              <w:t>3</w:t>
            </w:r>
            <w:r w:rsidR="00221760">
              <w:rPr>
                <w:rFonts w:eastAsia="宋体" w:hint="eastAsia"/>
                <w:sz w:val="21"/>
                <w:szCs w:val="21"/>
              </w:rPr>
              <w:t>/</w:t>
            </w:r>
            <w:r w:rsidR="004F3BD2">
              <w:rPr>
                <w:rFonts w:eastAsia="宋体" w:hint="eastAsia"/>
                <w:sz w:val="21"/>
                <w:szCs w:val="21"/>
              </w:rPr>
              <w:t>h</w:t>
            </w:r>
          </w:p>
        </w:tc>
      </w:tr>
      <w:tr w:rsidR="00CC49BB" w:rsidRPr="00D66024" w14:paraId="46BCDC87" w14:textId="77777777" w:rsidTr="009C5C62">
        <w:trPr>
          <w:trHeight w:val="454"/>
          <w:jc w:val="center"/>
        </w:trPr>
        <w:tc>
          <w:tcPr>
            <w:tcW w:w="1062" w:type="dxa"/>
            <w:vMerge w:val="restart"/>
            <w:vAlign w:val="center"/>
            <w:hideMark/>
          </w:tcPr>
          <w:p w14:paraId="122CF4A8" w14:textId="170FCFBB" w:rsidR="00CC49BB" w:rsidRPr="00D66024" w:rsidRDefault="00CC49BB" w:rsidP="00CC49BB">
            <w:pPr>
              <w:pStyle w:val="af1"/>
              <w:spacing w:beforeLines="0"/>
              <w:ind w:firstLineChars="0" w:firstLine="0"/>
              <w:jc w:val="center"/>
              <w:rPr>
                <w:rFonts w:eastAsia="宋体"/>
                <w:sz w:val="21"/>
                <w:szCs w:val="21"/>
                <w:highlight w:val="yellow"/>
              </w:rPr>
            </w:pPr>
            <w:r w:rsidRPr="00CC49BB">
              <w:rPr>
                <w:rFonts w:eastAsia="宋体"/>
                <w:sz w:val="21"/>
                <w:szCs w:val="21"/>
              </w:rPr>
              <w:t>202</w:t>
            </w:r>
            <w:r w:rsidRPr="00CC49BB">
              <w:rPr>
                <w:rFonts w:eastAsia="宋体" w:hint="eastAsia"/>
                <w:sz w:val="21"/>
                <w:szCs w:val="21"/>
              </w:rPr>
              <w:t>4.</w:t>
            </w:r>
            <w:r w:rsidRPr="00CC49BB">
              <w:rPr>
                <w:rFonts w:eastAsia="宋体"/>
                <w:sz w:val="21"/>
                <w:szCs w:val="21"/>
              </w:rPr>
              <w:t>0</w:t>
            </w:r>
            <w:r w:rsidRPr="00CC49BB">
              <w:rPr>
                <w:rFonts w:eastAsia="宋体" w:hint="eastAsia"/>
                <w:sz w:val="21"/>
                <w:szCs w:val="21"/>
              </w:rPr>
              <w:t>3</w:t>
            </w:r>
            <w:r w:rsidRPr="00CC49BB">
              <w:rPr>
                <w:rFonts w:eastAsia="宋体"/>
                <w:sz w:val="21"/>
                <w:szCs w:val="21"/>
              </w:rPr>
              <w:t>.</w:t>
            </w:r>
            <w:r w:rsidRPr="00CC49BB">
              <w:rPr>
                <w:rFonts w:eastAsia="宋体" w:hint="eastAsia"/>
                <w:sz w:val="21"/>
                <w:szCs w:val="21"/>
              </w:rPr>
              <w:t>14</w:t>
            </w:r>
          </w:p>
        </w:tc>
        <w:tc>
          <w:tcPr>
            <w:tcW w:w="1179" w:type="dxa"/>
            <w:vMerge w:val="restart"/>
            <w:noWrap/>
            <w:vAlign w:val="center"/>
            <w:hideMark/>
          </w:tcPr>
          <w:p w14:paraId="61B27C43" w14:textId="4C569E6D" w:rsidR="00CC49BB" w:rsidRPr="00CC49BB" w:rsidRDefault="00CC49BB" w:rsidP="00CC49BB">
            <w:pPr>
              <w:pStyle w:val="af1"/>
              <w:spacing w:beforeLines="0"/>
              <w:ind w:firstLineChars="0" w:firstLine="0"/>
              <w:jc w:val="center"/>
              <w:rPr>
                <w:rFonts w:eastAsia="宋体"/>
                <w:sz w:val="21"/>
                <w:szCs w:val="21"/>
              </w:rPr>
            </w:pPr>
            <w:r w:rsidRPr="00CC49BB">
              <w:rPr>
                <w:rFonts w:eastAsia="宋体"/>
                <w:sz w:val="21"/>
                <w:szCs w:val="21"/>
              </w:rPr>
              <w:t>污水处理站</w:t>
            </w:r>
            <w:r w:rsidRPr="00CC49BB">
              <w:rPr>
                <w:rFonts w:eastAsia="宋体" w:hint="eastAsia"/>
                <w:sz w:val="21"/>
                <w:szCs w:val="21"/>
              </w:rPr>
              <w:t>进</w:t>
            </w:r>
            <w:r w:rsidRPr="00CC49BB">
              <w:rPr>
                <w:rFonts w:eastAsia="宋体"/>
                <w:sz w:val="21"/>
                <w:szCs w:val="21"/>
              </w:rPr>
              <w:t>口</w:t>
            </w:r>
          </w:p>
        </w:tc>
        <w:tc>
          <w:tcPr>
            <w:tcW w:w="1615" w:type="dxa"/>
            <w:noWrap/>
            <w:vAlign w:val="center"/>
          </w:tcPr>
          <w:p w14:paraId="17560F21" w14:textId="15F6541E" w:rsidR="00CC49BB" w:rsidRPr="00D66024" w:rsidRDefault="00CC49BB" w:rsidP="00CC49BB">
            <w:pPr>
              <w:pStyle w:val="af1"/>
              <w:spacing w:beforeLines="0"/>
              <w:ind w:firstLineChars="0" w:firstLine="0"/>
              <w:jc w:val="center"/>
              <w:rPr>
                <w:rFonts w:eastAsia="宋体"/>
                <w:sz w:val="21"/>
                <w:szCs w:val="21"/>
                <w:highlight w:val="yellow"/>
              </w:rPr>
            </w:pPr>
            <w:r>
              <w:rPr>
                <w:rFonts w:eastAsia="宋体" w:hint="eastAsia"/>
                <w:sz w:val="21"/>
                <w:szCs w:val="21"/>
              </w:rPr>
              <w:t>pH</w:t>
            </w:r>
          </w:p>
        </w:tc>
        <w:tc>
          <w:tcPr>
            <w:tcW w:w="850" w:type="dxa"/>
            <w:noWrap/>
            <w:vAlign w:val="center"/>
          </w:tcPr>
          <w:p w14:paraId="5B8F10F8" w14:textId="2605B387" w:rsidR="00CC49BB" w:rsidRPr="00D66024" w:rsidRDefault="00CC49BB" w:rsidP="00CC49BB">
            <w:pPr>
              <w:pStyle w:val="af1"/>
              <w:spacing w:beforeLines="0"/>
              <w:ind w:firstLineChars="0" w:firstLine="0"/>
              <w:jc w:val="center"/>
              <w:rPr>
                <w:rFonts w:eastAsia="宋体"/>
                <w:sz w:val="21"/>
                <w:szCs w:val="21"/>
                <w:highlight w:val="yellow"/>
              </w:rPr>
            </w:pPr>
            <w:r>
              <w:rPr>
                <w:rFonts w:eastAsia="宋体" w:hint="eastAsia"/>
                <w:sz w:val="21"/>
                <w:szCs w:val="21"/>
              </w:rPr>
              <w:t>无量纲</w:t>
            </w:r>
          </w:p>
        </w:tc>
        <w:tc>
          <w:tcPr>
            <w:tcW w:w="992" w:type="dxa"/>
            <w:noWrap/>
            <w:vAlign w:val="center"/>
          </w:tcPr>
          <w:p w14:paraId="1A8AEBD6" w14:textId="75C0FC62" w:rsidR="00CC49BB" w:rsidRPr="009C5C62" w:rsidRDefault="00186346" w:rsidP="00CC49BB">
            <w:pPr>
              <w:pStyle w:val="af1"/>
              <w:spacing w:beforeLines="0"/>
              <w:ind w:firstLineChars="0" w:firstLine="0"/>
              <w:jc w:val="center"/>
              <w:rPr>
                <w:rFonts w:eastAsia="宋体"/>
                <w:sz w:val="21"/>
                <w:szCs w:val="21"/>
              </w:rPr>
            </w:pPr>
            <w:r>
              <w:rPr>
                <w:rFonts w:eastAsia="宋体" w:hint="eastAsia"/>
                <w:sz w:val="21"/>
                <w:szCs w:val="21"/>
              </w:rPr>
              <w:t>7.5</w:t>
            </w:r>
          </w:p>
        </w:tc>
        <w:tc>
          <w:tcPr>
            <w:tcW w:w="995" w:type="dxa"/>
            <w:noWrap/>
            <w:vAlign w:val="center"/>
          </w:tcPr>
          <w:p w14:paraId="5E86403D" w14:textId="1BD96743" w:rsidR="00CC49BB" w:rsidRPr="009C5C62" w:rsidRDefault="00186346" w:rsidP="00CC49BB">
            <w:pPr>
              <w:pStyle w:val="af1"/>
              <w:spacing w:beforeLines="0"/>
              <w:ind w:firstLineChars="0" w:firstLine="0"/>
              <w:jc w:val="center"/>
              <w:rPr>
                <w:rFonts w:eastAsia="宋体"/>
                <w:sz w:val="21"/>
                <w:szCs w:val="21"/>
              </w:rPr>
            </w:pPr>
            <w:r>
              <w:rPr>
                <w:rFonts w:eastAsia="宋体" w:hint="eastAsia"/>
                <w:sz w:val="21"/>
                <w:szCs w:val="21"/>
              </w:rPr>
              <w:t>7.3</w:t>
            </w:r>
          </w:p>
        </w:tc>
        <w:tc>
          <w:tcPr>
            <w:tcW w:w="854" w:type="dxa"/>
            <w:noWrap/>
            <w:vAlign w:val="center"/>
          </w:tcPr>
          <w:p w14:paraId="5F5B59A5" w14:textId="00E01001" w:rsidR="00CC49BB" w:rsidRPr="009C5C62" w:rsidRDefault="00186346" w:rsidP="00CC49BB">
            <w:pPr>
              <w:pStyle w:val="af1"/>
              <w:spacing w:beforeLines="0"/>
              <w:ind w:firstLineChars="0" w:firstLine="0"/>
              <w:jc w:val="center"/>
              <w:rPr>
                <w:rFonts w:eastAsia="宋体"/>
                <w:sz w:val="21"/>
                <w:szCs w:val="21"/>
              </w:rPr>
            </w:pPr>
            <w:r>
              <w:rPr>
                <w:rFonts w:eastAsia="宋体" w:hint="eastAsia"/>
                <w:sz w:val="21"/>
                <w:szCs w:val="21"/>
              </w:rPr>
              <w:t>7.6</w:t>
            </w:r>
          </w:p>
        </w:tc>
        <w:tc>
          <w:tcPr>
            <w:tcW w:w="815" w:type="dxa"/>
            <w:noWrap/>
            <w:vAlign w:val="center"/>
          </w:tcPr>
          <w:p w14:paraId="4E8B07F3" w14:textId="75BF8928" w:rsidR="00CC49BB" w:rsidRPr="009C5C62" w:rsidRDefault="00186346" w:rsidP="00CC49BB">
            <w:pPr>
              <w:pStyle w:val="af1"/>
              <w:spacing w:beforeLines="0"/>
              <w:ind w:firstLineChars="0" w:firstLine="0"/>
              <w:jc w:val="center"/>
              <w:rPr>
                <w:rFonts w:eastAsia="宋体"/>
                <w:sz w:val="21"/>
                <w:szCs w:val="21"/>
              </w:rPr>
            </w:pPr>
            <w:r>
              <w:rPr>
                <w:rFonts w:eastAsia="宋体" w:hint="eastAsia"/>
                <w:sz w:val="21"/>
                <w:szCs w:val="21"/>
              </w:rPr>
              <w:t>7.2</w:t>
            </w:r>
          </w:p>
        </w:tc>
      </w:tr>
      <w:tr w:rsidR="00710CA3" w:rsidRPr="00D66024" w14:paraId="19298255" w14:textId="77777777" w:rsidTr="009C5C62">
        <w:trPr>
          <w:trHeight w:val="454"/>
          <w:jc w:val="center"/>
        </w:trPr>
        <w:tc>
          <w:tcPr>
            <w:tcW w:w="1062" w:type="dxa"/>
            <w:vMerge/>
            <w:vAlign w:val="center"/>
            <w:hideMark/>
          </w:tcPr>
          <w:p w14:paraId="56650C6B" w14:textId="77777777" w:rsidR="00710CA3" w:rsidRPr="00D66024" w:rsidRDefault="00710CA3" w:rsidP="00710CA3">
            <w:pPr>
              <w:pStyle w:val="af1"/>
              <w:spacing w:beforeLines="0"/>
              <w:ind w:firstLineChars="0" w:firstLine="0"/>
              <w:jc w:val="center"/>
              <w:rPr>
                <w:rFonts w:eastAsia="宋体"/>
                <w:sz w:val="21"/>
                <w:szCs w:val="21"/>
                <w:highlight w:val="yellow"/>
              </w:rPr>
            </w:pPr>
          </w:p>
        </w:tc>
        <w:tc>
          <w:tcPr>
            <w:tcW w:w="1179" w:type="dxa"/>
            <w:vMerge/>
            <w:vAlign w:val="center"/>
            <w:hideMark/>
          </w:tcPr>
          <w:p w14:paraId="7D9A5BDB" w14:textId="77777777" w:rsidR="00710CA3" w:rsidRPr="00CC49BB" w:rsidRDefault="00710CA3" w:rsidP="00710CA3">
            <w:pPr>
              <w:pStyle w:val="af1"/>
              <w:spacing w:beforeLines="0"/>
              <w:ind w:firstLineChars="0" w:firstLine="0"/>
              <w:jc w:val="center"/>
              <w:rPr>
                <w:rFonts w:eastAsia="宋体"/>
                <w:sz w:val="21"/>
                <w:szCs w:val="21"/>
              </w:rPr>
            </w:pPr>
          </w:p>
        </w:tc>
        <w:tc>
          <w:tcPr>
            <w:tcW w:w="1615" w:type="dxa"/>
            <w:noWrap/>
            <w:vAlign w:val="center"/>
          </w:tcPr>
          <w:p w14:paraId="25C2CB7C" w14:textId="43C51776" w:rsidR="00710CA3" w:rsidRPr="00D66024" w:rsidRDefault="00710CA3" w:rsidP="00710CA3">
            <w:pPr>
              <w:pStyle w:val="af1"/>
              <w:spacing w:beforeLines="0"/>
              <w:ind w:firstLineChars="0" w:firstLine="0"/>
              <w:jc w:val="center"/>
              <w:rPr>
                <w:rFonts w:eastAsia="宋体"/>
                <w:sz w:val="21"/>
                <w:szCs w:val="21"/>
                <w:highlight w:val="yellow"/>
              </w:rPr>
            </w:pPr>
            <w:r w:rsidRPr="00DF3EDD">
              <w:rPr>
                <w:rFonts w:eastAsia="宋体"/>
                <w:sz w:val="21"/>
                <w:szCs w:val="21"/>
              </w:rPr>
              <w:t>化学需氧量</w:t>
            </w:r>
          </w:p>
        </w:tc>
        <w:tc>
          <w:tcPr>
            <w:tcW w:w="850" w:type="dxa"/>
            <w:noWrap/>
            <w:vAlign w:val="center"/>
          </w:tcPr>
          <w:p w14:paraId="3D050F51" w14:textId="7B21E666" w:rsidR="00710CA3" w:rsidRPr="00D66024" w:rsidRDefault="00710CA3" w:rsidP="00710CA3">
            <w:pPr>
              <w:pStyle w:val="af1"/>
              <w:spacing w:beforeLines="0"/>
              <w:ind w:firstLineChars="0" w:firstLine="0"/>
              <w:jc w:val="center"/>
              <w:rPr>
                <w:rFonts w:eastAsia="宋体"/>
                <w:sz w:val="21"/>
                <w:szCs w:val="21"/>
                <w:highlight w:val="yellow"/>
              </w:rPr>
            </w:pPr>
            <w:r w:rsidRPr="00DF3EDD">
              <w:rPr>
                <w:rFonts w:eastAsia="宋体"/>
                <w:sz w:val="21"/>
                <w:szCs w:val="21"/>
              </w:rPr>
              <w:t>mg/L</w:t>
            </w:r>
          </w:p>
        </w:tc>
        <w:tc>
          <w:tcPr>
            <w:tcW w:w="992" w:type="dxa"/>
            <w:noWrap/>
            <w:vAlign w:val="center"/>
          </w:tcPr>
          <w:p w14:paraId="062963E8" w14:textId="752B0ABA" w:rsidR="00710CA3" w:rsidRPr="00710CA3" w:rsidRDefault="003415DA" w:rsidP="00710CA3">
            <w:pPr>
              <w:pStyle w:val="af1"/>
              <w:spacing w:beforeLines="0"/>
              <w:ind w:firstLineChars="0" w:firstLine="0"/>
              <w:jc w:val="center"/>
              <w:rPr>
                <w:rFonts w:eastAsia="宋体"/>
                <w:sz w:val="21"/>
                <w:szCs w:val="21"/>
              </w:rPr>
            </w:pPr>
            <w:r>
              <w:rPr>
                <w:rFonts w:eastAsia="等线" w:hint="eastAsia"/>
                <w:sz w:val="21"/>
                <w:szCs w:val="21"/>
              </w:rPr>
              <w:t>8535</w:t>
            </w:r>
          </w:p>
        </w:tc>
        <w:tc>
          <w:tcPr>
            <w:tcW w:w="995" w:type="dxa"/>
            <w:noWrap/>
            <w:vAlign w:val="center"/>
          </w:tcPr>
          <w:p w14:paraId="7CEA67B6" w14:textId="6131908D" w:rsidR="00710CA3" w:rsidRPr="00710CA3" w:rsidRDefault="003415DA" w:rsidP="00710CA3">
            <w:pPr>
              <w:pStyle w:val="af1"/>
              <w:spacing w:beforeLines="0"/>
              <w:ind w:firstLineChars="0" w:firstLine="0"/>
              <w:jc w:val="center"/>
              <w:rPr>
                <w:rFonts w:eastAsia="宋体"/>
                <w:sz w:val="21"/>
                <w:szCs w:val="21"/>
              </w:rPr>
            </w:pPr>
            <w:r>
              <w:rPr>
                <w:rFonts w:eastAsia="等线" w:hint="eastAsia"/>
                <w:sz w:val="21"/>
                <w:szCs w:val="21"/>
              </w:rPr>
              <w:t>8753</w:t>
            </w:r>
          </w:p>
        </w:tc>
        <w:tc>
          <w:tcPr>
            <w:tcW w:w="854" w:type="dxa"/>
            <w:noWrap/>
            <w:vAlign w:val="center"/>
          </w:tcPr>
          <w:p w14:paraId="4799A64E" w14:textId="5CB4CA83" w:rsidR="00710CA3" w:rsidRPr="00710CA3" w:rsidRDefault="003415DA" w:rsidP="00710CA3">
            <w:pPr>
              <w:pStyle w:val="af1"/>
              <w:spacing w:beforeLines="0"/>
              <w:ind w:firstLineChars="0" w:firstLine="0"/>
              <w:jc w:val="center"/>
              <w:rPr>
                <w:rFonts w:eastAsia="宋体"/>
                <w:sz w:val="21"/>
                <w:szCs w:val="21"/>
              </w:rPr>
            </w:pPr>
            <w:r>
              <w:rPr>
                <w:rFonts w:eastAsia="等线" w:hint="eastAsia"/>
                <w:sz w:val="21"/>
                <w:szCs w:val="21"/>
              </w:rPr>
              <w:t>8</w:t>
            </w:r>
            <w:r w:rsidR="00710CA3" w:rsidRPr="00710CA3">
              <w:rPr>
                <w:rFonts w:eastAsia="等线"/>
                <w:sz w:val="21"/>
                <w:szCs w:val="21"/>
              </w:rPr>
              <w:t>561</w:t>
            </w:r>
          </w:p>
        </w:tc>
        <w:tc>
          <w:tcPr>
            <w:tcW w:w="815" w:type="dxa"/>
            <w:noWrap/>
            <w:vAlign w:val="center"/>
          </w:tcPr>
          <w:p w14:paraId="6C8DDB78" w14:textId="6B561037" w:rsidR="00710CA3" w:rsidRPr="00710CA3" w:rsidRDefault="003415DA" w:rsidP="00710CA3">
            <w:pPr>
              <w:pStyle w:val="af1"/>
              <w:spacing w:beforeLines="0"/>
              <w:ind w:firstLineChars="0" w:firstLine="0"/>
              <w:jc w:val="center"/>
              <w:rPr>
                <w:rFonts w:eastAsia="宋体"/>
                <w:sz w:val="21"/>
                <w:szCs w:val="21"/>
              </w:rPr>
            </w:pPr>
            <w:r>
              <w:rPr>
                <w:rFonts w:eastAsia="等线" w:hint="eastAsia"/>
                <w:sz w:val="21"/>
                <w:szCs w:val="21"/>
              </w:rPr>
              <w:t>88</w:t>
            </w:r>
            <w:r w:rsidR="00710CA3" w:rsidRPr="00710CA3">
              <w:rPr>
                <w:rFonts w:eastAsia="等线"/>
                <w:sz w:val="21"/>
                <w:szCs w:val="21"/>
              </w:rPr>
              <w:t>62</w:t>
            </w:r>
          </w:p>
        </w:tc>
      </w:tr>
      <w:tr w:rsidR="00710CA3" w:rsidRPr="00D66024" w14:paraId="7A48C428" w14:textId="77777777" w:rsidTr="009C5C62">
        <w:trPr>
          <w:trHeight w:val="454"/>
          <w:jc w:val="center"/>
        </w:trPr>
        <w:tc>
          <w:tcPr>
            <w:tcW w:w="1062" w:type="dxa"/>
            <w:vMerge/>
            <w:vAlign w:val="center"/>
            <w:hideMark/>
          </w:tcPr>
          <w:p w14:paraId="6879B48B" w14:textId="77777777" w:rsidR="00710CA3" w:rsidRPr="00D66024" w:rsidRDefault="00710CA3" w:rsidP="00710CA3">
            <w:pPr>
              <w:pStyle w:val="af1"/>
              <w:spacing w:beforeLines="0"/>
              <w:ind w:firstLineChars="0" w:firstLine="0"/>
              <w:jc w:val="center"/>
              <w:rPr>
                <w:rFonts w:eastAsia="宋体"/>
                <w:sz w:val="21"/>
                <w:szCs w:val="21"/>
                <w:highlight w:val="yellow"/>
              </w:rPr>
            </w:pPr>
          </w:p>
        </w:tc>
        <w:tc>
          <w:tcPr>
            <w:tcW w:w="1179" w:type="dxa"/>
            <w:vMerge/>
            <w:vAlign w:val="center"/>
            <w:hideMark/>
          </w:tcPr>
          <w:p w14:paraId="20102525" w14:textId="77777777" w:rsidR="00710CA3" w:rsidRPr="00CC49BB" w:rsidRDefault="00710CA3" w:rsidP="00710CA3">
            <w:pPr>
              <w:pStyle w:val="af1"/>
              <w:spacing w:beforeLines="0"/>
              <w:ind w:firstLineChars="0" w:firstLine="0"/>
              <w:jc w:val="center"/>
              <w:rPr>
                <w:rFonts w:eastAsia="宋体"/>
                <w:sz w:val="21"/>
                <w:szCs w:val="21"/>
              </w:rPr>
            </w:pPr>
          </w:p>
        </w:tc>
        <w:tc>
          <w:tcPr>
            <w:tcW w:w="1615" w:type="dxa"/>
            <w:noWrap/>
            <w:vAlign w:val="center"/>
          </w:tcPr>
          <w:p w14:paraId="266DBE75" w14:textId="5E90E3C5" w:rsidR="00710CA3" w:rsidRPr="00D66024" w:rsidRDefault="00710CA3" w:rsidP="00710CA3">
            <w:pPr>
              <w:pStyle w:val="af1"/>
              <w:spacing w:beforeLines="0"/>
              <w:ind w:firstLineChars="0" w:firstLine="0"/>
              <w:jc w:val="center"/>
              <w:rPr>
                <w:rFonts w:eastAsia="宋体"/>
                <w:sz w:val="21"/>
                <w:szCs w:val="21"/>
                <w:highlight w:val="yellow"/>
              </w:rPr>
            </w:pPr>
            <w:r w:rsidRPr="00DF3EDD">
              <w:rPr>
                <w:rFonts w:eastAsia="宋体"/>
                <w:sz w:val="21"/>
                <w:szCs w:val="21"/>
              </w:rPr>
              <w:t>悬浮物</w:t>
            </w:r>
          </w:p>
        </w:tc>
        <w:tc>
          <w:tcPr>
            <w:tcW w:w="850" w:type="dxa"/>
            <w:noWrap/>
            <w:vAlign w:val="center"/>
          </w:tcPr>
          <w:p w14:paraId="5B3042F4" w14:textId="777EDB33" w:rsidR="00710CA3" w:rsidRPr="00D66024" w:rsidRDefault="00710CA3" w:rsidP="00710CA3">
            <w:pPr>
              <w:pStyle w:val="af1"/>
              <w:spacing w:beforeLines="0"/>
              <w:ind w:firstLineChars="0" w:firstLine="0"/>
              <w:jc w:val="center"/>
              <w:rPr>
                <w:rFonts w:eastAsia="宋体"/>
                <w:sz w:val="21"/>
                <w:szCs w:val="21"/>
                <w:highlight w:val="yellow"/>
              </w:rPr>
            </w:pPr>
            <w:r w:rsidRPr="00DF3EDD">
              <w:rPr>
                <w:rFonts w:eastAsia="宋体"/>
                <w:sz w:val="21"/>
                <w:szCs w:val="21"/>
              </w:rPr>
              <w:t>mg/L</w:t>
            </w:r>
          </w:p>
        </w:tc>
        <w:tc>
          <w:tcPr>
            <w:tcW w:w="992" w:type="dxa"/>
            <w:noWrap/>
            <w:vAlign w:val="center"/>
          </w:tcPr>
          <w:p w14:paraId="65856A2C" w14:textId="49A44B7B" w:rsidR="00710CA3" w:rsidRPr="00710CA3" w:rsidRDefault="00710CA3" w:rsidP="00710CA3">
            <w:pPr>
              <w:pStyle w:val="af1"/>
              <w:spacing w:beforeLines="0"/>
              <w:ind w:firstLineChars="0" w:firstLine="0"/>
              <w:jc w:val="center"/>
              <w:rPr>
                <w:rFonts w:eastAsia="宋体"/>
                <w:sz w:val="21"/>
                <w:szCs w:val="21"/>
              </w:rPr>
            </w:pPr>
            <w:r w:rsidRPr="00710CA3">
              <w:rPr>
                <w:rFonts w:eastAsia="等线"/>
                <w:sz w:val="21"/>
                <w:szCs w:val="21"/>
              </w:rPr>
              <w:t>652</w:t>
            </w:r>
          </w:p>
        </w:tc>
        <w:tc>
          <w:tcPr>
            <w:tcW w:w="995" w:type="dxa"/>
            <w:noWrap/>
            <w:vAlign w:val="center"/>
          </w:tcPr>
          <w:p w14:paraId="4A470A87" w14:textId="2B557F52" w:rsidR="00710CA3" w:rsidRPr="00710CA3" w:rsidRDefault="00710CA3" w:rsidP="00710CA3">
            <w:pPr>
              <w:pStyle w:val="af1"/>
              <w:spacing w:beforeLines="0"/>
              <w:ind w:firstLineChars="0" w:firstLine="0"/>
              <w:jc w:val="center"/>
              <w:rPr>
                <w:rFonts w:eastAsia="宋体"/>
                <w:sz w:val="21"/>
                <w:szCs w:val="21"/>
              </w:rPr>
            </w:pPr>
            <w:r w:rsidRPr="00710CA3">
              <w:rPr>
                <w:rFonts w:eastAsia="等线"/>
                <w:sz w:val="21"/>
                <w:szCs w:val="21"/>
              </w:rPr>
              <w:t>635</w:t>
            </w:r>
          </w:p>
        </w:tc>
        <w:tc>
          <w:tcPr>
            <w:tcW w:w="854" w:type="dxa"/>
            <w:noWrap/>
            <w:vAlign w:val="center"/>
          </w:tcPr>
          <w:p w14:paraId="226BB024" w14:textId="1200BB52" w:rsidR="00710CA3" w:rsidRPr="00710CA3" w:rsidRDefault="00710CA3" w:rsidP="00710CA3">
            <w:pPr>
              <w:pStyle w:val="af1"/>
              <w:spacing w:beforeLines="0"/>
              <w:ind w:firstLineChars="0" w:firstLine="0"/>
              <w:jc w:val="center"/>
              <w:rPr>
                <w:rFonts w:eastAsia="宋体"/>
                <w:sz w:val="21"/>
                <w:szCs w:val="21"/>
              </w:rPr>
            </w:pPr>
            <w:r w:rsidRPr="00710CA3">
              <w:rPr>
                <w:rFonts w:eastAsia="等线"/>
                <w:sz w:val="21"/>
                <w:szCs w:val="21"/>
              </w:rPr>
              <w:t>656</w:t>
            </w:r>
          </w:p>
        </w:tc>
        <w:tc>
          <w:tcPr>
            <w:tcW w:w="815" w:type="dxa"/>
            <w:noWrap/>
            <w:vAlign w:val="center"/>
          </w:tcPr>
          <w:p w14:paraId="1851196A" w14:textId="5D7F9A2A" w:rsidR="00710CA3" w:rsidRPr="00710CA3" w:rsidRDefault="00710CA3" w:rsidP="00710CA3">
            <w:pPr>
              <w:pStyle w:val="af1"/>
              <w:spacing w:beforeLines="0"/>
              <w:ind w:firstLineChars="0" w:firstLine="0"/>
              <w:jc w:val="center"/>
              <w:rPr>
                <w:rFonts w:eastAsia="宋体"/>
                <w:sz w:val="21"/>
                <w:szCs w:val="21"/>
              </w:rPr>
            </w:pPr>
            <w:r w:rsidRPr="00710CA3">
              <w:rPr>
                <w:rFonts w:eastAsia="等线"/>
                <w:sz w:val="21"/>
                <w:szCs w:val="21"/>
              </w:rPr>
              <w:t>665</w:t>
            </w:r>
          </w:p>
        </w:tc>
      </w:tr>
      <w:tr w:rsidR="00710CA3" w:rsidRPr="00D66024" w14:paraId="618F2B4E" w14:textId="77777777" w:rsidTr="009C5C62">
        <w:trPr>
          <w:trHeight w:val="454"/>
          <w:jc w:val="center"/>
        </w:trPr>
        <w:tc>
          <w:tcPr>
            <w:tcW w:w="1062" w:type="dxa"/>
            <w:vMerge/>
            <w:vAlign w:val="center"/>
            <w:hideMark/>
          </w:tcPr>
          <w:p w14:paraId="549A2BC4" w14:textId="77777777" w:rsidR="00710CA3" w:rsidRPr="00D66024" w:rsidRDefault="00710CA3" w:rsidP="00710CA3">
            <w:pPr>
              <w:pStyle w:val="af1"/>
              <w:spacing w:beforeLines="0"/>
              <w:ind w:firstLineChars="0" w:firstLine="0"/>
              <w:jc w:val="center"/>
              <w:rPr>
                <w:rFonts w:eastAsia="宋体"/>
                <w:sz w:val="21"/>
                <w:szCs w:val="21"/>
                <w:highlight w:val="yellow"/>
              </w:rPr>
            </w:pPr>
          </w:p>
        </w:tc>
        <w:tc>
          <w:tcPr>
            <w:tcW w:w="1179" w:type="dxa"/>
            <w:vMerge/>
            <w:vAlign w:val="center"/>
            <w:hideMark/>
          </w:tcPr>
          <w:p w14:paraId="398DD426" w14:textId="77777777" w:rsidR="00710CA3" w:rsidRPr="00CC49BB" w:rsidRDefault="00710CA3" w:rsidP="00710CA3">
            <w:pPr>
              <w:pStyle w:val="af1"/>
              <w:spacing w:beforeLines="0"/>
              <w:ind w:firstLineChars="0" w:firstLine="0"/>
              <w:jc w:val="center"/>
              <w:rPr>
                <w:rFonts w:eastAsia="宋体"/>
                <w:sz w:val="21"/>
                <w:szCs w:val="21"/>
              </w:rPr>
            </w:pPr>
          </w:p>
        </w:tc>
        <w:tc>
          <w:tcPr>
            <w:tcW w:w="1615" w:type="dxa"/>
            <w:noWrap/>
            <w:vAlign w:val="center"/>
          </w:tcPr>
          <w:p w14:paraId="11107665" w14:textId="58AC1D2D" w:rsidR="00710CA3" w:rsidRPr="00D66024" w:rsidRDefault="00710CA3" w:rsidP="00710CA3">
            <w:pPr>
              <w:pStyle w:val="af1"/>
              <w:spacing w:beforeLines="0"/>
              <w:ind w:firstLineChars="0" w:firstLine="0"/>
              <w:jc w:val="center"/>
              <w:rPr>
                <w:rFonts w:eastAsia="宋体"/>
                <w:sz w:val="21"/>
                <w:szCs w:val="21"/>
                <w:highlight w:val="yellow"/>
              </w:rPr>
            </w:pPr>
            <w:r w:rsidRPr="00AE11DA">
              <w:rPr>
                <w:rFonts w:eastAsia="宋体" w:hint="eastAsia"/>
                <w:sz w:val="21"/>
                <w:szCs w:val="21"/>
              </w:rPr>
              <w:t>五日生化需氧量</w:t>
            </w:r>
          </w:p>
        </w:tc>
        <w:tc>
          <w:tcPr>
            <w:tcW w:w="850" w:type="dxa"/>
            <w:noWrap/>
            <w:vAlign w:val="center"/>
          </w:tcPr>
          <w:p w14:paraId="3F9ACA32" w14:textId="5DE825AE" w:rsidR="00710CA3" w:rsidRPr="00D66024" w:rsidRDefault="00710CA3" w:rsidP="00710CA3">
            <w:pPr>
              <w:pStyle w:val="af1"/>
              <w:spacing w:beforeLines="0"/>
              <w:ind w:firstLineChars="0" w:firstLine="0"/>
              <w:jc w:val="center"/>
              <w:rPr>
                <w:rFonts w:eastAsia="宋体"/>
                <w:sz w:val="21"/>
                <w:szCs w:val="21"/>
                <w:highlight w:val="yellow"/>
              </w:rPr>
            </w:pPr>
            <w:r w:rsidRPr="002510DD">
              <w:rPr>
                <w:rFonts w:eastAsia="宋体"/>
                <w:sz w:val="21"/>
                <w:szCs w:val="21"/>
              </w:rPr>
              <w:t>mg/L</w:t>
            </w:r>
          </w:p>
        </w:tc>
        <w:tc>
          <w:tcPr>
            <w:tcW w:w="992" w:type="dxa"/>
            <w:noWrap/>
            <w:vAlign w:val="center"/>
          </w:tcPr>
          <w:p w14:paraId="304BC146" w14:textId="4FFFAD88" w:rsidR="00710CA3" w:rsidRPr="00710CA3" w:rsidRDefault="003415DA" w:rsidP="00710CA3">
            <w:pPr>
              <w:pStyle w:val="af1"/>
              <w:spacing w:beforeLines="0"/>
              <w:ind w:firstLineChars="0" w:firstLine="0"/>
              <w:jc w:val="center"/>
              <w:rPr>
                <w:rFonts w:eastAsia="宋体"/>
                <w:sz w:val="21"/>
                <w:szCs w:val="21"/>
              </w:rPr>
            </w:pPr>
            <w:r>
              <w:rPr>
                <w:rFonts w:eastAsia="等线" w:hint="eastAsia"/>
                <w:sz w:val="21"/>
                <w:szCs w:val="21"/>
              </w:rPr>
              <w:t>2569</w:t>
            </w:r>
          </w:p>
        </w:tc>
        <w:tc>
          <w:tcPr>
            <w:tcW w:w="995" w:type="dxa"/>
            <w:noWrap/>
            <w:vAlign w:val="center"/>
          </w:tcPr>
          <w:p w14:paraId="65425D7D" w14:textId="3D56BE73" w:rsidR="00710CA3" w:rsidRPr="00710CA3" w:rsidRDefault="003415DA" w:rsidP="00710CA3">
            <w:pPr>
              <w:pStyle w:val="af1"/>
              <w:spacing w:beforeLines="0"/>
              <w:ind w:firstLineChars="0" w:firstLine="0"/>
              <w:jc w:val="center"/>
              <w:rPr>
                <w:rFonts w:eastAsia="宋体"/>
                <w:sz w:val="21"/>
                <w:szCs w:val="21"/>
              </w:rPr>
            </w:pPr>
            <w:r>
              <w:rPr>
                <w:rFonts w:eastAsia="等线" w:hint="eastAsia"/>
                <w:sz w:val="21"/>
                <w:szCs w:val="21"/>
              </w:rPr>
              <w:t>2624</w:t>
            </w:r>
          </w:p>
        </w:tc>
        <w:tc>
          <w:tcPr>
            <w:tcW w:w="854" w:type="dxa"/>
            <w:noWrap/>
            <w:vAlign w:val="center"/>
          </w:tcPr>
          <w:p w14:paraId="3E09740E" w14:textId="535B6A0B" w:rsidR="00710CA3" w:rsidRPr="00710CA3" w:rsidRDefault="003415DA" w:rsidP="00710CA3">
            <w:pPr>
              <w:pStyle w:val="af1"/>
              <w:spacing w:beforeLines="0"/>
              <w:ind w:firstLineChars="0" w:firstLine="0"/>
              <w:jc w:val="center"/>
              <w:rPr>
                <w:rFonts w:eastAsia="宋体"/>
                <w:sz w:val="21"/>
                <w:szCs w:val="21"/>
              </w:rPr>
            </w:pPr>
            <w:r>
              <w:rPr>
                <w:rFonts w:eastAsia="等线" w:hint="eastAsia"/>
                <w:sz w:val="21"/>
                <w:szCs w:val="21"/>
              </w:rPr>
              <w:t>24</w:t>
            </w:r>
            <w:r w:rsidR="00710CA3" w:rsidRPr="00710CA3">
              <w:rPr>
                <w:rFonts w:eastAsia="等线"/>
                <w:sz w:val="21"/>
                <w:szCs w:val="21"/>
              </w:rPr>
              <w:t>28</w:t>
            </w:r>
          </w:p>
        </w:tc>
        <w:tc>
          <w:tcPr>
            <w:tcW w:w="815" w:type="dxa"/>
            <w:noWrap/>
            <w:vAlign w:val="center"/>
          </w:tcPr>
          <w:p w14:paraId="0BB6094B" w14:textId="780DBF8B" w:rsidR="00710CA3" w:rsidRPr="00710CA3" w:rsidRDefault="003415DA" w:rsidP="00710CA3">
            <w:pPr>
              <w:pStyle w:val="af1"/>
              <w:spacing w:beforeLines="0"/>
              <w:ind w:firstLineChars="0" w:firstLine="0"/>
              <w:jc w:val="center"/>
              <w:rPr>
                <w:rFonts w:eastAsia="宋体"/>
                <w:sz w:val="21"/>
                <w:szCs w:val="21"/>
              </w:rPr>
            </w:pPr>
            <w:r>
              <w:rPr>
                <w:rFonts w:eastAsia="等线" w:hint="eastAsia"/>
                <w:sz w:val="21"/>
                <w:szCs w:val="21"/>
              </w:rPr>
              <w:t>25</w:t>
            </w:r>
            <w:r w:rsidR="00710CA3" w:rsidRPr="00710CA3">
              <w:rPr>
                <w:rFonts w:eastAsia="等线"/>
                <w:sz w:val="21"/>
                <w:szCs w:val="21"/>
              </w:rPr>
              <w:t>25</w:t>
            </w:r>
          </w:p>
        </w:tc>
      </w:tr>
      <w:tr w:rsidR="00CC49BB" w:rsidRPr="00D66024" w14:paraId="73B86492" w14:textId="77777777" w:rsidTr="009C5C62">
        <w:trPr>
          <w:trHeight w:val="454"/>
          <w:jc w:val="center"/>
        </w:trPr>
        <w:tc>
          <w:tcPr>
            <w:tcW w:w="1062" w:type="dxa"/>
            <w:vMerge/>
            <w:vAlign w:val="center"/>
            <w:hideMark/>
          </w:tcPr>
          <w:p w14:paraId="4C7D3DDB" w14:textId="77777777" w:rsidR="00CC49BB" w:rsidRPr="00D66024" w:rsidRDefault="00CC49BB" w:rsidP="00CC49BB">
            <w:pPr>
              <w:pStyle w:val="af1"/>
              <w:spacing w:beforeLines="0"/>
              <w:ind w:firstLineChars="0" w:firstLine="0"/>
              <w:jc w:val="center"/>
              <w:rPr>
                <w:rFonts w:eastAsia="宋体"/>
                <w:sz w:val="21"/>
                <w:szCs w:val="21"/>
                <w:highlight w:val="yellow"/>
              </w:rPr>
            </w:pPr>
          </w:p>
        </w:tc>
        <w:tc>
          <w:tcPr>
            <w:tcW w:w="1179" w:type="dxa"/>
            <w:vMerge/>
            <w:vAlign w:val="center"/>
            <w:hideMark/>
          </w:tcPr>
          <w:p w14:paraId="7BBAD152" w14:textId="77777777" w:rsidR="00CC49BB" w:rsidRPr="00CC49BB" w:rsidRDefault="00CC49BB" w:rsidP="00CC49BB">
            <w:pPr>
              <w:pStyle w:val="af1"/>
              <w:spacing w:beforeLines="0"/>
              <w:ind w:firstLineChars="0" w:firstLine="0"/>
              <w:jc w:val="center"/>
              <w:rPr>
                <w:rFonts w:eastAsia="宋体"/>
                <w:sz w:val="21"/>
                <w:szCs w:val="21"/>
              </w:rPr>
            </w:pPr>
          </w:p>
        </w:tc>
        <w:tc>
          <w:tcPr>
            <w:tcW w:w="1615" w:type="dxa"/>
            <w:noWrap/>
            <w:vAlign w:val="center"/>
          </w:tcPr>
          <w:p w14:paraId="48FD4407" w14:textId="2DFA785A" w:rsidR="00CC49BB" w:rsidRPr="00D66024" w:rsidRDefault="00CC49BB" w:rsidP="00CC49BB">
            <w:pPr>
              <w:pStyle w:val="af1"/>
              <w:spacing w:beforeLines="0"/>
              <w:ind w:firstLineChars="0" w:firstLine="0"/>
              <w:jc w:val="center"/>
              <w:rPr>
                <w:rFonts w:eastAsia="宋体"/>
                <w:sz w:val="21"/>
                <w:szCs w:val="21"/>
                <w:highlight w:val="yellow"/>
              </w:rPr>
            </w:pPr>
            <w:r w:rsidRPr="00DF3EDD">
              <w:rPr>
                <w:rFonts w:eastAsia="宋体"/>
                <w:sz w:val="21"/>
                <w:szCs w:val="21"/>
              </w:rPr>
              <w:t>氨氮</w:t>
            </w:r>
          </w:p>
        </w:tc>
        <w:tc>
          <w:tcPr>
            <w:tcW w:w="850" w:type="dxa"/>
            <w:noWrap/>
            <w:vAlign w:val="center"/>
          </w:tcPr>
          <w:p w14:paraId="3727A985" w14:textId="7CE7DCFF" w:rsidR="00CC49BB" w:rsidRPr="00D66024" w:rsidRDefault="00CC49BB" w:rsidP="00CC49BB">
            <w:pPr>
              <w:pStyle w:val="af1"/>
              <w:spacing w:beforeLines="0"/>
              <w:ind w:firstLineChars="0" w:firstLine="0"/>
              <w:jc w:val="center"/>
              <w:rPr>
                <w:rFonts w:eastAsia="宋体"/>
                <w:sz w:val="21"/>
                <w:szCs w:val="21"/>
                <w:highlight w:val="yellow"/>
              </w:rPr>
            </w:pPr>
            <w:r w:rsidRPr="00DF3EDD">
              <w:rPr>
                <w:rFonts w:eastAsia="宋体"/>
                <w:sz w:val="21"/>
                <w:szCs w:val="21"/>
              </w:rPr>
              <w:t>mg/L</w:t>
            </w:r>
          </w:p>
        </w:tc>
        <w:tc>
          <w:tcPr>
            <w:tcW w:w="992" w:type="dxa"/>
            <w:noWrap/>
            <w:vAlign w:val="center"/>
          </w:tcPr>
          <w:p w14:paraId="079F1927" w14:textId="427A2E08" w:rsidR="00CC49BB" w:rsidRPr="009C5C62" w:rsidRDefault="00186346" w:rsidP="00CC49BB">
            <w:pPr>
              <w:pStyle w:val="af1"/>
              <w:spacing w:beforeLines="0"/>
              <w:ind w:firstLineChars="0" w:firstLine="0"/>
              <w:jc w:val="center"/>
              <w:rPr>
                <w:rFonts w:eastAsia="宋体"/>
                <w:sz w:val="21"/>
                <w:szCs w:val="21"/>
              </w:rPr>
            </w:pPr>
            <w:r>
              <w:rPr>
                <w:rFonts w:eastAsia="宋体" w:hint="eastAsia"/>
                <w:sz w:val="21"/>
                <w:szCs w:val="21"/>
              </w:rPr>
              <w:t>12</w:t>
            </w:r>
            <w:r w:rsidR="003415DA">
              <w:rPr>
                <w:rFonts w:eastAsia="宋体" w:hint="eastAsia"/>
                <w:sz w:val="21"/>
                <w:szCs w:val="21"/>
              </w:rPr>
              <w:t>0</w:t>
            </w:r>
          </w:p>
        </w:tc>
        <w:tc>
          <w:tcPr>
            <w:tcW w:w="995" w:type="dxa"/>
            <w:noWrap/>
            <w:vAlign w:val="center"/>
          </w:tcPr>
          <w:p w14:paraId="7D94ABBB" w14:textId="6444D088" w:rsidR="00CC49BB" w:rsidRPr="009C5C62" w:rsidRDefault="00186346" w:rsidP="00CC49BB">
            <w:pPr>
              <w:pStyle w:val="af1"/>
              <w:spacing w:beforeLines="0"/>
              <w:ind w:firstLineChars="0" w:firstLine="0"/>
              <w:jc w:val="center"/>
              <w:rPr>
                <w:rFonts w:eastAsia="宋体"/>
                <w:sz w:val="21"/>
                <w:szCs w:val="21"/>
              </w:rPr>
            </w:pPr>
            <w:r>
              <w:rPr>
                <w:rFonts w:eastAsia="宋体" w:hint="eastAsia"/>
                <w:sz w:val="21"/>
                <w:szCs w:val="21"/>
              </w:rPr>
              <w:t>1</w:t>
            </w:r>
            <w:r w:rsidR="003415DA">
              <w:rPr>
                <w:rFonts w:eastAsia="宋体" w:hint="eastAsia"/>
                <w:sz w:val="21"/>
                <w:szCs w:val="21"/>
              </w:rPr>
              <w:t>1</w:t>
            </w:r>
            <w:r>
              <w:rPr>
                <w:rFonts w:eastAsia="宋体" w:hint="eastAsia"/>
                <w:sz w:val="21"/>
                <w:szCs w:val="21"/>
              </w:rPr>
              <w:t>5</w:t>
            </w:r>
          </w:p>
        </w:tc>
        <w:tc>
          <w:tcPr>
            <w:tcW w:w="854" w:type="dxa"/>
            <w:noWrap/>
            <w:vAlign w:val="center"/>
          </w:tcPr>
          <w:p w14:paraId="4B8D1879" w14:textId="3F00D343" w:rsidR="00CC49BB" w:rsidRPr="009C5C62" w:rsidRDefault="00186346" w:rsidP="00CC49BB">
            <w:pPr>
              <w:pStyle w:val="af1"/>
              <w:spacing w:beforeLines="0"/>
              <w:ind w:firstLineChars="0" w:firstLine="0"/>
              <w:jc w:val="center"/>
              <w:rPr>
                <w:rFonts w:eastAsia="宋体"/>
                <w:sz w:val="21"/>
                <w:szCs w:val="21"/>
              </w:rPr>
            </w:pPr>
            <w:r>
              <w:rPr>
                <w:rFonts w:eastAsia="宋体" w:hint="eastAsia"/>
                <w:sz w:val="21"/>
                <w:szCs w:val="21"/>
              </w:rPr>
              <w:t>1</w:t>
            </w:r>
            <w:r w:rsidR="003415DA">
              <w:rPr>
                <w:rFonts w:eastAsia="宋体" w:hint="eastAsia"/>
                <w:sz w:val="21"/>
                <w:szCs w:val="21"/>
              </w:rPr>
              <w:t>2</w:t>
            </w:r>
            <w:r>
              <w:rPr>
                <w:rFonts w:eastAsia="宋体" w:hint="eastAsia"/>
                <w:sz w:val="21"/>
                <w:szCs w:val="21"/>
              </w:rPr>
              <w:t>4</w:t>
            </w:r>
          </w:p>
        </w:tc>
        <w:tc>
          <w:tcPr>
            <w:tcW w:w="815" w:type="dxa"/>
            <w:noWrap/>
            <w:vAlign w:val="center"/>
          </w:tcPr>
          <w:p w14:paraId="7EF0B764" w14:textId="1DB593B9" w:rsidR="00CC49BB" w:rsidRPr="009C5C62" w:rsidRDefault="00186346" w:rsidP="00CC49BB">
            <w:pPr>
              <w:pStyle w:val="af1"/>
              <w:spacing w:beforeLines="0"/>
              <w:ind w:firstLineChars="0" w:firstLine="0"/>
              <w:jc w:val="center"/>
              <w:rPr>
                <w:rFonts w:eastAsia="宋体"/>
                <w:sz w:val="21"/>
                <w:szCs w:val="21"/>
              </w:rPr>
            </w:pPr>
            <w:r>
              <w:rPr>
                <w:rFonts w:eastAsia="宋体" w:hint="eastAsia"/>
                <w:sz w:val="21"/>
                <w:szCs w:val="21"/>
              </w:rPr>
              <w:t>1</w:t>
            </w:r>
            <w:r w:rsidR="003415DA">
              <w:rPr>
                <w:rFonts w:eastAsia="宋体" w:hint="eastAsia"/>
                <w:sz w:val="21"/>
                <w:szCs w:val="21"/>
              </w:rPr>
              <w:t>1</w:t>
            </w:r>
            <w:r>
              <w:rPr>
                <w:rFonts w:eastAsia="宋体" w:hint="eastAsia"/>
                <w:sz w:val="21"/>
                <w:szCs w:val="21"/>
              </w:rPr>
              <w:t>2</w:t>
            </w:r>
          </w:p>
        </w:tc>
      </w:tr>
      <w:tr w:rsidR="0044112E" w:rsidRPr="00D66024" w14:paraId="30B0986D" w14:textId="77777777" w:rsidTr="00CC49BB">
        <w:trPr>
          <w:trHeight w:val="454"/>
          <w:jc w:val="center"/>
        </w:trPr>
        <w:tc>
          <w:tcPr>
            <w:tcW w:w="1062" w:type="dxa"/>
            <w:vMerge/>
            <w:vAlign w:val="center"/>
          </w:tcPr>
          <w:p w14:paraId="0F7747E1" w14:textId="77777777" w:rsidR="0044112E" w:rsidRPr="00D66024" w:rsidRDefault="0044112E" w:rsidP="0044112E">
            <w:pPr>
              <w:pStyle w:val="af1"/>
              <w:spacing w:beforeLines="0"/>
              <w:ind w:firstLineChars="0" w:firstLine="0"/>
              <w:jc w:val="center"/>
              <w:rPr>
                <w:rFonts w:eastAsia="宋体"/>
                <w:sz w:val="21"/>
                <w:szCs w:val="21"/>
                <w:highlight w:val="yellow"/>
              </w:rPr>
            </w:pPr>
          </w:p>
        </w:tc>
        <w:tc>
          <w:tcPr>
            <w:tcW w:w="1179" w:type="dxa"/>
            <w:vMerge/>
            <w:vAlign w:val="center"/>
          </w:tcPr>
          <w:p w14:paraId="6E0D2D25" w14:textId="77777777" w:rsidR="0044112E" w:rsidRPr="00CC49BB" w:rsidRDefault="0044112E" w:rsidP="0044112E">
            <w:pPr>
              <w:pStyle w:val="af1"/>
              <w:spacing w:beforeLines="0"/>
              <w:ind w:firstLineChars="0" w:firstLine="0"/>
              <w:jc w:val="center"/>
              <w:rPr>
                <w:rFonts w:eastAsia="宋体"/>
                <w:sz w:val="21"/>
                <w:szCs w:val="21"/>
              </w:rPr>
            </w:pPr>
          </w:p>
        </w:tc>
        <w:tc>
          <w:tcPr>
            <w:tcW w:w="1615" w:type="dxa"/>
            <w:noWrap/>
            <w:vAlign w:val="center"/>
          </w:tcPr>
          <w:p w14:paraId="0A89DD4E" w14:textId="66162DB4" w:rsidR="0044112E" w:rsidRPr="00D66024" w:rsidRDefault="0044112E" w:rsidP="0044112E">
            <w:pPr>
              <w:pStyle w:val="af1"/>
              <w:spacing w:beforeLines="0"/>
              <w:ind w:firstLineChars="0" w:firstLine="0"/>
              <w:jc w:val="center"/>
              <w:rPr>
                <w:rFonts w:eastAsia="宋体"/>
                <w:sz w:val="21"/>
                <w:szCs w:val="21"/>
                <w:highlight w:val="yellow"/>
              </w:rPr>
            </w:pPr>
            <w:r w:rsidRPr="00DF3EDD">
              <w:rPr>
                <w:rFonts w:eastAsia="宋体"/>
                <w:sz w:val="21"/>
                <w:szCs w:val="21"/>
              </w:rPr>
              <w:t>总磷</w:t>
            </w:r>
          </w:p>
        </w:tc>
        <w:tc>
          <w:tcPr>
            <w:tcW w:w="850" w:type="dxa"/>
            <w:noWrap/>
            <w:vAlign w:val="center"/>
          </w:tcPr>
          <w:p w14:paraId="65FBAC5C" w14:textId="7BE43106" w:rsidR="0044112E" w:rsidRPr="00D66024" w:rsidRDefault="0044112E" w:rsidP="0044112E">
            <w:pPr>
              <w:pStyle w:val="af1"/>
              <w:spacing w:beforeLines="0"/>
              <w:ind w:firstLineChars="0" w:firstLine="0"/>
              <w:jc w:val="center"/>
              <w:rPr>
                <w:rFonts w:eastAsia="宋体"/>
                <w:sz w:val="21"/>
                <w:szCs w:val="21"/>
                <w:highlight w:val="yellow"/>
              </w:rPr>
            </w:pPr>
            <w:r w:rsidRPr="00DF3EDD">
              <w:rPr>
                <w:rFonts w:eastAsia="宋体"/>
                <w:sz w:val="21"/>
                <w:szCs w:val="21"/>
              </w:rPr>
              <w:t>mg/L</w:t>
            </w:r>
          </w:p>
        </w:tc>
        <w:tc>
          <w:tcPr>
            <w:tcW w:w="992" w:type="dxa"/>
            <w:noWrap/>
            <w:vAlign w:val="center"/>
          </w:tcPr>
          <w:p w14:paraId="03103A04" w14:textId="09CCF188" w:rsidR="0044112E" w:rsidRPr="0044112E" w:rsidRDefault="003415DA" w:rsidP="0044112E">
            <w:pPr>
              <w:pStyle w:val="af1"/>
              <w:spacing w:beforeLines="0"/>
              <w:ind w:firstLineChars="0" w:firstLine="0"/>
              <w:jc w:val="center"/>
              <w:rPr>
                <w:rFonts w:eastAsia="宋体"/>
                <w:sz w:val="21"/>
                <w:szCs w:val="21"/>
              </w:rPr>
            </w:pPr>
            <w:r>
              <w:rPr>
                <w:rFonts w:eastAsia="等线" w:hint="eastAsia"/>
                <w:sz w:val="21"/>
                <w:szCs w:val="21"/>
              </w:rPr>
              <w:t>5</w:t>
            </w:r>
            <w:r w:rsidR="0044112E" w:rsidRPr="0044112E">
              <w:rPr>
                <w:rFonts w:eastAsia="等线"/>
                <w:sz w:val="21"/>
                <w:szCs w:val="21"/>
              </w:rPr>
              <w:t>7</w:t>
            </w:r>
          </w:p>
        </w:tc>
        <w:tc>
          <w:tcPr>
            <w:tcW w:w="995" w:type="dxa"/>
            <w:noWrap/>
            <w:vAlign w:val="center"/>
          </w:tcPr>
          <w:p w14:paraId="208E50D8" w14:textId="357161ED" w:rsidR="0044112E" w:rsidRPr="0044112E" w:rsidRDefault="003415DA" w:rsidP="0044112E">
            <w:pPr>
              <w:pStyle w:val="af1"/>
              <w:spacing w:beforeLines="0"/>
              <w:ind w:firstLineChars="0" w:firstLine="0"/>
              <w:jc w:val="center"/>
              <w:rPr>
                <w:rFonts w:eastAsia="宋体"/>
                <w:sz w:val="21"/>
                <w:szCs w:val="21"/>
              </w:rPr>
            </w:pPr>
            <w:r>
              <w:rPr>
                <w:rFonts w:eastAsia="等线" w:hint="eastAsia"/>
                <w:sz w:val="21"/>
                <w:szCs w:val="21"/>
              </w:rPr>
              <w:t>53</w:t>
            </w:r>
          </w:p>
        </w:tc>
        <w:tc>
          <w:tcPr>
            <w:tcW w:w="854" w:type="dxa"/>
            <w:noWrap/>
            <w:vAlign w:val="center"/>
          </w:tcPr>
          <w:p w14:paraId="0EC03A74" w14:textId="31C2CB6A" w:rsidR="0044112E" w:rsidRPr="0044112E" w:rsidRDefault="003415DA" w:rsidP="0044112E">
            <w:pPr>
              <w:pStyle w:val="af1"/>
              <w:spacing w:beforeLines="0"/>
              <w:ind w:firstLineChars="0" w:firstLine="0"/>
              <w:jc w:val="center"/>
              <w:rPr>
                <w:rFonts w:eastAsia="宋体"/>
                <w:sz w:val="21"/>
                <w:szCs w:val="21"/>
              </w:rPr>
            </w:pPr>
            <w:r>
              <w:rPr>
                <w:rFonts w:eastAsia="等线" w:hint="eastAsia"/>
                <w:sz w:val="21"/>
                <w:szCs w:val="21"/>
              </w:rPr>
              <w:t>5</w:t>
            </w:r>
            <w:r w:rsidR="0044112E" w:rsidRPr="0044112E">
              <w:rPr>
                <w:rFonts w:eastAsia="等线"/>
                <w:sz w:val="21"/>
                <w:szCs w:val="21"/>
              </w:rPr>
              <w:t>2</w:t>
            </w:r>
          </w:p>
        </w:tc>
        <w:tc>
          <w:tcPr>
            <w:tcW w:w="815" w:type="dxa"/>
            <w:noWrap/>
            <w:vAlign w:val="center"/>
          </w:tcPr>
          <w:p w14:paraId="7F8F1F4C" w14:textId="0DC1A856" w:rsidR="0044112E" w:rsidRPr="0044112E" w:rsidRDefault="003415DA" w:rsidP="0044112E">
            <w:pPr>
              <w:pStyle w:val="af1"/>
              <w:spacing w:beforeLines="0"/>
              <w:ind w:firstLineChars="0" w:firstLine="0"/>
              <w:jc w:val="center"/>
              <w:rPr>
                <w:rFonts w:eastAsia="宋体"/>
                <w:sz w:val="21"/>
                <w:szCs w:val="21"/>
              </w:rPr>
            </w:pPr>
            <w:r>
              <w:rPr>
                <w:rFonts w:eastAsia="等线" w:hint="eastAsia"/>
                <w:sz w:val="21"/>
                <w:szCs w:val="21"/>
              </w:rPr>
              <w:t>5</w:t>
            </w:r>
            <w:r w:rsidR="0044112E" w:rsidRPr="0044112E">
              <w:rPr>
                <w:rFonts w:eastAsia="等线"/>
                <w:sz w:val="21"/>
                <w:szCs w:val="21"/>
              </w:rPr>
              <w:t>5</w:t>
            </w:r>
          </w:p>
        </w:tc>
      </w:tr>
      <w:tr w:rsidR="0044112E" w:rsidRPr="00D66024" w14:paraId="076228CD" w14:textId="77777777" w:rsidTr="00CC49BB">
        <w:trPr>
          <w:trHeight w:val="454"/>
          <w:jc w:val="center"/>
        </w:trPr>
        <w:tc>
          <w:tcPr>
            <w:tcW w:w="1062" w:type="dxa"/>
            <w:vMerge/>
            <w:vAlign w:val="center"/>
          </w:tcPr>
          <w:p w14:paraId="46789004" w14:textId="77777777" w:rsidR="0044112E" w:rsidRPr="00D66024" w:rsidRDefault="0044112E" w:rsidP="0044112E">
            <w:pPr>
              <w:pStyle w:val="af1"/>
              <w:spacing w:beforeLines="0"/>
              <w:ind w:firstLineChars="0" w:firstLine="0"/>
              <w:jc w:val="center"/>
              <w:rPr>
                <w:rFonts w:eastAsia="宋体"/>
                <w:sz w:val="21"/>
                <w:szCs w:val="21"/>
                <w:highlight w:val="yellow"/>
              </w:rPr>
            </w:pPr>
          </w:p>
        </w:tc>
        <w:tc>
          <w:tcPr>
            <w:tcW w:w="1179" w:type="dxa"/>
            <w:vMerge/>
            <w:vAlign w:val="center"/>
          </w:tcPr>
          <w:p w14:paraId="1A39D594" w14:textId="77777777" w:rsidR="0044112E" w:rsidRPr="00CC49BB" w:rsidRDefault="0044112E" w:rsidP="0044112E">
            <w:pPr>
              <w:pStyle w:val="af1"/>
              <w:spacing w:beforeLines="0"/>
              <w:ind w:firstLineChars="0" w:firstLine="0"/>
              <w:jc w:val="center"/>
              <w:rPr>
                <w:rFonts w:eastAsia="宋体"/>
                <w:sz w:val="21"/>
                <w:szCs w:val="21"/>
              </w:rPr>
            </w:pPr>
          </w:p>
        </w:tc>
        <w:tc>
          <w:tcPr>
            <w:tcW w:w="1615" w:type="dxa"/>
            <w:noWrap/>
            <w:vAlign w:val="center"/>
          </w:tcPr>
          <w:p w14:paraId="37C3465D" w14:textId="7C399CD3" w:rsidR="0044112E" w:rsidRPr="00D66024" w:rsidRDefault="0044112E" w:rsidP="0044112E">
            <w:pPr>
              <w:pStyle w:val="af1"/>
              <w:spacing w:beforeLines="0"/>
              <w:ind w:firstLineChars="0" w:firstLine="0"/>
              <w:jc w:val="center"/>
              <w:rPr>
                <w:rFonts w:eastAsia="宋体"/>
                <w:sz w:val="21"/>
                <w:szCs w:val="21"/>
                <w:highlight w:val="yellow"/>
              </w:rPr>
            </w:pPr>
            <w:r w:rsidRPr="00DF3EDD">
              <w:rPr>
                <w:rFonts w:eastAsia="宋体"/>
                <w:sz w:val="21"/>
                <w:szCs w:val="21"/>
              </w:rPr>
              <w:t>总氮</w:t>
            </w:r>
          </w:p>
        </w:tc>
        <w:tc>
          <w:tcPr>
            <w:tcW w:w="850" w:type="dxa"/>
            <w:noWrap/>
            <w:vAlign w:val="center"/>
          </w:tcPr>
          <w:p w14:paraId="596F2F15" w14:textId="49424F5A" w:rsidR="0044112E" w:rsidRPr="00D66024" w:rsidRDefault="0044112E" w:rsidP="0044112E">
            <w:pPr>
              <w:pStyle w:val="af1"/>
              <w:spacing w:beforeLines="0"/>
              <w:ind w:firstLineChars="0" w:firstLine="0"/>
              <w:jc w:val="center"/>
              <w:rPr>
                <w:rFonts w:eastAsia="宋体"/>
                <w:sz w:val="21"/>
                <w:szCs w:val="21"/>
                <w:highlight w:val="yellow"/>
              </w:rPr>
            </w:pPr>
            <w:r w:rsidRPr="00DF3EDD">
              <w:rPr>
                <w:rFonts w:eastAsia="宋体"/>
                <w:sz w:val="21"/>
                <w:szCs w:val="21"/>
              </w:rPr>
              <w:t>mg/L</w:t>
            </w:r>
          </w:p>
        </w:tc>
        <w:tc>
          <w:tcPr>
            <w:tcW w:w="992" w:type="dxa"/>
            <w:noWrap/>
            <w:vAlign w:val="center"/>
          </w:tcPr>
          <w:p w14:paraId="196E158B" w14:textId="6000312B" w:rsidR="0044112E" w:rsidRPr="0044112E" w:rsidRDefault="003415DA" w:rsidP="0044112E">
            <w:pPr>
              <w:pStyle w:val="af1"/>
              <w:spacing w:beforeLines="0"/>
              <w:ind w:firstLineChars="0" w:firstLine="0"/>
              <w:jc w:val="center"/>
              <w:rPr>
                <w:rFonts w:eastAsia="宋体"/>
                <w:sz w:val="21"/>
                <w:szCs w:val="21"/>
              </w:rPr>
            </w:pPr>
            <w:r>
              <w:rPr>
                <w:rFonts w:eastAsia="等线" w:hint="eastAsia"/>
                <w:sz w:val="21"/>
                <w:szCs w:val="21"/>
              </w:rPr>
              <w:t>2</w:t>
            </w:r>
            <w:r w:rsidR="0044112E" w:rsidRPr="0044112E">
              <w:rPr>
                <w:rFonts w:eastAsia="等线"/>
                <w:sz w:val="21"/>
                <w:szCs w:val="21"/>
              </w:rPr>
              <w:t>46</w:t>
            </w:r>
          </w:p>
        </w:tc>
        <w:tc>
          <w:tcPr>
            <w:tcW w:w="995" w:type="dxa"/>
            <w:noWrap/>
            <w:vAlign w:val="center"/>
          </w:tcPr>
          <w:p w14:paraId="2F3D31F7" w14:textId="61347CEF" w:rsidR="0044112E" w:rsidRPr="0044112E" w:rsidRDefault="003415DA" w:rsidP="0044112E">
            <w:pPr>
              <w:pStyle w:val="af1"/>
              <w:spacing w:beforeLines="0"/>
              <w:ind w:firstLineChars="0" w:firstLine="0"/>
              <w:jc w:val="center"/>
              <w:rPr>
                <w:rFonts w:eastAsia="宋体"/>
                <w:sz w:val="21"/>
                <w:szCs w:val="21"/>
              </w:rPr>
            </w:pPr>
            <w:r>
              <w:rPr>
                <w:rFonts w:eastAsia="等线" w:hint="eastAsia"/>
                <w:sz w:val="21"/>
                <w:szCs w:val="21"/>
              </w:rPr>
              <w:t>2</w:t>
            </w:r>
            <w:r w:rsidR="0044112E" w:rsidRPr="0044112E">
              <w:rPr>
                <w:rFonts w:eastAsia="等线"/>
                <w:sz w:val="21"/>
                <w:szCs w:val="21"/>
              </w:rPr>
              <w:t>56</w:t>
            </w:r>
          </w:p>
        </w:tc>
        <w:tc>
          <w:tcPr>
            <w:tcW w:w="854" w:type="dxa"/>
            <w:noWrap/>
            <w:vAlign w:val="center"/>
          </w:tcPr>
          <w:p w14:paraId="59B29A9C" w14:textId="4E805603" w:rsidR="0044112E" w:rsidRPr="0044112E" w:rsidRDefault="003415DA" w:rsidP="0044112E">
            <w:pPr>
              <w:pStyle w:val="af1"/>
              <w:spacing w:beforeLines="0"/>
              <w:ind w:firstLineChars="0" w:firstLine="0"/>
              <w:jc w:val="center"/>
              <w:rPr>
                <w:rFonts w:eastAsia="宋体"/>
                <w:sz w:val="21"/>
                <w:szCs w:val="21"/>
              </w:rPr>
            </w:pPr>
            <w:r>
              <w:rPr>
                <w:rFonts w:eastAsia="等线" w:hint="eastAsia"/>
                <w:sz w:val="21"/>
                <w:szCs w:val="21"/>
              </w:rPr>
              <w:t>2</w:t>
            </w:r>
            <w:r w:rsidR="0044112E" w:rsidRPr="0044112E">
              <w:rPr>
                <w:rFonts w:eastAsia="等线"/>
                <w:sz w:val="21"/>
                <w:szCs w:val="21"/>
              </w:rPr>
              <w:t>44</w:t>
            </w:r>
          </w:p>
        </w:tc>
        <w:tc>
          <w:tcPr>
            <w:tcW w:w="815" w:type="dxa"/>
            <w:noWrap/>
            <w:vAlign w:val="center"/>
          </w:tcPr>
          <w:p w14:paraId="33E23042" w14:textId="77885BDC" w:rsidR="0044112E" w:rsidRPr="0044112E" w:rsidRDefault="003415DA" w:rsidP="0044112E">
            <w:pPr>
              <w:pStyle w:val="af1"/>
              <w:spacing w:beforeLines="0"/>
              <w:ind w:firstLineChars="0" w:firstLine="0"/>
              <w:jc w:val="center"/>
              <w:rPr>
                <w:rFonts w:eastAsia="宋体"/>
                <w:sz w:val="21"/>
                <w:szCs w:val="21"/>
              </w:rPr>
            </w:pPr>
            <w:r>
              <w:rPr>
                <w:rFonts w:eastAsia="等线" w:hint="eastAsia"/>
                <w:sz w:val="21"/>
                <w:szCs w:val="21"/>
              </w:rPr>
              <w:t>2</w:t>
            </w:r>
            <w:r w:rsidR="0044112E" w:rsidRPr="0044112E">
              <w:rPr>
                <w:rFonts w:eastAsia="等线"/>
                <w:sz w:val="21"/>
                <w:szCs w:val="21"/>
              </w:rPr>
              <w:t>75</w:t>
            </w:r>
          </w:p>
        </w:tc>
      </w:tr>
      <w:tr w:rsidR="00186346" w:rsidRPr="00D66024" w14:paraId="786D02B5" w14:textId="77777777" w:rsidTr="00CC49BB">
        <w:trPr>
          <w:trHeight w:val="454"/>
          <w:jc w:val="center"/>
        </w:trPr>
        <w:tc>
          <w:tcPr>
            <w:tcW w:w="1062" w:type="dxa"/>
            <w:vMerge/>
            <w:vAlign w:val="center"/>
          </w:tcPr>
          <w:p w14:paraId="78292D80" w14:textId="77777777" w:rsidR="00186346" w:rsidRPr="00D66024" w:rsidRDefault="00186346" w:rsidP="00186346">
            <w:pPr>
              <w:pStyle w:val="af1"/>
              <w:spacing w:beforeLines="0"/>
              <w:ind w:firstLineChars="0" w:firstLine="0"/>
              <w:jc w:val="center"/>
              <w:rPr>
                <w:rFonts w:eastAsia="宋体"/>
                <w:sz w:val="21"/>
                <w:szCs w:val="21"/>
                <w:highlight w:val="yellow"/>
              </w:rPr>
            </w:pPr>
          </w:p>
        </w:tc>
        <w:tc>
          <w:tcPr>
            <w:tcW w:w="1179" w:type="dxa"/>
            <w:vMerge/>
            <w:vAlign w:val="center"/>
          </w:tcPr>
          <w:p w14:paraId="5EC3884D" w14:textId="77777777" w:rsidR="00186346" w:rsidRPr="00CC49BB" w:rsidRDefault="00186346" w:rsidP="00186346">
            <w:pPr>
              <w:pStyle w:val="af1"/>
              <w:spacing w:beforeLines="0"/>
              <w:ind w:firstLineChars="0" w:firstLine="0"/>
              <w:jc w:val="center"/>
              <w:rPr>
                <w:rFonts w:eastAsia="宋体"/>
                <w:sz w:val="21"/>
                <w:szCs w:val="21"/>
              </w:rPr>
            </w:pPr>
          </w:p>
        </w:tc>
        <w:tc>
          <w:tcPr>
            <w:tcW w:w="1615" w:type="dxa"/>
            <w:noWrap/>
            <w:vAlign w:val="center"/>
          </w:tcPr>
          <w:p w14:paraId="0E50D51B" w14:textId="0FEAFD8D" w:rsidR="00186346" w:rsidRPr="00D66024" w:rsidRDefault="00186346" w:rsidP="00186346">
            <w:pPr>
              <w:pStyle w:val="af1"/>
              <w:spacing w:beforeLines="0"/>
              <w:ind w:firstLineChars="0" w:firstLine="0"/>
              <w:jc w:val="center"/>
              <w:rPr>
                <w:rFonts w:eastAsia="宋体"/>
                <w:sz w:val="21"/>
                <w:szCs w:val="21"/>
                <w:highlight w:val="yellow"/>
              </w:rPr>
            </w:pPr>
            <w:r w:rsidRPr="00AE11DA">
              <w:rPr>
                <w:rFonts w:eastAsia="宋体" w:hint="eastAsia"/>
                <w:sz w:val="21"/>
                <w:szCs w:val="21"/>
              </w:rPr>
              <w:t>二氯甲烷</w:t>
            </w:r>
          </w:p>
        </w:tc>
        <w:tc>
          <w:tcPr>
            <w:tcW w:w="850" w:type="dxa"/>
            <w:noWrap/>
            <w:vAlign w:val="center"/>
          </w:tcPr>
          <w:p w14:paraId="4E0C2C33" w14:textId="450DB322" w:rsidR="00186346" w:rsidRPr="00D66024" w:rsidRDefault="00186346" w:rsidP="00186346">
            <w:pPr>
              <w:pStyle w:val="af1"/>
              <w:spacing w:beforeLines="0"/>
              <w:ind w:firstLineChars="0" w:firstLine="0"/>
              <w:jc w:val="center"/>
              <w:rPr>
                <w:rFonts w:eastAsia="宋体"/>
                <w:sz w:val="21"/>
                <w:szCs w:val="21"/>
                <w:highlight w:val="yellow"/>
              </w:rPr>
            </w:pPr>
            <w:r w:rsidRPr="002510DD">
              <w:rPr>
                <w:rFonts w:eastAsia="宋体"/>
                <w:sz w:val="21"/>
                <w:szCs w:val="21"/>
              </w:rPr>
              <w:t>mg/L</w:t>
            </w:r>
          </w:p>
        </w:tc>
        <w:tc>
          <w:tcPr>
            <w:tcW w:w="992" w:type="dxa"/>
            <w:noWrap/>
            <w:vAlign w:val="center"/>
          </w:tcPr>
          <w:p w14:paraId="44086DA1" w14:textId="615E5E4D" w:rsidR="00186346" w:rsidRPr="009C5C62" w:rsidRDefault="00186346" w:rsidP="00186346">
            <w:pPr>
              <w:pStyle w:val="af1"/>
              <w:spacing w:beforeLines="0"/>
              <w:ind w:firstLineChars="0" w:firstLine="0"/>
              <w:jc w:val="center"/>
              <w:rPr>
                <w:rFonts w:eastAsia="宋体"/>
                <w:sz w:val="21"/>
                <w:szCs w:val="21"/>
              </w:rPr>
            </w:pPr>
            <w:r>
              <w:rPr>
                <w:rFonts w:eastAsia="宋体" w:hint="eastAsia"/>
                <w:sz w:val="21"/>
                <w:szCs w:val="21"/>
              </w:rPr>
              <w:t>未检出</w:t>
            </w:r>
          </w:p>
        </w:tc>
        <w:tc>
          <w:tcPr>
            <w:tcW w:w="995" w:type="dxa"/>
            <w:noWrap/>
            <w:vAlign w:val="center"/>
          </w:tcPr>
          <w:p w14:paraId="12628FCF" w14:textId="7C54A4DC" w:rsidR="00186346" w:rsidRPr="009C5C62" w:rsidRDefault="00186346" w:rsidP="00186346">
            <w:pPr>
              <w:pStyle w:val="af1"/>
              <w:spacing w:beforeLines="0"/>
              <w:ind w:firstLineChars="0" w:firstLine="0"/>
              <w:jc w:val="center"/>
              <w:rPr>
                <w:rFonts w:eastAsia="宋体"/>
                <w:sz w:val="21"/>
                <w:szCs w:val="21"/>
              </w:rPr>
            </w:pPr>
            <w:r>
              <w:rPr>
                <w:rFonts w:eastAsia="宋体" w:hint="eastAsia"/>
                <w:sz w:val="21"/>
                <w:szCs w:val="21"/>
              </w:rPr>
              <w:t>未检出</w:t>
            </w:r>
          </w:p>
        </w:tc>
        <w:tc>
          <w:tcPr>
            <w:tcW w:w="854" w:type="dxa"/>
            <w:noWrap/>
            <w:vAlign w:val="center"/>
          </w:tcPr>
          <w:p w14:paraId="6A33B543" w14:textId="5645738C" w:rsidR="00186346" w:rsidRPr="009C5C62" w:rsidRDefault="00186346" w:rsidP="00186346">
            <w:pPr>
              <w:pStyle w:val="af1"/>
              <w:spacing w:beforeLines="0"/>
              <w:ind w:firstLineChars="0" w:firstLine="0"/>
              <w:jc w:val="center"/>
              <w:rPr>
                <w:rFonts w:eastAsia="宋体"/>
                <w:sz w:val="21"/>
                <w:szCs w:val="21"/>
              </w:rPr>
            </w:pPr>
            <w:r>
              <w:rPr>
                <w:rFonts w:eastAsia="宋体" w:hint="eastAsia"/>
                <w:sz w:val="21"/>
                <w:szCs w:val="21"/>
              </w:rPr>
              <w:t>未检出</w:t>
            </w:r>
          </w:p>
        </w:tc>
        <w:tc>
          <w:tcPr>
            <w:tcW w:w="815" w:type="dxa"/>
            <w:noWrap/>
            <w:vAlign w:val="center"/>
          </w:tcPr>
          <w:p w14:paraId="5CBDCCF7" w14:textId="416EA3CA" w:rsidR="00186346" w:rsidRPr="009C5C62" w:rsidRDefault="00186346" w:rsidP="00186346">
            <w:pPr>
              <w:pStyle w:val="af1"/>
              <w:spacing w:beforeLines="0"/>
              <w:ind w:firstLineChars="0" w:firstLine="0"/>
              <w:jc w:val="center"/>
              <w:rPr>
                <w:rFonts w:eastAsia="宋体"/>
                <w:sz w:val="21"/>
                <w:szCs w:val="21"/>
              </w:rPr>
            </w:pPr>
            <w:r>
              <w:rPr>
                <w:rFonts w:eastAsia="宋体" w:hint="eastAsia"/>
                <w:sz w:val="21"/>
                <w:szCs w:val="21"/>
              </w:rPr>
              <w:t>未检出</w:t>
            </w:r>
          </w:p>
        </w:tc>
      </w:tr>
      <w:tr w:rsidR="00CC49BB" w:rsidRPr="00D66024" w14:paraId="60A12570" w14:textId="77777777" w:rsidTr="00CC49BB">
        <w:trPr>
          <w:trHeight w:val="454"/>
          <w:jc w:val="center"/>
        </w:trPr>
        <w:tc>
          <w:tcPr>
            <w:tcW w:w="1062" w:type="dxa"/>
            <w:vMerge/>
            <w:vAlign w:val="center"/>
          </w:tcPr>
          <w:p w14:paraId="0F749A13" w14:textId="77777777" w:rsidR="00CC49BB" w:rsidRPr="00D66024" w:rsidRDefault="00CC49BB" w:rsidP="00CC49BB">
            <w:pPr>
              <w:pStyle w:val="af1"/>
              <w:spacing w:beforeLines="0"/>
              <w:ind w:firstLineChars="0" w:firstLine="0"/>
              <w:jc w:val="center"/>
              <w:rPr>
                <w:rFonts w:eastAsia="宋体"/>
                <w:sz w:val="21"/>
                <w:szCs w:val="21"/>
                <w:highlight w:val="yellow"/>
              </w:rPr>
            </w:pPr>
          </w:p>
        </w:tc>
        <w:tc>
          <w:tcPr>
            <w:tcW w:w="1179" w:type="dxa"/>
            <w:vMerge/>
            <w:vAlign w:val="center"/>
          </w:tcPr>
          <w:p w14:paraId="0747813B" w14:textId="77777777" w:rsidR="00CC49BB" w:rsidRPr="00CC49BB" w:rsidRDefault="00CC49BB" w:rsidP="00CC49BB">
            <w:pPr>
              <w:pStyle w:val="af1"/>
              <w:spacing w:beforeLines="0"/>
              <w:ind w:firstLineChars="0" w:firstLine="0"/>
              <w:jc w:val="center"/>
              <w:rPr>
                <w:rFonts w:eastAsia="宋体"/>
                <w:sz w:val="21"/>
                <w:szCs w:val="21"/>
              </w:rPr>
            </w:pPr>
          </w:p>
        </w:tc>
        <w:tc>
          <w:tcPr>
            <w:tcW w:w="1615" w:type="dxa"/>
            <w:noWrap/>
            <w:vAlign w:val="center"/>
          </w:tcPr>
          <w:p w14:paraId="5D355BFF" w14:textId="399DFFEF" w:rsidR="00CC49BB" w:rsidRPr="00D66024" w:rsidRDefault="00CC49BB" w:rsidP="00CC49BB">
            <w:pPr>
              <w:pStyle w:val="af1"/>
              <w:spacing w:beforeLines="0"/>
              <w:ind w:firstLineChars="0" w:firstLine="0"/>
              <w:jc w:val="center"/>
              <w:rPr>
                <w:rFonts w:eastAsia="宋体"/>
                <w:sz w:val="21"/>
                <w:szCs w:val="21"/>
                <w:highlight w:val="yellow"/>
              </w:rPr>
            </w:pPr>
            <w:r w:rsidRPr="00191A5B">
              <w:rPr>
                <w:rFonts w:eastAsia="宋体" w:hint="eastAsia"/>
                <w:sz w:val="21"/>
                <w:szCs w:val="21"/>
              </w:rPr>
              <w:t>总锌</w:t>
            </w:r>
          </w:p>
        </w:tc>
        <w:tc>
          <w:tcPr>
            <w:tcW w:w="850" w:type="dxa"/>
            <w:noWrap/>
            <w:vAlign w:val="center"/>
          </w:tcPr>
          <w:p w14:paraId="63171BE1" w14:textId="7D7052D4" w:rsidR="00CC49BB" w:rsidRPr="00D66024" w:rsidRDefault="00CC49BB" w:rsidP="00CC49BB">
            <w:pPr>
              <w:pStyle w:val="af1"/>
              <w:spacing w:beforeLines="0"/>
              <w:ind w:firstLineChars="0" w:firstLine="0"/>
              <w:jc w:val="center"/>
              <w:rPr>
                <w:rFonts w:eastAsia="宋体"/>
                <w:sz w:val="21"/>
                <w:szCs w:val="21"/>
                <w:highlight w:val="yellow"/>
              </w:rPr>
            </w:pPr>
            <w:r w:rsidRPr="002510DD">
              <w:rPr>
                <w:rFonts w:eastAsia="宋体"/>
                <w:sz w:val="21"/>
                <w:szCs w:val="21"/>
              </w:rPr>
              <w:t>mg/L</w:t>
            </w:r>
          </w:p>
        </w:tc>
        <w:tc>
          <w:tcPr>
            <w:tcW w:w="992" w:type="dxa"/>
            <w:noWrap/>
            <w:vAlign w:val="center"/>
          </w:tcPr>
          <w:p w14:paraId="08956334" w14:textId="6467F428" w:rsidR="00CC49BB" w:rsidRPr="009C5C62" w:rsidRDefault="00186346" w:rsidP="00CC49BB">
            <w:pPr>
              <w:pStyle w:val="af1"/>
              <w:spacing w:beforeLines="0"/>
              <w:ind w:firstLineChars="0" w:firstLine="0"/>
              <w:jc w:val="center"/>
              <w:rPr>
                <w:rFonts w:eastAsia="宋体"/>
                <w:sz w:val="21"/>
                <w:szCs w:val="21"/>
              </w:rPr>
            </w:pPr>
            <w:r>
              <w:rPr>
                <w:rFonts w:eastAsia="宋体" w:hint="eastAsia"/>
                <w:sz w:val="21"/>
                <w:szCs w:val="21"/>
              </w:rPr>
              <w:t>1.69</w:t>
            </w:r>
          </w:p>
        </w:tc>
        <w:tc>
          <w:tcPr>
            <w:tcW w:w="995" w:type="dxa"/>
            <w:noWrap/>
            <w:vAlign w:val="center"/>
          </w:tcPr>
          <w:p w14:paraId="660B7AE9" w14:textId="6C80EACC" w:rsidR="00CC49BB" w:rsidRPr="009C5C62" w:rsidRDefault="00186346" w:rsidP="00CC49BB">
            <w:pPr>
              <w:pStyle w:val="af1"/>
              <w:spacing w:beforeLines="0"/>
              <w:ind w:firstLineChars="0" w:firstLine="0"/>
              <w:jc w:val="center"/>
              <w:rPr>
                <w:rFonts w:eastAsia="宋体"/>
                <w:sz w:val="21"/>
                <w:szCs w:val="21"/>
              </w:rPr>
            </w:pPr>
            <w:r>
              <w:rPr>
                <w:rFonts w:eastAsia="宋体" w:hint="eastAsia"/>
                <w:sz w:val="21"/>
                <w:szCs w:val="21"/>
              </w:rPr>
              <w:t>1.81</w:t>
            </w:r>
          </w:p>
        </w:tc>
        <w:tc>
          <w:tcPr>
            <w:tcW w:w="854" w:type="dxa"/>
            <w:noWrap/>
            <w:vAlign w:val="center"/>
          </w:tcPr>
          <w:p w14:paraId="61771F40" w14:textId="0BFA1485" w:rsidR="00CC49BB" w:rsidRPr="009C5C62" w:rsidRDefault="00186346" w:rsidP="00CC49BB">
            <w:pPr>
              <w:pStyle w:val="af1"/>
              <w:spacing w:beforeLines="0"/>
              <w:ind w:firstLineChars="0" w:firstLine="0"/>
              <w:jc w:val="center"/>
              <w:rPr>
                <w:rFonts w:eastAsia="宋体"/>
                <w:sz w:val="21"/>
                <w:szCs w:val="21"/>
              </w:rPr>
            </w:pPr>
            <w:r>
              <w:rPr>
                <w:rFonts w:eastAsia="宋体" w:hint="eastAsia"/>
                <w:sz w:val="21"/>
                <w:szCs w:val="21"/>
              </w:rPr>
              <w:t>1.68</w:t>
            </w:r>
          </w:p>
        </w:tc>
        <w:tc>
          <w:tcPr>
            <w:tcW w:w="815" w:type="dxa"/>
            <w:noWrap/>
            <w:vAlign w:val="center"/>
          </w:tcPr>
          <w:p w14:paraId="31F6B597" w14:textId="13F1DFF3" w:rsidR="00CC49BB" w:rsidRPr="009C5C62" w:rsidRDefault="000B5B36" w:rsidP="00CC49BB">
            <w:pPr>
              <w:pStyle w:val="af1"/>
              <w:spacing w:beforeLines="0"/>
              <w:ind w:firstLineChars="0" w:firstLine="0"/>
              <w:jc w:val="center"/>
              <w:rPr>
                <w:rFonts w:eastAsia="宋体"/>
                <w:sz w:val="21"/>
                <w:szCs w:val="21"/>
              </w:rPr>
            </w:pPr>
            <w:r>
              <w:rPr>
                <w:rFonts w:eastAsia="宋体" w:hint="eastAsia"/>
                <w:sz w:val="21"/>
                <w:szCs w:val="21"/>
              </w:rPr>
              <w:t>1.65</w:t>
            </w:r>
          </w:p>
        </w:tc>
      </w:tr>
      <w:tr w:rsidR="0044112E" w:rsidRPr="00D66024" w14:paraId="5291D652" w14:textId="77777777" w:rsidTr="009C5C62">
        <w:trPr>
          <w:trHeight w:val="454"/>
          <w:jc w:val="center"/>
        </w:trPr>
        <w:tc>
          <w:tcPr>
            <w:tcW w:w="1062" w:type="dxa"/>
            <w:vMerge/>
            <w:vAlign w:val="center"/>
            <w:hideMark/>
          </w:tcPr>
          <w:p w14:paraId="03F72EF4" w14:textId="77777777" w:rsidR="0044112E" w:rsidRPr="00D66024" w:rsidRDefault="0044112E" w:rsidP="0044112E">
            <w:pPr>
              <w:pStyle w:val="af1"/>
              <w:spacing w:beforeLines="0"/>
              <w:ind w:firstLineChars="0" w:firstLine="0"/>
              <w:jc w:val="center"/>
              <w:rPr>
                <w:rFonts w:eastAsia="宋体"/>
                <w:sz w:val="21"/>
                <w:szCs w:val="21"/>
                <w:highlight w:val="yellow"/>
              </w:rPr>
            </w:pPr>
          </w:p>
        </w:tc>
        <w:tc>
          <w:tcPr>
            <w:tcW w:w="1179" w:type="dxa"/>
            <w:vMerge/>
            <w:vAlign w:val="center"/>
            <w:hideMark/>
          </w:tcPr>
          <w:p w14:paraId="3CD0E822" w14:textId="77777777" w:rsidR="0044112E" w:rsidRPr="00CC49BB" w:rsidRDefault="0044112E" w:rsidP="0044112E">
            <w:pPr>
              <w:pStyle w:val="af1"/>
              <w:spacing w:beforeLines="0"/>
              <w:ind w:firstLineChars="0" w:firstLine="0"/>
              <w:jc w:val="center"/>
              <w:rPr>
                <w:rFonts w:eastAsia="宋体"/>
                <w:sz w:val="21"/>
                <w:szCs w:val="21"/>
              </w:rPr>
            </w:pPr>
          </w:p>
        </w:tc>
        <w:tc>
          <w:tcPr>
            <w:tcW w:w="1615" w:type="dxa"/>
            <w:noWrap/>
            <w:vAlign w:val="center"/>
          </w:tcPr>
          <w:p w14:paraId="3566419C" w14:textId="59269B81" w:rsidR="0044112E" w:rsidRPr="00D66024" w:rsidRDefault="0044112E" w:rsidP="0044112E">
            <w:pPr>
              <w:pStyle w:val="af1"/>
              <w:spacing w:beforeLines="0"/>
              <w:ind w:firstLineChars="0" w:firstLine="0"/>
              <w:jc w:val="center"/>
              <w:rPr>
                <w:rFonts w:eastAsia="宋体"/>
                <w:sz w:val="21"/>
                <w:szCs w:val="21"/>
                <w:highlight w:val="yellow"/>
              </w:rPr>
            </w:pPr>
            <w:r w:rsidRPr="00191A5B">
              <w:rPr>
                <w:rFonts w:eastAsia="宋体" w:hint="eastAsia"/>
                <w:sz w:val="21"/>
                <w:szCs w:val="21"/>
              </w:rPr>
              <w:t>总有机碳</w:t>
            </w:r>
          </w:p>
        </w:tc>
        <w:tc>
          <w:tcPr>
            <w:tcW w:w="850" w:type="dxa"/>
            <w:noWrap/>
            <w:vAlign w:val="center"/>
          </w:tcPr>
          <w:p w14:paraId="2EEFCEAC" w14:textId="392893E2" w:rsidR="0044112E" w:rsidRPr="00D66024" w:rsidRDefault="0044112E" w:rsidP="0044112E">
            <w:pPr>
              <w:pStyle w:val="af1"/>
              <w:spacing w:beforeLines="0"/>
              <w:ind w:firstLineChars="0" w:firstLine="0"/>
              <w:jc w:val="center"/>
              <w:rPr>
                <w:rFonts w:eastAsia="宋体"/>
                <w:sz w:val="21"/>
                <w:szCs w:val="21"/>
                <w:highlight w:val="yellow"/>
              </w:rPr>
            </w:pPr>
            <w:r w:rsidRPr="00DF3EDD">
              <w:rPr>
                <w:rFonts w:eastAsia="宋体"/>
                <w:sz w:val="21"/>
                <w:szCs w:val="21"/>
              </w:rPr>
              <w:t>mg/L</w:t>
            </w:r>
          </w:p>
        </w:tc>
        <w:tc>
          <w:tcPr>
            <w:tcW w:w="992" w:type="dxa"/>
            <w:noWrap/>
            <w:vAlign w:val="center"/>
          </w:tcPr>
          <w:p w14:paraId="40D85D86" w14:textId="0DB5765F" w:rsidR="0044112E" w:rsidRPr="0044112E" w:rsidRDefault="0044112E" w:rsidP="0044112E">
            <w:pPr>
              <w:pStyle w:val="af1"/>
              <w:spacing w:beforeLines="0"/>
              <w:ind w:firstLineChars="0" w:firstLine="0"/>
              <w:jc w:val="center"/>
              <w:rPr>
                <w:rFonts w:eastAsia="宋体"/>
                <w:sz w:val="21"/>
                <w:szCs w:val="21"/>
              </w:rPr>
            </w:pPr>
            <w:r w:rsidRPr="0044112E">
              <w:rPr>
                <w:rFonts w:eastAsia="等线"/>
                <w:sz w:val="21"/>
                <w:szCs w:val="21"/>
              </w:rPr>
              <w:t>933</w:t>
            </w:r>
          </w:p>
        </w:tc>
        <w:tc>
          <w:tcPr>
            <w:tcW w:w="995" w:type="dxa"/>
            <w:noWrap/>
            <w:vAlign w:val="center"/>
          </w:tcPr>
          <w:p w14:paraId="4788AAA2" w14:textId="3A6ED30B" w:rsidR="0044112E" w:rsidRPr="0044112E" w:rsidRDefault="0044112E" w:rsidP="0044112E">
            <w:pPr>
              <w:pStyle w:val="af1"/>
              <w:spacing w:beforeLines="0"/>
              <w:ind w:firstLineChars="0" w:firstLine="0"/>
              <w:jc w:val="center"/>
              <w:rPr>
                <w:rFonts w:eastAsia="宋体"/>
                <w:sz w:val="21"/>
                <w:szCs w:val="21"/>
              </w:rPr>
            </w:pPr>
            <w:r w:rsidRPr="0044112E">
              <w:rPr>
                <w:rFonts w:eastAsia="等线"/>
                <w:sz w:val="21"/>
                <w:szCs w:val="21"/>
              </w:rPr>
              <w:t>929</w:t>
            </w:r>
          </w:p>
        </w:tc>
        <w:tc>
          <w:tcPr>
            <w:tcW w:w="854" w:type="dxa"/>
            <w:noWrap/>
            <w:vAlign w:val="center"/>
          </w:tcPr>
          <w:p w14:paraId="6106D13B" w14:textId="35404309" w:rsidR="0044112E" w:rsidRPr="0044112E" w:rsidRDefault="0044112E" w:rsidP="0044112E">
            <w:pPr>
              <w:pStyle w:val="af1"/>
              <w:spacing w:beforeLines="0"/>
              <w:ind w:firstLineChars="0" w:firstLine="0"/>
              <w:jc w:val="center"/>
              <w:rPr>
                <w:rFonts w:eastAsia="宋体"/>
                <w:sz w:val="21"/>
                <w:szCs w:val="21"/>
              </w:rPr>
            </w:pPr>
            <w:r w:rsidRPr="0044112E">
              <w:rPr>
                <w:rFonts w:eastAsia="等线"/>
                <w:sz w:val="21"/>
                <w:szCs w:val="21"/>
              </w:rPr>
              <w:t>935</w:t>
            </w:r>
          </w:p>
        </w:tc>
        <w:tc>
          <w:tcPr>
            <w:tcW w:w="815" w:type="dxa"/>
            <w:noWrap/>
            <w:vAlign w:val="center"/>
          </w:tcPr>
          <w:p w14:paraId="5D95B01B" w14:textId="48C58532" w:rsidR="0044112E" w:rsidRPr="0044112E" w:rsidRDefault="0044112E" w:rsidP="0044112E">
            <w:pPr>
              <w:pStyle w:val="af1"/>
              <w:spacing w:beforeLines="0"/>
              <w:ind w:firstLineChars="0" w:firstLine="0"/>
              <w:jc w:val="center"/>
              <w:rPr>
                <w:rFonts w:eastAsia="宋体"/>
                <w:sz w:val="21"/>
                <w:szCs w:val="21"/>
              </w:rPr>
            </w:pPr>
            <w:r w:rsidRPr="0044112E">
              <w:rPr>
                <w:rFonts w:eastAsia="等线"/>
                <w:sz w:val="21"/>
                <w:szCs w:val="21"/>
              </w:rPr>
              <w:t>931</w:t>
            </w:r>
          </w:p>
        </w:tc>
      </w:tr>
      <w:tr w:rsidR="00CC49BB" w:rsidRPr="00D66024" w14:paraId="398A6703" w14:textId="77777777" w:rsidTr="009C5C62">
        <w:trPr>
          <w:trHeight w:val="454"/>
          <w:jc w:val="center"/>
        </w:trPr>
        <w:tc>
          <w:tcPr>
            <w:tcW w:w="1062" w:type="dxa"/>
            <w:vMerge/>
            <w:vAlign w:val="center"/>
            <w:hideMark/>
          </w:tcPr>
          <w:p w14:paraId="3FD7F1D0" w14:textId="77777777" w:rsidR="00CC49BB" w:rsidRPr="00D66024" w:rsidRDefault="00CC49BB" w:rsidP="00CC49BB">
            <w:pPr>
              <w:pStyle w:val="af1"/>
              <w:spacing w:beforeLines="0"/>
              <w:ind w:firstLineChars="0" w:firstLine="0"/>
              <w:jc w:val="center"/>
              <w:rPr>
                <w:rFonts w:eastAsia="宋体"/>
                <w:sz w:val="21"/>
                <w:szCs w:val="21"/>
                <w:highlight w:val="yellow"/>
              </w:rPr>
            </w:pPr>
          </w:p>
        </w:tc>
        <w:tc>
          <w:tcPr>
            <w:tcW w:w="1179" w:type="dxa"/>
            <w:vMerge w:val="restart"/>
            <w:noWrap/>
            <w:vAlign w:val="center"/>
            <w:hideMark/>
          </w:tcPr>
          <w:p w14:paraId="5A649339" w14:textId="6C60FDC9" w:rsidR="00CC49BB" w:rsidRPr="00CC49BB" w:rsidRDefault="00CC49BB" w:rsidP="00CC49BB">
            <w:pPr>
              <w:pStyle w:val="af1"/>
              <w:spacing w:beforeLines="0"/>
              <w:ind w:firstLineChars="0" w:firstLine="0"/>
              <w:jc w:val="center"/>
              <w:rPr>
                <w:rFonts w:eastAsia="宋体"/>
                <w:sz w:val="21"/>
                <w:szCs w:val="21"/>
              </w:rPr>
            </w:pPr>
            <w:r w:rsidRPr="00CC49BB">
              <w:rPr>
                <w:rFonts w:eastAsia="宋体"/>
                <w:sz w:val="21"/>
                <w:szCs w:val="21"/>
              </w:rPr>
              <w:t>污水处理站出口</w:t>
            </w:r>
          </w:p>
        </w:tc>
        <w:tc>
          <w:tcPr>
            <w:tcW w:w="1615" w:type="dxa"/>
            <w:noWrap/>
            <w:vAlign w:val="center"/>
          </w:tcPr>
          <w:p w14:paraId="5F70E9AA" w14:textId="66556EFC" w:rsidR="00CC49BB" w:rsidRPr="00D66024" w:rsidRDefault="00CC49BB" w:rsidP="00CC49BB">
            <w:pPr>
              <w:pStyle w:val="af1"/>
              <w:spacing w:beforeLines="0"/>
              <w:ind w:firstLineChars="0" w:firstLine="0"/>
              <w:jc w:val="center"/>
              <w:rPr>
                <w:rFonts w:eastAsia="宋体"/>
                <w:sz w:val="21"/>
                <w:szCs w:val="21"/>
                <w:highlight w:val="yellow"/>
              </w:rPr>
            </w:pPr>
            <w:r>
              <w:rPr>
                <w:rFonts w:eastAsia="宋体" w:hint="eastAsia"/>
                <w:sz w:val="21"/>
                <w:szCs w:val="21"/>
              </w:rPr>
              <w:t>pH</w:t>
            </w:r>
          </w:p>
        </w:tc>
        <w:tc>
          <w:tcPr>
            <w:tcW w:w="850" w:type="dxa"/>
            <w:noWrap/>
            <w:vAlign w:val="center"/>
          </w:tcPr>
          <w:p w14:paraId="09C1178C" w14:textId="768FA7C3" w:rsidR="00CC49BB" w:rsidRPr="00D66024" w:rsidRDefault="00CC49BB" w:rsidP="00CC49BB">
            <w:pPr>
              <w:pStyle w:val="af1"/>
              <w:spacing w:beforeLines="0"/>
              <w:ind w:firstLineChars="0" w:firstLine="0"/>
              <w:jc w:val="center"/>
              <w:rPr>
                <w:rFonts w:eastAsia="宋体"/>
                <w:sz w:val="21"/>
                <w:szCs w:val="21"/>
                <w:highlight w:val="yellow"/>
              </w:rPr>
            </w:pPr>
            <w:r>
              <w:rPr>
                <w:rFonts w:eastAsia="宋体" w:hint="eastAsia"/>
                <w:sz w:val="21"/>
                <w:szCs w:val="21"/>
              </w:rPr>
              <w:t>无量纲</w:t>
            </w:r>
          </w:p>
        </w:tc>
        <w:tc>
          <w:tcPr>
            <w:tcW w:w="992" w:type="dxa"/>
            <w:noWrap/>
            <w:vAlign w:val="center"/>
          </w:tcPr>
          <w:p w14:paraId="4FB101D7" w14:textId="0F2412A4" w:rsidR="00CC49BB" w:rsidRPr="009C5C62" w:rsidRDefault="000B5B36" w:rsidP="00CC49BB">
            <w:pPr>
              <w:pStyle w:val="af1"/>
              <w:spacing w:beforeLines="0"/>
              <w:ind w:firstLineChars="0" w:firstLine="0"/>
              <w:jc w:val="center"/>
              <w:rPr>
                <w:rFonts w:eastAsia="宋体"/>
                <w:sz w:val="21"/>
                <w:szCs w:val="21"/>
              </w:rPr>
            </w:pPr>
            <w:r>
              <w:rPr>
                <w:rFonts w:eastAsia="宋体" w:hint="eastAsia"/>
                <w:sz w:val="21"/>
                <w:szCs w:val="21"/>
              </w:rPr>
              <w:t>7.5</w:t>
            </w:r>
          </w:p>
        </w:tc>
        <w:tc>
          <w:tcPr>
            <w:tcW w:w="995" w:type="dxa"/>
            <w:noWrap/>
            <w:vAlign w:val="center"/>
          </w:tcPr>
          <w:p w14:paraId="54A086D8" w14:textId="34D337B7" w:rsidR="00CC49BB" w:rsidRPr="009C5C62" w:rsidRDefault="000B5B36" w:rsidP="00CC49BB">
            <w:pPr>
              <w:pStyle w:val="af1"/>
              <w:spacing w:beforeLines="0"/>
              <w:ind w:firstLineChars="0" w:firstLine="0"/>
              <w:jc w:val="center"/>
              <w:rPr>
                <w:rFonts w:eastAsia="宋体"/>
                <w:sz w:val="21"/>
                <w:szCs w:val="21"/>
              </w:rPr>
            </w:pPr>
            <w:r>
              <w:rPr>
                <w:rFonts w:eastAsia="宋体" w:hint="eastAsia"/>
                <w:sz w:val="21"/>
                <w:szCs w:val="21"/>
              </w:rPr>
              <w:t>7.4</w:t>
            </w:r>
          </w:p>
        </w:tc>
        <w:tc>
          <w:tcPr>
            <w:tcW w:w="854" w:type="dxa"/>
            <w:noWrap/>
            <w:vAlign w:val="center"/>
          </w:tcPr>
          <w:p w14:paraId="2D620255" w14:textId="22BBD951" w:rsidR="00CC49BB" w:rsidRPr="009C5C62" w:rsidRDefault="000B5B36" w:rsidP="00CC49BB">
            <w:pPr>
              <w:pStyle w:val="af1"/>
              <w:spacing w:beforeLines="0"/>
              <w:ind w:firstLineChars="0" w:firstLine="0"/>
              <w:jc w:val="center"/>
              <w:rPr>
                <w:rFonts w:eastAsia="宋体"/>
                <w:sz w:val="21"/>
                <w:szCs w:val="21"/>
              </w:rPr>
            </w:pPr>
            <w:r>
              <w:rPr>
                <w:rFonts w:eastAsia="宋体" w:hint="eastAsia"/>
                <w:sz w:val="21"/>
                <w:szCs w:val="21"/>
              </w:rPr>
              <w:t>7.6</w:t>
            </w:r>
          </w:p>
        </w:tc>
        <w:tc>
          <w:tcPr>
            <w:tcW w:w="815" w:type="dxa"/>
            <w:noWrap/>
            <w:vAlign w:val="center"/>
          </w:tcPr>
          <w:p w14:paraId="24004601" w14:textId="6D04E083" w:rsidR="00CC49BB" w:rsidRPr="009C5C62" w:rsidRDefault="000B5B36" w:rsidP="00CC49BB">
            <w:pPr>
              <w:pStyle w:val="af1"/>
              <w:spacing w:beforeLines="0"/>
              <w:ind w:firstLineChars="0" w:firstLine="0"/>
              <w:jc w:val="center"/>
              <w:rPr>
                <w:rFonts w:eastAsia="宋体"/>
                <w:sz w:val="21"/>
                <w:szCs w:val="21"/>
              </w:rPr>
            </w:pPr>
            <w:r>
              <w:rPr>
                <w:rFonts w:eastAsia="宋体" w:hint="eastAsia"/>
                <w:sz w:val="21"/>
                <w:szCs w:val="21"/>
              </w:rPr>
              <w:t>7.5</w:t>
            </w:r>
          </w:p>
        </w:tc>
      </w:tr>
      <w:tr w:rsidR="00CC49BB" w:rsidRPr="00D66024" w14:paraId="7CF4566C" w14:textId="77777777" w:rsidTr="009C5C62">
        <w:trPr>
          <w:trHeight w:val="454"/>
          <w:jc w:val="center"/>
        </w:trPr>
        <w:tc>
          <w:tcPr>
            <w:tcW w:w="1062" w:type="dxa"/>
            <w:vMerge/>
            <w:vAlign w:val="center"/>
            <w:hideMark/>
          </w:tcPr>
          <w:p w14:paraId="0D9E9EFB" w14:textId="77777777" w:rsidR="00CC49BB" w:rsidRPr="00D66024" w:rsidRDefault="00CC49BB" w:rsidP="00CC49BB">
            <w:pPr>
              <w:pStyle w:val="af1"/>
              <w:spacing w:beforeLines="0"/>
              <w:ind w:firstLineChars="0" w:firstLine="0"/>
              <w:jc w:val="center"/>
              <w:rPr>
                <w:rFonts w:eastAsia="宋体"/>
                <w:sz w:val="21"/>
                <w:szCs w:val="21"/>
                <w:highlight w:val="yellow"/>
              </w:rPr>
            </w:pPr>
          </w:p>
        </w:tc>
        <w:tc>
          <w:tcPr>
            <w:tcW w:w="1179" w:type="dxa"/>
            <w:vMerge/>
            <w:vAlign w:val="center"/>
            <w:hideMark/>
          </w:tcPr>
          <w:p w14:paraId="1945C233" w14:textId="77777777" w:rsidR="00CC49BB" w:rsidRPr="00D66024" w:rsidRDefault="00CC49BB" w:rsidP="00CC49BB">
            <w:pPr>
              <w:pStyle w:val="af1"/>
              <w:spacing w:beforeLines="0"/>
              <w:ind w:firstLineChars="0" w:firstLine="0"/>
              <w:jc w:val="center"/>
              <w:rPr>
                <w:rFonts w:eastAsia="宋体"/>
                <w:sz w:val="21"/>
                <w:szCs w:val="21"/>
                <w:highlight w:val="yellow"/>
              </w:rPr>
            </w:pPr>
          </w:p>
        </w:tc>
        <w:tc>
          <w:tcPr>
            <w:tcW w:w="1615" w:type="dxa"/>
            <w:noWrap/>
            <w:vAlign w:val="center"/>
          </w:tcPr>
          <w:p w14:paraId="2437EF27" w14:textId="0023EB77" w:rsidR="00CC49BB" w:rsidRPr="00D66024" w:rsidRDefault="00CC49BB" w:rsidP="00CC49BB">
            <w:pPr>
              <w:pStyle w:val="af1"/>
              <w:spacing w:beforeLines="0"/>
              <w:ind w:firstLineChars="0" w:firstLine="0"/>
              <w:jc w:val="center"/>
              <w:rPr>
                <w:rFonts w:eastAsia="宋体"/>
                <w:sz w:val="21"/>
                <w:szCs w:val="21"/>
                <w:highlight w:val="yellow"/>
              </w:rPr>
            </w:pPr>
            <w:r w:rsidRPr="00DF3EDD">
              <w:rPr>
                <w:rFonts w:eastAsia="宋体"/>
                <w:sz w:val="21"/>
                <w:szCs w:val="21"/>
              </w:rPr>
              <w:t>化学需氧量</w:t>
            </w:r>
          </w:p>
        </w:tc>
        <w:tc>
          <w:tcPr>
            <w:tcW w:w="850" w:type="dxa"/>
            <w:noWrap/>
            <w:vAlign w:val="center"/>
          </w:tcPr>
          <w:p w14:paraId="10DE6FBB" w14:textId="7D0CDF03" w:rsidR="00CC49BB" w:rsidRPr="00D66024" w:rsidRDefault="00CC49BB" w:rsidP="00CC49BB">
            <w:pPr>
              <w:pStyle w:val="af1"/>
              <w:spacing w:beforeLines="0"/>
              <w:ind w:firstLineChars="0" w:firstLine="0"/>
              <w:jc w:val="center"/>
              <w:rPr>
                <w:rFonts w:eastAsia="宋体"/>
                <w:sz w:val="21"/>
                <w:szCs w:val="21"/>
                <w:highlight w:val="yellow"/>
              </w:rPr>
            </w:pPr>
            <w:r w:rsidRPr="00DF3EDD">
              <w:rPr>
                <w:rFonts w:eastAsia="宋体"/>
                <w:sz w:val="21"/>
                <w:szCs w:val="21"/>
              </w:rPr>
              <w:t>mg/L</w:t>
            </w:r>
          </w:p>
        </w:tc>
        <w:tc>
          <w:tcPr>
            <w:tcW w:w="992" w:type="dxa"/>
            <w:noWrap/>
            <w:vAlign w:val="center"/>
          </w:tcPr>
          <w:p w14:paraId="40711421" w14:textId="1DA736F2" w:rsidR="00CC49BB" w:rsidRPr="009C5C62" w:rsidRDefault="000B5B36" w:rsidP="00CC49BB">
            <w:pPr>
              <w:pStyle w:val="af1"/>
              <w:spacing w:beforeLines="0"/>
              <w:ind w:firstLineChars="0" w:firstLine="0"/>
              <w:jc w:val="center"/>
              <w:rPr>
                <w:rFonts w:eastAsia="宋体"/>
                <w:sz w:val="21"/>
                <w:szCs w:val="21"/>
              </w:rPr>
            </w:pPr>
            <w:r>
              <w:rPr>
                <w:rFonts w:eastAsia="宋体" w:hint="eastAsia"/>
                <w:sz w:val="21"/>
                <w:szCs w:val="21"/>
              </w:rPr>
              <w:t>95</w:t>
            </w:r>
          </w:p>
        </w:tc>
        <w:tc>
          <w:tcPr>
            <w:tcW w:w="995" w:type="dxa"/>
            <w:noWrap/>
            <w:vAlign w:val="center"/>
          </w:tcPr>
          <w:p w14:paraId="4D1DFC7F" w14:textId="4A5739B8" w:rsidR="00CC49BB" w:rsidRPr="009C5C62" w:rsidRDefault="000B5B36" w:rsidP="00CC49BB">
            <w:pPr>
              <w:pStyle w:val="af1"/>
              <w:spacing w:beforeLines="0"/>
              <w:ind w:firstLineChars="0" w:firstLine="0"/>
              <w:jc w:val="center"/>
              <w:rPr>
                <w:rFonts w:eastAsia="宋体"/>
                <w:sz w:val="21"/>
                <w:szCs w:val="21"/>
              </w:rPr>
            </w:pPr>
            <w:r>
              <w:rPr>
                <w:rFonts w:eastAsia="宋体" w:hint="eastAsia"/>
                <w:sz w:val="21"/>
                <w:szCs w:val="21"/>
              </w:rPr>
              <w:t>92</w:t>
            </w:r>
          </w:p>
        </w:tc>
        <w:tc>
          <w:tcPr>
            <w:tcW w:w="854" w:type="dxa"/>
            <w:noWrap/>
            <w:vAlign w:val="center"/>
          </w:tcPr>
          <w:p w14:paraId="126C6B0F" w14:textId="41E25A18" w:rsidR="00CC49BB" w:rsidRPr="009C5C62" w:rsidRDefault="000B5B36" w:rsidP="00CC49BB">
            <w:pPr>
              <w:pStyle w:val="af1"/>
              <w:spacing w:beforeLines="0"/>
              <w:ind w:firstLineChars="0" w:firstLine="0"/>
              <w:jc w:val="center"/>
              <w:rPr>
                <w:rFonts w:eastAsia="宋体"/>
                <w:sz w:val="21"/>
                <w:szCs w:val="21"/>
              </w:rPr>
            </w:pPr>
            <w:r>
              <w:rPr>
                <w:rFonts w:eastAsia="宋体" w:hint="eastAsia"/>
                <w:sz w:val="21"/>
                <w:szCs w:val="21"/>
              </w:rPr>
              <w:t>97</w:t>
            </w:r>
          </w:p>
        </w:tc>
        <w:tc>
          <w:tcPr>
            <w:tcW w:w="815" w:type="dxa"/>
            <w:noWrap/>
            <w:vAlign w:val="center"/>
          </w:tcPr>
          <w:p w14:paraId="6453C689" w14:textId="56191BB8" w:rsidR="00CC49BB" w:rsidRPr="009C5C62" w:rsidRDefault="006052DA" w:rsidP="00CC49BB">
            <w:pPr>
              <w:pStyle w:val="af1"/>
              <w:spacing w:beforeLines="0"/>
              <w:ind w:firstLineChars="0" w:firstLine="0"/>
              <w:jc w:val="center"/>
              <w:rPr>
                <w:rFonts w:eastAsia="宋体"/>
                <w:sz w:val="21"/>
                <w:szCs w:val="21"/>
              </w:rPr>
            </w:pPr>
            <w:r>
              <w:rPr>
                <w:rFonts w:eastAsia="宋体" w:hint="eastAsia"/>
                <w:sz w:val="21"/>
                <w:szCs w:val="21"/>
              </w:rPr>
              <w:t>83</w:t>
            </w:r>
          </w:p>
        </w:tc>
      </w:tr>
      <w:tr w:rsidR="00CC49BB" w:rsidRPr="00D66024" w14:paraId="15D999ED" w14:textId="77777777" w:rsidTr="009C5C62">
        <w:trPr>
          <w:trHeight w:val="454"/>
          <w:jc w:val="center"/>
        </w:trPr>
        <w:tc>
          <w:tcPr>
            <w:tcW w:w="1062" w:type="dxa"/>
            <w:vMerge/>
            <w:vAlign w:val="center"/>
            <w:hideMark/>
          </w:tcPr>
          <w:p w14:paraId="44A47993" w14:textId="77777777" w:rsidR="00CC49BB" w:rsidRPr="00D66024" w:rsidRDefault="00CC49BB" w:rsidP="00CC49BB">
            <w:pPr>
              <w:pStyle w:val="af1"/>
              <w:spacing w:beforeLines="0"/>
              <w:ind w:firstLineChars="0" w:firstLine="0"/>
              <w:jc w:val="center"/>
              <w:rPr>
                <w:rFonts w:eastAsia="宋体"/>
                <w:sz w:val="21"/>
                <w:szCs w:val="21"/>
                <w:highlight w:val="yellow"/>
              </w:rPr>
            </w:pPr>
          </w:p>
        </w:tc>
        <w:tc>
          <w:tcPr>
            <w:tcW w:w="1179" w:type="dxa"/>
            <w:vMerge/>
            <w:vAlign w:val="center"/>
            <w:hideMark/>
          </w:tcPr>
          <w:p w14:paraId="74D8DE7B" w14:textId="77777777" w:rsidR="00CC49BB" w:rsidRPr="00D66024" w:rsidRDefault="00CC49BB" w:rsidP="00CC49BB">
            <w:pPr>
              <w:pStyle w:val="af1"/>
              <w:spacing w:beforeLines="0"/>
              <w:ind w:firstLineChars="0" w:firstLine="0"/>
              <w:jc w:val="center"/>
              <w:rPr>
                <w:rFonts w:eastAsia="宋体"/>
                <w:sz w:val="21"/>
                <w:szCs w:val="21"/>
                <w:highlight w:val="yellow"/>
              </w:rPr>
            </w:pPr>
          </w:p>
        </w:tc>
        <w:tc>
          <w:tcPr>
            <w:tcW w:w="1615" w:type="dxa"/>
            <w:noWrap/>
            <w:vAlign w:val="center"/>
          </w:tcPr>
          <w:p w14:paraId="3EDC0BF8" w14:textId="71D46B6D" w:rsidR="00CC49BB" w:rsidRPr="00D66024" w:rsidRDefault="00CC49BB" w:rsidP="00CC49BB">
            <w:pPr>
              <w:pStyle w:val="af1"/>
              <w:spacing w:beforeLines="0"/>
              <w:ind w:firstLineChars="0" w:firstLine="0"/>
              <w:jc w:val="center"/>
              <w:rPr>
                <w:rFonts w:eastAsia="宋体"/>
                <w:sz w:val="21"/>
                <w:szCs w:val="21"/>
                <w:highlight w:val="yellow"/>
              </w:rPr>
            </w:pPr>
            <w:r w:rsidRPr="00DF3EDD">
              <w:rPr>
                <w:rFonts w:eastAsia="宋体"/>
                <w:sz w:val="21"/>
                <w:szCs w:val="21"/>
              </w:rPr>
              <w:t>悬浮物</w:t>
            </w:r>
          </w:p>
        </w:tc>
        <w:tc>
          <w:tcPr>
            <w:tcW w:w="850" w:type="dxa"/>
            <w:noWrap/>
            <w:vAlign w:val="center"/>
          </w:tcPr>
          <w:p w14:paraId="1AC40987" w14:textId="7D2A2E0E" w:rsidR="00CC49BB" w:rsidRPr="00D66024" w:rsidRDefault="00CC49BB" w:rsidP="00CC49BB">
            <w:pPr>
              <w:pStyle w:val="af1"/>
              <w:spacing w:beforeLines="0"/>
              <w:ind w:firstLineChars="0" w:firstLine="0"/>
              <w:jc w:val="center"/>
              <w:rPr>
                <w:rFonts w:eastAsia="宋体"/>
                <w:sz w:val="21"/>
                <w:szCs w:val="21"/>
                <w:highlight w:val="yellow"/>
              </w:rPr>
            </w:pPr>
            <w:r w:rsidRPr="00DF3EDD">
              <w:rPr>
                <w:rFonts w:eastAsia="宋体"/>
                <w:sz w:val="21"/>
                <w:szCs w:val="21"/>
              </w:rPr>
              <w:t>mg/L</w:t>
            </w:r>
          </w:p>
        </w:tc>
        <w:tc>
          <w:tcPr>
            <w:tcW w:w="992" w:type="dxa"/>
            <w:noWrap/>
            <w:vAlign w:val="center"/>
          </w:tcPr>
          <w:p w14:paraId="6DAE511D" w14:textId="4260A4C7" w:rsidR="00CC49BB" w:rsidRPr="009C5C62" w:rsidRDefault="006052DA" w:rsidP="00CC49BB">
            <w:pPr>
              <w:pStyle w:val="af1"/>
              <w:spacing w:beforeLines="0"/>
              <w:ind w:firstLineChars="0" w:firstLine="0"/>
              <w:jc w:val="center"/>
              <w:rPr>
                <w:rFonts w:eastAsia="宋体"/>
                <w:sz w:val="21"/>
                <w:szCs w:val="21"/>
              </w:rPr>
            </w:pPr>
            <w:r>
              <w:rPr>
                <w:rFonts w:eastAsia="宋体" w:hint="eastAsia"/>
                <w:sz w:val="21"/>
                <w:szCs w:val="21"/>
              </w:rPr>
              <w:t>59</w:t>
            </w:r>
          </w:p>
        </w:tc>
        <w:tc>
          <w:tcPr>
            <w:tcW w:w="995" w:type="dxa"/>
            <w:noWrap/>
            <w:vAlign w:val="center"/>
          </w:tcPr>
          <w:p w14:paraId="536AB3E7" w14:textId="22F51FAE" w:rsidR="00CC49BB" w:rsidRPr="009C5C62" w:rsidRDefault="006052DA" w:rsidP="00CC49BB">
            <w:pPr>
              <w:pStyle w:val="af1"/>
              <w:spacing w:beforeLines="0"/>
              <w:ind w:firstLineChars="0" w:firstLine="0"/>
              <w:jc w:val="center"/>
              <w:rPr>
                <w:rFonts w:eastAsia="宋体"/>
                <w:sz w:val="21"/>
                <w:szCs w:val="21"/>
              </w:rPr>
            </w:pPr>
            <w:r>
              <w:rPr>
                <w:rFonts w:eastAsia="宋体" w:hint="eastAsia"/>
                <w:sz w:val="21"/>
                <w:szCs w:val="21"/>
              </w:rPr>
              <w:t>61</w:t>
            </w:r>
          </w:p>
        </w:tc>
        <w:tc>
          <w:tcPr>
            <w:tcW w:w="854" w:type="dxa"/>
            <w:noWrap/>
            <w:vAlign w:val="center"/>
          </w:tcPr>
          <w:p w14:paraId="3F849430" w14:textId="473E1C7C" w:rsidR="00CC49BB" w:rsidRPr="009C5C62" w:rsidRDefault="006052DA" w:rsidP="00CC49BB">
            <w:pPr>
              <w:pStyle w:val="af1"/>
              <w:spacing w:beforeLines="0"/>
              <w:ind w:firstLineChars="0" w:firstLine="0"/>
              <w:jc w:val="center"/>
              <w:rPr>
                <w:rFonts w:eastAsia="宋体"/>
                <w:sz w:val="21"/>
                <w:szCs w:val="21"/>
              </w:rPr>
            </w:pPr>
            <w:r>
              <w:rPr>
                <w:rFonts w:eastAsia="宋体" w:hint="eastAsia"/>
                <w:sz w:val="21"/>
                <w:szCs w:val="21"/>
              </w:rPr>
              <w:t>62</w:t>
            </w:r>
          </w:p>
        </w:tc>
        <w:tc>
          <w:tcPr>
            <w:tcW w:w="815" w:type="dxa"/>
            <w:noWrap/>
            <w:vAlign w:val="center"/>
          </w:tcPr>
          <w:p w14:paraId="5C35C529" w14:textId="500734FF" w:rsidR="00CC49BB" w:rsidRPr="009C5C62" w:rsidRDefault="006052DA" w:rsidP="00CC49BB">
            <w:pPr>
              <w:pStyle w:val="af1"/>
              <w:spacing w:beforeLines="0"/>
              <w:ind w:firstLineChars="0" w:firstLine="0"/>
              <w:jc w:val="center"/>
              <w:rPr>
                <w:rFonts w:eastAsia="宋体"/>
                <w:sz w:val="21"/>
                <w:szCs w:val="21"/>
              </w:rPr>
            </w:pPr>
            <w:r>
              <w:rPr>
                <w:rFonts w:eastAsia="宋体" w:hint="eastAsia"/>
                <w:sz w:val="21"/>
                <w:szCs w:val="21"/>
              </w:rPr>
              <w:t>64</w:t>
            </w:r>
          </w:p>
        </w:tc>
      </w:tr>
      <w:tr w:rsidR="0044112E" w:rsidRPr="00D66024" w14:paraId="70282446" w14:textId="77777777" w:rsidTr="009C5C62">
        <w:trPr>
          <w:trHeight w:val="454"/>
          <w:jc w:val="center"/>
        </w:trPr>
        <w:tc>
          <w:tcPr>
            <w:tcW w:w="1062" w:type="dxa"/>
            <w:vMerge/>
            <w:vAlign w:val="center"/>
            <w:hideMark/>
          </w:tcPr>
          <w:p w14:paraId="57F2DF61" w14:textId="77777777" w:rsidR="0044112E" w:rsidRPr="00D66024" w:rsidRDefault="0044112E" w:rsidP="0044112E">
            <w:pPr>
              <w:pStyle w:val="af1"/>
              <w:spacing w:beforeLines="0"/>
              <w:ind w:firstLineChars="0" w:firstLine="0"/>
              <w:jc w:val="center"/>
              <w:rPr>
                <w:rFonts w:eastAsia="宋体"/>
                <w:sz w:val="21"/>
                <w:szCs w:val="21"/>
                <w:highlight w:val="yellow"/>
              </w:rPr>
            </w:pPr>
          </w:p>
        </w:tc>
        <w:tc>
          <w:tcPr>
            <w:tcW w:w="1179" w:type="dxa"/>
            <w:vMerge/>
            <w:vAlign w:val="center"/>
            <w:hideMark/>
          </w:tcPr>
          <w:p w14:paraId="1B70749E" w14:textId="77777777" w:rsidR="0044112E" w:rsidRPr="00D66024" w:rsidRDefault="0044112E" w:rsidP="0044112E">
            <w:pPr>
              <w:pStyle w:val="af1"/>
              <w:spacing w:beforeLines="0"/>
              <w:ind w:firstLineChars="0" w:firstLine="0"/>
              <w:jc w:val="center"/>
              <w:rPr>
                <w:rFonts w:eastAsia="宋体"/>
                <w:sz w:val="21"/>
                <w:szCs w:val="21"/>
                <w:highlight w:val="yellow"/>
              </w:rPr>
            </w:pPr>
          </w:p>
        </w:tc>
        <w:tc>
          <w:tcPr>
            <w:tcW w:w="1615" w:type="dxa"/>
            <w:noWrap/>
            <w:vAlign w:val="center"/>
          </w:tcPr>
          <w:p w14:paraId="443685D9" w14:textId="5635B9DC" w:rsidR="0044112E" w:rsidRPr="00D66024" w:rsidRDefault="0044112E" w:rsidP="0044112E">
            <w:pPr>
              <w:pStyle w:val="af1"/>
              <w:spacing w:beforeLines="0"/>
              <w:ind w:firstLineChars="0" w:firstLine="0"/>
              <w:jc w:val="center"/>
              <w:rPr>
                <w:rFonts w:eastAsia="宋体"/>
                <w:sz w:val="21"/>
                <w:szCs w:val="21"/>
                <w:highlight w:val="yellow"/>
              </w:rPr>
            </w:pPr>
            <w:r w:rsidRPr="00AE11DA">
              <w:rPr>
                <w:rFonts w:eastAsia="宋体" w:hint="eastAsia"/>
                <w:sz w:val="21"/>
                <w:szCs w:val="21"/>
              </w:rPr>
              <w:t>五日生化需氧量</w:t>
            </w:r>
          </w:p>
        </w:tc>
        <w:tc>
          <w:tcPr>
            <w:tcW w:w="850" w:type="dxa"/>
            <w:noWrap/>
            <w:vAlign w:val="center"/>
          </w:tcPr>
          <w:p w14:paraId="7AB9B55D" w14:textId="6628009D" w:rsidR="0044112E" w:rsidRPr="00D66024" w:rsidRDefault="0044112E" w:rsidP="0044112E">
            <w:pPr>
              <w:pStyle w:val="af1"/>
              <w:spacing w:beforeLines="0"/>
              <w:ind w:firstLineChars="0" w:firstLine="0"/>
              <w:jc w:val="center"/>
              <w:rPr>
                <w:rFonts w:eastAsia="宋体"/>
                <w:sz w:val="21"/>
                <w:szCs w:val="21"/>
                <w:highlight w:val="yellow"/>
              </w:rPr>
            </w:pPr>
            <w:r w:rsidRPr="002510DD">
              <w:rPr>
                <w:rFonts w:eastAsia="宋体"/>
                <w:sz w:val="21"/>
                <w:szCs w:val="21"/>
              </w:rPr>
              <w:t>mg/L</w:t>
            </w:r>
          </w:p>
        </w:tc>
        <w:tc>
          <w:tcPr>
            <w:tcW w:w="992" w:type="dxa"/>
            <w:noWrap/>
            <w:vAlign w:val="center"/>
          </w:tcPr>
          <w:p w14:paraId="416FA154" w14:textId="3512E822" w:rsidR="0044112E" w:rsidRPr="003415DA" w:rsidRDefault="003415DA" w:rsidP="0044112E">
            <w:pPr>
              <w:pStyle w:val="af1"/>
              <w:spacing w:beforeLines="0"/>
              <w:ind w:firstLineChars="0" w:firstLine="0"/>
              <w:jc w:val="center"/>
              <w:rPr>
                <w:rFonts w:eastAsia="宋体"/>
                <w:sz w:val="21"/>
                <w:szCs w:val="21"/>
              </w:rPr>
            </w:pPr>
            <w:r w:rsidRPr="003415DA">
              <w:rPr>
                <w:rFonts w:eastAsia="等线" w:hint="eastAsia"/>
                <w:sz w:val="21"/>
                <w:szCs w:val="21"/>
              </w:rPr>
              <w:t>3</w:t>
            </w:r>
            <w:r w:rsidR="0044112E" w:rsidRPr="003415DA">
              <w:rPr>
                <w:rFonts w:eastAsia="等线"/>
                <w:sz w:val="21"/>
                <w:szCs w:val="21"/>
              </w:rPr>
              <w:t>1.6</w:t>
            </w:r>
          </w:p>
        </w:tc>
        <w:tc>
          <w:tcPr>
            <w:tcW w:w="995" w:type="dxa"/>
            <w:noWrap/>
            <w:vAlign w:val="center"/>
          </w:tcPr>
          <w:p w14:paraId="728CE6C2" w14:textId="51BF7154" w:rsidR="0044112E" w:rsidRPr="003415DA" w:rsidRDefault="003415DA" w:rsidP="0044112E">
            <w:pPr>
              <w:pStyle w:val="af1"/>
              <w:spacing w:beforeLines="0"/>
              <w:ind w:firstLineChars="0" w:firstLine="0"/>
              <w:jc w:val="center"/>
              <w:rPr>
                <w:rFonts w:eastAsia="宋体"/>
                <w:sz w:val="21"/>
                <w:szCs w:val="21"/>
              </w:rPr>
            </w:pPr>
            <w:r w:rsidRPr="003415DA">
              <w:rPr>
                <w:rFonts w:eastAsia="等线" w:hint="eastAsia"/>
                <w:sz w:val="21"/>
                <w:szCs w:val="21"/>
              </w:rPr>
              <w:t>3</w:t>
            </w:r>
            <w:r w:rsidR="0044112E" w:rsidRPr="003415DA">
              <w:rPr>
                <w:rFonts w:eastAsia="等线"/>
                <w:sz w:val="21"/>
                <w:szCs w:val="21"/>
              </w:rPr>
              <w:t>2.7</w:t>
            </w:r>
          </w:p>
        </w:tc>
        <w:tc>
          <w:tcPr>
            <w:tcW w:w="854" w:type="dxa"/>
            <w:noWrap/>
            <w:vAlign w:val="center"/>
          </w:tcPr>
          <w:p w14:paraId="227D991D" w14:textId="0F86B44B" w:rsidR="0044112E" w:rsidRPr="003415DA" w:rsidRDefault="003415DA" w:rsidP="0044112E">
            <w:pPr>
              <w:pStyle w:val="af1"/>
              <w:spacing w:beforeLines="0"/>
              <w:ind w:firstLineChars="0" w:firstLine="0"/>
              <w:jc w:val="center"/>
              <w:rPr>
                <w:rFonts w:eastAsia="宋体"/>
                <w:sz w:val="21"/>
                <w:szCs w:val="21"/>
              </w:rPr>
            </w:pPr>
            <w:r w:rsidRPr="003415DA">
              <w:rPr>
                <w:rFonts w:eastAsia="等线" w:hint="eastAsia"/>
                <w:sz w:val="21"/>
                <w:szCs w:val="21"/>
              </w:rPr>
              <w:t>3</w:t>
            </w:r>
            <w:r w:rsidR="0044112E" w:rsidRPr="003415DA">
              <w:rPr>
                <w:rFonts w:eastAsia="等线"/>
                <w:sz w:val="21"/>
                <w:szCs w:val="21"/>
              </w:rPr>
              <w:t>1.6</w:t>
            </w:r>
          </w:p>
        </w:tc>
        <w:tc>
          <w:tcPr>
            <w:tcW w:w="815" w:type="dxa"/>
            <w:noWrap/>
            <w:vAlign w:val="center"/>
          </w:tcPr>
          <w:p w14:paraId="4767B218" w14:textId="70F9A52D" w:rsidR="0044112E" w:rsidRPr="003415DA" w:rsidRDefault="003415DA" w:rsidP="0044112E">
            <w:pPr>
              <w:pStyle w:val="af1"/>
              <w:spacing w:beforeLines="0"/>
              <w:ind w:firstLineChars="0" w:firstLine="0"/>
              <w:jc w:val="center"/>
              <w:rPr>
                <w:rFonts w:eastAsia="宋体"/>
                <w:sz w:val="21"/>
                <w:szCs w:val="21"/>
              </w:rPr>
            </w:pPr>
            <w:r w:rsidRPr="003415DA">
              <w:rPr>
                <w:rFonts w:eastAsia="等线" w:hint="eastAsia"/>
                <w:sz w:val="21"/>
                <w:szCs w:val="21"/>
              </w:rPr>
              <w:t>3</w:t>
            </w:r>
            <w:r w:rsidR="0044112E" w:rsidRPr="003415DA">
              <w:rPr>
                <w:rFonts w:eastAsia="等线"/>
                <w:sz w:val="21"/>
                <w:szCs w:val="21"/>
              </w:rPr>
              <w:t>2.4</w:t>
            </w:r>
          </w:p>
        </w:tc>
      </w:tr>
      <w:tr w:rsidR="00CC49BB" w:rsidRPr="00D66024" w14:paraId="7E2DF7C2" w14:textId="77777777" w:rsidTr="009C5C62">
        <w:trPr>
          <w:trHeight w:val="454"/>
          <w:jc w:val="center"/>
        </w:trPr>
        <w:tc>
          <w:tcPr>
            <w:tcW w:w="1062" w:type="dxa"/>
            <w:vMerge/>
            <w:vAlign w:val="center"/>
            <w:hideMark/>
          </w:tcPr>
          <w:p w14:paraId="4F047E4D" w14:textId="77777777" w:rsidR="00CC49BB" w:rsidRPr="00D66024" w:rsidRDefault="00CC49BB" w:rsidP="00CC49BB">
            <w:pPr>
              <w:pStyle w:val="af1"/>
              <w:spacing w:beforeLines="0"/>
              <w:ind w:firstLineChars="0" w:firstLine="0"/>
              <w:jc w:val="center"/>
              <w:rPr>
                <w:rFonts w:eastAsia="宋体"/>
                <w:sz w:val="21"/>
                <w:szCs w:val="21"/>
                <w:highlight w:val="yellow"/>
              </w:rPr>
            </w:pPr>
          </w:p>
        </w:tc>
        <w:tc>
          <w:tcPr>
            <w:tcW w:w="1179" w:type="dxa"/>
            <w:vMerge/>
            <w:vAlign w:val="center"/>
            <w:hideMark/>
          </w:tcPr>
          <w:p w14:paraId="7A6E26F6" w14:textId="77777777" w:rsidR="00CC49BB" w:rsidRPr="00D66024" w:rsidRDefault="00CC49BB" w:rsidP="00CC49BB">
            <w:pPr>
              <w:pStyle w:val="af1"/>
              <w:spacing w:beforeLines="0"/>
              <w:ind w:firstLineChars="0" w:firstLine="0"/>
              <w:jc w:val="center"/>
              <w:rPr>
                <w:rFonts w:eastAsia="宋体"/>
                <w:sz w:val="21"/>
                <w:szCs w:val="21"/>
                <w:highlight w:val="yellow"/>
              </w:rPr>
            </w:pPr>
          </w:p>
        </w:tc>
        <w:tc>
          <w:tcPr>
            <w:tcW w:w="1615" w:type="dxa"/>
            <w:noWrap/>
            <w:vAlign w:val="center"/>
          </w:tcPr>
          <w:p w14:paraId="6ED9A725" w14:textId="27AC831E" w:rsidR="00CC49BB" w:rsidRPr="00D66024" w:rsidRDefault="00CC49BB" w:rsidP="00CC49BB">
            <w:pPr>
              <w:pStyle w:val="af1"/>
              <w:spacing w:beforeLines="0"/>
              <w:ind w:firstLineChars="0" w:firstLine="0"/>
              <w:jc w:val="center"/>
              <w:rPr>
                <w:rFonts w:eastAsia="宋体"/>
                <w:sz w:val="21"/>
                <w:szCs w:val="21"/>
                <w:highlight w:val="yellow"/>
              </w:rPr>
            </w:pPr>
            <w:r w:rsidRPr="00DF3EDD">
              <w:rPr>
                <w:rFonts w:eastAsia="宋体"/>
                <w:sz w:val="21"/>
                <w:szCs w:val="21"/>
              </w:rPr>
              <w:t>氨氮</w:t>
            </w:r>
          </w:p>
        </w:tc>
        <w:tc>
          <w:tcPr>
            <w:tcW w:w="850" w:type="dxa"/>
            <w:noWrap/>
            <w:vAlign w:val="center"/>
          </w:tcPr>
          <w:p w14:paraId="2EEE3958" w14:textId="202EE7F2" w:rsidR="00CC49BB" w:rsidRPr="00D66024" w:rsidRDefault="00CC49BB" w:rsidP="00CC49BB">
            <w:pPr>
              <w:pStyle w:val="af1"/>
              <w:spacing w:beforeLines="0"/>
              <w:ind w:firstLineChars="0" w:firstLine="0"/>
              <w:jc w:val="center"/>
              <w:rPr>
                <w:rFonts w:eastAsia="宋体"/>
                <w:sz w:val="21"/>
                <w:szCs w:val="21"/>
                <w:highlight w:val="yellow"/>
              </w:rPr>
            </w:pPr>
            <w:r w:rsidRPr="00DF3EDD">
              <w:rPr>
                <w:rFonts w:eastAsia="宋体"/>
                <w:sz w:val="21"/>
                <w:szCs w:val="21"/>
              </w:rPr>
              <w:t>mg/L</w:t>
            </w:r>
          </w:p>
        </w:tc>
        <w:tc>
          <w:tcPr>
            <w:tcW w:w="992" w:type="dxa"/>
            <w:noWrap/>
            <w:vAlign w:val="center"/>
          </w:tcPr>
          <w:p w14:paraId="041AA509" w14:textId="712BA8D3" w:rsidR="00CC49BB" w:rsidRPr="009C5C62" w:rsidRDefault="006052DA" w:rsidP="00CC49BB">
            <w:pPr>
              <w:pStyle w:val="af1"/>
              <w:spacing w:beforeLines="0"/>
              <w:ind w:firstLineChars="0" w:firstLine="0"/>
              <w:jc w:val="center"/>
              <w:rPr>
                <w:rFonts w:eastAsia="宋体"/>
                <w:sz w:val="21"/>
                <w:szCs w:val="21"/>
              </w:rPr>
            </w:pPr>
            <w:r>
              <w:rPr>
                <w:rFonts w:eastAsia="宋体" w:hint="eastAsia"/>
                <w:sz w:val="21"/>
                <w:szCs w:val="21"/>
              </w:rPr>
              <w:t>0.027</w:t>
            </w:r>
          </w:p>
        </w:tc>
        <w:tc>
          <w:tcPr>
            <w:tcW w:w="995" w:type="dxa"/>
            <w:noWrap/>
            <w:vAlign w:val="center"/>
          </w:tcPr>
          <w:p w14:paraId="0D3A095D" w14:textId="0A5FA72D" w:rsidR="00CC49BB" w:rsidRPr="009C5C62" w:rsidRDefault="006052DA" w:rsidP="00CC49BB">
            <w:pPr>
              <w:pStyle w:val="af1"/>
              <w:spacing w:beforeLines="0"/>
              <w:ind w:firstLineChars="0" w:firstLine="0"/>
              <w:jc w:val="center"/>
              <w:rPr>
                <w:rFonts w:eastAsia="宋体"/>
                <w:sz w:val="21"/>
                <w:szCs w:val="21"/>
              </w:rPr>
            </w:pPr>
            <w:r>
              <w:rPr>
                <w:rFonts w:eastAsia="宋体" w:hint="eastAsia"/>
                <w:sz w:val="21"/>
                <w:szCs w:val="21"/>
              </w:rPr>
              <w:t>0.038</w:t>
            </w:r>
          </w:p>
        </w:tc>
        <w:tc>
          <w:tcPr>
            <w:tcW w:w="854" w:type="dxa"/>
            <w:noWrap/>
            <w:vAlign w:val="center"/>
          </w:tcPr>
          <w:p w14:paraId="0685E604" w14:textId="489581B5" w:rsidR="00CC49BB" w:rsidRPr="009C5C62" w:rsidRDefault="006052DA" w:rsidP="00CC49BB">
            <w:pPr>
              <w:pStyle w:val="af1"/>
              <w:spacing w:beforeLines="0"/>
              <w:ind w:firstLineChars="0" w:firstLine="0"/>
              <w:jc w:val="center"/>
              <w:rPr>
                <w:rFonts w:eastAsia="宋体"/>
                <w:sz w:val="21"/>
                <w:szCs w:val="21"/>
              </w:rPr>
            </w:pPr>
            <w:r>
              <w:rPr>
                <w:rFonts w:eastAsia="宋体" w:hint="eastAsia"/>
                <w:sz w:val="21"/>
                <w:szCs w:val="21"/>
              </w:rPr>
              <w:t>0.</w:t>
            </w:r>
            <w:r w:rsidR="005818A1">
              <w:rPr>
                <w:rFonts w:eastAsia="宋体" w:hint="eastAsia"/>
                <w:sz w:val="21"/>
                <w:szCs w:val="21"/>
              </w:rPr>
              <w:t>025</w:t>
            </w:r>
          </w:p>
        </w:tc>
        <w:tc>
          <w:tcPr>
            <w:tcW w:w="815" w:type="dxa"/>
            <w:noWrap/>
            <w:vAlign w:val="center"/>
          </w:tcPr>
          <w:p w14:paraId="59D5E7E4" w14:textId="025BECDD" w:rsidR="00CC49BB" w:rsidRPr="009C5C62" w:rsidRDefault="005818A1" w:rsidP="00CC49BB">
            <w:pPr>
              <w:pStyle w:val="af1"/>
              <w:spacing w:beforeLines="0"/>
              <w:ind w:firstLineChars="0" w:firstLine="0"/>
              <w:jc w:val="center"/>
              <w:rPr>
                <w:rFonts w:eastAsia="宋体"/>
                <w:sz w:val="21"/>
                <w:szCs w:val="21"/>
              </w:rPr>
            </w:pPr>
            <w:r>
              <w:rPr>
                <w:rFonts w:eastAsia="宋体" w:hint="eastAsia"/>
                <w:sz w:val="21"/>
                <w:szCs w:val="21"/>
              </w:rPr>
              <w:t>0.044</w:t>
            </w:r>
          </w:p>
        </w:tc>
      </w:tr>
      <w:tr w:rsidR="00CC49BB" w:rsidRPr="00D66024" w14:paraId="7819062C" w14:textId="77777777" w:rsidTr="009C5C62">
        <w:trPr>
          <w:trHeight w:val="454"/>
          <w:jc w:val="center"/>
        </w:trPr>
        <w:tc>
          <w:tcPr>
            <w:tcW w:w="1062" w:type="dxa"/>
            <w:vMerge/>
            <w:vAlign w:val="center"/>
            <w:hideMark/>
          </w:tcPr>
          <w:p w14:paraId="4486B6D3" w14:textId="77777777" w:rsidR="00CC49BB" w:rsidRPr="00D66024" w:rsidRDefault="00CC49BB" w:rsidP="00CC49BB">
            <w:pPr>
              <w:pStyle w:val="af1"/>
              <w:spacing w:beforeLines="0"/>
              <w:ind w:firstLineChars="0" w:firstLine="0"/>
              <w:jc w:val="center"/>
              <w:rPr>
                <w:rFonts w:eastAsia="宋体"/>
                <w:sz w:val="21"/>
                <w:szCs w:val="21"/>
                <w:highlight w:val="yellow"/>
              </w:rPr>
            </w:pPr>
          </w:p>
        </w:tc>
        <w:tc>
          <w:tcPr>
            <w:tcW w:w="1179" w:type="dxa"/>
            <w:vMerge/>
            <w:vAlign w:val="center"/>
            <w:hideMark/>
          </w:tcPr>
          <w:p w14:paraId="7F20A579" w14:textId="77777777" w:rsidR="00CC49BB" w:rsidRPr="00D66024" w:rsidRDefault="00CC49BB" w:rsidP="00CC49BB">
            <w:pPr>
              <w:pStyle w:val="af1"/>
              <w:spacing w:beforeLines="0"/>
              <w:ind w:firstLineChars="0" w:firstLine="0"/>
              <w:jc w:val="center"/>
              <w:rPr>
                <w:rFonts w:eastAsia="宋体"/>
                <w:sz w:val="21"/>
                <w:szCs w:val="21"/>
                <w:highlight w:val="yellow"/>
              </w:rPr>
            </w:pPr>
          </w:p>
        </w:tc>
        <w:tc>
          <w:tcPr>
            <w:tcW w:w="1615" w:type="dxa"/>
            <w:noWrap/>
            <w:vAlign w:val="center"/>
          </w:tcPr>
          <w:p w14:paraId="22791795" w14:textId="428504C8" w:rsidR="00CC49BB" w:rsidRPr="00D66024" w:rsidRDefault="00CC49BB" w:rsidP="00CC49BB">
            <w:pPr>
              <w:pStyle w:val="af1"/>
              <w:spacing w:beforeLines="0"/>
              <w:ind w:firstLineChars="0" w:firstLine="0"/>
              <w:jc w:val="center"/>
              <w:rPr>
                <w:rFonts w:eastAsia="宋体"/>
                <w:sz w:val="21"/>
                <w:szCs w:val="21"/>
                <w:highlight w:val="yellow"/>
              </w:rPr>
            </w:pPr>
            <w:r w:rsidRPr="00DF3EDD">
              <w:rPr>
                <w:rFonts w:eastAsia="宋体"/>
                <w:sz w:val="21"/>
                <w:szCs w:val="21"/>
              </w:rPr>
              <w:t>总磷</w:t>
            </w:r>
          </w:p>
        </w:tc>
        <w:tc>
          <w:tcPr>
            <w:tcW w:w="850" w:type="dxa"/>
            <w:noWrap/>
            <w:vAlign w:val="center"/>
          </w:tcPr>
          <w:p w14:paraId="1A8A7617" w14:textId="04154CA5" w:rsidR="00CC49BB" w:rsidRPr="00D66024" w:rsidRDefault="00CC49BB" w:rsidP="00CC49BB">
            <w:pPr>
              <w:pStyle w:val="af1"/>
              <w:spacing w:beforeLines="0"/>
              <w:ind w:firstLineChars="0" w:firstLine="0"/>
              <w:jc w:val="center"/>
              <w:rPr>
                <w:rFonts w:eastAsia="宋体"/>
                <w:sz w:val="21"/>
                <w:szCs w:val="21"/>
                <w:highlight w:val="yellow"/>
              </w:rPr>
            </w:pPr>
            <w:r w:rsidRPr="00DF3EDD">
              <w:rPr>
                <w:rFonts w:eastAsia="宋体"/>
                <w:sz w:val="21"/>
                <w:szCs w:val="21"/>
              </w:rPr>
              <w:t>mg/L</w:t>
            </w:r>
          </w:p>
        </w:tc>
        <w:tc>
          <w:tcPr>
            <w:tcW w:w="992" w:type="dxa"/>
            <w:noWrap/>
            <w:vAlign w:val="center"/>
          </w:tcPr>
          <w:p w14:paraId="4CE1045B" w14:textId="08238D64" w:rsidR="00CC49BB" w:rsidRPr="009C5C62" w:rsidRDefault="005818A1" w:rsidP="00CC49BB">
            <w:pPr>
              <w:pStyle w:val="af1"/>
              <w:spacing w:beforeLines="0"/>
              <w:ind w:firstLineChars="0" w:firstLine="0"/>
              <w:jc w:val="center"/>
              <w:rPr>
                <w:rFonts w:eastAsia="宋体"/>
                <w:sz w:val="21"/>
                <w:szCs w:val="21"/>
              </w:rPr>
            </w:pPr>
            <w:r>
              <w:rPr>
                <w:rFonts w:eastAsia="宋体" w:hint="eastAsia"/>
                <w:sz w:val="21"/>
                <w:szCs w:val="21"/>
              </w:rPr>
              <w:t>0.339</w:t>
            </w:r>
          </w:p>
        </w:tc>
        <w:tc>
          <w:tcPr>
            <w:tcW w:w="995" w:type="dxa"/>
            <w:noWrap/>
            <w:vAlign w:val="center"/>
          </w:tcPr>
          <w:p w14:paraId="6F70F325" w14:textId="32754120" w:rsidR="00CC49BB" w:rsidRPr="009C5C62" w:rsidRDefault="005818A1" w:rsidP="00CC49BB">
            <w:pPr>
              <w:pStyle w:val="af1"/>
              <w:spacing w:beforeLines="0"/>
              <w:ind w:firstLineChars="0" w:firstLine="0"/>
              <w:jc w:val="center"/>
              <w:rPr>
                <w:rFonts w:eastAsia="宋体"/>
                <w:sz w:val="21"/>
                <w:szCs w:val="21"/>
              </w:rPr>
            </w:pPr>
            <w:r>
              <w:rPr>
                <w:rFonts w:eastAsia="宋体" w:hint="eastAsia"/>
                <w:sz w:val="21"/>
                <w:szCs w:val="21"/>
              </w:rPr>
              <w:t>0.301</w:t>
            </w:r>
          </w:p>
        </w:tc>
        <w:tc>
          <w:tcPr>
            <w:tcW w:w="854" w:type="dxa"/>
            <w:noWrap/>
            <w:vAlign w:val="center"/>
          </w:tcPr>
          <w:p w14:paraId="5B2CB558" w14:textId="4F2451F3" w:rsidR="00CC49BB" w:rsidRPr="009C5C62" w:rsidRDefault="005818A1" w:rsidP="00CC49BB">
            <w:pPr>
              <w:pStyle w:val="af1"/>
              <w:spacing w:beforeLines="0"/>
              <w:ind w:firstLineChars="0" w:firstLine="0"/>
              <w:jc w:val="center"/>
              <w:rPr>
                <w:rFonts w:eastAsia="宋体"/>
                <w:sz w:val="21"/>
                <w:szCs w:val="21"/>
              </w:rPr>
            </w:pPr>
            <w:r>
              <w:rPr>
                <w:rFonts w:eastAsia="宋体" w:hint="eastAsia"/>
                <w:sz w:val="21"/>
                <w:szCs w:val="21"/>
              </w:rPr>
              <w:t>0.384</w:t>
            </w:r>
          </w:p>
        </w:tc>
        <w:tc>
          <w:tcPr>
            <w:tcW w:w="815" w:type="dxa"/>
            <w:noWrap/>
            <w:vAlign w:val="center"/>
          </w:tcPr>
          <w:p w14:paraId="5D35E82E" w14:textId="2946913E" w:rsidR="00CC49BB" w:rsidRPr="009C5C62" w:rsidRDefault="005818A1" w:rsidP="00CC49BB">
            <w:pPr>
              <w:pStyle w:val="af1"/>
              <w:spacing w:beforeLines="0"/>
              <w:ind w:firstLineChars="0" w:firstLine="0"/>
              <w:jc w:val="center"/>
              <w:rPr>
                <w:rFonts w:eastAsia="宋体"/>
                <w:sz w:val="21"/>
                <w:szCs w:val="21"/>
              </w:rPr>
            </w:pPr>
            <w:r>
              <w:rPr>
                <w:rFonts w:eastAsia="宋体" w:hint="eastAsia"/>
                <w:sz w:val="21"/>
                <w:szCs w:val="21"/>
              </w:rPr>
              <w:t>0.427</w:t>
            </w:r>
          </w:p>
        </w:tc>
      </w:tr>
      <w:tr w:rsidR="00CC49BB" w:rsidRPr="00D66024" w14:paraId="249E403E" w14:textId="77777777" w:rsidTr="00CC49BB">
        <w:trPr>
          <w:trHeight w:val="454"/>
          <w:jc w:val="center"/>
        </w:trPr>
        <w:tc>
          <w:tcPr>
            <w:tcW w:w="1062" w:type="dxa"/>
            <w:vMerge/>
            <w:vAlign w:val="center"/>
          </w:tcPr>
          <w:p w14:paraId="7879A7AB" w14:textId="77777777" w:rsidR="00CC49BB" w:rsidRPr="00D66024" w:rsidRDefault="00CC49BB" w:rsidP="00CC49BB">
            <w:pPr>
              <w:pStyle w:val="af1"/>
              <w:spacing w:beforeLines="0"/>
              <w:ind w:firstLineChars="0" w:firstLine="0"/>
              <w:jc w:val="center"/>
              <w:rPr>
                <w:rFonts w:eastAsia="宋体"/>
                <w:sz w:val="21"/>
                <w:szCs w:val="21"/>
                <w:highlight w:val="yellow"/>
              </w:rPr>
            </w:pPr>
          </w:p>
        </w:tc>
        <w:tc>
          <w:tcPr>
            <w:tcW w:w="1179" w:type="dxa"/>
            <w:vMerge/>
            <w:vAlign w:val="center"/>
          </w:tcPr>
          <w:p w14:paraId="6E22446D" w14:textId="77777777" w:rsidR="00CC49BB" w:rsidRPr="00D66024" w:rsidRDefault="00CC49BB" w:rsidP="00CC49BB">
            <w:pPr>
              <w:pStyle w:val="af1"/>
              <w:spacing w:beforeLines="0"/>
              <w:ind w:firstLineChars="0" w:firstLine="0"/>
              <w:jc w:val="center"/>
              <w:rPr>
                <w:rFonts w:eastAsia="宋体"/>
                <w:sz w:val="21"/>
                <w:szCs w:val="21"/>
                <w:highlight w:val="yellow"/>
              </w:rPr>
            </w:pPr>
          </w:p>
        </w:tc>
        <w:tc>
          <w:tcPr>
            <w:tcW w:w="1615" w:type="dxa"/>
            <w:noWrap/>
            <w:vAlign w:val="center"/>
          </w:tcPr>
          <w:p w14:paraId="33A80CCC" w14:textId="66135380" w:rsidR="00CC49BB" w:rsidRPr="00DF3EDD" w:rsidRDefault="00CC49BB" w:rsidP="00CC49BB">
            <w:pPr>
              <w:pStyle w:val="af1"/>
              <w:spacing w:beforeLines="0"/>
              <w:ind w:firstLineChars="0" w:firstLine="0"/>
              <w:jc w:val="center"/>
              <w:rPr>
                <w:rFonts w:eastAsia="宋体"/>
                <w:sz w:val="21"/>
                <w:szCs w:val="21"/>
              </w:rPr>
            </w:pPr>
            <w:r w:rsidRPr="00DF3EDD">
              <w:rPr>
                <w:rFonts w:eastAsia="宋体"/>
                <w:sz w:val="21"/>
                <w:szCs w:val="21"/>
              </w:rPr>
              <w:t>总氮</w:t>
            </w:r>
          </w:p>
        </w:tc>
        <w:tc>
          <w:tcPr>
            <w:tcW w:w="850" w:type="dxa"/>
            <w:noWrap/>
            <w:vAlign w:val="center"/>
          </w:tcPr>
          <w:p w14:paraId="50FFCA0C" w14:textId="0E77528F" w:rsidR="00CC49BB" w:rsidRPr="00DF3EDD" w:rsidRDefault="00CC49BB" w:rsidP="00CC49BB">
            <w:pPr>
              <w:pStyle w:val="af1"/>
              <w:spacing w:beforeLines="0"/>
              <w:ind w:firstLineChars="0" w:firstLine="0"/>
              <w:jc w:val="center"/>
              <w:rPr>
                <w:rFonts w:eastAsia="宋体"/>
                <w:sz w:val="21"/>
                <w:szCs w:val="21"/>
              </w:rPr>
            </w:pPr>
            <w:r w:rsidRPr="00DF3EDD">
              <w:rPr>
                <w:rFonts w:eastAsia="宋体"/>
                <w:sz w:val="21"/>
                <w:szCs w:val="21"/>
              </w:rPr>
              <w:t>mg/L</w:t>
            </w:r>
          </w:p>
        </w:tc>
        <w:tc>
          <w:tcPr>
            <w:tcW w:w="992" w:type="dxa"/>
            <w:noWrap/>
            <w:vAlign w:val="center"/>
          </w:tcPr>
          <w:p w14:paraId="7FF70353" w14:textId="2C16C8F6" w:rsidR="00CC49BB" w:rsidRPr="009C5C62" w:rsidRDefault="000477F3" w:rsidP="00CC49BB">
            <w:pPr>
              <w:pStyle w:val="af1"/>
              <w:spacing w:beforeLines="0"/>
              <w:ind w:firstLineChars="0" w:firstLine="0"/>
              <w:jc w:val="center"/>
              <w:rPr>
                <w:rFonts w:eastAsia="宋体"/>
                <w:sz w:val="21"/>
                <w:szCs w:val="21"/>
              </w:rPr>
            </w:pPr>
            <w:r>
              <w:rPr>
                <w:rFonts w:eastAsia="宋体" w:hint="eastAsia"/>
                <w:sz w:val="21"/>
                <w:szCs w:val="21"/>
              </w:rPr>
              <w:t>16.28</w:t>
            </w:r>
          </w:p>
        </w:tc>
        <w:tc>
          <w:tcPr>
            <w:tcW w:w="995" w:type="dxa"/>
            <w:noWrap/>
            <w:vAlign w:val="center"/>
          </w:tcPr>
          <w:p w14:paraId="4247869B" w14:textId="503BFAE1" w:rsidR="00CC49BB" w:rsidRPr="009C5C62" w:rsidRDefault="000477F3" w:rsidP="00CC49BB">
            <w:pPr>
              <w:pStyle w:val="af1"/>
              <w:spacing w:beforeLines="0"/>
              <w:ind w:firstLineChars="0" w:firstLine="0"/>
              <w:jc w:val="center"/>
              <w:rPr>
                <w:rFonts w:eastAsia="宋体"/>
                <w:sz w:val="21"/>
                <w:szCs w:val="21"/>
              </w:rPr>
            </w:pPr>
            <w:r>
              <w:rPr>
                <w:rFonts w:eastAsia="宋体" w:hint="eastAsia"/>
                <w:sz w:val="21"/>
                <w:szCs w:val="21"/>
              </w:rPr>
              <w:t>17.14</w:t>
            </w:r>
          </w:p>
        </w:tc>
        <w:tc>
          <w:tcPr>
            <w:tcW w:w="854" w:type="dxa"/>
            <w:noWrap/>
            <w:vAlign w:val="center"/>
          </w:tcPr>
          <w:p w14:paraId="4D03C119" w14:textId="08191B4E" w:rsidR="00CC49BB" w:rsidRPr="009C5C62" w:rsidRDefault="000477F3" w:rsidP="00CC49BB">
            <w:pPr>
              <w:pStyle w:val="af1"/>
              <w:spacing w:beforeLines="0"/>
              <w:ind w:firstLineChars="0" w:firstLine="0"/>
              <w:jc w:val="center"/>
              <w:rPr>
                <w:rFonts w:eastAsia="宋体"/>
                <w:sz w:val="21"/>
                <w:szCs w:val="21"/>
              </w:rPr>
            </w:pPr>
            <w:r>
              <w:rPr>
                <w:rFonts w:eastAsia="宋体" w:hint="eastAsia"/>
                <w:sz w:val="21"/>
                <w:szCs w:val="21"/>
              </w:rPr>
              <w:t>17.06</w:t>
            </w:r>
          </w:p>
        </w:tc>
        <w:tc>
          <w:tcPr>
            <w:tcW w:w="815" w:type="dxa"/>
            <w:noWrap/>
            <w:vAlign w:val="center"/>
          </w:tcPr>
          <w:p w14:paraId="2413BF4A" w14:textId="2DA7972D" w:rsidR="00CC49BB" w:rsidRPr="009C5C62" w:rsidRDefault="000477F3" w:rsidP="00CC49BB">
            <w:pPr>
              <w:pStyle w:val="af1"/>
              <w:spacing w:beforeLines="0"/>
              <w:ind w:firstLineChars="0" w:firstLine="0"/>
              <w:jc w:val="center"/>
              <w:rPr>
                <w:rFonts w:eastAsia="宋体"/>
                <w:sz w:val="21"/>
                <w:szCs w:val="21"/>
              </w:rPr>
            </w:pPr>
            <w:r>
              <w:rPr>
                <w:rFonts w:eastAsia="宋体" w:hint="eastAsia"/>
                <w:sz w:val="21"/>
                <w:szCs w:val="21"/>
              </w:rPr>
              <w:t>28.25</w:t>
            </w:r>
          </w:p>
        </w:tc>
      </w:tr>
      <w:tr w:rsidR="00A61443" w:rsidRPr="00D66024" w14:paraId="3D83C018" w14:textId="77777777" w:rsidTr="00CC49BB">
        <w:trPr>
          <w:trHeight w:val="454"/>
          <w:jc w:val="center"/>
        </w:trPr>
        <w:tc>
          <w:tcPr>
            <w:tcW w:w="1062" w:type="dxa"/>
            <w:vMerge/>
            <w:vAlign w:val="center"/>
          </w:tcPr>
          <w:p w14:paraId="2F38EB7E" w14:textId="77777777" w:rsidR="00A61443" w:rsidRPr="00D66024" w:rsidRDefault="00A61443" w:rsidP="00A61443">
            <w:pPr>
              <w:pStyle w:val="af1"/>
              <w:spacing w:beforeLines="0"/>
              <w:ind w:firstLineChars="0" w:firstLine="0"/>
              <w:jc w:val="center"/>
              <w:rPr>
                <w:rFonts w:eastAsia="宋体"/>
                <w:sz w:val="21"/>
                <w:szCs w:val="21"/>
                <w:highlight w:val="yellow"/>
              </w:rPr>
            </w:pPr>
          </w:p>
        </w:tc>
        <w:tc>
          <w:tcPr>
            <w:tcW w:w="1179" w:type="dxa"/>
            <w:vMerge/>
            <w:vAlign w:val="center"/>
          </w:tcPr>
          <w:p w14:paraId="35AF039C" w14:textId="77777777" w:rsidR="00A61443" w:rsidRPr="00D66024" w:rsidRDefault="00A61443" w:rsidP="00A61443">
            <w:pPr>
              <w:pStyle w:val="af1"/>
              <w:spacing w:beforeLines="0"/>
              <w:ind w:firstLineChars="0" w:firstLine="0"/>
              <w:jc w:val="center"/>
              <w:rPr>
                <w:rFonts w:eastAsia="宋体"/>
                <w:sz w:val="21"/>
                <w:szCs w:val="21"/>
                <w:highlight w:val="yellow"/>
              </w:rPr>
            </w:pPr>
          </w:p>
        </w:tc>
        <w:tc>
          <w:tcPr>
            <w:tcW w:w="1615" w:type="dxa"/>
            <w:noWrap/>
            <w:vAlign w:val="center"/>
          </w:tcPr>
          <w:p w14:paraId="162A526A" w14:textId="026D3CC1" w:rsidR="00A61443" w:rsidRPr="00DF3EDD" w:rsidRDefault="00A61443" w:rsidP="00A61443">
            <w:pPr>
              <w:pStyle w:val="af1"/>
              <w:spacing w:beforeLines="0"/>
              <w:ind w:firstLineChars="0" w:firstLine="0"/>
              <w:jc w:val="center"/>
              <w:rPr>
                <w:rFonts w:eastAsia="宋体"/>
                <w:sz w:val="21"/>
                <w:szCs w:val="21"/>
              </w:rPr>
            </w:pPr>
            <w:r w:rsidRPr="00AE11DA">
              <w:rPr>
                <w:rFonts w:eastAsia="宋体" w:hint="eastAsia"/>
                <w:sz w:val="21"/>
                <w:szCs w:val="21"/>
              </w:rPr>
              <w:t>二氯甲烷</w:t>
            </w:r>
          </w:p>
        </w:tc>
        <w:tc>
          <w:tcPr>
            <w:tcW w:w="850" w:type="dxa"/>
            <w:noWrap/>
            <w:vAlign w:val="center"/>
          </w:tcPr>
          <w:p w14:paraId="70A85EB5" w14:textId="33C05809" w:rsidR="00A61443" w:rsidRPr="00DF3EDD" w:rsidRDefault="00A61443" w:rsidP="00A61443">
            <w:pPr>
              <w:pStyle w:val="af1"/>
              <w:spacing w:beforeLines="0"/>
              <w:ind w:firstLineChars="0" w:firstLine="0"/>
              <w:jc w:val="center"/>
              <w:rPr>
                <w:rFonts w:eastAsia="宋体"/>
                <w:sz w:val="21"/>
                <w:szCs w:val="21"/>
              </w:rPr>
            </w:pPr>
            <w:r w:rsidRPr="002510DD">
              <w:rPr>
                <w:rFonts w:eastAsia="宋体"/>
                <w:sz w:val="21"/>
                <w:szCs w:val="21"/>
              </w:rPr>
              <w:t>mg/L</w:t>
            </w:r>
          </w:p>
        </w:tc>
        <w:tc>
          <w:tcPr>
            <w:tcW w:w="992" w:type="dxa"/>
            <w:noWrap/>
            <w:vAlign w:val="center"/>
          </w:tcPr>
          <w:p w14:paraId="06463A6C" w14:textId="71C8D396" w:rsidR="00A61443" w:rsidRPr="009C5C62" w:rsidRDefault="00A61443" w:rsidP="00A61443">
            <w:pPr>
              <w:pStyle w:val="af1"/>
              <w:spacing w:beforeLines="0"/>
              <w:ind w:firstLineChars="0" w:firstLine="0"/>
              <w:jc w:val="center"/>
              <w:rPr>
                <w:rFonts w:eastAsia="宋体"/>
                <w:sz w:val="21"/>
                <w:szCs w:val="21"/>
              </w:rPr>
            </w:pPr>
            <w:r>
              <w:rPr>
                <w:rFonts w:eastAsia="宋体" w:hint="eastAsia"/>
                <w:sz w:val="21"/>
                <w:szCs w:val="21"/>
              </w:rPr>
              <w:t>未检出</w:t>
            </w:r>
          </w:p>
        </w:tc>
        <w:tc>
          <w:tcPr>
            <w:tcW w:w="995" w:type="dxa"/>
            <w:noWrap/>
            <w:vAlign w:val="center"/>
          </w:tcPr>
          <w:p w14:paraId="4F3BEDAB" w14:textId="406A1E8C" w:rsidR="00A61443" w:rsidRPr="009C5C62" w:rsidRDefault="00A61443" w:rsidP="00A61443">
            <w:pPr>
              <w:pStyle w:val="af1"/>
              <w:spacing w:beforeLines="0"/>
              <w:ind w:firstLineChars="0" w:firstLine="0"/>
              <w:jc w:val="center"/>
              <w:rPr>
                <w:rFonts w:eastAsia="宋体"/>
                <w:sz w:val="21"/>
                <w:szCs w:val="21"/>
              </w:rPr>
            </w:pPr>
            <w:r>
              <w:rPr>
                <w:rFonts w:eastAsia="宋体" w:hint="eastAsia"/>
                <w:sz w:val="21"/>
                <w:szCs w:val="21"/>
              </w:rPr>
              <w:t>未检出</w:t>
            </w:r>
          </w:p>
        </w:tc>
        <w:tc>
          <w:tcPr>
            <w:tcW w:w="854" w:type="dxa"/>
            <w:noWrap/>
            <w:vAlign w:val="center"/>
          </w:tcPr>
          <w:p w14:paraId="491987F2" w14:textId="4222C0D8" w:rsidR="00A61443" w:rsidRPr="009C5C62" w:rsidRDefault="00A61443" w:rsidP="00A61443">
            <w:pPr>
              <w:pStyle w:val="af1"/>
              <w:spacing w:beforeLines="0"/>
              <w:ind w:firstLineChars="0" w:firstLine="0"/>
              <w:jc w:val="center"/>
              <w:rPr>
                <w:rFonts w:eastAsia="宋体"/>
                <w:sz w:val="21"/>
                <w:szCs w:val="21"/>
              </w:rPr>
            </w:pPr>
            <w:r>
              <w:rPr>
                <w:rFonts w:eastAsia="宋体" w:hint="eastAsia"/>
                <w:sz w:val="21"/>
                <w:szCs w:val="21"/>
              </w:rPr>
              <w:t>未检出</w:t>
            </w:r>
          </w:p>
        </w:tc>
        <w:tc>
          <w:tcPr>
            <w:tcW w:w="815" w:type="dxa"/>
            <w:noWrap/>
            <w:vAlign w:val="center"/>
          </w:tcPr>
          <w:p w14:paraId="73812C0C" w14:textId="4A4CEC18" w:rsidR="00A61443" w:rsidRPr="009C5C62" w:rsidRDefault="00A61443" w:rsidP="00A61443">
            <w:pPr>
              <w:pStyle w:val="af1"/>
              <w:spacing w:beforeLines="0"/>
              <w:ind w:firstLineChars="0" w:firstLine="0"/>
              <w:jc w:val="center"/>
              <w:rPr>
                <w:rFonts w:eastAsia="宋体"/>
                <w:sz w:val="21"/>
                <w:szCs w:val="21"/>
              </w:rPr>
            </w:pPr>
            <w:r>
              <w:rPr>
                <w:rFonts w:eastAsia="宋体" w:hint="eastAsia"/>
                <w:sz w:val="21"/>
                <w:szCs w:val="21"/>
              </w:rPr>
              <w:t>未检出</w:t>
            </w:r>
          </w:p>
        </w:tc>
      </w:tr>
      <w:tr w:rsidR="00CC49BB" w:rsidRPr="00D66024" w14:paraId="0E119836" w14:textId="77777777" w:rsidTr="00CC49BB">
        <w:trPr>
          <w:trHeight w:val="454"/>
          <w:jc w:val="center"/>
        </w:trPr>
        <w:tc>
          <w:tcPr>
            <w:tcW w:w="1062" w:type="dxa"/>
            <w:vMerge/>
            <w:vAlign w:val="center"/>
          </w:tcPr>
          <w:p w14:paraId="127B2CE0" w14:textId="77777777" w:rsidR="00CC49BB" w:rsidRPr="00D66024" w:rsidRDefault="00CC49BB" w:rsidP="00CC49BB">
            <w:pPr>
              <w:pStyle w:val="af1"/>
              <w:spacing w:beforeLines="0"/>
              <w:ind w:firstLineChars="0" w:firstLine="0"/>
              <w:jc w:val="center"/>
              <w:rPr>
                <w:rFonts w:eastAsia="宋体"/>
                <w:sz w:val="21"/>
                <w:szCs w:val="21"/>
                <w:highlight w:val="yellow"/>
              </w:rPr>
            </w:pPr>
          </w:p>
        </w:tc>
        <w:tc>
          <w:tcPr>
            <w:tcW w:w="1179" w:type="dxa"/>
            <w:vMerge/>
            <w:vAlign w:val="center"/>
          </w:tcPr>
          <w:p w14:paraId="1A754307" w14:textId="77777777" w:rsidR="00CC49BB" w:rsidRPr="00D66024" w:rsidRDefault="00CC49BB" w:rsidP="00CC49BB">
            <w:pPr>
              <w:pStyle w:val="af1"/>
              <w:spacing w:beforeLines="0"/>
              <w:ind w:firstLineChars="0" w:firstLine="0"/>
              <w:jc w:val="center"/>
              <w:rPr>
                <w:rFonts w:eastAsia="宋体"/>
                <w:sz w:val="21"/>
                <w:szCs w:val="21"/>
                <w:highlight w:val="yellow"/>
              </w:rPr>
            </w:pPr>
          </w:p>
        </w:tc>
        <w:tc>
          <w:tcPr>
            <w:tcW w:w="1615" w:type="dxa"/>
            <w:noWrap/>
            <w:vAlign w:val="center"/>
          </w:tcPr>
          <w:p w14:paraId="1F99191E" w14:textId="540903EB" w:rsidR="00CC49BB" w:rsidRPr="00AE11DA" w:rsidRDefault="00CC49BB" w:rsidP="00CC49BB">
            <w:pPr>
              <w:pStyle w:val="af1"/>
              <w:spacing w:beforeLines="0"/>
              <w:ind w:firstLineChars="0" w:firstLine="0"/>
              <w:jc w:val="center"/>
              <w:rPr>
                <w:rFonts w:eastAsia="宋体"/>
                <w:sz w:val="21"/>
                <w:szCs w:val="21"/>
              </w:rPr>
            </w:pPr>
            <w:r w:rsidRPr="00191A5B">
              <w:rPr>
                <w:rFonts w:eastAsia="宋体" w:hint="eastAsia"/>
                <w:sz w:val="21"/>
                <w:szCs w:val="21"/>
              </w:rPr>
              <w:t>总锌</w:t>
            </w:r>
          </w:p>
        </w:tc>
        <w:tc>
          <w:tcPr>
            <w:tcW w:w="850" w:type="dxa"/>
            <w:noWrap/>
            <w:vAlign w:val="center"/>
          </w:tcPr>
          <w:p w14:paraId="4F6568DE" w14:textId="78E81FF7" w:rsidR="00CC49BB" w:rsidRPr="002510DD" w:rsidRDefault="00CC49BB" w:rsidP="00CC49BB">
            <w:pPr>
              <w:pStyle w:val="af1"/>
              <w:spacing w:beforeLines="0"/>
              <w:ind w:firstLineChars="0" w:firstLine="0"/>
              <w:jc w:val="center"/>
              <w:rPr>
                <w:rFonts w:eastAsia="宋体"/>
                <w:sz w:val="21"/>
                <w:szCs w:val="21"/>
              </w:rPr>
            </w:pPr>
            <w:r w:rsidRPr="002510DD">
              <w:rPr>
                <w:rFonts w:eastAsia="宋体"/>
                <w:sz w:val="21"/>
                <w:szCs w:val="21"/>
              </w:rPr>
              <w:t>mg/L</w:t>
            </w:r>
          </w:p>
        </w:tc>
        <w:tc>
          <w:tcPr>
            <w:tcW w:w="992" w:type="dxa"/>
            <w:noWrap/>
            <w:vAlign w:val="center"/>
          </w:tcPr>
          <w:p w14:paraId="0074E5BE" w14:textId="096C1F4F" w:rsidR="00CC49BB" w:rsidRPr="009C5C62" w:rsidRDefault="00A61443" w:rsidP="00CC49BB">
            <w:pPr>
              <w:pStyle w:val="af1"/>
              <w:spacing w:beforeLines="0"/>
              <w:ind w:firstLineChars="0" w:firstLine="0"/>
              <w:jc w:val="center"/>
              <w:rPr>
                <w:rFonts w:eastAsia="宋体"/>
                <w:sz w:val="21"/>
                <w:szCs w:val="21"/>
              </w:rPr>
            </w:pPr>
            <w:r>
              <w:rPr>
                <w:rFonts w:eastAsia="宋体" w:hint="eastAsia"/>
                <w:sz w:val="21"/>
                <w:szCs w:val="21"/>
              </w:rPr>
              <w:t>0.16</w:t>
            </w:r>
          </w:p>
        </w:tc>
        <w:tc>
          <w:tcPr>
            <w:tcW w:w="995" w:type="dxa"/>
            <w:noWrap/>
            <w:vAlign w:val="center"/>
          </w:tcPr>
          <w:p w14:paraId="1F9E5C61" w14:textId="569979B3" w:rsidR="00CC49BB" w:rsidRPr="009C5C62" w:rsidRDefault="00A61443" w:rsidP="00CC49BB">
            <w:pPr>
              <w:pStyle w:val="af1"/>
              <w:spacing w:beforeLines="0"/>
              <w:ind w:firstLineChars="0" w:firstLine="0"/>
              <w:jc w:val="center"/>
              <w:rPr>
                <w:rFonts w:eastAsia="宋体"/>
                <w:sz w:val="21"/>
                <w:szCs w:val="21"/>
              </w:rPr>
            </w:pPr>
            <w:r>
              <w:rPr>
                <w:rFonts w:eastAsia="宋体" w:hint="eastAsia"/>
                <w:sz w:val="21"/>
                <w:szCs w:val="21"/>
              </w:rPr>
              <w:t>0.17</w:t>
            </w:r>
          </w:p>
        </w:tc>
        <w:tc>
          <w:tcPr>
            <w:tcW w:w="854" w:type="dxa"/>
            <w:noWrap/>
            <w:vAlign w:val="center"/>
          </w:tcPr>
          <w:p w14:paraId="194AAB1E" w14:textId="33DB5AA2" w:rsidR="00CC49BB" w:rsidRPr="009C5C62" w:rsidRDefault="00A61443" w:rsidP="00CC49BB">
            <w:pPr>
              <w:pStyle w:val="af1"/>
              <w:spacing w:beforeLines="0"/>
              <w:ind w:firstLineChars="0" w:firstLine="0"/>
              <w:jc w:val="center"/>
              <w:rPr>
                <w:rFonts w:eastAsia="宋体"/>
                <w:sz w:val="21"/>
                <w:szCs w:val="21"/>
              </w:rPr>
            </w:pPr>
            <w:r>
              <w:rPr>
                <w:rFonts w:eastAsia="宋体" w:hint="eastAsia"/>
                <w:sz w:val="21"/>
                <w:szCs w:val="21"/>
              </w:rPr>
              <w:t>0.16</w:t>
            </w:r>
          </w:p>
        </w:tc>
        <w:tc>
          <w:tcPr>
            <w:tcW w:w="815" w:type="dxa"/>
            <w:noWrap/>
            <w:vAlign w:val="center"/>
          </w:tcPr>
          <w:p w14:paraId="60934D84" w14:textId="34B448DB" w:rsidR="00CC49BB" w:rsidRPr="009C5C62" w:rsidRDefault="00A61443" w:rsidP="00CC49BB">
            <w:pPr>
              <w:pStyle w:val="af1"/>
              <w:spacing w:beforeLines="0"/>
              <w:ind w:firstLineChars="0" w:firstLine="0"/>
              <w:jc w:val="center"/>
              <w:rPr>
                <w:rFonts w:eastAsia="宋体"/>
                <w:sz w:val="21"/>
                <w:szCs w:val="21"/>
              </w:rPr>
            </w:pPr>
            <w:r>
              <w:rPr>
                <w:rFonts w:eastAsia="宋体" w:hint="eastAsia"/>
                <w:sz w:val="21"/>
                <w:szCs w:val="21"/>
              </w:rPr>
              <w:t>0.15</w:t>
            </w:r>
          </w:p>
        </w:tc>
      </w:tr>
      <w:tr w:rsidR="00CC49BB" w:rsidRPr="00D66024" w14:paraId="0CA71975" w14:textId="77777777" w:rsidTr="00CC49BB">
        <w:trPr>
          <w:trHeight w:val="454"/>
          <w:jc w:val="center"/>
        </w:trPr>
        <w:tc>
          <w:tcPr>
            <w:tcW w:w="1062" w:type="dxa"/>
            <w:vMerge/>
            <w:vAlign w:val="center"/>
          </w:tcPr>
          <w:p w14:paraId="0ACEEB0E" w14:textId="77777777" w:rsidR="00CC49BB" w:rsidRPr="00D66024" w:rsidRDefault="00CC49BB" w:rsidP="00CC49BB">
            <w:pPr>
              <w:pStyle w:val="af1"/>
              <w:spacing w:beforeLines="0"/>
              <w:ind w:firstLineChars="0" w:firstLine="0"/>
              <w:jc w:val="center"/>
              <w:rPr>
                <w:rFonts w:eastAsia="宋体"/>
                <w:sz w:val="21"/>
                <w:szCs w:val="21"/>
                <w:highlight w:val="yellow"/>
              </w:rPr>
            </w:pPr>
          </w:p>
        </w:tc>
        <w:tc>
          <w:tcPr>
            <w:tcW w:w="1179" w:type="dxa"/>
            <w:vMerge/>
            <w:vAlign w:val="center"/>
          </w:tcPr>
          <w:p w14:paraId="3F1C38F9" w14:textId="77777777" w:rsidR="00CC49BB" w:rsidRPr="00D66024" w:rsidRDefault="00CC49BB" w:rsidP="00CC49BB">
            <w:pPr>
              <w:pStyle w:val="af1"/>
              <w:spacing w:beforeLines="0"/>
              <w:ind w:firstLineChars="0" w:firstLine="0"/>
              <w:jc w:val="center"/>
              <w:rPr>
                <w:rFonts w:eastAsia="宋体"/>
                <w:sz w:val="21"/>
                <w:szCs w:val="21"/>
                <w:highlight w:val="yellow"/>
              </w:rPr>
            </w:pPr>
          </w:p>
        </w:tc>
        <w:tc>
          <w:tcPr>
            <w:tcW w:w="1615" w:type="dxa"/>
            <w:noWrap/>
            <w:vAlign w:val="center"/>
          </w:tcPr>
          <w:p w14:paraId="38C28DD6" w14:textId="018857CD" w:rsidR="00CC49BB" w:rsidRPr="00191A5B" w:rsidRDefault="00CC49BB" w:rsidP="00CC49BB">
            <w:pPr>
              <w:pStyle w:val="af1"/>
              <w:spacing w:beforeLines="0"/>
              <w:ind w:firstLineChars="0" w:firstLine="0"/>
              <w:jc w:val="center"/>
              <w:rPr>
                <w:rFonts w:eastAsia="宋体"/>
                <w:sz w:val="21"/>
                <w:szCs w:val="21"/>
              </w:rPr>
            </w:pPr>
            <w:r w:rsidRPr="00191A5B">
              <w:rPr>
                <w:rFonts w:eastAsia="宋体" w:hint="eastAsia"/>
                <w:sz w:val="21"/>
                <w:szCs w:val="21"/>
              </w:rPr>
              <w:t>总有机碳</w:t>
            </w:r>
          </w:p>
        </w:tc>
        <w:tc>
          <w:tcPr>
            <w:tcW w:w="850" w:type="dxa"/>
            <w:noWrap/>
            <w:vAlign w:val="center"/>
          </w:tcPr>
          <w:p w14:paraId="1AC81B5E" w14:textId="669D1316" w:rsidR="00CC49BB" w:rsidRPr="002510DD" w:rsidRDefault="00CC49BB" w:rsidP="00CC49BB">
            <w:pPr>
              <w:pStyle w:val="af1"/>
              <w:spacing w:beforeLines="0"/>
              <w:ind w:firstLineChars="0" w:firstLine="0"/>
              <w:jc w:val="center"/>
              <w:rPr>
                <w:rFonts w:eastAsia="宋体"/>
                <w:sz w:val="21"/>
                <w:szCs w:val="21"/>
              </w:rPr>
            </w:pPr>
            <w:r w:rsidRPr="00DF3EDD">
              <w:rPr>
                <w:rFonts w:eastAsia="宋体"/>
                <w:sz w:val="21"/>
                <w:szCs w:val="21"/>
              </w:rPr>
              <w:t>mg/L</w:t>
            </w:r>
          </w:p>
        </w:tc>
        <w:tc>
          <w:tcPr>
            <w:tcW w:w="992" w:type="dxa"/>
            <w:noWrap/>
            <w:vAlign w:val="center"/>
          </w:tcPr>
          <w:p w14:paraId="09CEA9B6" w14:textId="3AA646EB" w:rsidR="00CC49BB" w:rsidRPr="009C5C62" w:rsidRDefault="00A61443" w:rsidP="00CC49BB">
            <w:pPr>
              <w:pStyle w:val="af1"/>
              <w:spacing w:beforeLines="0"/>
              <w:ind w:firstLineChars="0" w:firstLine="0"/>
              <w:jc w:val="center"/>
              <w:rPr>
                <w:rFonts w:eastAsia="宋体"/>
                <w:sz w:val="21"/>
                <w:szCs w:val="21"/>
              </w:rPr>
            </w:pPr>
            <w:r>
              <w:rPr>
                <w:rFonts w:eastAsia="宋体" w:hint="eastAsia"/>
                <w:sz w:val="21"/>
                <w:szCs w:val="21"/>
              </w:rPr>
              <w:t>22.3</w:t>
            </w:r>
          </w:p>
        </w:tc>
        <w:tc>
          <w:tcPr>
            <w:tcW w:w="995" w:type="dxa"/>
            <w:noWrap/>
            <w:vAlign w:val="center"/>
          </w:tcPr>
          <w:p w14:paraId="5851664F" w14:textId="29457899" w:rsidR="00CC49BB" w:rsidRPr="009C5C62" w:rsidRDefault="00A61443" w:rsidP="00CC49BB">
            <w:pPr>
              <w:pStyle w:val="af1"/>
              <w:spacing w:beforeLines="0"/>
              <w:ind w:firstLineChars="0" w:firstLine="0"/>
              <w:jc w:val="center"/>
              <w:rPr>
                <w:rFonts w:eastAsia="宋体"/>
                <w:sz w:val="21"/>
                <w:szCs w:val="21"/>
              </w:rPr>
            </w:pPr>
            <w:r>
              <w:rPr>
                <w:rFonts w:eastAsia="宋体" w:hint="eastAsia"/>
                <w:sz w:val="21"/>
                <w:szCs w:val="21"/>
              </w:rPr>
              <w:t>24.2</w:t>
            </w:r>
          </w:p>
        </w:tc>
        <w:tc>
          <w:tcPr>
            <w:tcW w:w="854" w:type="dxa"/>
            <w:noWrap/>
            <w:vAlign w:val="center"/>
          </w:tcPr>
          <w:p w14:paraId="45CED192" w14:textId="7EC833E6" w:rsidR="00CC49BB" w:rsidRPr="009C5C62" w:rsidRDefault="00A61443" w:rsidP="00CC49BB">
            <w:pPr>
              <w:pStyle w:val="af1"/>
              <w:spacing w:beforeLines="0"/>
              <w:ind w:firstLineChars="0" w:firstLine="0"/>
              <w:jc w:val="center"/>
              <w:rPr>
                <w:rFonts w:eastAsia="宋体"/>
                <w:sz w:val="21"/>
                <w:szCs w:val="21"/>
              </w:rPr>
            </w:pPr>
            <w:r>
              <w:rPr>
                <w:rFonts w:eastAsia="宋体" w:hint="eastAsia"/>
                <w:sz w:val="21"/>
                <w:szCs w:val="21"/>
              </w:rPr>
              <w:t>23.6</w:t>
            </w:r>
          </w:p>
        </w:tc>
        <w:tc>
          <w:tcPr>
            <w:tcW w:w="815" w:type="dxa"/>
            <w:noWrap/>
            <w:vAlign w:val="center"/>
          </w:tcPr>
          <w:p w14:paraId="2A4AA4F5" w14:textId="53CF392D" w:rsidR="00CC49BB" w:rsidRPr="009C5C62" w:rsidRDefault="00072C41" w:rsidP="00CC49BB">
            <w:pPr>
              <w:pStyle w:val="af1"/>
              <w:spacing w:beforeLines="0"/>
              <w:ind w:firstLineChars="0" w:firstLine="0"/>
              <w:jc w:val="center"/>
              <w:rPr>
                <w:rFonts w:eastAsia="宋体"/>
                <w:sz w:val="21"/>
                <w:szCs w:val="21"/>
              </w:rPr>
            </w:pPr>
            <w:r>
              <w:rPr>
                <w:rFonts w:eastAsia="宋体" w:hint="eastAsia"/>
                <w:sz w:val="21"/>
                <w:szCs w:val="21"/>
              </w:rPr>
              <w:t>23.4</w:t>
            </w:r>
          </w:p>
        </w:tc>
      </w:tr>
      <w:tr w:rsidR="009F1895" w:rsidRPr="00D66024" w14:paraId="243435B2" w14:textId="77777777" w:rsidTr="00776F81">
        <w:trPr>
          <w:trHeight w:val="454"/>
          <w:jc w:val="center"/>
        </w:trPr>
        <w:tc>
          <w:tcPr>
            <w:tcW w:w="8362" w:type="dxa"/>
            <w:gridSpan w:val="8"/>
            <w:vAlign w:val="center"/>
          </w:tcPr>
          <w:p w14:paraId="73EE9E1A" w14:textId="74608A8D" w:rsidR="009F1895" w:rsidRDefault="009F1895" w:rsidP="00CC49BB">
            <w:pPr>
              <w:pStyle w:val="af1"/>
              <w:spacing w:beforeLines="0"/>
              <w:ind w:firstLineChars="0" w:firstLine="0"/>
              <w:jc w:val="center"/>
              <w:rPr>
                <w:rFonts w:eastAsia="宋体"/>
                <w:sz w:val="21"/>
                <w:szCs w:val="21"/>
              </w:rPr>
            </w:pPr>
            <w:r>
              <w:rPr>
                <w:rFonts w:eastAsia="宋体" w:hint="eastAsia"/>
                <w:sz w:val="21"/>
                <w:szCs w:val="21"/>
              </w:rPr>
              <w:t>流量：</w:t>
            </w:r>
            <w:r w:rsidR="004F3BD2">
              <w:rPr>
                <w:rFonts w:eastAsia="宋体" w:hint="eastAsia"/>
                <w:sz w:val="21"/>
                <w:szCs w:val="21"/>
              </w:rPr>
              <w:t>11.452</w:t>
            </w:r>
            <w:r w:rsidR="00221760">
              <w:rPr>
                <w:rFonts w:eastAsia="宋体" w:hint="eastAsia"/>
                <w:sz w:val="21"/>
                <w:szCs w:val="21"/>
              </w:rPr>
              <w:t>m</w:t>
            </w:r>
            <w:r w:rsidR="00221760" w:rsidRPr="00221760">
              <w:rPr>
                <w:rFonts w:eastAsia="宋体" w:hint="eastAsia"/>
                <w:sz w:val="21"/>
                <w:szCs w:val="21"/>
                <w:vertAlign w:val="superscript"/>
              </w:rPr>
              <w:t>3</w:t>
            </w:r>
            <w:r w:rsidR="00221760">
              <w:rPr>
                <w:rFonts w:eastAsia="宋体" w:hint="eastAsia"/>
                <w:sz w:val="21"/>
                <w:szCs w:val="21"/>
              </w:rPr>
              <w:t>/d</w:t>
            </w:r>
          </w:p>
        </w:tc>
      </w:tr>
    </w:tbl>
    <w:p w14:paraId="03FE880D" w14:textId="6FEBADA1" w:rsidR="00AB0259" w:rsidRDefault="00DB6DFA" w:rsidP="0026273B">
      <w:pPr>
        <w:ind w:firstLine="480"/>
        <w:jc w:val="both"/>
        <w:rPr>
          <w:rFonts w:cs="Times New Roman"/>
        </w:rPr>
      </w:pPr>
      <w:r w:rsidRPr="003B1CBF">
        <w:rPr>
          <w:rFonts w:cs="Times New Roman"/>
        </w:rPr>
        <w:t>由上表可知</w:t>
      </w:r>
      <w:r w:rsidR="009E2D9A" w:rsidRPr="003B1CBF">
        <w:rPr>
          <w:rFonts w:cs="Times New Roman"/>
        </w:rPr>
        <w:t>，</w:t>
      </w:r>
      <w:r w:rsidR="005275C3" w:rsidRPr="003B1CBF">
        <w:rPr>
          <w:rFonts w:cs="Times New Roman"/>
        </w:rPr>
        <w:t>经计算，</w:t>
      </w:r>
      <w:r w:rsidR="009E2D9A" w:rsidRPr="003B1CBF">
        <w:rPr>
          <w:rFonts w:cs="Times New Roman"/>
        </w:rPr>
        <w:t>厂区污水处理站处理效率</w:t>
      </w:r>
      <w:r w:rsidR="009E2D9A" w:rsidRPr="00235D5D">
        <w:rPr>
          <w:rFonts w:cs="Times New Roman"/>
        </w:rPr>
        <w:t>为</w:t>
      </w:r>
      <w:r w:rsidR="00ED6969" w:rsidRPr="00235D5D">
        <w:rPr>
          <w:rFonts w:cs="Times New Roman"/>
        </w:rPr>
        <w:t xml:space="preserve">COD </w:t>
      </w:r>
      <w:r w:rsidR="00235DC9" w:rsidRPr="00235D5D">
        <w:rPr>
          <w:rFonts w:cs="Times New Roman" w:hint="eastAsia"/>
        </w:rPr>
        <w:t>9</w:t>
      </w:r>
      <w:r w:rsidR="004466CC">
        <w:rPr>
          <w:rFonts w:cs="Times New Roman" w:hint="eastAsia"/>
        </w:rPr>
        <w:t>8.8</w:t>
      </w:r>
      <w:r w:rsidR="00DE7606" w:rsidRPr="00235D5D">
        <w:rPr>
          <w:rFonts w:cs="Times New Roman"/>
        </w:rPr>
        <w:t>%</w:t>
      </w:r>
      <w:r w:rsidR="004C04CA" w:rsidRPr="00235D5D">
        <w:rPr>
          <w:rFonts w:cs="Times New Roman"/>
        </w:rPr>
        <w:t>~</w:t>
      </w:r>
      <w:r w:rsidR="00235DC9" w:rsidRPr="00235D5D">
        <w:rPr>
          <w:rFonts w:cs="Times New Roman" w:hint="eastAsia"/>
        </w:rPr>
        <w:t>9</w:t>
      </w:r>
      <w:r w:rsidR="00584C59">
        <w:rPr>
          <w:rFonts w:cs="Times New Roman" w:hint="eastAsia"/>
        </w:rPr>
        <w:t>9.1</w:t>
      </w:r>
      <w:r w:rsidR="004C04CA" w:rsidRPr="00235D5D">
        <w:rPr>
          <w:rFonts w:cs="Times New Roman"/>
        </w:rPr>
        <w:t>%</w:t>
      </w:r>
      <w:r w:rsidR="00ED6969" w:rsidRPr="00235D5D">
        <w:rPr>
          <w:rFonts w:cs="Times New Roman"/>
        </w:rPr>
        <w:t>、</w:t>
      </w:r>
      <w:r w:rsidR="000120A3" w:rsidRPr="00235D5D">
        <w:rPr>
          <w:rFonts w:cs="Times New Roman" w:hint="eastAsia"/>
        </w:rPr>
        <w:t>BOD</w:t>
      </w:r>
      <w:r w:rsidR="000120A3" w:rsidRPr="00235D5D">
        <w:rPr>
          <w:rFonts w:cs="Times New Roman" w:hint="eastAsia"/>
          <w:vertAlign w:val="subscript"/>
        </w:rPr>
        <w:t>5</w:t>
      </w:r>
      <w:r w:rsidR="009E0B79" w:rsidRPr="00235D5D">
        <w:rPr>
          <w:rFonts w:cs="Times New Roman" w:hint="eastAsia"/>
        </w:rPr>
        <w:t xml:space="preserve"> </w:t>
      </w:r>
      <w:r w:rsidR="00A1670C" w:rsidRPr="00235D5D">
        <w:rPr>
          <w:rFonts w:cs="Times New Roman" w:hint="eastAsia"/>
        </w:rPr>
        <w:t>9</w:t>
      </w:r>
      <w:r w:rsidR="00A1670C">
        <w:rPr>
          <w:rFonts w:cs="Times New Roman" w:hint="eastAsia"/>
        </w:rPr>
        <w:t>8.7</w:t>
      </w:r>
      <w:r w:rsidR="00A1670C" w:rsidRPr="00235D5D">
        <w:rPr>
          <w:rFonts w:cs="Times New Roman" w:hint="eastAsia"/>
        </w:rPr>
        <w:t>%~9</w:t>
      </w:r>
      <w:r w:rsidR="00A1670C">
        <w:rPr>
          <w:rFonts w:cs="Times New Roman" w:hint="eastAsia"/>
        </w:rPr>
        <w:t>8.8</w:t>
      </w:r>
      <w:r w:rsidR="009E0B79" w:rsidRPr="00DB5E21">
        <w:rPr>
          <w:rFonts w:cs="Times New Roman" w:hint="eastAsia"/>
        </w:rPr>
        <w:t>%</w:t>
      </w:r>
      <w:r w:rsidR="009E0B79" w:rsidRPr="00235D5D">
        <w:rPr>
          <w:rFonts w:cs="Times New Roman" w:hint="eastAsia"/>
        </w:rPr>
        <w:t>、</w:t>
      </w:r>
      <w:r w:rsidR="00765DD7" w:rsidRPr="00235D5D">
        <w:rPr>
          <w:rFonts w:cs="Times New Roman" w:hint="eastAsia"/>
        </w:rPr>
        <w:t xml:space="preserve">SS </w:t>
      </w:r>
      <w:r w:rsidR="00A1670C" w:rsidRPr="00DB5E21">
        <w:rPr>
          <w:rFonts w:cs="Times New Roman" w:hint="eastAsia"/>
        </w:rPr>
        <w:t>90.2%~91</w:t>
      </w:r>
      <w:r w:rsidR="00765DD7" w:rsidRPr="00235D5D">
        <w:rPr>
          <w:rFonts w:cs="Times New Roman" w:hint="eastAsia"/>
        </w:rPr>
        <w:t>%</w:t>
      </w:r>
      <w:r w:rsidR="00765DD7" w:rsidRPr="00235D5D">
        <w:rPr>
          <w:rFonts w:cs="Times New Roman" w:hint="eastAsia"/>
        </w:rPr>
        <w:t>、</w:t>
      </w:r>
      <w:r w:rsidR="00235D5D" w:rsidRPr="00AE2DB4">
        <w:rPr>
          <w:rFonts w:cs="Times New Roman"/>
        </w:rPr>
        <w:t>NH</w:t>
      </w:r>
      <w:r w:rsidR="00235D5D" w:rsidRPr="00AE2DB4">
        <w:rPr>
          <w:rFonts w:cs="Times New Roman"/>
          <w:vertAlign w:val="subscript"/>
        </w:rPr>
        <w:t>3</w:t>
      </w:r>
      <w:r w:rsidR="00235D5D" w:rsidRPr="00AE2DB4">
        <w:rPr>
          <w:rFonts w:cs="Times New Roman"/>
        </w:rPr>
        <w:t xml:space="preserve">-N </w:t>
      </w:r>
      <w:r w:rsidR="007C7008">
        <w:rPr>
          <w:rFonts w:cs="Times New Roman" w:hint="eastAsia"/>
        </w:rPr>
        <w:t>99.</w:t>
      </w:r>
      <w:r w:rsidR="006B41E6">
        <w:rPr>
          <w:rFonts w:cs="Times New Roman" w:hint="eastAsia"/>
        </w:rPr>
        <w:t>9</w:t>
      </w:r>
      <w:r w:rsidR="007C7008">
        <w:rPr>
          <w:rFonts w:cs="Times New Roman" w:hint="eastAsia"/>
        </w:rPr>
        <w:t>6%~99.</w:t>
      </w:r>
      <w:r w:rsidR="006B41E6">
        <w:rPr>
          <w:rFonts w:cs="Times New Roman" w:hint="eastAsia"/>
        </w:rPr>
        <w:t>9</w:t>
      </w:r>
      <w:r w:rsidR="007C7008">
        <w:rPr>
          <w:rFonts w:cs="Times New Roman" w:hint="eastAsia"/>
        </w:rPr>
        <w:t>8</w:t>
      </w:r>
      <w:r w:rsidR="00235D5D" w:rsidRPr="00AE2DB4">
        <w:rPr>
          <w:rFonts w:cs="Times New Roman"/>
        </w:rPr>
        <w:t>%</w:t>
      </w:r>
      <w:r w:rsidR="00235D5D" w:rsidRPr="00AE2DB4">
        <w:rPr>
          <w:rFonts w:cs="Times New Roman"/>
        </w:rPr>
        <w:t>、</w:t>
      </w:r>
      <w:r w:rsidR="00235D5D" w:rsidRPr="00521F49">
        <w:rPr>
          <w:rFonts w:cs="Times New Roman"/>
        </w:rPr>
        <w:t xml:space="preserve">TP </w:t>
      </w:r>
      <w:r w:rsidR="00496088">
        <w:rPr>
          <w:rFonts w:cs="Times New Roman" w:hint="eastAsia"/>
        </w:rPr>
        <w:t>99.2</w:t>
      </w:r>
      <w:r w:rsidR="00235D5D" w:rsidRPr="00521F49">
        <w:rPr>
          <w:rFonts w:cs="Times New Roman"/>
        </w:rPr>
        <w:t>%</w:t>
      </w:r>
      <w:r w:rsidR="00746D8F">
        <w:rPr>
          <w:rFonts w:cs="Times New Roman" w:hint="eastAsia"/>
        </w:rPr>
        <w:t>~</w:t>
      </w:r>
      <w:r w:rsidR="00945C2E">
        <w:rPr>
          <w:rFonts w:cs="Times New Roman" w:hint="eastAsia"/>
        </w:rPr>
        <w:t>9</w:t>
      </w:r>
      <w:r w:rsidR="00496088">
        <w:rPr>
          <w:rFonts w:cs="Times New Roman" w:hint="eastAsia"/>
        </w:rPr>
        <w:t>9.8</w:t>
      </w:r>
      <w:r w:rsidR="00945C2E">
        <w:rPr>
          <w:rFonts w:cs="Times New Roman" w:hint="eastAsia"/>
        </w:rPr>
        <w:t>%</w:t>
      </w:r>
      <w:r w:rsidR="00235D5D" w:rsidRPr="00521F49">
        <w:rPr>
          <w:rFonts w:cs="Times New Roman"/>
        </w:rPr>
        <w:t>、</w:t>
      </w:r>
      <w:r w:rsidR="00235D5D" w:rsidRPr="000120A3">
        <w:rPr>
          <w:rFonts w:cs="Times New Roman"/>
        </w:rPr>
        <w:t xml:space="preserve">TN </w:t>
      </w:r>
      <w:r w:rsidR="00B57771">
        <w:rPr>
          <w:rFonts w:cs="Times New Roman" w:hint="eastAsia"/>
        </w:rPr>
        <w:t>88.9</w:t>
      </w:r>
      <w:r w:rsidR="00235D5D" w:rsidRPr="000120A3">
        <w:rPr>
          <w:rFonts w:cs="Times New Roman"/>
        </w:rPr>
        <w:t>%</w:t>
      </w:r>
      <w:r w:rsidR="00945C2E">
        <w:rPr>
          <w:rFonts w:cs="Times New Roman" w:hint="eastAsia"/>
        </w:rPr>
        <w:t>~</w:t>
      </w:r>
      <w:r w:rsidR="00B57771">
        <w:rPr>
          <w:rFonts w:cs="Times New Roman" w:hint="eastAsia"/>
        </w:rPr>
        <w:t>93.4</w:t>
      </w:r>
      <w:r w:rsidR="00517D57">
        <w:rPr>
          <w:rFonts w:cs="Times New Roman" w:hint="eastAsia"/>
        </w:rPr>
        <w:t>%</w:t>
      </w:r>
      <w:r w:rsidR="000B4D44" w:rsidRPr="006C57D8">
        <w:rPr>
          <w:rFonts w:cs="Times New Roman" w:hint="eastAsia"/>
        </w:rPr>
        <w:t>、</w:t>
      </w:r>
      <w:r w:rsidR="009F0B9A" w:rsidRPr="006C57D8">
        <w:rPr>
          <w:rFonts w:cs="Times New Roman" w:hint="eastAsia"/>
        </w:rPr>
        <w:t>总有机碳</w:t>
      </w:r>
      <w:r w:rsidR="009F4FAB" w:rsidRPr="006C57D8">
        <w:rPr>
          <w:rFonts w:cs="Times New Roman" w:hint="eastAsia"/>
        </w:rPr>
        <w:t>97.3</w:t>
      </w:r>
      <w:r w:rsidR="006F0219" w:rsidRPr="006C57D8">
        <w:rPr>
          <w:rFonts w:cs="Times New Roman"/>
        </w:rPr>
        <w:t>%~</w:t>
      </w:r>
      <w:r w:rsidR="006C57D8" w:rsidRPr="006C57D8">
        <w:rPr>
          <w:rFonts w:cs="Times New Roman" w:hint="eastAsia"/>
        </w:rPr>
        <w:t>97.6</w:t>
      </w:r>
      <w:r w:rsidR="009D5EBE" w:rsidRPr="006C57D8">
        <w:rPr>
          <w:rFonts w:cs="Times New Roman"/>
        </w:rPr>
        <w:t>%</w:t>
      </w:r>
      <w:r w:rsidR="009D5EBE" w:rsidRPr="006C57D8">
        <w:rPr>
          <w:rFonts w:cs="Times New Roman"/>
        </w:rPr>
        <w:t>，</w:t>
      </w:r>
      <w:r w:rsidR="005151CE">
        <w:rPr>
          <w:rFonts w:cs="Times New Roman" w:hint="eastAsia"/>
        </w:rPr>
        <w:t>满足环评中</w:t>
      </w:r>
      <w:r w:rsidR="007E30AD">
        <w:rPr>
          <w:rFonts w:cs="Times New Roman" w:hint="eastAsia"/>
        </w:rPr>
        <w:t>污水处理站对废水设计处理效率的要求（</w:t>
      </w:r>
      <w:r w:rsidR="007E30AD" w:rsidRPr="003B1CBF">
        <w:rPr>
          <w:rFonts w:cs="Times New Roman"/>
        </w:rPr>
        <w:t xml:space="preserve">COD </w:t>
      </w:r>
      <w:r w:rsidR="007E30AD">
        <w:rPr>
          <w:rFonts w:cs="Times New Roman" w:hint="eastAsia"/>
        </w:rPr>
        <w:t>97</w:t>
      </w:r>
      <w:r w:rsidR="007E30AD" w:rsidRPr="003B1CBF">
        <w:rPr>
          <w:rFonts w:cs="Times New Roman"/>
        </w:rPr>
        <w:t>%</w:t>
      </w:r>
      <w:r w:rsidR="007E30AD" w:rsidRPr="00BE3154">
        <w:rPr>
          <w:rFonts w:cs="Times New Roman"/>
        </w:rPr>
        <w:t>、</w:t>
      </w:r>
      <w:r w:rsidR="007E30AD">
        <w:rPr>
          <w:rFonts w:cs="Times New Roman" w:hint="eastAsia"/>
        </w:rPr>
        <w:t>BOD</w:t>
      </w:r>
      <w:r w:rsidR="007E30AD" w:rsidRPr="003B10A4">
        <w:rPr>
          <w:rFonts w:cs="Times New Roman" w:hint="eastAsia"/>
          <w:vertAlign w:val="subscript"/>
        </w:rPr>
        <w:t>5</w:t>
      </w:r>
      <w:r w:rsidR="007E30AD">
        <w:rPr>
          <w:rFonts w:cs="Times New Roman" w:hint="eastAsia"/>
        </w:rPr>
        <w:t xml:space="preserve"> 97%</w:t>
      </w:r>
      <w:r w:rsidR="007E30AD">
        <w:rPr>
          <w:rFonts w:cs="Times New Roman" w:hint="eastAsia"/>
        </w:rPr>
        <w:t>、</w:t>
      </w:r>
      <w:r w:rsidR="007E30AD" w:rsidRPr="00BE3154">
        <w:rPr>
          <w:rFonts w:cs="Times New Roman"/>
        </w:rPr>
        <w:t xml:space="preserve">SS </w:t>
      </w:r>
      <w:r w:rsidR="007E30AD" w:rsidRPr="00BE3154">
        <w:rPr>
          <w:rFonts w:cs="Times New Roman" w:hint="eastAsia"/>
        </w:rPr>
        <w:t>7</w:t>
      </w:r>
      <w:r w:rsidR="007E30AD">
        <w:rPr>
          <w:rFonts w:cs="Times New Roman" w:hint="eastAsia"/>
        </w:rPr>
        <w:t>0</w:t>
      </w:r>
      <w:r w:rsidR="007E30AD" w:rsidRPr="00BE3154">
        <w:rPr>
          <w:rFonts w:cs="Times New Roman"/>
        </w:rPr>
        <w:t>%</w:t>
      </w:r>
      <w:r w:rsidR="007E30AD" w:rsidRPr="00BE3154">
        <w:rPr>
          <w:rFonts w:cs="Times New Roman"/>
        </w:rPr>
        <w:t>、</w:t>
      </w:r>
      <w:r w:rsidR="007E30AD" w:rsidRPr="00AE2DB4">
        <w:rPr>
          <w:rFonts w:cs="Times New Roman"/>
        </w:rPr>
        <w:t>NH</w:t>
      </w:r>
      <w:r w:rsidR="007E30AD" w:rsidRPr="00AE2DB4">
        <w:rPr>
          <w:rFonts w:cs="Times New Roman"/>
          <w:vertAlign w:val="subscript"/>
        </w:rPr>
        <w:t>3</w:t>
      </w:r>
      <w:r w:rsidR="007E30AD" w:rsidRPr="00AE2DB4">
        <w:rPr>
          <w:rFonts w:cs="Times New Roman"/>
        </w:rPr>
        <w:t xml:space="preserve">-N </w:t>
      </w:r>
      <w:r w:rsidR="007E30AD">
        <w:rPr>
          <w:rFonts w:cs="Times New Roman" w:hint="eastAsia"/>
        </w:rPr>
        <w:t>50</w:t>
      </w:r>
      <w:r w:rsidR="007E30AD" w:rsidRPr="00AE2DB4">
        <w:rPr>
          <w:rFonts w:cs="Times New Roman"/>
        </w:rPr>
        <w:t>%</w:t>
      </w:r>
      <w:r w:rsidR="007E30AD" w:rsidRPr="00AE2DB4">
        <w:rPr>
          <w:rFonts w:cs="Times New Roman"/>
        </w:rPr>
        <w:t>、</w:t>
      </w:r>
      <w:r w:rsidR="007E30AD" w:rsidRPr="00521F49">
        <w:rPr>
          <w:rFonts w:cs="Times New Roman"/>
        </w:rPr>
        <w:t xml:space="preserve">TP </w:t>
      </w:r>
      <w:r w:rsidR="007E30AD">
        <w:rPr>
          <w:rFonts w:cs="Times New Roman" w:hint="eastAsia"/>
        </w:rPr>
        <w:t>89</w:t>
      </w:r>
      <w:r w:rsidR="007E30AD" w:rsidRPr="00521F49">
        <w:rPr>
          <w:rFonts w:cs="Times New Roman"/>
        </w:rPr>
        <w:t>%</w:t>
      </w:r>
      <w:r w:rsidR="007E30AD" w:rsidRPr="00521F49">
        <w:rPr>
          <w:rFonts w:cs="Times New Roman"/>
        </w:rPr>
        <w:t>、</w:t>
      </w:r>
      <w:r w:rsidR="007E30AD" w:rsidRPr="000120A3">
        <w:rPr>
          <w:rFonts w:cs="Times New Roman"/>
        </w:rPr>
        <w:t xml:space="preserve">TN </w:t>
      </w:r>
      <w:r w:rsidR="007E30AD">
        <w:rPr>
          <w:rFonts w:cs="Times New Roman" w:hint="eastAsia"/>
        </w:rPr>
        <w:t>60</w:t>
      </w:r>
      <w:r w:rsidR="007E30AD" w:rsidRPr="000120A3">
        <w:rPr>
          <w:rFonts w:cs="Times New Roman"/>
        </w:rPr>
        <w:t>%</w:t>
      </w:r>
      <w:r w:rsidR="007E30AD">
        <w:rPr>
          <w:rFonts w:cs="Times New Roman" w:hint="eastAsia"/>
        </w:rPr>
        <w:t>、</w:t>
      </w:r>
      <w:r w:rsidR="007E30AD" w:rsidRPr="007329E4">
        <w:rPr>
          <w:rFonts w:cs="Times New Roman" w:hint="eastAsia"/>
        </w:rPr>
        <w:t>总有机碳</w:t>
      </w:r>
      <w:r w:rsidR="007E30AD">
        <w:rPr>
          <w:rFonts w:cs="Times New Roman" w:hint="eastAsia"/>
        </w:rPr>
        <w:t>97</w:t>
      </w:r>
      <w:r w:rsidR="007E30AD" w:rsidRPr="007329E4">
        <w:rPr>
          <w:rFonts w:cs="Times New Roman"/>
        </w:rPr>
        <w:t>%</w:t>
      </w:r>
      <w:r w:rsidR="007E30AD">
        <w:rPr>
          <w:rFonts w:cs="Times New Roman" w:hint="eastAsia"/>
        </w:rPr>
        <w:t>、二氯甲烷</w:t>
      </w:r>
      <w:r w:rsidR="007E30AD">
        <w:rPr>
          <w:rFonts w:cs="Times New Roman" w:hint="eastAsia"/>
        </w:rPr>
        <w:t>50%</w:t>
      </w:r>
      <w:r w:rsidR="007E30AD">
        <w:rPr>
          <w:rFonts w:cs="Times New Roman" w:hint="eastAsia"/>
        </w:rPr>
        <w:t>）</w:t>
      </w:r>
      <w:r w:rsidR="00424AAC" w:rsidRPr="0026273B">
        <w:rPr>
          <w:rFonts w:cs="Times New Roman"/>
        </w:rPr>
        <w:t>。</w:t>
      </w:r>
      <w:r w:rsidR="00EF78A7">
        <w:rPr>
          <w:rFonts w:cs="Times New Roman" w:hint="eastAsia"/>
        </w:rPr>
        <w:t>污水处理站</w:t>
      </w:r>
      <w:r w:rsidR="00424AAC" w:rsidRPr="006C6C1E">
        <w:rPr>
          <w:rFonts w:cs="Times New Roman"/>
        </w:rPr>
        <w:t>排放口</w:t>
      </w:r>
      <w:r w:rsidR="00E50C06" w:rsidRPr="006C6C1E">
        <w:rPr>
          <w:rFonts w:cs="Times New Roman"/>
        </w:rPr>
        <w:t>废水污染物排放浓度为</w:t>
      </w:r>
      <w:r w:rsidR="00C10043">
        <w:rPr>
          <w:rFonts w:cs="Times New Roman" w:hint="eastAsia"/>
        </w:rPr>
        <w:t>pH</w:t>
      </w:r>
      <w:r w:rsidR="003A21F9">
        <w:rPr>
          <w:rFonts w:cs="Times New Roman" w:hint="eastAsia"/>
        </w:rPr>
        <w:t xml:space="preserve"> 7.2~7.6</w:t>
      </w:r>
      <w:r w:rsidR="003A21F9">
        <w:rPr>
          <w:rFonts w:cs="Times New Roman" w:hint="eastAsia"/>
        </w:rPr>
        <w:t>、</w:t>
      </w:r>
      <w:r w:rsidR="00E50C06" w:rsidRPr="007769A5">
        <w:rPr>
          <w:rFonts w:cs="Times New Roman"/>
        </w:rPr>
        <w:t xml:space="preserve">COD </w:t>
      </w:r>
      <w:r w:rsidR="007769A5" w:rsidRPr="007769A5">
        <w:rPr>
          <w:rFonts w:cs="Times New Roman" w:hint="eastAsia"/>
        </w:rPr>
        <w:t>83</w:t>
      </w:r>
      <w:r w:rsidR="00E50C06" w:rsidRPr="007769A5">
        <w:rPr>
          <w:rFonts w:cs="Times New Roman"/>
        </w:rPr>
        <w:t>~</w:t>
      </w:r>
      <w:r w:rsidR="007769A5" w:rsidRPr="007769A5">
        <w:rPr>
          <w:rFonts w:cs="Times New Roman" w:hint="eastAsia"/>
        </w:rPr>
        <w:t>105</w:t>
      </w:r>
      <w:r w:rsidR="00E50C06" w:rsidRPr="007769A5">
        <w:rPr>
          <w:rFonts w:cs="Times New Roman"/>
        </w:rPr>
        <w:t>mg/L</w:t>
      </w:r>
      <w:r w:rsidR="00E50C06" w:rsidRPr="007769A5">
        <w:rPr>
          <w:rFonts w:cs="Times New Roman"/>
        </w:rPr>
        <w:t>、</w:t>
      </w:r>
      <w:r w:rsidR="006C6C1E" w:rsidRPr="006D727C">
        <w:rPr>
          <w:rFonts w:cs="Times New Roman" w:hint="eastAsia"/>
        </w:rPr>
        <w:t>BOD</w:t>
      </w:r>
      <w:r w:rsidR="006C6C1E" w:rsidRPr="006D727C">
        <w:rPr>
          <w:rFonts w:cs="Times New Roman" w:hint="eastAsia"/>
          <w:vertAlign w:val="subscript"/>
        </w:rPr>
        <w:t>5</w:t>
      </w:r>
      <w:r w:rsidR="006C6C1E" w:rsidRPr="006D727C">
        <w:rPr>
          <w:rFonts w:cs="Times New Roman" w:hint="eastAsia"/>
        </w:rPr>
        <w:t xml:space="preserve"> </w:t>
      </w:r>
      <w:r w:rsidR="006D727C" w:rsidRPr="006D727C">
        <w:rPr>
          <w:rFonts w:cs="Times New Roman" w:hint="eastAsia"/>
        </w:rPr>
        <w:t>3</w:t>
      </w:r>
      <w:r w:rsidR="00AF40F7" w:rsidRPr="006D727C">
        <w:rPr>
          <w:rFonts w:cs="Times New Roman" w:hint="eastAsia"/>
        </w:rPr>
        <w:t>1.6</w:t>
      </w:r>
      <w:r w:rsidR="006C6C1E" w:rsidRPr="006D727C">
        <w:rPr>
          <w:rFonts w:cs="Times New Roman"/>
        </w:rPr>
        <w:t>~</w:t>
      </w:r>
      <w:r w:rsidR="006D727C" w:rsidRPr="006D727C">
        <w:rPr>
          <w:rFonts w:cs="Times New Roman" w:hint="eastAsia"/>
        </w:rPr>
        <w:t>3</w:t>
      </w:r>
      <w:r w:rsidR="00AF40F7" w:rsidRPr="006D727C">
        <w:rPr>
          <w:rFonts w:cs="Times New Roman" w:hint="eastAsia"/>
        </w:rPr>
        <w:t>2.7</w:t>
      </w:r>
      <w:r w:rsidR="006C6C1E" w:rsidRPr="006D727C">
        <w:rPr>
          <w:rFonts w:cs="Times New Roman"/>
        </w:rPr>
        <w:t>mg/L</w:t>
      </w:r>
      <w:r w:rsidR="006C6C1E" w:rsidRPr="00AF40F7">
        <w:rPr>
          <w:rFonts w:cs="Times New Roman"/>
        </w:rPr>
        <w:t>、</w:t>
      </w:r>
      <w:r w:rsidR="00E50C06" w:rsidRPr="00AF40F7">
        <w:rPr>
          <w:rFonts w:cs="Times New Roman"/>
        </w:rPr>
        <w:t xml:space="preserve">SS </w:t>
      </w:r>
      <w:r w:rsidR="00AF40F7" w:rsidRPr="00AF40F7">
        <w:rPr>
          <w:rFonts w:cs="Times New Roman" w:hint="eastAsia"/>
        </w:rPr>
        <w:t>58</w:t>
      </w:r>
      <w:r w:rsidR="00E50C06" w:rsidRPr="00AF40F7">
        <w:rPr>
          <w:rFonts w:cs="Times New Roman"/>
        </w:rPr>
        <w:t>~</w:t>
      </w:r>
      <w:r w:rsidR="00AF40F7" w:rsidRPr="00AF40F7">
        <w:rPr>
          <w:rFonts w:cs="Times New Roman" w:hint="eastAsia"/>
        </w:rPr>
        <w:t>64</w:t>
      </w:r>
      <w:r w:rsidR="00E50C06" w:rsidRPr="00AF40F7">
        <w:rPr>
          <w:rFonts w:cs="Times New Roman"/>
        </w:rPr>
        <w:t>mg/L</w:t>
      </w:r>
      <w:r w:rsidR="00E50C06" w:rsidRPr="00AF40F7">
        <w:rPr>
          <w:rFonts w:cs="Times New Roman"/>
        </w:rPr>
        <w:t>、</w:t>
      </w:r>
      <w:r w:rsidR="00E50C06" w:rsidRPr="00E44D2A">
        <w:rPr>
          <w:rFonts w:cs="Times New Roman"/>
        </w:rPr>
        <w:t>NH</w:t>
      </w:r>
      <w:r w:rsidR="00E50C06" w:rsidRPr="00E44D2A">
        <w:rPr>
          <w:rFonts w:cs="Times New Roman"/>
          <w:vertAlign w:val="subscript"/>
        </w:rPr>
        <w:t>3</w:t>
      </w:r>
      <w:r w:rsidR="00E50C06" w:rsidRPr="00E44D2A">
        <w:rPr>
          <w:rFonts w:cs="Times New Roman"/>
        </w:rPr>
        <w:t xml:space="preserve">-N </w:t>
      </w:r>
      <w:r w:rsidR="007E16BB" w:rsidRPr="00E44D2A">
        <w:rPr>
          <w:rFonts w:cs="Times New Roman" w:hint="eastAsia"/>
        </w:rPr>
        <w:t>0.0</w:t>
      </w:r>
      <w:r w:rsidR="003A71B5">
        <w:rPr>
          <w:rFonts w:cs="Times New Roman" w:hint="eastAsia"/>
        </w:rPr>
        <w:t>25</w:t>
      </w:r>
      <w:r w:rsidR="00E50C06" w:rsidRPr="00E44D2A">
        <w:rPr>
          <w:rFonts w:cs="Times New Roman"/>
        </w:rPr>
        <w:t>~</w:t>
      </w:r>
      <w:r w:rsidR="007E16BB" w:rsidRPr="00E44D2A">
        <w:rPr>
          <w:rFonts w:cs="Times New Roman" w:hint="eastAsia"/>
        </w:rPr>
        <w:t>0.04</w:t>
      </w:r>
      <w:r w:rsidR="003A71B5">
        <w:rPr>
          <w:rFonts w:cs="Times New Roman" w:hint="eastAsia"/>
        </w:rPr>
        <w:t>8</w:t>
      </w:r>
      <w:r w:rsidR="00E50C06" w:rsidRPr="00E44D2A">
        <w:rPr>
          <w:rFonts w:cs="Times New Roman"/>
        </w:rPr>
        <w:t>mg/L</w:t>
      </w:r>
      <w:r w:rsidR="00E50C06" w:rsidRPr="00E44D2A">
        <w:rPr>
          <w:rFonts w:cs="Times New Roman"/>
        </w:rPr>
        <w:t>、</w:t>
      </w:r>
      <w:r w:rsidR="00E50C06" w:rsidRPr="00E44D2A">
        <w:rPr>
          <w:rFonts w:cs="Times New Roman"/>
        </w:rPr>
        <w:t xml:space="preserve">TP </w:t>
      </w:r>
      <w:r w:rsidR="00663330" w:rsidRPr="00E44D2A">
        <w:rPr>
          <w:rFonts w:cs="Times New Roman"/>
        </w:rPr>
        <w:t>0.</w:t>
      </w:r>
      <w:r w:rsidR="00954005" w:rsidRPr="00E44D2A">
        <w:rPr>
          <w:rFonts w:cs="Times New Roman" w:hint="eastAsia"/>
        </w:rPr>
        <w:t>111</w:t>
      </w:r>
      <w:r w:rsidR="00E50C06" w:rsidRPr="00E44D2A">
        <w:rPr>
          <w:rFonts w:cs="Times New Roman"/>
        </w:rPr>
        <w:t>~</w:t>
      </w:r>
      <w:r w:rsidR="00C1350D" w:rsidRPr="00E44D2A">
        <w:rPr>
          <w:rFonts w:cs="Times New Roman"/>
        </w:rPr>
        <w:t>0.</w:t>
      </w:r>
      <w:r w:rsidR="00954005" w:rsidRPr="00E44D2A">
        <w:rPr>
          <w:rFonts w:cs="Times New Roman" w:hint="eastAsia"/>
        </w:rPr>
        <w:t>427</w:t>
      </w:r>
      <w:r w:rsidR="00E50C06" w:rsidRPr="00E44D2A">
        <w:rPr>
          <w:rFonts w:cs="Times New Roman"/>
        </w:rPr>
        <w:t>mg/L</w:t>
      </w:r>
      <w:r w:rsidR="00E50C06" w:rsidRPr="00E44D2A">
        <w:rPr>
          <w:rFonts w:cs="Times New Roman"/>
        </w:rPr>
        <w:t>、</w:t>
      </w:r>
      <w:r w:rsidR="00E50C06" w:rsidRPr="00E44D2A">
        <w:rPr>
          <w:rFonts w:cs="Times New Roman"/>
        </w:rPr>
        <w:t xml:space="preserve">TN </w:t>
      </w:r>
      <w:r w:rsidR="00E44D2A" w:rsidRPr="00E44D2A">
        <w:rPr>
          <w:rFonts w:cs="Times New Roman" w:hint="eastAsia"/>
        </w:rPr>
        <w:t>16.28</w:t>
      </w:r>
      <w:r w:rsidR="00E50C06" w:rsidRPr="00E44D2A">
        <w:rPr>
          <w:rFonts w:cs="Times New Roman"/>
        </w:rPr>
        <w:t>~</w:t>
      </w:r>
      <w:r w:rsidR="00E44D2A" w:rsidRPr="00E44D2A">
        <w:rPr>
          <w:rFonts w:cs="Times New Roman" w:hint="eastAsia"/>
        </w:rPr>
        <w:t>28.25</w:t>
      </w:r>
      <w:r w:rsidR="00E50C06" w:rsidRPr="00E44D2A">
        <w:rPr>
          <w:rFonts w:cs="Times New Roman"/>
        </w:rPr>
        <w:t>mg/L</w:t>
      </w:r>
      <w:r w:rsidR="00F44DD4" w:rsidRPr="00E44D2A">
        <w:rPr>
          <w:rFonts w:cs="Times New Roman"/>
        </w:rPr>
        <w:t>、</w:t>
      </w:r>
      <w:r w:rsidR="00C27812">
        <w:rPr>
          <w:rFonts w:cs="Times New Roman" w:hint="eastAsia"/>
        </w:rPr>
        <w:t>二氯甲烷</w:t>
      </w:r>
      <w:r w:rsidR="00C27812">
        <w:rPr>
          <w:rFonts w:cs="Times New Roman" w:hint="eastAsia"/>
        </w:rPr>
        <w:t xml:space="preserve"> </w:t>
      </w:r>
      <w:r w:rsidR="00C27812">
        <w:rPr>
          <w:rFonts w:cs="Times New Roman" w:hint="eastAsia"/>
        </w:rPr>
        <w:t>未检出、</w:t>
      </w:r>
      <w:r w:rsidR="006C6C1E" w:rsidRPr="00A42115">
        <w:rPr>
          <w:rFonts w:cs="Times New Roman"/>
        </w:rPr>
        <w:t>总锌</w:t>
      </w:r>
      <w:r w:rsidR="006C6C1E" w:rsidRPr="00A42115">
        <w:rPr>
          <w:rFonts w:cs="Times New Roman"/>
        </w:rPr>
        <w:t>0.</w:t>
      </w:r>
      <w:r w:rsidR="00A42115" w:rsidRPr="00A42115">
        <w:rPr>
          <w:rFonts w:cs="Times New Roman" w:hint="eastAsia"/>
        </w:rPr>
        <w:t>13</w:t>
      </w:r>
      <w:r w:rsidR="006C6C1E" w:rsidRPr="00A42115">
        <w:rPr>
          <w:rFonts w:cs="Times New Roman"/>
        </w:rPr>
        <w:t>~0.</w:t>
      </w:r>
      <w:r w:rsidR="00A42115" w:rsidRPr="00A42115">
        <w:rPr>
          <w:rFonts w:cs="Times New Roman" w:hint="eastAsia"/>
        </w:rPr>
        <w:t>18</w:t>
      </w:r>
      <w:r w:rsidR="006C6C1E" w:rsidRPr="00A42115">
        <w:rPr>
          <w:rFonts w:cs="Times New Roman"/>
        </w:rPr>
        <w:t>mg/L</w:t>
      </w:r>
      <w:r w:rsidR="006C6C1E" w:rsidRPr="00A42115">
        <w:rPr>
          <w:rFonts w:cs="Times New Roman"/>
        </w:rPr>
        <w:t>、</w:t>
      </w:r>
      <w:r w:rsidR="006C6C1E" w:rsidRPr="002E4CDA">
        <w:rPr>
          <w:rFonts w:cs="Times New Roman"/>
        </w:rPr>
        <w:t>总有机碳</w:t>
      </w:r>
      <w:r w:rsidR="00A42115" w:rsidRPr="002E4CDA">
        <w:rPr>
          <w:rFonts w:cs="Times New Roman" w:hint="eastAsia"/>
        </w:rPr>
        <w:t>22.3</w:t>
      </w:r>
      <w:r w:rsidR="00DB0B2A" w:rsidRPr="002E4CDA">
        <w:rPr>
          <w:rFonts w:cs="Times New Roman"/>
        </w:rPr>
        <w:t>~</w:t>
      </w:r>
      <w:r w:rsidR="002E4CDA" w:rsidRPr="002E4CDA">
        <w:rPr>
          <w:rFonts w:cs="Times New Roman" w:hint="eastAsia"/>
        </w:rPr>
        <w:t>24.6</w:t>
      </w:r>
      <w:r w:rsidR="00DB0B2A" w:rsidRPr="002E4CDA">
        <w:rPr>
          <w:rFonts w:cs="Times New Roman"/>
        </w:rPr>
        <w:t>mg/L</w:t>
      </w:r>
      <w:r w:rsidR="003B2588" w:rsidRPr="002E4CDA">
        <w:rPr>
          <w:rFonts w:cs="Times New Roman"/>
        </w:rPr>
        <w:t>，</w:t>
      </w:r>
      <w:r w:rsidR="003B2588" w:rsidRPr="003A21F9">
        <w:rPr>
          <w:rFonts w:cs="Times New Roman"/>
        </w:rPr>
        <w:t>满足</w:t>
      </w:r>
      <w:r w:rsidR="003147FC" w:rsidRPr="003A21F9">
        <w:rPr>
          <w:rFonts w:cs="Times New Roman"/>
        </w:rPr>
        <w:t>贾屯</w:t>
      </w:r>
      <w:r w:rsidR="00357F76" w:rsidRPr="003A21F9">
        <w:rPr>
          <w:rFonts w:cs="Times New Roman"/>
        </w:rPr>
        <w:t>污水处理厂收水标准（</w:t>
      </w:r>
      <w:r w:rsidR="00357F76" w:rsidRPr="003A21F9">
        <w:rPr>
          <w:rFonts w:cs="Times New Roman"/>
        </w:rPr>
        <w:t>COD 4</w:t>
      </w:r>
      <w:r w:rsidR="003147FC" w:rsidRPr="003A21F9">
        <w:rPr>
          <w:rFonts w:cs="Times New Roman" w:hint="eastAsia"/>
        </w:rPr>
        <w:t>5</w:t>
      </w:r>
      <w:r w:rsidR="00357F76" w:rsidRPr="003A21F9">
        <w:rPr>
          <w:rFonts w:cs="Times New Roman"/>
        </w:rPr>
        <w:t>0mg/L</w:t>
      </w:r>
      <w:r w:rsidR="00357F76" w:rsidRPr="003A21F9">
        <w:rPr>
          <w:rFonts w:cs="Times New Roman"/>
        </w:rPr>
        <w:t>、</w:t>
      </w:r>
      <w:r w:rsidR="00C10043" w:rsidRPr="003A21F9">
        <w:rPr>
          <w:rFonts w:cs="Times New Roman" w:hint="eastAsia"/>
        </w:rPr>
        <w:t>BOD</w:t>
      </w:r>
      <w:r w:rsidR="00C10043" w:rsidRPr="003A21F9">
        <w:rPr>
          <w:rFonts w:cs="Times New Roman" w:hint="eastAsia"/>
          <w:vertAlign w:val="subscript"/>
        </w:rPr>
        <w:t>5</w:t>
      </w:r>
      <w:r w:rsidR="00357F76" w:rsidRPr="003A21F9">
        <w:rPr>
          <w:rFonts w:cs="Times New Roman"/>
        </w:rPr>
        <w:t xml:space="preserve"> 1</w:t>
      </w:r>
      <w:r w:rsidR="00C10043" w:rsidRPr="003A21F9">
        <w:rPr>
          <w:rFonts w:cs="Times New Roman" w:hint="eastAsia"/>
        </w:rPr>
        <w:t>6</w:t>
      </w:r>
      <w:r w:rsidR="00357F76" w:rsidRPr="003A21F9">
        <w:rPr>
          <w:rFonts w:cs="Times New Roman"/>
        </w:rPr>
        <w:t>0mg/L</w:t>
      </w:r>
      <w:r w:rsidR="00357F76" w:rsidRPr="003A21F9">
        <w:rPr>
          <w:rFonts w:cs="Times New Roman"/>
        </w:rPr>
        <w:t>、</w:t>
      </w:r>
      <w:r w:rsidR="00357F76" w:rsidRPr="003A21F9">
        <w:rPr>
          <w:rFonts w:cs="Times New Roman"/>
        </w:rPr>
        <w:t>NH</w:t>
      </w:r>
      <w:r w:rsidR="00357F76" w:rsidRPr="003A21F9">
        <w:rPr>
          <w:rFonts w:cs="Times New Roman"/>
          <w:vertAlign w:val="subscript"/>
        </w:rPr>
        <w:t>3</w:t>
      </w:r>
      <w:r w:rsidR="00357F76" w:rsidRPr="003A21F9">
        <w:rPr>
          <w:rFonts w:cs="Times New Roman"/>
        </w:rPr>
        <w:t xml:space="preserve">-N </w:t>
      </w:r>
      <w:r w:rsidR="00C10043" w:rsidRPr="003A21F9">
        <w:rPr>
          <w:rFonts w:cs="Times New Roman" w:hint="eastAsia"/>
        </w:rPr>
        <w:t>35</w:t>
      </w:r>
      <w:r w:rsidR="00357F76" w:rsidRPr="003A21F9">
        <w:rPr>
          <w:rFonts w:cs="Times New Roman"/>
        </w:rPr>
        <w:t>mg/L</w:t>
      </w:r>
      <w:r w:rsidR="00357F76" w:rsidRPr="003A21F9">
        <w:rPr>
          <w:rFonts w:cs="Times New Roman"/>
        </w:rPr>
        <w:t>、</w:t>
      </w:r>
      <w:r w:rsidR="00357F76" w:rsidRPr="003A21F9">
        <w:rPr>
          <w:rFonts w:cs="Times New Roman"/>
        </w:rPr>
        <w:t>TP 4mg/L</w:t>
      </w:r>
      <w:r w:rsidR="00357F76" w:rsidRPr="003A21F9">
        <w:rPr>
          <w:rFonts w:cs="Times New Roman"/>
        </w:rPr>
        <w:t>），同时满足</w:t>
      </w:r>
      <w:r w:rsidR="003147FC" w:rsidRPr="003A21F9">
        <w:rPr>
          <w:rFonts w:cs="Times New Roman"/>
          <w:bCs/>
        </w:rPr>
        <w:t>《化学合成类制药工业水污染物间接排放标准》（</w:t>
      </w:r>
      <w:r w:rsidR="003147FC" w:rsidRPr="003A21F9">
        <w:rPr>
          <w:rFonts w:cs="Times New Roman"/>
          <w:bCs/>
        </w:rPr>
        <w:t>DB41/756-2012</w:t>
      </w:r>
      <w:r w:rsidR="003147FC" w:rsidRPr="003A21F9">
        <w:rPr>
          <w:rFonts w:cs="Times New Roman"/>
          <w:bCs/>
        </w:rPr>
        <w:t>）表</w:t>
      </w:r>
      <w:r w:rsidR="003147FC" w:rsidRPr="003A21F9">
        <w:rPr>
          <w:rFonts w:cs="Times New Roman"/>
          <w:bCs/>
        </w:rPr>
        <w:t>1</w:t>
      </w:r>
      <w:r w:rsidR="003147FC" w:rsidRPr="003A21F9">
        <w:rPr>
          <w:rFonts w:cs="Times New Roman"/>
          <w:bCs/>
        </w:rPr>
        <w:t>标准</w:t>
      </w:r>
      <w:r w:rsidR="003147FC" w:rsidRPr="003A21F9">
        <w:rPr>
          <w:rFonts w:cs="Times New Roman"/>
          <w:bCs/>
        </w:rPr>
        <w:t>B</w:t>
      </w:r>
      <w:r w:rsidR="0015586A" w:rsidRPr="003A21F9">
        <w:rPr>
          <w:rFonts w:cs="Times New Roman"/>
        </w:rPr>
        <w:t>（</w:t>
      </w:r>
      <w:r w:rsidR="0035293D">
        <w:rPr>
          <w:rFonts w:cs="Times New Roman" w:hint="eastAsia"/>
        </w:rPr>
        <w:t>pH 6~9</w:t>
      </w:r>
      <w:r w:rsidR="0035293D">
        <w:rPr>
          <w:rFonts w:cs="Times New Roman" w:hint="eastAsia"/>
        </w:rPr>
        <w:t>、</w:t>
      </w:r>
      <w:r w:rsidR="0015586A" w:rsidRPr="003A21F9">
        <w:rPr>
          <w:rFonts w:cs="Times New Roman"/>
        </w:rPr>
        <w:t>COD 300mg/L</w:t>
      </w:r>
      <w:r w:rsidR="0015586A" w:rsidRPr="003A21F9">
        <w:rPr>
          <w:rFonts w:cs="Times New Roman"/>
        </w:rPr>
        <w:t>、</w:t>
      </w:r>
      <w:r w:rsidR="003147FC" w:rsidRPr="003A21F9">
        <w:rPr>
          <w:rFonts w:cs="Times New Roman" w:hint="eastAsia"/>
        </w:rPr>
        <w:t>BOD</w:t>
      </w:r>
      <w:r w:rsidR="003147FC" w:rsidRPr="003A21F9">
        <w:rPr>
          <w:rFonts w:cs="Times New Roman" w:hint="eastAsia"/>
          <w:vertAlign w:val="subscript"/>
        </w:rPr>
        <w:t>5</w:t>
      </w:r>
      <w:r w:rsidR="003147FC" w:rsidRPr="003A21F9">
        <w:rPr>
          <w:rFonts w:cs="Times New Roman" w:hint="eastAsia"/>
        </w:rPr>
        <w:t xml:space="preserve"> </w:t>
      </w:r>
      <w:r w:rsidR="003A21F9">
        <w:rPr>
          <w:rFonts w:cs="Times New Roman" w:hint="eastAsia"/>
        </w:rPr>
        <w:t>40</w:t>
      </w:r>
      <w:r w:rsidR="003147FC" w:rsidRPr="003A21F9">
        <w:rPr>
          <w:rFonts w:cs="Times New Roman"/>
        </w:rPr>
        <w:t>mg/L</w:t>
      </w:r>
      <w:r w:rsidR="0015586A" w:rsidRPr="003A21F9">
        <w:rPr>
          <w:rFonts w:cs="Times New Roman"/>
        </w:rPr>
        <w:t>、</w:t>
      </w:r>
      <w:r w:rsidR="0035293D">
        <w:rPr>
          <w:rFonts w:cs="Times New Roman" w:hint="eastAsia"/>
        </w:rPr>
        <w:t xml:space="preserve">SS </w:t>
      </w:r>
      <w:r w:rsidR="009E01E2">
        <w:rPr>
          <w:rFonts w:cs="Times New Roman" w:hint="eastAsia"/>
        </w:rPr>
        <w:t>100</w:t>
      </w:r>
      <w:r w:rsidR="0035293D" w:rsidRPr="003A21F9">
        <w:rPr>
          <w:rFonts w:cs="Times New Roman"/>
        </w:rPr>
        <w:t>mg/L</w:t>
      </w:r>
      <w:r w:rsidR="0035293D">
        <w:rPr>
          <w:rFonts w:cs="Times New Roman" w:hint="eastAsia"/>
        </w:rPr>
        <w:t>、</w:t>
      </w:r>
      <w:r w:rsidR="0015586A" w:rsidRPr="003A21F9">
        <w:rPr>
          <w:rFonts w:cs="Times New Roman"/>
        </w:rPr>
        <w:t>NH</w:t>
      </w:r>
      <w:r w:rsidR="0015586A" w:rsidRPr="003A21F9">
        <w:rPr>
          <w:rFonts w:cs="Times New Roman"/>
          <w:vertAlign w:val="subscript"/>
        </w:rPr>
        <w:t>3</w:t>
      </w:r>
      <w:r w:rsidR="0015586A" w:rsidRPr="003A21F9">
        <w:rPr>
          <w:rFonts w:cs="Times New Roman"/>
        </w:rPr>
        <w:t xml:space="preserve">-N </w:t>
      </w:r>
      <w:r w:rsidR="003A21F9">
        <w:rPr>
          <w:rFonts w:cs="Times New Roman" w:hint="eastAsia"/>
        </w:rPr>
        <w:t>3</w:t>
      </w:r>
      <w:r w:rsidR="0015586A" w:rsidRPr="003A21F9">
        <w:rPr>
          <w:rFonts w:cs="Times New Roman"/>
        </w:rPr>
        <w:t>5mg/L</w:t>
      </w:r>
      <w:r w:rsidR="0015586A" w:rsidRPr="003A21F9">
        <w:rPr>
          <w:rFonts w:cs="Times New Roman"/>
        </w:rPr>
        <w:t>、</w:t>
      </w:r>
      <w:r w:rsidR="0015586A" w:rsidRPr="003A21F9">
        <w:rPr>
          <w:rFonts w:cs="Times New Roman"/>
        </w:rPr>
        <w:t xml:space="preserve">TP </w:t>
      </w:r>
      <w:r w:rsidR="003A21F9">
        <w:rPr>
          <w:rFonts w:cs="Times New Roman" w:hint="eastAsia"/>
        </w:rPr>
        <w:t>2</w:t>
      </w:r>
      <w:r w:rsidR="0015586A" w:rsidRPr="003A21F9">
        <w:rPr>
          <w:rFonts w:cs="Times New Roman"/>
        </w:rPr>
        <w:t>mg/L</w:t>
      </w:r>
      <w:r w:rsidR="0015586A" w:rsidRPr="003A21F9">
        <w:rPr>
          <w:rFonts w:cs="Times New Roman"/>
        </w:rPr>
        <w:t>、</w:t>
      </w:r>
      <w:r w:rsidR="0015586A" w:rsidRPr="003A21F9">
        <w:rPr>
          <w:rFonts w:cs="Times New Roman"/>
        </w:rPr>
        <w:t xml:space="preserve">TN </w:t>
      </w:r>
      <w:r w:rsidR="003A21F9">
        <w:rPr>
          <w:rFonts w:cs="Times New Roman" w:hint="eastAsia"/>
        </w:rPr>
        <w:t>50</w:t>
      </w:r>
      <w:r w:rsidR="0015586A" w:rsidRPr="003A21F9">
        <w:rPr>
          <w:rFonts w:cs="Times New Roman"/>
        </w:rPr>
        <w:t>mg/L</w:t>
      </w:r>
      <w:r w:rsidR="0015586A" w:rsidRPr="003A21F9">
        <w:rPr>
          <w:rFonts w:cs="Times New Roman"/>
        </w:rPr>
        <w:t>、</w:t>
      </w:r>
      <w:r w:rsidR="009E01E2">
        <w:rPr>
          <w:rFonts w:cs="Times New Roman" w:hint="eastAsia"/>
        </w:rPr>
        <w:t>二氯甲烷</w:t>
      </w:r>
      <w:r w:rsidR="009E01E2">
        <w:rPr>
          <w:rFonts w:cs="Times New Roman" w:hint="eastAsia"/>
        </w:rPr>
        <w:lastRenderedPageBreak/>
        <w:t>0.3</w:t>
      </w:r>
      <w:r w:rsidR="002921E9" w:rsidRPr="003A21F9">
        <w:rPr>
          <w:rFonts w:cs="Times New Roman"/>
        </w:rPr>
        <w:t>mg/L</w:t>
      </w:r>
      <w:r w:rsidR="009E01E2">
        <w:rPr>
          <w:rFonts w:cs="Times New Roman" w:hint="eastAsia"/>
        </w:rPr>
        <w:t>、总锌</w:t>
      </w:r>
      <w:r w:rsidR="009E01E2">
        <w:rPr>
          <w:rFonts w:cs="Times New Roman" w:hint="eastAsia"/>
        </w:rPr>
        <w:t>0.5</w:t>
      </w:r>
      <w:r w:rsidR="009E01E2" w:rsidRPr="003A21F9">
        <w:rPr>
          <w:rFonts w:cs="Times New Roman"/>
        </w:rPr>
        <w:t>mg/L</w:t>
      </w:r>
      <w:r w:rsidR="009E01E2">
        <w:rPr>
          <w:rFonts w:cs="Times New Roman" w:hint="eastAsia"/>
        </w:rPr>
        <w:t>、总有机碳</w:t>
      </w:r>
      <w:r w:rsidR="009E01E2">
        <w:rPr>
          <w:rFonts w:cs="Times New Roman" w:hint="eastAsia"/>
        </w:rPr>
        <w:t>50</w:t>
      </w:r>
      <w:r w:rsidR="009E01E2" w:rsidRPr="003A21F9">
        <w:rPr>
          <w:rFonts w:cs="Times New Roman"/>
        </w:rPr>
        <w:t>mg/L</w:t>
      </w:r>
      <w:r w:rsidR="0015586A" w:rsidRPr="003A21F9">
        <w:rPr>
          <w:rFonts w:cs="Times New Roman"/>
        </w:rPr>
        <w:t>）</w:t>
      </w:r>
      <w:r w:rsidR="00357F76" w:rsidRPr="003A21F9">
        <w:rPr>
          <w:rFonts w:cs="Times New Roman"/>
        </w:rPr>
        <w:t>。</w:t>
      </w:r>
      <w:r w:rsidR="00C92494">
        <w:rPr>
          <w:rFonts w:cs="Times New Roman" w:hint="eastAsia"/>
        </w:rPr>
        <w:t>废水经贾屯污水处理厂进一步处理后</w:t>
      </w:r>
      <w:r w:rsidR="004358F8">
        <w:rPr>
          <w:rFonts w:cs="Times New Roman" w:hint="eastAsia"/>
        </w:rPr>
        <w:t>排放至</w:t>
      </w:r>
      <w:r w:rsidR="00CB1BCC">
        <w:rPr>
          <w:rFonts w:cs="Times New Roman" w:hint="eastAsia"/>
        </w:rPr>
        <w:t>东孟姜女河</w:t>
      </w:r>
      <w:r w:rsidR="00530696">
        <w:rPr>
          <w:rFonts w:cs="Times New Roman" w:hint="eastAsia"/>
        </w:rPr>
        <w:t>，</w:t>
      </w:r>
      <w:r w:rsidR="00D45C26">
        <w:rPr>
          <w:rFonts w:cs="Times New Roman" w:hint="eastAsia"/>
        </w:rPr>
        <w:t>排放标准为</w:t>
      </w:r>
      <w:r w:rsidR="00D45C26">
        <w:rPr>
          <w:rFonts w:cs="Times New Roman" w:hint="eastAsia"/>
        </w:rPr>
        <w:t>pH 6~9</w:t>
      </w:r>
      <w:r w:rsidR="00D45C26">
        <w:rPr>
          <w:rFonts w:cs="Times New Roman" w:hint="eastAsia"/>
        </w:rPr>
        <w:t>、</w:t>
      </w:r>
      <w:r w:rsidR="00D45C26" w:rsidRPr="003A21F9">
        <w:rPr>
          <w:rFonts w:cs="Times New Roman"/>
        </w:rPr>
        <w:t xml:space="preserve">COD </w:t>
      </w:r>
      <w:r w:rsidR="006669A1">
        <w:rPr>
          <w:rFonts w:cs="Times New Roman" w:hint="eastAsia"/>
        </w:rPr>
        <w:t>4</w:t>
      </w:r>
      <w:r w:rsidR="00D45C26" w:rsidRPr="003A21F9">
        <w:rPr>
          <w:rFonts w:cs="Times New Roman"/>
        </w:rPr>
        <w:t>0mg/L</w:t>
      </w:r>
      <w:r w:rsidR="00D45C26" w:rsidRPr="003A21F9">
        <w:rPr>
          <w:rFonts w:cs="Times New Roman"/>
        </w:rPr>
        <w:t>、</w:t>
      </w:r>
      <w:r w:rsidR="00D45C26" w:rsidRPr="003A21F9">
        <w:rPr>
          <w:rFonts w:cs="Times New Roman" w:hint="eastAsia"/>
        </w:rPr>
        <w:t>BOD</w:t>
      </w:r>
      <w:r w:rsidR="00D45C26" w:rsidRPr="003A21F9">
        <w:rPr>
          <w:rFonts w:cs="Times New Roman" w:hint="eastAsia"/>
          <w:vertAlign w:val="subscript"/>
        </w:rPr>
        <w:t>5</w:t>
      </w:r>
      <w:r w:rsidR="00D45C26" w:rsidRPr="003A21F9">
        <w:rPr>
          <w:rFonts w:cs="Times New Roman" w:hint="eastAsia"/>
        </w:rPr>
        <w:t xml:space="preserve"> </w:t>
      </w:r>
      <w:r w:rsidR="00F918F5">
        <w:rPr>
          <w:rFonts w:cs="Times New Roman" w:hint="eastAsia"/>
        </w:rPr>
        <w:t>1</w:t>
      </w:r>
      <w:r w:rsidR="00D45C26">
        <w:rPr>
          <w:rFonts w:cs="Times New Roman" w:hint="eastAsia"/>
        </w:rPr>
        <w:t>0</w:t>
      </w:r>
      <w:r w:rsidR="00D45C26" w:rsidRPr="003A21F9">
        <w:rPr>
          <w:rFonts w:cs="Times New Roman"/>
        </w:rPr>
        <w:t>mg/L</w:t>
      </w:r>
      <w:r w:rsidR="00D45C26" w:rsidRPr="003A21F9">
        <w:rPr>
          <w:rFonts w:cs="Times New Roman"/>
        </w:rPr>
        <w:t>、</w:t>
      </w:r>
      <w:r w:rsidR="00D45C26" w:rsidRPr="003A21F9">
        <w:rPr>
          <w:rFonts w:cs="Times New Roman"/>
        </w:rPr>
        <w:t>NH</w:t>
      </w:r>
      <w:r w:rsidR="00D45C26" w:rsidRPr="003A21F9">
        <w:rPr>
          <w:rFonts w:cs="Times New Roman"/>
          <w:vertAlign w:val="subscript"/>
        </w:rPr>
        <w:t>3</w:t>
      </w:r>
      <w:r w:rsidR="00D45C26" w:rsidRPr="003A21F9">
        <w:rPr>
          <w:rFonts w:cs="Times New Roman"/>
        </w:rPr>
        <w:t xml:space="preserve">-N </w:t>
      </w:r>
      <w:r w:rsidR="001F0136">
        <w:rPr>
          <w:rFonts w:cs="Times New Roman" w:hint="eastAsia"/>
        </w:rPr>
        <w:t>2</w:t>
      </w:r>
      <w:r w:rsidR="00D45C26" w:rsidRPr="003A21F9">
        <w:rPr>
          <w:rFonts w:cs="Times New Roman"/>
        </w:rPr>
        <w:t>mg/L</w:t>
      </w:r>
      <w:r w:rsidR="00D45C26" w:rsidRPr="003A21F9">
        <w:rPr>
          <w:rFonts w:cs="Times New Roman"/>
        </w:rPr>
        <w:t>、</w:t>
      </w:r>
      <w:r w:rsidR="00D45C26" w:rsidRPr="003A21F9">
        <w:rPr>
          <w:rFonts w:cs="Times New Roman"/>
        </w:rPr>
        <w:t xml:space="preserve">TP </w:t>
      </w:r>
      <w:r w:rsidR="00F918F5">
        <w:rPr>
          <w:rFonts w:cs="Times New Roman" w:hint="eastAsia"/>
        </w:rPr>
        <w:t>0.</w:t>
      </w:r>
      <w:r w:rsidR="0097158A">
        <w:rPr>
          <w:rFonts w:cs="Times New Roman" w:hint="eastAsia"/>
        </w:rPr>
        <w:t>4</w:t>
      </w:r>
      <w:r w:rsidR="00D45C26" w:rsidRPr="003A21F9">
        <w:rPr>
          <w:rFonts w:cs="Times New Roman"/>
        </w:rPr>
        <w:t>mg/L</w:t>
      </w:r>
      <w:r w:rsidR="00D45C26" w:rsidRPr="003A21F9">
        <w:rPr>
          <w:rFonts w:cs="Times New Roman"/>
        </w:rPr>
        <w:t>、</w:t>
      </w:r>
      <w:r w:rsidR="00D45C26" w:rsidRPr="003A21F9">
        <w:rPr>
          <w:rFonts w:cs="Times New Roman"/>
        </w:rPr>
        <w:t xml:space="preserve">TN </w:t>
      </w:r>
      <w:r w:rsidR="00F918F5">
        <w:rPr>
          <w:rFonts w:cs="Times New Roman" w:hint="eastAsia"/>
        </w:rPr>
        <w:t>15</w:t>
      </w:r>
      <w:r w:rsidR="00D45C26" w:rsidRPr="003A21F9">
        <w:rPr>
          <w:rFonts w:cs="Times New Roman"/>
        </w:rPr>
        <w:t>mg/L</w:t>
      </w:r>
      <w:r w:rsidR="002F6FEA">
        <w:rPr>
          <w:rFonts w:cs="Times New Roman" w:hint="eastAsia"/>
        </w:rPr>
        <w:t>。</w:t>
      </w:r>
    </w:p>
    <w:p w14:paraId="07870334" w14:textId="21A5C833" w:rsidR="00C92494" w:rsidRDefault="002F6FEA" w:rsidP="0026273B">
      <w:pPr>
        <w:ind w:firstLine="480"/>
        <w:jc w:val="both"/>
        <w:rPr>
          <w:rFonts w:cs="Times New Roman"/>
        </w:rPr>
      </w:pPr>
      <w:r w:rsidRPr="003B1CBF">
        <w:rPr>
          <w:rFonts w:cs="Times New Roman"/>
        </w:rPr>
        <w:t>厂区污水处理站</w:t>
      </w:r>
      <w:r w:rsidR="00C54199">
        <w:rPr>
          <w:rFonts w:cs="Times New Roman" w:hint="eastAsia"/>
        </w:rPr>
        <w:t>全厂</w:t>
      </w:r>
      <w:r>
        <w:rPr>
          <w:rFonts w:cs="Times New Roman" w:hint="eastAsia"/>
        </w:rPr>
        <w:t>废水最大流量为</w:t>
      </w:r>
      <w:r w:rsidR="004F3BD2" w:rsidRPr="004F3BD2">
        <w:rPr>
          <w:rFonts w:cs="Times New Roman" w:hint="eastAsia"/>
        </w:rPr>
        <w:t>13.154</w:t>
      </w:r>
      <w:r w:rsidRPr="004F3BD2">
        <w:rPr>
          <w:rFonts w:cs="Times New Roman" w:hint="eastAsia"/>
        </w:rPr>
        <w:t>m</w:t>
      </w:r>
      <w:r w:rsidRPr="004F3BD2">
        <w:rPr>
          <w:rFonts w:cs="Times New Roman" w:hint="eastAsia"/>
          <w:vertAlign w:val="superscript"/>
        </w:rPr>
        <w:t>3</w:t>
      </w:r>
      <w:r w:rsidRPr="004F3BD2">
        <w:rPr>
          <w:rFonts w:cs="Times New Roman" w:hint="eastAsia"/>
        </w:rPr>
        <w:t>/</w:t>
      </w:r>
      <w:r w:rsidR="004F3BD2" w:rsidRPr="004F3BD2">
        <w:rPr>
          <w:rFonts w:cs="Times New Roman" w:hint="eastAsia"/>
        </w:rPr>
        <w:t>h</w:t>
      </w:r>
      <w:r w:rsidR="00FC427A">
        <w:rPr>
          <w:rFonts w:cs="Times New Roman" w:hint="eastAsia"/>
        </w:rPr>
        <w:t>（</w:t>
      </w:r>
      <w:r w:rsidR="00AD0DBA">
        <w:rPr>
          <w:rFonts w:cs="Times New Roman" w:hint="eastAsia"/>
        </w:rPr>
        <w:t>94708.8m</w:t>
      </w:r>
      <w:r w:rsidR="00AD0DBA" w:rsidRPr="00FC427A">
        <w:rPr>
          <w:rFonts w:cs="Times New Roman" w:hint="eastAsia"/>
          <w:vertAlign w:val="superscript"/>
        </w:rPr>
        <w:t>3</w:t>
      </w:r>
      <w:r w:rsidR="00AD0DBA">
        <w:rPr>
          <w:rFonts w:cs="Times New Roman" w:hint="eastAsia"/>
        </w:rPr>
        <w:t>/a</w:t>
      </w:r>
      <w:r w:rsidR="00FC427A">
        <w:rPr>
          <w:rFonts w:cs="Times New Roman" w:hint="eastAsia"/>
        </w:rPr>
        <w:t>）</w:t>
      </w:r>
      <w:r w:rsidR="004766EB" w:rsidRPr="004F3BD2">
        <w:rPr>
          <w:rFonts w:cs="Times New Roman" w:hint="eastAsia"/>
        </w:rPr>
        <w:t>，</w:t>
      </w:r>
      <w:r w:rsidR="003812D4">
        <w:rPr>
          <w:rFonts w:cs="Times New Roman" w:hint="eastAsia"/>
        </w:rPr>
        <w:t>生产负荷为</w:t>
      </w:r>
      <w:r w:rsidR="003812D4">
        <w:rPr>
          <w:rFonts w:cs="Times New Roman" w:hint="eastAsia"/>
        </w:rPr>
        <w:t>88%</w:t>
      </w:r>
      <w:r w:rsidR="003812D4">
        <w:rPr>
          <w:rFonts w:cs="Times New Roman" w:hint="eastAsia"/>
        </w:rPr>
        <w:t>，</w:t>
      </w:r>
      <w:r w:rsidR="00C54199">
        <w:rPr>
          <w:rFonts w:cs="Times New Roman" w:hint="eastAsia"/>
        </w:rPr>
        <w:t>则</w:t>
      </w:r>
      <w:r w:rsidR="003812D4" w:rsidRPr="003812D4">
        <w:rPr>
          <w:rFonts w:cs="Times New Roman"/>
        </w:rPr>
        <w:t>满负荷状态下</w:t>
      </w:r>
      <w:r w:rsidR="00C54199" w:rsidRPr="00C54199">
        <w:rPr>
          <w:rFonts w:cs="Times New Roman" w:hint="eastAsia"/>
        </w:rPr>
        <w:t>全厂</w:t>
      </w:r>
      <w:r w:rsidR="003812D4">
        <w:rPr>
          <w:rFonts w:cs="Times New Roman" w:hint="eastAsia"/>
        </w:rPr>
        <w:t>废水排放量为</w:t>
      </w:r>
      <w:r w:rsidR="003812D4" w:rsidRPr="003812D4">
        <w:rPr>
          <w:rFonts w:cs="Times New Roman" w:hint="eastAsia"/>
        </w:rPr>
        <w:t>107623.6</w:t>
      </w:r>
      <w:r w:rsidR="003812D4">
        <w:rPr>
          <w:rFonts w:cs="Times New Roman" w:hint="eastAsia"/>
        </w:rPr>
        <w:t>m</w:t>
      </w:r>
      <w:r w:rsidR="003812D4" w:rsidRPr="00FC427A">
        <w:rPr>
          <w:rFonts w:cs="Times New Roman" w:hint="eastAsia"/>
          <w:vertAlign w:val="superscript"/>
        </w:rPr>
        <w:t>3</w:t>
      </w:r>
      <w:r w:rsidR="003812D4">
        <w:rPr>
          <w:rFonts w:cs="Times New Roman" w:hint="eastAsia"/>
        </w:rPr>
        <w:t>/a</w:t>
      </w:r>
      <w:r w:rsidR="00AD0DBA">
        <w:rPr>
          <w:rFonts w:cs="Times New Roman" w:hint="eastAsia"/>
        </w:rPr>
        <w:t>。</w:t>
      </w:r>
      <w:r w:rsidR="00895991">
        <w:rPr>
          <w:rFonts w:cs="Times New Roman" w:hint="eastAsia"/>
        </w:rPr>
        <w:t>根据环评，</w:t>
      </w:r>
      <w:r w:rsidR="00597535">
        <w:rPr>
          <w:rFonts w:cs="Times New Roman" w:hint="eastAsia"/>
        </w:rPr>
        <w:t>现有工程废水排放量为</w:t>
      </w:r>
      <w:r w:rsidR="00642288">
        <w:rPr>
          <w:rFonts w:cs="Times New Roman" w:hint="eastAsia"/>
        </w:rPr>
        <w:t>65805</w:t>
      </w:r>
      <w:r w:rsidR="00597535">
        <w:rPr>
          <w:rFonts w:cs="Times New Roman" w:hint="eastAsia"/>
        </w:rPr>
        <w:t>m</w:t>
      </w:r>
      <w:r w:rsidR="00597535" w:rsidRPr="00FC427A">
        <w:rPr>
          <w:rFonts w:cs="Times New Roman" w:hint="eastAsia"/>
          <w:vertAlign w:val="superscript"/>
        </w:rPr>
        <w:t>3</w:t>
      </w:r>
      <w:r w:rsidR="00597535">
        <w:rPr>
          <w:rFonts w:cs="Times New Roman" w:hint="eastAsia"/>
        </w:rPr>
        <w:t>/a</w:t>
      </w:r>
      <w:r w:rsidR="00FC427A">
        <w:rPr>
          <w:rFonts w:cs="Times New Roman" w:hint="eastAsia"/>
        </w:rPr>
        <w:t>，</w:t>
      </w:r>
      <w:r w:rsidR="004766EB">
        <w:rPr>
          <w:rFonts w:cs="Times New Roman" w:hint="eastAsia"/>
        </w:rPr>
        <w:t>则</w:t>
      </w:r>
      <w:r w:rsidR="003812D4" w:rsidRPr="003812D4">
        <w:rPr>
          <w:rFonts w:cs="Times New Roman"/>
        </w:rPr>
        <w:t>满负荷状态下</w:t>
      </w:r>
      <w:r w:rsidR="00153124">
        <w:rPr>
          <w:rFonts w:cs="Times New Roman" w:hint="eastAsia"/>
        </w:rPr>
        <w:t>本项目废水排放量</w:t>
      </w:r>
      <w:r w:rsidR="003812D4" w:rsidRPr="003812D4">
        <w:rPr>
          <w:rFonts w:cs="Times New Roman" w:hint="eastAsia"/>
        </w:rPr>
        <w:t>41818.6</w:t>
      </w:r>
      <w:r w:rsidR="003812D4">
        <w:rPr>
          <w:rFonts w:cs="Times New Roman" w:hint="eastAsia"/>
        </w:rPr>
        <w:t>m</w:t>
      </w:r>
      <w:r w:rsidR="003812D4" w:rsidRPr="00FC427A">
        <w:rPr>
          <w:rFonts w:cs="Times New Roman" w:hint="eastAsia"/>
          <w:vertAlign w:val="superscript"/>
        </w:rPr>
        <w:t>3</w:t>
      </w:r>
      <w:r w:rsidR="003812D4">
        <w:rPr>
          <w:rFonts w:cs="Times New Roman" w:hint="eastAsia"/>
        </w:rPr>
        <w:t>/a</w:t>
      </w:r>
      <w:r w:rsidR="003812D4">
        <w:rPr>
          <w:rFonts w:cs="Times New Roman" w:hint="eastAsia"/>
        </w:rPr>
        <w:t>。本项目</w:t>
      </w:r>
      <w:r w:rsidR="004766EB">
        <w:rPr>
          <w:rFonts w:cs="Times New Roman" w:hint="eastAsia"/>
        </w:rPr>
        <w:t>废水污染物排放情况见下表。</w:t>
      </w:r>
    </w:p>
    <w:p w14:paraId="53DF61CE" w14:textId="3DF0CB40" w:rsidR="007E4416" w:rsidRPr="00457044" w:rsidRDefault="007E4416" w:rsidP="007E4416">
      <w:pPr>
        <w:pStyle w:val="af1"/>
        <w:spacing w:beforeLines="0" w:line="520" w:lineRule="exact"/>
        <w:ind w:firstLine="494"/>
        <w:rPr>
          <w:b/>
          <w:bCs/>
        </w:rPr>
      </w:pPr>
      <w:r w:rsidRPr="00457044">
        <w:rPr>
          <w:b/>
          <w:bCs/>
        </w:rPr>
        <w:t>表</w:t>
      </w:r>
      <w:r w:rsidRPr="00457044">
        <w:rPr>
          <w:rFonts w:hint="eastAsia"/>
          <w:b/>
          <w:bCs/>
        </w:rPr>
        <w:t>9</w:t>
      </w:r>
      <w:r w:rsidRPr="00457044">
        <w:rPr>
          <w:b/>
          <w:bCs/>
        </w:rPr>
        <w:t>.2-</w:t>
      </w:r>
      <w:r>
        <w:rPr>
          <w:rFonts w:hint="eastAsia"/>
          <w:b/>
          <w:bCs/>
        </w:rPr>
        <w:t>2</w:t>
      </w:r>
      <w:r w:rsidRPr="00457044">
        <w:rPr>
          <w:b/>
          <w:bCs/>
        </w:rPr>
        <w:t xml:space="preserve">                         </w:t>
      </w:r>
      <w:r w:rsidRPr="00457044">
        <w:rPr>
          <w:b/>
          <w:bCs/>
        </w:rPr>
        <w:t>废水</w:t>
      </w:r>
      <w:r>
        <w:rPr>
          <w:rFonts w:hint="eastAsia"/>
          <w:b/>
          <w:bCs/>
        </w:rPr>
        <w:t>污染物排放情况</w:t>
      </w:r>
      <w:r w:rsidRPr="00457044">
        <w:rPr>
          <w:b/>
          <w:bCs/>
        </w:rPr>
        <w:t>一览表</w:t>
      </w:r>
    </w:p>
    <w:tbl>
      <w:tblPr>
        <w:tblStyle w:val="ad"/>
        <w:tblW w:w="5000" w:type="pct"/>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59"/>
        <w:gridCol w:w="1559"/>
        <w:gridCol w:w="1276"/>
        <w:gridCol w:w="1276"/>
        <w:gridCol w:w="1417"/>
        <w:gridCol w:w="1134"/>
        <w:gridCol w:w="901"/>
      </w:tblGrid>
      <w:tr w:rsidR="00C40973" w:rsidRPr="006B1AD5" w14:paraId="7EA80619" w14:textId="77777777" w:rsidTr="003812D4">
        <w:trPr>
          <w:trHeight w:val="397"/>
          <w:jc w:val="center"/>
        </w:trPr>
        <w:tc>
          <w:tcPr>
            <w:tcW w:w="2518" w:type="dxa"/>
            <w:gridSpan w:val="2"/>
            <w:tcBorders>
              <w:top w:val="single" w:sz="8" w:space="0" w:color="auto"/>
              <w:bottom w:val="single" w:sz="4" w:space="0" w:color="auto"/>
              <w:tl2br w:val="single" w:sz="4" w:space="0" w:color="auto"/>
            </w:tcBorders>
            <w:vAlign w:val="center"/>
          </w:tcPr>
          <w:p w14:paraId="516AC820" w14:textId="77777777" w:rsidR="00C40973" w:rsidRPr="00BD196D" w:rsidRDefault="00C40973" w:rsidP="00027D78">
            <w:pPr>
              <w:spacing w:line="240" w:lineRule="auto"/>
              <w:ind w:firstLineChars="0" w:firstLine="0"/>
              <w:jc w:val="right"/>
              <w:rPr>
                <w:rFonts w:cs="Times New Roman"/>
                <w:b/>
                <w:bCs/>
                <w:sz w:val="21"/>
                <w:szCs w:val="21"/>
              </w:rPr>
            </w:pPr>
            <w:r w:rsidRPr="00BD196D">
              <w:rPr>
                <w:rFonts w:cs="Times New Roman" w:hint="eastAsia"/>
                <w:b/>
                <w:bCs/>
                <w:sz w:val="21"/>
                <w:szCs w:val="21"/>
              </w:rPr>
              <w:t>污染因子</w:t>
            </w:r>
          </w:p>
          <w:p w14:paraId="5FC2BA74" w14:textId="088C46A6" w:rsidR="00C40973" w:rsidRPr="00BD196D" w:rsidRDefault="00C40973" w:rsidP="00027D78">
            <w:pPr>
              <w:spacing w:line="240" w:lineRule="auto"/>
              <w:ind w:firstLineChars="0" w:firstLine="0"/>
              <w:rPr>
                <w:rFonts w:cs="Times New Roman"/>
                <w:b/>
                <w:bCs/>
                <w:sz w:val="21"/>
                <w:szCs w:val="21"/>
              </w:rPr>
            </w:pPr>
            <w:r w:rsidRPr="00BD196D">
              <w:rPr>
                <w:rFonts w:cs="Times New Roman" w:hint="eastAsia"/>
                <w:b/>
                <w:bCs/>
                <w:sz w:val="21"/>
                <w:szCs w:val="21"/>
              </w:rPr>
              <w:t>项目</w:t>
            </w:r>
          </w:p>
        </w:tc>
        <w:tc>
          <w:tcPr>
            <w:tcW w:w="1276" w:type="dxa"/>
            <w:vAlign w:val="center"/>
          </w:tcPr>
          <w:p w14:paraId="2C3E64FC" w14:textId="77777777" w:rsidR="00BF2772" w:rsidRDefault="00C40973" w:rsidP="00C40973">
            <w:pPr>
              <w:spacing w:line="240" w:lineRule="auto"/>
              <w:ind w:firstLineChars="0" w:firstLine="0"/>
              <w:jc w:val="center"/>
              <w:rPr>
                <w:rFonts w:cs="Times New Roman"/>
                <w:b/>
                <w:bCs/>
                <w:sz w:val="21"/>
                <w:szCs w:val="21"/>
              </w:rPr>
            </w:pPr>
            <w:r>
              <w:rPr>
                <w:rFonts w:cs="Times New Roman" w:hint="eastAsia"/>
                <w:b/>
                <w:bCs/>
                <w:sz w:val="21"/>
                <w:szCs w:val="21"/>
              </w:rPr>
              <w:t>废水量</w:t>
            </w:r>
          </w:p>
          <w:p w14:paraId="74AC47EE" w14:textId="6934DE3B" w:rsidR="00C40973" w:rsidRPr="00BD196D" w:rsidRDefault="00C40973" w:rsidP="00C40973">
            <w:pPr>
              <w:spacing w:line="240" w:lineRule="auto"/>
              <w:ind w:firstLineChars="0" w:firstLine="0"/>
              <w:jc w:val="center"/>
              <w:rPr>
                <w:rFonts w:cs="Times New Roman"/>
                <w:b/>
                <w:bCs/>
                <w:sz w:val="21"/>
                <w:szCs w:val="21"/>
              </w:rPr>
            </w:pPr>
            <w:r>
              <w:rPr>
                <w:rFonts w:cs="Times New Roman" w:hint="eastAsia"/>
                <w:b/>
                <w:bCs/>
                <w:sz w:val="21"/>
                <w:szCs w:val="21"/>
              </w:rPr>
              <w:t>（</w:t>
            </w:r>
            <w:r>
              <w:rPr>
                <w:rFonts w:cs="Times New Roman" w:hint="eastAsia"/>
                <w:b/>
                <w:bCs/>
                <w:sz w:val="21"/>
                <w:szCs w:val="21"/>
              </w:rPr>
              <w:t>m</w:t>
            </w:r>
            <w:r w:rsidRPr="00C40973">
              <w:rPr>
                <w:rFonts w:cs="Times New Roman" w:hint="eastAsia"/>
                <w:b/>
                <w:bCs/>
                <w:sz w:val="21"/>
                <w:szCs w:val="21"/>
                <w:vertAlign w:val="superscript"/>
              </w:rPr>
              <w:t>3</w:t>
            </w:r>
            <w:r>
              <w:rPr>
                <w:rFonts w:cs="Times New Roman" w:hint="eastAsia"/>
                <w:b/>
                <w:bCs/>
                <w:sz w:val="21"/>
                <w:szCs w:val="21"/>
              </w:rPr>
              <w:t>/a</w:t>
            </w:r>
            <w:r>
              <w:rPr>
                <w:rFonts w:cs="Times New Roman" w:hint="eastAsia"/>
                <w:b/>
                <w:bCs/>
                <w:sz w:val="21"/>
                <w:szCs w:val="21"/>
              </w:rPr>
              <w:t>）</w:t>
            </w:r>
          </w:p>
        </w:tc>
        <w:tc>
          <w:tcPr>
            <w:tcW w:w="1276" w:type="dxa"/>
            <w:vAlign w:val="center"/>
          </w:tcPr>
          <w:p w14:paraId="2EA99F61" w14:textId="26C87E91" w:rsidR="00C40973" w:rsidRPr="00BD196D" w:rsidRDefault="00C40973" w:rsidP="00027D78">
            <w:pPr>
              <w:spacing w:line="240" w:lineRule="auto"/>
              <w:ind w:firstLineChars="0" w:firstLine="0"/>
              <w:jc w:val="center"/>
              <w:rPr>
                <w:rFonts w:cs="Times New Roman"/>
                <w:b/>
                <w:bCs/>
                <w:sz w:val="21"/>
                <w:szCs w:val="21"/>
              </w:rPr>
            </w:pPr>
            <w:r w:rsidRPr="00BD196D">
              <w:rPr>
                <w:rFonts w:cs="Times New Roman" w:hint="eastAsia"/>
                <w:b/>
                <w:bCs/>
                <w:sz w:val="21"/>
                <w:szCs w:val="21"/>
              </w:rPr>
              <w:t>COD</w:t>
            </w:r>
          </w:p>
        </w:tc>
        <w:tc>
          <w:tcPr>
            <w:tcW w:w="1417" w:type="dxa"/>
            <w:vAlign w:val="center"/>
          </w:tcPr>
          <w:p w14:paraId="7F9F68F7" w14:textId="0FB6F19C" w:rsidR="00C40973" w:rsidRPr="00BD196D" w:rsidRDefault="00C40973" w:rsidP="00027D78">
            <w:pPr>
              <w:spacing w:line="240" w:lineRule="auto"/>
              <w:ind w:firstLineChars="0" w:firstLine="0"/>
              <w:jc w:val="center"/>
              <w:rPr>
                <w:rFonts w:cs="Times New Roman"/>
                <w:b/>
                <w:bCs/>
                <w:sz w:val="21"/>
                <w:szCs w:val="21"/>
              </w:rPr>
            </w:pPr>
            <w:r w:rsidRPr="00BD196D">
              <w:rPr>
                <w:rFonts w:cs="Times New Roman" w:hint="eastAsia"/>
                <w:b/>
                <w:bCs/>
                <w:sz w:val="21"/>
                <w:szCs w:val="21"/>
              </w:rPr>
              <w:t>氨氮</w:t>
            </w:r>
          </w:p>
        </w:tc>
        <w:tc>
          <w:tcPr>
            <w:tcW w:w="1134" w:type="dxa"/>
            <w:vAlign w:val="center"/>
          </w:tcPr>
          <w:p w14:paraId="218AC81D" w14:textId="785F966E" w:rsidR="00C40973" w:rsidRPr="00BD196D" w:rsidRDefault="00C40973" w:rsidP="00027D78">
            <w:pPr>
              <w:spacing w:line="240" w:lineRule="auto"/>
              <w:ind w:firstLineChars="0" w:firstLine="0"/>
              <w:jc w:val="center"/>
              <w:rPr>
                <w:rFonts w:cs="Times New Roman"/>
                <w:b/>
                <w:bCs/>
                <w:sz w:val="21"/>
                <w:szCs w:val="21"/>
              </w:rPr>
            </w:pPr>
            <w:r w:rsidRPr="00BD196D">
              <w:rPr>
                <w:rFonts w:cs="Times New Roman" w:hint="eastAsia"/>
                <w:b/>
                <w:bCs/>
                <w:sz w:val="21"/>
                <w:szCs w:val="21"/>
              </w:rPr>
              <w:t>TP</w:t>
            </w:r>
          </w:p>
        </w:tc>
        <w:tc>
          <w:tcPr>
            <w:tcW w:w="901" w:type="dxa"/>
            <w:vAlign w:val="center"/>
          </w:tcPr>
          <w:p w14:paraId="642BC817" w14:textId="061AF2F9" w:rsidR="00C40973" w:rsidRPr="00BD196D" w:rsidRDefault="00C40973" w:rsidP="00027D78">
            <w:pPr>
              <w:spacing w:line="240" w:lineRule="auto"/>
              <w:ind w:firstLineChars="0" w:firstLine="0"/>
              <w:jc w:val="center"/>
              <w:rPr>
                <w:rFonts w:cs="Times New Roman"/>
                <w:b/>
                <w:bCs/>
                <w:sz w:val="21"/>
                <w:szCs w:val="21"/>
              </w:rPr>
            </w:pPr>
            <w:r w:rsidRPr="00BD196D">
              <w:rPr>
                <w:rFonts w:cs="Times New Roman" w:hint="eastAsia"/>
                <w:b/>
                <w:bCs/>
                <w:sz w:val="21"/>
                <w:szCs w:val="21"/>
              </w:rPr>
              <w:t>TN</w:t>
            </w:r>
          </w:p>
        </w:tc>
      </w:tr>
      <w:tr w:rsidR="00C40973" w:rsidRPr="006B1AD5" w14:paraId="78E6D1B4" w14:textId="77777777" w:rsidTr="003812D4">
        <w:trPr>
          <w:trHeight w:val="397"/>
          <w:jc w:val="center"/>
        </w:trPr>
        <w:tc>
          <w:tcPr>
            <w:tcW w:w="2518" w:type="dxa"/>
            <w:gridSpan w:val="2"/>
            <w:tcBorders>
              <w:top w:val="single" w:sz="4" w:space="0" w:color="auto"/>
            </w:tcBorders>
            <w:vAlign w:val="center"/>
          </w:tcPr>
          <w:p w14:paraId="0EFEF4EE" w14:textId="7A59EB06" w:rsidR="00C40973" w:rsidRPr="006B1AD5" w:rsidRDefault="00C40973" w:rsidP="00027D78">
            <w:pPr>
              <w:spacing w:line="240" w:lineRule="auto"/>
              <w:ind w:firstLineChars="0" w:firstLine="0"/>
              <w:jc w:val="center"/>
              <w:rPr>
                <w:rFonts w:cs="Times New Roman"/>
                <w:sz w:val="21"/>
                <w:szCs w:val="21"/>
              </w:rPr>
            </w:pPr>
            <w:r>
              <w:rPr>
                <w:rFonts w:cs="Times New Roman" w:hint="eastAsia"/>
                <w:sz w:val="21"/>
                <w:szCs w:val="21"/>
              </w:rPr>
              <w:t>排入外环境浓度（</w:t>
            </w:r>
            <w:r>
              <w:rPr>
                <w:rFonts w:cs="Times New Roman" w:hint="eastAsia"/>
                <w:sz w:val="21"/>
                <w:szCs w:val="21"/>
              </w:rPr>
              <w:t>mg/m</w:t>
            </w:r>
            <w:r w:rsidRPr="00BD196D">
              <w:rPr>
                <w:rFonts w:cs="Times New Roman" w:hint="eastAsia"/>
                <w:sz w:val="21"/>
                <w:szCs w:val="21"/>
                <w:vertAlign w:val="superscript"/>
              </w:rPr>
              <w:t>3</w:t>
            </w:r>
            <w:r>
              <w:rPr>
                <w:rFonts w:cs="Times New Roman" w:hint="eastAsia"/>
                <w:sz w:val="21"/>
                <w:szCs w:val="21"/>
              </w:rPr>
              <w:t>）</w:t>
            </w:r>
          </w:p>
        </w:tc>
        <w:tc>
          <w:tcPr>
            <w:tcW w:w="1276" w:type="dxa"/>
            <w:vAlign w:val="center"/>
          </w:tcPr>
          <w:p w14:paraId="1CB180E3" w14:textId="728BB7B5" w:rsidR="00C40973" w:rsidRDefault="00C40973" w:rsidP="00C40973">
            <w:pPr>
              <w:spacing w:line="240" w:lineRule="auto"/>
              <w:ind w:firstLineChars="0" w:firstLine="0"/>
              <w:jc w:val="center"/>
              <w:rPr>
                <w:rFonts w:cs="Times New Roman"/>
                <w:sz w:val="21"/>
                <w:szCs w:val="21"/>
              </w:rPr>
            </w:pPr>
            <w:r>
              <w:rPr>
                <w:rFonts w:cs="Times New Roman" w:hint="eastAsia"/>
                <w:sz w:val="21"/>
                <w:szCs w:val="21"/>
              </w:rPr>
              <w:t>/</w:t>
            </w:r>
          </w:p>
        </w:tc>
        <w:tc>
          <w:tcPr>
            <w:tcW w:w="1276" w:type="dxa"/>
            <w:vAlign w:val="center"/>
          </w:tcPr>
          <w:p w14:paraId="37B3D0E9" w14:textId="5D262DA2" w:rsidR="00C40973" w:rsidRPr="006B1AD5" w:rsidRDefault="00C40973" w:rsidP="00027D78">
            <w:pPr>
              <w:spacing w:line="240" w:lineRule="auto"/>
              <w:ind w:firstLineChars="0" w:firstLine="0"/>
              <w:jc w:val="center"/>
              <w:rPr>
                <w:rFonts w:cs="Times New Roman"/>
                <w:sz w:val="21"/>
                <w:szCs w:val="21"/>
              </w:rPr>
            </w:pPr>
            <w:r>
              <w:rPr>
                <w:rFonts w:cs="Times New Roman" w:hint="eastAsia"/>
                <w:sz w:val="21"/>
                <w:szCs w:val="21"/>
              </w:rPr>
              <w:t>40</w:t>
            </w:r>
          </w:p>
        </w:tc>
        <w:tc>
          <w:tcPr>
            <w:tcW w:w="1417" w:type="dxa"/>
            <w:vAlign w:val="center"/>
          </w:tcPr>
          <w:p w14:paraId="3CEE8623" w14:textId="3F3E29D2" w:rsidR="00C40973" w:rsidRPr="006B1AD5" w:rsidRDefault="00C40973" w:rsidP="00027D78">
            <w:pPr>
              <w:spacing w:line="240" w:lineRule="auto"/>
              <w:ind w:firstLineChars="0" w:firstLine="0"/>
              <w:jc w:val="center"/>
              <w:rPr>
                <w:rFonts w:cs="Times New Roman"/>
                <w:sz w:val="21"/>
                <w:szCs w:val="21"/>
              </w:rPr>
            </w:pPr>
            <w:r>
              <w:rPr>
                <w:rFonts w:cs="Times New Roman" w:hint="eastAsia"/>
                <w:sz w:val="21"/>
                <w:szCs w:val="21"/>
              </w:rPr>
              <w:t>2</w:t>
            </w:r>
          </w:p>
        </w:tc>
        <w:tc>
          <w:tcPr>
            <w:tcW w:w="1134" w:type="dxa"/>
            <w:vAlign w:val="center"/>
          </w:tcPr>
          <w:p w14:paraId="259CBD6A" w14:textId="474E7805" w:rsidR="00C40973" w:rsidRPr="006B1AD5" w:rsidRDefault="00C40973" w:rsidP="00027D78">
            <w:pPr>
              <w:spacing w:line="240" w:lineRule="auto"/>
              <w:ind w:firstLineChars="0" w:firstLine="0"/>
              <w:jc w:val="center"/>
              <w:rPr>
                <w:rFonts w:cs="Times New Roman"/>
                <w:sz w:val="21"/>
                <w:szCs w:val="21"/>
              </w:rPr>
            </w:pPr>
            <w:r>
              <w:rPr>
                <w:rFonts w:cs="Times New Roman" w:hint="eastAsia"/>
                <w:sz w:val="21"/>
                <w:szCs w:val="21"/>
              </w:rPr>
              <w:t>0.4</w:t>
            </w:r>
          </w:p>
        </w:tc>
        <w:tc>
          <w:tcPr>
            <w:tcW w:w="901" w:type="dxa"/>
            <w:vAlign w:val="center"/>
          </w:tcPr>
          <w:p w14:paraId="091B570A" w14:textId="7C6E79F1" w:rsidR="00C40973" w:rsidRPr="006B1AD5" w:rsidRDefault="00C40973" w:rsidP="00027D78">
            <w:pPr>
              <w:spacing w:line="240" w:lineRule="auto"/>
              <w:ind w:firstLineChars="0" w:firstLine="0"/>
              <w:jc w:val="center"/>
              <w:rPr>
                <w:rFonts w:cs="Times New Roman"/>
                <w:sz w:val="21"/>
                <w:szCs w:val="21"/>
              </w:rPr>
            </w:pPr>
            <w:r>
              <w:rPr>
                <w:rFonts w:cs="Times New Roman" w:hint="eastAsia"/>
                <w:sz w:val="21"/>
                <w:szCs w:val="21"/>
              </w:rPr>
              <w:t>15</w:t>
            </w:r>
          </w:p>
        </w:tc>
      </w:tr>
      <w:tr w:rsidR="00C40973" w:rsidRPr="006B1AD5" w14:paraId="486A9AA3" w14:textId="77777777" w:rsidTr="003812D4">
        <w:trPr>
          <w:trHeight w:val="397"/>
          <w:jc w:val="center"/>
        </w:trPr>
        <w:tc>
          <w:tcPr>
            <w:tcW w:w="2518" w:type="dxa"/>
            <w:gridSpan w:val="2"/>
            <w:vAlign w:val="center"/>
          </w:tcPr>
          <w:p w14:paraId="4A07D3A3" w14:textId="70B4F26F" w:rsidR="00C40973" w:rsidRPr="00826DC3" w:rsidRDefault="00C40973" w:rsidP="00027D78">
            <w:pPr>
              <w:spacing w:line="240" w:lineRule="auto"/>
              <w:ind w:firstLineChars="0" w:firstLine="0"/>
              <w:jc w:val="center"/>
              <w:rPr>
                <w:rFonts w:cs="Times New Roman"/>
                <w:sz w:val="21"/>
                <w:szCs w:val="21"/>
              </w:rPr>
            </w:pPr>
            <w:r>
              <w:rPr>
                <w:rFonts w:cs="Times New Roman" w:hint="eastAsia"/>
                <w:sz w:val="21"/>
                <w:szCs w:val="21"/>
              </w:rPr>
              <w:t>全厂</w:t>
            </w:r>
            <w:r w:rsidR="00BF2772">
              <w:rPr>
                <w:rFonts w:cs="Times New Roman" w:hint="eastAsia"/>
                <w:sz w:val="21"/>
                <w:szCs w:val="21"/>
              </w:rPr>
              <w:t>实际</w:t>
            </w:r>
            <w:r>
              <w:rPr>
                <w:rFonts w:cs="Times New Roman" w:hint="eastAsia"/>
                <w:sz w:val="21"/>
                <w:szCs w:val="21"/>
              </w:rPr>
              <w:t>排放量（</w:t>
            </w:r>
            <w:r>
              <w:rPr>
                <w:rFonts w:cs="Times New Roman" w:hint="eastAsia"/>
                <w:sz w:val="21"/>
                <w:szCs w:val="21"/>
              </w:rPr>
              <w:t>t/a</w:t>
            </w:r>
            <w:r>
              <w:rPr>
                <w:rFonts w:cs="Times New Roman" w:hint="eastAsia"/>
                <w:sz w:val="21"/>
                <w:szCs w:val="21"/>
              </w:rPr>
              <w:t>）</w:t>
            </w:r>
          </w:p>
        </w:tc>
        <w:tc>
          <w:tcPr>
            <w:tcW w:w="1276" w:type="dxa"/>
            <w:vAlign w:val="center"/>
          </w:tcPr>
          <w:p w14:paraId="181FA2A1" w14:textId="5B34306F" w:rsidR="00C40973" w:rsidRDefault="00C40973" w:rsidP="00C40973">
            <w:pPr>
              <w:spacing w:line="240" w:lineRule="auto"/>
              <w:ind w:firstLineChars="0" w:firstLine="0"/>
              <w:jc w:val="center"/>
              <w:rPr>
                <w:rFonts w:cs="Times New Roman"/>
                <w:sz w:val="21"/>
                <w:szCs w:val="21"/>
              </w:rPr>
            </w:pPr>
            <w:r>
              <w:rPr>
                <w:rFonts w:cs="Times New Roman" w:hint="eastAsia"/>
                <w:sz w:val="21"/>
                <w:szCs w:val="21"/>
              </w:rPr>
              <w:t>94708.8</w:t>
            </w:r>
          </w:p>
        </w:tc>
        <w:tc>
          <w:tcPr>
            <w:tcW w:w="1276" w:type="dxa"/>
            <w:vAlign w:val="center"/>
          </w:tcPr>
          <w:p w14:paraId="531DEB9F" w14:textId="49E4602D" w:rsidR="00C40973" w:rsidRPr="006B1AD5" w:rsidRDefault="00B83635" w:rsidP="00027D78">
            <w:pPr>
              <w:spacing w:line="240" w:lineRule="auto"/>
              <w:ind w:firstLineChars="0" w:firstLine="0"/>
              <w:jc w:val="center"/>
              <w:rPr>
                <w:rFonts w:cs="Times New Roman"/>
                <w:sz w:val="21"/>
                <w:szCs w:val="21"/>
              </w:rPr>
            </w:pPr>
            <w:r w:rsidRPr="00B83635">
              <w:rPr>
                <w:rFonts w:cs="Times New Roman"/>
                <w:sz w:val="21"/>
                <w:szCs w:val="21"/>
              </w:rPr>
              <w:t>3.7884</w:t>
            </w:r>
          </w:p>
        </w:tc>
        <w:tc>
          <w:tcPr>
            <w:tcW w:w="1417" w:type="dxa"/>
            <w:vAlign w:val="center"/>
          </w:tcPr>
          <w:p w14:paraId="173280D8" w14:textId="3C694243" w:rsidR="00C40973" w:rsidRPr="006B1AD5" w:rsidRDefault="00242B1A" w:rsidP="00027D78">
            <w:pPr>
              <w:spacing w:line="240" w:lineRule="auto"/>
              <w:ind w:firstLineChars="0" w:firstLine="0"/>
              <w:jc w:val="center"/>
              <w:rPr>
                <w:rFonts w:cs="Times New Roman"/>
                <w:sz w:val="21"/>
                <w:szCs w:val="21"/>
              </w:rPr>
            </w:pPr>
            <w:r w:rsidRPr="00242B1A">
              <w:rPr>
                <w:rFonts w:cs="Times New Roman"/>
                <w:sz w:val="21"/>
                <w:szCs w:val="21"/>
              </w:rPr>
              <w:t>0.1894</w:t>
            </w:r>
          </w:p>
        </w:tc>
        <w:tc>
          <w:tcPr>
            <w:tcW w:w="1134" w:type="dxa"/>
            <w:vAlign w:val="center"/>
          </w:tcPr>
          <w:p w14:paraId="07859F23" w14:textId="444F6079" w:rsidR="00C40973" w:rsidRPr="006B1AD5" w:rsidRDefault="00242B1A" w:rsidP="00027D78">
            <w:pPr>
              <w:spacing w:line="240" w:lineRule="auto"/>
              <w:ind w:firstLineChars="0" w:firstLine="0"/>
              <w:jc w:val="center"/>
              <w:rPr>
                <w:rFonts w:cs="Times New Roman"/>
                <w:sz w:val="21"/>
                <w:szCs w:val="21"/>
              </w:rPr>
            </w:pPr>
            <w:r w:rsidRPr="00242B1A">
              <w:rPr>
                <w:rFonts w:cs="Times New Roman"/>
                <w:sz w:val="21"/>
                <w:szCs w:val="21"/>
              </w:rPr>
              <w:t>0.0379</w:t>
            </w:r>
          </w:p>
        </w:tc>
        <w:tc>
          <w:tcPr>
            <w:tcW w:w="901" w:type="dxa"/>
            <w:vAlign w:val="center"/>
          </w:tcPr>
          <w:p w14:paraId="2C36ABD3" w14:textId="6980D7F2" w:rsidR="00C40973" w:rsidRPr="006B1AD5" w:rsidRDefault="00242B1A" w:rsidP="00027D78">
            <w:pPr>
              <w:spacing w:line="240" w:lineRule="auto"/>
              <w:ind w:firstLineChars="0" w:firstLine="0"/>
              <w:jc w:val="center"/>
              <w:rPr>
                <w:rFonts w:cs="Times New Roman"/>
                <w:sz w:val="21"/>
                <w:szCs w:val="21"/>
              </w:rPr>
            </w:pPr>
            <w:r w:rsidRPr="00242B1A">
              <w:rPr>
                <w:rFonts w:cs="Times New Roman"/>
                <w:sz w:val="21"/>
                <w:szCs w:val="21"/>
              </w:rPr>
              <w:t>1.4206</w:t>
            </w:r>
          </w:p>
        </w:tc>
      </w:tr>
      <w:tr w:rsidR="00C40973" w:rsidRPr="006B1AD5" w14:paraId="6233BCE9" w14:textId="77777777" w:rsidTr="003812D4">
        <w:trPr>
          <w:trHeight w:val="397"/>
          <w:jc w:val="center"/>
        </w:trPr>
        <w:tc>
          <w:tcPr>
            <w:tcW w:w="2518" w:type="dxa"/>
            <w:gridSpan w:val="2"/>
            <w:vAlign w:val="center"/>
          </w:tcPr>
          <w:p w14:paraId="3CBB4904" w14:textId="554A1819" w:rsidR="00C40973" w:rsidRPr="006B1AD5" w:rsidRDefault="00C40973" w:rsidP="00027D78">
            <w:pPr>
              <w:spacing w:line="240" w:lineRule="auto"/>
              <w:ind w:firstLineChars="0" w:firstLine="0"/>
              <w:jc w:val="center"/>
              <w:rPr>
                <w:rFonts w:cs="Times New Roman"/>
                <w:sz w:val="21"/>
                <w:szCs w:val="21"/>
              </w:rPr>
            </w:pPr>
            <w:r>
              <w:rPr>
                <w:rFonts w:cs="Times New Roman" w:hint="eastAsia"/>
                <w:sz w:val="21"/>
                <w:szCs w:val="21"/>
              </w:rPr>
              <w:t>生产负荷</w:t>
            </w:r>
          </w:p>
        </w:tc>
        <w:tc>
          <w:tcPr>
            <w:tcW w:w="6004" w:type="dxa"/>
            <w:gridSpan w:val="5"/>
            <w:vAlign w:val="center"/>
          </w:tcPr>
          <w:p w14:paraId="73997BEA" w14:textId="43901AFE" w:rsidR="00C40973" w:rsidRPr="006B1AD5" w:rsidRDefault="00C40973" w:rsidP="00027D78">
            <w:pPr>
              <w:spacing w:line="240" w:lineRule="auto"/>
              <w:ind w:firstLineChars="0" w:firstLine="0"/>
              <w:jc w:val="center"/>
              <w:rPr>
                <w:rFonts w:cs="Times New Roman"/>
                <w:sz w:val="21"/>
                <w:szCs w:val="21"/>
              </w:rPr>
            </w:pPr>
            <w:r>
              <w:rPr>
                <w:rFonts w:cs="Times New Roman" w:hint="eastAsia"/>
                <w:sz w:val="21"/>
                <w:szCs w:val="21"/>
              </w:rPr>
              <w:t>88%</w:t>
            </w:r>
          </w:p>
        </w:tc>
      </w:tr>
      <w:tr w:rsidR="0089259C" w:rsidRPr="006B1AD5" w14:paraId="02A76846" w14:textId="77777777" w:rsidTr="003812D4">
        <w:trPr>
          <w:trHeight w:val="397"/>
          <w:jc w:val="center"/>
        </w:trPr>
        <w:tc>
          <w:tcPr>
            <w:tcW w:w="959" w:type="dxa"/>
            <w:vAlign w:val="center"/>
          </w:tcPr>
          <w:p w14:paraId="31ACF082" w14:textId="3837E9B5" w:rsidR="0089259C" w:rsidRPr="006B1AD5" w:rsidRDefault="0089259C" w:rsidP="00027D78">
            <w:pPr>
              <w:spacing w:line="240" w:lineRule="auto"/>
              <w:ind w:firstLineChars="0" w:firstLine="0"/>
              <w:jc w:val="center"/>
              <w:rPr>
                <w:rFonts w:cs="Times New Roman"/>
                <w:sz w:val="21"/>
                <w:szCs w:val="21"/>
              </w:rPr>
            </w:pPr>
            <w:r>
              <w:rPr>
                <w:rFonts w:cs="Times New Roman" w:hint="eastAsia"/>
                <w:sz w:val="21"/>
                <w:szCs w:val="21"/>
              </w:rPr>
              <w:t>全厂</w:t>
            </w:r>
          </w:p>
        </w:tc>
        <w:tc>
          <w:tcPr>
            <w:tcW w:w="1559" w:type="dxa"/>
            <w:vMerge w:val="restart"/>
            <w:vAlign w:val="center"/>
          </w:tcPr>
          <w:p w14:paraId="75E32F0D" w14:textId="5A43422E" w:rsidR="0089259C" w:rsidRPr="006B1AD5" w:rsidRDefault="0089259C" w:rsidP="003812D4">
            <w:pPr>
              <w:spacing w:line="240" w:lineRule="auto"/>
              <w:ind w:firstLineChars="0" w:firstLine="0"/>
              <w:jc w:val="center"/>
              <w:rPr>
                <w:rFonts w:cs="Times New Roman"/>
                <w:sz w:val="21"/>
                <w:szCs w:val="21"/>
              </w:rPr>
            </w:pPr>
            <w:r>
              <w:rPr>
                <w:rFonts w:cs="Times New Roman" w:hint="eastAsia"/>
                <w:sz w:val="21"/>
                <w:szCs w:val="21"/>
              </w:rPr>
              <w:t>满负荷状态下排放量（</w:t>
            </w:r>
            <w:r>
              <w:rPr>
                <w:rFonts w:cs="Times New Roman" w:hint="eastAsia"/>
                <w:sz w:val="21"/>
                <w:szCs w:val="21"/>
              </w:rPr>
              <w:t>t/a</w:t>
            </w:r>
            <w:r>
              <w:rPr>
                <w:rFonts w:cs="Times New Roman" w:hint="eastAsia"/>
                <w:sz w:val="21"/>
                <w:szCs w:val="21"/>
              </w:rPr>
              <w:t>）</w:t>
            </w:r>
          </w:p>
        </w:tc>
        <w:tc>
          <w:tcPr>
            <w:tcW w:w="1276" w:type="dxa"/>
            <w:vAlign w:val="center"/>
          </w:tcPr>
          <w:p w14:paraId="19D9E38B" w14:textId="4D51C80F" w:rsidR="0089259C" w:rsidRDefault="0089259C" w:rsidP="00C40973">
            <w:pPr>
              <w:spacing w:line="240" w:lineRule="auto"/>
              <w:ind w:firstLineChars="0" w:firstLine="0"/>
              <w:jc w:val="center"/>
              <w:rPr>
                <w:rFonts w:cs="Times New Roman"/>
                <w:sz w:val="21"/>
                <w:szCs w:val="21"/>
              </w:rPr>
            </w:pPr>
            <w:bookmarkStart w:id="91" w:name="_Hlk162552049"/>
            <w:r>
              <w:rPr>
                <w:rFonts w:cs="Times New Roman" w:hint="eastAsia"/>
                <w:sz w:val="21"/>
                <w:szCs w:val="21"/>
              </w:rPr>
              <w:t>107623.6</w:t>
            </w:r>
            <w:bookmarkEnd w:id="91"/>
          </w:p>
        </w:tc>
        <w:tc>
          <w:tcPr>
            <w:tcW w:w="1276" w:type="dxa"/>
            <w:vAlign w:val="center"/>
          </w:tcPr>
          <w:p w14:paraId="0104CDC7" w14:textId="1404CCD4" w:rsidR="0089259C" w:rsidRPr="006B1AD5" w:rsidRDefault="0089259C" w:rsidP="00027D78">
            <w:pPr>
              <w:spacing w:line="240" w:lineRule="auto"/>
              <w:ind w:firstLineChars="0" w:firstLine="0"/>
              <w:jc w:val="center"/>
              <w:rPr>
                <w:rFonts w:cs="Times New Roman"/>
                <w:sz w:val="21"/>
                <w:szCs w:val="21"/>
              </w:rPr>
            </w:pPr>
            <w:r w:rsidRPr="00242B1A">
              <w:rPr>
                <w:rFonts w:cs="Times New Roman"/>
                <w:sz w:val="21"/>
                <w:szCs w:val="21"/>
              </w:rPr>
              <w:t>4.305</w:t>
            </w:r>
          </w:p>
        </w:tc>
        <w:tc>
          <w:tcPr>
            <w:tcW w:w="1417" w:type="dxa"/>
            <w:vAlign w:val="center"/>
          </w:tcPr>
          <w:p w14:paraId="14BABA45" w14:textId="56796CDD" w:rsidR="0089259C" w:rsidRPr="006B1AD5" w:rsidRDefault="0089259C" w:rsidP="00027D78">
            <w:pPr>
              <w:spacing w:line="240" w:lineRule="auto"/>
              <w:ind w:firstLineChars="0" w:firstLine="0"/>
              <w:jc w:val="center"/>
              <w:rPr>
                <w:rFonts w:cs="Times New Roman"/>
                <w:sz w:val="21"/>
                <w:szCs w:val="21"/>
              </w:rPr>
            </w:pPr>
            <w:r w:rsidRPr="00242B1A">
              <w:rPr>
                <w:rFonts w:cs="Times New Roman"/>
                <w:sz w:val="21"/>
                <w:szCs w:val="21"/>
              </w:rPr>
              <w:t>0.2152</w:t>
            </w:r>
          </w:p>
        </w:tc>
        <w:tc>
          <w:tcPr>
            <w:tcW w:w="1134" w:type="dxa"/>
            <w:vAlign w:val="center"/>
          </w:tcPr>
          <w:p w14:paraId="5A889589" w14:textId="0A0730AF" w:rsidR="0089259C" w:rsidRPr="006B1AD5" w:rsidRDefault="0089259C" w:rsidP="00027D78">
            <w:pPr>
              <w:spacing w:line="240" w:lineRule="auto"/>
              <w:ind w:firstLineChars="0" w:firstLine="0"/>
              <w:jc w:val="center"/>
              <w:rPr>
                <w:rFonts w:cs="Times New Roman"/>
                <w:sz w:val="21"/>
                <w:szCs w:val="21"/>
              </w:rPr>
            </w:pPr>
            <w:r w:rsidRPr="00BF2772">
              <w:rPr>
                <w:rFonts w:cs="Times New Roman"/>
                <w:sz w:val="21"/>
                <w:szCs w:val="21"/>
              </w:rPr>
              <w:t>0.0431</w:t>
            </w:r>
          </w:p>
        </w:tc>
        <w:tc>
          <w:tcPr>
            <w:tcW w:w="901" w:type="dxa"/>
            <w:vAlign w:val="center"/>
          </w:tcPr>
          <w:p w14:paraId="44DD8E43" w14:textId="3A8CF275" w:rsidR="0089259C" w:rsidRPr="006B1AD5" w:rsidRDefault="0089259C" w:rsidP="00027D78">
            <w:pPr>
              <w:spacing w:line="240" w:lineRule="auto"/>
              <w:ind w:firstLineChars="0" w:firstLine="0"/>
              <w:jc w:val="center"/>
              <w:rPr>
                <w:rFonts w:cs="Times New Roman"/>
                <w:sz w:val="21"/>
                <w:szCs w:val="21"/>
              </w:rPr>
            </w:pPr>
            <w:r w:rsidRPr="00BF2772">
              <w:rPr>
                <w:rFonts w:cs="Times New Roman"/>
                <w:sz w:val="21"/>
                <w:szCs w:val="21"/>
              </w:rPr>
              <w:t>1.6143</w:t>
            </w:r>
          </w:p>
        </w:tc>
      </w:tr>
      <w:tr w:rsidR="0089259C" w:rsidRPr="006B1AD5" w14:paraId="346DDA91" w14:textId="77777777" w:rsidTr="003812D4">
        <w:trPr>
          <w:trHeight w:val="397"/>
          <w:jc w:val="center"/>
        </w:trPr>
        <w:tc>
          <w:tcPr>
            <w:tcW w:w="959" w:type="dxa"/>
            <w:vAlign w:val="center"/>
          </w:tcPr>
          <w:p w14:paraId="79C0713F" w14:textId="3874A073" w:rsidR="0089259C" w:rsidRDefault="0089259C" w:rsidP="002D5510">
            <w:pPr>
              <w:spacing w:line="240" w:lineRule="auto"/>
              <w:ind w:firstLineChars="0" w:firstLine="0"/>
              <w:jc w:val="center"/>
              <w:rPr>
                <w:rFonts w:cs="Times New Roman"/>
                <w:sz w:val="21"/>
                <w:szCs w:val="21"/>
              </w:rPr>
            </w:pPr>
            <w:r>
              <w:rPr>
                <w:rFonts w:cs="Times New Roman" w:hint="eastAsia"/>
                <w:sz w:val="21"/>
                <w:szCs w:val="21"/>
              </w:rPr>
              <w:t>本项目</w:t>
            </w:r>
          </w:p>
        </w:tc>
        <w:tc>
          <w:tcPr>
            <w:tcW w:w="1559" w:type="dxa"/>
            <w:vMerge/>
            <w:vAlign w:val="center"/>
          </w:tcPr>
          <w:p w14:paraId="285E15B3" w14:textId="3251E8A6" w:rsidR="0089259C" w:rsidRDefault="0089259C" w:rsidP="002D5510">
            <w:pPr>
              <w:spacing w:line="240" w:lineRule="auto"/>
              <w:ind w:firstLineChars="0" w:firstLine="0"/>
              <w:jc w:val="center"/>
              <w:rPr>
                <w:rFonts w:cs="Times New Roman"/>
                <w:sz w:val="21"/>
                <w:szCs w:val="21"/>
              </w:rPr>
            </w:pPr>
          </w:p>
        </w:tc>
        <w:tc>
          <w:tcPr>
            <w:tcW w:w="1276" w:type="dxa"/>
            <w:vAlign w:val="center"/>
          </w:tcPr>
          <w:p w14:paraId="3C732B66" w14:textId="39DFD71E" w:rsidR="0089259C" w:rsidRDefault="00036D0B" w:rsidP="002D5510">
            <w:pPr>
              <w:spacing w:line="240" w:lineRule="auto"/>
              <w:ind w:firstLineChars="0" w:firstLine="0"/>
              <w:jc w:val="center"/>
              <w:rPr>
                <w:rFonts w:cs="Times New Roman"/>
                <w:sz w:val="21"/>
                <w:szCs w:val="21"/>
              </w:rPr>
            </w:pPr>
            <w:r>
              <w:rPr>
                <w:rFonts w:cs="Times New Roman" w:hint="eastAsia"/>
                <w:sz w:val="21"/>
                <w:szCs w:val="21"/>
              </w:rPr>
              <w:t>41818.6</w:t>
            </w:r>
          </w:p>
        </w:tc>
        <w:tc>
          <w:tcPr>
            <w:tcW w:w="1276" w:type="dxa"/>
            <w:vAlign w:val="center"/>
          </w:tcPr>
          <w:p w14:paraId="2954CAD0" w14:textId="0D2DE931" w:rsidR="0089259C" w:rsidRDefault="003A2D95" w:rsidP="002D5510">
            <w:pPr>
              <w:spacing w:line="240" w:lineRule="auto"/>
              <w:ind w:firstLineChars="0" w:firstLine="0"/>
              <w:jc w:val="center"/>
              <w:rPr>
                <w:rFonts w:cs="Times New Roman"/>
                <w:sz w:val="21"/>
                <w:szCs w:val="21"/>
              </w:rPr>
            </w:pPr>
            <w:r>
              <w:rPr>
                <w:rFonts w:cs="Times New Roman" w:hint="eastAsia"/>
                <w:sz w:val="21"/>
                <w:szCs w:val="21"/>
              </w:rPr>
              <w:t>1.6727</w:t>
            </w:r>
          </w:p>
        </w:tc>
        <w:tc>
          <w:tcPr>
            <w:tcW w:w="1417" w:type="dxa"/>
            <w:vAlign w:val="center"/>
          </w:tcPr>
          <w:p w14:paraId="34F55079" w14:textId="31BCF4AF" w:rsidR="0089259C" w:rsidRDefault="003A2D95" w:rsidP="002D5510">
            <w:pPr>
              <w:spacing w:line="240" w:lineRule="auto"/>
              <w:ind w:firstLineChars="0" w:firstLine="0"/>
              <w:jc w:val="center"/>
              <w:rPr>
                <w:rFonts w:cs="Times New Roman"/>
                <w:sz w:val="21"/>
                <w:szCs w:val="21"/>
              </w:rPr>
            </w:pPr>
            <w:r>
              <w:rPr>
                <w:rFonts w:cs="Times New Roman" w:hint="eastAsia"/>
                <w:sz w:val="21"/>
                <w:szCs w:val="21"/>
              </w:rPr>
              <w:t>0.0836</w:t>
            </w:r>
          </w:p>
        </w:tc>
        <w:tc>
          <w:tcPr>
            <w:tcW w:w="1134" w:type="dxa"/>
            <w:vAlign w:val="center"/>
          </w:tcPr>
          <w:p w14:paraId="421D13AA" w14:textId="34E88B6E" w:rsidR="0089259C" w:rsidRDefault="003A2D95" w:rsidP="002D5510">
            <w:pPr>
              <w:spacing w:line="240" w:lineRule="auto"/>
              <w:ind w:firstLineChars="0" w:firstLine="0"/>
              <w:jc w:val="center"/>
              <w:rPr>
                <w:rFonts w:cs="Times New Roman"/>
                <w:sz w:val="21"/>
                <w:szCs w:val="21"/>
              </w:rPr>
            </w:pPr>
            <w:r>
              <w:rPr>
                <w:rFonts w:cs="Times New Roman" w:hint="eastAsia"/>
                <w:sz w:val="21"/>
                <w:szCs w:val="21"/>
              </w:rPr>
              <w:t>0.0167</w:t>
            </w:r>
          </w:p>
        </w:tc>
        <w:tc>
          <w:tcPr>
            <w:tcW w:w="901" w:type="dxa"/>
            <w:vAlign w:val="center"/>
          </w:tcPr>
          <w:p w14:paraId="70883533" w14:textId="27239DF9" w:rsidR="0089259C" w:rsidRDefault="003A2D95" w:rsidP="002D5510">
            <w:pPr>
              <w:spacing w:line="240" w:lineRule="auto"/>
              <w:ind w:firstLineChars="0" w:firstLine="0"/>
              <w:jc w:val="center"/>
              <w:rPr>
                <w:rFonts w:cs="Times New Roman"/>
                <w:sz w:val="21"/>
                <w:szCs w:val="21"/>
              </w:rPr>
            </w:pPr>
            <w:r>
              <w:rPr>
                <w:rFonts w:cs="Times New Roman" w:hint="eastAsia"/>
                <w:sz w:val="21"/>
                <w:szCs w:val="21"/>
              </w:rPr>
              <w:t>0.627</w:t>
            </w:r>
            <w:r w:rsidR="00B96738">
              <w:rPr>
                <w:rFonts w:cs="Times New Roman" w:hint="eastAsia"/>
                <w:sz w:val="21"/>
                <w:szCs w:val="21"/>
              </w:rPr>
              <w:t>3</w:t>
            </w:r>
          </w:p>
        </w:tc>
      </w:tr>
      <w:tr w:rsidR="009A333B" w:rsidRPr="006B1AD5" w14:paraId="23F95F15" w14:textId="77777777" w:rsidTr="003812D4">
        <w:trPr>
          <w:trHeight w:val="397"/>
          <w:jc w:val="center"/>
        </w:trPr>
        <w:tc>
          <w:tcPr>
            <w:tcW w:w="959" w:type="dxa"/>
            <w:vAlign w:val="center"/>
          </w:tcPr>
          <w:p w14:paraId="671D24B4" w14:textId="556BCEED" w:rsidR="009A333B" w:rsidRDefault="009A333B" w:rsidP="009A333B">
            <w:pPr>
              <w:spacing w:line="240" w:lineRule="auto"/>
              <w:ind w:firstLineChars="0" w:firstLine="0"/>
              <w:jc w:val="center"/>
              <w:rPr>
                <w:rFonts w:cs="Times New Roman"/>
                <w:sz w:val="21"/>
                <w:szCs w:val="21"/>
              </w:rPr>
            </w:pPr>
            <w:r>
              <w:rPr>
                <w:rFonts w:cs="Times New Roman" w:hint="eastAsia"/>
                <w:sz w:val="21"/>
                <w:szCs w:val="21"/>
              </w:rPr>
              <w:t>本项目</w:t>
            </w:r>
          </w:p>
        </w:tc>
        <w:tc>
          <w:tcPr>
            <w:tcW w:w="1559" w:type="dxa"/>
            <w:vMerge w:val="restart"/>
            <w:vAlign w:val="center"/>
          </w:tcPr>
          <w:p w14:paraId="6415EFFF" w14:textId="73831229" w:rsidR="009A333B" w:rsidRDefault="009A333B" w:rsidP="009A333B">
            <w:pPr>
              <w:spacing w:line="240" w:lineRule="auto"/>
              <w:ind w:firstLineChars="0" w:firstLine="0"/>
              <w:jc w:val="center"/>
              <w:rPr>
                <w:rFonts w:cs="Times New Roman"/>
                <w:sz w:val="21"/>
                <w:szCs w:val="21"/>
              </w:rPr>
            </w:pPr>
            <w:r>
              <w:rPr>
                <w:rFonts w:cs="Times New Roman" w:hint="eastAsia"/>
                <w:sz w:val="21"/>
                <w:szCs w:val="21"/>
              </w:rPr>
              <w:t>环评批复量（</w:t>
            </w:r>
            <w:r>
              <w:rPr>
                <w:rFonts w:cs="Times New Roman" w:hint="eastAsia"/>
                <w:sz w:val="21"/>
                <w:szCs w:val="21"/>
              </w:rPr>
              <w:t>t/a</w:t>
            </w:r>
            <w:r>
              <w:rPr>
                <w:rFonts w:cs="Times New Roman" w:hint="eastAsia"/>
                <w:sz w:val="21"/>
                <w:szCs w:val="21"/>
              </w:rPr>
              <w:t>）</w:t>
            </w:r>
          </w:p>
        </w:tc>
        <w:tc>
          <w:tcPr>
            <w:tcW w:w="1276" w:type="dxa"/>
            <w:vAlign w:val="center"/>
          </w:tcPr>
          <w:p w14:paraId="38A4E4FA" w14:textId="4A38F22D" w:rsidR="009A333B" w:rsidRDefault="005F6DD0" w:rsidP="009A333B">
            <w:pPr>
              <w:spacing w:line="240" w:lineRule="auto"/>
              <w:ind w:firstLineChars="0" w:firstLine="0"/>
              <w:jc w:val="center"/>
              <w:rPr>
                <w:rFonts w:cs="Times New Roman"/>
                <w:sz w:val="21"/>
                <w:szCs w:val="21"/>
              </w:rPr>
            </w:pPr>
            <w:r>
              <w:rPr>
                <w:rFonts w:cs="Times New Roman" w:hint="eastAsia"/>
                <w:sz w:val="21"/>
                <w:szCs w:val="21"/>
              </w:rPr>
              <w:t>42555</w:t>
            </w:r>
          </w:p>
        </w:tc>
        <w:tc>
          <w:tcPr>
            <w:tcW w:w="1276" w:type="dxa"/>
            <w:vAlign w:val="center"/>
          </w:tcPr>
          <w:p w14:paraId="28F10E68" w14:textId="6C148350" w:rsidR="009A333B" w:rsidRDefault="00A16626" w:rsidP="009A333B">
            <w:pPr>
              <w:spacing w:line="240" w:lineRule="auto"/>
              <w:ind w:firstLineChars="0" w:firstLine="0"/>
              <w:jc w:val="center"/>
              <w:rPr>
                <w:rFonts w:cs="Times New Roman"/>
                <w:sz w:val="21"/>
                <w:szCs w:val="21"/>
              </w:rPr>
            </w:pPr>
            <w:r>
              <w:rPr>
                <w:rFonts w:cs="Times New Roman" w:hint="eastAsia"/>
                <w:sz w:val="21"/>
                <w:szCs w:val="21"/>
              </w:rPr>
              <w:t>1.702</w:t>
            </w:r>
          </w:p>
        </w:tc>
        <w:tc>
          <w:tcPr>
            <w:tcW w:w="1417" w:type="dxa"/>
            <w:vAlign w:val="center"/>
          </w:tcPr>
          <w:p w14:paraId="42C27F7A" w14:textId="75404624" w:rsidR="009A333B" w:rsidRDefault="005F6DD0" w:rsidP="009A333B">
            <w:pPr>
              <w:spacing w:line="240" w:lineRule="auto"/>
              <w:ind w:firstLineChars="0" w:firstLine="0"/>
              <w:jc w:val="center"/>
              <w:rPr>
                <w:rFonts w:cs="Times New Roman"/>
                <w:sz w:val="21"/>
                <w:szCs w:val="21"/>
              </w:rPr>
            </w:pPr>
            <w:r>
              <w:rPr>
                <w:rFonts w:cs="Times New Roman" w:hint="eastAsia"/>
                <w:sz w:val="21"/>
                <w:szCs w:val="21"/>
              </w:rPr>
              <w:t>0.</w:t>
            </w:r>
            <w:r w:rsidR="003E4704">
              <w:rPr>
                <w:rFonts w:cs="Times New Roman" w:hint="eastAsia"/>
                <w:sz w:val="21"/>
                <w:szCs w:val="21"/>
              </w:rPr>
              <w:t>085</w:t>
            </w:r>
          </w:p>
        </w:tc>
        <w:tc>
          <w:tcPr>
            <w:tcW w:w="1134" w:type="dxa"/>
            <w:vAlign w:val="center"/>
          </w:tcPr>
          <w:p w14:paraId="3AA1410A" w14:textId="1D003014" w:rsidR="009A333B" w:rsidRDefault="00C222AE" w:rsidP="009A333B">
            <w:pPr>
              <w:spacing w:line="240" w:lineRule="auto"/>
              <w:ind w:firstLineChars="0" w:firstLine="0"/>
              <w:jc w:val="center"/>
              <w:rPr>
                <w:rFonts w:cs="Times New Roman"/>
                <w:sz w:val="21"/>
                <w:szCs w:val="21"/>
              </w:rPr>
            </w:pPr>
            <w:r>
              <w:rPr>
                <w:rFonts w:cs="Times New Roman" w:hint="eastAsia"/>
                <w:sz w:val="21"/>
                <w:szCs w:val="21"/>
              </w:rPr>
              <w:t>0.021</w:t>
            </w:r>
          </w:p>
        </w:tc>
        <w:tc>
          <w:tcPr>
            <w:tcW w:w="901" w:type="dxa"/>
            <w:vAlign w:val="center"/>
          </w:tcPr>
          <w:p w14:paraId="5748EEAE" w14:textId="59CDED7C" w:rsidR="009A333B" w:rsidRDefault="00C222AE" w:rsidP="009A333B">
            <w:pPr>
              <w:spacing w:line="240" w:lineRule="auto"/>
              <w:ind w:firstLineChars="0" w:firstLine="0"/>
              <w:jc w:val="center"/>
              <w:rPr>
                <w:rFonts w:cs="Times New Roman"/>
                <w:sz w:val="21"/>
                <w:szCs w:val="21"/>
              </w:rPr>
            </w:pPr>
            <w:r>
              <w:rPr>
                <w:rFonts w:cs="Times New Roman" w:hint="eastAsia"/>
                <w:sz w:val="21"/>
                <w:szCs w:val="21"/>
              </w:rPr>
              <w:t>0.</w:t>
            </w:r>
            <w:r w:rsidR="00BE1480">
              <w:rPr>
                <w:rFonts w:cs="Times New Roman" w:hint="eastAsia"/>
                <w:sz w:val="21"/>
                <w:szCs w:val="21"/>
              </w:rPr>
              <w:t>6383</w:t>
            </w:r>
          </w:p>
        </w:tc>
      </w:tr>
      <w:tr w:rsidR="009A333B" w:rsidRPr="006B1AD5" w14:paraId="4F25F899" w14:textId="77777777" w:rsidTr="003812D4">
        <w:trPr>
          <w:trHeight w:val="397"/>
          <w:jc w:val="center"/>
        </w:trPr>
        <w:tc>
          <w:tcPr>
            <w:tcW w:w="959" w:type="dxa"/>
            <w:vAlign w:val="center"/>
          </w:tcPr>
          <w:p w14:paraId="775CD475" w14:textId="380788C6" w:rsidR="009A333B" w:rsidRDefault="009A333B" w:rsidP="009A333B">
            <w:pPr>
              <w:spacing w:line="240" w:lineRule="auto"/>
              <w:ind w:firstLineChars="0" w:firstLine="0"/>
              <w:jc w:val="center"/>
              <w:rPr>
                <w:rFonts w:cs="Times New Roman"/>
                <w:sz w:val="21"/>
                <w:szCs w:val="21"/>
              </w:rPr>
            </w:pPr>
            <w:r>
              <w:rPr>
                <w:rFonts w:cs="Times New Roman" w:hint="eastAsia"/>
                <w:sz w:val="21"/>
                <w:szCs w:val="21"/>
              </w:rPr>
              <w:t>全厂</w:t>
            </w:r>
          </w:p>
        </w:tc>
        <w:tc>
          <w:tcPr>
            <w:tcW w:w="1559" w:type="dxa"/>
            <w:vMerge/>
            <w:vAlign w:val="center"/>
          </w:tcPr>
          <w:p w14:paraId="3F4F9759" w14:textId="77777777" w:rsidR="009A333B" w:rsidRDefault="009A333B" w:rsidP="009A333B">
            <w:pPr>
              <w:spacing w:line="240" w:lineRule="auto"/>
              <w:ind w:firstLineChars="0" w:firstLine="0"/>
              <w:jc w:val="center"/>
              <w:rPr>
                <w:rFonts w:cs="Times New Roman"/>
                <w:sz w:val="21"/>
                <w:szCs w:val="21"/>
              </w:rPr>
            </w:pPr>
          </w:p>
        </w:tc>
        <w:tc>
          <w:tcPr>
            <w:tcW w:w="1276" w:type="dxa"/>
            <w:vAlign w:val="center"/>
          </w:tcPr>
          <w:p w14:paraId="6B6DFB22" w14:textId="69AD537B" w:rsidR="009A333B" w:rsidRDefault="00CE3B8C" w:rsidP="009A333B">
            <w:pPr>
              <w:spacing w:line="240" w:lineRule="auto"/>
              <w:ind w:firstLineChars="0" w:firstLine="0"/>
              <w:jc w:val="center"/>
              <w:rPr>
                <w:rFonts w:cs="Times New Roman"/>
                <w:sz w:val="21"/>
                <w:szCs w:val="21"/>
              </w:rPr>
            </w:pPr>
            <w:r>
              <w:rPr>
                <w:rFonts w:cs="Times New Roman" w:hint="eastAsia"/>
                <w:sz w:val="21"/>
                <w:szCs w:val="21"/>
              </w:rPr>
              <w:t>108360</w:t>
            </w:r>
          </w:p>
        </w:tc>
        <w:tc>
          <w:tcPr>
            <w:tcW w:w="1276" w:type="dxa"/>
            <w:vAlign w:val="center"/>
          </w:tcPr>
          <w:p w14:paraId="75484454" w14:textId="491A5E95" w:rsidR="009A333B" w:rsidRDefault="005D5FE1" w:rsidP="009A333B">
            <w:pPr>
              <w:spacing w:line="240" w:lineRule="auto"/>
              <w:ind w:firstLineChars="0" w:firstLine="0"/>
              <w:jc w:val="center"/>
              <w:rPr>
                <w:rFonts w:cs="Times New Roman"/>
                <w:sz w:val="21"/>
                <w:szCs w:val="21"/>
              </w:rPr>
            </w:pPr>
            <w:r>
              <w:rPr>
                <w:rFonts w:cs="Times New Roman" w:hint="eastAsia"/>
                <w:sz w:val="21"/>
                <w:szCs w:val="21"/>
              </w:rPr>
              <w:t>4.334</w:t>
            </w:r>
          </w:p>
        </w:tc>
        <w:tc>
          <w:tcPr>
            <w:tcW w:w="1417" w:type="dxa"/>
            <w:vAlign w:val="center"/>
          </w:tcPr>
          <w:p w14:paraId="707249D1" w14:textId="33B671BA" w:rsidR="009A333B" w:rsidRDefault="00E22A0F" w:rsidP="009A333B">
            <w:pPr>
              <w:spacing w:line="240" w:lineRule="auto"/>
              <w:ind w:firstLineChars="0" w:firstLine="0"/>
              <w:jc w:val="center"/>
              <w:rPr>
                <w:rFonts w:cs="Times New Roman"/>
                <w:sz w:val="21"/>
                <w:szCs w:val="21"/>
              </w:rPr>
            </w:pPr>
            <w:r>
              <w:rPr>
                <w:rFonts w:cs="Times New Roman" w:hint="eastAsia"/>
                <w:sz w:val="21"/>
                <w:szCs w:val="21"/>
              </w:rPr>
              <w:t>0.217</w:t>
            </w:r>
          </w:p>
        </w:tc>
        <w:tc>
          <w:tcPr>
            <w:tcW w:w="1134" w:type="dxa"/>
            <w:vAlign w:val="center"/>
          </w:tcPr>
          <w:p w14:paraId="6B86C824" w14:textId="7D2A6A79" w:rsidR="009A333B" w:rsidRDefault="00483CC0" w:rsidP="009A333B">
            <w:pPr>
              <w:spacing w:line="240" w:lineRule="auto"/>
              <w:ind w:firstLineChars="0" w:firstLine="0"/>
              <w:jc w:val="center"/>
              <w:rPr>
                <w:rFonts w:cs="Times New Roman"/>
                <w:sz w:val="21"/>
                <w:szCs w:val="21"/>
              </w:rPr>
            </w:pPr>
            <w:r>
              <w:rPr>
                <w:rFonts w:cs="Times New Roman" w:hint="eastAsia"/>
                <w:sz w:val="21"/>
                <w:szCs w:val="21"/>
              </w:rPr>
              <w:t>0.053</w:t>
            </w:r>
          </w:p>
        </w:tc>
        <w:tc>
          <w:tcPr>
            <w:tcW w:w="901" w:type="dxa"/>
            <w:vAlign w:val="center"/>
          </w:tcPr>
          <w:p w14:paraId="2CB8F89A" w14:textId="696B3ABD" w:rsidR="009A333B" w:rsidRDefault="00EE61CC" w:rsidP="009A333B">
            <w:pPr>
              <w:spacing w:line="240" w:lineRule="auto"/>
              <w:ind w:firstLineChars="0" w:firstLine="0"/>
              <w:jc w:val="center"/>
              <w:rPr>
                <w:rFonts w:cs="Times New Roman"/>
                <w:sz w:val="21"/>
                <w:szCs w:val="21"/>
              </w:rPr>
            </w:pPr>
            <w:r>
              <w:rPr>
                <w:rFonts w:cs="Times New Roman" w:hint="eastAsia"/>
                <w:sz w:val="21"/>
                <w:szCs w:val="21"/>
              </w:rPr>
              <w:t>1.6254</w:t>
            </w:r>
          </w:p>
        </w:tc>
      </w:tr>
    </w:tbl>
    <w:p w14:paraId="55D27FBA" w14:textId="77777777" w:rsidR="00C92494" w:rsidRPr="003A21F9" w:rsidRDefault="00C92494" w:rsidP="0026273B">
      <w:pPr>
        <w:ind w:firstLine="480"/>
        <w:jc w:val="both"/>
        <w:rPr>
          <w:rFonts w:cs="Times New Roman"/>
        </w:rPr>
      </w:pPr>
    </w:p>
    <w:p w14:paraId="22CF027F" w14:textId="2AEFCD0E" w:rsidR="003E148C" w:rsidRPr="00457044" w:rsidRDefault="008C34C9" w:rsidP="00AD270C">
      <w:pPr>
        <w:pStyle w:val="4"/>
        <w:spacing w:before="0" w:after="0" w:line="520" w:lineRule="exact"/>
        <w:ind w:firstLine="482"/>
        <w:rPr>
          <w:rFonts w:cs="Times New Roman"/>
        </w:rPr>
      </w:pPr>
      <w:r w:rsidRPr="00457044">
        <w:rPr>
          <w:rFonts w:cs="Times New Roman"/>
        </w:rPr>
        <w:t>9.2.1.2</w:t>
      </w:r>
      <w:r w:rsidRPr="00457044">
        <w:rPr>
          <w:rFonts w:cs="Times New Roman"/>
        </w:rPr>
        <w:t>废气</w:t>
      </w:r>
    </w:p>
    <w:p w14:paraId="7A9F906F" w14:textId="40277B69" w:rsidR="003E148C" w:rsidRPr="00457044" w:rsidRDefault="008C34C9" w:rsidP="00AD270C">
      <w:pPr>
        <w:ind w:firstLine="482"/>
        <w:outlineLvl w:val="4"/>
        <w:rPr>
          <w:rFonts w:cs="Times New Roman"/>
          <w:b/>
          <w:bCs/>
        </w:rPr>
      </w:pPr>
      <w:bookmarkStart w:id="92" w:name="_Hlk101345665"/>
      <w:r w:rsidRPr="00457044">
        <w:rPr>
          <w:rFonts w:cs="Times New Roman"/>
          <w:b/>
          <w:bCs/>
        </w:rPr>
        <w:t>1</w:t>
      </w:r>
      <w:r w:rsidRPr="00457044">
        <w:rPr>
          <w:rFonts w:cs="Times New Roman"/>
          <w:b/>
          <w:bCs/>
        </w:rPr>
        <w:t>、有组织废气</w:t>
      </w:r>
    </w:p>
    <w:p w14:paraId="784F62E7" w14:textId="17B90960" w:rsidR="00457044" w:rsidRPr="00781C08" w:rsidRDefault="00457044" w:rsidP="00457044">
      <w:pPr>
        <w:ind w:firstLine="480"/>
        <w:rPr>
          <w:rFonts w:cs="Times New Roman"/>
        </w:rPr>
      </w:pPr>
      <w:r w:rsidRPr="00781C08">
        <w:rPr>
          <w:rFonts w:cs="Times New Roman"/>
        </w:rPr>
        <w:t>项目废气包含：含二氯甲烷有机废气</w:t>
      </w:r>
      <w:r w:rsidRPr="00781C08">
        <w:rPr>
          <w:rFonts w:cs="Times New Roman" w:hint="eastAsia"/>
        </w:rPr>
        <w:t>、</w:t>
      </w:r>
      <w:r w:rsidRPr="00781C08">
        <w:rPr>
          <w:rFonts w:cs="Times New Roman"/>
        </w:rPr>
        <w:t>高浓度有机废气</w:t>
      </w:r>
      <w:r w:rsidRPr="00781C08">
        <w:rPr>
          <w:rFonts w:cs="Times New Roman" w:hint="eastAsia"/>
        </w:rPr>
        <w:t>、</w:t>
      </w:r>
      <w:r>
        <w:rPr>
          <w:rFonts w:cs="Times New Roman" w:hint="eastAsia"/>
        </w:rPr>
        <w:t>精馏废气、</w:t>
      </w:r>
      <w:r w:rsidRPr="00781C08">
        <w:rPr>
          <w:rFonts w:cs="Times New Roman"/>
        </w:rPr>
        <w:t>低浓度有机废气</w:t>
      </w:r>
      <w:r w:rsidRPr="00781C08">
        <w:rPr>
          <w:rFonts w:cs="Times New Roman" w:hint="eastAsia"/>
        </w:rPr>
        <w:t>、</w:t>
      </w:r>
      <w:r w:rsidRPr="00781C08">
        <w:rPr>
          <w:rFonts w:cs="Times New Roman"/>
        </w:rPr>
        <w:t>污水处理站</w:t>
      </w:r>
      <w:r w:rsidRPr="00781C08">
        <w:rPr>
          <w:rFonts w:cs="Times New Roman" w:hint="eastAsia"/>
        </w:rPr>
        <w:t>生化池</w:t>
      </w:r>
      <w:r w:rsidRPr="00781C08">
        <w:rPr>
          <w:rFonts w:cs="Times New Roman"/>
        </w:rPr>
        <w:t>废气</w:t>
      </w:r>
      <w:r w:rsidRPr="00781C08">
        <w:rPr>
          <w:rFonts w:cs="Times New Roman" w:hint="eastAsia"/>
        </w:rPr>
        <w:t>、食堂油烟</w:t>
      </w:r>
      <w:r w:rsidRPr="00781C08">
        <w:rPr>
          <w:rFonts w:cs="Times New Roman"/>
        </w:rPr>
        <w:t>。</w:t>
      </w:r>
    </w:p>
    <w:p w14:paraId="18923EDE" w14:textId="0923755F" w:rsidR="00457044" w:rsidRDefault="00457044" w:rsidP="00457044">
      <w:pPr>
        <w:ind w:firstLine="480"/>
        <w:rPr>
          <w:rFonts w:cs="Times New Roman"/>
        </w:rPr>
      </w:pPr>
      <w:r>
        <w:rPr>
          <w:rFonts w:cs="Times New Roman" w:hint="eastAsia"/>
        </w:rPr>
        <w:t>（</w:t>
      </w:r>
      <w:r>
        <w:rPr>
          <w:rFonts w:cs="Times New Roman" w:hint="eastAsia"/>
        </w:rPr>
        <w:t>1</w:t>
      </w:r>
      <w:r>
        <w:rPr>
          <w:rFonts w:cs="Times New Roman" w:hint="eastAsia"/>
        </w:rPr>
        <w:t>）经“</w:t>
      </w:r>
      <w:r w:rsidRPr="0060253B">
        <w:rPr>
          <w:rFonts w:cs="Times New Roman" w:hint="eastAsia"/>
        </w:rPr>
        <w:t>冷凝</w:t>
      </w:r>
      <w:r w:rsidRPr="0060253B">
        <w:rPr>
          <w:rFonts w:cs="Times New Roman" w:hint="eastAsia"/>
        </w:rPr>
        <w:t>+</w:t>
      </w:r>
      <w:r w:rsidRPr="0060253B">
        <w:rPr>
          <w:rFonts w:cs="Times New Roman"/>
        </w:rPr>
        <w:t>膜处理</w:t>
      </w:r>
      <w:r>
        <w:rPr>
          <w:rFonts w:cs="Times New Roman" w:hint="eastAsia"/>
        </w:rPr>
        <w:t>”处理后的</w:t>
      </w:r>
      <w:r w:rsidRPr="00781C08">
        <w:rPr>
          <w:rFonts w:cs="Times New Roman"/>
        </w:rPr>
        <w:t>含二氯甲烷有机废气</w:t>
      </w:r>
      <w:r>
        <w:rPr>
          <w:rFonts w:cs="Times New Roman" w:hint="eastAsia"/>
        </w:rPr>
        <w:t>和经“</w:t>
      </w:r>
      <w:r w:rsidRPr="0060253B">
        <w:rPr>
          <w:rFonts w:cs="Times New Roman"/>
        </w:rPr>
        <w:t>低温冷凝</w:t>
      </w:r>
      <w:r w:rsidRPr="0060253B">
        <w:rPr>
          <w:rFonts w:cs="Times New Roman" w:hint="eastAsia"/>
        </w:rPr>
        <w:t>+</w:t>
      </w:r>
      <w:r w:rsidRPr="0060253B">
        <w:rPr>
          <w:rFonts w:cs="Times New Roman"/>
        </w:rPr>
        <w:t>碱喷淋</w:t>
      </w:r>
      <w:r w:rsidR="00C611A7">
        <w:rPr>
          <w:rFonts w:cs="Times New Roman" w:hint="eastAsia"/>
        </w:rPr>
        <w:t>+</w:t>
      </w:r>
      <w:r w:rsidR="00C611A7">
        <w:rPr>
          <w:rFonts w:cs="Times New Roman" w:hint="eastAsia"/>
        </w:rPr>
        <w:t>水喷淋</w:t>
      </w:r>
      <w:r w:rsidR="00C611A7" w:rsidRPr="00E754AC">
        <w:rPr>
          <w:rFonts w:cs="Times New Roman" w:hint="eastAsia"/>
        </w:rPr>
        <w:t>+</w:t>
      </w:r>
      <w:r w:rsidR="00C611A7" w:rsidRPr="00E754AC">
        <w:rPr>
          <w:rFonts w:cs="Times New Roman"/>
        </w:rPr>
        <w:t>除雾</w:t>
      </w:r>
      <w:r>
        <w:rPr>
          <w:rFonts w:cs="Times New Roman" w:hint="eastAsia"/>
        </w:rPr>
        <w:t>”处理后的高浓度有机废气一起经活性炭吸附</w:t>
      </w:r>
      <w:r w:rsidR="00656058" w:rsidRPr="00656058">
        <w:rPr>
          <w:rFonts w:cs="Times New Roman"/>
        </w:rPr>
        <w:t>/</w:t>
      </w:r>
      <w:r w:rsidR="00656058" w:rsidRPr="00656058">
        <w:rPr>
          <w:rFonts w:cs="Times New Roman" w:hint="eastAsia"/>
        </w:rPr>
        <w:t>脱附</w:t>
      </w:r>
      <w:r>
        <w:rPr>
          <w:rFonts w:cs="Times New Roman" w:hint="eastAsia"/>
        </w:rPr>
        <w:t>处理，处理后与精馏废气、</w:t>
      </w:r>
      <w:r w:rsidRPr="00781C08">
        <w:rPr>
          <w:rFonts w:cs="Times New Roman"/>
        </w:rPr>
        <w:t>低浓度有机废气</w:t>
      </w:r>
      <w:r>
        <w:rPr>
          <w:rFonts w:cs="Times New Roman" w:hint="eastAsia"/>
        </w:rPr>
        <w:t>一起</w:t>
      </w:r>
      <w:r w:rsidRPr="00E754AC">
        <w:rPr>
          <w:rFonts w:cs="Times New Roman"/>
        </w:rPr>
        <w:t>引</w:t>
      </w:r>
      <w:r>
        <w:rPr>
          <w:rFonts w:cs="Times New Roman" w:hint="eastAsia"/>
        </w:rPr>
        <w:t>入“</w:t>
      </w:r>
      <w:r w:rsidR="00AE0058" w:rsidRPr="00AE0058">
        <w:rPr>
          <w:rFonts w:cs="Times New Roman" w:hint="eastAsia"/>
        </w:rPr>
        <w:t>碱喷淋</w:t>
      </w:r>
      <w:r w:rsidR="00AE0058" w:rsidRPr="00AE0058">
        <w:rPr>
          <w:rFonts w:cs="Times New Roman" w:hint="eastAsia"/>
        </w:rPr>
        <w:t>+</w:t>
      </w:r>
      <w:r w:rsidR="00AE0058" w:rsidRPr="00AE0058">
        <w:rPr>
          <w:rFonts w:cs="Times New Roman" w:hint="eastAsia"/>
        </w:rPr>
        <w:t>除雾</w:t>
      </w:r>
      <w:r w:rsidR="00AE0058" w:rsidRPr="00AE0058">
        <w:rPr>
          <w:rFonts w:cs="Times New Roman" w:hint="eastAsia"/>
        </w:rPr>
        <w:t>+</w:t>
      </w:r>
      <w:r w:rsidRPr="00E754AC">
        <w:rPr>
          <w:rFonts w:cs="Times New Roman"/>
        </w:rPr>
        <w:t>RTO</w:t>
      </w:r>
      <w:r w:rsidRPr="00E754AC">
        <w:rPr>
          <w:rFonts w:cs="Times New Roman"/>
        </w:rPr>
        <w:t>焚烧装置</w:t>
      </w:r>
      <w:r w:rsidRPr="00E754AC">
        <w:rPr>
          <w:rFonts w:cs="Times New Roman" w:hint="eastAsia"/>
        </w:rPr>
        <w:t>+</w:t>
      </w:r>
      <w:r w:rsidRPr="00E754AC">
        <w:rPr>
          <w:rFonts w:cs="Times New Roman"/>
        </w:rPr>
        <w:t>二级碱喷淋</w:t>
      </w:r>
      <w:r>
        <w:rPr>
          <w:rFonts w:cs="Times New Roman" w:hint="eastAsia"/>
        </w:rPr>
        <w:t>”处理，最终经</w:t>
      </w:r>
      <w:r>
        <w:rPr>
          <w:rFonts w:cs="Times New Roman" w:hint="eastAsia"/>
        </w:rPr>
        <w:t>1</w:t>
      </w:r>
      <w:r>
        <w:rPr>
          <w:rFonts w:cs="Times New Roman" w:hint="eastAsia"/>
        </w:rPr>
        <w:t>根</w:t>
      </w:r>
      <w:r>
        <w:rPr>
          <w:rFonts w:cs="Times New Roman" w:hint="eastAsia"/>
        </w:rPr>
        <w:t>3</w:t>
      </w:r>
      <w:r>
        <w:rPr>
          <w:rFonts w:cs="Times New Roman"/>
        </w:rPr>
        <w:t>0m</w:t>
      </w:r>
      <w:r>
        <w:rPr>
          <w:rFonts w:cs="Times New Roman" w:hint="eastAsia"/>
        </w:rPr>
        <w:t>高排气筒排放。</w:t>
      </w:r>
    </w:p>
    <w:p w14:paraId="3D828EE9" w14:textId="709A414F" w:rsidR="00457044" w:rsidRDefault="00457044" w:rsidP="00457044">
      <w:pPr>
        <w:ind w:firstLine="480"/>
        <w:rPr>
          <w:rFonts w:cs="Times New Roman"/>
        </w:rPr>
      </w:pPr>
      <w:r>
        <w:rPr>
          <w:rFonts w:cs="Times New Roman" w:hint="eastAsia"/>
        </w:rPr>
        <w:t>（</w:t>
      </w:r>
      <w:r>
        <w:rPr>
          <w:rFonts w:cs="Times New Roman" w:hint="eastAsia"/>
        </w:rPr>
        <w:t>2</w:t>
      </w:r>
      <w:r>
        <w:rPr>
          <w:rFonts w:cs="Times New Roman" w:hint="eastAsia"/>
        </w:rPr>
        <w:t>）</w:t>
      </w:r>
      <w:r w:rsidRPr="00781C08">
        <w:rPr>
          <w:rFonts w:cs="Times New Roman"/>
        </w:rPr>
        <w:t>污水处理站</w:t>
      </w:r>
      <w:r w:rsidRPr="00781C08">
        <w:rPr>
          <w:rFonts w:cs="Times New Roman" w:hint="eastAsia"/>
        </w:rPr>
        <w:t>生化池</w:t>
      </w:r>
      <w:r w:rsidRPr="00781C08">
        <w:rPr>
          <w:rFonts w:cs="Times New Roman"/>
        </w:rPr>
        <w:t>废气</w:t>
      </w:r>
      <w:r>
        <w:rPr>
          <w:rFonts w:cs="Times New Roman" w:hint="eastAsia"/>
        </w:rPr>
        <w:t>经负压收集后引入“</w:t>
      </w:r>
      <w:r w:rsidR="00BE531D">
        <w:rPr>
          <w:rFonts w:cs="Times New Roman" w:hint="eastAsia"/>
        </w:rPr>
        <w:t>UV</w:t>
      </w:r>
      <w:r w:rsidR="00BE531D">
        <w:rPr>
          <w:rFonts w:cs="Times New Roman" w:hint="eastAsia"/>
        </w:rPr>
        <w:t>光催化氧化</w:t>
      </w:r>
      <w:r w:rsidR="00BE531D">
        <w:rPr>
          <w:rFonts w:cs="Times New Roman" w:hint="eastAsia"/>
        </w:rPr>
        <w:t>+</w:t>
      </w:r>
      <w:r>
        <w:rPr>
          <w:rFonts w:cs="Times New Roman" w:hint="eastAsia"/>
        </w:rPr>
        <w:t>碱喷淋</w:t>
      </w:r>
      <w:r>
        <w:rPr>
          <w:rFonts w:cs="Times New Roman" w:hint="eastAsia"/>
        </w:rPr>
        <w:t>+</w:t>
      </w:r>
      <w:r>
        <w:rPr>
          <w:rFonts w:cs="Times New Roman" w:hint="eastAsia"/>
        </w:rPr>
        <w:t>水喷淋”处理后经</w:t>
      </w:r>
      <w:r>
        <w:rPr>
          <w:rFonts w:cs="Times New Roman" w:hint="eastAsia"/>
        </w:rPr>
        <w:t>1</w:t>
      </w:r>
      <w:r>
        <w:rPr>
          <w:rFonts w:cs="Times New Roman" w:hint="eastAsia"/>
        </w:rPr>
        <w:t>根</w:t>
      </w:r>
      <w:r w:rsidR="00775A7F">
        <w:rPr>
          <w:rFonts w:cs="Times New Roman" w:hint="eastAsia"/>
        </w:rPr>
        <w:t>3</w:t>
      </w:r>
      <w:r>
        <w:rPr>
          <w:rFonts w:cs="Times New Roman"/>
        </w:rPr>
        <w:t>0m</w:t>
      </w:r>
      <w:r>
        <w:rPr>
          <w:rFonts w:cs="Times New Roman" w:hint="eastAsia"/>
        </w:rPr>
        <w:t>高排气筒排放。</w:t>
      </w:r>
    </w:p>
    <w:p w14:paraId="54B14654" w14:textId="77777777" w:rsidR="00457044" w:rsidRPr="00E754AC" w:rsidRDefault="00457044" w:rsidP="00457044">
      <w:pPr>
        <w:ind w:firstLine="480"/>
        <w:rPr>
          <w:rFonts w:cs="Times New Roman"/>
        </w:rPr>
      </w:pPr>
      <w:r>
        <w:rPr>
          <w:rFonts w:cs="Times New Roman" w:hint="eastAsia"/>
        </w:rPr>
        <w:lastRenderedPageBreak/>
        <w:t>（</w:t>
      </w:r>
      <w:r>
        <w:rPr>
          <w:rFonts w:cs="Times New Roman" w:hint="eastAsia"/>
        </w:rPr>
        <w:t>3</w:t>
      </w:r>
      <w:r>
        <w:rPr>
          <w:rFonts w:cs="Times New Roman" w:hint="eastAsia"/>
        </w:rPr>
        <w:t>）食堂油烟经负压收集后引入油烟净化器处理，最终经</w:t>
      </w:r>
      <w:r>
        <w:rPr>
          <w:rFonts w:cs="Times New Roman" w:hint="eastAsia"/>
        </w:rPr>
        <w:t>1</w:t>
      </w:r>
      <w:r>
        <w:rPr>
          <w:rFonts w:cs="Times New Roman" w:hint="eastAsia"/>
        </w:rPr>
        <w:t>根</w:t>
      </w:r>
      <w:r>
        <w:rPr>
          <w:rFonts w:cs="Times New Roman" w:hint="eastAsia"/>
        </w:rPr>
        <w:t>1</w:t>
      </w:r>
      <w:r>
        <w:rPr>
          <w:rFonts w:cs="Times New Roman"/>
        </w:rPr>
        <w:t>0m</w:t>
      </w:r>
      <w:r>
        <w:rPr>
          <w:rFonts w:cs="Times New Roman" w:hint="eastAsia"/>
        </w:rPr>
        <w:t>高排气筒排放。</w:t>
      </w:r>
    </w:p>
    <w:bookmarkEnd w:id="92"/>
    <w:p w14:paraId="63E2ACF9" w14:textId="77777777" w:rsidR="003E148C" w:rsidRPr="00457044" w:rsidRDefault="008C34C9" w:rsidP="002D02E1">
      <w:pPr>
        <w:ind w:firstLine="480"/>
        <w:rPr>
          <w:rFonts w:cs="Times New Roman"/>
        </w:rPr>
      </w:pPr>
      <w:r w:rsidRPr="00457044">
        <w:rPr>
          <w:rFonts w:cs="Times New Roman"/>
        </w:rPr>
        <w:t>污染物排放监测结果见下表。</w:t>
      </w:r>
    </w:p>
    <w:p w14:paraId="19AEEC89" w14:textId="362A34C3" w:rsidR="003E148C" w:rsidRPr="00CC49BB" w:rsidRDefault="008C34C9" w:rsidP="002D02E1">
      <w:pPr>
        <w:pStyle w:val="af1"/>
        <w:spacing w:beforeLines="0" w:line="520" w:lineRule="exact"/>
        <w:ind w:firstLine="494"/>
        <w:rPr>
          <w:b/>
          <w:bCs/>
        </w:rPr>
      </w:pPr>
      <w:r w:rsidRPr="00CC49BB">
        <w:rPr>
          <w:b/>
          <w:bCs/>
        </w:rPr>
        <w:t>表</w:t>
      </w:r>
      <w:r w:rsidRPr="00CC49BB">
        <w:rPr>
          <w:b/>
          <w:bCs/>
        </w:rPr>
        <w:t>9</w:t>
      </w:r>
      <w:r w:rsidR="00457044" w:rsidRPr="00CC49BB">
        <w:rPr>
          <w:b/>
          <w:bCs/>
        </w:rPr>
        <w:t>.2</w:t>
      </w:r>
      <w:r w:rsidR="00093D56" w:rsidRPr="00CC49BB">
        <w:rPr>
          <w:b/>
          <w:bCs/>
        </w:rPr>
        <w:t>-2</w:t>
      </w:r>
      <w:r w:rsidRPr="00CC49BB">
        <w:rPr>
          <w:b/>
          <w:bCs/>
        </w:rPr>
        <w:t xml:space="preserve">                 </w:t>
      </w:r>
      <w:r w:rsidR="004830DB" w:rsidRPr="00CC49BB">
        <w:rPr>
          <w:b/>
          <w:bCs/>
        </w:rPr>
        <w:t xml:space="preserve">       </w:t>
      </w:r>
      <w:r w:rsidRPr="00CC49BB">
        <w:rPr>
          <w:b/>
          <w:bCs/>
        </w:rPr>
        <w:t xml:space="preserve">    </w:t>
      </w:r>
      <w:r w:rsidRPr="00CC49BB">
        <w:rPr>
          <w:b/>
          <w:bCs/>
        </w:rPr>
        <w:t>有组织废气监测结果</w:t>
      </w:r>
    </w:p>
    <w:tbl>
      <w:tblPr>
        <w:tblW w:w="5000" w:type="pct"/>
        <w:tblInd w:w="113" w:type="dxa"/>
        <w:tblCellMar>
          <w:left w:w="0" w:type="dxa"/>
          <w:right w:w="0" w:type="dxa"/>
        </w:tblCellMar>
        <w:tblLook w:val="04A0" w:firstRow="1" w:lastRow="0" w:firstColumn="1" w:lastColumn="0" w:noHBand="0" w:noVBand="1"/>
      </w:tblPr>
      <w:tblGrid>
        <w:gridCol w:w="1105"/>
        <w:gridCol w:w="1888"/>
        <w:gridCol w:w="983"/>
        <w:gridCol w:w="846"/>
        <w:gridCol w:w="847"/>
        <w:gridCol w:w="846"/>
        <w:gridCol w:w="903"/>
        <w:gridCol w:w="908"/>
      </w:tblGrid>
      <w:tr w:rsidR="00FD06FD" w:rsidRPr="00D66024" w14:paraId="07F504A7" w14:textId="77777777" w:rsidTr="000B4DAE">
        <w:trPr>
          <w:trHeight w:val="397"/>
        </w:trPr>
        <w:tc>
          <w:tcPr>
            <w:tcW w:w="2993"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65260F9B" w14:textId="71B3C780" w:rsidR="00FD06FD" w:rsidRPr="00B141ED" w:rsidRDefault="00FD06FD" w:rsidP="00FD06FD">
            <w:pPr>
              <w:adjustRightInd/>
              <w:snapToGrid/>
              <w:spacing w:line="240" w:lineRule="auto"/>
              <w:ind w:firstLineChars="0" w:firstLine="0"/>
              <w:jc w:val="center"/>
              <w:rPr>
                <w:rFonts w:eastAsia="等线" w:cs="Times New Roman"/>
                <w:b/>
                <w:bCs/>
                <w:color w:val="000000"/>
                <w:sz w:val="21"/>
                <w:szCs w:val="21"/>
              </w:rPr>
            </w:pPr>
            <w:r w:rsidRPr="00B141ED">
              <w:rPr>
                <w:rFonts w:cs="Times New Roman"/>
                <w:b/>
                <w:bCs/>
                <w:color w:val="000000"/>
                <w:sz w:val="21"/>
                <w:szCs w:val="21"/>
              </w:rPr>
              <w:t>采样点位</w:t>
            </w:r>
          </w:p>
        </w:tc>
        <w:tc>
          <w:tcPr>
            <w:tcW w:w="5333" w:type="dxa"/>
            <w:gridSpan w:val="6"/>
            <w:tcBorders>
              <w:top w:val="single" w:sz="8" w:space="0" w:color="auto"/>
              <w:left w:val="nil"/>
              <w:bottom w:val="single" w:sz="4" w:space="0" w:color="auto"/>
              <w:right w:val="single" w:sz="8" w:space="0" w:color="auto"/>
            </w:tcBorders>
            <w:shd w:val="clear" w:color="auto" w:fill="auto"/>
            <w:vAlign w:val="center"/>
            <w:hideMark/>
          </w:tcPr>
          <w:p w14:paraId="00318CD9" w14:textId="5FBB2FE4" w:rsidR="00FD06FD" w:rsidRPr="00D66024" w:rsidRDefault="00B504B1" w:rsidP="00B504B1">
            <w:pPr>
              <w:adjustRightInd/>
              <w:snapToGrid/>
              <w:spacing w:line="240" w:lineRule="auto"/>
              <w:ind w:firstLineChars="0" w:firstLine="0"/>
              <w:jc w:val="center"/>
              <w:rPr>
                <w:rFonts w:eastAsia="等线" w:cs="Times New Roman"/>
                <w:b/>
                <w:bCs/>
                <w:color w:val="000000"/>
                <w:sz w:val="21"/>
                <w:szCs w:val="21"/>
                <w:highlight w:val="yellow"/>
              </w:rPr>
            </w:pPr>
            <w:r w:rsidRPr="00B504B1">
              <w:rPr>
                <w:rFonts w:cs="Times New Roman" w:hint="eastAsia"/>
                <w:b/>
                <w:bCs/>
                <w:color w:val="000000"/>
                <w:sz w:val="21"/>
                <w:szCs w:val="21"/>
              </w:rPr>
              <w:t>冷凝</w:t>
            </w:r>
            <w:r w:rsidRPr="00B504B1">
              <w:rPr>
                <w:rFonts w:cs="Times New Roman" w:hint="eastAsia"/>
                <w:b/>
                <w:bCs/>
                <w:color w:val="000000"/>
                <w:sz w:val="21"/>
                <w:szCs w:val="21"/>
              </w:rPr>
              <w:t>+</w:t>
            </w:r>
            <w:r w:rsidRPr="00B504B1">
              <w:rPr>
                <w:rFonts w:cs="Times New Roman" w:hint="eastAsia"/>
                <w:b/>
                <w:bCs/>
                <w:color w:val="000000"/>
                <w:sz w:val="21"/>
                <w:szCs w:val="21"/>
              </w:rPr>
              <w:t>碱喷淋</w:t>
            </w:r>
            <w:r w:rsidRPr="00B504B1">
              <w:rPr>
                <w:rFonts w:cs="Times New Roman" w:hint="eastAsia"/>
                <w:b/>
                <w:bCs/>
                <w:color w:val="000000"/>
                <w:sz w:val="21"/>
                <w:szCs w:val="21"/>
              </w:rPr>
              <w:t>+</w:t>
            </w:r>
            <w:r w:rsidRPr="00B504B1">
              <w:rPr>
                <w:rFonts w:cs="Times New Roman" w:hint="eastAsia"/>
                <w:b/>
                <w:bCs/>
                <w:color w:val="000000"/>
                <w:sz w:val="21"/>
                <w:szCs w:val="21"/>
              </w:rPr>
              <w:t>水喷淋</w:t>
            </w:r>
            <w:r w:rsidRPr="00B504B1">
              <w:rPr>
                <w:rFonts w:cs="Times New Roman" w:hint="eastAsia"/>
                <w:b/>
                <w:bCs/>
                <w:color w:val="000000"/>
                <w:sz w:val="21"/>
                <w:szCs w:val="21"/>
              </w:rPr>
              <w:t>+</w:t>
            </w:r>
            <w:r w:rsidRPr="00B504B1">
              <w:rPr>
                <w:rFonts w:cs="Times New Roman" w:hint="eastAsia"/>
                <w:b/>
                <w:bCs/>
                <w:color w:val="000000"/>
                <w:sz w:val="21"/>
                <w:szCs w:val="21"/>
              </w:rPr>
              <w:t>活性炭吸附</w:t>
            </w:r>
            <w:r w:rsidR="00656058" w:rsidRPr="00656058">
              <w:rPr>
                <w:rFonts w:cs="Times New Roman"/>
                <w:b/>
                <w:bCs/>
                <w:color w:val="000000"/>
                <w:sz w:val="21"/>
                <w:szCs w:val="21"/>
              </w:rPr>
              <w:t>/</w:t>
            </w:r>
            <w:r w:rsidR="00656058" w:rsidRPr="00656058">
              <w:rPr>
                <w:rFonts w:cs="Times New Roman" w:hint="eastAsia"/>
                <w:b/>
                <w:bCs/>
                <w:color w:val="000000"/>
                <w:sz w:val="21"/>
                <w:szCs w:val="21"/>
              </w:rPr>
              <w:t>脱附</w:t>
            </w:r>
            <w:r w:rsidRPr="00B504B1">
              <w:rPr>
                <w:rFonts w:cs="Times New Roman" w:hint="eastAsia"/>
                <w:b/>
                <w:bCs/>
                <w:color w:val="000000"/>
                <w:sz w:val="21"/>
                <w:szCs w:val="21"/>
              </w:rPr>
              <w:t>+</w:t>
            </w:r>
            <w:r w:rsidRPr="00B504B1">
              <w:rPr>
                <w:rFonts w:cs="Times New Roman" w:hint="eastAsia"/>
                <w:b/>
                <w:bCs/>
                <w:color w:val="000000"/>
                <w:sz w:val="21"/>
                <w:szCs w:val="21"/>
              </w:rPr>
              <w:t>碱喷淋</w:t>
            </w:r>
            <w:r w:rsidRPr="00B504B1">
              <w:rPr>
                <w:rFonts w:cs="Times New Roman" w:hint="eastAsia"/>
                <w:b/>
                <w:bCs/>
                <w:color w:val="000000"/>
                <w:sz w:val="21"/>
                <w:szCs w:val="21"/>
              </w:rPr>
              <w:t>+RTO+</w:t>
            </w:r>
            <w:r w:rsidRPr="00B504B1">
              <w:rPr>
                <w:rFonts w:cs="Times New Roman" w:hint="eastAsia"/>
                <w:b/>
                <w:bCs/>
                <w:color w:val="000000"/>
                <w:sz w:val="21"/>
                <w:szCs w:val="21"/>
              </w:rPr>
              <w:t>两级碱喷淋装置进口</w:t>
            </w:r>
          </w:p>
        </w:tc>
      </w:tr>
      <w:tr w:rsidR="00FD06FD" w:rsidRPr="00D66024" w14:paraId="11AB61E5" w14:textId="77777777" w:rsidTr="000B4DAE">
        <w:trPr>
          <w:trHeight w:val="397"/>
        </w:trPr>
        <w:tc>
          <w:tcPr>
            <w:tcW w:w="2993"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5DC02766" w14:textId="18F97B34" w:rsidR="00FD06FD" w:rsidRPr="00B141ED" w:rsidRDefault="00FD06FD" w:rsidP="00FD06FD">
            <w:pPr>
              <w:adjustRightInd/>
              <w:snapToGrid/>
              <w:spacing w:line="240" w:lineRule="auto"/>
              <w:ind w:firstLineChars="0" w:firstLine="0"/>
              <w:jc w:val="center"/>
              <w:rPr>
                <w:rFonts w:eastAsia="等线" w:cs="Times New Roman"/>
                <w:b/>
                <w:bCs/>
                <w:color w:val="000000"/>
                <w:sz w:val="21"/>
                <w:szCs w:val="21"/>
              </w:rPr>
            </w:pPr>
            <w:r w:rsidRPr="00B141ED">
              <w:rPr>
                <w:rFonts w:cs="Times New Roman"/>
                <w:b/>
                <w:bCs/>
                <w:color w:val="000000"/>
                <w:sz w:val="21"/>
                <w:szCs w:val="21"/>
              </w:rPr>
              <w:t>采样日期</w:t>
            </w:r>
          </w:p>
        </w:tc>
        <w:tc>
          <w:tcPr>
            <w:tcW w:w="2676" w:type="dxa"/>
            <w:gridSpan w:val="3"/>
            <w:tcBorders>
              <w:top w:val="single" w:sz="4" w:space="0" w:color="auto"/>
              <w:left w:val="nil"/>
              <w:bottom w:val="single" w:sz="4" w:space="0" w:color="auto"/>
              <w:right w:val="single" w:sz="4" w:space="0" w:color="auto"/>
            </w:tcBorders>
            <w:shd w:val="clear" w:color="auto" w:fill="auto"/>
            <w:vAlign w:val="center"/>
            <w:hideMark/>
          </w:tcPr>
          <w:p w14:paraId="2FB46D21" w14:textId="261BF3BC" w:rsidR="00FD06FD" w:rsidRPr="00B141ED" w:rsidRDefault="00FD06FD" w:rsidP="00FD06FD">
            <w:pPr>
              <w:adjustRightInd/>
              <w:snapToGrid/>
              <w:spacing w:line="240" w:lineRule="auto"/>
              <w:ind w:firstLineChars="0" w:firstLine="0"/>
              <w:jc w:val="center"/>
              <w:rPr>
                <w:rFonts w:eastAsia="等线" w:cs="Times New Roman"/>
                <w:b/>
                <w:bCs/>
                <w:color w:val="000000"/>
                <w:sz w:val="21"/>
                <w:szCs w:val="21"/>
              </w:rPr>
            </w:pPr>
            <w:r w:rsidRPr="00B141ED">
              <w:rPr>
                <w:rFonts w:eastAsia="等线" w:cs="Times New Roman"/>
                <w:b/>
                <w:bCs/>
                <w:color w:val="000000"/>
                <w:sz w:val="21"/>
                <w:szCs w:val="21"/>
              </w:rPr>
              <w:t>202</w:t>
            </w:r>
            <w:r w:rsidR="00B141ED" w:rsidRPr="00B141ED">
              <w:rPr>
                <w:rFonts w:eastAsia="等线" w:cs="Times New Roman" w:hint="eastAsia"/>
                <w:b/>
                <w:bCs/>
                <w:color w:val="000000"/>
                <w:sz w:val="21"/>
                <w:szCs w:val="21"/>
              </w:rPr>
              <w:t>4</w:t>
            </w:r>
            <w:r w:rsidR="00474248" w:rsidRPr="00B141ED">
              <w:rPr>
                <w:rFonts w:eastAsia="等线" w:cs="Times New Roman"/>
                <w:b/>
                <w:bCs/>
                <w:color w:val="000000"/>
                <w:sz w:val="21"/>
                <w:szCs w:val="21"/>
              </w:rPr>
              <w:t>.0</w:t>
            </w:r>
            <w:r w:rsidR="00B141ED" w:rsidRPr="00B141ED">
              <w:rPr>
                <w:rFonts w:eastAsia="等线" w:cs="Times New Roman" w:hint="eastAsia"/>
                <w:b/>
                <w:bCs/>
                <w:color w:val="000000"/>
                <w:sz w:val="21"/>
                <w:szCs w:val="21"/>
              </w:rPr>
              <w:t>3</w:t>
            </w:r>
            <w:r w:rsidR="00474248" w:rsidRPr="00B141ED">
              <w:rPr>
                <w:rFonts w:eastAsia="等线" w:cs="Times New Roman"/>
                <w:b/>
                <w:bCs/>
                <w:color w:val="000000"/>
                <w:sz w:val="21"/>
                <w:szCs w:val="21"/>
              </w:rPr>
              <w:t>.</w:t>
            </w:r>
            <w:r w:rsidR="00B141ED" w:rsidRPr="00B141ED">
              <w:rPr>
                <w:rFonts w:eastAsia="等线" w:cs="Times New Roman" w:hint="eastAsia"/>
                <w:b/>
                <w:bCs/>
                <w:color w:val="000000"/>
                <w:sz w:val="21"/>
                <w:szCs w:val="21"/>
              </w:rPr>
              <w:t>13</w:t>
            </w:r>
          </w:p>
        </w:tc>
        <w:tc>
          <w:tcPr>
            <w:tcW w:w="2657" w:type="dxa"/>
            <w:gridSpan w:val="3"/>
            <w:tcBorders>
              <w:top w:val="single" w:sz="4" w:space="0" w:color="auto"/>
              <w:left w:val="nil"/>
              <w:bottom w:val="single" w:sz="4" w:space="0" w:color="auto"/>
              <w:right w:val="single" w:sz="8" w:space="0" w:color="auto"/>
            </w:tcBorders>
            <w:shd w:val="clear" w:color="auto" w:fill="auto"/>
            <w:vAlign w:val="center"/>
            <w:hideMark/>
          </w:tcPr>
          <w:p w14:paraId="37CB69EC" w14:textId="7A743C64" w:rsidR="00FD06FD" w:rsidRPr="00B141ED" w:rsidRDefault="00FD06FD" w:rsidP="00FD06FD">
            <w:pPr>
              <w:adjustRightInd/>
              <w:snapToGrid/>
              <w:spacing w:line="240" w:lineRule="auto"/>
              <w:ind w:firstLineChars="0" w:firstLine="0"/>
              <w:jc w:val="center"/>
              <w:rPr>
                <w:rFonts w:eastAsia="等线" w:cs="Times New Roman"/>
                <w:b/>
                <w:bCs/>
                <w:color w:val="000000"/>
                <w:sz w:val="21"/>
                <w:szCs w:val="21"/>
              </w:rPr>
            </w:pPr>
            <w:r w:rsidRPr="00B141ED">
              <w:rPr>
                <w:rFonts w:eastAsia="等线" w:cs="Times New Roman"/>
                <w:b/>
                <w:bCs/>
                <w:color w:val="000000"/>
                <w:sz w:val="21"/>
                <w:szCs w:val="21"/>
              </w:rPr>
              <w:t>202</w:t>
            </w:r>
            <w:r w:rsidR="00B141ED" w:rsidRPr="00B141ED">
              <w:rPr>
                <w:rFonts w:eastAsia="等线" w:cs="Times New Roman" w:hint="eastAsia"/>
                <w:b/>
                <w:bCs/>
                <w:color w:val="000000"/>
                <w:sz w:val="21"/>
                <w:szCs w:val="21"/>
              </w:rPr>
              <w:t>4</w:t>
            </w:r>
            <w:r w:rsidR="00474248" w:rsidRPr="00B141ED">
              <w:rPr>
                <w:rFonts w:eastAsia="等线" w:cs="Times New Roman"/>
                <w:b/>
                <w:bCs/>
                <w:color w:val="000000"/>
                <w:sz w:val="21"/>
                <w:szCs w:val="21"/>
              </w:rPr>
              <w:t>.0</w:t>
            </w:r>
            <w:r w:rsidR="00B141ED" w:rsidRPr="00B141ED">
              <w:rPr>
                <w:rFonts w:eastAsia="等线" w:cs="Times New Roman" w:hint="eastAsia"/>
                <w:b/>
                <w:bCs/>
                <w:color w:val="000000"/>
                <w:sz w:val="21"/>
                <w:szCs w:val="21"/>
              </w:rPr>
              <w:t>3</w:t>
            </w:r>
            <w:r w:rsidR="00474248" w:rsidRPr="00B141ED">
              <w:rPr>
                <w:rFonts w:eastAsia="等线" w:cs="Times New Roman"/>
                <w:b/>
                <w:bCs/>
                <w:color w:val="000000"/>
                <w:sz w:val="21"/>
                <w:szCs w:val="21"/>
              </w:rPr>
              <w:t>.</w:t>
            </w:r>
            <w:r w:rsidR="00B141ED" w:rsidRPr="00B141ED">
              <w:rPr>
                <w:rFonts w:eastAsia="等线" w:cs="Times New Roman" w:hint="eastAsia"/>
                <w:b/>
                <w:bCs/>
                <w:color w:val="000000"/>
                <w:sz w:val="21"/>
                <w:szCs w:val="21"/>
              </w:rPr>
              <w:t>14</w:t>
            </w:r>
          </w:p>
        </w:tc>
      </w:tr>
      <w:tr w:rsidR="001A1C8E" w:rsidRPr="00D66024" w14:paraId="4D112A69" w14:textId="77777777" w:rsidTr="000B4DAE">
        <w:trPr>
          <w:trHeight w:val="397"/>
        </w:trPr>
        <w:tc>
          <w:tcPr>
            <w:tcW w:w="2993"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76D75BE4" w14:textId="6D165F79" w:rsidR="00FD06FD" w:rsidRPr="00B141ED" w:rsidRDefault="00FD06FD" w:rsidP="00FD06FD">
            <w:pPr>
              <w:adjustRightInd/>
              <w:snapToGrid/>
              <w:spacing w:line="240" w:lineRule="auto"/>
              <w:ind w:firstLineChars="0" w:firstLine="0"/>
              <w:jc w:val="center"/>
              <w:rPr>
                <w:rFonts w:eastAsia="等线" w:cs="Times New Roman"/>
                <w:b/>
                <w:bCs/>
                <w:color w:val="000000"/>
                <w:sz w:val="21"/>
                <w:szCs w:val="21"/>
              </w:rPr>
            </w:pPr>
            <w:r w:rsidRPr="00B141ED">
              <w:rPr>
                <w:rFonts w:cs="Times New Roman"/>
                <w:b/>
                <w:bCs/>
                <w:color w:val="000000"/>
                <w:sz w:val="21"/>
                <w:szCs w:val="21"/>
              </w:rPr>
              <w:t>监测频次</w:t>
            </w:r>
          </w:p>
        </w:tc>
        <w:tc>
          <w:tcPr>
            <w:tcW w:w="983" w:type="dxa"/>
            <w:tcBorders>
              <w:top w:val="nil"/>
              <w:left w:val="nil"/>
              <w:bottom w:val="single" w:sz="4" w:space="0" w:color="auto"/>
              <w:right w:val="single" w:sz="4" w:space="0" w:color="auto"/>
            </w:tcBorders>
            <w:shd w:val="clear" w:color="auto" w:fill="auto"/>
            <w:vAlign w:val="center"/>
            <w:hideMark/>
          </w:tcPr>
          <w:p w14:paraId="3EED2187" w14:textId="77777777" w:rsidR="00FD06FD" w:rsidRPr="00B141ED" w:rsidRDefault="00FD06FD" w:rsidP="00FD06FD">
            <w:pPr>
              <w:adjustRightInd/>
              <w:snapToGrid/>
              <w:spacing w:line="240" w:lineRule="auto"/>
              <w:ind w:firstLineChars="0" w:firstLine="0"/>
              <w:jc w:val="center"/>
              <w:rPr>
                <w:rFonts w:eastAsia="等线" w:cs="Times New Roman"/>
                <w:b/>
                <w:bCs/>
                <w:color w:val="000000"/>
                <w:sz w:val="21"/>
                <w:szCs w:val="21"/>
              </w:rPr>
            </w:pPr>
            <w:r w:rsidRPr="00B141ED">
              <w:rPr>
                <w:rFonts w:eastAsia="等线" w:cs="Times New Roman"/>
                <w:b/>
                <w:bCs/>
                <w:color w:val="000000"/>
                <w:sz w:val="21"/>
                <w:szCs w:val="21"/>
              </w:rPr>
              <w:t>1</w:t>
            </w:r>
          </w:p>
        </w:tc>
        <w:tc>
          <w:tcPr>
            <w:tcW w:w="846" w:type="dxa"/>
            <w:tcBorders>
              <w:top w:val="nil"/>
              <w:left w:val="nil"/>
              <w:bottom w:val="single" w:sz="4" w:space="0" w:color="auto"/>
              <w:right w:val="single" w:sz="4" w:space="0" w:color="auto"/>
            </w:tcBorders>
            <w:shd w:val="clear" w:color="auto" w:fill="auto"/>
            <w:vAlign w:val="center"/>
            <w:hideMark/>
          </w:tcPr>
          <w:p w14:paraId="2A2C20DF" w14:textId="77777777" w:rsidR="00FD06FD" w:rsidRPr="00B141ED" w:rsidRDefault="00FD06FD" w:rsidP="00FD06FD">
            <w:pPr>
              <w:adjustRightInd/>
              <w:snapToGrid/>
              <w:spacing w:line="240" w:lineRule="auto"/>
              <w:ind w:firstLineChars="0" w:firstLine="0"/>
              <w:jc w:val="center"/>
              <w:rPr>
                <w:rFonts w:eastAsia="等线" w:cs="Times New Roman"/>
                <w:b/>
                <w:bCs/>
                <w:color w:val="000000"/>
                <w:sz w:val="21"/>
                <w:szCs w:val="21"/>
              </w:rPr>
            </w:pPr>
            <w:r w:rsidRPr="00B141ED">
              <w:rPr>
                <w:rFonts w:eastAsia="等线" w:cs="Times New Roman"/>
                <w:b/>
                <w:bCs/>
                <w:color w:val="000000"/>
                <w:sz w:val="21"/>
                <w:szCs w:val="21"/>
              </w:rPr>
              <w:t>2</w:t>
            </w:r>
          </w:p>
        </w:tc>
        <w:tc>
          <w:tcPr>
            <w:tcW w:w="847" w:type="dxa"/>
            <w:tcBorders>
              <w:top w:val="nil"/>
              <w:left w:val="nil"/>
              <w:bottom w:val="single" w:sz="4" w:space="0" w:color="auto"/>
              <w:right w:val="single" w:sz="4" w:space="0" w:color="auto"/>
            </w:tcBorders>
            <w:shd w:val="clear" w:color="auto" w:fill="auto"/>
            <w:vAlign w:val="center"/>
            <w:hideMark/>
          </w:tcPr>
          <w:p w14:paraId="79F5C2E8" w14:textId="77777777" w:rsidR="00FD06FD" w:rsidRPr="00B141ED" w:rsidRDefault="00FD06FD" w:rsidP="00FD06FD">
            <w:pPr>
              <w:adjustRightInd/>
              <w:snapToGrid/>
              <w:spacing w:line="240" w:lineRule="auto"/>
              <w:ind w:firstLineChars="0" w:firstLine="0"/>
              <w:jc w:val="center"/>
              <w:rPr>
                <w:rFonts w:eastAsia="等线" w:cs="Times New Roman"/>
                <w:b/>
                <w:bCs/>
                <w:color w:val="000000"/>
                <w:sz w:val="21"/>
                <w:szCs w:val="21"/>
              </w:rPr>
            </w:pPr>
            <w:r w:rsidRPr="00B141ED">
              <w:rPr>
                <w:rFonts w:eastAsia="等线" w:cs="Times New Roman"/>
                <w:b/>
                <w:bCs/>
                <w:color w:val="000000"/>
                <w:sz w:val="21"/>
                <w:szCs w:val="21"/>
              </w:rPr>
              <w:t>3</w:t>
            </w:r>
          </w:p>
        </w:tc>
        <w:tc>
          <w:tcPr>
            <w:tcW w:w="846" w:type="dxa"/>
            <w:tcBorders>
              <w:top w:val="nil"/>
              <w:left w:val="nil"/>
              <w:bottom w:val="single" w:sz="4" w:space="0" w:color="auto"/>
              <w:right w:val="single" w:sz="4" w:space="0" w:color="auto"/>
            </w:tcBorders>
            <w:shd w:val="clear" w:color="auto" w:fill="auto"/>
            <w:vAlign w:val="center"/>
            <w:hideMark/>
          </w:tcPr>
          <w:p w14:paraId="64432B73" w14:textId="77777777" w:rsidR="00FD06FD" w:rsidRPr="00B141ED" w:rsidRDefault="00FD06FD" w:rsidP="00FD06FD">
            <w:pPr>
              <w:adjustRightInd/>
              <w:snapToGrid/>
              <w:spacing w:line="240" w:lineRule="auto"/>
              <w:ind w:firstLineChars="0" w:firstLine="0"/>
              <w:jc w:val="center"/>
              <w:rPr>
                <w:rFonts w:eastAsia="等线" w:cs="Times New Roman"/>
                <w:b/>
                <w:bCs/>
                <w:color w:val="000000"/>
                <w:sz w:val="21"/>
                <w:szCs w:val="21"/>
              </w:rPr>
            </w:pPr>
            <w:r w:rsidRPr="00B141ED">
              <w:rPr>
                <w:rFonts w:eastAsia="等线" w:cs="Times New Roman"/>
                <w:b/>
                <w:bCs/>
                <w:color w:val="000000"/>
                <w:sz w:val="21"/>
                <w:szCs w:val="21"/>
              </w:rPr>
              <w:t>1</w:t>
            </w:r>
          </w:p>
        </w:tc>
        <w:tc>
          <w:tcPr>
            <w:tcW w:w="903" w:type="dxa"/>
            <w:tcBorders>
              <w:top w:val="nil"/>
              <w:left w:val="nil"/>
              <w:bottom w:val="single" w:sz="4" w:space="0" w:color="auto"/>
              <w:right w:val="single" w:sz="4" w:space="0" w:color="auto"/>
            </w:tcBorders>
            <w:shd w:val="clear" w:color="auto" w:fill="auto"/>
            <w:vAlign w:val="center"/>
            <w:hideMark/>
          </w:tcPr>
          <w:p w14:paraId="7FE6CDA4" w14:textId="77777777" w:rsidR="00FD06FD" w:rsidRPr="00B141ED" w:rsidRDefault="00FD06FD" w:rsidP="00FD06FD">
            <w:pPr>
              <w:adjustRightInd/>
              <w:snapToGrid/>
              <w:spacing w:line="240" w:lineRule="auto"/>
              <w:ind w:firstLineChars="0" w:firstLine="0"/>
              <w:jc w:val="center"/>
              <w:rPr>
                <w:rFonts w:eastAsia="等线" w:cs="Times New Roman"/>
                <w:b/>
                <w:bCs/>
                <w:color w:val="000000"/>
                <w:sz w:val="21"/>
                <w:szCs w:val="21"/>
              </w:rPr>
            </w:pPr>
            <w:r w:rsidRPr="00B141ED">
              <w:rPr>
                <w:rFonts w:eastAsia="等线" w:cs="Times New Roman"/>
                <w:b/>
                <w:bCs/>
                <w:color w:val="000000"/>
                <w:sz w:val="21"/>
                <w:szCs w:val="21"/>
              </w:rPr>
              <w:t>2</w:t>
            </w:r>
          </w:p>
        </w:tc>
        <w:tc>
          <w:tcPr>
            <w:tcW w:w="908" w:type="dxa"/>
            <w:tcBorders>
              <w:top w:val="nil"/>
              <w:left w:val="nil"/>
              <w:bottom w:val="single" w:sz="4" w:space="0" w:color="auto"/>
              <w:right w:val="single" w:sz="8" w:space="0" w:color="auto"/>
            </w:tcBorders>
            <w:shd w:val="clear" w:color="auto" w:fill="auto"/>
            <w:vAlign w:val="center"/>
            <w:hideMark/>
          </w:tcPr>
          <w:p w14:paraId="546BF7E0" w14:textId="77777777" w:rsidR="00FD06FD" w:rsidRPr="00B141ED" w:rsidRDefault="00FD06FD" w:rsidP="00FD06FD">
            <w:pPr>
              <w:adjustRightInd/>
              <w:snapToGrid/>
              <w:spacing w:line="240" w:lineRule="auto"/>
              <w:ind w:firstLineChars="0" w:firstLine="0"/>
              <w:jc w:val="center"/>
              <w:rPr>
                <w:rFonts w:eastAsia="等线" w:cs="Times New Roman"/>
                <w:b/>
                <w:bCs/>
                <w:color w:val="000000"/>
                <w:sz w:val="21"/>
                <w:szCs w:val="21"/>
              </w:rPr>
            </w:pPr>
            <w:r w:rsidRPr="00B141ED">
              <w:rPr>
                <w:rFonts w:eastAsia="等线" w:cs="Times New Roman"/>
                <w:b/>
                <w:bCs/>
                <w:color w:val="000000"/>
                <w:sz w:val="21"/>
                <w:szCs w:val="21"/>
              </w:rPr>
              <w:t>3</w:t>
            </w:r>
          </w:p>
        </w:tc>
      </w:tr>
      <w:tr w:rsidR="00AF5D0B" w:rsidRPr="00D66024" w14:paraId="01104D7A" w14:textId="77777777" w:rsidTr="000B4DAE">
        <w:trPr>
          <w:trHeight w:val="397"/>
        </w:trPr>
        <w:tc>
          <w:tcPr>
            <w:tcW w:w="2993"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2694D669" w14:textId="35F83D8D" w:rsidR="00AF5D0B" w:rsidRPr="00B141ED" w:rsidRDefault="00AF5D0B" w:rsidP="00AF5D0B">
            <w:pPr>
              <w:adjustRightInd/>
              <w:snapToGrid/>
              <w:spacing w:line="240" w:lineRule="auto"/>
              <w:ind w:firstLineChars="0" w:firstLine="0"/>
              <w:jc w:val="center"/>
              <w:rPr>
                <w:rFonts w:eastAsia="等线" w:cs="Times New Roman"/>
                <w:color w:val="000000"/>
                <w:sz w:val="21"/>
                <w:szCs w:val="21"/>
              </w:rPr>
            </w:pPr>
            <w:r w:rsidRPr="00B141ED">
              <w:rPr>
                <w:rFonts w:cs="Times New Roman"/>
                <w:color w:val="000000"/>
                <w:sz w:val="21"/>
                <w:szCs w:val="21"/>
              </w:rPr>
              <w:t>标干流量</w:t>
            </w:r>
            <w:r w:rsidRPr="00B141ED">
              <w:rPr>
                <w:rFonts w:eastAsia="等线" w:cs="Times New Roman"/>
                <w:color w:val="000000"/>
                <w:sz w:val="21"/>
                <w:szCs w:val="21"/>
              </w:rPr>
              <w:t>(m</w:t>
            </w:r>
            <w:r w:rsidRPr="00B141ED">
              <w:rPr>
                <w:rFonts w:eastAsia="等线" w:cs="Times New Roman"/>
                <w:color w:val="000000"/>
                <w:sz w:val="21"/>
                <w:szCs w:val="21"/>
                <w:vertAlign w:val="superscript"/>
              </w:rPr>
              <w:t>3</w:t>
            </w:r>
            <w:r w:rsidRPr="00B141ED">
              <w:rPr>
                <w:rFonts w:eastAsia="等线" w:cs="Times New Roman"/>
                <w:color w:val="000000"/>
                <w:sz w:val="21"/>
                <w:szCs w:val="21"/>
              </w:rPr>
              <w:t>/h)</w:t>
            </w:r>
          </w:p>
        </w:tc>
        <w:tc>
          <w:tcPr>
            <w:tcW w:w="983" w:type="dxa"/>
            <w:tcBorders>
              <w:top w:val="nil"/>
              <w:left w:val="nil"/>
              <w:bottom w:val="single" w:sz="4" w:space="0" w:color="auto"/>
              <w:right w:val="single" w:sz="4" w:space="0" w:color="auto"/>
            </w:tcBorders>
            <w:shd w:val="clear" w:color="auto" w:fill="auto"/>
            <w:vAlign w:val="center"/>
          </w:tcPr>
          <w:p w14:paraId="36F252EF" w14:textId="7931BB5B" w:rsidR="00AF5D0B" w:rsidRPr="00C87C6F" w:rsidRDefault="00AF5D0B" w:rsidP="00AF5D0B">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19980</w:t>
            </w:r>
          </w:p>
        </w:tc>
        <w:tc>
          <w:tcPr>
            <w:tcW w:w="846" w:type="dxa"/>
            <w:tcBorders>
              <w:top w:val="nil"/>
              <w:left w:val="nil"/>
              <w:bottom w:val="single" w:sz="4" w:space="0" w:color="auto"/>
              <w:right w:val="single" w:sz="4" w:space="0" w:color="auto"/>
            </w:tcBorders>
            <w:shd w:val="clear" w:color="auto" w:fill="auto"/>
            <w:vAlign w:val="center"/>
          </w:tcPr>
          <w:p w14:paraId="09647E08" w14:textId="1707578D" w:rsidR="00AF5D0B" w:rsidRPr="00C87C6F" w:rsidRDefault="00AF5D0B" w:rsidP="00AF5D0B">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19631</w:t>
            </w:r>
          </w:p>
        </w:tc>
        <w:tc>
          <w:tcPr>
            <w:tcW w:w="847" w:type="dxa"/>
            <w:tcBorders>
              <w:top w:val="nil"/>
              <w:left w:val="nil"/>
              <w:bottom w:val="single" w:sz="4" w:space="0" w:color="auto"/>
              <w:right w:val="single" w:sz="4" w:space="0" w:color="auto"/>
            </w:tcBorders>
            <w:shd w:val="clear" w:color="auto" w:fill="auto"/>
            <w:vAlign w:val="center"/>
          </w:tcPr>
          <w:p w14:paraId="6F43BF43" w14:textId="63073052" w:rsidR="00AF5D0B" w:rsidRPr="00C87C6F" w:rsidRDefault="00AF5D0B" w:rsidP="00AF5D0B">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20316</w:t>
            </w:r>
          </w:p>
        </w:tc>
        <w:tc>
          <w:tcPr>
            <w:tcW w:w="846" w:type="dxa"/>
            <w:tcBorders>
              <w:top w:val="nil"/>
              <w:left w:val="nil"/>
              <w:bottom w:val="single" w:sz="4" w:space="0" w:color="auto"/>
              <w:right w:val="single" w:sz="4" w:space="0" w:color="auto"/>
            </w:tcBorders>
            <w:shd w:val="clear" w:color="auto" w:fill="auto"/>
            <w:vAlign w:val="center"/>
          </w:tcPr>
          <w:p w14:paraId="150D5CB0" w14:textId="7028C666" w:rsidR="00AF5D0B" w:rsidRPr="00C87C6F" w:rsidRDefault="00AF5D0B" w:rsidP="00AF5D0B">
            <w:pPr>
              <w:adjustRightInd/>
              <w:snapToGrid/>
              <w:spacing w:line="240" w:lineRule="auto"/>
              <w:ind w:firstLineChars="0" w:firstLine="0"/>
              <w:jc w:val="center"/>
              <w:rPr>
                <w:rFonts w:eastAsia="等线" w:cs="Times New Roman"/>
                <w:color w:val="000000"/>
                <w:sz w:val="21"/>
                <w:szCs w:val="21"/>
              </w:rPr>
            </w:pPr>
            <w:r w:rsidRPr="005E36E8">
              <w:rPr>
                <w:sz w:val="21"/>
                <w:szCs w:val="21"/>
              </w:rPr>
              <w:t>19773</w:t>
            </w:r>
          </w:p>
        </w:tc>
        <w:tc>
          <w:tcPr>
            <w:tcW w:w="903" w:type="dxa"/>
            <w:tcBorders>
              <w:top w:val="nil"/>
              <w:left w:val="nil"/>
              <w:bottom w:val="single" w:sz="4" w:space="0" w:color="auto"/>
              <w:right w:val="single" w:sz="4" w:space="0" w:color="auto"/>
            </w:tcBorders>
            <w:shd w:val="clear" w:color="auto" w:fill="auto"/>
            <w:vAlign w:val="center"/>
          </w:tcPr>
          <w:p w14:paraId="3CA97C6B" w14:textId="07BB9AE3" w:rsidR="00AF5D0B" w:rsidRPr="00C87C6F" w:rsidRDefault="00AF5D0B" w:rsidP="00AF5D0B">
            <w:pPr>
              <w:adjustRightInd/>
              <w:snapToGrid/>
              <w:spacing w:line="240" w:lineRule="auto"/>
              <w:ind w:firstLineChars="0" w:firstLine="0"/>
              <w:jc w:val="center"/>
              <w:rPr>
                <w:rFonts w:eastAsia="等线" w:cs="Times New Roman"/>
                <w:color w:val="000000"/>
                <w:sz w:val="21"/>
                <w:szCs w:val="21"/>
              </w:rPr>
            </w:pPr>
            <w:r w:rsidRPr="005E36E8">
              <w:rPr>
                <w:sz w:val="21"/>
                <w:szCs w:val="21"/>
              </w:rPr>
              <w:t>19637</w:t>
            </w:r>
          </w:p>
        </w:tc>
        <w:tc>
          <w:tcPr>
            <w:tcW w:w="908" w:type="dxa"/>
            <w:tcBorders>
              <w:top w:val="nil"/>
              <w:left w:val="nil"/>
              <w:bottom w:val="single" w:sz="4" w:space="0" w:color="auto"/>
              <w:right w:val="single" w:sz="8" w:space="0" w:color="auto"/>
            </w:tcBorders>
            <w:shd w:val="clear" w:color="auto" w:fill="auto"/>
            <w:vAlign w:val="center"/>
          </w:tcPr>
          <w:p w14:paraId="4D16DC5A" w14:textId="646827AD" w:rsidR="00AF5D0B" w:rsidRPr="00C87C6F" w:rsidRDefault="00AF5D0B" w:rsidP="00AF5D0B">
            <w:pPr>
              <w:adjustRightInd/>
              <w:snapToGrid/>
              <w:spacing w:line="240" w:lineRule="auto"/>
              <w:ind w:firstLineChars="0" w:firstLine="0"/>
              <w:jc w:val="center"/>
              <w:rPr>
                <w:rFonts w:eastAsia="等线" w:cs="Times New Roman"/>
                <w:color w:val="000000"/>
                <w:sz w:val="21"/>
                <w:szCs w:val="21"/>
              </w:rPr>
            </w:pPr>
            <w:r w:rsidRPr="005E36E8">
              <w:rPr>
                <w:sz w:val="21"/>
                <w:szCs w:val="21"/>
              </w:rPr>
              <w:t>20271</w:t>
            </w:r>
          </w:p>
        </w:tc>
      </w:tr>
      <w:tr w:rsidR="000B4DAE" w:rsidRPr="00D66024" w14:paraId="20F49EC4" w14:textId="77777777" w:rsidTr="000B4DAE">
        <w:trPr>
          <w:trHeight w:val="397"/>
        </w:trPr>
        <w:tc>
          <w:tcPr>
            <w:tcW w:w="1105" w:type="dxa"/>
            <w:vMerge w:val="restart"/>
            <w:tcBorders>
              <w:top w:val="nil"/>
              <w:left w:val="single" w:sz="8" w:space="0" w:color="auto"/>
              <w:bottom w:val="single" w:sz="4" w:space="0" w:color="auto"/>
              <w:right w:val="single" w:sz="4" w:space="0" w:color="auto"/>
            </w:tcBorders>
            <w:shd w:val="clear" w:color="auto" w:fill="auto"/>
            <w:vAlign w:val="center"/>
            <w:hideMark/>
          </w:tcPr>
          <w:p w14:paraId="6979008F" w14:textId="77777777" w:rsidR="000B4DAE" w:rsidRPr="00B141ED" w:rsidRDefault="000B4DAE" w:rsidP="000B4DAE">
            <w:pPr>
              <w:adjustRightInd/>
              <w:snapToGrid/>
              <w:spacing w:line="240" w:lineRule="auto"/>
              <w:ind w:firstLineChars="0" w:firstLine="0"/>
              <w:jc w:val="center"/>
              <w:rPr>
                <w:rFonts w:cs="Times New Roman"/>
                <w:color w:val="000000"/>
                <w:sz w:val="21"/>
                <w:szCs w:val="21"/>
              </w:rPr>
            </w:pPr>
            <w:r w:rsidRPr="00B141ED">
              <w:rPr>
                <w:rFonts w:cs="Times New Roman"/>
                <w:color w:val="000000"/>
                <w:sz w:val="21"/>
                <w:szCs w:val="21"/>
              </w:rPr>
              <w:t>非甲烷总烃</w:t>
            </w:r>
          </w:p>
        </w:tc>
        <w:tc>
          <w:tcPr>
            <w:tcW w:w="1888" w:type="dxa"/>
            <w:tcBorders>
              <w:top w:val="nil"/>
              <w:left w:val="nil"/>
              <w:bottom w:val="single" w:sz="4" w:space="0" w:color="auto"/>
              <w:right w:val="single" w:sz="4" w:space="0" w:color="auto"/>
            </w:tcBorders>
            <w:shd w:val="clear" w:color="auto" w:fill="auto"/>
            <w:vAlign w:val="center"/>
            <w:hideMark/>
          </w:tcPr>
          <w:p w14:paraId="6217537A" w14:textId="0F5E24E4" w:rsidR="000B4DAE" w:rsidRPr="00B141ED" w:rsidRDefault="000B4DAE" w:rsidP="000B4DAE">
            <w:pPr>
              <w:adjustRightInd/>
              <w:snapToGrid/>
              <w:spacing w:line="240" w:lineRule="auto"/>
              <w:ind w:firstLineChars="0" w:firstLine="0"/>
              <w:jc w:val="center"/>
              <w:rPr>
                <w:rFonts w:eastAsia="等线" w:cs="Times New Roman"/>
                <w:color w:val="000000"/>
                <w:sz w:val="21"/>
                <w:szCs w:val="21"/>
              </w:rPr>
            </w:pPr>
            <w:r w:rsidRPr="00B141ED">
              <w:rPr>
                <w:rFonts w:cs="Times New Roman"/>
                <w:color w:val="000000"/>
                <w:sz w:val="21"/>
                <w:szCs w:val="21"/>
              </w:rPr>
              <w:t>实测浓度</w:t>
            </w:r>
            <w:r w:rsidRPr="00B141ED">
              <w:rPr>
                <w:rFonts w:eastAsia="等线" w:cs="Times New Roman"/>
                <w:color w:val="000000"/>
                <w:sz w:val="21"/>
                <w:szCs w:val="21"/>
              </w:rPr>
              <w:t>(mg/m</w:t>
            </w:r>
            <w:r w:rsidRPr="00B141ED">
              <w:rPr>
                <w:rFonts w:eastAsia="等线" w:cs="Times New Roman"/>
                <w:color w:val="000000"/>
                <w:sz w:val="21"/>
                <w:szCs w:val="21"/>
                <w:vertAlign w:val="superscript"/>
              </w:rPr>
              <w:t>3</w:t>
            </w:r>
            <w:r w:rsidRPr="00B141ED">
              <w:rPr>
                <w:rFonts w:eastAsia="等线" w:cs="Times New Roman"/>
                <w:color w:val="000000"/>
                <w:sz w:val="21"/>
                <w:szCs w:val="21"/>
              </w:rPr>
              <w:t>)</w:t>
            </w:r>
          </w:p>
        </w:tc>
        <w:tc>
          <w:tcPr>
            <w:tcW w:w="983" w:type="dxa"/>
            <w:tcBorders>
              <w:top w:val="nil"/>
              <w:left w:val="nil"/>
              <w:bottom w:val="single" w:sz="4" w:space="0" w:color="auto"/>
              <w:right w:val="single" w:sz="4" w:space="0" w:color="auto"/>
            </w:tcBorders>
            <w:shd w:val="clear" w:color="auto" w:fill="auto"/>
            <w:vAlign w:val="center"/>
          </w:tcPr>
          <w:p w14:paraId="33EA5958" w14:textId="0ECE3BF0" w:rsidR="000B4DAE" w:rsidRPr="005319E2" w:rsidRDefault="000B4DAE" w:rsidP="000B4DAE">
            <w:pPr>
              <w:adjustRightInd/>
              <w:snapToGrid/>
              <w:spacing w:line="240" w:lineRule="auto"/>
              <w:ind w:firstLineChars="0" w:firstLine="0"/>
              <w:jc w:val="center"/>
              <w:rPr>
                <w:rFonts w:eastAsia="等线" w:cs="Times New Roman"/>
                <w:color w:val="000000"/>
                <w:sz w:val="21"/>
                <w:szCs w:val="21"/>
              </w:rPr>
            </w:pPr>
            <w:r w:rsidRPr="005319E2">
              <w:rPr>
                <w:rFonts w:eastAsia="等线" w:cs="Times New Roman"/>
                <w:color w:val="000000"/>
                <w:sz w:val="21"/>
                <w:szCs w:val="21"/>
              </w:rPr>
              <w:t>786</w:t>
            </w:r>
          </w:p>
        </w:tc>
        <w:tc>
          <w:tcPr>
            <w:tcW w:w="846" w:type="dxa"/>
            <w:tcBorders>
              <w:top w:val="nil"/>
              <w:left w:val="nil"/>
              <w:bottom w:val="single" w:sz="4" w:space="0" w:color="auto"/>
              <w:right w:val="single" w:sz="4" w:space="0" w:color="auto"/>
            </w:tcBorders>
            <w:shd w:val="clear" w:color="auto" w:fill="auto"/>
            <w:vAlign w:val="center"/>
          </w:tcPr>
          <w:p w14:paraId="40725FA2" w14:textId="18DE27E7" w:rsidR="000B4DAE" w:rsidRPr="005319E2" w:rsidRDefault="000B4DAE" w:rsidP="000B4DAE">
            <w:pPr>
              <w:adjustRightInd/>
              <w:snapToGrid/>
              <w:spacing w:line="240" w:lineRule="auto"/>
              <w:ind w:firstLineChars="0" w:firstLine="0"/>
              <w:jc w:val="center"/>
              <w:rPr>
                <w:rFonts w:eastAsia="等线" w:cs="Times New Roman"/>
                <w:color w:val="000000"/>
                <w:sz w:val="21"/>
                <w:szCs w:val="21"/>
              </w:rPr>
            </w:pPr>
            <w:r w:rsidRPr="005319E2">
              <w:rPr>
                <w:rFonts w:eastAsia="等线" w:cs="Times New Roman"/>
                <w:color w:val="000000"/>
                <w:sz w:val="21"/>
                <w:szCs w:val="21"/>
              </w:rPr>
              <w:t>791</w:t>
            </w:r>
          </w:p>
        </w:tc>
        <w:tc>
          <w:tcPr>
            <w:tcW w:w="847" w:type="dxa"/>
            <w:tcBorders>
              <w:top w:val="nil"/>
              <w:left w:val="nil"/>
              <w:bottom w:val="single" w:sz="4" w:space="0" w:color="auto"/>
              <w:right w:val="single" w:sz="4" w:space="0" w:color="auto"/>
            </w:tcBorders>
            <w:shd w:val="clear" w:color="auto" w:fill="auto"/>
            <w:vAlign w:val="center"/>
          </w:tcPr>
          <w:p w14:paraId="7ECB9B72" w14:textId="1DAD87DC" w:rsidR="000B4DAE" w:rsidRPr="005319E2" w:rsidRDefault="000B4DAE" w:rsidP="000B4DAE">
            <w:pPr>
              <w:adjustRightInd/>
              <w:snapToGrid/>
              <w:spacing w:line="240" w:lineRule="auto"/>
              <w:ind w:firstLineChars="0" w:firstLine="0"/>
              <w:jc w:val="center"/>
              <w:rPr>
                <w:rFonts w:eastAsia="等线" w:cs="Times New Roman"/>
                <w:color w:val="000000"/>
                <w:sz w:val="21"/>
                <w:szCs w:val="21"/>
              </w:rPr>
            </w:pPr>
            <w:r w:rsidRPr="005319E2">
              <w:rPr>
                <w:rFonts w:eastAsia="等线" w:cs="Times New Roman"/>
                <w:color w:val="000000"/>
                <w:sz w:val="21"/>
                <w:szCs w:val="21"/>
              </w:rPr>
              <w:t>794</w:t>
            </w:r>
          </w:p>
        </w:tc>
        <w:tc>
          <w:tcPr>
            <w:tcW w:w="846" w:type="dxa"/>
            <w:tcBorders>
              <w:top w:val="nil"/>
              <w:left w:val="nil"/>
              <w:bottom w:val="single" w:sz="4" w:space="0" w:color="auto"/>
              <w:right w:val="single" w:sz="4" w:space="0" w:color="auto"/>
            </w:tcBorders>
            <w:shd w:val="clear" w:color="auto" w:fill="auto"/>
            <w:vAlign w:val="center"/>
          </w:tcPr>
          <w:p w14:paraId="64175D32" w14:textId="6FE8C4C7" w:rsidR="000B4DAE" w:rsidRPr="00C87C6F" w:rsidRDefault="000B4DAE" w:rsidP="000B4DAE">
            <w:pPr>
              <w:adjustRightInd/>
              <w:snapToGrid/>
              <w:spacing w:line="240" w:lineRule="auto"/>
              <w:ind w:firstLineChars="0" w:firstLine="0"/>
              <w:jc w:val="center"/>
              <w:rPr>
                <w:rFonts w:eastAsia="等线" w:cs="Times New Roman"/>
                <w:color w:val="000000"/>
                <w:sz w:val="21"/>
                <w:szCs w:val="21"/>
              </w:rPr>
            </w:pPr>
            <w:r w:rsidRPr="00B41F05">
              <w:rPr>
                <w:rFonts w:eastAsia="等线" w:cs="Times New Roman"/>
                <w:color w:val="000000"/>
                <w:sz w:val="21"/>
                <w:szCs w:val="21"/>
              </w:rPr>
              <w:t>771</w:t>
            </w:r>
          </w:p>
        </w:tc>
        <w:tc>
          <w:tcPr>
            <w:tcW w:w="903" w:type="dxa"/>
            <w:tcBorders>
              <w:top w:val="nil"/>
              <w:left w:val="nil"/>
              <w:bottom w:val="single" w:sz="4" w:space="0" w:color="auto"/>
              <w:right w:val="single" w:sz="4" w:space="0" w:color="auto"/>
            </w:tcBorders>
            <w:shd w:val="clear" w:color="auto" w:fill="auto"/>
            <w:vAlign w:val="center"/>
          </w:tcPr>
          <w:p w14:paraId="6F5F3FDF" w14:textId="4FD1EEF8" w:rsidR="000B4DAE" w:rsidRPr="00C87C6F" w:rsidRDefault="000B4DAE" w:rsidP="000B4DAE">
            <w:pPr>
              <w:adjustRightInd/>
              <w:snapToGrid/>
              <w:spacing w:line="240" w:lineRule="auto"/>
              <w:ind w:firstLineChars="0" w:firstLine="0"/>
              <w:jc w:val="center"/>
              <w:rPr>
                <w:rFonts w:eastAsia="等线" w:cs="Times New Roman"/>
                <w:color w:val="000000"/>
                <w:sz w:val="21"/>
                <w:szCs w:val="21"/>
              </w:rPr>
            </w:pPr>
            <w:r w:rsidRPr="00B41F05">
              <w:rPr>
                <w:rFonts w:eastAsia="等线" w:cs="Times New Roman"/>
                <w:color w:val="000000"/>
                <w:sz w:val="21"/>
                <w:szCs w:val="21"/>
              </w:rPr>
              <w:t>782</w:t>
            </w:r>
          </w:p>
        </w:tc>
        <w:tc>
          <w:tcPr>
            <w:tcW w:w="908" w:type="dxa"/>
            <w:tcBorders>
              <w:top w:val="nil"/>
              <w:left w:val="nil"/>
              <w:bottom w:val="single" w:sz="4" w:space="0" w:color="auto"/>
              <w:right w:val="single" w:sz="8" w:space="0" w:color="auto"/>
            </w:tcBorders>
            <w:shd w:val="clear" w:color="auto" w:fill="auto"/>
            <w:vAlign w:val="center"/>
          </w:tcPr>
          <w:p w14:paraId="34223FC1" w14:textId="43C9707E" w:rsidR="000B4DAE" w:rsidRPr="00C87C6F" w:rsidRDefault="000B4DAE" w:rsidP="000B4DAE">
            <w:pPr>
              <w:adjustRightInd/>
              <w:snapToGrid/>
              <w:spacing w:line="240" w:lineRule="auto"/>
              <w:ind w:firstLineChars="0" w:firstLine="0"/>
              <w:jc w:val="center"/>
              <w:rPr>
                <w:rFonts w:eastAsia="等线" w:cs="Times New Roman"/>
                <w:color w:val="000000"/>
                <w:sz w:val="21"/>
                <w:szCs w:val="21"/>
              </w:rPr>
            </w:pPr>
            <w:r w:rsidRPr="00B41F05">
              <w:rPr>
                <w:rFonts w:eastAsia="等线" w:cs="Times New Roman"/>
                <w:color w:val="000000"/>
                <w:sz w:val="21"/>
                <w:szCs w:val="21"/>
              </w:rPr>
              <w:t>788</w:t>
            </w:r>
          </w:p>
        </w:tc>
      </w:tr>
      <w:tr w:rsidR="000B4DAE" w:rsidRPr="00D66024" w14:paraId="5135BF08" w14:textId="77777777" w:rsidTr="000B4DAE">
        <w:trPr>
          <w:trHeight w:val="397"/>
        </w:trPr>
        <w:tc>
          <w:tcPr>
            <w:tcW w:w="1105" w:type="dxa"/>
            <w:vMerge/>
            <w:tcBorders>
              <w:top w:val="nil"/>
              <w:left w:val="single" w:sz="8" w:space="0" w:color="auto"/>
              <w:bottom w:val="single" w:sz="4" w:space="0" w:color="auto"/>
              <w:right w:val="single" w:sz="4" w:space="0" w:color="auto"/>
            </w:tcBorders>
            <w:vAlign w:val="center"/>
            <w:hideMark/>
          </w:tcPr>
          <w:p w14:paraId="637B7BE6" w14:textId="77777777" w:rsidR="000B4DAE" w:rsidRPr="00B141ED" w:rsidRDefault="000B4DAE" w:rsidP="000B4DAE">
            <w:pPr>
              <w:adjustRightInd/>
              <w:snapToGrid/>
              <w:spacing w:line="240" w:lineRule="auto"/>
              <w:ind w:firstLineChars="0" w:firstLine="0"/>
              <w:jc w:val="center"/>
              <w:rPr>
                <w:rFonts w:cs="Times New Roman"/>
                <w:color w:val="000000"/>
                <w:sz w:val="21"/>
                <w:szCs w:val="21"/>
              </w:rPr>
            </w:pPr>
          </w:p>
        </w:tc>
        <w:tc>
          <w:tcPr>
            <w:tcW w:w="1888" w:type="dxa"/>
            <w:tcBorders>
              <w:top w:val="nil"/>
              <w:left w:val="nil"/>
              <w:bottom w:val="single" w:sz="4" w:space="0" w:color="auto"/>
              <w:right w:val="single" w:sz="4" w:space="0" w:color="auto"/>
            </w:tcBorders>
            <w:shd w:val="clear" w:color="auto" w:fill="auto"/>
            <w:vAlign w:val="center"/>
            <w:hideMark/>
          </w:tcPr>
          <w:p w14:paraId="134D1753" w14:textId="29B9EA10" w:rsidR="000B4DAE" w:rsidRPr="00B141ED" w:rsidRDefault="000B4DAE" w:rsidP="000B4DAE">
            <w:pPr>
              <w:adjustRightInd/>
              <w:snapToGrid/>
              <w:spacing w:line="240" w:lineRule="auto"/>
              <w:ind w:firstLineChars="0" w:firstLine="0"/>
              <w:jc w:val="center"/>
              <w:rPr>
                <w:rFonts w:eastAsia="等线" w:cs="Times New Roman"/>
                <w:color w:val="000000"/>
                <w:sz w:val="21"/>
                <w:szCs w:val="21"/>
              </w:rPr>
            </w:pPr>
            <w:r w:rsidRPr="00B141ED">
              <w:rPr>
                <w:rFonts w:cs="Times New Roman"/>
                <w:color w:val="000000"/>
                <w:sz w:val="21"/>
                <w:szCs w:val="21"/>
              </w:rPr>
              <w:t>实测速率</w:t>
            </w:r>
            <w:r w:rsidRPr="00B141ED">
              <w:rPr>
                <w:rFonts w:eastAsia="等线" w:cs="Times New Roman"/>
                <w:color w:val="000000"/>
                <w:sz w:val="21"/>
                <w:szCs w:val="21"/>
              </w:rPr>
              <w:t>(kg/h)</w:t>
            </w:r>
          </w:p>
        </w:tc>
        <w:tc>
          <w:tcPr>
            <w:tcW w:w="983" w:type="dxa"/>
            <w:tcBorders>
              <w:top w:val="nil"/>
              <w:left w:val="nil"/>
              <w:bottom w:val="single" w:sz="4" w:space="0" w:color="auto"/>
              <w:right w:val="single" w:sz="4" w:space="0" w:color="auto"/>
            </w:tcBorders>
            <w:shd w:val="clear" w:color="auto" w:fill="auto"/>
            <w:vAlign w:val="center"/>
          </w:tcPr>
          <w:p w14:paraId="0F848CCB" w14:textId="0F5337FB" w:rsidR="000B4DAE" w:rsidRPr="005319E2" w:rsidRDefault="000B4DAE" w:rsidP="000B4DAE">
            <w:pPr>
              <w:adjustRightInd/>
              <w:snapToGrid/>
              <w:spacing w:line="240" w:lineRule="auto"/>
              <w:ind w:firstLineChars="0" w:firstLine="0"/>
              <w:jc w:val="center"/>
              <w:rPr>
                <w:rFonts w:eastAsia="等线" w:cs="Times New Roman"/>
                <w:color w:val="000000"/>
                <w:sz w:val="21"/>
                <w:szCs w:val="21"/>
              </w:rPr>
            </w:pPr>
            <w:r w:rsidRPr="005319E2">
              <w:rPr>
                <w:rFonts w:eastAsia="等线" w:cs="Times New Roman"/>
                <w:color w:val="000000"/>
                <w:sz w:val="21"/>
                <w:szCs w:val="21"/>
              </w:rPr>
              <w:t>15</w:t>
            </w:r>
            <w:r w:rsidR="000A7913">
              <w:rPr>
                <w:rFonts w:eastAsia="等线" w:cs="Times New Roman" w:hint="eastAsia"/>
                <w:color w:val="000000"/>
                <w:sz w:val="21"/>
                <w:szCs w:val="21"/>
              </w:rPr>
              <w:t>.</w:t>
            </w:r>
            <w:r w:rsidRPr="005319E2">
              <w:rPr>
                <w:rFonts w:eastAsia="等线" w:cs="Times New Roman"/>
                <w:color w:val="000000"/>
                <w:sz w:val="21"/>
                <w:szCs w:val="21"/>
              </w:rPr>
              <w:t>7</w:t>
            </w:r>
          </w:p>
        </w:tc>
        <w:tc>
          <w:tcPr>
            <w:tcW w:w="846" w:type="dxa"/>
            <w:tcBorders>
              <w:top w:val="nil"/>
              <w:left w:val="nil"/>
              <w:bottom w:val="single" w:sz="4" w:space="0" w:color="auto"/>
              <w:right w:val="single" w:sz="4" w:space="0" w:color="auto"/>
            </w:tcBorders>
            <w:shd w:val="clear" w:color="auto" w:fill="auto"/>
            <w:vAlign w:val="center"/>
          </w:tcPr>
          <w:p w14:paraId="6B19FFB7" w14:textId="74838C78" w:rsidR="000B4DAE" w:rsidRPr="005319E2" w:rsidRDefault="000B4DAE" w:rsidP="000B4DAE">
            <w:pPr>
              <w:adjustRightInd/>
              <w:snapToGrid/>
              <w:spacing w:line="240" w:lineRule="auto"/>
              <w:ind w:firstLineChars="0" w:firstLine="0"/>
              <w:jc w:val="center"/>
              <w:rPr>
                <w:rFonts w:eastAsia="等线" w:cs="Times New Roman"/>
                <w:color w:val="000000"/>
                <w:sz w:val="21"/>
                <w:szCs w:val="21"/>
              </w:rPr>
            </w:pPr>
            <w:r w:rsidRPr="005319E2">
              <w:rPr>
                <w:rFonts w:eastAsia="等线" w:cs="Times New Roman"/>
                <w:color w:val="000000"/>
                <w:sz w:val="21"/>
                <w:szCs w:val="21"/>
              </w:rPr>
              <w:t>15</w:t>
            </w:r>
            <w:r w:rsidR="000A7913">
              <w:rPr>
                <w:rFonts w:eastAsia="等线" w:cs="Times New Roman" w:hint="eastAsia"/>
                <w:color w:val="000000"/>
                <w:sz w:val="21"/>
                <w:szCs w:val="21"/>
              </w:rPr>
              <w:t>.</w:t>
            </w:r>
            <w:r w:rsidRPr="005319E2">
              <w:rPr>
                <w:rFonts w:eastAsia="等线" w:cs="Times New Roman"/>
                <w:color w:val="000000"/>
                <w:sz w:val="21"/>
                <w:szCs w:val="21"/>
              </w:rPr>
              <w:t>53</w:t>
            </w:r>
          </w:p>
        </w:tc>
        <w:tc>
          <w:tcPr>
            <w:tcW w:w="847" w:type="dxa"/>
            <w:tcBorders>
              <w:top w:val="nil"/>
              <w:left w:val="nil"/>
              <w:bottom w:val="single" w:sz="4" w:space="0" w:color="auto"/>
              <w:right w:val="single" w:sz="4" w:space="0" w:color="auto"/>
            </w:tcBorders>
            <w:shd w:val="clear" w:color="auto" w:fill="auto"/>
            <w:vAlign w:val="center"/>
          </w:tcPr>
          <w:p w14:paraId="5F74039E" w14:textId="1C2860B9" w:rsidR="000B4DAE" w:rsidRPr="005319E2" w:rsidRDefault="000B4DAE" w:rsidP="000B4DAE">
            <w:pPr>
              <w:adjustRightInd/>
              <w:snapToGrid/>
              <w:spacing w:line="240" w:lineRule="auto"/>
              <w:ind w:firstLineChars="0" w:firstLine="0"/>
              <w:jc w:val="center"/>
              <w:rPr>
                <w:rFonts w:eastAsia="等线" w:cs="Times New Roman"/>
                <w:color w:val="000000"/>
                <w:sz w:val="21"/>
                <w:szCs w:val="21"/>
              </w:rPr>
            </w:pPr>
            <w:r w:rsidRPr="005319E2">
              <w:rPr>
                <w:rFonts w:eastAsia="等线" w:cs="Times New Roman"/>
                <w:color w:val="000000"/>
                <w:sz w:val="21"/>
                <w:szCs w:val="21"/>
              </w:rPr>
              <w:t>16</w:t>
            </w:r>
            <w:r w:rsidR="000A7913">
              <w:rPr>
                <w:rFonts w:eastAsia="等线" w:cs="Times New Roman" w:hint="eastAsia"/>
                <w:color w:val="000000"/>
                <w:sz w:val="21"/>
                <w:szCs w:val="21"/>
              </w:rPr>
              <w:t>.</w:t>
            </w:r>
            <w:r w:rsidRPr="005319E2">
              <w:rPr>
                <w:rFonts w:eastAsia="等线" w:cs="Times New Roman"/>
                <w:color w:val="000000"/>
                <w:sz w:val="21"/>
                <w:szCs w:val="21"/>
              </w:rPr>
              <w:t>13</w:t>
            </w:r>
          </w:p>
        </w:tc>
        <w:tc>
          <w:tcPr>
            <w:tcW w:w="846" w:type="dxa"/>
            <w:tcBorders>
              <w:top w:val="nil"/>
              <w:left w:val="nil"/>
              <w:bottom w:val="single" w:sz="4" w:space="0" w:color="auto"/>
              <w:right w:val="single" w:sz="4" w:space="0" w:color="auto"/>
            </w:tcBorders>
            <w:shd w:val="clear" w:color="auto" w:fill="auto"/>
            <w:vAlign w:val="center"/>
          </w:tcPr>
          <w:p w14:paraId="00BBB339" w14:textId="2BB39E4E" w:rsidR="000B4DAE" w:rsidRPr="00C87C6F" w:rsidRDefault="000B4DAE" w:rsidP="000B4DAE">
            <w:pPr>
              <w:adjustRightInd/>
              <w:snapToGrid/>
              <w:spacing w:line="240" w:lineRule="auto"/>
              <w:ind w:firstLineChars="0" w:firstLine="0"/>
              <w:jc w:val="center"/>
              <w:rPr>
                <w:rFonts w:eastAsia="等线" w:cs="Times New Roman"/>
                <w:color w:val="000000"/>
                <w:sz w:val="21"/>
                <w:szCs w:val="21"/>
              </w:rPr>
            </w:pPr>
            <w:r w:rsidRPr="00B41F05">
              <w:rPr>
                <w:rFonts w:eastAsia="等线" w:cs="Times New Roman"/>
                <w:color w:val="000000"/>
                <w:sz w:val="21"/>
                <w:szCs w:val="21"/>
              </w:rPr>
              <w:t>15</w:t>
            </w:r>
            <w:r w:rsidR="000A7913">
              <w:rPr>
                <w:rFonts w:eastAsia="等线" w:cs="Times New Roman" w:hint="eastAsia"/>
                <w:color w:val="000000"/>
                <w:sz w:val="21"/>
                <w:szCs w:val="21"/>
              </w:rPr>
              <w:t>.</w:t>
            </w:r>
            <w:r w:rsidRPr="00B41F05">
              <w:rPr>
                <w:rFonts w:eastAsia="等线" w:cs="Times New Roman"/>
                <w:color w:val="000000"/>
                <w:sz w:val="21"/>
                <w:szCs w:val="21"/>
              </w:rPr>
              <w:t>24</w:t>
            </w:r>
          </w:p>
        </w:tc>
        <w:tc>
          <w:tcPr>
            <w:tcW w:w="903" w:type="dxa"/>
            <w:tcBorders>
              <w:top w:val="nil"/>
              <w:left w:val="nil"/>
              <w:bottom w:val="single" w:sz="4" w:space="0" w:color="auto"/>
              <w:right w:val="single" w:sz="4" w:space="0" w:color="auto"/>
            </w:tcBorders>
            <w:shd w:val="clear" w:color="auto" w:fill="auto"/>
            <w:vAlign w:val="center"/>
          </w:tcPr>
          <w:p w14:paraId="3BD7379F" w14:textId="62160353" w:rsidR="000B4DAE" w:rsidRPr="00C87C6F" w:rsidRDefault="000B4DAE" w:rsidP="000B4DAE">
            <w:pPr>
              <w:adjustRightInd/>
              <w:snapToGrid/>
              <w:spacing w:line="240" w:lineRule="auto"/>
              <w:ind w:firstLineChars="0" w:firstLine="0"/>
              <w:jc w:val="center"/>
              <w:rPr>
                <w:rFonts w:eastAsia="等线" w:cs="Times New Roman"/>
                <w:color w:val="000000"/>
                <w:sz w:val="21"/>
                <w:szCs w:val="21"/>
              </w:rPr>
            </w:pPr>
            <w:r w:rsidRPr="00B41F05">
              <w:rPr>
                <w:rFonts w:eastAsia="等线" w:cs="Times New Roman"/>
                <w:color w:val="000000"/>
                <w:sz w:val="21"/>
                <w:szCs w:val="21"/>
              </w:rPr>
              <w:t>15</w:t>
            </w:r>
            <w:r w:rsidR="000A7913">
              <w:rPr>
                <w:rFonts w:eastAsia="等线" w:cs="Times New Roman" w:hint="eastAsia"/>
                <w:color w:val="000000"/>
                <w:sz w:val="21"/>
                <w:szCs w:val="21"/>
              </w:rPr>
              <w:t>.</w:t>
            </w:r>
            <w:r w:rsidRPr="00B41F05">
              <w:rPr>
                <w:rFonts w:eastAsia="等线" w:cs="Times New Roman"/>
                <w:color w:val="000000"/>
                <w:sz w:val="21"/>
                <w:szCs w:val="21"/>
              </w:rPr>
              <w:t>36</w:t>
            </w:r>
          </w:p>
        </w:tc>
        <w:tc>
          <w:tcPr>
            <w:tcW w:w="908" w:type="dxa"/>
            <w:tcBorders>
              <w:top w:val="nil"/>
              <w:left w:val="nil"/>
              <w:bottom w:val="single" w:sz="4" w:space="0" w:color="auto"/>
              <w:right w:val="single" w:sz="8" w:space="0" w:color="auto"/>
            </w:tcBorders>
            <w:shd w:val="clear" w:color="auto" w:fill="auto"/>
            <w:vAlign w:val="center"/>
          </w:tcPr>
          <w:p w14:paraId="4A7DA528" w14:textId="36868D20" w:rsidR="000B4DAE" w:rsidRPr="00C87C6F" w:rsidRDefault="000B4DAE" w:rsidP="000B4DAE">
            <w:pPr>
              <w:adjustRightInd/>
              <w:snapToGrid/>
              <w:spacing w:line="240" w:lineRule="auto"/>
              <w:ind w:firstLineChars="0" w:firstLine="0"/>
              <w:jc w:val="center"/>
              <w:rPr>
                <w:rFonts w:eastAsia="等线" w:cs="Times New Roman"/>
                <w:color w:val="000000"/>
                <w:sz w:val="21"/>
                <w:szCs w:val="21"/>
              </w:rPr>
            </w:pPr>
            <w:r w:rsidRPr="00B41F05">
              <w:rPr>
                <w:rFonts w:eastAsia="等线" w:cs="Times New Roman"/>
                <w:color w:val="000000"/>
                <w:sz w:val="21"/>
                <w:szCs w:val="21"/>
              </w:rPr>
              <w:t>15</w:t>
            </w:r>
            <w:r w:rsidR="000A7913">
              <w:rPr>
                <w:rFonts w:eastAsia="等线" w:cs="Times New Roman" w:hint="eastAsia"/>
                <w:color w:val="000000"/>
                <w:sz w:val="21"/>
                <w:szCs w:val="21"/>
              </w:rPr>
              <w:t>.</w:t>
            </w:r>
            <w:r w:rsidRPr="00B41F05">
              <w:rPr>
                <w:rFonts w:eastAsia="等线" w:cs="Times New Roman"/>
                <w:color w:val="000000"/>
                <w:sz w:val="21"/>
                <w:szCs w:val="21"/>
              </w:rPr>
              <w:t>97</w:t>
            </w:r>
          </w:p>
        </w:tc>
      </w:tr>
      <w:tr w:rsidR="005319E2" w:rsidRPr="00D66024" w14:paraId="5A09D491" w14:textId="77777777" w:rsidTr="000B4DAE">
        <w:trPr>
          <w:trHeight w:val="397"/>
        </w:trPr>
        <w:tc>
          <w:tcPr>
            <w:tcW w:w="1105" w:type="dxa"/>
            <w:vMerge w:val="restart"/>
            <w:tcBorders>
              <w:top w:val="nil"/>
              <w:left w:val="single" w:sz="8" w:space="0" w:color="auto"/>
              <w:bottom w:val="single" w:sz="4" w:space="0" w:color="auto"/>
              <w:right w:val="single" w:sz="4" w:space="0" w:color="auto"/>
            </w:tcBorders>
            <w:shd w:val="clear" w:color="auto" w:fill="auto"/>
            <w:vAlign w:val="center"/>
          </w:tcPr>
          <w:p w14:paraId="15EE6509" w14:textId="2C67000C" w:rsidR="005319E2" w:rsidRPr="00D66024" w:rsidRDefault="005319E2" w:rsidP="005319E2">
            <w:pPr>
              <w:adjustRightInd/>
              <w:snapToGrid/>
              <w:spacing w:line="240" w:lineRule="auto"/>
              <w:ind w:firstLineChars="0" w:firstLine="0"/>
              <w:jc w:val="center"/>
              <w:rPr>
                <w:rFonts w:eastAsia="等线" w:cs="Times New Roman"/>
                <w:color w:val="000000"/>
                <w:sz w:val="21"/>
                <w:szCs w:val="21"/>
                <w:highlight w:val="yellow"/>
              </w:rPr>
            </w:pPr>
            <w:r w:rsidRPr="00C1464F">
              <w:rPr>
                <w:rFonts w:cs="Times New Roman" w:hint="eastAsia"/>
                <w:color w:val="000000"/>
                <w:sz w:val="21"/>
                <w:szCs w:val="21"/>
              </w:rPr>
              <w:t>氯化氢</w:t>
            </w:r>
          </w:p>
        </w:tc>
        <w:tc>
          <w:tcPr>
            <w:tcW w:w="1888" w:type="dxa"/>
            <w:tcBorders>
              <w:top w:val="nil"/>
              <w:left w:val="nil"/>
              <w:bottom w:val="single" w:sz="4" w:space="0" w:color="auto"/>
              <w:right w:val="single" w:sz="4" w:space="0" w:color="auto"/>
            </w:tcBorders>
            <w:shd w:val="clear" w:color="auto" w:fill="auto"/>
            <w:vAlign w:val="center"/>
            <w:hideMark/>
          </w:tcPr>
          <w:p w14:paraId="75A6B68D" w14:textId="5C553A3B" w:rsidR="005319E2" w:rsidRPr="00B141ED" w:rsidRDefault="005319E2" w:rsidP="005319E2">
            <w:pPr>
              <w:adjustRightInd/>
              <w:snapToGrid/>
              <w:spacing w:line="240" w:lineRule="auto"/>
              <w:ind w:firstLineChars="0" w:firstLine="0"/>
              <w:jc w:val="center"/>
              <w:rPr>
                <w:rFonts w:eastAsia="等线" w:cs="Times New Roman"/>
                <w:color w:val="000000"/>
                <w:sz w:val="21"/>
                <w:szCs w:val="21"/>
              </w:rPr>
            </w:pPr>
            <w:r w:rsidRPr="00B141ED">
              <w:rPr>
                <w:rFonts w:cs="Times New Roman"/>
                <w:color w:val="000000"/>
                <w:sz w:val="21"/>
                <w:szCs w:val="21"/>
              </w:rPr>
              <w:t>实测浓度</w:t>
            </w:r>
            <w:r w:rsidRPr="00B141ED">
              <w:rPr>
                <w:rFonts w:eastAsia="等线" w:cs="Times New Roman"/>
                <w:color w:val="000000"/>
                <w:sz w:val="21"/>
                <w:szCs w:val="21"/>
              </w:rPr>
              <w:t>(mg/m</w:t>
            </w:r>
            <w:r w:rsidRPr="00B141ED">
              <w:rPr>
                <w:rFonts w:eastAsia="等线" w:cs="Times New Roman"/>
                <w:color w:val="000000"/>
                <w:sz w:val="21"/>
                <w:szCs w:val="21"/>
                <w:vertAlign w:val="superscript"/>
              </w:rPr>
              <w:t>3</w:t>
            </w:r>
            <w:r w:rsidRPr="00B141ED">
              <w:rPr>
                <w:rFonts w:eastAsia="等线" w:cs="Times New Roman"/>
                <w:color w:val="000000"/>
                <w:sz w:val="21"/>
                <w:szCs w:val="21"/>
              </w:rPr>
              <w:t>)</w:t>
            </w:r>
          </w:p>
        </w:tc>
        <w:tc>
          <w:tcPr>
            <w:tcW w:w="983" w:type="dxa"/>
            <w:tcBorders>
              <w:top w:val="nil"/>
              <w:left w:val="nil"/>
              <w:bottom w:val="single" w:sz="4" w:space="0" w:color="auto"/>
              <w:right w:val="single" w:sz="4" w:space="0" w:color="auto"/>
            </w:tcBorders>
            <w:shd w:val="clear" w:color="auto" w:fill="auto"/>
            <w:vAlign w:val="center"/>
          </w:tcPr>
          <w:p w14:paraId="17B6267A" w14:textId="2A543BC9" w:rsidR="005319E2" w:rsidRPr="005319E2" w:rsidRDefault="005319E2" w:rsidP="005319E2">
            <w:pPr>
              <w:adjustRightInd/>
              <w:snapToGrid/>
              <w:spacing w:line="240" w:lineRule="auto"/>
              <w:ind w:firstLineChars="0" w:firstLine="0"/>
              <w:jc w:val="center"/>
              <w:rPr>
                <w:rFonts w:eastAsia="等线" w:cs="Times New Roman"/>
                <w:color w:val="000000"/>
                <w:sz w:val="21"/>
                <w:szCs w:val="21"/>
              </w:rPr>
            </w:pPr>
            <w:r w:rsidRPr="005319E2">
              <w:rPr>
                <w:rFonts w:eastAsia="等线" w:cs="Times New Roman"/>
                <w:color w:val="000000"/>
                <w:sz w:val="21"/>
                <w:szCs w:val="21"/>
              </w:rPr>
              <w:t>22.4</w:t>
            </w:r>
          </w:p>
        </w:tc>
        <w:tc>
          <w:tcPr>
            <w:tcW w:w="846" w:type="dxa"/>
            <w:tcBorders>
              <w:top w:val="nil"/>
              <w:left w:val="nil"/>
              <w:bottom w:val="single" w:sz="4" w:space="0" w:color="auto"/>
              <w:right w:val="single" w:sz="4" w:space="0" w:color="auto"/>
            </w:tcBorders>
            <w:shd w:val="clear" w:color="auto" w:fill="auto"/>
            <w:vAlign w:val="center"/>
          </w:tcPr>
          <w:p w14:paraId="41EED57C" w14:textId="4B1D36AA" w:rsidR="005319E2" w:rsidRPr="005319E2" w:rsidRDefault="005319E2" w:rsidP="005319E2">
            <w:pPr>
              <w:adjustRightInd/>
              <w:snapToGrid/>
              <w:spacing w:line="240" w:lineRule="auto"/>
              <w:ind w:firstLineChars="0" w:firstLine="0"/>
              <w:jc w:val="center"/>
              <w:rPr>
                <w:rFonts w:eastAsia="等线" w:cs="Times New Roman"/>
                <w:color w:val="000000"/>
                <w:sz w:val="21"/>
                <w:szCs w:val="21"/>
              </w:rPr>
            </w:pPr>
            <w:r w:rsidRPr="005319E2">
              <w:rPr>
                <w:rFonts w:eastAsia="等线" w:cs="Times New Roman"/>
                <w:color w:val="000000"/>
                <w:sz w:val="21"/>
                <w:szCs w:val="21"/>
              </w:rPr>
              <w:t>23.8</w:t>
            </w:r>
          </w:p>
        </w:tc>
        <w:tc>
          <w:tcPr>
            <w:tcW w:w="847" w:type="dxa"/>
            <w:tcBorders>
              <w:top w:val="nil"/>
              <w:left w:val="nil"/>
              <w:bottom w:val="single" w:sz="4" w:space="0" w:color="auto"/>
              <w:right w:val="single" w:sz="4" w:space="0" w:color="auto"/>
            </w:tcBorders>
            <w:shd w:val="clear" w:color="auto" w:fill="auto"/>
            <w:vAlign w:val="center"/>
          </w:tcPr>
          <w:p w14:paraId="0280D49C" w14:textId="7B85DF64" w:rsidR="005319E2" w:rsidRPr="005319E2" w:rsidRDefault="005319E2" w:rsidP="005319E2">
            <w:pPr>
              <w:adjustRightInd/>
              <w:snapToGrid/>
              <w:spacing w:line="240" w:lineRule="auto"/>
              <w:ind w:firstLineChars="0" w:firstLine="0"/>
              <w:jc w:val="center"/>
              <w:rPr>
                <w:rFonts w:eastAsia="等线" w:cs="Times New Roman"/>
                <w:color w:val="000000"/>
                <w:sz w:val="21"/>
                <w:szCs w:val="21"/>
              </w:rPr>
            </w:pPr>
            <w:r w:rsidRPr="005319E2">
              <w:rPr>
                <w:rFonts w:eastAsia="等线" w:cs="Times New Roman"/>
                <w:color w:val="000000"/>
                <w:sz w:val="21"/>
                <w:szCs w:val="21"/>
              </w:rPr>
              <w:t>22.8</w:t>
            </w:r>
          </w:p>
        </w:tc>
        <w:tc>
          <w:tcPr>
            <w:tcW w:w="846" w:type="dxa"/>
            <w:tcBorders>
              <w:top w:val="nil"/>
              <w:left w:val="nil"/>
              <w:bottom w:val="single" w:sz="4" w:space="0" w:color="auto"/>
              <w:right w:val="single" w:sz="4" w:space="0" w:color="auto"/>
            </w:tcBorders>
            <w:shd w:val="clear" w:color="auto" w:fill="auto"/>
            <w:vAlign w:val="center"/>
          </w:tcPr>
          <w:p w14:paraId="236920FE" w14:textId="5CFF65C0" w:rsidR="005319E2" w:rsidRPr="00C87C6F" w:rsidRDefault="005319E2" w:rsidP="005319E2">
            <w:pPr>
              <w:adjustRightInd/>
              <w:snapToGrid/>
              <w:spacing w:line="240" w:lineRule="auto"/>
              <w:ind w:firstLineChars="0" w:firstLine="0"/>
              <w:jc w:val="center"/>
              <w:rPr>
                <w:rFonts w:eastAsia="等线" w:cs="Times New Roman"/>
                <w:color w:val="000000"/>
                <w:sz w:val="21"/>
                <w:szCs w:val="21"/>
              </w:rPr>
            </w:pPr>
            <w:r w:rsidRPr="002F5C35">
              <w:rPr>
                <w:rFonts w:eastAsia="等线" w:cs="Times New Roman"/>
                <w:color w:val="000000"/>
                <w:sz w:val="21"/>
                <w:szCs w:val="21"/>
              </w:rPr>
              <w:t>25.4</w:t>
            </w:r>
          </w:p>
        </w:tc>
        <w:tc>
          <w:tcPr>
            <w:tcW w:w="903" w:type="dxa"/>
            <w:tcBorders>
              <w:top w:val="nil"/>
              <w:left w:val="nil"/>
              <w:bottom w:val="single" w:sz="4" w:space="0" w:color="auto"/>
              <w:right w:val="single" w:sz="4" w:space="0" w:color="auto"/>
            </w:tcBorders>
            <w:shd w:val="clear" w:color="auto" w:fill="auto"/>
            <w:vAlign w:val="center"/>
          </w:tcPr>
          <w:p w14:paraId="13236C39" w14:textId="60188B7E" w:rsidR="005319E2" w:rsidRPr="00C87C6F" w:rsidRDefault="005319E2" w:rsidP="005319E2">
            <w:pPr>
              <w:adjustRightInd/>
              <w:snapToGrid/>
              <w:spacing w:line="240" w:lineRule="auto"/>
              <w:ind w:firstLineChars="0" w:firstLine="0"/>
              <w:jc w:val="center"/>
              <w:rPr>
                <w:rFonts w:eastAsia="等线" w:cs="Times New Roman"/>
                <w:color w:val="000000"/>
                <w:sz w:val="21"/>
                <w:szCs w:val="21"/>
              </w:rPr>
            </w:pPr>
            <w:r w:rsidRPr="00353FD9">
              <w:rPr>
                <w:rFonts w:eastAsia="等线" w:cs="Times New Roman"/>
                <w:color w:val="000000"/>
                <w:sz w:val="21"/>
                <w:szCs w:val="21"/>
              </w:rPr>
              <w:t>23.4</w:t>
            </w:r>
          </w:p>
        </w:tc>
        <w:tc>
          <w:tcPr>
            <w:tcW w:w="908" w:type="dxa"/>
            <w:tcBorders>
              <w:top w:val="nil"/>
              <w:left w:val="nil"/>
              <w:bottom w:val="single" w:sz="4" w:space="0" w:color="auto"/>
              <w:right w:val="single" w:sz="8" w:space="0" w:color="auto"/>
            </w:tcBorders>
            <w:shd w:val="clear" w:color="auto" w:fill="auto"/>
            <w:vAlign w:val="center"/>
          </w:tcPr>
          <w:p w14:paraId="50FB76CF" w14:textId="1057A019" w:rsidR="005319E2" w:rsidRPr="00C87C6F" w:rsidRDefault="005319E2" w:rsidP="005319E2">
            <w:pPr>
              <w:adjustRightInd/>
              <w:snapToGrid/>
              <w:spacing w:line="240" w:lineRule="auto"/>
              <w:ind w:firstLineChars="0" w:firstLine="0"/>
              <w:jc w:val="center"/>
              <w:rPr>
                <w:rFonts w:eastAsia="等线" w:cs="Times New Roman"/>
                <w:color w:val="000000"/>
                <w:sz w:val="21"/>
                <w:szCs w:val="21"/>
              </w:rPr>
            </w:pPr>
            <w:r w:rsidRPr="00353FD9">
              <w:rPr>
                <w:rFonts w:eastAsia="等线" w:cs="Times New Roman"/>
                <w:color w:val="000000"/>
                <w:sz w:val="21"/>
                <w:szCs w:val="21"/>
              </w:rPr>
              <w:t>21.5</w:t>
            </w:r>
          </w:p>
        </w:tc>
      </w:tr>
      <w:tr w:rsidR="005319E2" w:rsidRPr="00D66024" w14:paraId="09A45FEB" w14:textId="77777777" w:rsidTr="000B4DAE">
        <w:trPr>
          <w:trHeight w:val="397"/>
        </w:trPr>
        <w:tc>
          <w:tcPr>
            <w:tcW w:w="1105" w:type="dxa"/>
            <w:vMerge/>
            <w:tcBorders>
              <w:top w:val="nil"/>
              <w:left w:val="single" w:sz="8" w:space="0" w:color="auto"/>
              <w:bottom w:val="single" w:sz="4" w:space="0" w:color="auto"/>
              <w:right w:val="single" w:sz="4" w:space="0" w:color="auto"/>
            </w:tcBorders>
            <w:vAlign w:val="center"/>
          </w:tcPr>
          <w:p w14:paraId="462C91B2" w14:textId="77777777" w:rsidR="005319E2" w:rsidRPr="00D66024" w:rsidRDefault="005319E2" w:rsidP="005319E2">
            <w:pPr>
              <w:adjustRightInd/>
              <w:snapToGrid/>
              <w:spacing w:line="240" w:lineRule="auto"/>
              <w:ind w:firstLineChars="0" w:firstLine="0"/>
              <w:jc w:val="center"/>
              <w:rPr>
                <w:rFonts w:eastAsia="等线" w:cs="Times New Roman"/>
                <w:color w:val="000000"/>
                <w:sz w:val="21"/>
                <w:szCs w:val="21"/>
                <w:highlight w:val="yellow"/>
              </w:rPr>
            </w:pPr>
          </w:p>
        </w:tc>
        <w:tc>
          <w:tcPr>
            <w:tcW w:w="1888" w:type="dxa"/>
            <w:tcBorders>
              <w:top w:val="nil"/>
              <w:left w:val="nil"/>
              <w:bottom w:val="single" w:sz="4" w:space="0" w:color="auto"/>
              <w:right w:val="single" w:sz="4" w:space="0" w:color="auto"/>
            </w:tcBorders>
            <w:shd w:val="clear" w:color="auto" w:fill="auto"/>
            <w:vAlign w:val="center"/>
            <w:hideMark/>
          </w:tcPr>
          <w:p w14:paraId="36DE3D65" w14:textId="4CA7E225" w:rsidR="005319E2" w:rsidRPr="00B141ED" w:rsidRDefault="005319E2" w:rsidP="005319E2">
            <w:pPr>
              <w:adjustRightInd/>
              <w:snapToGrid/>
              <w:spacing w:line="240" w:lineRule="auto"/>
              <w:ind w:firstLineChars="0" w:firstLine="0"/>
              <w:jc w:val="center"/>
              <w:rPr>
                <w:rFonts w:eastAsia="等线" w:cs="Times New Roman"/>
                <w:color w:val="000000"/>
                <w:sz w:val="21"/>
                <w:szCs w:val="21"/>
              </w:rPr>
            </w:pPr>
            <w:r w:rsidRPr="00B141ED">
              <w:rPr>
                <w:rFonts w:cs="Times New Roman"/>
                <w:color w:val="000000"/>
                <w:sz w:val="21"/>
                <w:szCs w:val="21"/>
              </w:rPr>
              <w:t>实测速率</w:t>
            </w:r>
            <w:r w:rsidRPr="00B141ED">
              <w:rPr>
                <w:rFonts w:eastAsia="等线" w:cs="Times New Roman"/>
                <w:color w:val="000000"/>
                <w:sz w:val="21"/>
                <w:szCs w:val="21"/>
              </w:rPr>
              <w:t>(kg/h)</w:t>
            </w:r>
          </w:p>
        </w:tc>
        <w:tc>
          <w:tcPr>
            <w:tcW w:w="983" w:type="dxa"/>
            <w:tcBorders>
              <w:top w:val="nil"/>
              <w:left w:val="nil"/>
              <w:bottom w:val="single" w:sz="4" w:space="0" w:color="auto"/>
              <w:right w:val="single" w:sz="4" w:space="0" w:color="auto"/>
            </w:tcBorders>
            <w:shd w:val="clear" w:color="auto" w:fill="auto"/>
            <w:vAlign w:val="center"/>
          </w:tcPr>
          <w:p w14:paraId="06E61C78" w14:textId="4DCC1DA7" w:rsidR="005319E2" w:rsidRPr="005319E2" w:rsidRDefault="005319E2" w:rsidP="005319E2">
            <w:pPr>
              <w:adjustRightInd/>
              <w:snapToGrid/>
              <w:spacing w:line="240" w:lineRule="auto"/>
              <w:ind w:firstLineChars="0" w:firstLine="0"/>
              <w:jc w:val="center"/>
              <w:rPr>
                <w:rFonts w:eastAsia="等线" w:cs="Times New Roman"/>
                <w:color w:val="000000"/>
                <w:sz w:val="21"/>
                <w:szCs w:val="21"/>
              </w:rPr>
            </w:pPr>
            <w:r w:rsidRPr="005319E2">
              <w:rPr>
                <w:rFonts w:eastAsia="等线" w:cs="Times New Roman"/>
                <w:color w:val="000000"/>
                <w:sz w:val="21"/>
                <w:szCs w:val="21"/>
              </w:rPr>
              <w:t>0.448</w:t>
            </w:r>
          </w:p>
        </w:tc>
        <w:tc>
          <w:tcPr>
            <w:tcW w:w="846" w:type="dxa"/>
            <w:tcBorders>
              <w:top w:val="nil"/>
              <w:left w:val="nil"/>
              <w:bottom w:val="single" w:sz="4" w:space="0" w:color="auto"/>
              <w:right w:val="single" w:sz="4" w:space="0" w:color="auto"/>
            </w:tcBorders>
            <w:shd w:val="clear" w:color="auto" w:fill="auto"/>
            <w:vAlign w:val="center"/>
          </w:tcPr>
          <w:p w14:paraId="44DED3BA" w14:textId="031BB764" w:rsidR="005319E2" w:rsidRPr="005319E2" w:rsidRDefault="005319E2" w:rsidP="005319E2">
            <w:pPr>
              <w:adjustRightInd/>
              <w:snapToGrid/>
              <w:spacing w:line="240" w:lineRule="auto"/>
              <w:ind w:firstLineChars="0" w:firstLine="0"/>
              <w:jc w:val="center"/>
              <w:rPr>
                <w:rFonts w:eastAsia="等线" w:cs="Times New Roman"/>
                <w:color w:val="000000"/>
                <w:sz w:val="21"/>
                <w:szCs w:val="21"/>
              </w:rPr>
            </w:pPr>
            <w:r w:rsidRPr="005319E2">
              <w:rPr>
                <w:rFonts w:eastAsia="等线" w:cs="Times New Roman"/>
                <w:color w:val="000000"/>
                <w:sz w:val="21"/>
                <w:szCs w:val="21"/>
              </w:rPr>
              <w:t>0.467</w:t>
            </w:r>
          </w:p>
        </w:tc>
        <w:tc>
          <w:tcPr>
            <w:tcW w:w="847" w:type="dxa"/>
            <w:tcBorders>
              <w:top w:val="nil"/>
              <w:left w:val="nil"/>
              <w:bottom w:val="single" w:sz="4" w:space="0" w:color="auto"/>
              <w:right w:val="single" w:sz="4" w:space="0" w:color="auto"/>
            </w:tcBorders>
            <w:shd w:val="clear" w:color="auto" w:fill="auto"/>
            <w:vAlign w:val="center"/>
          </w:tcPr>
          <w:p w14:paraId="336D5FE3" w14:textId="7FE114B5" w:rsidR="005319E2" w:rsidRPr="005319E2" w:rsidRDefault="005319E2" w:rsidP="005319E2">
            <w:pPr>
              <w:adjustRightInd/>
              <w:snapToGrid/>
              <w:spacing w:line="240" w:lineRule="auto"/>
              <w:ind w:firstLineChars="0" w:firstLine="0"/>
              <w:jc w:val="center"/>
              <w:rPr>
                <w:rFonts w:eastAsia="等线" w:cs="Times New Roman"/>
                <w:color w:val="000000"/>
                <w:sz w:val="21"/>
                <w:szCs w:val="21"/>
              </w:rPr>
            </w:pPr>
            <w:r w:rsidRPr="005319E2">
              <w:rPr>
                <w:rFonts w:eastAsia="等线" w:cs="Times New Roman"/>
                <w:color w:val="000000"/>
                <w:sz w:val="21"/>
                <w:szCs w:val="21"/>
              </w:rPr>
              <w:t>0.463</w:t>
            </w:r>
          </w:p>
        </w:tc>
        <w:tc>
          <w:tcPr>
            <w:tcW w:w="846" w:type="dxa"/>
            <w:tcBorders>
              <w:top w:val="nil"/>
              <w:left w:val="nil"/>
              <w:bottom w:val="single" w:sz="4" w:space="0" w:color="auto"/>
              <w:right w:val="single" w:sz="4" w:space="0" w:color="auto"/>
            </w:tcBorders>
            <w:shd w:val="clear" w:color="auto" w:fill="auto"/>
            <w:vAlign w:val="center"/>
          </w:tcPr>
          <w:p w14:paraId="06044EBA" w14:textId="50BB7858" w:rsidR="005319E2" w:rsidRPr="00C87C6F" w:rsidRDefault="005319E2" w:rsidP="005319E2">
            <w:pPr>
              <w:adjustRightInd/>
              <w:snapToGrid/>
              <w:spacing w:line="240" w:lineRule="auto"/>
              <w:ind w:firstLineChars="0" w:firstLine="0"/>
              <w:jc w:val="center"/>
              <w:rPr>
                <w:rFonts w:eastAsia="等线" w:cs="Times New Roman"/>
                <w:color w:val="000000"/>
                <w:sz w:val="21"/>
                <w:szCs w:val="21"/>
              </w:rPr>
            </w:pPr>
            <w:r w:rsidRPr="002F5C35">
              <w:rPr>
                <w:rFonts w:eastAsia="等线" w:cs="Times New Roman"/>
                <w:color w:val="000000"/>
                <w:sz w:val="21"/>
                <w:szCs w:val="21"/>
              </w:rPr>
              <w:t>0.50</w:t>
            </w:r>
            <w:r w:rsidR="000B4DAE">
              <w:rPr>
                <w:rFonts w:eastAsia="等线" w:cs="Times New Roman" w:hint="eastAsia"/>
                <w:color w:val="000000"/>
                <w:sz w:val="21"/>
                <w:szCs w:val="21"/>
              </w:rPr>
              <w:t>2</w:t>
            </w:r>
          </w:p>
        </w:tc>
        <w:tc>
          <w:tcPr>
            <w:tcW w:w="903" w:type="dxa"/>
            <w:tcBorders>
              <w:top w:val="nil"/>
              <w:left w:val="nil"/>
              <w:bottom w:val="single" w:sz="4" w:space="0" w:color="auto"/>
              <w:right w:val="single" w:sz="4" w:space="0" w:color="auto"/>
            </w:tcBorders>
            <w:shd w:val="clear" w:color="auto" w:fill="auto"/>
            <w:vAlign w:val="center"/>
          </w:tcPr>
          <w:p w14:paraId="6E4CDF14" w14:textId="272A2C8F" w:rsidR="005319E2" w:rsidRPr="00C87C6F" w:rsidRDefault="005319E2" w:rsidP="005319E2">
            <w:pPr>
              <w:adjustRightInd/>
              <w:snapToGrid/>
              <w:spacing w:line="240" w:lineRule="auto"/>
              <w:ind w:firstLineChars="0" w:firstLine="0"/>
              <w:jc w:val="center"/>
              <w:rPr>
                <w:rFonts w:eastAsia="等线" w:cs="Times New Roman"/>
                <w:color w:val="000000"/>
                <w:sz w:val="21"/>
                <w:szCs w:val="21"/>
              </w:rPr>
            </w:pPr>
            <w:r w:rsidRPr="00353FD9">
              <w:rPr>
                <w:rFonts w:eastAsia="等线" w:cs="Times New Roman"/>
                <w:color w:val="000000"/>
                <w:sz w:val="21"/>
                <w:szCs w:val="21"/>
              </w:rPr>
              <w:t>0.4</w:t>
            </w:r>
            <w:r w:rsidR="000B4DAE">
              <w:rPr>
                <w:rFonts w:eastAsia="等线" w:cs="Times New Roman" w:hint="eastAsia"/>
                <w:color w:val="000000"/>
                <w:sz w:val="21"/>
                <w:szCs w:val="21"/>
              </w:rPr>
              <w:t>6</w:t>
            </w:r>
          </w:p>
        </w:tc>
        <w:tc>
          <w:tcPr>
            <w:tcW w:w="908" w:type="dxa"/>
            <w:tcBorders>
              <w:top w:val="nil"/>
              <w:left w:val="nil"/>
              <w:bottom w:val="single" w:sz="4" w:space="0" w:color="auto"/>
              <w:right w:val="single" w:sz="8" w:space="0" w:color="auto"/>
            </w:tcBorders>
            <w:shd w:val="clear" w:color="auto" w:fill="auto"/>
            <w:vAlign w:val="center"/>
          </w:tcPr>
          <w:p w14:paraId="1616F43C" w14:textId="3FEA5A49" w:rsidR="005319E2" w:rsidRPr="00C87C6F" w:rsidRDefault="005319E2" w:rsidP="005319E2">
            <w:pPr>
              <w:adjustRightInd/>
              <w:snapToGrid/>
              <w:spacing w:line="240" w:lineRule="auto"/>
              <w:ind w:firstLineChars="0" w:firstLine="0"/>
              <w:jc w:val="center"/>
              <w:rPr>
                <w:rFonts w:eastAsia="等线" w:cs="Times New Roman"/>
                <w:color w:val="000000"/>
                <w:sz w:val="21"/>
                <w:szCs w:val="21"/>
              </w:rPr>
            </w:pPr>
            <w:r w:rsidRPr="00353FD9">
              <w:rPr>
                <w:rFonts w:eastAsia="等线" w:cs="Times New Roman"/>
                <w:color w:val="000000"/>
                <w:sz w:val="21"/>
                <w:szCs w:val="21"/>
              </w:rPr>
              <w:t>0.43</w:t>
            </w:r>
            <w:r w:rsidR="000B4DAE">
              <w:rPr>
                <w:rFonts w:eastAsia="等线" w:cs="Times New Roman" w:hint="eastAsia"/>
                <w:color w:val="000000"/>
                <w:sz w:val="21"/>
                <w:szCs w:val="21"/>
              </w:rPr>
              <w:t>6</w:t>
            </w:r>
          </w:p>
        </w:tc>
      </w:tr>
      <w:tr w:rsidR="005319E2" w:rsidRPr="00D66024" w14:paraId="610D2FA4" w14:textId="77777777" w:rsidTr="000B4DAE">
        <w:trPr>
          <w:trHeight w:val="397"/>
        </w:trPr>
        <w:tc>
          <w:tcPr>
            <w:tcW w:w="1105" w:type="dxa"/>
            <w:vMerge w:val="restart"/>
            <w:tcBorders>
              <w:top w:val="nil"/>
              <w:left w:val="single" w:sz="8" w:space="0" w:color="auto"/>
              <w:bottom w:val="single" w:sz="4" w:space="0" w:color="auto"/>
              <w:right w:val="single" w:sz="4" w:space="0" w:color="auto"/>
            </w:tcBorders>
            <w:shd w:val="clear" w:color="auto" w:fill="auto"/>
            <w:vAlign w:val="center"/>
          </w:tcPr>
          <w:p w14:paraId="02005DBE" w14:textId="4D37D631" w:rsidR="005319E2" w:rsidRPr="00D66024" w:rsidRDefault="005319E2" w:rsidP="005319E2">
            <w:pPr>
              <w:adjustRightInd/>
              <w:snapToGrid/>
              <w:spacing w:line="240" w:lineRule="auto"/>
              <w:ind w:firstLineChars="0" w:firstLine="0"/>
              <w:jc w:val="center"/>
              <w:rPr>
                <w:rFonts w:cs="Times New Roman"/>
                <w:color w:val="000000"/>
                <w:sz w:val="21"/>
                <w:szCs w:val="21"/>
                <w:highlight w:val="yellow"/>
              </w:rPr>
            </w:pPr>
            <w:r w:rsidRPr="00C1464F">
              <w:rPr>
                <w:rFonts w:cs="Times New Roman" w:hint="eastAsia"/>
                <w:color w:val="000000"/>
                <w:sz w:val="21"/>
                <w:szCs w:val="21"/>
              </w:rPr>
              <w:t>甲苯</w:t>
            </w:r>
          </w:p>
        </w:tc>
        <w:tc>
          <w:tcPr>
            <w:tcW w:w="1888" w:type="dxa"/>
            <w:tcBorders>
              <w:top w:val="nil"/>
              <w:left w:val="nil"/>
              <w:bottom w:val="single" w:sz="4" w:space="0" w:color="auto"/>
              <w:right w:val="single" w:sz="4" w:space="0" w:color="auto"/>
            </w:tcBorders>
            <w:shd w:val="clear" w:color="auto" w:fill="auto"/>
            <w:vAlign w:val="center"/>
            <w:hideMark/>
          </w:tcPr>
          <w:p w14:paraId="6318EB4F" w14:textId="5F9B70D1" w:rsidR="005319E2" w:rsidRPr="00B141ED" w:rsidRDefault="005319E2" w:rsidP="005319E2">
            <w:pPr>
              <w:adjustRightInd/>
              <w:snapToGrid/>
              <w:spacing w:line="240" w:lineRule="auto"/>
              <w:ind w:firstLineChars="0" w:firstLine="0"/>
              <w:jc w:val="center"/>
              <w:rPr>
                <w:rFonts w:eastAsia="等线" w:cs="Times New Roman"/>
                <w:color w:val="000000"/>
                <w:sz w:val="21"/>
                <w:szCs w:val="21"/>
              </w:rPr>
            </w:pPr>
            <w:r w:rsidRPr="00B141ED">
              <w:rPr>
                <w:rFonts w:cs="Times New Roman"/>
                <w:color w:val="000000"/>
                <w:sz w:val="21"/>
                <w:szCs w:val="21"/>
              </w:rPr>
              <w:t>实测浓度</w:t>
            </w:r>
            <w:r w:rsidRPr="00B141ED">
              <w:rPr>
                <w:rFonts w:eastAsia="等线" w:cs="Times New Roman"/>
                <w:color w:val="000000"/>
                <w:sz w:val="21"/>
                <w:szCs w:val="21"/>
              </w:rPr>
              <w:t>(mg/m</w:t>
            </w:r>
            <w:r w:rsidRPr="00B141ED">
              <w:rPr>
                <w:rFonts w:eastAsia="等线" w:cs="Times New Roman"/>
                <w:color w:val="000000"/>
                <w:sz w:val="21"/>
                <w:szCs w:val="21"/>
                <w:vertAlign w:val="superscript"/>
              </w:rPr>
              <w:t>3</w:t>
            </w:r>
            <w:r w:rsidRPr="00B141ED">
              <w:rPr>
                <w:rFonts w:eastAsia="等线" w:cs="Times New Roman"/>
                <w:color w:val="000000"/>
                <w:sz w:val="21"/>
                <w:szCs w:val="21"/>
              </w:rPr>
              <w:t>)</w:t>
            </w:r>
          </w:p>
        </w:tc>
        <w:tc>
          <w:tcPr>
            <w:tcW w:w="983" w:type="dxa"/>
            <w:tcBorders>
              <w:top w:val="nil"/>
              <w:left w:val="nil"/>
              <w:bottom w:val="single" w:sz="4" w:space="0" w:color="auto"/>
              <w:right w:val="single" w:sz="4" w:space="0" w:color="auto"/>
            </w:tcBorders>
            <w:shd w:val="clear" w:color="auto" w:fill="auto"/>
            <w:vAlign w:val="center"/>
          </w:tcPr>
          <w:p w14:paraId="4E0812C3" w14:textId="697D268C" w:rsidR="005319E2" w:rsidRPr="005319E2" w:rsidRDefault="005319E2" w:rsidP="005319E2">
            <w:pPr>
              <w:adjustRightInd/>
              <w:snapToGrid/>
              <w:spacing w:line="240" w:lineRule="auto"/>
              <w:ind w:firstLineChars="0" w:firstLine="0"/>
              <w:jc w:val="center"/>
              <w:rPr>
                <w:rFonts w:eastAsia="等线" w:cs="Times New Roman"/>
                <w:color w:val="000000"/>
                <w:sz w:val="21"/>
                <w:szCs w:val="21"/>
              </w:rPr>
            </w:pPr>
            <w:r w:rsidRPr="005319E2">
              <w:rPr>
                <w:rFonts w:eastAsia="等线" w:cs="Times New Roman"/>
                <w:color w:val="000000"/>
                <w:sz w:val="21"/>
                <w:szCs w:val="21"/>
              </w:rPr>
              <w:t>53.8</w:t>
            </w:r>
          </w:p>
        </w:tc>
        <w:tc>
          <w:tcPr>
            <w:tcW w:w="846" w:type="dxa"/>
            <w:tcBorders>
              <w:top w:val="nil"/>
              <w:left w:val="nil"/>
              <w:bottom w:val="single" w:sz="4" w:space="0" w:color="auto"/>
              <w:right w:val="single" w:sz="4" w:space="0" w:color="auto"/>
            </w:tcBorders>
            <w:shd w:val="clear" w:color="auto" w:fill="auto"/>
            <w:vAlign w:val="center"/>
          </w:tcPr>
          <w:p w14:paraId="26C4A440" w14:textId="1084E452" w:rsidR="005319E2" w:rsidRPr="005319E2" w:rsidRDefault="005319E2" w:rsidP="005319E2">
            <w:pPr>
              <w:adjustRightInd/>
              <w:snapToGrid/>
              <w:spacing w:line="240" w:lineRule="auto"/>
              <w:ind w:firstLineChars="0" w:firstLine="0"/>
              <w:jc w:val="center"/>
              <w:rPr>
                <w:rFonts w:eastAsia="等线" w:cs="Times New Roman"/>
                <w:color w:val="000000"/>
                <w:sz w:val="21"/>
                <w:szCs w:val="21"/>
              </w:rPr>
            </w:pPr>
            <w:r w:rsidRPr="005319E2">
              <w:rPr>
                <w:rFonts w:eastAsia="等线" w:cs="Times New Roman"/>
                <w:color w:val="000000"/>
                <w:sz w:val="21"/>
                <w:szCs w:val="21"/>
              </w:rPr>
              <w:t>54.7</w:t>
            </w:r>
          </w:p>
        </w:tc>
        <w:tc>
          <w:tcPr>
            <w:tcW w:w="847" w:type="dxa"/>
            <w:tcBorders>
              <w:top w:val="nil"/>
              <w:left w:val="nil"/>
              <w:bottom w:val="single" w:sz="4" w:space="0" w:color="auto"/>
              <w:right w:val="single" w:sz="4" w:space="0" w:color="auto"/>
            </w:tcBorders>
            <w:shd w:val="clear" w:color="auto" w:fill="auto"/>
            <w:vAlign w:val="center"/>
          </w:tcPr>
          <w:p w14:paraId="60DDE3D2" w14:textId="59D135F6" w:rsidR="005319E2" w:rsidRPr="005319E2" w:rsidRDefault="005319E2" w:rsidP="005319E2">
            <w:pPr>
              <w:adjustRightInd/>
              <w:snapToGrid/>
              <w:spacing w:line="240" w:lineRule="auto"/>
              <w:ind w:firstLineChars="0" w:firstLine="0"/>
              <w:jc w:val="center"/>
              <w:rPr>
                <w:rFonts w:eastAsia="等线" w:cs="Times New Roman"/>
                <w:color w:val="000000"/>
                <w:sz w:val="21"/>
                <w:szCs w:val="21"/>
              </w:rPr>
            </w:pPr>
            <w:r w:rsidRPr="005319E2">
              <w:rPr>
                <w:rFonts w:eastAsia="等线" w:cs="Times New Roman"/>
                <w:color w:val="000000"/>
                <w:sz w:val="21"/>
                <w:szCs w:val="21"/>
              </w:rPr>
              <w:t>58.2</w:t>
            </w:r>
          </w:p>
        </w:tc>
        <w:tc>
          <w:tcPr>
            <w:tcW w:w="846" w:type="dxa"/>
            <w:tcBorders>
              <w:top w:val="nil"/>
              <w:left w:val="nil"/>
              <w:bottom w:val="single" w:sz="4" w:space="0" w:color="auto"/>
              <w:right w:val="single" w:sz="4" w:space="0" w:color="auto"/>
            </w:tcBorders>
            <w:shd w:val="clear" w:color="auto" w:fill="auto"/>
            <w:vAlign w:val="center"/>
          </w:tcPr>
          <w:p w14:paraId="3B79CE73" w14:textId="1553806D" w:rsidR="005319E2" w:rsidRPr="00C87C6F" w:rsidRDefault="005319E2" w:rsidP="005319E2">
            <w:pPr>
              <w:adjustRightInd/>
              <w:snapToGrid/>
              <w:spacing w:line="240" w:lineRule="auto"/>
              <w:ind w:firstLineChars="0" w:firstLine="0"/>
              <w:jc w:val="center"/>
              <w:rPr>
                <w:rFonts w:eastAsia="等线" w:cs="Times New Roman"/>
                <w:color w:val="000000"/>
                <w:sz w:val="21"/>
                <w:szCs w:val="21"/>
              </w:rPr>
            </w:pPr>
            <w:r w:rsidRPr="002F5C35">
              <w:rPr>
                <w:rFonts w:eastAsia="等线" w:cs="Times New Roman"/>
                <w:color w:val="000000"/>
                <w:sz w:val="21"/>
                <w:szCs w:val="21"/>
              </w:rPr>
              <w:t>53.2</w:t>
            </w:r>
          </w:p>
        </w:tc>
        <w:tc>
          <w:tcPr>
            <w:tcW w:w="903" w:type="dxa"/>
            <w:tcBorders>
              <w:top w:val="nil"/>
              <w:left w:val="nil"/>
              <w:bottom w:val="single" w:sz="4" w:space="0" w:color="auto"/>
              <w:right w:val="single" w:sz="4" w:space="0" w:color="auto"/>
            </w:tcBorders>
            <w:shd w:val="clear" w:color="auto" w:fill="auto"/>
            <w:vAlign w:val="center"/>
          </w:tcPr>
          <w:p w14:paraId="4AF1DF7A" w14:textId="2B93B5E8" w:rsidR="005319E2" w:rsidRPr="00C87C6F" w:rsidRDefault="005319E2" w:rsidP="005319E2">
            <w:pPr>
              <w:adjustRightInd/>
              <w:snapToGrid/>
              <w:spacing w:line="240" w:lineRule="auto"/>
              <w:ind w:firstLineChars="0" w:firstLine="0"/>
              <w:jc w:val="center"/>
              <w:rPr>
                <w:rFonts w:eastAsia="等线" w:cs="Times New Roman"/>
                <w:color w:val="000000"/>
                <w:sz w:val="21"/>
                <w:szCs w:val="21"/>
              </w:rPr>
            </w:pPr>
            <w:r w:rsidRPr="00353FD9">
              <w:rPr>
                <w:rFonts w:eastAsia="等线" w:cs="Times New Roman"/>
                <w:color w:val="000000"/>
                <w:sz w:val="21"/>
                <w:szCs w:val="21"/>
              </w:rPr>
              <w:t>54.9</w:t>
            </w:r>
          </w:p>
        </w:tc>
        <w:tc>
          <w:tcPr>
            <w:tcW w:w="908" w:type="dxa"/>
            <w:tcBorders>
              <w:top w:val="nil"/>
              <w:left w:val="nil"/>
              <w:bottom w:val="single" w:sz="4" w:space="0" w:color="auto"/>
              <w:right w:val="single" w:sz="8" w:space="0" w:color="auto"/>
            </w:tcBorders>
            <w:shd w:val="clear" w:color="auto" w:fill="auto"/>
            <w:vAlign w:val="center"/>
          </w:tcPr>
          <w:p w14:paraId="3C173306" w14:textId="48215652" w:rsidR="005319E2" w:rsidRPr="00C87C6F" w:rsidRDefault="005319E2" w:rsidP="005319E2">
            <w:pPr>
              <w:adjustRightInd/>
              <w:snapToGrid/>
              <w:spacing w:line="240" w:lineRule="auto"/>
              <w:ind w:firstLineChars="0" w:firstLine="0"/>
              <w:jc w:val="center"/>
              <w:rPr>
                <w:rFonts w:eastAsia="等线" w:cs="Times New Roman"/>
                <w:color w:val="000000"/>
                <w:sz w:val="21"/>
                <w:szCs w:val="21"/>
              </w:rPr>
            </w:pPr>
            <w:r w:rsidRPr="00353FD9">
              <w:rPr>
                <w:rFonts w:eastAsia="等线" w:cs="Times New Roman"/>
                <w:color w:val="000000"/>
                <w:sz w:val="21"/>
                <w:szCs w:val="21"/>
              </w:rPr>
              <w:t>58.6</w:t>
            </w:r>
          </w:p>
        </w:tc>
      </w:tr>
      <w:tr w:rsidR="005319E2" w:rsidRPr="00D66024" w14:paraId="34736632" w14:textId="77777777" w:rsidTr="000B4DAE">
        <w:trPr>
          <w:trHeight w:val="397"/>
        </w:trPr>
        <w:tc>
          <w:tcPr>
            <w:tcW w:w="1105" w:type="dxa"/>
            <w:vMerge/>
            <w:tcBorders>
              <w:top w:val="nil"/>
              <w:left w:val="single" w:sz="8" w:space="0" w:color="auto"/>
              <w:bottom w:val="single" w:sz="4" w:space="0" w:color="auto"/>
              <w:right w:val="single" w:sz="4" w:space="0" w:color="auto"/>
            </w:tcBorders>
            <w:vAlign w:val="center"/>
          </w:tcPr>
          <w:p w14:paraId="51E984D6" w14:textId="77777777" w:rsidR="005319E2" w:rsidRPr="00D66024" w:rsidRDefault="005319E2" w:rsidP="005319E2">
            <w:pPr>
              <w:adjustRightInd/>
              <w:snapToGrid/>
              <w:spacing w:line="240" w:lineRule="auto"/>
              <w:ind w:firstLineChars="0" w:firstLine="0"/>
              <w:jc w:val="center"/>
              <w:rPr>
                <w:rFonts w:cs="Times New Roman"/>
                <w:color w:val="000000"/>
                <w:sz w:val="21"/>
                <w:szCs w:val="21"/>
                <w:highlight w:val="yellow"/>
              </w:rPr>
            </w:pPr>
          </w:p>
        </w:tc>
        <w:tc>
          <w:tcPr>
            <w:tcW w:w="1888" w:type="dxa"/>
            <w:tcBorders>
              <w:top w:val="nil"/>
              <w:left w:val="nil"/>
              <w:bottom w:val="single" w:sz="4" w:space="0" w:color="auto"/>
              <w:right w:val="single" w:sz="4" w:space="0" w:color="auto"/>
            </w:tcBorders>
            <w:shd w:val="clear" w:color="auto" w:fill="auto"/>
            <w:vAlign w:val="center"/>
            <w:hideMark/>
          </w:tcPr>
          <w:p w14:paraId="0699F2EB" w14:textId="6943F7C9" w:rsidR="005319E2" w:rsidRPr="00B141ED" w:rsidRDefault="005319E2" w:rsidP="005319E2">
            <w:pPr>
              <w:adjustRightInd/>
              <w:snapToGrid/>
              <w:spacing w:line="240" w:lineRule="auto"/>
              <w:ind w:firstLineChars="0" w:firstLine="0"/>
              <w:jc w:val="center"/>
              <w:rPr>
                <w:rFonts w:eastAsia="等线" w:cs="Times New Roman"/>
                <w:color w:val="000000"/>
                <w:sz w:val="21"/>
                <w:szCs w:val="21"/>
              </w:rPr>
            </w:pPr>
            <w:r w:rsidRPr="00B141ED">
              <w:rPr>
                <w:rFonts w:cs="Times New Roman"/>
                <w:color w:val="000000"/>
                <w:sz w:val="21"/>
                <w:szCs w:val="21"/>
              </w:rPr>
              <w:t>实测速率</w:t>
            </w:r>
            <w:r w:rsidRPr="00B141ED">
              <w:rPr>
                <w:rFonts w:eastAsia="等线" w:cs="Times New Roman"/>
                <w:color w:val="000000"/>
                <w:sz w:val="21"/>
                <w:szCs w:val="21"/>
              </w:rPr>
              <w:t>(kg/h)</w:t>
            </w:r>
          </w:p>
        </w:tc>
        <w:tc>
          <w:tcPr>
            <w:tcW w:w="983" w:type="dxa"/>
            <w:tcBorders>
              <w:top w:val="nil"/>
              <w:left w:val="nil"/>
              <w:bottom w:val="single" w:sz="4" w:space="0" w:color="auto"/>
              <w:right w:val="single" w:sz="4" w:space="0" w:color="auto"/>
            </w:tcBorders>
            <w:shd w:val="clear" w:color="auto" w:fill="auto"/>
            <w:vAlign w:val="center"/>
          </w:tcPr>
          <w:p w14:paraId="5B08C76F" w14:textId="635867EA" w:rsidR="005319E2" w:rsidRPr="005319E2" w:rsidRDefault="005319E2" w:rsidP="005319E2">
            <w:pPr>
              <w:adjustRightInd/>
              <w:snapToGrid/>
              <w:spacing w:line="240" w:lineRule="auto"/>
              <w:ind w:firstLineChars="0" w:firstLine="0"/>
              <w:jc w:val="center"/>
              <w:rPr>
                <w:rFonts w:eastAsia="等线" w:cs="Times New Roman"/>
                <w:color w:val="000000"/>
                <w:sz w:val="21"/>
                <w:szCs w:val="21"/>
              </w:rPr>
            </w:pPr>
            <w:r w:rsidRPr="005319E2">
              <w:rPr>
                <w:rFonts w:eastAsia="等线" w:cs="Times New Roman"/>
                <w:color w:val="000000"/>
                <w:sz w:val="21"/>
                <w:szCs w:val="21"/>
              </w:rPr>
              <w:t>1.075</w:t>
            </w:r>
          </w:p>
        </w:tc>
        <w:tc>
          <w:tcPr>
            <w:tcW w:w="846" w:type="dxa"/>
            <w:tcBorders>
              <w:top w:val="nil"/>
              <w:left w:val="nil"/>
              <w:bottom w:val="single" w:sz="4" w:space="0" w:color="auto"/>
              <w:right w:val="single" w:sz="4" w:space="0" w:color="auto"/>
            </w:tcBorders>
            <w:shd w:val="clear" w:color="auto" w:fill="auto"/>
            <w:vAlign w:val="center"/>
          </w:tcPr>
          <w:p w14:paraId="7AD7D1A6" w14:textId="36E78A71" w:rsidR="005319E2" w:rsidRPr="005319E2" w:rsidRDefault="005319E2" w:rsidP="005319E2">
            <w:pPr>
              <w:adjustRightInd/>
              <w:snapToGrid/>
              <w:spacing w:line="240" w:lineRule="auto"/>
              <w:ind w:firstLineChars="0" w:firstLine="0"/>
              <w:jc w:val="center"/>
              <w:rPr>
                <w:rFonts w:eastAsia="等线" w:cs="Times New Roman"/>
                <w:color w:val="000000"/>
                <w:sz w:val="21"/>
                <w:szCs w:val="21"/>
              </w:rPr>
            </w:pPr>
            <w:r w:rsidRPr="005319E2">
              <w:rPr>
                <w:rFonts w:eastAsia="等线" w:cs="Times New Roman"/>
                <w:color w:val="000000"/>
                <w:sz w:val="21"/>
                <w:szCs w:val="21"/>
              </w:rPr>
              <w:t>1.074</w:t>
            </w:r>
          </w:p>
        </w:tc>
        <w:tc>
          <w:tcPr>
            <w:tcW w:w="847" w:type="dxa"/>
            <w:tcBorders>
              <w:top w:val="nil"/>
              <w:left w:val="nil"/>
              <w:bottom w:val="single" w:sz="4" w:space="0" w:color="auto"/>
              <w:right w:val="single" w:sz="4" w:space="0" w:color="auto"/>
            </w:tcBorders>
            <w:shd w:val="clear" w:color="auto" w:fill="auto"/>
            <w:vAlign w:val="center"/>
          </w:tcPr>
          <w:p w14:paraId="4492D5D3" w14:textId="642A1551" w:rsidR="005319E2" w:rsidRPr="005319E2" w:rsidRDefault="005319E2" w:rsidP="005319E2">
            <w:pPr>
              <w:adjustRightInd/>
              <w:snapToGrid/>
              <w:spacing w:line="240" w:lineRule="auto"/>
              <w:ind w:firstLineChars="0" w:firstLine="0"/>
              <w:jc w:val="center"/>
              <w:rPr>
                <w:rFonts w:eastAsia="等线" w:cs="Times New Roman"/>
                <w:color w:val="000000"/>
                <w:sz w:val="21"/>
                <w:szCs w:val="21"/>
              </w:rPr>
            </w:pPr>
            <w:r w:rsidRPr="005319E2">
              <w:rPr>
                <w:rFonts w:eastAsia="等线" w:cs="Times New Roman"/>
                <w:color w:val="000000"/>
                <w:sz w:val="21"/>
                <w:szCs w:val="21"/>
              </w:rPr>
              <w:t>1.182</w:t>
            </w:r>
          </w:p>
        </w:tc>
        <w:tc>
          <w:tcPr>
            <w:tcW w:w="846" w:type="dxa"/>
            <w:tcBorders>
              <w:top w:val="nil"/>
              <w:left w:val="nil"/>
              <w:bottom w:val="single" w:sz="4" w:space="0" w:color="auto"/>
              <w:right w:val="single" w:sz="4" w:space="0" w:color="auto"/>
            </w:tcBorders>
            <w:shd w:val="clear" w:color="auto" w:fill="auto"/>
            <w:vAlign w:val="center"/>
          </w:tcPr>
          <w:p w14:paraId="5021D7B1" w14:textId="27EE346B" w:rsidR="005319E2" w:rsidRPr="00C87C6F" w:rsidRDefault="005319E2" w:rsidP="005319E2">
            <w:pPr>
              <w:adjustRightInd/>
              <w:snapToGrid/>
              <w:spacing w:line="240" w:lineRule="auto"/>
              <w:ind w:firstLineChars="0" w:firstLine="0"/>
              <w:jc w:val="center"/>
              <w:rPr>
                <w:rFonts w:eastAsia="等线" w:cs="Times New Roman"/>
                <w:color w:val="000000"/>
                <w:sz w:val="21"/>
                <w:szCs w:val="21"/>
              </w:rPr>
            </w:pPr>
            <w:r w:rsidRPr="002F5C35">
              <w:rPr>
                <w:rFonts w:eastAsia="等线" w:cs="Times New Roman"/>
                <w:color w:val="000000"/>
                <w:sz w:val="21"/>
                <w:szCs w:val="21"/>
              </w:rPr>
              <w:t>1.0</w:t>
            </w:r>
            <w:r w:rsidR="000B4DAE">
              <w:rPr>
                <w:rFonts w:eastAsia="等线" w:cs="Times New Roman" w:hint="eastAsia"/>
                <w:color w:val="000000"/>
                <w:sz w:val="21"/>
                <w:szCs w:val="21"/>
              </w:rPr>
              <w:t>52</w:t>
            </w:r>
          </w:p>
        </w:tc>
        <w:tc>
          <w:tcPr>
            <w:tcW w:w="903" w:type="dxa"/>
            <w:tcBorders>
              <w:top w:val="nil"/>
              <w:left w:val="nil"/>
              <w:bottom w:val="single" w:sz="4" w:space="0" w:color="auto"/>
              <w:right w:val="single" w:sz="4" w:space="0" w:color="auto"/>
            </w:tcBorders>
            <w:shd w:val="clear" w:color="auto" w:fill="auto"/>
            <w:vAlign w:val="center"/>
          </w:tcPr>
          <w:p w14:paraId="3D5C8B8D" w14:textId="0C3D9686" w:rsidR="005319E2" w:rsidRPr="00C87C6F" w:rsidRDefault="005319E2" w:rsidP="005319E2">
            <w:pPr>
              <w:adjustRightInd/>
              <w:snapToGrid/>
              <w:spacing w:line="240" w:lineRule="auto"/>
              <w:ind w:firstLineChars="0" w:firstLine="0"/>
              <w:jc w:val="center"/>
              <w:rPr>
                <w:rFonts w:eastAsia="等线" w:cs="Times New Roman"/>
                <w:color w:val="000000"/>
                <w:sz w:val="21"/>
                <w:szCs w:val="21"/>
              </w:rPr>
            </w:pPr>
            <w:r w:rsidRPr="00353FD9">
              <w:rPr>
                <w:rFonts w:eastAsia="等线" w:cs="Times New Roman"/>
                <w:color w:val="000000"/>
                <w:sz w:val="21"/>
                <w:szCs w:val="21"/>
              </w:rPr>
              <w:t>1.078</w:t>
            </w:r>
          </w:p>
        </w:tc>
        <w:tc>
          <w:tcPr>
            <w:tcW w:w="908" w:type="dxa"/>
            <w:tcBorders>
              <w:top w:val="nil"/>
              <w:left w:val="nil"/>
              <w:bottom w:val="single" w:sz="4" w:space="0" w:color="auto"/>
              <w:right w:val="single" w:sz="8" w:space="0" w:color="auto"/>
            </w:tcBorders>
            <w:shd w:val="clear" w:color="auto" w:fill="auto"/>
            <w:vAlign w:val="center"/>
          </w:tcPr>
          <w:p w14:paraId="2262696E" w14:textId="229C0F5A" w:rsidR="005319E2" w:rsidRPr="00C87C6F" w:rsidRDefault="005319E2" w:rsidP="005319E2">
            <w:pPr>
              <w:adjustRightInd/>
              <w:snapToGrid/>
              <w:spacing w:line="240" w:lineRule="auto"/>
              <w:ind w:firstLineChars="0" w:firstLine="0"/>
              <w:jc w:val="center"/>
              <w:rPr>
                <w:rFonts w:eastAsia="等线" w:cs="Times New Roman"/>
                <w:color w:val="000000"/>
                <w:sz w:val="21"/>
                <w:szCs w:val="21"/>
              </w:rPr>
            </w:pPr>
            <w:r w:rsidRPr="00353FD9">
              <w:rPr>
                <w:rFonts w:eastAsia="等线" w:cs="Times New Roman"/>
                <w:color w:val="000000"/>
                <w:sz w:val="21"/>
                <w:szCs w:val="21"/>
              </w:rPr>
              <w:t>1.1</w:t>
            </w:r>
            <w:r w:rsidR="000B4DAE">
              <w:rPr>
                <w:rFonts w:eastAsia="等线" w:cs="Times New Roman" w:hint="eastAsia"/>
                <w:color w:val="000000"/>
                <w:sz w:val="21"/>
                <w:szCs w:val="21"/>
              </w:rPr>
              <w:t>88</w:t>
            </w:r>
          </w:p>
        </w:tc>
      </w:tr>
      <w:tr w:rsidR="00C1464F" w:rsidRPr="00D66024" w14:paraId="2E260B24" w14:textId="77777777" w:rsidTr="000B4DAE">
        <w:trPr>
          <w:trHeight w:val="397"/>
        </w:trPr>
        <w:tc>
          <w:tcPr>
            <w:tcW w:w="1105" w:type="dxa"/>
            <w:vMerge w:val="restart"/>
            <w:tcBorders>
              <w:top w:val="nil"/>
              <w:left w:val="single" w:sz="8" w:space="0" w:color="auto"/>
              <w:right w:val="single" w:sz="4" w:space="0" w:color="auto"/>
            </w:tcBorders>
            <w:vAlign w:val="center"/>
          </w:tcPr>
          <w:p w14:paraId="0C5DCA73" w14:textId="34655358" w:rsidR="00C1464F" w:rsidRPr="00C1464F" w:rsidRDefault="00C1464F" w:rsidP="00C1464F">
            <w:pPr>
              <w:adjustRightInd/>
              <w:snapToGrid/>
              <w:spacing w:line="240" w:lineRule="auto"/>
              <w:ind w:firstLineChars="0" w:firstLine="0"/>
              <w:jc w:val="center"/>
              <w:rPr>
                <w:rFonts w:cs="Times New Roman"/>
                <w:color w:val="000000"/>
                <w:sz w:val="21"/>
                <w:szCs w:val="21"/>
              </w:rPr>
            </w:pPr>
            <w:r w:rsidRPr="00C1464F">
              <w:rPr>
                <w:rFonts w:cs="Times New Roman" w:hint="eastAsia"/>
                <w:color w:val="000000"/>
                <w:sz w:val="21"/>
                <w:szCs w:val="21"/>
              </w:rPr>
              <w:t>甲醇</w:t>
            </w:r>
          </w:p>
        </w:tc>
        <w:tc>
          <w:tcPr>
            <w:tcW w:w="1888" w:type="dxa"/>
            <w:tcBorders>
              <w:top w:val="nil"/>
              <w:left w:val="nil"/>
              <w:bottom w:val="single" w:sz="4" w:space="0" w:color="auto"/>
              <w:right w:val="single" w:sz="4" w:space="0" w:color="auto"/>
            </w:tcBorders>
            <w:shd w:val="clear" w:color="auto" w:fill="auto"/>
            <w:vAlign w:val="center"/>
          </w:tcPr>
          <w:p w14:paraId="052C5F45" w14:textId="29F894BE" w:rsidR="00C1464F" w:rsidRPr="00B141ED" w:rsidRDefault="00C1464F" w:rsidP="00C1464F">
            <w:pPr>
              <w:adjustRightInd/>
              <w:snapToGrid/>
              <w:spacing w:line="240" w:lineRule="auto"/>
              <w:ind w:firstLineChars="0" w:firstLine="0"/>
              <w:jc w:val="center"/>
              <w:rPr>
                <w:rFonts w:cs="Times New Roman"/>
                <w:color w:val="000000"/>
                <w:sz w:val="21"/>
                <w:szCs w:val="21"/>
              </w:rPr>
            </w:pPr>
            <w:r w:rsidRPr="00B141ED">
              <w:rPr>
                <w:rFonts w:cs="Times New Roman"/>
                <w:color w:val="000000"/>
                <w:sz w:val="21"/>
                <w:szCs w:val="21"/>
              </w:rPr>
              <w:t>实测浓度</w:t>
            </w:r>
            <w:r w:rsidRPr="00B141ED">
              <w:rPr>
                <w:rFonts w:eastAsia="等线" w:cs="Times New Roman"/>
                <w:color w:val="000000"/>
                <w:sz w:val="21"/>
                <w:szCs w:val="21"/>
              </w:rPr>
              <w:t>(mg/m</w:t>
            </w:r>
            <w:r w:rsidRPr="00B141ED">
              <w:rPr>
                <w:rFonts w:eastAsia="等线" w:cs="Times New Roman"/>
                <w:color w:val="000000"/>
                <w:sz w:val="21"/>
                <w:szCs w:val="21"/>
                <w:vertAlign w:val="superscript"/>
              </w:rPr>
              <w:t>3</w:t>
            </w:r>
            <w:r w:rsidRPr="00B141ED">
              <w:rPr>
                <w:rFonts w:eastAsia="等线" w:cs="Times New Roman"/>
                <w:color w:val="000000"/>
                <w:sz w:val="21"/>
                <w:szCs w:val="21"/>
              </w:rPr>
              <w:t>)</w:t>
            </w:r>
          </w:p>
        </w:tc>
        <w:tc>
          <w:tcPr>
            <w:tcW w:w="983" w:type="dxa"/>
            <w:tcBorders>
              <w:top w:val="nil"/>
              <w:left w:val="nil"/>
              <w:bottom w:val="single" w:sz="4" w:space="0" w:color="auto"/>
              <w:right w:val="single" w:sz="4" w:space="0" w:color="auto"/>
            </w:tcBorders>
            <w:shd w:val="clear" w:color="auto" w:fill="auto"/>
            <w:vAlign w:val="center"/>
          </w:tcPr>
          <w:p w14:paraId="124F841B" w14:textId="50710400" w:rsidR="00C1464F" w:rsidRPr="000D67B5" w:rsidRDefault="000D67B5" w:rsidP="00C1464F">
            <w:pPr>
              <w:adjustRightInd/>
              <w:snapToGrid/>
              <w:spacing w:line="240" w:lineRule="auto"/>
              <w:ind w:firstLineChars="0" w:firstLine="0"/>
              <w:jc w:val="center"/>
              <w:rPr>
                <w:rFonts w:asciiTheme="minorEastAsia" w:eastAsiaTheme="minorEastAsia" w:hAnsiTheme="minorEastAsia" w:cs="Times New Roman"/>
                <w:color w:val="000000"/>
                <w:sz w:val="21"/>
                <w:szCs w:val="21"/>
              </w:rPr>
            </w:pPr>
            <w:r w:rsidRPr="000D67B5">
              <w:rPr>
                <w:rFonts w:asciiTheme="minorEastAsia" w:eastAsiaTheme="minorEastAsia" w:hAnsiTheme="minorEastAsia" w:cs="Times New Roman" w:hint="eastAsia"/>
                <w:color w:val="000000"/>
                <w:sz w:val="21"/>
                <w:szCs w:val="21"/>
              </w:rPr>
              <w:t>未检出</w:t>
            </w:r>
          </w:p>
        </w:tc>
        <w:tc>
          <w:tcPr>
            <w:tcW w:w="846" w:type="dxa"/>
            <w:tcBorders>
              <w:top w:val="nil"/>
              <w:left w:val="nil"/>
              <w:bottom w:val="single" w:sz="4" w:space="0" w:color="auto"/>
              <w:right w:val="single" w:sz="4" w:space="0" w:color="auto"/>
            </w:tcBorders>
            <w:shd w:val="clear" w:color="auto" w:fill="auto"/>
            <w:vAlign w:val="center"/>
          </w:tcPr>
          <w:p w14:paraId="0F8BAF77" w14:textId="49502B34" w:rsidR="00C1464F" w:rsidRPr="00C87C6F" w:rsidRDefault="000D67B5" w:rsidP="00C1464F">
            <w:pPr>
              <w:adjustRightInd/>
              <w:snapToGrid/>
              <w:spacing w:line="240" w:lineRule="auto"/>
              <w:ind w:firstLineChars="0" w:firstLine="0"/>
              <w:jc w:val="center"/>
              <w:rPr>
                <w:rFonts w:eastAsia="等线" w:cs="Times New Roman"/>
                <w:color w:val="000000"/>
                <w:sz w:val="21"/>
                <w:szCs w:val="21"/>
              </w:rPr>
            </w:pPr>
            <w:r w:rsidRPr="000D67B5">
              <w:rPr>
                <w:rFonts w:asciiTheme="minorEastAsia" w:eastAsiaTheme="minorEastAsia" w:hAnsiTheme="minorEastAsia" w:cs="Times New Roman" w:hint="eastAsia"/>
                <w:color w:val="000000"/>
                <w:sz w:val="21"/>
                <w:szCs w:val="21"/>
              </w:rPr>
              <w:t>未检出</w:t>
            </w:r>
          </w:p>
        </w:tc>
        <w:tc>
          <w:tcPr>
            <w:tcW w:w="847" w:type="dxa"/>
            <w:tcBorders>
              <w:top w:val="nil"/>
              <w:left w:val="nil"/>
              <w:bottom w:val="single" w:sz="4" w:space="0" w:color="auto"/>
              <w:right w:val="single" w:sz="4" w:space="0" w:color="auto"/>
            </w:tcBorders>
            <w:shd w:val="clear" w:color="auto" w:fill="auto"/>
            <w:vAlign w:val="center"/>
          </w:tcPr>
          <w:p w14:paraId="7CD72FC9" w14:textId="23964C0C" w:rsidR="00C1464F" w:rsidRPr="00C87C6F" w:rsidRDefault="000D67B5" w:rsidP="00C1464F">
            <w:pPr>
              <w:adjustRightInd/>
              <w:snapToGrid/>
              <w:spacing w:line="240" w:lineRule="auto"/>
              <w:ind w:firstLineChars="0" w:firstLine="0"/>
              <w:jc w:val="center"/>
              <w:rPr>
                <w:rFonts w:eastAsia="等线" w:cs="Times New Roman"/>
                <w:color w:val="000000"/>
                <w:sz w:val="21"/>
                <w:szCs w:val="21"/>
              </w:rPr>
            </w:pPr>
            <w:r w:rsidRPr="000D67B5">
              <w:rPr>
                <w:rFonts w:asciiTheme="minorEastAsia" w:eastAsiaTheme="minorEastAsia" w:hAnsiTheme="minorEastAsia" w:cs="Times New Roman" w:hint="eastAsia"/>
                <w:color w:val="000000"/>
                <w:sz w:val="21"/>
                <w:szCs w:val="21"/>
              </w:rPr>
              <w:t>未检出</w:t>
            </w:r>
          </w:p>
        </w:tc>
        <w:tc>
          <w:tcPr>
            <w:tcW w:w="846" w:type="dxa"/>
            <w:tcBorders>
              <w:top w:val="nil"/>
              <w:left w:val="nil"/>
              <w:bottom w:val="single" w:sz="4" w:space="0" w:color="auto"/>
              <w:right w:val="single" w:sz="4" w:space="0" w:color="auto"/>
            </w:tcBorders>
            <w:shd w:val="clear" w:color="auto" w:fill="auto"/>
            <w:vAlign w:val="center"/>
          </w:tcPr>
          <w:p w14:paraId="66511DC4" w14:textId="57F04040" w:rsidR="00C1464F" w:rsidRPr="00C87C6F" w:rsidRDefault="000D67B5" w:rsidP="00C1464F">
            <w:pPr>
              <w:adjustRightInd/>
              <w:snapToGrid/>
              <w:spacing w:line="240" w:lineRule="auto"/>
              <w:ind w:firstLineChars="0" w:firstLine="0"/>
              <w:jc w:val="center"/>
              <w:rPr>
                <w:rFonts w:eastAsia="等线" w:cs="Times New Roman"/>
                <w:color w:val="000000"/>
                <w:sz w:val="21"/>
                <w:szCs w:val="21"/>
              </w:rPr>
            </w:pPr>
            <w:r w:rsidRPr="000D67B5">
              <w:rPr>
                <w:rFonts w:asciiTheme="minorEastAsia" w:eastAsiaTheme="minorEastAsia" w:hAnsiTheme="minorEastAsia" w:cs="Times New Roman" w:hint="eastAsia"/>
                <w:color w:val="000000"/>
                <w:sz w:val="21"/>
                <w:szCs w:val="21"/>
              </w:rPr>
              <w:t>未检出</w:t>
            </w:r>
          </w:p>
        </w:tc>
        <w:tc>
          <w:tcPr>
            <w:tcW w:w="903" w:type="dxa"/>
            <w:tcBorders>
              <w:top w:val="nil"/>
              <w:left w:val="nil"/>
              <w:bottom w:val="single" w:sz="4" w:space="0" w:color="auto"/>
              <w:right w:val="single" w:sz="4" w:space="0" w:color="auto"/>
            </w:tcBorders>
            <w:shd w:val="clear" w:color="auto" w:fill="auto"/>
            <w:vAlign w:val="center"/>
          </w:tcPr>
          <w:p w14:paraId="50EFC9D5" w14:textId="36DDB390" w:rsidR="00C1464F" w:rsidRPr="00C87C6F" w:rsidRDefault="000D67B5" w:rsidP="00C1464F">
            <w:pPr>
              <w:adjustRightInd/>
              <w:snapToGrid/>
              <w:spacing w:line="240" w:lineRule="auto"/>
              <w:ind w:firstLineChars="0" w:firstLine="0"/>
              <w:jc w:val="center"/>
              <w:rPr>
                <w:rFonts w:eastAsia="等线" w:cs="Times New Roman"/>
                <w:color w:val="000000"/>
                <w:sz w:val="21"/>
                <w:szCs w:val="21"/>
              </w:rPr>
            </w:pPr>
            <w:r w:rsidRPr="000D67B5">
              <w:rPr>
                <w:rFonts w:asciiTheme="minorEastAsia" w:eastAsiaTheme="minorEastAsia" w:hAnsiTheme="minorEastAsia" w:cs="Times New Roman" w:hint="eastAsia"/>
                <w:color w:val="000000"/>
                <w:sz w:val="21"/>
                <w:szCs w:val="21"/>
              </w:rPr>
              <w:t>未检出</w:t>
            </w:r>
          </w:p>
        </w:tc>
        <w:tc>
          <w:tcPr>
            <w:tcW w:w="908" w:type="dxa"/>
            <w:tcBorders>
              <w:top w:val="nil"/>
              <w:left w:val="nil"/>
              <w:bottom w:val="single" w:sz="4" w:space="0" w:color="auto"/>
              <w:right w:val="single" w:sz="8" w:space="0" w:color="auto"/>
            </w:tcBorders>
            <w:shd w:val="clear" w:color="auto" w:fill="auto"/>
            <w:vAlign w:val="center"/>
          </w:tcPr>
          <w:p w14:paraId="1A1EE438" w14:textId="723E6CC2" w:rsidR="00C1464F" w:rsidRPr="00C87C6F" w:rsidRDefault="000D67B5" w:rsidP="00C1464F">
            <w:pPr>
              <w:adjustRightInd/>
              <w:snapToGrid/>
              <w:spacing w:line="240" w:lineRule="auto"/>
              <w:ind w:firstLineChars="0" w:firstLine="0"/>
              <w:jc w:val="center"/>
              <w:rPr>
                <w:rFonts w:eastAsia="等线" w:cs="Times New Roman"/>
                <w:color w:val="000000"/>
                <w:sz w:val="21"/>
                <w:szCs w:val="21"/>
              </w:rPr>
            </w:pPr>
            <w:r w:rsidRPr="000D67B5">
              <w:rPr>
                <w:rFonts w:asciiTheme="minorEastAsia" w:eastAsiaTheme="minorEastAsia" w:hAnsiTheme="minorEastAsia" w:cs="Times New Roman" w:hint="eastAsia"/>
                <w:color w:val="000000"/>
                <w:sz w:val="21"/>
                <w:szCs w:val="21"/>
              </w:rPr>
              <w:t>未检出</w:t>
            </w:r>
          </w:p>
        </w:tc>
      </w:tr>
      <w:tr w:rsidR="000D67B5" w:rsidRPr="00D66024" w14:paraId="0109C6DA" w14:textId="77777777" w:rsidTr="000B4DAE">
        <w:trPr>
          <w:trHeight w:val="397"/>
        </w:trPr>
        <w:tc>
          <w:tcPr>
            <w:tcW w:w="1105" w:type="dxa"/>
            <w:vMerge/>
            <w:tcBorders>
              <w:left w:val="single" w:sz="8" w:space="0" w:color="auto"/>
              <w:bottom w:val="single" w:sz="4" w:space="0" w:color="auto"/>
              <w:right w:val="single" w:sz="4" w:space="0" w:color="auto"/>
            </w:tcBorders>
            <w:vAlign w:val="center"/>
          </w:tcPr>
          <w:p w14:paraId="12FE3083" w14:textId="77777777" w:rsidR="000D67B5" w:rsidRPr="00C1464F" w:rsidRDefault="000D67B5" w:rsidP="000D67B5">
            <w:pPr>
              <w:adjustRightInd/>
              <w:snapToGrid/>
              <w:spacing w:line="240" w:lineRule="auto"/>
              <w:ind w:firstLineChars="0" w:firstLine="0"/>
              <w:jc w:val="center"/>
              <w:rPr>
                <w:rFonts w:cs="Times New Roman"/>
                <w:color w:val="000000"/>
                <w:sz w:val="21"/>
                <w:szCs w:val="21"/>
              </w:rPr>
            </w:pPr>
          </w:p>
        </w:tc>
        <w:tc>
          <w:tcPr>
            <w:tcW w:w="1888" w:type="dxa"/>
            <w:tcBorders>
              <w:top w:val="nil"/>
              <w:left w:val="nil"/>
              <w:bottom w:val="single" w:sz="4" w:space="0" w:color="auto"/>
              <w:right w:val="single" w:sz="4" w:space="0" w:color="auto"/>
            </w:tcBorders>
            <w:shd w:val="clear" w:color="auto" w:fill="auto"/>
            <w:vAlign w:val="center"/>
          </w:tcPr>
          <w:p w14:paraId="3C97C8D0" w14:textId="406EFDB0" w:rsidR="000D67B5" w:rsidRPr="00B141ED" w:rsidRDefault="000D67B5" w:rsidP="000D67B5">
            <w:pPr>
              <w:adjustRightInd/>
              <w:snapToGrid/>
              <w:spacing w:line="240" w:lineRule="auto"/>
              <w:ind w:firstLineChars="0" w:firstLine="0"/>
              <w:jc w:val="center"/>
              <w:rPr>
                <w:rFonts w:cs="Times New Roman"/>
                <w:color w:val="000000"/>
                <w:sz w:val="21"/>
                <w:szCs w:val="21"/>
              </w:rPr>
            </w:pPr>
            <w:r w:rsidRPr="00B141ED">
              <w:rPr>
                <w:rFonts w:cs="Times New Roman"/>
                <w:color w:val="000000"/>
                <w:sz w:val="21"/>
                <w:szCs w:val="21"/>
              </w:rPr>
              <w:t>实测速率</w:t>
            </w:r>
            <w:r w:rsidRPr="00B141ED">
              <w:rPr>
                <w:rFonts w:eastAsia="等线" w:cs="Times New Roman"/>
                <w:color w:val="000000"/>
                <w:sz w:val="21"/>
                <w:szCs w:val="21"/>
              </w:rPr>
              <w:t>(kg/h)</w:t>
            </w:r>
          </w:p>
        </w:tc>
        <w:tc>
          <w:tcPr>
            <w:tcW w:w="983" w:type="dxa"/>
            <w:tcBorders>
              <w:top w:val="nil"/>
              <w:left w:val="nil"/>
              <w:bottom w:val="single" w:sz="4" w:space="0" w:color="auto"/>
              <w:right w:val="single" w:sz="4" w:space="0" w:color="auto"/>
            </w:tcBorders>
            <w:shd w:val="clear" w:color="auto" w:fill="auto"/>
            <w:vAlign w:val="center"/>
          </w:tcPr>
          <w:p w14:paraId="25FFA862" w14:textId="1528E0FE" w:rsidR="000D67B5" w:rsidRPr="00C87C6F" w:rsidRDefault="000D67B5" w:rsidP="000D67B5">
            <w:pPr>
              <w:adjustRightInd/>
              <w:snapToGrid/>
              <w:spacing w:line="240" w:lineRule="auto"/>
              <w:ind w:firstLineChars="0" w:firstLine="0"/>
              <w:jc w:val="center"/>
              <w:rPr>
                <w:rFonts w:eastAsia="等线" w:cs="Times New Roman"/>
                <w:color w:val="000000"/>
                <w:sz w:val="21"/>
                <w:szCs w:val="21"/>
              </w:rPr>
            </w:pPr>
            <w:r w:rsidRPr="00C87C6F">
              <w:rPr>
                <w:rFonts w:eastAsia="等线" w:cs="Times New Roman"/>
                <w:color w:val="000000"/>
                <w:sz w:val="21"/>
                <w:szCs w:val="21"/>
              </w:rPr>
              <w:t>/</w:t>
            </w:r>
          </w:p>
        </w:tc>
        <w:tc>
          <w:tcPr>
            <w:tcW w:w="846" w:type="dxa"/>
            <w:tcBorders>
              <w:top w:val="nil"/>
              <w:left w:val="nil"/>
              <w:bottom w:val="single" w:sz="4" w:space="0" w:color="auto"/>
              <w:right w:val="single" w:sz="4" w:space="0" w:color="auto"/>
            </w:tcBorders>
            <w:shd w:val="clear" w:color="auto" w:fill="auto"/>
            <w:vAlign w:val="center"/>
          </w:tcPr>
          <w:p w14:paraId="5BEB82C1" w14:textId="5C4C3223" w:rsidR="000D67B5" w:rsidRPr="00C87C6F" w:rsidRDefault="000D67B5" w:rsidP="000D67B5">
            <w:pPr>
              <w:adjustRightInd/>
              <w:snapToGrid/>
              <w:spacing w:line="240" w:lineRule="auto"/>
              <w:ind w:firstLineChars="0" w:firstLine="0"/>
              <w:jc w:val="center"/>
              <w:rPr>
                <w:rFonts w:eastAsia="等线" w:cs="Times New Roman"/>
                <w:color w:val="000000"/>
                <w:sz w:val="21"/>
                <w:szCs w:val="21"/>
              </w:rPr>
            </w:pPr>
            <w:r w:rsidRPr="00C87C6F">
              <w:rPr>
                <w:rFonts w:eastAsia="等线" w:cs="Times New Roman"/>
                <w:color w:val="000000"/>
                <w:sz w:val="21"/>
                <w:szCs w:val="21"/>
              </w:rPr>
              <w:t>/</w:t>
            </w:r>
          </w:p>
        </w:tc>
        <w:tc>
          <w:tcPr>
            <w:tcW w:w="847" w:type="dxa"/>
            <w:tcBorders>
              <w:top w:val="nil"/>
              <w:left w:val="nil"/>
              <w:bottom w:val="single" w:sz="4" w:space="0" w:color="auto"/>
              <w:right w:val="single" w:sz="4" w:space="0" w:color="auto"/>
            </w:tcBorders>
            <w:shd w:val="clear" w:color="auto" w:fill="auto"/>
            <w:vAlign w:val="center"/>
          </w:tcPr>
          <w:p w14:paraId="75040711" w14:textId="722C4C97" w:rsidR="000D67B5" w:rsidRPr="00C87C6F" w:rsidRDefault="000D67B5" w:rsidP="000D67B5">
            <w:pPr>
              <w:adjustRightInd/>
              <w:snapToGrid/>
              <w:spacing w:line="240" w:lineRule="auto"/>
              <w:ind w:firstLineChars="0" w:firstLine="0"/>
              <w:jc w:val="center"/>
              <w:rPr>
                <w:rFonts w:eastAsia="等线" w:cs="Times New Roman"/>
                <w:color w:val="000000"/>
                <w:sz w:val="21"/>
                <w:szCs w:val="21"/>
              </w:rPr>
            </w:pPr>
            <w:r w:rsidRPr="00C87C6F">
              <w:rPr>
                <w:rFonts w:eastAsia="等线" w:cs="Times New Roman"/>
                <w:color w:val="000000"/>
                <w:sz w:val="21"/>
                <w:szCs w:val="21"/>
              </w:rPr>
              <w:t>/</w:t>
            </w:r>
          </w:p>
        </w:tc>
        <w:tc>
          <w:tcPr>
            <w:tcW w:w="846" w:type="dxa"/>
            <w:tcBorders>
              <w:top w:val="nil"/>
              <w:left w:val="nil"/>
              <w:bottom w:val="single" w:sz="4" w:space="0" w:color="auto"/>
              <w:right w:val="single" w:sz="4" w:space="0" w:color="auto"/>
            </w:tcBorders>
            <w:shd w:val="clear" w:color="auto" w:fill="auto"/>
            <w:vAlign w:val="center"/>
          </w:tcPr>
          <w:p w14:paraId="36901907" w14:textId="288341EE" w:rsidR="000D67B5" w:rsidRPr="00C87C6F" w:rsidRDefault="000D67B5" w:rsidP="000D67B5">
            <w:pPr>
              <w:adjustRightInd/>
              <w:snapToGrid/>
              <w:spacing w:line="240" w:lineRule="auto"/>
              <w:ind w:firstLineChars="0" w:firstLine="0"/>
              <w:jc w:val="center"/>
              <w:rPr>
                <w:rFonts w:eastAsia="等线" w:cs="Times New Roman"/>
                <w:color w:val="000000"/>
                <w:sz w:val="21"/>
                <w:szCs w:val="21"/>
              </w:rPr>
            </w:pPr>
            <w:r w:rsidRPr="00C87C6F">
              <w:rPr>
                <w:rFonts w:eastAsia="等线" w:cs="Times New Roman"/>
                <w:color w:val="000000"/>
                <w:sz w:val="21"/>
                <w:szCs w:val="21"/>
              </w:rPr>
              <w:t>/</w:t>
            </w:r>
          </w:p>
        </w:tc>
        <w:tc>
          <w:tcPr>
            <w:tcW w:w="903" w:type="dxa"/>
            <w:tcBorders>
              <w:top w:val="nil"/>
              <w:left w:val="nil"/>
              <w:bottom w:val="single" w:sz="4" w:space="0" w:color="auto"/>
              <w:right w:val="single" w:sz="4" w:space="0" w:color="auto"/>
            </w:tcBorders>
            <w:shd w:val="clear" w:color="auto" w:fill="auto"/>
            <w:vAlign w:val="center"/>
          </w:tcPr>
          <w:p w14:paraId="511CF324" w14:textId="4E8511B7" w:rsidR="000D67B5" w:rsidRPr="00C87C6F" w:rsidRDefault="000D67B5" w:rsidP="000D67B5">
            <w:pPr>
              <w:adjustRightInd/>
              <w:snapToGrid/>
              <w:spacing w:line="240" w:lineRule="auto"/>
              <w:ind w:firstLineChars="0" w:firstLine="0"/>
              <w:jc w:val="center"/>
              <w:rPr>
                <w:rFonts w:eastAsia="等线" w:cs="Times New Roman"/>
                <w:color w:val="000000"/>
                <w:sz w:val="21"/>
                <w:szCs w:val="21"/>
              </w:rPr>
            </w:pPr>
            <w:r w:rsidRPr="00C87C6F">
              <w:rPr>
                <w:rFonts w:eastAsia="等线" w:cs="Times New Roman"/>
                <w:color w:val="000000"/>
                <w:sz w:val="21"/>
                <w:szCs w:val="21"/>
              </w:rPr>
              <w:t>/</w:t>
            </w:r>
          </w:p>
        </w:tc>
        <w:tc>
          <w:tcPr>
            <w:tcW w:w="908" w:type="dxa"/>
            <w:tcBorders>
              <w:top w:val="nil"/>
              <w:left w:val="nil"/>
              <w:bottom w:val="single" w:sz="4" w:space="0" w:color="auto"/>
              <w:right w:val="single" w:sz="8" w:space="0" w:color="auto"/>
            </w:tcBorders>
            <w:shd w:val="clear" w:color="auto" w:fill="auto"/>
            <w:vAlign w:val="center"/>
          </w:tcPr>
          <w:p w14:paraId="5EA87E7F" w14:textId="6205738B" w:rsidR="000D67B5" w:rsidRPr="00C87C6F" w:rsidRDefault="000D67B5" w:rsidP="000D67B5">
            <w:pPr>
              <w:adjustRightInd/>
              <w:snapToGrid/>
              <w:spacing w:line="240" w:lineRule="auto"/>
              <w:ind w:firstLineChars="0" w:firstLine="0"/>
              <w:jc w:val="center"/>
              <w:rPr>
                <w:rFonts w:eastAsia="等线" w:cs="Times New Roman"/>
                <w:color w:val="000000"/>
                <w:sz w:val="21"/>
                <w:szCs w:val="21"/>
              </w:rPr>
            </w:pPr>
            <w:r w:rsidRPr="00C87C6F">
              <w:rPr>
                <w:rFonts w:eastAsia="等线" w:cs="Times New Roman"/>
                <w:color w:val="000000"/>
                <w:sz w:val="21"/>
                <w:szCs w:val="21"/>
              </w:rPr>
              <w:t>/</w:t>
            </w:r>
          </w:p>
        </w:tc>
      </w:tr>
      <w:tr w:rsidR="000D67B5" w:rsidRPr="00D66024" w14:paraId="0AA58272" w14:textId="77777777" w:rsidTr="000B4DAE">
        <w:trPr>
          <w:trHeight w:val="397"/>
        </w:trPr>
        <w:tc>
          <w:tcPr>
            <w:tcW w:w="1105" w:type="dxa"/>
            <w:vMerge w:val="restart"/>
            <w:tcBorders>
              <w:top w:val="nil"/>
              <w:left w:val="single" w:sz="8" w:space="0" w:color="auto"/>
              <w:right w:val="single" w:sz="4" w:space="0" w:color="auto"/>
            </w:tcBorders>
            <w:vAlign w:val="center"/>
          </w:tcPr>
          <w:p w14:paraId="531C18DE" w14:textId="2E3B2139" w:rsidR="000D67B5" w:rsidRPr="00C1464F" w:rsidRDefault="000D67B5" w:rsidP="000D67B5">
            <w:pPr>
              <w:adjustRightInd/>
              <w:snapToGrid/>
              <w:spacing w:line="240" w:lineRule="auto"/>
              <w:ind w:firstLineChars="0" w:firstLine="0"/>
              <w:jc w:val="center"/>
              <w:rPr>
                <w:rFonts w:cs="Times New Roman"/>
                <w:color w:val="000000"/>
                <w:sz w:val="21"/>
                <w:szCs w:val="21"/>
              </w:rPr>
            </w:pPr>
            <w:r w:rsidRPr="00C1464F">
              <w:rPr>
                <w:rFonts w:cs="Times New Roman" w:hint="eastAsia"/>
                <w:color w:val="000000"/>
                <w:sz w:val="21"/>
                <w:szCs w:val="21"/>
              </w:rPr>
              <w:t>丙酮</w:t>
            </w:r>
          </w:p>
        </w:tc>
        <w:tc>
          <w:tcPr>
            <w:tcW w:w="1888" w:type="dxa"/>
            <w:tcBorders>
              <w:top w:val="nil"/>
              <w:left w:val="nil"/>
              <w:bottom w:val="single" w:sz="4" w:space="0" w:color="auto"/>
              <w:right w:val="single" w:sz="4" w:space="0" w:color="auto"/>
            </w:tcBorders>
            <w:shd w:val="clear" w:color="auto" w:fill="auto"/>
            <w:vAlign w:val="center"/>
          </w:tcPr>
          <w:p w14:paraId="77F2DEE0" w14:textId="6104BDF7" w:rsidR="000D67B5" w:rsidRPr="00B141ED" w:rsidRDefault="000D67B5" w:rsidP="000D67B5">
            <w:pPr>
              <w:adjustRightInd/>
              <w:snapToGrid/>
              <w:spacing w:line="240" w:lineRule="auto"/>
              <w:ind w:firstLineChars="0" w:firstLine="0"/>
              <w:jc w:val="center"/>
              <w:rPr>
                <w:rFonts w:cs="Times New Roman"/>
                <w:color w:val="000000"/>
                <w:sz w:val="21"/>
                <w:szCs w:val="21"/>
              </w:rPr>
            </w:pPr>
            <w:r w:rsidRPr="00B141ED">
              <w:rPr>
                <w:rFonts w:cs="Times New Roman"/>
                <w:color w:val="000000"/>
                <w:sz w:val="21"/>
                <w:szCs w:val="21"/>
              </w:rPr>
              <w:t>实测浓度</w:t>
            </w:r>
            <w:r w:rsidRPr="00B141ED">
              <w:rPr>
                <w:rFonts w:eastAsia="等线" w:cs="Times New Roman"/>
                <w:color w:val="000000"/>
                <w:sz w:val="21"/>
                <w:szCs w:val="21"/>
              </w:rPr>
              <w:t>(mg/m</w:t>
            </w:r>
            <w:r w:rsidRPr="00B141ED">
              <w:rPr>
                <w:rFonts w:eastAsia="等线" w:cs="Times New Roman"/>
                <w:color w:val="000000"/>
                <w:sz w:val="21"/>
                <w:szCs w:val="21"/>
                <w:vertAlign w:val="superscript"/>
              </w:rPr>
              <w:t>3</w:t>
            </w:r>
            <w:r w:rsidRPr="00B141ED">
              <w:rPr>
                <w:rFonts w:eastAsia="等线" w:cs="Times New Roman"/>
                <w:color w:val="000000"/>
                <w:sz w:val="21"/>
                <w:szCs w:val="21"/>
              </w:rPr>
              <w:t>)</w:t>
            </w:r>
          </w:p>
        </w:tc>
        <w:tc>
          <w:tcPr>
            <w:tcW w:w="983" w:type="dxa"/>
            <w:tcBorders>
              <w:top w:val="nil"/>
              <w:left w:val="nil"/>
              <w:bottom w:val="single" w:sz="4" w:space="0" w:color="auto"/>
              <w:right w:val="single" w:sz="4" w:space="0" w:color="auto"/>
            </w:tcBorders>
            <w:shd w:val="clear" w:color="auto" w:fill="auto"/>
            <w:vAlign w:val="center"/>
          </w:tcPr>
          <w:p w14:paraId="3B5D3C99" w14:textId="26B9264C" w:rsidR="000D67B5" w:rsidRPr="00C87C6F" w:rsidRDefault="000D67B5" w:rsidP="000D67B5">
            <w:pPr>
              <w:adjustRightInd/>
              <w:snapToGrid/>
              <w:spacing w:line="240" w:lineRule="auto"/>
              <w:ind w:firstLineChars="0" w:firstLine="0"/>
              <w:jc w:val="center"/>
              <w:rPr>
                <w:rFonts w:eastAsia="等线" w:cs="Times New Roman"/>
                <w:color w:val="000000"/>
                <w:sz w:val="21"/>
                <w:szCs w:val="21"/>
              </w:rPr>
            </w:pPr>
            <w:r w:rsidRPr="000D67B5">
              <w:rPr>
                <w:rFonts w:asciiTheme="minorEastAsia" w:eastAsiaTheme="minorEastAsia" w:hAnsiTheme="minorEastAsia" w:cs="Times New Roman" w:hint="eastAsia"/>
                <w:color w:val="000000"/>
                <w:sz w:val="21"/>
                <w:szCs w:val="21"/>
              </w:rPr>
              <w:t>未检出</w:t>
            </w:r>
          </w:p>
        </w:tc>
        <w:tc>
          <w:tcPr>
            <w:tcW w:w="846" w:type="dxa"/>
            <w:tcBorders>
              <w:top w:val="nil"/>
              <w:left w:val="nil"/>
              <w:bottom w:val="single" w:sz="4" w:space="0" w:color="auto"/>
              <w:right w:val="single" w:sz="4" w:space="0" w:color="auto"/>
            </w:tcBorders>
            <w:shd w:val="clear" w:color="auto" w:fill="auto"/>
            <w:vAlign w:val="center"/>
          </w:tcPr>
          <w:p w14:paraId="02EA91ED" w14:textId="27FEF3EC" w:rsidR="000D67B5" w:rsidRPr="00C87C6F" w:rsidRDefault="000D67B5" w:rsidP="000D67B5">
            <w:pPr>
              <w:adjustRightInd/>
              <w:snapToGrid/>
              <w:spacing w:line="240" w:lineRule="auto"/>
              <w:ind w:firstLineChars="0" w:firstLine="0"/>
              <w:jc w:val="center"/>
              <w:rPr>
                <w:rFonts w:eastAsia="等线" w:cs="Times New Roman"/>
                <w:color w:val="000000"/>
                <w:sz w:val="21"/>
                <w:szCs w:val="21"/>
              </w:rPr>
            </w:pPr>
            <w:r w:rsidRPr="000D67B5">
              <w:rPr>
                <w:rFonts w:asciiTheme="minorEastAsia" w:eastAsiaTheme="minorEastAsia" w:hAnsiTheme="minorEastAsia" w:cs="Times New Roman" w:hint="eastAsia"/>
                <w:color w:val="000000"/>
                <w:sz w:val="21"/>
                <w:szCs w:val="21"/>
              </w:rPr>
              <w:t>未检出</w:t>
            </w:r>
          </w:p>
        </w:tc>
        <w:tc>
          <w:tcPr>
            <w:tcW w:w="847" w:type="dxa"/>
            <w:tcBorders>
              <w:top w:val="nil"/>
              <w:left w:val="nil"/>
              <w:bottom w:val="single" w:sz="4" w:space="0" w:color="auto"/>
              <w:right w:val="single" w:sz="4" w:space="0" w:color="auto"/>
            </w:tcBorders>
            <w:shd w:val="clear" w:color="auto" w:fill="auto"/>
            <w:vAlign w:val="center"/>
          </w:tcPr>
          <w:p w14:paraId="7BECEA7D" w14:textId="7AE0750E" w:rsidR="000D67B5" w:rsidRPr="00C87C6F" w:rsidRDefault="000D67B5" w:rsidP="000D67B5">
            <w:pPr>
              <w:adjustRightInd/>
              <w:snapToGrid/>
              <w:spacing w:line="240" w:lineRule="auto"/>
              <w:ind w:firstLineChars="0" w:firstLine="0"/>
              <w:jc w:val="center"/>
              <w:rPr>
                <w:rFonts w:eastAsia="等线" w:cs="Times New Roman"/>
                <w:color w:val="000000"/>
                <w:sz w:val="21"/>
                <w:szCs w:val="21"/>
              </w:rPr>
            </w:pPr>
            <w:r w:rsidRPr="000D67B5">
              <w:rPr>
                <w:rFonts w:asciiTheme="minorEastAsia" w:eastAsiaTheme="minorEastAsia" w:hAnsiTheme="minorEastAsia" w:cs="Times New Roman" w:hint="eastAsia"/>
                <w:color w:val="000000"/>
                <w:sz w:val="21"/>
                <w:szCs w:val="21"/>
              </w:rPr>
              <w:t>未检出</w:t>
            </w:r>
          </w:p>
        </w:tc>
        <w:tc>
          <w:tcPr>
            <w:tcW w:w="846" w:type="dxa"/>
            <w:tcBorders>
              <w:top w:val="nil"/>
              <w:left w:val="nil"/>
              <w:bottom w:val="single" w:sz="4" w:space="0" w:color="auto"/>
              <w:right w:val="single" w:sz="4" w:space="0" w:color="auto"/>
            </w:tcBorders>
            <w:shd w:val="clear" w:color="auto" w:fill="auto"/>
            <w:vAlign w:val="center"/>
          </w:tcPr>
          <w:p w14:paraId="4AECC2DC" w14:textId="0FF78F80" w:rsidR="000D67B5" w:rsidRPr="00C87C6F" w:rsidRDefault="000D67B5" w:rsidP="000D67B5">
            <w:pPr>
              <w:adjustRightInd/>
              <w:snapToGrid/>
              <w:spacing w:line="240" w:lineRule="auto"/>
              <w:ind w:firstLineChars="0" w:firstLine="0"/>
              <w:jc w:val="center"/>
              <w:rPr>
                <w:rFonts w:eastAsia="等线" w:cs="Times New Roman"/>
                <w:color w:val="000000"/>
                <w:sz w:val="21"/>
                <w:szCs w:val="21"/>
              </w:rPr>
            </w:pPr>
            <w:r w:rsidRPr="000D67B5">
              <w:rPr>
                <w:rFonts w:asciiTheme="minorEastAsia" w:eastAsiaTheme="minorEastAsia" w:hAnsiTheme="minorEastAsia" w:cs="Times New Roman" w:hint="eastAsia"/>
                <w:color w:val="000000"/>
                <w:sz w:val="21"/>
                <w:szCs w:val="21"/>
              </w:rPr>
              <w:t>未检出</w:t>
            </w:r>
          </w:p>
        </w:tc>
        <w:tc>
          <w:tcPr>
            <w:tcW w:w="903" w:type="dxa"/>
            <w:tcBorders>
              <w:top w:val="nil"/>
              <w:left w:val="nil"/>
              <w:bottom w:val="single" w:sz="4" w:space="0" w:color="auto"/>
              <w:right w:val="single" w:sz="4" w:space="0" w:color="auto"/>
            </w:tcBorders>
            <w:shd w:val="clear" w:color="auto" w:fill="auto"/>
            <w:vAlign w:val="center"/>
          </w:tcPr>
          <w:p w14:paraId="77FC4FA7" w14:textId="2748ED41" w:rsidR="000D67B5" w:rsidRPr="00C87C6F" w:rsidRDefault="000D67B5" w:rsidP="000D67B5">
            <w:pPr>
              <w:adjustRightInd/>
              <w:snapToGrid/>
              <w:spacing w:line="240" w:lineRule="auto"/>
              <w:ind w:firstLineChars="0" w:firstLine="0"/>
              <w:jc w:val="center"/>
              <w:rPr>
                <w:rFonts w:eastAsia="等线" w:cs="Times New Roman"/>
                <w:color w:val="000000"/>
                <w:sz w:val="21"/>
                <w:szCs w:val="21"/>
              </w:rPr>
            </w:pPr>
            <w:r w:rsidRPr="000D67B5">
              <w:rPr>
                <w:rFonts w:asciiTheme="minorEastAsia" w:eastAsiaTheme="minorEastAsia" w:hAnsiTheme="minorEastAsia" w:cs="Times New Roman" w:hint="eastAsia"/>
                <w:color w:val="000000"/>
                <w:sz w:val="21"/>
                <w:szCs w:val="21"/>
              </w:rPr>
              <w:t>未检出</w:t>
            </w:r>
          </w:p>
        </w:tc>
        <w:tc>
          <w:tcPr>
            <w:tcW w:w="908" w:type="dxa"/>
            <w:tcBorders>
              <w:top w:val="nil"/>
              <w:left w:val="nil"/>
              <w:bottom w:val="single" w:sz="4" w:space="0" w:color="auto"/>
              <w:right w:val="single" w:sz="8" w:space="0" w:color="auto"/>
            </w:tcBorders>
            <w:shd w:val="clear" w:color="auto" w:fill="auto"/>
            <w:vAlign w:val="center"/>
          </w:tcPr>
          <w:p w14:paraId="2588C2CA" w14:textId="33C2A297" w:rsidR="000D67B5" w:rsidRPr="00C87C6F" w:rsidRDefault="000D67B5" w:rsidP="000D67B5">
            <w:pPr>
              <w:adjustRightInd/>
              <w:snapToGrid/>
              <w:spacing w:line="240" w:lineRule="auto"/>
              <w:ind w:firstLineChars="0" w:firstLine="0"/>
              <w:jc w:val="center"/>
              <w:rPr>
                <w:rFonts w:eastAsia="等线" w:cs="Times New Roman"/>
                <w:color w:val="000000"/>
                <w:sz w:val="21"/>
                <w:szCs w:val="21"/>
              </w:rPr>
            </w:pPr>
            <w:r w:rsidRPr="000D67B5">
              <w:rPr>
                <w:rFonts w:asciiTheme="minorEastAsia" w:eastAsiaTheme="minorEastAsia" w:hAnsiTheme="minorEastAsia" w:cs="Times New Roman" w:hint="eastAsia"/>
                <w:color w:val="000000"/>
                <w:sz w:val="21"/>
                <w:szCs w:val="21"/>
              </w:rPr>
              <w:t>未检出</w:t>
            </w:r>
          </w:p>
        </w:tc>
      </w:tr>
      <w:tr w:rsidR="000D67B5" w:rsidRPr="00D66024" w14:paraId="6F19008C" w14:textId="77777777" w:rsidTr="000B4DAE">
        <w:trPr>
          <w:trHeight w:val="397"/>
        </w:trPr>
        <w:tc>
          <w:tcPr>
            <w:tcW w:w="1105" w:type="dxa"/>
            <w:vMerge/>
            <w:tcBorders>
              <w:left w:val="single" w:sz="8" w:space="0" w:color="auto"/>
              <w:bottom w:val="single" w:sz="4" w:space="0" w:color="auto"/>
              <w:right w:val="single" w:sz="4" w:space="0" w:color="auto"/>
            </w:tcBorders>
            <w:vAlign w:val="center"/>
          </w:tcPr>
          <w:p w14:paraId="3351D822" w14:textId="77777777" w:rsidR="000D67B5" w:rsidRPr="00D66024" w:rsidRDefault="000D67B5" w:rsidP="000D67B5">
            <w:pPr>
              <w:adjustRightInd/>
              <w:snapToGrid/>
              <w:spacing w:line="240" w:lineRule="auto"/>
              <w:ind w:firstLineChars="0" w:firstLine="0"/>
              <w:jc w:val="center"/>
              <w:rPr>
                <w:rFonts w:cs="Times New Roman"/>
                <w:color w:val="000000"/>
                <w:sz w:val="21"/>
                <w:szCs w:val="21"/>
                <w:highlight w:val="yellow"/>
              </w:rPr>
            </w:pPr>
          </w:p>
        </w:tc>
        <w:tc>
          <w:tcPr>
            <w:tcW w:w="1888" w:type="dxa"/>
            <w:tcBorders>
              <w:top w:val="nil"/>
              <w:left w:val="nil"/>
              <w:bottom w:val="single" w:sz="4" w:space="0" w:color="auto"/>
              <w:right w:val="single" w:sz="4" w:space="0" w:color="auto"/>
            </w:tcBorders>
            <w:shd w:val="clear" w:color="auto" w:fill="auto"/>
            <w:vAlign w:val="center"/>
          </w:tcPr>
          <w:p w14:paraId="65DD6FA9" w14:textId="0DF8A811" w:rsidR="000D67B5" w:rsidRPr="00B141ED" w:rsidRDefault="000D67B5" w:rsidP="000D67B5">
            <w:pPr>
              <w:adjustRightInd/>
              <w:snapToGrid/>
              <w:spacing w:line="240" w:lineRule="auto"/>
              <w:ind w:firstLineChars="0" w:firstLine="0"/>
              <w:jc w:val="center"/>
              <w:rPr>
                <w:rFonts w:cs="Times New Roman"/>
                <w:color w:val="000000"/>
                <w:sz w:val="21"/>
                <w:szCs w:val="21"/>
              </w:rPr>
            </w:pPr>
            <w:r w:rsidRPr="00B141ED">
              <w:rPr>
                <w:rFonts w:cs="Times New Roman"/>
                <w:color w:val="000000"/>
                <w:sz w:val="21"/>
                <w:szCs w:val="21"/>
              </w:rPr>
              <w:t>实测速率</w:t>
            </w:r>
            <w:r w:rsidRPr="00B141ED">
              <w:rPr>
                <w:rFonts w:eastAsia="等线" w:cs="Times New Roman"/>
                <w:color w:val="000000"/>
                <w:sz w:val="21"/>
                <w:szCs w:val="21"/>
              </w:rPr>
              <w:t>(kg/h)</w:t>
            </w:r>
          </w:p>
        </w:tc>
        <w:tc>
          <w:tcPr>
            <w:tcW w:w="983" w:type="dxa"/>
            <w:tcBorders>
              <w:top w:val="nil"/>
              <w:left w:val="nil"/>
              <w:bottom w:val="single" w:sz="4" w:space="0" w:color="auto"/>
              <w:right w:val="single" w:sz="4" w:space="0" w:color="auto"/>
            </w:tcBorders>
            <w:shd w:val="clear" w:color="auto" w:fill="auto"/>
            <w:vAlign w:val="center"/>
          </w:tcPr>
          <w:p w14:paraId="7B118207" w14:textId="1463BC0F" w:rsidR="000D67B5" w:rsidRPr="00C87C6F" w:rsidRDefault="000D67B5" w:rsidP="000D67B5">
            <w:pPr>
              <w:adjustRightInd/>
              <w:snapToGrid/>
              <w:spacing w:line="240" w:lineRule="auto"/>
              <w:ind w:firstLineChars="0" w:firstLine="0"/>
              <w:jc w:val="center"/>
              <w:rPr>
                <w:rFonts w:eastAsia="等线" w:cs="Times New Roman"/>
                <w:color w:val="000000"/>
                <w:sz w:val="21"/>
                <w:szCs w:val="21"/>
              </w:rPr>
            </w:pPr>
            <w:r w:rsidRPr="00C87C6F">
              <w:rPr>
                <w:rFonts w:eastAsia="等线" w:cs="Times New Roman"/>
                <w:color w:val="000000"/>
                <w:sz w:val="21"/>
                <w:szCs w:val="21"/>
              </w:rPr>
              <w:t>/</w:t>
            </w:r>
          </w:p>
        </w:tc>
        <w:tc>
          <w:tcPr>
            <w:tcW w:w="846" w:type="dxa"/>
            <w:tcBorders>
              <w:top w:val="nil"/>
              <w:left w:val="nil"/>
              <w:bottom w:val="single" w:sz="4" w:space="0" w:color="auto"/>
              <w:right w:val="single" w:sz="4" w:space="0" w:color="auto"/>
            </w:tcBorders>
            <w:shd w:val="clear" w:color="auto" w:fill="auto"/>
            <w:vAlign w:val="center"/>
          </w:tcPr>
          <w:p w14:paraId="69B64C5D" w14:textId="51323808" w:rsidR="000D67B5" w:rsidRPr="00C87C6F" w:rsidRDefault="000D67B5" w:rsidP="000D67B5">
            <w:pPr>
              <w:adjustRightInd/>
              <w:snapToGrid/>
              <w:spacing w:line="240" w:lineRule="auto"/>
              <w:ind w:firstLineChars="0" w:firstLine="0"/>
              <w:jc w:val="center"/>
              <w:rPr>
                <w:rFonts w:eastAsia="等线" w:cs="Times New Roman"/>
                <w:color w:val="000000"/>
                <w:sz w:val="21"/>
                <w:szCs w:val="21"/>
              </w:rPr>
            </w:pPr>
            <w:r w:rsidRPr="00C87C6F">
              <w:rPr>
                <w:rFonts w:eastAsia="等线" w:cs="Times New Roman"/>
                <w:color w:val="000000"/>
                <w:sz w:val="21"/>
                <w:szCs w:val="21"/>
              </w:rPr>
              <w:t>/</w:t>
            </w:r>
          </w:p>
        </w:tc>
        <w:tc>
          <w:tcPr>
            <w:tcW w:w="847" w:type="dxa"/>
            <w:tcBorders>
              <w:top w:val="nil"/>
              <w:left w:val="nil"/>
              <w:bottom w:val="single" w:sz="4" w:space="0" w:color="auto"/>
              <w:right w:val="single" w:sz="4" w:space="0" w:color="auto"/>
            </w:tcBorders>
            <w:shd w:val="clear" w:color="auto" w:fill="auto"/>
            <w:vAlign w:val="center"/>
          </w:tcPr>
          <w:p w14:paraId="119C7583" w14:textId="0E9C67AC" w:rsidR="000D67B5" w:rsidRPr="00C87C6F" w:rsidRDefault="000D67B5" w:rsidP="000D67B5">
            <w:pPr>
              <w:adjustRightInd/>
              <w:snapToGrid/>
              <w:spacing w:line="240" w:lineRule="auto"/>
              <w:ind w:firstLineChars="0" w:firstLine="0"/>
              <w:jc w:val="center"/>
              <w:rPr>
                <w:rFonts w:eastAsia="等线" w:cs="Times New Roman"/>
                <w:color w:val="000000"/>
                <w:sz w:val="21"/>
                <w:szCs w:val="21"/>
              </w:rPr>
            </w:pPr>
            <w:r w:rsidRPr="00C87C6F">
              <w:rPr>
                <w:rFonts w:eastAsia="等线" w:cs="Times New Roman"/>
                <w:color w:val="000000"/>
                <w:sz w:val="21"/>
                <w:szCs w:val="21"/>
              </w:rPr>
              <w:t>/</w:t>
            </w:r>
          </w:p>
        </w:tc>
        <w:tc>
          <w:tcPr>
            <w:tcW w:w="846" w:type="dxa"/>
            <w:tcBorders>
              <w:top w:val="nil"/>
              <w:left w:val="nil"/>
              <w:bottom w:val="single" w:sz="4" w:space="0" w:color="auto"/>
              <w:right w:val="single" w:sz="4" w:space="0" w:color="auto"/>
            </w:tcBorders>
            <w:shd w:val="clear" w:color="auto" w:fill="auto"/>
            <w:vAlign w:val="center"/>
          </w:tcPr>
          <w:p w14:paraId="3A54E161" w14:textId="2141E004" w:rsidR="000D67B5" w:rsidRPr="00C87C6F" w:rsidRDefault="000D67B5" w:rsidP="000D67B5">
            <w:pPr>
              <w:adjustRightInd/>
              <w:snapToGrid/>
              <w:spacing w:line="240" w:lineRule="auto"/>
              <w:ind w:firstLineChars="0" w:firstLine="0"/>
              <w:jc w:val="center"/>
              <w:rPr>
                <w:rFonts w:eastAsia="等线" w:cs="Times New Roman"/>
                <w:color w:val="000000"/>
                <w:sz w:val="21"/>
                <w:szCs w:val="21"/>
              </w:rPr>
            </w:pPr>
            <w:r w:rsidRPr="00C87C6F">
              <w:rPr>
                <w:rFonts w:eastAsia="等线" w:cs="Times New Roman"/>
                <w:color w:val="000000"/>
                <w:sz w:val="21"/>
                <w:szCs w:val="21"/>
              </w:rPr>
              <w:t>/</w:t>
            </w:r>
          </w:p>
        </w:tc>
        <w:tc>
          <w:tcPr>
            <w:tcW w:w="903" w:type="dxa"/>
            <w:tcBorders>
              <w:top w:val="nil"/>
              <w:left w:val="nil"/>
              <w:bottom w:val="single" w:sz="4" w:space="0" w:color="auto"/>
              <w:right w:val="single" w:sz="4" w:space="0" w:color="auto"/>
            </w:tcBorders>
            <w:shd w:val="clear" w:color="auto" w:fill="auto"/>
            <w:vAlign w:val="center"/>
          </w:tcPr>
          <w:p w14:paraId="65572851" w14:textId="773BCB92" w:rsidR="000D67B5" w:rsidRPr="00C87C6F" w:rsidRDefault="000D67B5" w:rsidP="000D67B5">
            <w:pPr>
              <w:adjustRightInd/>
              <w:snapToGrid/>
              <w:spacing w:line="240" w:lineRule="auto"/>
              <w:ind w:firstLineChars="0" w:firstLine="0"/>
              <w:jc w:val="center"/>
              <w:rPr>
                <w:rFonts w:eastAsia="等线" w:cs="Times New Roman"/>
                <w:color w:val="000000"/>
                <w:sz w:val="21"/>
                <w:szCs w:val="21"/>
              </w:rPr>
            </w:pPr>
            <w:r w:rsidRPr="00C87C6F">
              <w:rPr>
                <w:rFonts w:eastAsia="等线" w:cs="Times New Roman"/>
                <w:color w:val="000000"/>
                <w:sz w:val="21"/>
                <w:szCs w:val="21"/>
              </w:rPr>
              <w:t>/</w:t>
            </w:r>
          </w:p>
        </w:tc>
        <w:tc>
          <w:tcPr>
            <w:tcW w:w="908" w:type="dxa"/>
            <w:tcBorders>
              <w:top w:val="nil"/>
              <w:left w:val="nil"/>
              <w:bottom w:val="single" w:sz="4" w:space="0" w:color="auto"/>
              <w:right w:val="single" w:sz="8" w:space="0" w:color="auto"/>
            </w:tcBorders>
            <w:shd w:val="clear" w:color="auto" w:fill="auto"/>
            <w:vAlign w:val="center"/>
          </w:tcPr>
          <w:p w14:paraId="5BB2A2B6" w14:textId="4BFDA33D" w:rsidR="000D67B5" w:rsidRPr="00C87C6F" w:rsidRDefault="000D67B5" w:rsidP="000D67B5">
            <w:pPr>
              <w:adjustRightInd/>
              <w:snapToGrid/>
              <w:spacing w:line="240" w:lineRule="auto"/>
              <w:ind w:firstLineChars="0" w:firstLine="0"/>
              <w:jc w:val="center"/>
              <w:rPr>
                <w:rFonts w:eastAsia="等线" w:cs="Times New Roman"/>
                <w:color w:val="000000"/>
                <w:sz w:val="21"/>
                <w:szCs w:val="21"/>
              </w:rPr>
            </w:pPr>
            <w:r w:rsidRPr="00C87C6F">
              <w:rPr>
                <w:rFonts w:eastAsia="等线" w:cs="Times New Roman"/>
                <w:color w:val="000000"/>
                <w:sz w:val="21"/>
                <w:szCs w:val="21"/>
              </w:rPr>
              <w:t>/</w:t>
            </w:r>
          </w:p>
        </w:tc>
      </w:tr>
      <w:tr w:rsidR="000D67B5" w:rsidRPr="00D66024" w14:paraId="5C5BA1D8" w14:textId="77777777" w:rsidTr="000B4DAE">
        <w:trPr>
          <w:trHeight w:val="397"/>
        </w:trPr>
        <w:tc>
          <w:tcPr>
            <w:tcW w:w="2993"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4A245FB5" w14:textId="6F85CF81" w:rsidR="000D67B5" w:rsidRPr="000D67B5" w:rsidRDefault="000D67B5" w:rsidP="000D67B5">
            <w:pPr>
              <w:adjustRightInd/>
              <w:snapToGrid/>
              <w:spacing w:line="240" w:lineRule="auto"/>
              <w:ind w:firstLineChars="0" w:firstLine="0"/>
              <w:jc w:val="center"/>
              <w:rPr>
                <w:rFonts w:eastAsia="等线" w:cs="Times New Roman"/>
                <w:b/>
                <w:bCs/>
                <w:color w:val="000000"/>
                <w:sz w:val="21"/>
                <w:szCs w:val="21"/>
              </w:rPr>
            </w:pPr>
            <w:r w:rsidRPr="000D67B5">
              <w:rPr>
                <w:rFonts w:cs="Times New Roman"/>
                <w:b/>
                <w:bCs/>
                <w:color w:val="000000"/>
                <w:sz w:val="21"/>
                <w:szCs w:val="21"/>
              </w:rPr>
              <w:t>采样点位</w:t>
            </w:r>
          </w:p>
        </w:tc>
        <w:tc>
          <w:tcPr>
            <w:tcW w:w="5333" w:type="dxa"/>
            <w:gridSpan w:val="6"/>
            <w:tcBorders>
              <w:top w:val="single" w:sz="4" w:space="0" w:color="auto"/>
              <w:left w:val="nil"/>
              <w:bottom w:val="single" w:sz="4" w:space="0" w:color="auto"/>
              <w:right w:val="single" w:sz="8" w:space="0" w:color="auto"/>
            </w:tcBorders>
            <w:shd w:val="clear" w:color="auto" w:fill="auto"/>
            <w:vAlign w:val="center"/>
            <w:hideMark/>
          </w:tcPr>
          <w:p w14:paraId="707890E5" w14:textId="0CE06917" w:rsidR="000D67B5" w:rsidRPr="00D66024" w:rsidRDefault="000D67B5" w:rsidP="000D67B5">
            <w:pPr>
              <w:adjustRightInd/>
              <w:snapToGrid/>
              <w:spacing w:line="240" w:lineRule="auto"/>
              <w:ind w:firstLineChars="0" w:firstLine="0"/>
              <w:jc w:val="center"/>
              <w:rPr>
                <w:rFonts w:eastAsia="等线" w:cs="Times New Roman"/>
                <w:b/>
                <w:bCs/>
                <w:color w:val="000000"/>
                <w:sz w:val="21"/>
                <w:szCs w:val="21"/>
                <w:highlight w:val="yellow"/>
              </w:rPr>
            </w:pPr>
            <w:r w:rsidRPr="00B504B1">
              <w:rPr>
                <w:rFonts w:cs="Times New Roman" w:hint="eastAsia"/>
                <w:b/>
                <w:bCs/>
                <w:color w:val="000000"/>
                <w:sz w:val="21"/>
                <w:szCs w:val="21"/>
              </w:rPr>
              <w:t>冷凝</w:t>
            </w:r>
            <w:r w:rsidRPr="00B504B1">
              <w:rPr>
                <w:rFonts w:cs="Times New Roman" w:hint="eastAsia"/>
                <w:b/>
                <w:bCs/>
                <w:color w:val="000000"/>
                <w:sz w:val="21"/>
                <w:szCs w:val="21"/>
              </w:rPr>
              <w:t>+</w:t>
            </w:r>
            <w:r w:rsidRPr="00B504B1">
              <w:rPr>
                <w:rFonts w:cs="Times New Roman" w:hint="eastAsia"/>
                <w:b/>
                <w:bCs/>
                <w:color w:val="000000"/>
                <w:sz w:val="21"/>
                <w:szCs w:val="21"/>
              </w:rPr>
              <w:t>碱喷淋</w:t>
            </w:r>
            <w:r w:rsidRPr="00B504B1">
              <w:rPr>
                <w:rFonts w:cs="Times New Roman" w:hint="eastAsia"/>
                <w:b/>
                <w:bCs/>
                <w:color w:val="000000"/>
                <w:sz w:val="21"/>
                <w:szCs w:val="21"/>
              </w:rPr>
              <w:t>+</w:t>
            </w:r>
            <w:r w:rsidRPr="00B504B1">
              <w:rPr>
                <w:rFonts w:cs="Times New Roman" w:hint="eastAsia"/>
                <w:b/>
                <w:bCs/>
                <w:color w:val="000000"/>
                <w:sz w:val="21"/>
                <w:szCs w:val="21"/>
              </w:rPr>
              <w:t>水喷淋</w:t>
            </w:r>
            <w:r w:rsidRPr="00B504B1">
              <w:rPr>
                <w:rFonts w:cs="Times New Roman" w:hint="eastAsia"/>
                <w:b/>
                <w:bCs/>
                <w:color w:val="000000"/>
                <w:sz w:val="21"/>
                <w:szCs w:val="21"/>
              </w:rPr>
              <w:t>+</w:t>
            </w:r>
            <w:r w:rsidRPr="00B504B1">
              <w:rPr>
                <w:rFonts w:cs="Times New Roman" w:hint="eastAsia"/>
                <w:b/>
                <w:bCs/>
                <w:color w:val="000000"/>
                <w:sz w:val="21"/>
                <w:szCs w:val="21"/>
              </w:rPr>
              <w:t>活性炭吸附</w:t>
            </w:r>
            <w:r w:rsidR="00656058" w:rsidRPr="00656058">
              <w:rPr>
                <w:rFonts w:cs="Times New Roman"/>
                <w:b/>
                <w:bCs/>
                <w:color w:val="000000"/>
                <w:sz w:val="21"/>
                <w:szCs w:val="21"/>
              </w:rPr>
              <w:t>/</w:t>
            </w:r>
            <w:r w:rsidR="00656058" w:rsidRPr="00656058">
              <w:rPr>
                <w:rFonts w:cs="Times New Roman" w:hint="eastAsia"/>
                <w:b/>
                <w:bCs/>
                <w:color w:val="000000"/>
                <w:sz w:val="21"/>
                <w:szCs w:val="21"/>
              </w:rPr>
              <w:t>脱附</w:t>
            </w:r>
            <w:r w:rsidRPr="00B504B1">
              <w:rPr>
                <w:rFonts w:cs="Times New Roman" w:hint="eastAsia"/>
                <w:b/>
                <w:bCs/>
                <w:color w:val="000000"/>
                <w:sz w:val="21"/>
                <w:szCs w:val="21"/>
              </w:rPr>
              <w:t>+</w:t>
            </w:r>
            <w:r w:rsidRPr="00B504B1">
              <w:rPr>
                <w:rFonts w:cs="Times New Roman" w:hint="eastAsia"/>
                <w:b/>
                <w:bCs/>
                <w:color w:val="000000"/>
                <w:sz w:val="21"/>
                <w:szCs w:val="21"/>
              </w:rPr>
              <w:t>碱喷淋</w:t>
            </w:r>
            <w:r w:rsidRPr="00B504B1">
              <w:rPr>
                <w:rFonts w:cs="Times New Roman" w:hint="eastAsia"/>
                <w:b/>
                <w:bCs/>
                <w:color w:val="000000"/>
                <w:sz w:val="21"/>
                <w:szCs w:val="21"/>
              </w:rPr>
              <w:t>+RTO+</w:t>
            </w:r>
            <w:r w:rsidRPr="00B504B1">
              <w:rPr>
                <w:rFonts w:cs="Times New Roman" w:hint="eastAsia"/>
                <w:b/>
                <w:bCs/>
                <w:color w:val="000000"/>
                <w:sz w:val="21"/>
                <w:szCs w:val="21"/>
              </w:rPr>
              <w:t>两级碱喷淋装置</w:t>
            </w:r>
            <w:r w:rsidRPr="000D67B5">
              <w:rPr>
                <w:rFonts w:cs="Times New Roman"/>
                <w:b/>
                <w:bCs/>
                <w:color w:val="000000"/>
                <w:sz w:val="21"/>
                <w:szCs w:val="21"/>
              </w:rPr>
              <w:t>出口</w:t>
            </w:r>
          </w:p>
        </w:tc>
      </w:tr>
      <w:tr w:rsidR="000D67B5" w:rsidRPr="00D66024" w14:paraId="674411A5" w14:textId="77777777" w:rsidTr="000B4DAE">
        <w:trPr>
          <w:trHeight w:val="397"/>
        </w:trPr>
        <w:tc>
          <w:tcPr>
            <w:tcW w:w="2993"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425CB0AA" w14:textId="7B7680DF" w:rsidR="000D67B5" w:rsidRPr="000D67B5" w:rsidRDefault="000D67B5" w:rsidP="000D67B5">
            <w:pPr>
              <w:adjustRightInd/>
              <w:snapToGrid/>
              <w:spacing w:line="240" w:lineRule="auto"/>
              <w:ind w:firstLineChars="0" w:firstLine="0"/>
              <w:jc w:val="center"/>
              <w:rPr>
                <w:rFonts w:eastAsia="等线" w:cs="Times New Roman"/>
                <w:b/>
                <w:bCs/>
                <w:color w:val="000000"/>
                <w:sz w:val="21"/>
                <w:szCs w:val="21"/>
              </w:rPr>
            </w:pPr>
            <w:r w:rsidRPr="000D67B5">
              <w:rPr>
                <w:rFonts w:cs="Times New Roman"/>
                <w:b/>
                <w:bCs/>
                <w:color w:val="000000"/>
                <w:sz w:val="21"/>
                <w:szCs w:val="21"/>
              </w:rPr>
              <w:t>采样日期</w:t>
            </w:r>
          </w:p>
        </w:tc>
        <w:tc>
          <w:tcPr>
            <w:tcW w:w="2676" w:type="dxa"/>
            <w:gridSpan w:val="3"/>
            <w:tcBorders>
              <w:top w:val="single" w:sz="4" w:space="0" w:color="auto"/>
              <w:left w:val="nil"/>
              <w:bottom w:val="single" w:sz="4" w:space="0" w:color="auto"/>
              <w:right w:val="single" w:sz="4" w:space="0" w:color="auto"/>
            </w:tcBorders>
            <w:shd w:val="clear" w:color="auto" w:fill="auto"/>
            <w:vAlign w:val="center"/>
            <w:hideMark/>
          </w:tcPr>
          <w:p w14:paraId="78F23163" w14:textId="409AEB32" w:rsidR="000D67B5" w:rsidRPr="00D66024" w:rsidRDefault="000D67B5" w:rsidP="000D67B5">
            <w:pPr>
              <w:adjustRightInd/>
              <w:snapToGrid/>
              <w:spacing w:line="240" w:lineRule="auto"/>
              <w:ind w:firstLineChars="0" w:firstLine="0"/>
              <w:jc w:val="center"/>
              <w:rPr>
                <w:rFonts w:eastAsia="等线" w:cs="Times New Roman"/>
                <w:b/>
                <w:bCs/>
                <w:color w:val="000000"/>
                <w:sz w:val="21"/>
                <w:szCs w:val="21"/>
                <w:highlight w:val="yellow"/>
              </w:rPr>
            </w:pPr>
            <w:r w:rsidRPr="00B141ED">
              <w:rPr>
                <w:rFonts w:eastAsia="等线" w:cs="Times New Roman"/>
                <w:b/>
                <w:bCs/>
                <w:color w:val="000000"/>
                <w:sz w:val="21"/>
                <w:szCs w:val="21"/>
              </w:rPr>
              <w:t>202</w:t>
            </w:r>
            <w:r w:rsidRPr="00B141ED">
              <w:rPr>
                <w:rFonts w:eastAsia="等线" w:cs="Times New Roman" w:hint="eastAsia"/>
                <w:b/>
                <w:bCs/>
                <w:color w:val="000000"/>
                <w:sz w:val="21"/>
                <w:szCs w:val="21"/>
              </w:rPr>
              <w:t>4</w:t>
            </w:r>
            <w:r w:rsidRPr="00B141ED">
              <w:rPr>
                <w:rFonts w:eastAsia="等线" w:cs="Times New Roman"/>
                <w:b/>
                <w:bCs/>
                <w:color w:val="000000"/>
                <w:sz w:val="21"/>
                <w:szCs w:val="21"/>
              </w:rPr>
              <w:t>.0</w:t>
            </w:r>
            <w:r w:rsidRPr="00B141ED">
              <w:rPr>
                <w:rFonts w:eastAsia="等线" w:cs="Times New Roman" w:hint="eastAsia"/>
                <w:b/>
                <w:bCs/>
                <w:color w:val="000000"/>
                <w:sz w:val="21"/>
                <w:szCs w:val="21"/>
              </w:rPr>
              <w:t>3</w:t>
            </w:r>
            <w:r w:rsidRPr="00B141ED">
              <w:rPr>
                <w:rFonts w:eastAsia="等线" w:cs="Times New Roman"/>
                <w:b/>
                <w:bCs/>
                <w:color w:val="000000"/>
                <w:sz w:val="21"/>
                <w:szCs w:val="21"/>
              </w:rPr>
              <w:t>.</w:t>
            </w:r>
            <w:r w:rsidRPr="00B141ED">
              <w:rPr>
                <w:rFonts w:eastAsia="等线" w:cs="Times New Roman" w:hint="eastAsia"/>
                <w:b/>
                <w:bCs/>
                <w:color w:val="000000"/>
                <w:sz w:val="21"/>
                <w:szCs w:val="21"/>
              </w:rPr>
              <w:t>13</w:t>
            </w:r>
          </w:p>
        </w:tc>
        <w:tc>
          <w:tcPr>
            <w:tcW w:w="2657" w:type="dxa"/>
            <w:gridSpan w:val="3"/>
            <w:tcBorders>
              <w:top w:val="single" w:sz="4" w:space="0" w:color="auto"/>
              <w:left w:val="nil"/>
              <w:bottom w:val="single" w:sz="4" w:space="0" w:color="auto"/>
              <w:right w:val="single" w:sz="8" w:space="0" w:color="auto"/>
            </w:tcBorders>
            <w:shd w:val="clear" w:color="auto" w:fill="auto"/>
            <w:vAlign w:val="center"/>
            <w:hideMark/>
          </w:tcPr>
          <w:p w14:paraId="7E5D95AD" w14:textId="3BE71EA8" w:rsidR="000D67B5" w:rsidRPr="00D66024" w:rsidRDefault="000D67B5" w:rsidP="000D67B5">
            <w:pPr>
              <w:adjustRightInd/>
              <w:snapToGrid/>
              <w:spacing w:line="240" w:lineRule="auto"/>
              <w:ind w:firstLineChars="0" w:firstLine="0"/>
              <w:jc w:val="center"/>
              <w:rPr>
                <w:rFonts w:eastAsia="等线" w:cs="Times New Roman"/>
                <w:b/>
                <w:bCs/>
                <w:color w:val="000000"/>
                <w:sz w:val="21"/>
                <w:szCs w:val="21"/>
                <w:highlight w:val="yellow"/>
              </w:rPr>
            </w:pPr>
            <w:r w:rsidRPr="00B141ED">
              <w:rPr>
                <w:rFonts w:eastAsia="等线" w:cs="Times New Roman"/>
                <w:b/>
                <w:bCs/>
                <w:color w:val="000000"/>
                <w:sz w:val="21"/>
                <w:szCs w:val="21"/>
              </w:rPr>
              <w:t>202</w:t>
            </w:r>
            <w:r w:rsidRPr="00B141ED">
              <w:rPr>
                <w:rFonts w:eastAsia="等线" w:cs="Times New Roman" w:hint="eastAsia"/>
                <w:b/>
                <w:bCs/>
                <w:color w:val="000000"/>
                <w:sz w:val="21"/>
                <w:szCs w:val="21"/>
              </w:rPr>
              <w:t>4</w:t>
            </w:r>
            <w:r w:rsidRPr="00B141ED">
              <w:rPr>
                <w:rFonts w:eastAsia="等线" w:cs="Times New Roman"/>
                <w:b/>
                <w:bCs/>
                <w:color w:val="000000"/>
                <w:sz w:val="21"/>
                <w:szCs w:val="21"/>
              </w:rPr>
              <w:t>.0</w:t>
            </w:r>
            <w:r w:rsidRPr="00B141ED">
              <w:rPr>
                <w:rFonts w:eastAsia="等线" w:cs="Times New Roman" w:hint="eastAsia"/>
                <w:b/>
                <w:bCs/>
                <w:color w:val="000000"/>
                <w:sz w:val="21"/>
                <w:szCs w:val="21"/>
              </w:rPr>
              <w:t>3</w:t>
            </w:r>
            <w:r w:rsidRPr="00B141ED">
              <w:rPr>
                <w:rFonts w:eastAsia="等线" w:cs="Times New Roman"/>
                <w:b/>
                <w:bCs/>
                <w:color w:val="000000"/>
                <w:sz w:val="21"/>
                <w:szCs w:val="21"/>
              </w:rPr>
              <w:t>.</w:t>
            </w:r>
            <w:r w:rsidRPr="00B141ED">
              <w:rPr>
                <w:rFonts w:eastAsia="等线" w:cs="Times New Roman" w:hint="eastAsia"/>
                <w:b/>
                <w:bCs/>
                <w:color w:val="000000"/>
                <w:sz w:val="21"/>
                <w:szCs w:val="21"/>
              </w:rPr>
              <w:t>14</w:t>
            </w:r>
          </w:p>
        </w:tc>
      </w:tr>
      <w:tr w:rsidR="000D67B5" w:rsidRPr="00D66024" w14:paraId="1DB255D2" w14:textId="77777777" w:rsidTr="000B4DAE">
        <w:trPr>
          <w:trHeight w:val="397"/>
        </w:trPr>
        <w:tc>
          <w:tcPr>
            <w:tcW w:w="2993"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3965D443" w14:textId="77777777" w:rsidR="000D67B5" w:rsidRPr="000D67B5" w:rsidRDefault="000D67B5" w:rsidP="000D67B5">
            <w:pPr>
              <w:adjustRightInd/>
              <w:snapToGrid/>
              <w:spacing w:line="240" w:lineRule="auto"/>
              <w:ind w:firstLineChars="0" w:firstLine="0"/>
              <w:jc w:val="center"/>
              <w:rPr>
                <w:rFonts w:eastAsia="等线" w:cs="Times New Roman"/>
                <w:b/>
                <w:bCs/>
                <w:color w:val="000000"/>
                <w:sz w:val="21"/>
                <w:szCs w:val="21"/>
              </w:rPr>
            </w:pPr>
            <w:r w:rsidRPr="000D67B5">
              <w:rPr>
                <w:rFonts w:cs="Times New Roman"/>
                <w:b/>
                <w:bCs/>
                <w:color w:val="000000"/>
                <w:sz w:val="21"/>
                <w:szCs w:val="21"/>
              </w:rPr>
              <w:t>监测频次</w:t>
            </w:r>
          </w:p>
        </w:tc>
        <w:tc>
          <w:tcPr>
            <w:tcW w:w="983" w:type="dxa"/>
            <w:tcBorders>
              <w:top w:val="nil"/>
              <w:left w:val="nil"/>
              <w:bottom w:val="single" w:sz="4" w:space="0" w:color="auto"/>
              <w:right w:val="single" w:sz="4" w:space="0" w:color="auto"/>
            </w:tcBorders>
            <w:shd w:val="clear" w:color="auto" w:fill="auto"/>
            <w:vAlign w:val="center"/>
            <w:hideMark/>
          </w:tcPr>
          <w:p w14:paraId="128CE8B5" w14:textId="77777777" w:rsidR="000D67B5" w:rsidRPr="002F5C35" w:rsidRDefault="000D67B5" w:rsidP="000D67B5">
            <w:pPr>
              <w:adjustRightInd/>
              <w:snapToGrid/>
              <w:spacing w:line="240" w:lineRule="auto"/>
              <w:ind w:firstLineChars="0" w:firstLine="0"/>
              <w:jc w:val="center"/>
              <w:rPr>
                <w:rFonts w:eastAsia="等线" w:cs="Times New Roman"/>
                <w:b/>
                <w:bCs/>
                <w:color w:val="000000"/>
                <w:sz w:val="21"/>
                <w:szCs w:val="21"/>
              </w:rPr>
            </w:pPr>
            <w:r w:rsidRPr="002F5C35">
              <w:rPr>
                <w:rFonts w:eastAsia="等线" w:cs="Times New Roman"/>
                <w:b/>
                <w:bCs/>
                <w:color w:val="000000"/>
                <w:sz w:val="21"/>
                <w:szCs w:val="21"/>
              </w:rPr>
              <w:t>1</w:t>
            </w:r>
          </w:p>
        </w:tc>
        <w:tc>
          <w:tcPr>
            <w:tcW w:w="846" w:type="dxa"/>
            <w:tcBorders>
              <w:top w:val="nil"/>
              <w:left w:val="nil"/>
              <w:bottom w:val="single" w:sz="4" w:space="0" w:color="auto"/>
              <w:right w:val="single" w:sz="4" w:space="0" w:color="auto"/>
            </w:tcBorders>
            <w:shd w:val="clear" w:color="auto" w:fill="auto"/>
            <w:vAlign w:val="center"/>
            <w:hideMark/>
          </w:tcPr>
          <w:p w14:paraId="42C81D7A" w14:textId="77777777" w:rsidR="000D67B5" w:rsidRPr="002F5C35" w:rsidRDefault="000D67B5" w:rsidP="000D67B5">
            <w:pPr>
              <w:adjustRightInd/>
              <w:snapToGrid/>
              <w:spacing w:line="240" w:lineRule="auto"/>
              <w:ind w:firstLineChars="0" w:firstLine="0"/>
              <w:jc w:val="center"/>
              <w:rPr>
                <w:rFonts w:eastAsia="等线" w:cs="Times New Roman"/>
                <w:b/>
                <w:bCs/>
                <w:color w:val="000000"/>
                <w:sz w:val="21"/>
                <w:szCs w:val="21"/>
              </w:rPr>
            </w:pPr>
            <w:r w:rsidRPr="002F5C35">
              <w:rPr>
                <w:rFonts w:eastAsia="等线" w:cs="Times New Roman"/>
                <w:b/>
                <w:bCs/>
                <w:color w:val="000000"/>
                <w:sz w:val="21"/>
                <w:szCs w:val="21"/>
              </w:rPr>
              <w:t>2</w:t>
            </w:r>
          </w:p>
        </w:tc>
        <w:tc>
          <w:tcPr>
            <w:tcW w:w="847" w:type="dxa"/>
            <w:tcBorders>
              <w:top w:val="nil"/>
              <w:left w:val="nil"/>
              <w:bottom w:val="single" w:sz="4" w:space="0" w:color="auto"/>
              <w:right w:val="single" w:sz="4" w:space="0" w:color="auto"/>
            </w:tcBorders>
            <w:shd w:val="clear" w:color="auto" w:fill="auto"/>
            <w:vAlign w:val="center"/>
            <w:hideMark/>
          </w:tcPr>
          <w:p w14:paraId="121FB43B" w14:textId="77777777" w:rsidR="000D67B5" w:rsidRPr="002F5C35" w:rsidRDefault="000D67B5" w:rsidP="000D67B5">
            <w:pPr>
              <w:adjustRightInd/>
              <w:snapToGrid/>
              <w:spacing w:line="240" w:lineRule="auto"/>
              <w:ind w:firstLineChars="0" w:firstLine="0"/>
              <w:jc w:val="center"/>
              <w:rPr>
                <w:rFonts w:eastAsia="等线" w:cs="Times New Roman"/>
                <w:b/>
                <w:bCs/>
                <w:color w:val="000000"/>
                <w:sz w:val="21"/>
                <w:szCs w:val="21"/>
              </w:rPr>
            </w:pPr>
            <w:r w:rsidRPr="002F5C35">
              <w:rPr>
                <w:rFonts w:eastAsia="等线" w:cs="Times New Roman"/>
                <w:b/>
                <w:bCs/>
                <w:color w:val="000000"/>
                <w:sz w:val="21"/>
                <w:szCs w:val="21"/>
              </w:rPr>
              <w:t>3</w:t>
            </w:r>
          </w:p>
        </w:tc>
        <w:tc>
          <w:tcPr>
            <w:tcW w:w="846" w:type="dxa"/>
            <w:tcBorders>
              <w:top w:val="nil"/>
              <w:left w:val="nil"/>
              <w:bottom w:val="single" w:sz="4" w:space="0" w:color="auto"/>
              <w:right w:val="single" w:sz="4" w:space="0" w:color="auto"/>
            </w:tcBorders>
            <w:shd w:val="clear" w:color="auto" w:fill="auto"/>
            <w:vAlign w:val="center"/>
            <w:hideMark/>
          </w:tcPr>
          <w:p w14:paraId="6551E5EA" w14:textId="77777777" w:rsidR="000D67B5" w:rsidRPr="002F5C35" w:rsidRDefault="000D67B5" w:rsidP="000D67B5">
            <w:pPr>
              <w:adjustRightInd/>
              <w:snapToGrid/>
              <w:spacing w:line="240" w:lineRule="auto"/>
              <w:ind w:firstLineChars="0" w:firstLine="0"/>
              <w:jc w:val="center"/>
              <w:rPr>
                <w:rFonts w:eastAsia="等线" w:cs="Times New Roman"/>
                <w:b/>
                <w:bCs/>
                <w:color w:val="000000"/>
                <w:sz w:val="21"/>
                <w:szCs w:val="21"/>
              </w:rPr>
            </w:pPr>
            <w:r w:rsidRPr="002F5C35">
              <w:rPr>
                <w:rFonts w:eastAsia="等线" w:cs="Times New Roman"/>
                <w:b/>
                <w:bCs/>
                <w:color w:val="000000"/>
                <w:sz w:val="21"/>
                <w:szCs w:val="21"/>
              </w:rPr>
              <w:t>1</w:t>
            </w:r>
          </w:p>
        </w:tc>
        <w:tc>
          <w:tcPr>
            <w:tcW w:w="903" w:type="dxa"/>
            <w:tcBorders>
              <w:top w:val="nil"/>
              <w:left w:val="nil"/>
              <w:bottom w:val="single" w:sz="4" w:space="0" w:color="auto"/>
              <w:right w:val="single" w:sz="4" w:space="0" w:color="auto"/>
            </w:tcBorders>
            <w:shd w:val="clear" w:color="auto" w:fill="auto"/>
            <w:vAlign w:val="center"/>
            <w:hideMark/>
          </w:tcPr>
          <w:p w14:paraId="11EE41D7" w14:textId="77777777" w:rsidR="000D67B5" w:rsidRPr="002F5C35" w:rsidRDefault="000D67B5" w:rsidP="000D67B5">
            <w:pPr>
              <w:adjustRightInd/>
              <w:snapToGrid/>
              <w:spacing w:line="240" w:lineRule="auto"/>
              <w:ind w:firstLineChars="0" w:firstLine="0"/>
              <w:jc w:val="center"/>
              <w:rPr>
                <w:rFonts w:eastAsia="等线" w:cs="Times New Roman"/>
                <w:b/>
                <w:bCs/>
                <w:color w:val="000000"/>
                <w:sz w:val="21"/>
                <w:szCs w:val="21"/>
              </w:rPr>
            </w:pPr>
            <w:r w:rsidRPr="002F5C35">
              <w:rPr>
                <w:rFonts w:eastAsia="等线" w:cs="Times New Roman"/>
                <w:b/>
                <w:bCs/>
                <w:color w:val="000000"/>
                <w:sz w:val="21"/>
                <w:szCs w:val="21"/>
              </w:rPr>
              <w:t>2</w:t>
            </w:r>
          </w:p>
        </w:tc>
        <w:tc>
          <w:tcPr>
            <w:tcW w:w="908" w:type="dxa"/>
            <w:tcBorders>
              <w:top w:val="nil"/>
              <w:left w:val="nil"/>
              <w:bottom w:val="single" w:sz="4" w:space="0" w:color="auto"/>
              <w:right w:val="single" w:sz="8" w:space="0" w:color="auto"/>
            </w:tcBorders>
            <w:shd w:val="clear" w:color="auto" w:fill="auto"/>
            <w:vAlign w:val="center"/>
            <w:hideMark/>
          </w:tcPr>
          <w:p w14:paraId="7C6083EF" w14:textId="77777777" w:rsidR="000D67B5" w:rsidRPr="002F5C35" w:rsidRDefault="000D67B5" w:rsidP="000D67B5">
            <w:pPr>
              <w:adjustRightInd/>
              <w:snapToGrid/>
              <w:spacing w:line="240" w:lineRule="auto"/>
              <w:ind w:firstLineChars="0" w:firstLine="0"/>
              <w:jc w:val="center"/>
              <w:rPr>
                <w:rFonts w:eastAsia="等线" w:cs="Times New Roman"/>
                <w:b/>
                <w:bCs/>
                <w:color w:val="000000"/>
                <w:sz w:val="21"/>
                <w:szCs w:val="21"/>
              </w:rPr>
            </w:pPr>
            <w:r w:rsidRPr="002F5C35">
              <w:rPr>
                <w:rFonts w:eastAsia="等线" w:cs="Times New Roman"/>
                <w:b/>
                <w:bCs/>
                <w:color w:val="000000"/>
                <w:sz w:val="21"/>
                <w:szCs w:val="21"/>
              </w:rPr>
              <w:t>3</w:t>
            </w:r>
          </w:p>
        </w:tc>
      </w:tr>
      <w:tr w:rsidR="005E36E8" w:rsidRPr="00D66024" w14:paraId="0CE5CF54" w14:textId="77777777" w:rsidTr="000B4DAE">
        <w:trPr>
          <w:trHeight w:val="397"/>
        </w:trPr>
        <w:tc>
          <w:tcPr>
            <w:tcW w:w="2993"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5D9325A4" w14:textId="0C3AD257" w:rsidR="005E36E8" w:rsidRPr="000D67B5" w:rsidRDefault="005E36E8" w:rsidP="005E36E8">
            <w:pPr>
              <w:adjustRightInd/>
              <w:snapToGrid/>
              <w:spacing w:line="240" w:lineRule="auto"/>
              <w:ind w:firstLineChars="0" w:firstLine="0"/>
              <w:jc w:val="center"/>
              <w:rPr>
                <w:rFonts w:eastAsia="等线" w:cs="Times New Roman"/>
                <w:color w:val="000000"/>
                <w:sz w:val="21"/>
                <w:szCs w:val="21"/>
              </w:rPr>
            </w:pPr>
            <w:r w:rsidRPr="000D67B5">
              <w:rPr>
                <w:rFonts w:cs="Times New Roman"/>
                <w:color w:val="000000"/>
                <w:sz w:val="21"/>
                <w:szCs w:val="21"/>
              </w:rPr>
              <w:t>标干流量</w:t>
            </w:r>
            <w:r w:rsidRPr="000D67B5">
              <w:rPr>
                <w:rFonts w:eastAsia="等线" w:cs="Times New Roman"/>
                <w:color w:val="000000"/>
                <w:sz w:val="21"/>
                <w:szCs w:val="21"/>
              </w:rPr>
              <w:t>(m</w:t>
            </w:r>
            <w:r w:rsidRPr="000D67B5">
              <w:rPr>
                <w:rFonts w:eastAsia="等线" w:cs="Times New Roman"/>
                <w:color w:val="000000"/>
                <w:sz w:val="21"/>
                <w:szCs w:val="21"/>
                <w:vertAlign w:val="superscript"/>
              </w:rPr>
              <w:t>3</w:t>
            </w:r>
            <w:r w:rsidRPr="000D67B5">
              <w:rPr>
                <w:rFonts w:eastAsia="等线" w:cs="Times New Roman"/>
                <w:color w:val="000000"/>
                <w:sz w:val="21"/>
                <w:szCs w:val="21"/>
              </w:rPr>
              <w:t>/h)</w:t>
            </w:r>
          </w:p>
        </w:tc>
        <w:tc>
          <w:tcPr>
            <w:tcW w:w="983" w:type="dxa"/>
            <w:tcBorders>
              <w:top w:val="nil"/>
              <w:left w:val="nil"/>
              <w:bottom w:val="single" w:sz="4" w:space="0" w:color="auto"/>
              <w:right w:val="single" w:sz="4" w:space="0" w:color="auto"/>
            </w:tcBorders>
            <w:shd w:val="clear" w:color="auto" w:fill="auto"/>
            <w:vAlign w:val="center"/>
          </w:tcPr>
          <w:p w14:paraId="7117E1F0" w14:textId="57A315B0" w:rsidR="005E36E8" w:rsidRPr="002F5C35" w:rsidRDefault="005E36E8" w:rsidP="005E36E8">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20246</w:t>
            </w:r>
          </w:p>
        </w:tc>
        <w:tc>
          <w:tcPr>
            <w:tcW w:w="846" w:type="dxa"/>
            <w:tcBorders>
              <w:top w:val="nil"/>
              <w:left w:val="nil"/>
              <w:bottom w:val="single" w:sz="4" w:space="0" w:color="auto"/>
              <w:right w:val="single" w:sz="4" w:space="0" w:color="auto"/>
            </w:tcBorders>
            <w:shd w:val="clear" w:color="auto" w:fill="auto"/>
            <w:vAlign w:val="center"/>
          </w:tcPr>
          <w:p w14:paraId="3C439A77" w14:textId="27E69734" w:rsidR="005E36E8" w:rsidRPr="002F5C35" w:rsidRDefault="005E36E8" w:rsidP="005E36E8">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20655</w:t>
            </w:r>
          </w:p>
        </w:tc>
        <w:tc>
          <w:tcPr>
            <w:tcW w:w="847" w:type="dxa"/>
            <w:tcBorders>
              <w:top w:val="nil"/>
              <w:left w:val="nil"/>
              <w:bottom w:val="single" w:sz="4" w:space="0" w:color="auto"/>
              <w:right w:val="single" w:sz="4" w:space="0" w:color="auto"/>
            </w:tcBorders>
            <w:shd w:val="clear" w:color="auto" w:fill="auto"/>
            <w:vAlign w:val="center"/>
          </w:tcPr>
          <w:p w14:paraId="08899ED3" w14:textId="7A931BE8" w:rsidR="005E36E8" w:rsidRPr="002F5C35" w:rsidRDefault="005E36E8" w:rsidP="005E36E8">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20286</w:t>
            </w:r>
          </w:p>
        </w:tc>
        <w:tc>
          <w:tcPr>
            <w:tcW w:w="846" w:type="dxa"/>
            <w:tcBorders>
              <w:top w:val="nil"/>
              <w:left w:val="nil"/>
              <w:bottom w:val="single" w:sz="4" w:space="0" w:color="auto"/>
              <w:right w:val="single" w:sz="4" w:space="0" w:color="auto"/>
            </w:tcBorders>
            <w:shd w:val="clear" w:color="auto" w:fill="auto"/>
            <w:vAlign w:val="center"/>
          </w:tcPr>
          <w:p w14:paraId="229EC518" w14:textId="1709851A" w:rsidR="005E36E8" w:rsidRPr="005E36E8" w:rsidRDefault="003A1C76" w:rsidP="005E36E8">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20568</w:t>
            </w:r>
          </w:p>
        </w:tc>
        <w:tc>
          <w:tcPr>
            <w:tcW w:w="903" w:type="dxa"/>
            <w:tcBorders>
              <w:top w:val="nil"/>
              <w:left w:val="nil"/>
              <w:bottom w:val="single" w:sz="4" w:space="0" w:color="auto"/>
              <w:right w:val="single" w:sz="4" w:space="0" w:color="auto"/>
            </w:tcBorders>
            <w:shd w:val="clear" w:color="auto" w:fill="auto"/>
            <w:vAlign w:val="center"/>
          </w:tcPr>
          <w:p w14:paraId="3FFBE549" w14:textId="0CBEF850" w:rsidR="005E36E8" w:rsidRPr="005E36E8" w:rsidRDefault="003A1C76" w:rsidP="005E36E8">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20632</w:t>
            </w:r>
          </w:p>
        </w:tc>
        <w:tc>
          <w:tcPr>
            <w:tcW w:w="908" w:type="dxa"/>
            <w:tcBorders>
              <w:top w:val="nil"/>
              <w:left w:val="nil"/>
              <w:bottom w:val="single" w:sz="4" w:space="0" w:color="auto"/>
              <w:right w:val="single" w:sz="8" w:space="0" w:color="auto"/>
            </w:tcBorders>
            <w:shd w:val="clear" w:color="auto" w:fill="auto"/>
            <w:vAlign w:val="center"/>
          </w:tcPr>
          <w:p w14:paraId="3D980ADF" w14:textId="6E8B5897" w:rsidR="005E36E8" w:rsidRPr="005E36E8" w:rsidRDefault="003A1C76" w:rsidP="005E36E8">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20669</w:t>
            </w:r>
          </w:p>
        </w:tc>
      </w:tr>
      <w:tr w:rsidR="00B41F05" w:rsidRPr="00D66024" w14:paraId="298335A8" w14:textId="77777777" w:rsidTr="000B4DAE">
        <w:trPr>
          <w:trHeight w:val="397"/>
        </w:trPr>
        <w:tc>
          <w:tcPr>
            <w:tcW w:w="1105" w:type="dxa"/>
            <w:vMerge w:val="restart"/>
            <w:tcBorders>
              <w:top w:val="nil"/>
              <w:left w:val="single" w:sz="8" w:space="0" w:color="auto"/>
              <w:right w:val="single" w:sz="4" w:space="0" w:color="auto"/>
            </w:tcBorders>
            <w:shd w:val="clear" w:color="auto" w:fill="auto"/>
            <w:vAlign w:val="center"/>
            <w:hideMark/>
          </w:tcPr>
          <w:p w14:paraId="674F7379" w14:textId="77777777" w:rsidR="00B41F05" w:rsidRPr="002F5C35" w:rsidRDefault="00B41F05" w:rsidP="00B41F05">
            <w:pPr>
              <w:adjustRightInd/>
              <w:snapToGrid/>
              <w:spacing w:line="240" w:lineRule="auto"/>
              <w:ind w:firstLineChars="0" w:firstLine="0"/>
              <w:jc w:val="center"/>
              <w:rPr>
                <w:rFonts w:cs="Times New Roman"/>
                <w:color w:val="000000"/>
                <w:sz w:val="21"/>
                <w:szCs w:val="21"/>
              </w:rPr>
            </w:pPr>
            <w:r w:rsidRPr="002F5C35">
              <w:rPr>
                <w:rFonts w:cs="Times New Roman"/>
                <w:color w:val="000000"/>
                <w:sz w:val="21"/>
                <w:szCs w:val="21"/>
              </w:rPr>
              <w:t>非甲烷总烃</w:t>
            </w:r>
          </w:p>
        </w:tc>
        <w:tc>
          <w:tcPr>
            <w:tcW w:w="1888" w:type="dxa"/>
            <w:tcBorders>
              <w:top w:val="nil"/>
              <w:left w:val="nil"/>
              <w:bottom w:val="single" w:sz="4" w:space="0" w:color="auto"/>
              <w:right w:val="single" w:sz="4" w:space="0" w:color="auto"/>
            </w:tcBorders>
            <w:shd w:val="clear" w:color="auto" w:fill="auto"/>
            <w:vAlign w:val="center"/>
            <w:hideMark/>
          </w:tcPr>
          <w:p w14:paraId="6E0DDE5E" w14:textId="47A419AA" w:rsidR="00B41F05" w:rsidRPr="002F5C35" w:rsidRDefault="00B41F05" w:rsidP="00B41F05">
            <w:pPr>
              <w:adjustRightInd/>
              <w:snapToGrid/>
              <w:spacing w:line="240" w:lineRule="auto"/>
              <w:ind w:firstLineChars="0" w:firstLine="0"/>
              <w:jc w:val="center"/>
              <w:rPr>
                <w:rFonts w:eastAsia="等线" w:cs="Times New Roman"/>
                <w:color w:val="000000"/>
                <w:sz w:val="21"/>
                <w:szCs w:val="21"/>
              </w:rPr>
            </w:pPr>
            <w:r w:rsidRPr="002F5C35">
              <w:rPr>
                <w:rFonts w:cs="Times New Roman"/>
                <w:color w:val="000000"/>
                <w:sz w:val="21"/>
                <w:szCs w:val="21"/>
              </w:rPr>
              <w:t>实测浓度</w:t>
            </w:r>
            <w:r w:rsidRPr="002F5C35">
              <w:rPr>
                <w:rFonts w:eastAsia="等线" w:cs="Times New Roman"/>
                <w:color w:val="000000"/>
                <w:sz w:val="21"/>
                <w:szCs w:val="21"/>
              </w:rPr>
              <w:t>(mg/m</w:t>
            </w:r>
            <w:r w:rsidRPr="002F5C35">
              <w:rPr>
                <w:rFonts w:eastAsia="等线" w:cs="Times New Roman"/>
                <w:color w:val="000000"/>
                <w:sz w:val="21"/>
                <w:szCs w:val="21"/>
                <w:vertAlign w:val="superscript"/>
              </w:rPr>
              <w:t>3</w:t>
            </w:r>
            <w:r w:rsidRPr="002F5C35">
              <w:rPr>
                <w:rFonts w:eastAsia="等线" w:cs="Times New Roman"/>
                <w:color w:val="000000"/>
                <w:sz w:val="21"/>
                <w:szCs w:val="21"/>
              </w:rPr>
              <w:t>)</w:t>
            </w:r>
          </w:p>
        </w:tc>
        <w:tc>
          <w:tcPr>
            <w:tcW w:w="983" w:type="dxa"/>
            <w:tcBorders>
              <w:top w:val="nil"/>
              <w:left w:val="nil"/>
              <w:bottom w:val="single" w:sz="4" w:space="0" w:color="auto"/>
              <w:right w:val="single" w:sz="4" w:space="0" w:color="auto"/>
            </w:tcBorders>
            <w:shd w:val="clear" w:color="auto" w:fill="auto"/>
            <w:vAlign w:val="center"/>
          </w:tcPr>
          <w:p w14:paraId="2518AE31" w14:textId="506F92CD" w:rsidR="00B41F05" w:rsidRPr="000E5683" w:rsidRDefault="00B41F05" w:rsidP="00B41F05">
            <w:pPr>
              <w:adjustRightInd/>
              <w:snapToGrid/>
              <w:spacing w:line="240" w:lineRule="auto"/>
              <w:ind w:firstLineChars="0" w:firstLine="0"/>
              <w:jc w:val="center"/>
              <w:rPr>
                <w:rFonts w:eastAsia="等线" w:cs="Times New Roman"/>
                <w:color w:val="000000"/>
                <w:sz w:val="21"/>
                <w:szCs w:val="21"/>
              </w:rPr>
            </w:pPr>
            <w:r w:rsidRPr="000E5683">
              <w:rPr>
                <w:rFonts w:eastAsia="等线" w:cs="Times New Roman"/>
                <w:color w:val="000000"/>
                <w:sz w:val="21"/>
                <w:szCs w:val="21"/>
              </w:rPr>
              <w:t>5.78</w:t>
            </w:r>
          </w:p>
        </w:tc>
        <w:tc>
          <w:tcPr>
            <w:tcW w:w="846" w:type="dxa"/>
            <w:tcBorders>
              <w:top w:val="nil"/>
              <w:left w:val="nil"/>
              <w:bottom w:val="single" w:sz="4" w:space="0" w:color="auto"/>
              <w:right w:val="single" w:sz="4" w:space="0" w:color="auto"/>
            </w:tcBorders>
            <w:shd w:val="clear" w:color="auto" w:fill="auto"/>
            <w:vAlign w:val="center"/>
          </w:tcPr>
          <w:p w14:paraId="3EDF52F6" w14:textId="6832C141" w:rsidR="00B41F05" w:rsidRPr="000E5683" w:rsidRDefault="00B41F05" w:rsidP="00B41F05">
            <w:pPr>
              <w:adjustRightInd/>
              <w:snapToGrid/>
              <w:spacing w:line="240" w:lineRule="auto"/>
              <w:ind w:firstLineChars="0" w:firstLine="0"/>
              <w:jc w:val="center"/>
              <w:rPr>
                <w:rFonts w:eastAsia="等线" w:cs="Times New Roman"/>
                <w:color w:val="000000"/>
                <w:sz w:val="21"/>
                <w:szCs w:val="21"/>
              </w:rPr>
            </w:pPr>
            <w:r w:rsidRPr="000E5683">
              <w:rPr>
                <w:rFonts w:eastAsia="等线" w:cs="Times New Roman"/>
                <w:color w:val="000000"/>
                <w:sz w:val="21"/>
                <w:szCs w:val="21"/>
              </w:rPr>
              <w:t>5.42</w:t>
            </w:r>
          </w:p>
        </w:tc>
        <w:tc>
          <w:tcPr>
            <w:tcW w:w="847" w:type="dxa"/>
            <w:tcBorders>
              <w:top w:val="nil"/>
              <w:left w:val="nil"/>
              <w:bottom w:val="single" w:sz="4" w:space="0" w:color="auto"/>
              <w:right w:val="single" w:sz="4" w:space="0" w:color="auto"/>
            </w:tcBorders>
            <w:shd w:val="clear" w:color="auto" w:fill="auto"/>
            <w:vAlign w:val="center"/>
          </w:tcPr>
          <w:p w14:paraId="187E73F2" w14:textId="18D3811C" w:rsidR="00B41F05" w:rsidRPr="000E5683" w:rsidRDefault="00B41F05" w:rsidP="00B41F05">
            <w:pPr>
              <w:adjustRightInd/>
              <w:snapToGrid/>
              <w:spacing w:line="240" w:lineRule="auto"/>
              <w:ind w:firstLineChars="0" w:firstLine="0"/>
              <w:jc w:val="center"/>
              <w:rPr>
                <w:rFonts w:eastAsia="等线" w:cs="Times New Roman"/>
                <w:color w:val="000000"/>
                <w:sz w:val="21"/>
                <w:szCs w:val="21"/>
              </w:rPr>
            </w:pPr>
            <w:r w:rsidRPr="000E5683">
              <w:rPr>
                <w:rFonts w:eastAsia="等线" w:cs="Times New Roman"/>
                <w:color w:val="000000"/>
                <w:sz w:val="21"/>
                <w:szCs w:val="21"/>
              </w:rPr>
              <w:t>5.87</w:t>
            </w:r>
          </w:p>
        </w:tc>
        <w:tc>
          <w:tcPr>
            <w:tcW w:w="846" w:type="dxa"/>
            <w:tcBorders>
              <w:top w:val="nil"/>
              <w:left w:val="nil"/>
              <w:bottom w:val="single" w:sz="4" w:space="0" w:color="auto"/>
              <w:right w:val="single" w:sz="4" w:space="0" w:color="auto"/>
            </w:tcBorders>
            <w:shd w:val="clear" w:color="auto" w:fill="auto"/>
            <w:vAlign w:val="center"/>
          </w:tcPr>
          <w:p w14:paraId="4632D6D1" w14:textId="115F6140" w:rsidR="00B41F05" w:rsidRPr="00B41F05" w:rsidRDefault="003A1C76" w:rsidP="00B41F05">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5.52</w:t>
            </w:r>
          </w:p>
        </w:tc>
        <w:tc>
          <w:tcPr>
            <w:tcW w:w="903" w:type="dxa"/>
            <w:tcBorders>
              <w:top w:val="nil"/>
              <w:left w:val="nil"/>
              <w:bottom w:val="single" w:sz="4" w:space="0" w:color="auto"/>
              <w:right w:val="single" w:sz="4" w:space="0" w:color="auto"/>
            </w:tcBorders>
            <w:shd w:val="clear" w:color="auto" w:fill="auto"/>
            <w:vAlign w:val="center"/>
          </w:tcPr>
          <w:p w14:paraId="2767E9D7" w14:textId="479CDAB6" w:rsidR="00B41F05" w:rsidRPr="00B41F05" w:rsidRDefault="003A1C76" w:rsidP="00B41F05">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5.36</w:t>
            </w:r>
          </w:p>
        </w:tc>
        <w:tc>
          <w:tcPr>
            <w:tcW w:w="908" w:type="dxa"/>
            <w:tcBorders>
              <w:top w:val="nil"/>
              <w:left w:val="nil"/>
              <w:bottom w:val="single" w:sz="4" w:space="0" w:color="auto"/>
              <w:right w:val="single" w:sz="8" w:space="0" w:color="auto"/>
            </w:tcBorders>
            <w:shd w:val="clear" w:color="auto" w:fill="auto"/>
            <w:vAlign w:val="center"/>
          </w:tcPr>
          <w:p w14:paraId="5882B5BF" w14:textId="378D5A96" w:rsidR="00B41F05" w:rsidRPr="00B41F05" w:rsidRDefault="003A1C76" w:rsidP="00B41F05">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5.91</w:t>
            </w:r>
          </w:p>
        </w:tc>
      </w:tr>
      <w:tr w:rsidR="00B41F05" w:rsidRPr="00D66024" w14:paraId="686559DD" w14:textId="77777777" w:rsidTr="000B4DAE">
        <w:trPr>
          <w:trHeight w:val="397"/>
        </w:trPr>
        <w:tc>
          <w:tcPr>
            <w:tcW w:w="1105" w:type="dxa"/>
            <w:vMerge/>
            <w:tcBorders>
              <w:left w:val="single" w:sz="8" w:space="0" w:color="auto"/>
              <w:bottom w:val="single" w:sz="4" w:space="0" w:color="auto"/>
              <w:right w:val="single" w:sz="4" w:space="0" w:color="auto"/>
            </w:tcBorders>
            <w:shd w:val="clear" w:color="auto" w:fill="auto"/>
            <w:vAlign w:val="center"/>
            <w:hideMark/>
          </w:tcPr>
          <w:p w14:paraId="29AE3CA2" w14:textId="77777777" w:rsidR="00B41F05" w:rsidRPr="002F5C35" w:rsidRDefault="00B41F05" w:rsidP="00B41F05">
            <w:pPr>
              <w:adjustRightInd/>
              <w:snapToGrid/>
              <w:spacing w:line="240" w:lineRule="auto"/>
              <w:ind w:firstLineChars="0" w:firstLine="0"/>
              <w:jc w:val="center"/>
              <w:rPr>
                <w:rFonts w:cs="Times New Roman"/>
                <w:color w:val="000000"/>
                <w:sz w:val="21"/>
                <w:szCs w:val="21"/>
              </w:rPr>
            </w:pPr>
          </w:p>
        </w:tc>
        <w:tc>
          <w:tcPr>
            <w:tcW w:w="1888" w:type="dxa"/>
            <w:tcBorders>
              <w:top w:val="nil"/>
              <w:left w:val="nil"/>
              <w:bottom w:val="single" w:sz="4" w:space="0" w:color="auto"/>
              <w:right w:val="single" w:sz="4" w:space="0" w:color="auto"/>
            </w:tcBorders>
            <w:shd w:val="clear" w:color="auto" w:fill="auto"/>
            <w:vAlign w:val="center"/>
            <w:hideMark/>
          </w:tcPr>
          <w:p w14:paraId="1C58DB16" w14:textId="7D796239" w:rsidR="00B41F05" w:rsidRPr="002F5C35" w:rsidRDefault="00B41F05" w:rsidP="00B41F05">
            <w:pPr>
              <w:adjustRightInd/>
              <w:snapToGrid/>
              <w:spacing w:line="240" w:lineRule="auto"/>
              <w:ind w:firstLineChars="0" w:firstLine="0"/>
              <w:jc w:val="center"/>
              <w:rPr>
                <w:rFonts w:eastAsia="等线" w:cs="Times New Roman"/>
                <w:color w:val="000000"/>
                <w:sz w:val="21"/>
                <w:szCs w:val="21"/>
              </w:rPr>
            </w:pPr>
            <w:r w:rsidRPr="002F5C35">
              <w:rPr>
                <w:rFonts w:cs="Times New Roman"/>
                <w:color w:val="000000"/>
                <w:sz w:val="21"/>
                <w:szCs w:val="21"/>
              </w:rPr>
              <w:t>实测速率</w:t>
            </w:r>
            <w:r w:rsidRPr="002F5C35">
              <w:rPr>
                <w:rFonts w:eastAsia="等线" w:cs="Times New Roman"/>
                <w:color w:val="000000"/>
                <w:sz w:val="21"/>
                <w:szCs w:val="21"/>
              </w:rPr>
              <w:t>(kg/h)</w:t>
            </w:r>
          </w:p>
        </w:tc>
        <w:tc>
          <w:tcPr>
            <w:tcW w:w="983" w:type="dxa"/>
            <w:tcBorders>
              <w:top w:val="nil"/>
              <w:left w:val="nil"/>
              <w:bottom w:val="single" w:sz="4" w:space="0" w:color="auto"/>
              <w:right w:val="single" w:sz="4" w:space="0" w:color="auto"/>
            </w:tcBorders>
            <w:shd w:val="clear" w:color="auto" w:fill="auto"/>
            <w:vAlign w:val="center"/>
          </w:tcPr>
          <w:p w14:paraId="17D9925E" w14:textId="58BEC781" w:rsidR="00B41F05" w:rsidRPr="000E5683" w:rsidRDefault="00B41F05" w:rsidP="00B41F05">
            <w:pPr>
              <w:adjustRightInd/>
              <w:snapToGrid/>
              <w:spacing w:line="240" w:lineRule="auto"/>
              <w:ind w:firstLineChars="0" w:firstLine="0"/>
              <w:jc w:val="center"/>
              <w:rPr>
                <w:rFonts w:eastAsia="等线" w:cs="Times New Roman"/>
                <w:color w:val="000000"/>
                <w:sz w:val="21"/>
                <w:szCs w:val="21"/>
              </w:rPr>
            </w:pPr>
            <w:r w:rsidRPr="000E5683">
              <w:rPr>
                <w:rFonts w:eastAsia="等线" w:cs="Times New Roman"/>
                <w:color w:val="000000"/>
                <w:sz w:val="21"/>
                <w:szCs w:val="21"/>
              </w:rPr>
              <w:t>0.117</w:t>
            </w:r>
          </w:p>
        </w:tc>
        <w:tc>
          <w:tcPr>
            <w:tcW w:w="846" w:type="dxa"/>
            <w:tcBorders>
              <w:top w:val="nil"/>
              <w:left w:val="nil"/>
              <w:bottom w:val="single" w:sz="4" w:space="0" w:color="auto"/>
              <w:right w:val="single" w:sz="4" w:space="0" w:color="auto"/>
            </w:tcBorders>
            <w:shd w:val="clear" w:color="auto" w:fill="auto"/>
            <w:vAlign w:val="center"/>
          </w:tcPr>
          <w:p w14:paraId="10D0DC8B" w14:textId="40611206" w:rsidR="00B41F05" w:rsidRPr="000E5683" w:rsidRDefault="00B41F05" w:rsidP="00B41F05">
            <w:pPr>
              <w:adjustRightInd/>
              <w:snapToGrid/>
              <w:spacing w:line="240" w:lineRule="auto"/>
              <w:ind w:firstLineChars="0" w:firstLine="0"/>
              <w:jc w:val="center"/>
              <w:rPr>
                <w:rFonts w:eastAsia="等线" w:cs="Times New Roman"/>
                <w:color w:val="000000"/>
                <w:sz w:val="21"/>
                <w:szCs w:val="21"/>
              </w:rPr>
            </w:pPr>
            <w:r w:rsidRPr="000E5683">
              <w:rPr>
                <w:rFonts w:eastAsia="等线" w:cs="Times New Roman"/>
                <w:color w:val="000000"/>
                <w:sz w:val="21"/>
                <w:szCs w:val="21"/>
              </w:rPr>
              <w:t>0.112</w:t>
            </w:r>
          </w:p>
        </w:tc>
        <w:tc>
          <w:tcPr>
            <w:tcW w:w="847" w:type="dxa"/>
            <w:tcBorders>
              <w:top w:val="nil"/>
              <w:left w:val="nil"/>
              <w:bottom w:val="single" w:sz="4" w:space="0" w:color="auto"/>
              <w:right w:val="single" w:sz="4" w:space="0" w:color="auto"/>
            </w:tcBorders>
            <w:shd w:val="clear" w:color="auto" w:fill="auto"/>
            <w:vAlign w:val="center"/>
          </w:tcPr>
          <w:p w14:paraId="37A98368" w14:textId="1C97C44E" w:rsidR="00B41F05" w:rsidRPr="000E5683" w:rsidRDefault="00B41F05" w:rsidP="00B41F05">
            <w:pPr>
              <w:adjustRightInd/>
              <w:snapToGrid/>
              <w:spacing w:line="240" w:lineRule="auto"/>
              <w:ind w:firstLineChars="0" w:firstLine="0"/>
              <w:jc w:val="center"/>
              <w:rPr>
                <w:rFonts w:eastAsia="等线" w:cs="Times New Roman"/>
                <w:color w:val="000000"/>
                <w:sz w:val="21"/>
                <w:szCs w:val="21"/>
              </w:rPr>
            </w:pPr>
            <w:r w:rsidRPr="000E5683">
              <w:rPr>
                <w:rFonts w:eastAsia="等线" w:cs="Times New Roman"/>
                <w:color w:val="000000"/>
                <w:sz w:val="21"/>
                <w:szCs w:val="21"/>
              </w:rPr>
              <w:t>0.119</w:t>
            </w:r>
          </w:p>
        </w:tc>
        <w:tc>
          <w:tcPr>
            <w:tcW w:w="846" w:type="dxa"/>
            <w:tcBorders>
              <w:top w:val="nil"/>
              <w:left w:val="nil"/>
              <w:bottom w:val="single" w:sz="4" w:space="0" w:color="auto"/>
              <w:right w:val="single" w:sz="4" w:space="0" w:color="auto"/>
            </w:tcBorders>
            <w:shd w:val="clear" w:color="auto" w:fill="auto"/>
            <w:vAlign w:val="center"/>
          </w:tcPr>
          <w:p w14:paraId="7D230E7C" w14:textId="46604066" w:rsidR="00B41F05" w:rsidRPr="00B41F05" w:rsidRDefault="009A46CD" w:rsidP="00B41F05">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0.114</w:t>
            </w:r>
          </w:p>
        </w:tc>
        <w:tc>
          <w:tcPr>
            <w:tcW w:w="903" w:type="dxa"/>
            <w:tcBorders>
              <w:top w:val="nil"/>
              <w:left w:val="nil"/>
              <w:bottom w:val="single" w:sz="4" w:space="0" w:color="auto"/>
              <w:right w:val="single" w:sz="4" w:space="0" w:color="auto"/>
            </w:tcBorders>
            <w:shd w:val="clear" w:color="auto" w:fill="auto"/>
            <w:vAlign w:val="center"/>
          </w:tcPr>
          <w:p w14:paraId="44EFA5DB" w14:textId="5BF0F644" w:rsidR="00B41F05" w:rsidRPr="00B41F05" w:rsidRDefault="009A46CD" w:rsidP="00B41F05">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0.111</w:t>
            </w:r>
          </w:p>
        </w:tc>
        <w:tc>
          <w:tcPr>
            <w:tcW w:w="908" w:type="dxa"/>
            <w:tcBorders>
              <w:top w:val="nil"/>
              <w:left w:val="nil"/>
              <w:bottom w:val="single" w:sz="4" w:space="0" w:color="auto"/>
              <w:right w:val="single" w:sz="8" w:space="0" w:color="auto"/>
            </w:tcBorders>
            <w:shd w:val="clear" w:color="auto" w:fill="auto"/>
            <w:vAlign w:val="center"/>
          </w:tcPr>
          <w:p w14:paraId="38BA914F" w14:textId="2FFAD2C5" w:rsidR="00B41F05" w:rsidRPr="00B41F05" w:rsidRDefault="009A46CD" w:rsidP="00B41F05">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0.122</w:t>
            </w:r>
          </w:p>
        </w:tc>
      </w:tr>
      <w:tr w:rsidR="009B1177" w:rsidRPr="00D66024" w14:paraId="59BEF4B2" w14:textId="77777777" w:rsidTr="000B4DAE">
        <w:trPr>
          <w:trHeight w:val="397"/>
        </w:trPr>
        <w:tc>
          <w:tcPr>
            <w:tcW w:w="2993" w:type="dxa"/>
            <w:gridSpan w:val="2"/>
            <w:tcBorders>
              <w:top w:val="nil"/>
              <w:left w:val="single" w:sz="8" w:space="0" w:color="auto"/>
              <w:bottom w:val="single" w:sz="4" w:space="0" w:color="auto"/>
              <w:right w:val="single" w:sz="4" w:space="0" w:color="auto"/>
            </w:tcBorders>
            <w:shd w:val="clear" w:color="auto" w:fill="auto"/>
            <w:vAlign w:val="center"/>
            <w:hideMark/>
          </w:tcPr>
          <w:p w14:paraId="03F59B96" w14:textId="44000630" w:rsidR="009B1177" w:rsidRPr="002F5C35" w:rsidRDefault="009B1177" w:rsidP="009B1177">
            <w:pPr>
              <w:adjustRightInd/>
              <w:snapToGrid/>
              <w:spacing w:line="240" w:lineRule="auto"/>
              <w:ind w:firstLineChars="0" w:firstLine="0"/>
              <w:jc w:val="center"/>
              <w:rPr>
                <w:rFonts w:cs="Times New Roman"/>
                <w:color w:val="000000"/>
                <w:sz w:val="21"/>
                <w:szCs w:val="21"/>
              </w:rPr>
            </w:pPr>
            <w:r w:rsidRPr="002F5C35">
              <w:rPr>
                <w:rFonts w:cs="Times New Roman"/>
                <w:color w:val="000000"/>
                <w:sz w:val="21"/>
                <w:szCs w:val="21"/>
              </w:rPr>
              <w:t>去除效率</w:t>
            </w:r>
          </w:p>
        </w:tc>
        <w:tc>
          <w:tcPr>
            <w:tcW w:w="983" w:type="dxa"/>
            <w:tcBorders>
              <w:top w:val="nil"/>
              <w:left w:val="nil"/>
              <w:bottom w:val="single" w:sz="4" w:space="0" w:color="auto"/>
              <w:right w:val="single" w:sz="4" w:space="0" w:color="auto"/>
            </w:tcBorders>
            <w:shd w:val="clear" w:color="auto" w:fill="auto"/>
            <w:vAlign w:val="center"/>
          </w:tcPr>
          <w:p w14:paraId="005E855D" w14:textId="06E6FF6B"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9</w:t>
            </w:r>
            <w:r w:rsidR="000A7913">
              <w:rPr>
                <w:rFonts w:eastAsia="等线" w:cs="Times New Roman" w:hint="eastAsia"/>
                <w:color w:val="000000"/>
                <w:sz w:val="21"/>
                <w:szCs w:val="21"/>
              </w:rPr>
              <w:t>9</w:t>
            </w:r>
            <w:r>
              <w:rPr>
                <w:rFonts w:eastAsia="等线" w:cs="Times New Roman" w:hint="eastAsia"/>
                <w:color w:val="000000"/>
                <w:sz w:val="21"/>
                <w:szCs w:val="21"/>
              </w:rPr>
              <w:t>%</w:t>
            </w:r>
          </w:p>
        </w:tc>
        <w:tc>
          <w:tcPr>
            <w:tcW w:w="846" w:type="dxa"/>
            <w:tcBorders>
              <w:top w:val="nil"/>
              <w:left w:val="nil"/>
              <w:bottom w:val="single" w:sz="4" w:space="0" w:color="auto"/>
              <w:right w:val="single" w:sz="4" w:space="0" w:color="auto"/>
            </w:tcBorders>
            <w:shd w:val="clear" w:color="auto" w:fill="auto"/>
            <w:vAlign w:val="center"/>
          </w:tcPr>
          <w:p w14:paraId="452EF948" w14:textId="6E83F178"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9</w:t>
            </w:r>
            <w:r w:rsidR="000A7913">
              <w:rPr>
                <w:rFonts w:eastAsia="等线" w:cs="Times New Roman" w:hint="eastAsia"/>
                <w:color w:val="000000"/>
                <w:sz w:val="21"/>
                <w:szCs w:val="21"/>
              </w:rPr>
              <w:t>9</w:t>
            </w:r>
            <w:r>
              <w:rPr>
                <w:rFonts w:eastAsia="等线" w:cs="Times New Roman" w:hint="eastAsia"/>
                <w:color w:val="000000"/>
                <w:sz w:val="21"/>
                <w:szCs w:val="21"/>
              </w:rPr>
              <w:t>%</w:t>
            </w:r>
          </w:p>
        </w:tc>
        <w:tc>
          <w:tcPr>
            <w:tcW w:w="847" w:type="dxa"/>
            <w:tcBorders>
              <w:top w:val="nil"/>
              <w:left w:val="nil"/>
              <w:bottom w:val="single" w:sz="4" w:space="0" w:color="auto"/>
              <w:right w:val="single" w:sz="4" w:space="0" w:color="auto"/>
            </w:tcBorders>
            <w:shd w:val="clear" w:color="auto" w:fill="auto"/>
            <w:vAlign w:val="center"/>
          </w:tcPr>
          <w:p w14:paraId="361E1759" w14:textId="0884F647"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9</w:t>
            </w:r>
            <w:r w:rsidR="000A7913">
              <w:rPr>
                <w:rFonts w:eastAsia="等线" w:cs="Times New Roman" w:hint="eastAsia"/>
                <w:color w:val="000000"/>
                <w:sz w:val="21"/>
                <w:szCs w:val="21"/>
              </w:rPr>
              <w:t>9</w:t>
            </w:r>
            <w:r>
              <w:rPr>
                <w:rFonts w:eastAsia="等线" w:cs="Times New Roman" w:hint="eastAsia"/>
                <w:color w:val="000000"/>
                <w:sz w:val="21"/>
                <w:szCs w:val="21"/>
              </w:rPr>
              <w:t>%</w:t>
            </w:r>
          </w:p>
        </w:tc>
        <w:tc>
          <w:tcPr>
            <w:tcW w:w="846" w:type="dxa"/>
            <w:tcBorders>
              <w:top w:val="nil"/>
              <w:left w:val="nil"/>
              <w:bottom w:val="single" w:sz="4" w:space="0" w:color="auto"/>
              <w:right w:val="single" w:sz="4" w:space="0" w:color="auto"/>
            </w:tcBorders>
            <w:shd w:val="clear" w:color="auto" w:fill="auto"/>
            <w:vAlign w:val="center"/>
          </w:tcPr>
          <w:p w14:paraId="3B72918A" w14:textId="66000CAB"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9</w:t>
            </w:r>
            <w:r w:rsidR="000A7913">
              <w:rPr>
                <w:rFonts w:eastAsia="等线" w:cs="Times New Roman" w:hint="eastAsia"/>
                <w:color w:val="000000"/>
                <w:sz w:val="21"/>
                <w:szCs w:val="21"/>
              </w:rPr>
              <w:t>9</w:t>
            </w:r>
            <w:r>
              <w:rPr>
                <w:rFonts w:eastAsia="等线" w:cs="Times New Roman" w:hint="eastAsia"/>
                <w:color w:val="000000"/>
                <w:sz w:val="21"/>
                <w:szCs w:val="21"/>
              </w:rPr>
              <w:t>%</w:t>
            </w:r>
          </w:p>
        </w:tc>
        <w:tc>
          <w:tcPr>
            <w:tcW w:w="903" w:type="dxa"/>
            <w:tcBorders>
              <w:top w:val="nil"/>
              <w:left w:val="nil"/>
              <w:bottom w:val="single" w:sz="4" w:space="0" w:color="auto"/>
              <w:right w:val="single" w:sz="4" w:space="0" w:color="auto"/>
            </w:tcBorders>
            <w:shd w:val="clear" w:color="auto" w:fill="auto"/>
            <w:vAlign w:val="center"/>
          </w:tcPr>
          <w:p w14:paraId="35463DAA" w14:textId="44BBA55D"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9</w:t>
            </w:r>
            <w:r w:rsidR="000A7913">
              <w:rPr>
                <w:rFonts w:eastAsia="等线" w:cs="Times New Roman" w:hint="eastAsia"/>
                <w:color w:val="000000"/>
                <w:sz w:val="21"/>
                <w:szCs w:val="21"/>
              </w:rPr>
              <w:t>9</w:t>
            </w:r>
            <w:r>
              <w:rPr>
                <w:rFonts w:eastAsia="等线" w:cs="Times New Roman" w:hint="eastAsia"/>
                <w:color w:val="000000"/>
                <w:sz w:val="21"/>
                <w:szCs w:val="21"/>
              </w:rPr>
              <w:t>%</w:t>
            </w:r>
          </w:p>
        </w:tc>
        <w:tc>
          <w:tcPr>
            <w:tcW w:w="908" w:type="dxa"/>
            <w:tcBorders>
              <w:top w:val="nil"/>
              <w:left w:val="nil"/>
              <w:bottom w:val="single" w:sz="4" w:space="0" w:color="auto"/>
              <w:right w:val="single" w:sz="8" w:space="0" w:color="auto"/>
            </w:tcBorders>
            <w:shd w:val="clear" w:color="auto" w:fill="auto"/>
            <w:vAlign w:val="center"/>
          </w:tcPr>
          <w:p w14:paraId="62B87720" w14:textId="0634FC52"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9</w:t>
            </w:r>
            <w:r w:rsidR="000A7913">
              <w:rPr>
                <w:rFonts w:eastAsia="等线" w:cs="Times New Roman" w:hint="eastAsia"/>
                <w:color w:val="000000"/>
                <w:sz w:val="21"/>
                <w:szCs w:val="21"/>
              </w:rPr>
              <w:t>9</w:t>
            </w:r>
            <w:r>
              <w:rPr>
                <w:rFonts w:eastAsia="等线" w:cs="Times New Roman" w:hint="eastAsia"/>
                <w:color w:val="000000"/>
                <w:sz w:val="21"/>
                <w:szCs w:val="21"/>
              </w:rPr>
              <w:t>%</w:t>
            </w:r>
          </w:p>
        </w:tc>
      </w:tr>
      <w:tr w:rsidR="009B1177" w:rsidRPr="00D66024" w14:paraId="24C73F25" w14:textId="77777777" w:rsidTr="000B4DAE">
        <w:trPr>
          <w:trHeight w:val="397"/>
        </w:trPr>
        <w:tc>
          <w:tcPr>
            <w:tcW w:w="1105" w:type="dxa"/>
            <w:vMerge w:val="restart"/>
            <w:tcBorders>
              <w:top w:val="nil"/>
              <w:left w:val="single" w:sz="8" w:space="0" w:color="auto"/>
              <w:bottom w:val="single" w:sz="4" w:space="0" w:color="auto"/>
              <w:right w:val="single" w:sz="4" w:space="0" w:color="auto"/>
            </w:tcBorders>
            <w:shd w:val="clear" w:color="auto" w:fill="auto"/>
            <w:vAlign w:val="center"/>
          </w:tcPr>
          <w:p w14:paraId="0DBE23FD" w14:textId="4630D2E3"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sidRPr="00745590">
              <w:rPr>
                <w:rFonts w:cs="Times New Roman" w:hint="eastAsia"/>
                <w:color w:val="000000"/>
                <w:sz w:val="21"/>
                <w:szCs w:val="21"/>
              </w:rPr>
              <w:t>氯化氢</w:t>
            </w:r>
          </w:p>
        </w:tc>
        <w:tc>
          <w:tcPr>
            <w:tcW w:w="1888" w:type="dxa"/>
            <w:tcBorders>
              <w:top w:val="nil"/>
              <w:left w:val="nil"/>
              <w:bottom w:val="single" w:sz="4" w:space="0" w:color="auto"/>
              <w:right w:val="single" w:sz="4" w:space="0" w:color="auto"/>
            </w:tcBorders>
            <w:shd w:val="clear" w:color="auto" w:fill="auto"/>
            <w:vAlign w:val="center"/>
            <w:hideMark/>
          </w:tcPr>
          <w:p w14:paraId="527753C9" w14:textId="34BA323F"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sidRPr="002F5C35">
              <w:rPr>
                <w:rFonts w:cs="Times New Roman"/>
                <w:color w:val="000000"/>
                <w:sz w:val="21"/>
                <w:szCs w:val="21"/>
              </w:rPr>
              <w:t>实测浓度</w:t>
            </w:r>
            <w:r w:rsidRPr="002F5C35">
              <w:rPr>
                <w:rFonts w:eastAsia="等线" w:cs="Times New Roman"/>
                <w:color w:val="000000"/>
                <w:sz w:val="21"/>
                <w:szCs w:val="21"/>
              </w:rPr>
              <w:t>(mg/m</w:t>
            </w:r>
            <w:r w:rsidRPr="002F5C35">
              <w:rPr>
                <w:rFonts w:eastAsia="等线" w:cs="Times New Roman"/>
                <w:color w:val="000000"/>
                <w:sz w:val="21"/>
                <w:szCs w:val="21"/>
                <w:vertAlign w:val="superscript"/>
              </w:rPr>
              <w:t>3</w:t>
            </w:r>
            <w:r w:rsidRPr="002F5C35">
              <w:rPr>
                <w:rFonts w:eastAsia="等线" w:cs="Times New Roman"/>
                <w:color w:val="000000"/>
                <w:sz w:val="21"/>
                <w:szCs w:val="21"/>
              </w:rPr>
              <w:t>)</w:t>
            </w:r>
          </w:p>
        </w:tc>
        <w:tc>
          <w:tcPr>
            <w:tcW w:w="983" w:type="dxa"/>
            <w:tcBorders>
              <w:top w:val="nil"/>
              <w:left w:val="nil"/>
              <w:bottom w:val="single" w:sz="4" w:space="0" w:color="auto"/>
              <w:right w:val="single" w:sz="4" w:space="0" w:color="auto"/>
            </w:tcBorders>
            <w:shd w:val="clear" w:color="auto" w:fill="auto"/>
            <w:vAlign w:val="center"/>
          </w:tcPr>
          <w:p w14:paraId="46D62CAC" w14:textId="20DED3B3" w:rsidR="009B1177" w:rsidRPr="000E5683" w:rsidRDefault="009B1177" w:rsidP="009B1177">
            <w:pPr>
              <w:adjustRightInd/>
              <w:snapToGrid/>
              <w:spacing w:line="240" w:lineRule="auto"/>
              <w:ind w:firstLineChars="0" w:firstLine="0"/>
              <w:jc w:val="center"/>
              <w:rPr>
                <w:rFonts w:eastAsia="等线" w:cs="Times New Roman"/>
                <w:color w:val="000000"/>
                <w:sz w:val="21"/>
                <w:szCs w:val="21"/>
              </w:rPr>
            </w:pPr>
            <w:r w:rsidRPr="000E5683">
              <w:rPr>
                <w:rFonts w:eastAsia="等线" w:cs="Times New Roman"/>
                <w:color w:val="000000"/>
                <w:sz w:val="21"/>
                <w:szCs w:val="21"/>
              </w:rPr>
              <w:t>1.32</w:t>
            </w:r>
          </w:p>
        </w:tc>
        <w:tc>
          <w:tcPr>
            <w:tcW w:w="846" w:type="dxa"/>
            <w:tcBorders>
              <w:top w:val="nil"/>
              <w:left w:val="nil"/>
              <w:bottom w:val="single" w:sz="4" w:space="0" w:color="auto"/>
              <w:right w:val="single" w:sz="4" w:space="0" w:color="auto"/>
            </w:tcBorders>
            <w:shd w:val="clear" w:color="auto" w:fill="auto"/>
            <w:vAlign w:val="center"/>
          </w:tcPr>
          <w:p w14:paraId="217C967B" w14:textId="196D023D" w:rsidR="009B1177" w:rsidRPr="000E5683" w:rsidRDefault="009B1177" w:rsidP="009B1177">
            <w:pPr>
              <w:adjustRightInd/>
              <w:snapToGrid/>
              <w:spacing w:line="240" w:lineRule="auto"/>
              <w:ind w:firstLineChars="0" w:firstLine="0"/>
              <w:jc w:val="center"/>
              <w:rPr>
                <w:rFonts w:eastAsia="等线" w:cs="Times New Roman"/>
                <w:color w:val="000000"/>
                <w:sz w:val="21"/>
                <w:szCs w:val="21"/>
              </w:rPr>
            </w:pPr>
            <w:r w:rsidRPr="000E5683">
              <w:rPr>
                <w:rFonts w:eastAsia="等线" w:cs="Times New Roman"/>
                <w:color w:val="000000"/>
                <w:sz w:val="21"/>
                <w:szCs w:val="21"/>
              </w:rPr>
              <w:t>1.27</w:t>
            </w:r>
          </w:p>
        </w:tc>
        <w:tc>
          <w:tcPr>
            <w:tcW w:w="847" w:type="dxa"/>
            <w:tcBorders>
              <w:top w:val="nil"/>
              <w:left w:val="nil"/>
              <w:bottom w:val="single" w:sz="4" w:space="0" w:color="auto"/>
              <w:right w:val="single" w:sz="4" w:space="0" w:color="auto"/>
            </w:tcBorders>
            <w:shd w:val="clear" w:color="auto" w:fill="auto"/>
            <w:vAlign w:val="center"/>
          </w:tcPr>
          <w:p w14:paraId="43A5B7E9" w14:textId="42AC0971" w:rsidR="009B1177" w:rsidRPr="000E5683" w:rsidRDefault="009B1177" w:rsidP="009B1177">
            <w:pPr>
              <w:adjustRightInd/>
              <w:snapToGrid/>
              <w:spacing w:line="240" w:lineRule="auto"/>
              <w:ind w:firstLineChars="0" w:firstLine="0"/>
              <w:jc w:val="center"/>
              <w:rPr>
                <w:rFonts w:eastAsia="等线" w:cs="Times New Roman"/>
                <w:color w:val="000000"/>
                <w:sz w:val="21"/>
                <w:szCs w:val="21"/>
              </w:rPr>
            </w:pPr>
            <w:r w:rsidRPr="000E5683">
              <w:rPr>
                <w:rFonts w:eastAsia="等线" w:cs="Times New Roman"/>
                <w:color w:val="000000"/>
                <w:sz w:val="21"/>
                <w:szCs w:val="21"/>
              </w:rPr>
              <w:t>1.</w:t>
            </w:r>
            <w:r w:rsidR="003A1C76">
              <w:rPr>
                <w:rFonts w:eastAsia="等线" w:cs="Times New Roman" w:hint="eastAsia"/>
                <w:color w:val="000000"/>
                <w:sz w:val="21"/>
                <w:szCs w:val="21"/>
              </w:rPr>
              <w:t>25</w:t>
            </w:r>
          </w:p>
        </w:tc>
        <w:tc>
          <w:tcPr>
            <w:tcW w:w="846" w:type="dxa"/>
            <w:tcBorders>
              <w:top w:val="nil"/>
              <w:left w:val="nil"/>
              <w:bottom w:val="single" w:sz="4" w:space="0" w:color="auto"/>
              <w:right w:val="single" w:sz="4" w:space="0" w:color="auto"/>
            </w:tcBorders>
            <w:shd w:val="clear" w:color="auto" w:fill="auto"/>
            <w:vAlign w:val="center"/>
          </w:tcPr>
          <w:p w14:paraId="478D4D92" w14:textId="50A59508" w:rsidR="009B1177" w:rsidRPr="00BE6DC6" w:rsidRDefault="009A46CD" w:rsidP="009B1177">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1.34</w:t>
            </w:r>
          </w:p>
        </w:tc>
        <w:tc>
          <w:tcPr>
            <w:tcW w:w="903" w:type="dxa"/>
            <w:tcBorders>
              <w:top w:val="nil"/>
              <w:left w:val="nil"/>
              <w:bottom w:val="single" w:sz="4" w:space="0" w:color="auto"/>
              <w:right w:val="single" w:sz="4" w:space="0" w:color="auto"/>
            </w:tcBorders>
            <w:shd w:val="clear" w:color="auto" w:fill="auto"/>
            <w:vAlign w:val="center"/>
          </w:tcPr>
          <w:p w14:paraId="12E5B169" w14:textId="5BC15FE3" w:rsidR="009B1177" w:rsidRPr="00BE6DC6" w:rsidRDefault="009A46CD" w:rsidP="009B1177">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1.29</w:t>
            </w:r>
          </w:p>
        </w:tc>
        <w:tc>
          <w:tcPr>
            <w:tcW w:w="908" w:type="dxa"/>
            <w:tcBorders>
              <w:top w:val="nil"/>
              <w:left w:val="nil"/>
              <w:bottom w:val="single" w:sz="4" w:space="0" w:color="auto"/>
              <w:right w:val="single" w:sz="8" w:space="0" w:color="auto"/>
            </w:tcBorders>
            <w:shd w:val="clear" w:color="auto" w:fill="auto"/>
            <w:vAlign w:val="center"/>
          </w:tcPr>
          <w:p w14:paraId="10D3B4AE" w14:textId="5C447022" w:rsidR="009B1177" w:rsidRPr="00BE6DC6" w:rsidRDefault="009A46CD" w:rsidP="009B1177">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1.26</w:t>
            </w:r>
          </w:p>
        </w:tc>
      </w:tr>
      <w:tr w:rsidR="009B1177" w:rsidRPr="00D66024" w14:paraId="2BABBA67" w14:textId="77777777" w:rsidTr="000B4DAE">
        <w:trPr>
          <w:trHeight w:val="397"/>
        </w:trPr>
        <w:tc>
          <w:tcPr>
            <w:tcW w:w="1105" w:type="dxa"/>
            <w:vMerge/>
            <w:tcBorders>
              <w:top w:val="nil"/>
              <w:left w:val="single" w:sz="8" w:space="0" w:color="auto"/>
              <w:bottom w:val="single" w:sz="4" w:space="0" w:color="auto"/>
              <w:right w:val="single" w:sz="4" w:space="0" w:color="auto"/>
            </w:tcBorders>
            <w:shd w:val="clear" w:color="auto" w:fill="auto"/>
            <w:vAlign w:val="center"/>
          </w:tcPr>
          <w:p w14:paraId="0ACE304F" w14:textId="77777777"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p>
        </w:tc>
        <w:tc>
          <w:tcPr>
            <w:tcW w:w="1888" w:type="dxa"/>
            <w:tcBorders>
              <w:top w:val="nil"/>
              <w:left w:val="nil"/>
              <w:bottom w:val="single" w:sz="4" w:space="0" w:color="auto"/>
              <w:right w:val="single" w:sz="4" w:space="0" w:color="auto"/>
            </w:tcBorders>
            <w:shd w:val="clear" w:color="auto" w:fill="auto"/>
            <w:vAlign w:val="center"/>
            <w:hideMark/>
          </w:tcPr>
          <w:p w14:paraId="231FED37" w14:textId="6626795F"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sidRPr="002F5C35">
              <w:rPr>
                <w:rFonts w:cs="Times New Roman"/>
                <w:color w:val="000000"/>
                <w:sz w:val="21"/>
                <w:szCs w:val="21"/>
              </w:rPr>
              <w:t>实测速率</w:t>
            </w:r>
            <w:r w:rsidRPr="002F5C35">
              <w:rPr>
                <w:rFonts w:eastAsia="等线" w:cs="Times New Roman"/>
                <w:color w:val="000000"/>
                <w:sz w:val="21"/>
                <w:szCs w:val="21"/>
              </w:rPr>
              <w:t>(kg/h)</w:t>
            </w:r>
          </w:p>
        </w:tc>
        <w:tc>
          <w:tcPr>
            <w:tcW w:w="983" w:type="dxa"/>
            <w:tcBorders>
              <w:top w:val="nil"/>
              <w:left w:val="nil"/>
              <w:bottom w:val="single" w:sz="4" w:space="0" w:color="auto"/>
              <w:right w:val="single" w:sz="4" w:space="0" w:color="auto"/>
            </w:tcBorders>
            <w:shd w:val="clear" w:color="auto" w:fill="auto"/>
            <w:vAlign w:val="center"/>
          </w:tcPr>
          <w:p w14:paraId="1ADC1865" w14:textId="1F76673C" w:rsidR="009B1177" w:rsidRPr="000E5683" w:rsidRDefault="009B1177" w:rsidP="009B1177">
            <w:pPr>
              <w:adjustRightInd/>
              <w:snapToGrid/>
              <w:spacing w:line="240" w:lineRule="auto"/>
              <w:ind w:firstLineChars="0" w:firstLine="0"/>
              <w:jc w:val="center"/>
              <w:rPr>
                <w:rFonts w:eastAsia="等线" w:cs="Times New Roman"/>
                <w:color w:val="000000"/>
                <w:sz w:val="21"/>
                <w:szCs w:val="21"/>
              </w:rPr>
            </w:pPr>
            <w:r w:rsidRPr="000E5683">
              <w:rPr>
                <w:rFonts w:eastAsia="等线" w:cs="Times New Roman"/>
                <w:color w:val="000000"/>
                <w:sz w:val="21"/>
                <w:szCs w:val="21"/>
              </w:rPr>
              <w:t>0.027</w:t>
            </w:r>
          </w:p>
        </w:tc>
        <w:tc>
          <w:tcPr>
            <w:tcW w:w="846" w:type="dxa"/>
            <w:tcBorders>
              <w:top w:val="nil"/>
              <w:left w:val="nil"/>
              <w:bottom w:val="single" w:sz="4" w:space="0" w:color="auto"/>
              <w:right w:val="single" w:sz="4" w:space="0" w:color="auto"/>
            </w:tcBorders>
            <w:shd w:val="clear" w:color="auto" w:fill="auto"/>
            <w:vAlign w:val="center"/>
          </w:tcPr>
          <w:p w14:paraId="08A0A420" w14:textId="21F2B316" w:rsidR="009B1177" w:rsidRPr="000E5683" w:rsidRDefault="009B1177" w:rsidP="009B1177">
            <w:pPr>
              <w:adjustRightInd/>
              <w:snapToGrid/>
              <w:spacing w:line="240" w:lineRule="auto"/>
              <w:ind w:firstLineChars="0" w:firstLine="0"/>
              <w:jc w:val="center"/>
              <w:rPr>
                <w:rFonts w:eastAsia="等线" w:cs="Times New Roman"/>
                <w:color w:val="000000"/>
                <w:sz w:val="21"/>
                <w:szCs w:val="21"/>
              </w:rPr>
            </w:pPr>
            <w:r w:rsidRPr="000E5683">
              <w:rPr>
                <w:rFonts w:eastAsia="等线" w:cs="Times New Roman"/>
                <w:color w:val="000000"/>
                <w:sz w:val="21"/>
                <w:szCs w:val="21"/>
              </w:rPr>
              <w:t>0.026</w:t>
            </w:r>
          </w:p>
        </w:tc>
        <w:tc>
          <w:tcPr>
            <w:tcW w:w="847" w:type="dxa"/>
            <w:tcBorders>
              <w:top w:val="nil"/>
              <w:left w:val="nil"/>
              <w:bottom w:val="single" w:sz="4" w:space="0" w:color="auto"/>
              <w:right w:val="single" w:sz="4" w:space="0" w:color="auto"/>
            </w:tcBorders>
            <w:shd w:val="clear" w:color="auto" w:fill="auto"/>
            <w:vAlign w:val="center"/>
          </w:tcPr>
          <w:p w14:paraId="15C51367" w14:textId="73EA0FAD" w:rsidR="009B1177" w:rsidRPr="000E5683" w:rsidRDefault="009B1177" w:rsidP="009B1177">
            <w:pPr>
              <w:adjustRightInd/>
              <w:snapToGrid/>
              <w:spacing w:line="240" w:lineRule="auto"/>
              <w:ind w:firstLineChars="0" w:firstLine="0"/>
              <w:jc w:val="center"/>
              <w:rPr>
                <w:rFonts w:eastAsia="等线" w:cs="Times New Roman"/>
                <w:color w:val="000000"/>
                <w:sz w:val="21"/>
                <w:szCs w:val="21"/>
              </w:rPr>
            </w:pPr>
            <w:r w:rsidRPr="000E5683">
              <w:rPr>
                <w:rFonts w:eastAsia="等线" w:cs="Times New Roman"/>
                <w:color w:val="000000"/>
                <w:sz w:val="21"/>
                <w:szCs w:val="21"/>
              </w:rPr>
              <w:t>0.02</w:t>
            </w:r>
            <w:r w:rsidR="003A1C76">
              <w:rPr>
                <w:rFonts w:eastAsia="等线" w:cs="Times New Roman" w:hint="eastAsia"/>
                <w:color w:val="000000"/>
                <w:sz w:val="21"/>
                <w:szCs w:val="21"/>
              </w:rPr>
              <w:t>5</w:t>
            </w:r>
          </w:p>
        </w:tc>
        <w:tc>
          <w:tcPr>
            <w:tcW w:w="846" w:type="dxa"/>
            <w:tcBorders>
              <w:top w:val="nil"/>
              <w:left w:val="nil"/>
              <w:bottom w:val="single" w:sz="4" w:space="0" w:color="auto"/>
              <w:right w:val="single" w:sz="4" w:space="0" w:color="auto"/>
            </w:tcBorders>
            <w:shd w:val="clear" w:color="auto" w:fill="auto"/>
            <w:vAlign w:val="center"/>
          </w:tcPr>
          <w:p w14:paraId="44861D9A" w14:textId="40685E33" w:rsidR="009B1177" w:rsidRPr="00BE6DC6" w:rsidRDefault="009A46CD" w:rsidP="009B1177">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0.0276</w:t>
            </w:r>
          </w:p>
        </w:tc>
        <w:tc>
          <w:tcPr>
            <w:tcW w:w="903" w:type="dxa"/>
            <w:tcBorders>
              <w:top w:val="nil"/>
              <w:left w:val="nil"/>
              <w:bottom w:val="single" w:sz="4" w:space="0" w:color="auto"/>
              <w:right w:val="single" w:sz="4" w:space="0" w:color="auto"/>
            </w:tcBorders>
            <w:shd w:val="clear" w:color="auto" w:fill="auto"/>
            <w:vAlign w:val="center"/>
          </w:tcPr>
          <w:p w14:paraId="682A65D9" w14:textId="27378768" w:rsidR="009B1177" w:rsidRPr="00BE6DC6" w:rsidRDefault="009A46CD" w:rsidP="009B1177">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0.0266</w:t>
            </w:r>
          </w:p>
        </w:tc>
        <w:tc>
          <w:tcPr>
            <w:tcW w:w="908" w:type="dxa"/>
            <w:tcBorders>
              <w:top w:val="nil"/>
              <w:left w:val="nil"/>
              <w:bottom w:val="single" w:sz="4" w:space="0" w:color="auto"/>
              <w:right w:val="single" w:sz="8" w:space="0" w:color="auto"/>
            </w:tcBorders>
            <w:shd w:val="clear" w:color="auto" w:fill="auto"/>
            <w:vAlign w:val="center"/>
          </w:tcPr>
          <w:p w14:paraId="3D922BEB" w14:textId="57D16EE2" w:rsidR="009B1177" w:rsidRPr="00BE6DC6" w:rsidRDefault="009A46CD" w:rsidP="009B1177">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0.026</w:t>
            </w:r>
          </w:p>
        </w:tc>
      </w:tr>
      <w:tr w:rsidR="009B1177" w:rsidRPr="00D66024" w14:paraId="02A512C4" w14:textId="77777777" w:rsidTr="000B4DAE">
        <w:trPr>
          <w:trHeight w:val="397"/>
        </w:trPr>
        <w:tc>
          <w:tcPr>
            <w:tcW w:w="1105" w:type="dxa"/>
            <w:vMerge w:val="restart"/>
            <w:tcBorders>
              <w:top w:val="nil"/>
              <w:left w:val="single" w:sz="8" w:space="0" w:color="auto"/>
              <w:bottom w:val="single" w:sz="4" w:space="0" w:color="auto"/>
              <w:right w:val="single" w:sz="4" w:space="0" w:color="auto"/>
            </w:tcBorders>
            <w:shd w:val="clear" w:color="auto" w:fill="auto"/>
            <w:vAlign w:val="center"/>
          </w:tcPr>
          <w:p w14:paraId="761AC7B3" w14:textId="7A98C62F" w:rsidR="009B1177" w:rsidRPr="002F5C35" w:rsidRDefault="009B1177" w:rsidP="009B1177">
            <w:pPr>
              <w:adjustRightInd/>
              <w:snapToGrid/>
              <w:spacing w:line="240" w:lineRule="auto"/>
              <w:ind w:firstLineChars="0" w:firstLine="0"/>
              <w:jc w:val="center"/>
              <w:rPr>
                <w:rFonts w:cs="Times New Roman"/>
                <w:color w:val="000000"/>
                <w:sz w:val="21"/>
                <w:szCs w:val="21"/>
              </w:rPr>
            </w:pPr>
            <w:r>
              <w:rPr>
                <w:rFonts w:cs="Times New Roman" w:hint="eastAsia"/>
                <w:color w:val="000000"/>
                <w:sz w:val="21"/>
                <w:szCs w:val="21"/>
              </w:rPr>
              <w:t>甲苯</w:t>
            </w:r>
          </w:p>
        </w:tc>
        <w:tc>
          <w:tcPr>
            <w:tcW w:w="1888" w:type="dxa"/>
            <w:tcBorders>
              <w:top w:val="nil"/>
              <w:left w:val="nil"/>
              <w:bottom w:val="single" w:sz="4" w:space="0" w:color="auto"/>
              <w:right w:val="single" w:sz="4" w:space="0" w:color="auto"/>
            </w:tcBorders>
            <w:shd w:val="clear" w:color="auto" w:fill="auto"/>
            <w:vAlign w:val="center"/>
            <w:hideMark/>
          </w:tcPr>
          <w:p w14:paraId="7C6C0666" w14:textId="6D0B0D39"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sidRPr="002F5C35">
              <w:rPr>
                <w:rFonts w:cs="Times New Roman"/>
                <w:color w:val="000000"/>
                <w:sz w:val="21"/>
                <w:szCs w:val="21"/>
              </w:rPr>
              <w:t>实测浓度</w:t>
            </w:r>
            <w:r w:rsidRPr="002F5C35">
              <w:rPr>
                <w:rFonts w:eastAsia="等线" w:cs="Times New Roman"/>
                <w:color w:val="000000"/>
                <w:sz w:val="21"/>
                <w:szCs w:val="21"/>
              </w:rPr>
              <w:t>(mg/m</w:t>
            </w:r>
            <w:r w:rsidRPr="002F5C35">
              <w:rPr>
                <w:rFonts w:eastAsia="等线" w:cs="Times New Roman"/>
                <w:color w:val="000000"/>
                <w:sz w:val="21"/>
                <w:szCs w:val="21"/>
                <w:vertAlign w:val="superscript"/>
              </w:rPr>
              <w:t>3</w:t>
            </w:r>
            <w:r w:rsidRPr="002F5C35">
              <w:rPr>
                <w:rFonts w:eastAsia="等线" w:cs="Times New Roman"/>
                <w:color w:val="000000"/>
                <w:sz w:val="21"/>
                <w:szCs w:val="21"/>
              </w:rPr>
              <w:t>)</w:t>
            </w:r>
          </w:p>
        </w:tc>
        <w:tc>
          <w:tcPr>
            <w:tcW w:w="983" w:type="dxa"/>
            <w:tcBorders>
              <w:top w:val="nil"/>
              <w:left w:val="nil"/>
              <w:bottom w:val="single" w:sz="4" w:space="0" w:color="auto"/>
              <w:right w:val="single" w:sz="4" w:space="0" w:color="auto"/>
            </w:tcBorders>
            <w:shd w:val="clear" w:color="auto" w:fill="auto"/>
            <w:vAlign w:val="center"/>
          </w:tcPr>
          <w:p w14:paraId="573E784E" w14:textId="3460E58A" w:rsidR="009B1177" w:rsidRPr="000E5683" w:rsidRDefault="009B1177" w:rsidP="009B1177">
            <w:pPr>
              <w:adjustRightInd/>
              <w:snapToGrid/>
              <w:spacing w:line="240" w:lineRule="auto"/>
              <w:ind w:firstLineChars="0" w:firstLine="0"/>
              <w:jc w:val="center"/>
              <w:rPr>
                <w:rFonts w:eastAsia="等线" w:cs="Times New Roman"/>
                <w:color w:val="000000"/>
                <w:sz w:val="21"/>
                <w:szCs w:val="21"/>
              </w:rPr>
            </w:pPr>
            <w:r w:rsidRPr="000E5683">
              <w:rPr>
                <w:rFonts w:eastAsia="等线" w:cs="Times New Roman"/>
                <w:color w:val="000000"/>
                <w:sz w:val="21"/>
                <w:szCs w:val="21"/>
              </w:rPr>
              <w:t>1.15</w:t>
            </w:r>
          </w:p>
        </w:tc>
        <w:tc>
          <w:tcPr>
            <w:tcW w:w="846" w:type="dxa"/>
            <w:tcBorders>
              <w:top w:val="nil"/>
              <w:left w:val="nil"/>
              <w:bottom w:val="single" w:sz="4" w:space="0" w:color="auto"/>
              <w:right w:val="single" w:sz="4" w:space="0" w:color="auto"/>
            </w:tcBorders>
            <w:shd w:val="clear" w:color="auto" w:fill="auto"/>
            <w:vAlign w:val="center"/>
          </w:tcPr>
          <w:p w14:paraId="129A2EEA" w14:textId="743E7DBF" w:rsidR="009B1177" w:rsidRPr="000E5683" w:rsidRDefault="009B1177" w:rsidP="009B1177">
            <w:pPr>
              <w:adjustRightInd/>
              <w:snapToGrid/>
              <w:spacing w:line="240" w:lineRule="auto"/>
              <w:ind w:firstLineChars="0" w:firstLine="0"/>
              <w:jc w:val="center"/>
              <w:rPr>
                <w:rFonts w:eastAsia="等线" w:cs="Times New Roman"/>
                <w:color w:val="000000"/>
                <w:sz w:val="21"/>
                <w:szCs w:val="21"/>
              </w:rPr>
            </w:pPr>
            <w:r w:rsidRPr="000E5683">
              <w:rPr>
                <w:rFonts w:eastAsia="等线" w:cs="Times New Roman"/>
                <w:color w:val="000000"/>
                <w:sz w:val="21"/>
                <w:szCs w:val="21"/>
              </w:rPr>
              <w:t>1.18</w:t>
            </w:r>
          </w:p>
        </w:tc>
        <w:tc>
          <w:tcPr>
            <w:tcW w:w="847" w:type="dxa"/>
            <w:tcBorders>
              <w:top w:val="nil"/>
              <w:left w:val="nil"/>
              <w:bottom w:val="single" w:sz="4" w:space="0" w:color="auto"/>
              <w:right w:val="single" w:sz="4" w:space="0" w:color="auto"/>
            </w:tcBorders>
            <w:shd w:val="clear" w:color="auto" w:fill="auto"/>
            <w:vAlign w:val="center"/>
          </w:tcPr>
          <w:p w14:paraId="40069409" w14:textId="0624FD43" w:rsidR="009B1177" w:rsidRPr="000E5683" w:rsidRDefault="009B1177" w:rsidP="009B1177">
            <w:pPr>
              <w:adjustRightInd/>
              <w:snapToGrid/>
              <w:spacing w:line="240" w:lineRule="auto"/>
              <w:ind w:firstLineChars="0" w:firstLine="0"/>
              <w:jc w:val="center"/>
              <w:rPr>
                <w:rFonts w:eastAsia="等线" w:cs="Times New Roman"/>
                <w:color w:val="000000"/>
                <w:sz w:val="21"/>
                <w:szCs w:val="21"/>
              </w:rPr>
            </w:pPr>
            <w:r w:rsidRPr="000E5683">
              <w:rPr>
                <w:rFonts w:eastAsia="等线" w:cs="Times New Roman"/>
                <w:color w:val="000000"/>
                <w:sz w:val="21"/>
                <w:szCs w:val="21"/>
              </w:rPr>
              <w:t>1.</w:t>
            </w:r>
            <w:r w:rsidR="003A1C76">
              <w:rPr>
                <w:rFonts w:eastAsia="等线" w:cs="Times New Roman" w:hint="eastAsia"/>
                <w:color w:val="000000"/>
                <w:sz w:val="21"/>
                <w:szCs w:val="21"/>
              </w:rPr>
              <w:t>09</w:t>
            </w:r>
          </w:p>
        </w:tc>
        <w:tc>
          <w:tcPr>
            <w:tcW w:w="846" w:type="dxa"/>
            <w:tcBorders>
              <w:top w:val="nil"/>
              <w:left w:val="nil"/>
              <w:bottom w:val="single" w:sz="4" w:space="0" w:color="auto"/>
              <w:right w:val="single" w:sz="4" w:space="0" w:color="auto"/>
            </w:tcBorders>
            <w:shd w:val="clear" w:color="auto" w:fill="auto"/>
            <w:vAlign w:val="center"/>
          </w:tcPr>
          <w:p w14:paraId="5769EC9E" w14:textId="671614EE" w:rsidR="009B1177" w:rsidRPr="00BE6DC6" w:rsidRDefault="009A46CD" w:rsidP="009B1177">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1.17</w:t>
            </w:r>
          </w:p>
        </w:tc>
        <w:tc>
          <w:tcPr>
            <w:tcW w:w="903" w:type="dxa"/>
            <w:tcBorders>
              <w:top w:val="nil"/>
              <w:left w:val="nil"/>
              <w:bottom w:val="single" w:sz="4" w:space="0" w:color="auto"/>
              <w:right w:val="single" w:sz="4" w:space="0" w:color="auto"/>
            </w:tcBorders>
            <w:shd w:val="clear" w:color="auto" w:fill="auto"/>
            <w:vAlign w:val="center"/>
          </w:tcPr>
          <w:p w14:paraId="15A750F4" w14:textId="43B5491B" w:rsidR="009B1177" w:rsidRPr="00BE6DC6" w:rsidRDefault="00E7357B" w:rsidP="009B1177">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1.19</w:t>
            </w:r>
          </w:p>
        </w:tc>
        <w:tc>
          <w:tcPr>
            <w:tcW w:w="908" w:type="dxa"/>
            <w:tcBorders>
              <w:top w:val="nil"/>
              <w:left w:val="nil"/>
              <w:bottom w:val="single" w:sz="4" w:space="0" w:color="auto"/>
              <w:right w:val="single" w:sz="8" w:space="0" w:color="auto"/>
            </w:tcBorders>
            <w:shd w:val="clear" w:color="auto" w:fill="auto"/>
            <w:vAlign w:val="center"/>
          </w:tcPr>
          <w:p w14:paraId="4ED9552A" w14:textId="1697433E" w:rsidR="009B1177" w:rsidRPr="00BE6DC6" w:rsidRDefault="00E7357B" w:rsidP="009B1177">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1.14</w:t>
            </w:r>
          </w:p>
        </w:tc>
      </w:tr>
      <w:tr w:rsidR="009B1177" w:rsidRPr="00D66024" w14:paraId="212092A6" w14:textId="77777777" w:rsidTr="000B4DAE">
        <w:trPr>
          <w:trHeight w:val="397"/>
        </w:trPr>
        <w:tc>
          <w:tcPr>
            <w:tcW w:w="1105" w:type="dxa"/>
            <w:vMerge/>
            <w:tcBorders>
              <w:top w:val="nil"/>
              <w:left w:val="single" w:sz="8" w:space="0" w:color="auto"/>
              <w:bottom w:val="single" w:sz="4" w:space="0" w:color="auto"/>
              <w:right w:val="single" w:sz="4" w:space="0" w:color="auto"/>
            </w:tcBorders>
            <w:vAlign w:val="center"/>
          </w:tcPr>
          <w:p w14:paraId="11CD88E7" w14:textId="77777777" w:rsidR="009B1177" w:rsidRPr="002F5C35" w:rsidRDefault="009B1177" w:rsidP="009B1177">
            <w:pPr>
              <w:adjustRightInd/>
              <w:snapToGrid/>
              <w:spacing w:line="240" w:lineRule="auto"/>
              <w:ind w:firstLineChars="0" w:firstLine="0"/>
              <w:jc w:val="center"/>
              <w:rPr>
                <w:rFonts w:cs="Times New Roman"/>
                <w:color w:val="000000"/>
                <w:sz w:val="21"/>
                <w:szCs w:val="21"/>
              </w:rPr>
            </w:pPr>
          </w:p>
        </w:tc>
        <w:tc>
          <w:tcPr>
            <w:tcW w:w="1888" w:type="dxa"/>
            <w:tcBorders>
              <w:top w:val="nil"/>
              <w:left w:val="nil"/>
              <w:bottom w:val="single" w:sz="4" w:space="0" w:color="auto"/>
              <w:right w:val="single" w:sz="4" w:space="0" w:color="auto"/>
            </w:tcBorders>
            <w:shd w:val="clear" w:color="auto" w:fill="auto"/>
            <w:vAlign w:val="center"/>
            <w:hideMark/>
          </w:tcPr>
          <w:p w14:paraId="1509B308" w14:textId="5C072A22"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sidRPr="002F5C35">
              <w:rPr>
                <w:rFonts w:cs="Times New Roman"/>
                <w:color w:val="000000"/>
                <w:sz w:val="21"/>
                <w:szCs w:val="21"/>
              </w:rPr>
              <w:t>实测速率</w:t>
            </w:r>
            <w:r w:rsidRPr="002F5C35">
              <w:rPr>
                <w:rFonts w:eastAsia="等线" w:cs="Times New Roman"/>
                <w:color w:val="000000"/>
                <w:sz w:val="21"/>
                <w:szCs w:val="21"/>
              </w:rPr>
              <w:t>(kg/h)</w:t>
            </w:r>
          </w:p>
        </w:tc>
        <w:tc>
          <w:tcPr>
            <w:tcW w:w="983" w:type="dxa"/>
            <w:tcBorders>
              <w:top w:val="nil"/>
              <w:left w:val="nil"/>
              <w:bottom w:val="single" w:sz="4" w:space="0" w:color="auto"/>
              <w:right w:val="single" w:sz="4" w:space="0" w:color="auto"/>
            </w:tcBorders>
            <w:shd w:val="clear" w:color="auto" w:fill="auto"/>
            <w:vAlign w:val="center"/>
          </w:tcPr>
          <w:p w14:paraId="3025EB5C" w14:textId="512F9ADC" w:rsidR="009B1177" w:rsidRPr="000E5683" w:rsidRDefault="009B1177" w:rsidP="009B1177">
            <w:pPr>
              <w:adjustRightInd/>
              <w:snapToGrid/>
              <w:spacing w:line="240" w:lineRule="auto"/>
              <w:ind w:firstLineChars="0" w:firstLine="0"/>
              <w:jc w:val="center"/>
              <w:rPr>
                <w:rFonts w:eastAsia="等线" w:cs="Times New Roman"/>
                <w:color w:val="000000"/>
                <w:sz w:val="21"/>
                <w:szCs w:val="21"/>
              </w:rPr>
            </w:pPr>
            <w:r w:rsidRPr="000E5683">
              <w:rPr>
                <w:rFonts w:eastAsia="等线" w:cs="Times New Roman"/>
                <w:color w:val="000000"/>
                <w:sz w:val="21"/>
                <w:szCs w:val="21"/>
              </w:rPr>
              <w:t>0.023</w:t>
            </w:r>
          </w:p>
        </w:tc>
        <w:tc>
          <w:tcPr>
            <w:tcW w:w="846" w:type="dxa"/>
            <w:tcBorders>
              <w:top w:val="nil"/>
              <w:left w:val="nil"/>
              <w:bottom w:val="single" w:sz="4" w:space="0" w:color="auto"/>
              <w:right w:val="single" w:sz="4" w:space="0" w:color="auto"/>
            </w:tcBorders>
            <w:shd w:val="clear" w:color="auto" w:fill="auto"/>
            <w:vAlign w:val="center"/>
          </w:tcPr>
          <w:p w14:paraId="39C2FDC4" w14:textId="131D280A" w:rsidR="009B1177" w:rsidRPr="000E5683" w:rsidRDefault="009B1177" w:rsidP="009B1177">
            <w:pPr>
              <w:adjustRightInd/>
              <w:snapToGrid/>
              <w:spacing w:line="240" w:lineRule="auto"/>
              <w:ind w:firstLineChars="0" w:firstLine="0"/>
              <w:jc w:val="center"/>
              <w:rPr>
                <w:rFonts w:eastAsia="等线" w:cs="Times New Roman"/>
                <w:color w:val="000000"/>
                <w:sz w:val="21"/>
                <w:szCs w:val="21"/>
              </w:rPr>
            </w:pPr>
            <w:r w:rsidRPr="000E5683">
              <w:rPr>
                <w:rFonts w:eastAsia="等线" w:cs="Times New Roman"/>
                <w:color w:val="000000"/>
                <w:sz w:val="21"/>
                <w:szCs w:val="21"/>
              </w:rPr>
              <w:t>0.024</w:t>
            </w:r>
          </w:p>
        </w:tc>
        <w:tc>
          <w:tcPr>
            <w:tcW w:w="847" w:type="dxa"/>
            <w:tcBorders>
              <w:top w:val="nil"/>
              <w:left w:val="nil"/>
              <w:bottom w:val="single" w:sz="4" w:space="0" w:color="auto"/>
              <w:right w:val="single" w:sz="4" w:space="0" w:color="auto"/>
            </w:tcBorders>
            <w:shd w:val="clear" w:color="auto" w:fill="auto"/>
            <w:vAlign w:val="center"/>
          </w:tcPr>
          <w:p w14:paraId="088E1DC6" w14:textId="39D174C2" w:rsidR="009B1177" w:rsidRPr="000E5683" w:rsidRDefault="009B1177" w:rsidP="009B1177">
            <w:pPr>
              <w:adjustRightInd/>
              <w:snapToGrid/>
              <w:spacing w:line="240" w:lineRule="auto"/>
              <w:ind w:firstLineChars="0" w:firstLine="0"/>
              <w:jc w:val="center"/>
              <w:rPr>
                <w:rFonts w:eastAsia="等线" w:cs="Times New Roman"/>
                <w:color w:val="000000"/>
                <w:sz w:val="21"/>
                <w:szCs w:val="21"/>
              </w:rPr>
            </w:pPr>
            <w:r w:rsidRPr="000E5683">
              <w:rPr>
                <w:rFonts w:eastAsia="等线" w:cs="Times New Roman"/>
                <w:color w:val="000000"/>
                <w:sz w:val="21"/>
                <w:szCs w:val="21"/>
              </w:rPr>
              <w:t>0.02</w:t>
            </w:r>
            <w:r w:rsidR="003A1C76">
              <w:rPr>
                <w:rFonts w:eastAsia="等线" w:cs="Times New Roman" w:hint="eastAsia"/>
                <w:color w:val="000000"/>
                <w:sz w:val="21"/>
                <w:szCs w:val="21"/>
              </w:rPr>
              <w:t>2</w:t>
            </w:r>
          </w:p>
        </w:tc>
        <w:tc>
          <w:tcPr>
            <w:tcW w:w="846" w:type="dxa"/>
            <w:tcBorders>
              <w:top w:val="nil"/>
              <w:left w:val="nil"/>
              <w:bottom w:val="single" w:sz="4" w:space="0" w:color="auto"/>
              <w:right w:val="single" w:sz="4" w:space="0" w:color="auto"/>
            </w:tcBorders>
            <w:shd w:val="clear" w:color="auto" w:fill="auto"/>
            <w:vAlign w:val="center"/>
          </w:tcPr>
          <w:p w14:paraId="4F18F90A" w14:textId="4A7BEF6D" w:rsidR="009B1177" w:rsidRPr="00BE6DC6" w:rsidRDefault="00E7357B" w:rsidP="009B1177">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0.0241</w:t>
            </w:r>
          </w:p>
        </w:tc>
        <w:tc>
          <w:tcPr>
            <w:tcW w:w="903" w:type="dxa"/>
            <w:tcBorders>
              <w:top w:val="nil"/>
              <w:left w:val="nil"/>
              <w:bottom w:val="single" w:sz="4" w:space="0" w:color="auto"/>
              <w:right w:val="single" w:sz="4" w:space="0" w:color="auto"/>
            </w:tcBorders>
            <w:shd w:val="clear" w:color="auto" w:fill="auto"/>
            <w:vAlign w:val="center"/>
          </w:tcPr>
          <w:p w14:paraId="0C16D2BF" w14:textId="62BAA790" w:rsidR="009B1177" w:rsidRPr="00BE6DC6" w:rsidRDefault="00E7357B" w:rsidP="009B1177">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0.0246</w:t>
            </w:r>
          </w:p>
        </w:tc>
        <w:tc>
          <w:tcPr>
            <w:tcW w:w="908" w:type="dxa"/>
            <w:tcBorders>
              <w:top w:val="nil"/>
              <w:left w:val="nil"/>
              <w:bottom w:val="single" w:sz="4" w:space="0" w:color="auto"/>
              <w:right w:val="single" w:sz="8" w:space="0" w:color="auto"/>
            </w:tcBorders>
            <w:shd w:val="clear" w:color="auto" w:fill="auto"/>
            <w:vAlign w:val="center"/>
          </w:tcPr>
          <w:p w14:paraId="629FA241" w14:textId="31FD3D12" w:rsidR="009B1177" w:rsidRPr="00BE6DC6" w:rsidRDefault="00E7357B" w:rsidP="009B1177">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0.0236</w:t>
            </w:r>
          </w:p>
        </w:tc>
      </w:tr>
      <w:tr w:rsidR="009B1177" w:rsidRPr="00D66024" w14:paraId="177489D1" w14:textId="77777777" w:rsidTr="000B4DAE">
        <w:trPr>
          <w:trHeight w:val="397"/>
        </w:trPr>
        <w:tc>
          <w:tcPr>
            <w:tcW w:w="1105" w:type="dxa"/>
            <w:vMerge w:val="restart"/>
            <w:tcBorders>
              <w:top w:val="nil"/>
              <w:left w:val="single" w:sz="8" w:space="0" w:color="auto"/>
              <w:right w:val="single" w:sz="4" w:space="0" w:color="auto"/>
            </w:tcBorders>
            <w:vAlign w:val="center"/>
          </w:tcPr>
          <w:p w14:paraId="56441355" w14:textId="51F8057D" w:rsidR="009B1177" w:rsidRPr="002F5C35" w:rsidRDefault="009B1177" w:rsidP="009B1177">
            <w:pPr>
              <w:adjustRightInd/>
              <w:snapToGrid/>
              <w:spacing w:line="240" w:lineRule="auto"/>
              <w:ind w:firstLineChars="0" w:firstLine="0"/>
              <w:jc w:val="center"/>
              <w:rPr>
                <w:rFonts w:cs="Times New Roman"/>
                <w:color w:val="000000"/>
                <w:sz w:val="21"/>
                <w:szCs w:val="21"/>
              </w:rPr>
            </w:pPr>
            <w:r>
              <w:rPr>
                <w:rFonts w:cs="Times New Roman" w:hint="eastAsia"/>
                <w:color w:val="000000"/>
                <w:sz w:val="21"/>
                <w:szCs w:val="21"/>
              </w:rPr>
              <w:t>甲醇</w:t>
            </w:r>
          </w:p>
        </w:tc>
        <w:tc>
          <w:tcPr>
            <w:tcW w:w="1888" w:type="dxa"/>
            <w:tcBorders>
              <w:top w:val="nil"/>
              <w:left w:val="nil"/>
              <w:bottom w:val="single" w:sz="4" w:space="0" w:color="auto"/>
              <w:right w:val="single" w:sz="4" w:space="0" w:color="auto"/>
            </w:tcBorders>
            <w:shd w:val="clear" w:color="auto" w:fill="auto"/>
            <w:vAlign w:val="center"/>
          </w:tcPr>
          <w:p w14:paraId="0CA693D3" w14:textId="436B7F20" w:rsidR="009B1177" w:rsidRPr="002F5C35" w:rsidRDefault="009B1177" w:rsidP="009B1177">
            <w:pPr>
              <w:adjustRightInd/>
              <w:snapToGrid/>
              <w:spacing w:line="240" w:lineRule="auto"/>
              <w:ind w:firstLineChars="0" w:firstLine="0"/>
              <w:jc w:val="center"/>
              <w:rPr>
                <w:rFonts w:cs="Times New Roman"/>
                <w:color w:val="000000"/>
                <w:sz w:val="21"/>
                <w:szCs w:val="21"/>
              </w:rPr>
            </w:pPr>
            <w:r w:rsidRPr="002F5C35">
              <w:rPr>
                <w:rFonts w:cs="Times New Roman"/>
                <w:color w:val="000000"/>
                <w:sz w:val="21"/>
                <w:szCs w:val="21"/>
              </w:rPr>
              <w:t>实测浓度</w:t>
            </w:r>
            <w:r w:rsidRPr="002F5C35">
              <w:rPr>
                <w:rFonts w:eastAsia="等线" w:cs="Times New Roman"/>
                <w:color w:val="000000"/>
                <w:sz w:val="21"/>
                <w:szCs w:val="21"/>
              </w:rPr>
              <w:t>(mg/m</w:t>
            </w:r>
            <w:r w:rsidRPr="002F5C35">
              <w:rPr>
                <w:rFonts w:eastAsia="等线" w:cs="Times New Roman"/>
                <w:color w:val="000000"/>
                <w:sz w:val="21"/>
                <w:szCs w:val="21"/>
                <w:vertAlign w:val="superscript"/>
              </w:rPr>
              <w:t>3</w:t>
            </w:r>
            <w:r w:rsidRPr="002F5C35">
              <w:rPr>
                <w:rFonts w:eastAsia="等线" w:cs="Times New Roman"/>
                <w:color w:val="000000"/>
                <w:sz w:val="21"/>
                <w:szCs w:val="21"/>
              </w:rPr>
              <w:t>)</w:t>
            </w:r>
          </w:p>
        </w:tc>
        <w:tc>
          <w:tcPr>
            <w:tcW w:w="983" w:type="dxa"/>
            <w:tcBorders>
              <w:top w:val="nil"/>
              <w:left w:val="nil"/>
              <w:bottom w:val="single" w:sz="4" w:space="0" w:color="auto"/>
              <w:right w:val="single" w:sz="4" w:space="0" w:color="auto"/>
            </w:tcBorders>
            <w:shd w:val="clear" w:color="auto" w:fill="auto"/>
            <w:vAlign w:val="center"/>
          </w:tcPr>
          <w:p w14:paraId="6D81C75D" w14:textId="5522B6B1"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sidRPr="000D67B5">
              <w:rPr>
                <w:rFonts w:asciiTheme="minorEastAsia" w:eastAsiaTheme="minorEastAsia" w:hAnsiTheme="minorEastAsia" w:cs="Times New Roman" w:hint="eastAsia"/>
                <w:color w:val="000000"/>
                <w:sz w:val="21"/>
                <w:szCs w:val="21"/>
              </w:rPr>
              <w:t>未检出</w:t>
            </w:r>
          </w:p>
        </w:tc>
        <w:tc>
          <w:tcPr>
            <w:tcW w:w="846" w:type="dxa"/>
            <w:tcBorders>
              <w:top w:val="nil"/>
              <w:left w:val="nil"/>
              <w:bottom w:val="single" w:sz="4" w:space="0" w:color="auto"/>
              <w:right w:val="single" w:sz="4" w:space="0" w:color="auto"/>
            </w:tcBorders>
            <w:shd w:val="clear" w:color="auto" w:fill="auto"/>
            <w:vAlign w:val="center"/>
          </w:tcPr>
          <w:p w14:paraId="26CA2017" w14:textId="2FC78389"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sidRPr="000D67B5">
              <w:rPr>
                <w:rFonts w:asciiTheme="minorEastAsia" w:eastAsiaTheme="minorEastAsia" w:hAnsiTheme="minorEastAsia" w:cs="Times New Roman" w:hint="eastAsia"/>
                <w:color w:val="000000"/>
                <w:sz w:val="21"/>
                <w:szCs w:val="21"/>
              </w:rPr>
              <w:t>未检出</w:t>
            </w:r>
          </w:p>
        </w:tc>
        <w:tc>
          <w:tcPr>
            <w:tcW w:w="847" w:type="dxa"/>
            <w:tcBorders>
              <w:top w:val="nil"/>
              <w:left w:val="nil"/>
              <w:bottom w:val="single" w:sz="4" w:space="0" w:color="auto"/>
              <w:right w:val="single" w:sz="4" w:space="0" w:color="auto"/>
            </w:tcBorders>
            <w:shd w:val="clear" w:color="auto" w:fill="auto"/>
            <w:vAlign w:val="center"/>
          </w:tcPr>
          <w:p w14:paraId="333DDC03" w14:textId="140DF371"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sidRPr="000D67B5">
              <w:rPr>
                <w:rFonts w:asciiTheme="minorEastAsia" w:eastAsiaTheme="minorEastAsia" w:hAnsiTheme="minorEastAsia" w:cs="Times New Roman" w:hint="eastAsia"/>
                <w:color w:val="000000"/>
                <w:sz w:val="21"/>
                <w:szCs w:val="21"/>
              </w:rPr>
              <w:t>未检出</w:t>
            </w:r>
          </w:p>
        </w:tc>
        <w:tc>
          <w:tcPr>
            <w:tcW w:w="846" w:type="dxa"/>
            <w:tcBorders>
              <w:top w:val="nil"/>
              <w:left w:val="nil"/>
              <w:bottom w:val="single" w:sz="4" w:space="0" w:color="auto"/>
              <w:right w:val="single" w:sz="4" w:space="0" w:color="auto"/>
            </w:tcBorders>
            <w:shd w:val="clear" w:color="auto" w:fill="auto"/>
            <w:vAlign w:val="center"/>
          </w:tcPr>
          <w:p w14:paraId="672E27C5" w14:textId="7640F344"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sidRPr="000D67B5">
              <w:rPr>
                <w:rFonts w:asciiTheme="minorEastAsia" w:eastAsiaTheme="minorEastAsia" w:hAnsiTheme="minorEastAsia" w:cs="Times New Roman" w:hint="eastAsia"/>
                <w:color w:val="000000"/>
                <w:sz w:val="21"/>
                <w:szCs w:val="21"/>
              </w:rPr>
              <w:t>未检出</w:t>
            </w:r>
          </w:p>
        </w:tc>
        <w:tc>
          <w:tcPr>
            <w:tcW w:w="903" w:type="dxa"/>
            <w:tcBorders>
              <w:top w:val="nil"/>
              <w:left w:val="nil"/>
              <w:bottom w:val="single" w:sz="4" w:space="0" w:color="auto"/>
              <w:right w:val="single" w:sz="4" w:space="0" w:color="auto"/>
            </w:tcBorders>
            <w:shd w:val="clear" w:color="auto" w:fill="auto"/>
            <w:vAlign w:val="center"/>
          </w:tcPr>
          <w:p w14:paraId="70B891BF" w14:textId="34C160E7"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sidRPr="000D67B5">
              <w:rPr>
                <w:rFonts w:asciiTheme="minorEastAsia" w:eastAsiaTheme="minorEastAsia" w:hAnsiTheme="minorEastAsia" w:cs="Times New Roman" w:hint="eastAsia"/>
                <w:color w:val="000000"/>
                <w:sz w:val="21"/>
                <w:szCs w:val="21"/>
              </w:rPr>
              <w:t>未检出</w:t>
            </w:r>
          </w:p>
        </w:tc>
        <w:tc>
          <w:tcPr>
            <w:tcW w:w="908" w:type="dxa"/>
            <w:tcBorders>
              <w:top w:val="nil"/>
              <w:left w:val="nil"/>
              <w:bottom w:val="single" w:sz="4" w:space="0" w:color="auto"/>
              <w:right w:val="single" w:sz="8" w:space="0" w:color="auto"/>
            </w:tcBorders>
            <w:shd w:val="clear" w:color="auto" w:fill="auto"/>
            <w:vAlign w:val="center"/>
          </w:tcPr>
          <w:p w14:paraId="73BC3CC7" w14:textId="79AF58A7"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sidRPr="000D67B5">
              <w:rPr>
                <w:rFonts w:asciiTheme="minorEastAsia" w:eastAsiaTheme="minorEastAsia" w:hAnsiTheme="minorEastAsia" w:cs="Times New Roman" w:hint="eastAsia"/>
                <w:color w:val="000000"/>
                <w:sz w:val="21"/>
                <w:szCs w:val="21"/>
              </w:rPr>
              <w:t>未检出</w:t>
            </w:r>
          </w:p>
        </w:tc>
      </w:tr>
      <w:tr w:rsidR="009B1177" w:rsidRPr="00D66024" w14:paraId="6D7B5508" w14:textId="77777777" w:rsidTr="000B4DAE">
        <w:trPr>
          <w:trHeight w:val="397"/>
        </w:trPr>
        <w:tc>
          <w:tcPr>
            <w:tcW w:w="1105" w:type="dxa"/>
            <w:vMerge/>
            <w:tcBorders>
              <w:left w:val="single" w:sz="8" w:space="0" w:color="auto"/>
              <w:bottom w:val="single" w:sz="4" w:space="0" w:color="auto"/>
              <w:right w:val="single" w:sz="4" w:space="0" w:color="auto"/>
            </w:tcBorders>
            <w:vAlign w:val="center"/>
          </w:tcPr>
          <w:p w14:paraId="3B6E13BB" w14:textId="77777777" w:rsidR="009B1177" w:rsidRPr="002F5C35" w:rsidRDefault="009B1177" w:rsidP="009B1177">
            <w:pPr>
              <w:adjustRightInd/>
              <w:snapToGrid/>
              <w:spacing w:line="240" w:lineRule="auto"/>
              <w:ind w:firstLineChars="0" w:firstLine="0"/>
              <w:jc w:val="center"/>
              <w:rPr>
                <w:rFonts w:cs="Times New Roman"/>
                <w:color w:val="000000"/>
                <w:sz w:val="21"/>
                <w:szCs w:val="21"/>
              </w:rPr>
            </w:pPr>
          </w:p>
        </w:tc>
        <w:tc>
          <w:tcPr>
            <w:tcW w:w="1888" w:type="dxa"/>
            <w:tcBorders>
              <w:top w:val="nil"/>
              <w:left w:val="nil"/>
              <w:bottom w:val="single" w:sz="4" w:space="0" w:color="auto"/>
              <w:right w:val="single" w:sz="4" w:space="0" w:color="auto"/>
            </w:tcBorders>
            <w:shd w:val="clear" w:color="auto" w:fill="auto"/>
            <w:vAlign w:val="center"/>
          </w:tcPr>
          <w:p w14:paraId="08F7CA4C" w14:textId="0DF8CAA4" w:rsidR="009B1177" w:rsidRPr="002F5C35" w:rsidRDefault="009B1177" w:rsidP="009B1177">
            <w:pPr>
              <w:adjustRightInd/>
              <w:snapToGrid/>
              <w:spacing w:line="240" w:lineRule="auto"/>
              <w:ind w:firstLineChars="0" w:firstLine="0"/>
              <w:jc w:val="center"/>
              <w:rPr>
                <w:rFonts w:cs="Times New Roman"/>
                <w:color w:val="000000"/>
                <w:sz w:val="21"/>
                <w:szCs w:val="21"/>
              </w:rPr>
            </w:pPr>
            <w:r w:rsidRPr="002F5C35">
              <w:rPr>
                <w:rFonts w:cs="Times New Roman"/>
                <w:color w:val="000000"/>
                <w:sz w:val="21"/>
                <w:szCs w:val="21"/>
              </w:rPr>
              <w:t>实测速率</w:t>
            </w:r>
            <w:r w:rsidRPr="002F5C35">
              <w:rPr>
                <w:rFonts w:eastAsia="等线" w:cs="Times New Roman"/>
                <w:color w:val="000000"/>
                <w:sz w:val="21"/>
                <w:szCs w:val="21"/>
              </w:rPr>
              <w:t>(kg/h)</w:t>
            </w:r>
          </w:p>
        </w:tc>
        <w:tc>
          <w:tcPr>
            <w:tcW w:w="983" w:type="dxa"/>
            <w:tcBorders>
              <w:top w:val="nil"/>
              <w:left w:val="nil"/>
              <w:bottom w:val="single" w:sz="4" w:space="0" w:color="auto"/>
              <w:right w:val="single" w:sz="4" w:space="0" w:color="auto"/>
            </w:tcBorders>
            <w:shd w:val="clear" w:color="auto" w:fill="auto"/>
            <w:vAlign w:val="center"/>
          </w:tcPr>
          <w:p w14:paraId="25188586" w14:textId="56E8FD98"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sidRPr="00C87C6F">
              <w:rPr>
                <w:rFonts w:eastAsia="等线" w:cs="Times New Roman"/>
                <w:color w:val="000000"/>
                <w:sz w:val="21"/>
                <w:szCs w:val="21"/>
              </w:rPr>
              <w:t>/</w:t>
            </w:r>
          </w:p>
        </w:tc>
        <w:tc>
          <w:tcPr>
            <w:tcW w:w="846" w:type="dxa"/>
            <w:tcBorders>
              <w:top w:val="nil"/>
              <w:left w:val="nil"/>
              <w:bottom w:val="single" w:sz="4" w:space="0" w:color="auto"/>
              <w:right w:val="single" w:sz="4" w:space="0" w:color="auto"/>
            </w:tcBorders>
            <w:shd w:val="clear" w:color="auto" w:fill="auto"/>
            <w:vAlign w:val="center"/>
          </w:tcPr>
          <w:p w14:paraId="38C73D32" w14:textId="4355A508"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sidRPr="00C87C6F">
              <w:rPr>
                <w:rFonts w:eastAsia="等线" w:cs="Times New Roman"/>
                <w:color w:val="000000"/>
                <w:sz w:val="21"/>
                <w:szCs w:val="21"/>
              </w:rPr>
              <w:t>/</w:t>
            </w:r>
          </w:p>
        </w:tc>
        <w:tc>
          <w:tcPr>
            <w:tcW w:w="847" w:type="dxa"/>
            <w:tcBorders>
              <w:top w:val="nil"/>
              <w:left w:val="nil"/>
              <w:bottom w:val="single" w:sz="4" w:space="0" w:color="auto"/>
              <w:right w:val="single" w:sz="4" w:space="0" w:color="auto"/>
            </w:tcBorders>
            <w:shd w:val="clear" w:color="auto" w:fill="auto"/>
            <w:vAlign w:val="center"/>
          </w:tcPr>
          <w:p w14:paraId="4E8386FF" w14:textId="47A90490"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sidRPr="00C87C6F">
              <w:rPr>
                <w:rFonts w:eastAsia="等线" w:cs="Times New Roman"/>
                <w:color w:val="000000"/>
                <w:sz w:val="21"/>
                <w:szCs w:val="21"/>
              </w:rPr>
              <w:t>/</w:t>
            </w:r>
          </w:p>
        </w:tc>
        <w:tc>
          <w:tcPr>
            <w:tcW w:w="846" w:type="dxa"/>
            <w:tcBorders>
              <w:top w:val="nil"/>
              <w:left w:val="nil"/>
              <w:bottom w:val="single" w:sz="4" w:space="0" w:color="auto"/>
              <w:right w:val="single" w:sz="4" w:space="0" w:color="auto"/>
            </w:tcBorders>
            <w:shd w:val="clear" w:color="auto" w:fill="auto"/>
            <w:vAlign w:val="center"/>
          </w:tcPr>
          <w:p w14:paraId="26DECAB1" w14:textId="3A20EE4A"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sidRPr="00C87C6F">
              <w:rPr>
                <w:rFonts w:eastAsia="等线" w:cs="Times New Roman"/>
                <w:color w:val="000000"/>
                <w:sz w:val="21"/>
                <w:szCs w:val="21"/>
              </w:rPr>
              <w:t>/</w:t>
            </w:r>
          </w:p>
        </w:tc>
        <w:tc>
          <w:tcPr>
            <w:tcW w:w="903" w:type="dxa"/>
            <w:tcBorders>
              <w:top w:val="nil"/>
              <w:left w:val="nil"/>
              <w:bottom w:val="single" w:sz="4" w:space="0" w:color="auto"/>
              <w:right w:val="single" w:sz="4" w:space="0" w:color="auto"/>
            </w:tcBorders>
            <w:shd w:val="clear" w:color="auto" w:fill="auto"/>
            <w:vAlign w:val="center"/>
          </w:tcPr>
          <w:p w14:paraId="4C12AAE9" w14:textId="1C626EE4"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sidRPr="00C87C6F">
              <w:rPr>
                <w:rFonts w:eastAsia="等线" w:cs="Times New Roman"/>
                <w:color w:val="000000"/>
                <w:sz w:val="21"/>
                <w:szCs w:val="21"/>
              </w:rPr>
              <w:t>/</w:t>
            </w:r>
          </w:p>
        </w:tc>
        <w:tc>
          <w:tcPr>
            <w:tcW w:w="908" w:type="dxa"/>
            <w:tcBorders>
              <w:top w:val="nil"/>
              <w:left w:val="nil"/>
              <w:bottom w:val="single" w:sz="4" w:space="0" w:color="auto"/>
              <w:right w:val="single" w:sz="8" w:space="0" w:color="auto"/>
            </w:tcBorders>
            <w:shd w:val="clear" w:color="auto" w:fill="auto"/>
            <w:vAlign w:val="center"/>
          </w:tcPr>
          <w:p w14:paraId="033398D8" w14:textId="0744EAC9"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sidRPr="00C87C6F">
              <w:rPr>
                <w:rFonts w:eastAsia="等线" w:cs="Times New Roman"/>
                <w:color w:val="000000"/>
                <w:sz w:val="21"/>
                <w:szCs w:val="21"/>
              </w:rPr>
              <w:t>/</w:t>
            </w:r>
          </w:p>
        </w:tc>
      </w:tr>
      <w:tr w:rsidR="009B1177" w:rsidRPr="00D66024" w14:paraId="203587E8" w14:textId="77777777" w:rsidTr="000B4DAE">
        <w:trPr>
          <w:trHeight w:val="397"/>
        </w:trPr>
        <w:tc>
          <w:tcPr>
            <w:tcW w:w="1105" w:type="dxa"/>
            <w:vMerge w:val="restart"/>
            <w:tcBorders>
              <w:left w:val="single" w:sz="8" w:space="0" w:color="auto"/>
              <w:right w:val="single" w:sz="4" w:space="0" w:color="auto"/>
            </w:tcBorders>
            <w:vAlign w:val="center"/>
          </w:tcPr>
          <w:p w14:paraId="4CBC0536" w14:textId="27C701E0" w:rsidR="009B1177" w:rsidRPr="002F5C35" w:rsidRDefault="009B1177" w:rsidP="009B1177">
            <w:pPr>
              <w:adjustRightInd/>
              <w:snapToGrid/>
              <w:spacing w:line="240" w:lineRule="auto"/>
              <w:ind w:firstLineChars="0" w:firstLine="0"/>
              <w:jc w:val="center"/>
              <w:rPr>
                <w:rFonts w:cs="Times New Roman"/>
                <w:color w:val="000000"/>
                <w:sz w:val="21"/>
                <w:szCs w:val="21"/>
              </w:rPr>
            </w:pPr>
            <w:r w:rsidRPr="00745590">
              <w:rPr>
                <w:rFonts w:cs="Times New Roman" w:hint="eastAsia"/>
                <w:color w:val="000000"/>
                <w:sz w:val="21"/>
                <w:szCs w:val="21"/>
              </w:rPr>
              <w:t>丙酮</w:t>
            </w:r>
          </w:p>
        </w:tc>
        <w:tc>
          <w:tcPr>
            <w:tcW w:w="1888" w:type="dxa"/>
            <w:tcBorders>
              <w:top w:val="nil"/>
              <w:left w:val="nil"/>
              <w:bottom w:val="single" w:sz="4" w:space="0" w:color="auto"/>
              <w:right w:val="single" w:sz="4" w:space="0" w:color="auto"/>
            </w:tcBorders>
            <w:shd w:val="clear" w:color="auto" w:fill="auto"/>
            <w:vAlign w:val="center"/>
          </w:tcPr>
          <w:p w14:paraId="6420D350" w14:textId="2E9E27BF" w:rsidR="009B1177" w:rsidRPr="002F5C35" w:rsidRDefault="009B1177" w:rsidP="009B1177">
            <w:pPr>
              <w:adjustRightInd/>
              <w:snapToGrid/>
              <w:spacing w:line="240" w:lineRule="auto"/>
              <w:ind w:firstLineChars="0" w:firstLine="0"/>
              <w:jc w:val="center"/>
              <w:rPr>
                <w:rFonts w:cs="Times New Roman"/>
                <w:color w:val="000000"/>
                <w:sz w:val="21"/>
                <w:szCs w:val="21"/>
              </w:rPr>
            </w:pPr>
            <w:r w:rsidRPr="002F5C35">
              <w:rPr>
                <w:rFonts w:cs="Times New Roman"/>
                <w:color w:val="000000"/>
                <w:sz w:val="21"/>
                <w:szCs w:val="21"/>
              </w:rPr>
              <w:t>实测浓度</w:t>
            </w:r>
            <w:r w:rsidRPr="002F5C35">
              <w:rPr>
                <w:rFonts w:eastAsia="等线" w:cs="Times New Roman"/>
                <w:color w:val="000000"/>
                <w:sz w:val="21"/>
                <w:szCs w:val="21"/>
              </w:rPr>
              <w:t>(mg/m</w:t>
            </w:r>
            <w:r w:rsidRPr="002F5C35">
              <w:rPr>
                <w:rFonts w:eastAsia="等线" w:cs="Times New Roman"/>
                <w:color w:val="000000"/>
                <w:sz w:val="21"/>
                <w:szCs w:val="21"/>
                <w:vertAlign w:val="superscript"/>
              </w:rPr>
              <w:t>3</w:t>
            </w:r>
            <w:r w:rsidRPr="002F5C35">
              <w:rPr>
                <w:rFonts w:eastAsia="等线" w:cs="Times New Roman"/>
                <w:color w:val="000000"/>
                <w:sz w:val="21"/>
                <w:szCs w:val="21"/>
              </w:rPr>
              <w:t>)</w:t>
            </w:r>
          </w:p>
        </w:tc>
        <w:tc>
          <w:tcPr>
            <w:tcW w:w="983" w:type="dxa"/>
            <w:tcBorders>
              <w:top w:val="nil"/>
              <w:left w:val="nil"/>
              <w:bottom w:val="single" w:sz="4" w:space="0" w:color="auto"/>
              <w:right w:val="single" w:sz="4" w:space="0" w:color="auto"/>
            </w:tcBorders>
            <w:shd w:val="clear" w:color="auto" w:fill="auto"/>
            <w:vAlign w:val="center"/>
          </w:tcPr>
          <w:p w14:paraId="5A579713" w14:textId="2769B47B"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sidRPr="000D67B5">
              <w:rPr>
                <w:rFonts w:asciiTheme="minorEastAsia" w:eastAsiaTheme="minorEastAsia" w:hAnsiTheme="minorEastAsia" w:cs="Times New Roman" w:hint="eastAsia"/>
                <w:color w:val="000000"/>
                <w:sz w:val="21"/>
                <w:szCs w:val="21"/>
              </w:rPr>
              <w:t>未检出</w:t>
            </w:r>
          </w:p>
        </w:tc>
        <w:tc>
          <w:tcPr>
            <w:tcW w:w="846" w:type="dxa"/>
            <w:tcBorders>
              <w:top w:val="nil"/>
              <w:left w:val="nil"/>
              <w:bottom w:val="single" w:sz="4" w:space="0" w:color="auto"/>
              <w:right w:val="single" w:sz="4" w:space="0" w:color="auto"/>
            </w:tcBorders>
            <w:shd w:val="clear" w:color="auto" w:fill="auto"/>
            <w:vAlign w:val="center"/>
          </w:tcPr>
          <w:p w14:paraId="6D4BAD22" w14:textId="1D3DA34F"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sidRPr="000D67B5">
              <w:rPr>
                <w:rFonts w:asciiTheme="minorEastAsia" w:eastAsiaTheme="minorEastAsia" w:hAnsiTheme="minorEastAsia" w:cs="Times New Roman" w:hint="eastAsia"/>
                <w:color w:val="000000"/>
                <w:sz w:val="21"/>
                <w:szCs w:val="21"/>
              </w:rPr>
              <w:t>未检出</w:t>
            </w:r>
          </w:p>
        </w:tc>
        <w:tc>
          <w:tcPr>
            <w:tcW w:w="847" w:type="dxa"/>
            <w:tcBorders>
              <w:top w:val="nil"/>
              <w:left w:val="nil"/>
              <w:bottom w:val="single" w:sz="4" w:space="0" w:color="auto"/>
              <w:right w:val="single" w:sz="4" w:space="0" w:color="auto"/>
            </w:tcBorders>
            <w:shd w:val="clear" w:color="auto" w:fill="auto"/>
            <w:vAlign w:val="center"/>
          </w:tcPr>
          <w:p w14:paraId="0B3DED83" w14:textId="60AED242"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sidRPr="000D67B5">
              <w:rPr>
                <w:rFonts w:asciiTheme="minorEastAsia" w:eastAsiaTheme="minorEastAsia" w:hAnsiTheme="minorEastAsia" w:cs="Times New Roman" w:hint="eastAsia"/>
                <w:color w:val="000000"/>
                <w:sz w:val="21"/>
                <w:szCs w:val="21"/>
              </w:rPr>
              <w:t>未检出</w:t>
            </w:r>
          </w:p>
        </w:tc>
        <w:tc>
          <w:tcPr>
            <w:tcW w:w="846" w:type="dxa"/>
            <w:tcBorders>
              <w:top w:val="nil"/>
              <w:left w:val="nil"/>
              <w:bottom w:val="single" w:sz="4" w:space="0" w:color="auto"/>
              <w:right w:val="single" w:sz="4" w:space="0" w:color="auto"/>
            </w:tcBorders>
            <w:shd w:val="clear" w:color="auto" w:fill="auto"/>
            <w:vAlign w:val="center"/>
          </w:tcPr>
          <w:p w14:paraId="61CD6D51" w14:textId="2DC50F89"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sidRPr="000D67B5">
              <w:rPr>
                <w:rFonts w:asciiTheme="minorEastAsia" w:eastAsiaTheme="minorEastAsia" w:hAnsiTheme="minorEastAsia" w:cs="Times New Roman" w:hint="eastAsia"/>
                <w:color w:val="000000"/>
                <w:sz w:val="21"/>
                <w:szCs w:val="21"/>
              </w:rPr>
              <w:t>未检出</w:t>
            </w:r>
          </w:p>
        </w:tc>
        <w:tc>
          <w:tcPr>
            <w:tcW w:w="903" w:type="dxa"/>
            <w:tcBorders>
              <w:top w:val="nil"/>
              <w:left w:val="nil"/>
              <w:bottom w:val="single" w:sz="4" w:space="0" w:color="auto"/>
              <w:right w:val="single" w:sz="4" w:space="0" w:color="auto"/>
            </w:tcBorders>
            <w:shd w:val="clear" w:color="auto" w:fill="auto"/>
            <w:vAlign w:val="center"/>
          </w:tcPr>
          <w:p w14:paraId="20E79525" w14:textId="7BF1C146"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sidRPr="000D67B5">
              <w:rPr>
                <w:rFonts w:asciiTheme="minorEastAsia" w:eastAsiaTheme="minorEastAsia" w:hAnsiTheme="minorEastAsia" w:cs="Times New Roman" w:hint="eastAsia"/>
                <w:color w:val="000000"/>
                <w:sz w:val="21"/>
                <w:szCs w:val="21"/>
              </w:rPr>
              <w:t>未检出</w:t>
            </w:r>
          </w:p>
        </w:tc>
        <w:tc>
          <w:tcPr>
            <w:tcW w:w="908" w:type="dxa"/>
            <w:tcBorders>
              <w:top w:val="nil"/>
              <w:left w:val="nil"/>
              <w:bottom w:val="single" w:sz="4" w:space="0" w:color="auto"/>
              <w:right w:val="single" w:sz="8" w:space="0" w:color="auto"/>
            </w:tcBorders>
            <w:shd w:val="clear" w:color="auto" w:fill="auto"/>
            <w:vAlign w:val="center"/>
          </w:tcPr>
          <w:p w14:paraId="6F516250" w14:textId="049097B7"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sidRPr="000D67B5">
              <w:rPr>
                <w:rFonts w:asciiTheme="minorEastAsia" w:eastAsiaTheme="minorEastAsia" w:hAnsiTheme="minorEastAsia" w:cs="Times New Roman" w:hint="eastAsia"/>
                <w:color w:val="000000"/>
                <w:sz w:val="21"/>
                <w:szCs w:val="21"/>
              </w:rPr>
              <w:t>未检出</w:t>
            </w:r>
          </w:p>
        </w:tc>
      </w:tr>
      <w:tr w:rsidR="009B1177" w:rsidRPr="00D66024" w14:paraId="7A5EE37A" w14:textId="77777777" w:rsidTr="000B4DAE">
        <w:trPr>
          <w:trHeight w:val="397"/>
        </w:trPr>
        <w:tc>
          <w:tcPr>
            <w:tcW w:w="1105" w:type="dxa"/>
            <w:vMerge/>
            <w:tcBorders>
              <w:left w:val="single" w:sz="8" w:space="0" w:color="auto"/>
              <w:bottom w:val="single" w:sz="4" w:space="0" w:color="auto"/>
              <w:right w:val="single" w:sz="4" w:space="0" w:color="auto"/>
            </w:tcBorders>
            <w:vAlign w:val="center"/>
          </w:tcPr>
          <w:p w14:paraId="4ABC9F04" w14:textId="77777777" w:rsidR="009B1177" w:rsidRPr="002F5C35" w:rsidRDefault="009B1177" w:rsidP="009B1177">
            <w:pPr>
              <w:adjustRightInd/>
              <w:snapToGrid/>
              <w:spacing w:line="240" w:lineRule="auto"/>
              <w:ind w:firstLineChars="0" w:firstLine="0"/>
              <w:jc w:val="center"/>
              <w:rPr>
                <w:rFonts w:cs="Times New Roman"/>
                <w:color w:val="000000"/>
                <w:sz w:val="21"/>
                <w:szCs w:val="21"/>
              </w:rPr>
            </w:pPr>
          </w:p>
        </w:tc>
        <w:tc>
          <w:tcPr>
            <w:tcW w:w="1888" w:type="dxa"/>
            <w:tcBorders>
              <w:top w:val="nil"/>
              <w:left w:val="nil"/>
              <w:bottom w:val="single" w:sz="4" w:space="0" w:color="auto"/>
              <w:right w:val="single" w:sz="4" w:space="0" w:color="auto"/>
            </w:tcBorders>
            <w:shd w:val="clear" w:color="auto" w:fill="auto"/>
            <w:vAlign w:val="center"/>
          </w:tcPr>
          <w:p w14:paraId="412D346B" w14:textId="046787D5" w:rsidR="009B1177" w:rsidRPr="002F5C35" w:rsidRDefault="009B1177" w:rsidP="009B1177">
            <w:pPr>
              <w:adjustRightInd/>
              <w:snapToGrid/>
              <w:spacing w:line="240" w:lineRule="auto"/>
              <w:ind w:firstLineChars="0" w:firstLine="0"/>
              <w:jc w:val="center"/>
              <w:rPr>
                <w:rFonts w:cs="Times New Roman"/>
                <w:color w:val="000000"/>
                <w:sz w:val="21"/>
                <w:szCs w:val="21"/>
              </w:rPr>
            </w:pPr>
            <w:r w:rsidRPr="002F5C35">
              <w:rPr>
                <w:rFonts w:cs="Times New Roman"/>
                <w:color w:val="000000"/>
                <w:sz w:val="21"/>
                <w:szCs w:val="21"/>
              </w:rPr>
              <w:t>实测速率</w:t>
            </w:r>
            <w:r w:rsidRPr="002F5C35">
              <w:rPr>
                <w:rFonts w:eastAsia="等线" w:cs="Times New Roman"/>
                <w:color w:val="000000"/>
                <w:sz w:val="21"/>
                <w:szCs w:val="21"/>
              </w:rPr>
              <w:t>(kg/h)</w:t>
            </w:r>
          </w:p>
        </w:tc>
        <w:tc>
          <w:tcPr>
            <w:tcW w:w="983" w:type="dxa"/>
            <w:tcBorders>
              <w:top w:val="nil"/>
              <w:left w:val="nil"/>
              <w:bottom w:val="single" w:sz="4" w:space="0" w:color="auto"/>
              <w:right w:val="single" w:sz="4" w:space="0" w:color="auto"/>
            </w:tcBorders>
            <w:shd w:val="clear" w:color="auto" w:fill="auto"/>
            <w:vAlign w:val="center"/>
          </w:tcPr>
          <w:p w14:paraId="7E40D026" w14:textId="3A18EF91"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sidRPr="00C87C6F">
              <w:rPr>
                <w:rFonts w:eastAsia="等线" w:cs="Times New Roman"/>
                <w:color w:val="000000"/>
                <w:sz w:val="21"/>
                <w:szCs w:val="21"/>
              </w:rPr>
              <w:t>/</w:t>
            </w:r>
          </w:p>
        </w:tc>
        <w:tc>
          <w:tcPr>
            <w:tcW w:w="846" w:type="dxa"/>
            <w:tcBorders>
              <w:top w:val="nil"/>
              <w:left w:val="nil"/>
              <w:bottom w:val="single" w:sz="4" w:space="0" w:color="auto"/>
              <w:right w:val="single" w:sz="4" w:space="0" w:color="auto"/>
            </w:tcBorders>
            <w:shd w:val="clear" w:color="auto" w:fill="auto"/>
            <w:vAlign w:val="center"/>
          </w:tcPr>
          <w:p w14:paraId="177E357F" w14:textId="69AB6E55"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sidRPr="00C87C6F">
              <w:rPr>
                <w:rFonts w:eastAsia="等线" w:cs="Times New Roman"/>
                <w:color w:val="000000"/>
                <w:sz w:val="21"/>
                <w:szCs w:val="21"/>
              </w:rPr>
              <w:t>/</w:t>
            </w:r>
          </w:p>
        </w:tc>
        <w:tc>
          <w:tcPr>
            <w:tcW w:w="847" w:type="dxa"/>
            <w:tcBorders>
              <w:top w:val="nil"/>
              <w:left w:val="nil"/>
              <w:bottom w:val="single" w:sz="4" w:space="0" w:color="auto"/>
              <w:right w:val="single" w:sz="4" w:space="0" w:color="auto"/>
            </w:tcBorders>
            <w:shd w:val="clear" w:color="auto" w:fill="auto"/>
            <w:vAlign w:val="center"/>
          </w:tcPr>
          <w:p w14:paraId="5FD70DFF" w14:textId="70B498DB"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sidRPr="00C87C6F">
              <w:rPr>
                <w:rFonts w:eastAsia="等线" w:cs="Times New Roman"/>
                <w:color w:val="000000"/>
                <w:sz w:val="21"/>
                <w:szCs w:val="21"/>
              </w:rPr>
              <w:t>/</w:t>
            </w:r>
          </w:p>
        </w:tc>
        <w:tc>
          <w:tcPr>
            <w:tcW w:w="846" w:type="dxa"/>
            <w:tcBorders>
              <w:top w:val="nil"/>
              <w:left w:val="nil"/>
              <w:bottom w:val="single" w:sz="4" w:space="0" w:color="auto"/>
              <w:right w:val="single" w:sz="4" w:space="0" w:color="auto"/>
            </w:tcBorders>
            <w:shd w:val="clear" w:color="auto" w:fill="auto"/>
            <w:vAlign w:val="center"/>
          </w:tcPr>
          <w:p w14:paraId="5840C6B4" w14:textId="5B58EB90"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sidRPr="00C87C6F">
              <w:rPr>
                <w:rFonts w:eastAsia="等线" w:cs="Times New Roman"/>
                <w:color w:val="000000"/>
                <w:sz w:val="21"/>
                <w:szCs w:val="21"/>
              </w:rPr>
              <w:t>/</w:t>
            </w:r>
          </w:p>
        </w:tc>
        <w:tc>
          <w:tcPr>
            <w:tcW w:w="903" w:type="dxa"/>
            <w:tcBorders>
              <w:top w:val="nil"/>
              <w:left w:val="nil"/>
              <w:bottom w:val="single" w:sz="4" w:space="0" w:color="auto"/>
              <w:right w:val="single" w:sz="4" w:space="0" w:color="auto"/>
            </w:tcBorders>
            <w:shd w:val="clear" w:color="auto" w:fill="auto"/>
            <w:vAlign w:val="center"/>
          </w:tcPr>
          <w:p w14:paraId="4813C3C7" w14:textId="7D51E3A0"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sidRPr="00C87C6F">
              <w:rPr>
                <w:rFonts w:eastAsia="等线" w:cs="Times New Roman"/>
                <w:color w:val="000000"/>
                <w:sz w:val="21"/>
                <w:szCs w:val="21"/>
              </w:rPr>
              <w:t>/</w:t>
            </w:r>
          </w:p>
        </w:tc>
        <w:tc>
          <w:tcPr>
            <w:tcW w:w="908" w:type="dxa"/>
            <w:tcBorders>
              <w:top w:val="nil"/>
              <w:left w:val="nil"/>
              <w:bottom w:val="single" w:sz="4" w:space="0" w:color="auto"/>
              <w:right w:val="single" w:sz="8" w:space="0" w:color="auto"/>
            </w:tcBorders>
            <w:shd w:val="clear" w:color="auto" w:fill="auto"/>
            <w:vAlign w:val="center"/>
          </w:tcPr>
          <w:p w14:paraId="394A81B6" w14:textId="49967C0B" w:rsidR="009B1177" w:rsidRPr="002F5C35" w:rsidRDefault="009B1177" w:rsidP="009B1177">
            <w:pPr>
              <w:adjustRightInd/>
              <w:snapToGrid/>
              <w:spacing w:line="240" w:lineRule="auto"/>
              <w:ind w:firstLineChars="0" w:firstLine="0"/>
              <w:jc w:val="center"/>
              <w:rPr>
                <w:rFonts w:eastAsia="等线" w:cs="Times New Roman"/>
                <w:color w:val="000000"/>
                <w:sz w:val="21"/>
                <w:szCs w:val="21"/>
              </w:rPr>
            </w:pPr>
            <w:r w:rsidRPr="00C87C6F">
              <w:rPr>
                <w:rFonts w:eastAsia="等线" w:cs="Times New Roman"/>
                <w:color w:val="000000"/>
                <w:sz w:val="21"/>
                <w:szCs w:val="21"/>
              </w:rPr>
              <w:t>/</w:t>
            </w:r>
          </w:p>
        </w:tc>
      </w:tr>
      <w:tr w:rsidR="00B76DA6" w:rsidRPr="00D66024" w14:paraId="58EF4420" w14:textId="77777777" w:rsidTr="000B4DAE">
        <w:trPr>
          <w:trHeight w:val="397"/>
        </w:trPr>
        <w:tc>
          <w:tcPr>
            <w:tcW w:w="1105" w:type="dxa"/>
            <w:vMerge w:val="restart"/>
            <w:tcBorders>
              <w:left w:val="single" w:sz="8" w:space="0" w:color="auto"/>
              <w:right w:val="single" w:sz="4" w:space="0" w:color="auto"/>
            </w:tcBorders>
            <w:vAlign w:val="center"/>
          </w:tcPr>
          <w:p w14:paraId="5C728267" w14:textId="16B53C7B" w:rsidR="00B76DA6" w:rsidRPr="002F5C35" w:rsidRDefault="00B76DA6" w:rsidP="00B76DA6">
            <w:pPr>
              <w:adjustRightInd/>
              <w:snapToGrid/>
              <w:spacing w:line="240" w:lineRule="auto"/>
              <w:ind w:firstLineChars="0" w:firstLine="0"/>
              <w:jc w:val="center"/>
              <w:rPr>
                <w:rFonts w:cs="Times New Roman"/>
                <w:color w:val="000000"/>
                <w:sz w:val="21"/>
                <w:szCs w:val="21"/>
              </w:rPr>
            </w:pPr>
            <w:r>
              <w:rPr>
                <w:rFonts w:cs="Times New Roman" w:hint="eastAsia"/>
                <w:color w:val="000000"/>
                <w:sz w:val="21"/>
                <w:szCs w:val="21"/>
              </w:rPr>
              <w:t>二噁英</w:t>
            </w:r>
          </w:p>
        </w:tc>
        <w:tc>
          <w:tcPr>
            <w:tcW w:w="1888" w:type="dxa"/>
            <w:tcBorders>
              <w:top w:val="nil"/>
              <w:left w:val="nil"/>
              <w:bottom w:val="single" w:sz="4" w:space="0" w:color="auto"/>
              <w:right w:val="single" w:sz="4" w:space="0" w:color="auto"/>
            </w:tcBorders>
            <w:shd w:val="clear" w:color="auto" w:fill="auto"/>
            <w:vAlign w:val="center"/>
          </w:tcPr>
          <w:p w14:paraId="33AA9AE8" w14:textId="77777777" w:rsidR="00E157B2" w:rsidRDefault="00B76DA6" w:rsidP="00B76DA6">
            <w:pPr>
              <w:adjustRightInd/>
              <w:snapToGrid/>
              <w:spacing w:line="240" w:lineRule="auto"/>
              <w:ind w:firstLineChars="0" w:firstLine="0"/>
              <w:jc w:val="center"/>
              <w:rPr>
                <w:rFonts w:cs="Times New Roman"/>
                <w:color w:val="000000"/>
                <w:sz w:val="21"/>
                <w:szCs w:val="21"/>
              </w:rPr>
            </w:pPr>
            <w:r w:rsidRPr="002F5C35">
              <w:rPr>
                <w:rFonts w:cs="Times New Roman"/>
                <w:color w:val="000000"/>
                <w:sz w:val="21"/>
                <w:szCs w:val="21"/>
              </w:rPr>
              <w:t>实测浓度</w:t>
            </w:r>
          </w:p>
          <w:p w14:paraId="30018009" w14:textId="068EE9C3" w:rsidR="00B76DA6" w:rsidRPr="002F5C35" w:rsidRDefault="00B76DA6" w:rsidP="00B76DA6">
            <w:pPr>
              <w:adjustRightInd/>
              <w:snapToGrid/>
              <w:spacing w:line="240" w:lineRule="auto"/>
              <w:ind w:firstLineChars="0" w:firstLine="0"/>
              <w:jc w:val="center"/>
              <w:rPr>
                <w:rFonts w:cs="Times New Roman"/>
                <w:color w:val="000000"/>
                <w:sz w:val="21"/>
                <w:szCs w:val="21"/>
              </w:rPr>
            </w:pPr>
            <w:r w:rsidRPr="002F5C35">
              <w:rPr>
                <w:rFonts w:eastAsia="等线" w:cs="Times New Roman"/>
                <w:color w:val="000000"/>
                <w:sz w:val="21"/>
                <w:szCs w:val="21"/>
              </w:rPr>
              <w:t>(</w:t>
            </w:r>
            <w:r>
              <w:rPr>
                <w:rFonts w:eastAsia="等线" w:cs="Times New Roman" w:hint="eastAsia"/>
                <w:color w:val="000000"/>
                <w:sz w:val="21"/>
                <w:szCs w:val="21"/>
              </w:rPr>
              <w:t>n</w:t>
            </w:r>
            <w:r w:rsidRPr="002F5C35">
              <w:rPr>
                <w:rFonts w:eastAsia="等线" w:cs="Times New Roman"/>
                <w:color w:val="000000"/>
                <w:sz w:val="21"/>
                <w:szCs w:val="21"/>
              </w:rPr>
              <w:t>g</w:t>
            </w:r>
            <w:r w:rsidR="00E157B2">
              <w:rPr>
                <w:rFonts w:eastAsia="等线" w:cs="Times New Roman" w:hint="eastAsia"/>
                <w:color w:val="000000"/>
                <w:sz w:val="21"/>
                <w:szCs w:val="21"/>
              </w:rPr>
              <w:t>-</w:t>
            </w:r>
            <w:r>
              <w:rPr>
                <w:rFonts w:eastAsia="等线" w:cs="Times New Roman" w:hint="eastAsia"/>
                <w:color w:val="000000"/>
                <w:sz w:val="21"/>
                <w:szCs w:val="21"/>
              </w:rPr>
              <w:t>TEQ</w:t>
            </w:r>
            <w:r w:rsidRPr="002F5C35">
              <w:rPr>
                <w:rFonts w:eastAsia="等线" w:cs="Times New Roman"/>
                <w:color w:val="000000"/>
                <w:sz w:val="21"/>
                <w:szCs w:val="21"/>
              </w:rPr>
              <w:t>/</w:t>
            </w:r>
            <w:r>
              <w:rPr>
                <w:rFonts w:eastAsia="等线" w:cs="Times New Roman" w:hint="eastAsia"/>
                <w:color w:val="000000"/>
                <w:sz w:val="21"/>
                <w:szCs w:val="21"/>
              </w:rPr>
              <w:t>N</w:t>
            </w:r>
            <w:r w:rsidRPr="002F5C35">
              <w:rPr>
                <w:rFonts w:eastAsia="等线" w:cs="Times New Roman"/>
                <w:color w:val="000000"/>
                <w:sz w:val="21"/>
                <w:szCs w:val="21"/>
              </w:rPr>
              <w:t>m</w:t>
            </w:r>
            <w:r w:rsidRPr="002F5C35">
              <w:rPr>
                <w:rFonts w:eastAsia="等线" w:cs="Times New Roman"/>
                <w:color w:val="000000"/>
                <w:sz w:val="21"/>
                <w:szCs w:val="21"/>
                <w:vertAlign w:val="superscript"/>
              </w:rPr>
              <w:t>3</w:t>
            </w:r>
            <w:r w:rsidRPr="002F5C35">
              <w:rPr>
                <w:rFonts w:eastAsia="等线" w:cs="Times New Roman"/>
                <w:color w:val="000000"/>
                <w:sz w:val="21"/>
                <w:szCs w:val="21"/>
              </w:rPr>
              <w:t>)</w:t>
            </w:r>
          </w:p>
        </w:tc>
        <w:tc>
          <w:tcPr>
            <w:tcW w:w="983" w:type="dxa"/>
            <w:tcBorders>
              <w:top w:val="nil"/>
              <w:left w:val="nil"/>
              <w:bottom w:val="single" w:sz="4" w:space="0" w:color="auto"/>
              <w:right w:val="single" w:sz="4" w:space="0" w:color="auto"/>
            </w:tcBorders>
            <w:shd w:val="clear" w:color="auto" w:fill="auto"/>
            <w:vAlign w:val="center"/>
          </w:tcPr>
          <w:p w14:paraId="4499B236" w14:textId="1D67546F" w:rsidR="00B76DA6" w:rsidRPr="003021C2" w:rsidRDefault="00B76DA6"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0.0047</w:t>
            </w:r>
          </w:p>
        </w:tc>
        <w:tc>
          <w:tcPr>
            <w:tcW w:w="846" w:type="dxa"/>
            <w:tcBorders>
              <w:top w:val="nil"/>
              <w:left w:val="nil"/>
              <w:bottom w:val="single" w:sz="4" w:space="0" w:color="auto"/>
              <w:right w:val="single" w:sz="4" w:space="0" w:color="auto"/>
            </w:tcBorders>
            <w:shd w:val="clear" w:color="auto" w:fill="auto"/>
            <w:vAlign w:val="center"/>
          </w:tcPr>
          <w:p w14:paraId="57568C65" w14:textId="55A7C027" w:rsidR="00B76DA6" w:rsidRPr="002F5C35" w:rsidRDefault="00B76DA6"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0.0053</w:t>
            </w:r>
          </w:p>
        </w:tc>
        <w:tc>
          <w:tcPr>
            <w:tcW w:w="847" w:type="dxa"/>
            <w:tcBorders>
              <w:top w:val="nil"/>
              <w:left w:val="nil"/>
              <w:bottom w:val="single" w:sz="4" w:space="0" w:color="auto"/>
              <w:right w:val="single" w:sz="4" w:space="0" w:color="auto"/>
            </w:tcBorders>
            <w:shd w:val="clear" w:color="auto" w:fill="auto"/>
            <w:vAlign w:val="center"/>
          </w:tcPr>
          <w:p w14:paraId="2E54E32C" w14:textId="23B57A9A" w:rsidR="00B76DA6" w:rsidRPr="002F5C35" w:rsidRDefault="00B76DA6"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0.013</w:t>
            </w:r>
          </w:p>
        </w:tc>
        <w:tc>
          <w:tcPr>
            <w:tcW w:w="846" w:type="dxa"/>
            <w:tcBorders>
              <w:top w:val="nil"/>
              <w:left w:val="nil"/>
              <w:bottom w:val="single" w:sz="4" w:space="0" w:color="auto"/>
              <w:right w:val="single" w:sz="4" w:space="0" w:color="auto"/>
            </w:tcBorders>
            <w:shd w:val="clear" w:color="auto" w:fill="auto"/>
            <w:vAlign w:val="center"/>
          </w:tcPr>
          <w:p w14:paraId="099BD8B8" w14:textId="1DF6A19E" w:rsidR="00B76DA6" w:rsidRPr="002F5C35" w:rsidRDefault="00B76DA6"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0.0091</w:t>
            </w:r>
          </w:p>
        </w:tc>
        <w:tc>
          <w:tcPr>
            <w:tcW w:w="903" w:type="dxa"/>
            <w:tcBorders>
              <w:top w:val="nil"/>
              <w:left w:val="nil"/>
              <w:bottom w:val="single" w:sz="4" w:space="0" w:color="auto"/>
              <w:right w:val="single" w:sz="4" w:space="0" w:color="auto"/>
            </w:tcBorders>
            <w:shd w:val="clear" w:color="auto" w:fill="auto"/>
            <w:vAlign w:val="center"/>
          </w:tcPr>
          <w:p w14:paraId="3AD5B421" w14:textId="19A2DF00" w:rsidR="00B76DA6" w:rsidRPr="002F5C35" w:rsidRDefault="00B76DA6"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0.004</w:t>
            </w:r>
          </w:p>
        </w:tc>
        <w:tc>
          <w:tcPr>
            <w:tcW w:w="908" w:type="dxa"/>
            <w:tcBorders>
              <w:top w:val="nil"/>
              <w:left w:val="nil"/>
              <w:bottom w:val="single" w:sz="4" w:space="0" w:color="auto"/>
              <w:right w:val="single" w:sz="8" w:space="0" w:color="auto"/>
            </w:tcBorders>
            <w:shd w:val="clear" w:color="auto" w:fill="auto"/>
            <w:vAlign w:val="center"/>
          </w:tcPr>
          <w:p w14:paraId="336C330D" w14:textId="1851CA1C" w:rsidR="00B76DA6" w:rsidRPr="002F5C35" w:rsidRDefault="00B76DA6"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0.0034</w:t>
            </w:r>
          </w:p>
        </w:tc>
      </w:tr>
      <w:tr w:rsidR="00B76DA6" w:rsidRPr="00D66024" w14:paraId="6ADE0C5B" w14:textId="77777777" w:rsidTr="000B4DAE">
        <w:trPr>
          <w:trHeight w:val="397"/>
        </w:trPr>
        <w:tc>
          <w:tcPr>
            <w:tcW w:w="1105" w:type="dxa"/>
            <w:vMerge/>
            <w:tcBorders>
              <w:left w:val="single" w:sz="8" w:space="0" w:color="auto"/>
              <w:bottom w:val="single" w:sz="4" w:space="0" w:color="auto"/>
              <w:right w:val="single" w:sz="4" w:space="0" w:color="auto"/>
            </w:tcBorders>
            <w:vAlign w:val="center"/>
          </w:tcPr>
          <w:p w14:paraId="19937240" w14:textId="77777777" w:rsidR="00B76DA6" w:rsidRPr="002F5C35" w:rsidRDefault="00B76DA6" w:rsidP="00B76DA6">
            <w:pPr>
              <w:adjustRightInd/>
              <w:snapToGrid/>
              <w:spacing w:line="240" w:lineRule="auto"/>
              <w:ind w:firstLineChars="0" w:firstLine="0"/>
              <w:jc w:val="center"/>
              <w:rPr>
                <w:rFonts w:cs="Times New Roman"/>
                <w:color w:val="000000"/>
                <w:sz w:val="21"/>
                <w:szCs w:val="21"/>
              </w:rPr>
            </w:pPr>
          </w:p>
        </w:tc>
        <w:tc>
          <w:tcPr>
            <w:tcW w:w="1888" w:type="dxa"/>
            <w:tcBorders>
              <w:top w:val="nil"/>
              <w:left w:val="nil"/>
              <w:bottom w:val="single" w:sz="4" w:space="0" w:color="auto"/>
              <w:right w:val="single" w:sz="4" w:space="0" w:color="auto"/>
            </w:tcBorders>
            <w:shd w:val="clear" w:color="auto" w:fill="auto"/>
            <w:vAlign w:val="center"/>
          </w:tcPr>
          <w:p w14:paraId="77AD6479" w14:textId="77777777" w:rsidR="00E157B2" w:rsidRDefault="00B76DA6" w:rsidP="00B76DA6">
            <w:pPr>
              <w:adjustRightInd/>
              <w:snapToGrid/>
              <w:spacing w:line="240" w:lineRule="auto"/>
              <w:ind w:firstLineChars="0" w:firstLine="0"/>
              <w:jc w:val="center"/>
              <w:rPr>
                <w:rFonts w:cs="Times New Roman"/>
                <w:color w:val="000000"/>
                <w:sz w:val="21"/>
                <w:szCs w:val="21"/>
              </w:rPr>
            </w:pPr>
            <w:r w:rsidRPr="002F5C35">
              <w:rPr>
                <w:rFonts w:cs="Times New Roman"/>
                <w:color w:val="000000"/>
                <w:sz w:val="21"/>
                <w:szCs w:val="21"/>
              </w:rPr>
              <w:t>实测速率</w:t>
            </w:r>
          </w:p>
          <w:p w14:paraId="4892BFE4" w14:textId="3305918C" w:rsidR="00B76DA6" w:rsidRPr="002F5C35" w:rsidRDefault="00B76DA6" w:rsidP="00B76DA6">
            <w:pPr>
              <w:adjustRightInd/>
              <w:snapToGrid/>
              <w:spacing w:line="240" w:lineRule="auto"/>
              <w:ind w:firstLineChars="0" w:firstLine="0"/>
              <w:jc w:val="center"/>
              <w:rPr>
                <w:rFonts w:cs="Times New Roman"/>
                <w:color w:val="000000"/>
                <w:sz w:val="21"/>
                <w:szCs w:val="21"/>
              </w:rPr>
            </w:pPr>
            <w:r w:rsidRPr="002F5C35">
              <w:rPr>
                <w:rFonts w:eastAsia="等线" w:cs="Times New Roman"/>
                <w:color w:val="000000"/>
                <w:sz w:val="21"/>
                <w:szCs w:val="21"/>
              </w:rPr>
              <w:t>(</w:t>
            </w:r>
            <w:r w:rsidR="00EB328D">
              <w:rPr>
                <w:rFonts w:eastAsia="等线" w:cs="Times New Roman" w:hint="eastAsia"/>
                <w:color w:val="000000"/>
                <w:sz w:val="21"/>
                <w:szCs w:val="21"/>
              </w:rPr>
              <w:t>m</w:t>
            </w:r>
            <w:r w:rsidRPr="002F5C35">
              <w:rPr>
                <w:rFonts w:eastAsia="等线" w:cs="Times New Roman"/>
                <w:color w:val="000000"/>
                <w:sz w:val="21"/>
                <w:szCs w:val="21"/>
              </w:rPr>
              <w:t>g</w:t>
            </w:r>
            <w:r w:rsidR="00E157B2">
              <w:rPr>
                <w:rFonts w:eastAsia="等线" w:cs="Times New Roman" w:hint="eastAsia"/>
                <w:color w:val="000000"/>
                <w:sz w:val="21"/>
                <w:szCs w:val="21"/>
              </w:rPr>
              <w:t>-TEQ</w:t>
            </w:r>
            <w:r w:rsidRPr="002F5C35">
              <w:rPr>
                <w:rFonts w:eastAsia="等线" w:cs="Times New Roman"/>
                <w:color w:val="000000"/>
                <w:sz w:val="21"/>
                <w:szCs w:val="21"/>
              </w:rPr>
              <w:t>/h)</w:t>
            </w:r>
          </w:p>
        </w:tc>
        <w:tc>
          <w:tcPr>
            <w:tcW w:w="983" w:type="dxa"/>
            <w:tcBorders>
              <w:top w:val="nil"/>
              <w:left w:val="nil"/>
              <w:bottom w:val="single" w:sz="4" w:space="0" w:color="auto"/>
              <w:right w:val="single" w:sz="4" w:space="0" w:color="auto"/>
            </w:tcBorders>
            <w:shd w:val="clear" w:color="auto" w:fill="auto"/>
            <w:vAlign w:val="center"/>
          </w:tcPr>
          <w:p w14:paraId="40D861F9" w14:textId="37914BCE" w:rsidR="00B76DA6" w:rsidRPr="002F5C35" w:rsidRDefault="002A2FED"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0.0000952</w:t>
            </w:r>
          </w:p>
        </w:tc>
        <w:tc>
          <w:tcPr>
            <w:tcW w:w="846" w:type="dxa"/>
            <w:tcBorders>
              <w:top w:val="nil"/>
              <w:left w:val="nil"/>
              <w:bottom w:val="single" w:sz="4" w:space="0" w:color="auto"/>
              <w:right w:val="single" w:sz="4" w:space="0" w:color="auto"/>
            </w:tcBorders>
            <w:shd w:val="clear" w:color="auto" w:fill="auto"/>
            <w:vAlign w:val="center"/>
          </w:tcPr>
          <w:p w14:paraId="4833669F" w14:textId="5E4D885C" w:rsidR="00B76DA6" w:rsidRPr="002F5C35" w:rsidRDefault="002A2FED"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0.000109</w:t>
            </w:r>
          </w:p>
        </w:tc>
        <w:tc>
          <w:tcPr>
            <w:tcW w:w="847" w:type="dxa"/>
            <w:tcBorders>
              <w:top w:val="nil"/>
              <w:left w:val="nil"/>
              <w:bottom w:val="single" w:sz="4" w:space="0" w:color="auto"/>
              <w:right w:val="single" w:sz="4" w:space="0" w:color="auto"/>
            </w:tcBorders>
            <w:shd w:val="clear" w:color="auto" w:fill="auto"/>
            <w:vAlign w:val="center"/>
          </w:tcPr>
          <w:p w14:paraId="76F4C171" w14:textId="581EF015" w:rsidR="00B76DA6" w:rsidRPr="002F5C35" w:rsidRDefault="00D472E5"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0.000264</w:t>
            </w:r>
          </w:p>
        </w:tc>
        <w:tc>
          <w:tcPr>
            <w:tcW w:w="846" w:type="dxa"/>
            <w:tcBorders>
              <w:top w:val="nil"/>
              <w:left w:val="nil"/>
              <w:bottom w:val="single" w:sz="4" w:space="0" w:color="auto"/>
              <w:right w:val="single" w:sz="4" w:space="0" w:color="auto"/>
            </w:tcBorders>
            <w:shd w:val="clear" w:color="auto" w:fill="auto"/>
            <w:vAlign w:val="center"/>
          </w:tcPr>
          <w:p w14:paraId="26AE0A88" w14:textId="508B9B0B" w:rsidR="00B76DA6" w:rsidRPr="002F5C35" w:rsidRDefault="008A024A"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0.000187</w:t>
            </w:r>
          </w:p>
        </w:tc>
        <w:tc>
          <w:tcPr>
            <w:tcW w:w="903" w:type="dxa"/>
            <w:tcBorders>
              <w:top w:val="nil"/>
              <w:left w:val="nil"/>
              <w:bottom w:val="single" w:sz="4" w:space="0" w:color="auto"/>
              <w:right w:val="single" w:sz="4" w:space="0" w:color="auto"/>
            </w:tcBorders>
            <w:shd w:val="clear" w:color="auto" w:fill="auto"/>
            <w:vAlign w:val="center"/>
          </w:tcPr>
          <w:p w14:paraId="7DD6CE42" w14:textId="15173080" w:rsidR="00B76DA6" w:rsidRPr="002F5C35" w:rsidRDefault="000D7FB7"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0.0000825</w:t>
            </w:r>
          </w:p>
        </w:tc>
        <w:tc>
          <w:tcPr>
            <w:tcW w:w="908" w:type="dxa"/>
            <w:tcBorders>
              <w:top w:val="nil"/>
              <w:left w:val="nil"/>
              <w:bottom w:val="single" w:sz="4" w:space="0" w:color="auto"/>
              <w:right w:val="single" w:sz="8" w:space="0" w:color="auto"/>
            </w:tcBorders>
            <w:shd w:val="clear" w:color="auto" w:fill="auto"/>
            <w:vAlign w:val="center"/>
          </w:tcPr>
          <w:p w14:paraId="34B3A56D" w14:textId="163063C5" w:rsidR="00B76DA6" w:rsidRPr="002F5C35" w:rsidRDefault="000D7FB7"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0.0000</w:t>
            </w:r>
            <w:r w:rsidR="002A2FED">
              <w:rPr>
                <w:rFonts w:eastAsia="等线" w:cs="Times New Roman" w:hint="eastAsia"/>
                <w:color w:val="000000"/>
                <w:sz w:val="21"/>
                <w:szCs w:val="21"/>
              </w:rPr>
              <w:t>703</w:t>
            </w:r>
          </w:p>
        </w:tc>
      </w:tr>
      <w:tr w:rsidR="00B76DA6" w:rsidRPr="00D66024" w14:paraId="34CF55FB" w14:textId="77777777" w:rsidTr="000B4DAE">
        <w:trPr>
          <w:trHeight w:val="397"/>
        </w:trPr>
        <w:tc>
          <w:tcPr>
            <w:tcW w:w="1105" w:type="dxa"/>
            <w:vMerge w:val="restart"/>
            <w:tcBorders>
              <w:left w:val="single" w:sz="8" w:space="0" w:color="auto"/>
              <w:right w:val="single" w:sz="4" w:space="0" w:color="auto"/>
            </w:tcBorders>
            <w:vAlign w:val="center"/>
          </w:tcPr>
          <w:p w14:paraId="7E991D5E" w14:textId="41DDF162" w:rsidR="00B76DA6" w:rsidRPr="002F5C35" w:rsidRDefault="00B76DA6" w:rsidP="00B76DA6">
            <w:pPr>
              <w:adjustRightInd/>
              <w:snapToGrid/>
              <w:spacing w:line="240" w:lineRule="auto"/>
              <w:ind w:firstLineChars="0" w:firstLine="0"/>
              <w:jc w:val="center"/>
              <w:rPr>
                <w:rFonts w:cs="Times New Roman"/>
                <w:color w:val="000000"/>
                <w:sz w:val="21"/>
                <w:szCs w:val="21"/>
              </w:rPr>
            </w:pPr>
            <w:r>
              <w:rPr>
                <w:rFonts w:cs="Times New Roman" w:hint="eastAsia"/>
                <w:color w:val="000000"/>
                <w:sz w:val="21"/>
                <w:szCs w:val="21"/>
              </w:rPr>
              <w:t>颗粒物</w:t>
            </w:r>
          </w:p>
        </w:tc>
        <w:tc>
          <w:tcPr>
            <w:tcW w:w="1888" w:type="dxa"/>
            <w:tcBorders>
              <w:top w:val="nil"/>
              <w:left w:val="nil"/>
              <w:bottom w:val="single" w:sz="4" w:space="0" w:color="auto"/>
              <w:right w:val="single" w:sz="4" w:space="0" w:color="auto"/>
            </w:tcBorders>
            <w:shd w:val="clear" w:color="auto" w:fill="auto"/>
            <w:vAlign w:val="center"/>
          </w:tcPr>
          <w:p w14:paraId="5308A100" w14:textId="39896C9C" w:rsidR="00B76DA6" w:rsidRPr="002F5C35" w:rsidRDefault="00B76DA6" w:rsidP="00B76DA6">
            <w:pPr>
              <w:adjustRightInd/>
              <w:snapToGrid/>
              <w:spacing w:line="240" w:lineRule="auto"/>
              <w:ind w:firstLineChars="0" w:firstLine="0"/>
              <w:jc w:val="center"/>
              <w:rPr>
                <w:rFonts w:cs="Times New Roman"/>
                <w:color w:val="000000"/>
                <w:sz w:val="21"/>
                <w:szCs w:val="21"/>
              </w:rPr>
            </w:pPr>
            <w:r w:rsidRPr="002F5C35">
              <w:rPr>
                <w:rFonts w:cs="Times New Roman"/>
                <w:color w:val="000000"/>
                <w:sz w:val="21"/>
                <w:szCs w:val="21"/>
              </w:rPr>
              <w:t>实测浓度</w:t>
            </w:r>
            <w:r w:rsidRPr="002F5C35">
              <w:rPr>
                <w:rFonts w:eastAsia="等线" w:cs="Times New Roman"/>
                <w:color w:val="000000"/>
                <w:sz w:val="21"/>
                <w:szCs w:val="21"/>
              </w:rPr>
              <w:t>(mg/m</w:t>
            </w:r>
            <w:r w:rsidRPr="002F5C35">
              <w:rPr>
                <w:rFonts w:eastAsia="等线" w:cs="Times New Roman"/>
                <w:color w:val="000000"/>
                <w:sz w:val="21"/>
                <w:szCs w:val="21"/>
                <w:vertAlign w:val="superscript"/>
              </w:rPr>
              <w:t>3</w:t>
            </w:r>
            <w:r w:rsidRPr="002F5C35">
              <w:rPr>
                <w:rFonts w:eastAsia="等线" w:cs="Times New Roman"/>
                <w:color w:val="000000"/>
                <w:sz w:val="21"/>
                <w:szCs w:val="21"/>
              </w:rPr>
              <w:t>)</w:t>
            </w:r>
          </w:p>
        </w:tc>
        <w:tc>
          <w:tcPr>
            <w:tcW w:w="983" w:type="dxa"/>
            <w:tcBorders>
              <w:top w:val="nil"/>
              <w:left w:val="nil"/>
              <w:bottom w:val="single" w:sz="4" w:space="0" w:color="auto"/>
              <w:right w:val="single" w:sz="4" w:space="0" w:color="auto"/>
            </w:tcBorders>
            <w:shd w:val="clear" w:color="auto" w:fill="auto"/>
            <w:vAlign w:val="center"/>
          </w:tcPr>
          <w:p w14:paraId="0D154E9A" w14:textId="0252535E" w:rsidR="00B76DA6" w:rsidRPr="00EC5CF3" w:rsidRDefault="00B76DA6" w:rsidP="00B76DA6">
            <w:pPr>
              <w:adjustRightInd/>
              <w:snapToGrid/>
              <w:spacing w:line="240" w:lineRule="auto"/>
              <w:ind w:firstLineChars="0" w:firstLine="0"/>
              <w:jc w:val="center"/>
              <w:rPr>
                <w:rFonts w:eastAsia="等线" w:cs="Times New Roman"/>
                <w:color w:val="000000"/>
                <w:sz w:val="21"/>
                <w:szCs w:val="21"/>
              </w:rPr>
            </w:pPr>
            <w:r w:rsidRPr="00EC5CF3">
              <w:rPr>
                <w:rFonts w:eastAsia="等线" w:cs="Times New Roman"/>
                <w:color w:val="000000"/>
                <w:sz w:val="21"/>
                <w:szCs w:val="21"/>
              </w:rPr>
              <w:t>2.6</w:t>
            </w:r>
          </w:p>
        </w:tc>
        <w:tc>
          <w:tcPr>
            <w:tcW w:w="846" w:type="dxa"/>
            <w:tcBorders>
              <w:top w:val="nil"/>
              <w:left w:val="nil"/>
              <w:bottom w:val="single" w:sz="4" w:space="0" w:color="auto"/>
              <w:right w:val="single" w:sz="4" w:space="0" w:color="auto"/>
            </w:tcBorders>
            <w:shd w:val="clear" w:color="auto" w:fill="auto"/>
            <w:vAlign w:val="center"/>
          </w:tcPr>
          <w:p w14:paraId="05751602" w14:textId="7349EB30" w:rsidR="00B76DA6" w:rsidRPr="00EC5CF3" w:rsidRDefault="00B76DA6" w:rsidP="00B76DA6">
            <w:pPr>
              <w:adjustRightInd/>
              <w:snapToGrid/>
              <w:spacing w:line="240" w:lineRule="auto"/>
              <w:ind w:firstLineChars="0" w:firstLine="0"/>
              <w:jc w:val="center"/>
              <w:rPr>
                <w:rFonts w:eastAsia="等线" w:cs="Times New Roman"/>
                <w:color w:val="000000"/>
                <w:sz w:val="21"/>
                <w:szCs w:val="21"/>
              </w:rPr>
            </w:pPr>
            <w:r w:rsidRPr="00EC5CF3">
              <w:rPr>
                <w:rFonts w:eastAsia="等线" w:cs="Times New Roman"/>
                <w:color w:val="000000"/>
                <w:sz w:val="21"/>
                <w:szCs w:val="21"/>
              </w:rPr>
              <w:t>2.8</w:t>
            </w:r>
          </w:p>
        </w:tc>
        <w:tc>
          <w:tcPr>
            <w:tcW w:w="847" w:type="dxa"/>
            <w:tcBorders>
              <w:top w:val="nil"/>
              <w:left w:val="nil"/>
              <w:bottom w:val="single" w:sz="4" w:space="0" w:color="auto"/>
              <w:right w:val="single" w:sz="4" w:space="0" w:color="auto"/>
            </w:tcBorders>
            <w:shd w:val="clear" w:color="auto" w:fill="auto"/>
            <w:vAlign w:val="center"/>
          </w:tcPr>
          <w:p w14:paraId="77D9F6B5" w14:textId="59AC1EF7" w:rsidR="00B76DA6" w:rsidRPr="00EC5CF3" w:rsidRDefault="00B76DA6" w:rsidP="00B76DA6">
            <w:pPr>
              <w:adjustRightInd/>
              <w:snapToGrid/>
              <w:spacing w:line="240" w:lineRule="auto"/>
              <w:ind w:firstLineChars="0" w:firstLine="0"/>
              <w:jc w:val="center"/>
              <w:rPr>
                <w:rFonts w:eastAsia="等线" w:cs="Times New Roman"/>
                <w:color w:val="000000"/>
                <w:sz w:val="21"/>
                <w:szCs w:val="21"/>
              </w:rPr>
            </w:pPr>
            <w:r w:rsidRPr="00EC5CF3">
              <w:rPr>
                <w:rFonts w:eastAsia="等线" w:cs="Times New Roman"/>
                <w:color w:val="000000"/>
                <w:sz w:val="21"/>
                <w:szCs w:val="21"/>
              </w:rPr>
              <w:t>2.5</w:t>
            </w:r>
          </w:p>
        </w:tc>
        <w:tc>
          <w:tcPr>
            <w:tcW w:w="846" w:type="dxa"/>
            <w:tcBorders>
              <w:top w:val="nil"/>
              <w:left w:val="nil"/>
              <w:bottom w:val="single" w:sz="4" w:space="0" w:color="auto"/>
              <w:right w:val="single" w:sz="4" w:space="0" w:color="auto"/>
            </w:tcBorders>
            <w:shd w:val="clear" w:color="auto" w:fill="auto"/>
            <w:vAlign w:val="center"/>
          </w:tcPr>
          <w:p w14:paraId="7FDA6F7E" w14:textId="4B0461BB" w:rsidR="00B76DA6" w:rsidRPr="00BD5A82" w:rsidRDefault="00B76DA6" w:rsidP="00B76DA6">
            <w:pPr>
              <w:adjustRightInd/>
              <w:snapToGrid/>
              <w:spacing w:line="240" w:lineRule="auto"/>
              <w:ind w:firstLineChars="0" w:firstLine="0"/>
              <w:jc w:val="center"/>
              <w:rPr>
                <w:rFonts w:eastAsia="等线" w:cs="Times New Roman"/>
                <w:color w:val="000000"/>
                <w:sz w:val="21"/>
                <w:szCs w:val="21"/>
              </w:rPr>
            </w:pPr>
            <w:r w:rsidRPr="00BD5A82">
              <w:rPr>
                <w:rFonts w:eastAsia="等线" w:cs="Times New Roman"/>
                <w:color w:val="000000"/>
                <w:sz w:val="21"/>
                <w:szCs w:val="21"/>
              </w:rPr>
              <w:t>2.3</w:t>
            </w:r>
          </w:p>
        </w:tc>
        <w:tc>
          <w:tcPr>
            <w:tcW w:w="903" w:type="dxa"/>
            <w:tcBorders>
              <w:top w:val="nil"/>
              <w:left w:val="nil"/>
              <w:bottom w:val="single" w:sz="4" w:space="0" w:color="auto"/>
              <w:right w:val="single" w:sz="4" w:space="0" w:color="auto"/>
            </w:tcBorders>
            <w:shd w:val="clear" w:color="auto" w:fill="auto"/>
            <w:vAlign w:val="center"/>
          </w:tcPr>
          <w:p w14:paraId="79F42AC8" w14:textId="02262CBD" w:rsidR="00B76DA6" w:rsidRPr="00BD5A82" w:rsidRDefault="00B76DA6" w:rsidP="00B76DA6">
            <w:pPr>
              <w:adjustRightInd/>
              <w:snapToGrid/>
              <w:spacing w:line="240" w:lineRule="auto"/>
              <w:ind w:firstLineChars="0" w:firstLine="0"/>
              <w:jc w:val="center"/>
              <w:rPr>
                <w:rFonts w:eastAsia="等线" w:cs="Times New Roman"/>
                <w:color w:val="000000"/>
                <w:sz w:val="21"/>
                <w:szCs w:val="21"/>
              </w:rPr>
            </w:pPr>
            <w:r w:rsidRPr="00BD5A82">
              <w:rPr>
                <w:rFonts w:eastAsia="等线" w:cs="Times New Roman"/>
                <w:color w:val="000000"/>
                <w:sz w:val="21"/>
                <w:szCs w:val="21"/>
              </w:rPr>
              <w:t>2.5</w:t>
            </w:r>
          </w:p>
        </w:tc>
        <w:tc>
          <w:tcPr>
            <w:tcW w:w="908" w:type="dxa"/>
            <w:tcBorders>
              <w:top w:val="nil"/>
              <w:left w:val="nil"/>
              <w:bottom w:val="single" w:sz="4" w:space="0" w:color="auto"/>
              <w:right w:val="single" w:sz="8" w:space="0" w:color="auto"/>
            </w:tcBorders>
            <w:shd w:val="clear" w:color="auto" w:fill="auto"/>
            <w:vAlign w:val="center"/>
          </w:tcPr>
          <w:p w14:paraId="271A3E28" w14:textId="0D8EEE0F" w:rsidR="00B76DA6" w:rsidRPr="00BD5A82" w:rsidRDefault="00B76DA6" w:rsidP="00B76DA6">
            <w:pPr>
              <w:adjustRightInd/>
              <w:snapToGrid/>
              <w:spacing w:line="240" w:lineRule="auto"/>
              <w:ind w:firstLineChars="0" w:firstLine="0"/>
              <w:jc w:val="center"/>
              <w:rPr>
                <w:rFonts w:eastAsia="等线" w:cs="Times New Roman"/>
                <w:color w:val="000000"/>
                <w:sz w:val="21"/>
                <w:szCs w:val="21"/>
              </w:rPr>
            </w:pPr>
            <w:r w:rsidRPr="00BD5A82">
              <w:rPr>
                <w:rFonts w:eastAsia="等线" w:cs="Times New Roman"/>
                <w:color w:val="000000"/>
                <w:sz w:val="21"/>
                <w:szCs w:val="21"/>
              </w:rPr>
              <w:t>2.2</w:t>
            </w:r>
          </w:p>
        </w:tc>
      </w:tr>
      <w:tr w:rsidR="00B76DA6" w:rsidRPr="00D66024" w14:paraId="5A9FA419" w14:textId="77777777" w:rsidTr="000B4DAE">
        <w:trPr>
          <w:trHeight w:val="397"/>
        </w:trPr>
        <w:tc>
          <w:tcPr>
            <w:tcW w:w="1105" w:type="dxa"/>
            <w:vMerge/>
            <w:tcBorders>
              <w:left w:val="single" w:sz="8" w:space="0" w:color="auto"/>
              <w:bottom w:val="single" w:sz="4" w:space="0" w:color="auto"/>
              <w:right w:val="single" w:sz="4" w:space="0" w:color="auto"/>
            </w:tcBorders>
            <w:vAlign w:val="center"/>
          </w:tcPr>
          <w:p w14:paraId="63935BD1" w14:textId="77777777" w:rsidR="00B76DA6" w:rsidRPr="002F5C35" w:rsidRDefault="00B76DA6" w:rsidP="00B76DA6">
            <w:pPr>
              <w:adjustRightInd/>
              <w:snapToGrid/>
              <w:spacing w:line="240" w:lineRule="auto"/>
              <w:ind w:firstLineChars="0" w:firstLine="0"/>
              <w:jc w:val="center"/>
              <w:rPr>
                <w:rFonts w:cs="Times New Roman"/>
                <w:color w:val="000000"/>
                <w:sz w:val="21"/>
                <w:szCs w:val="21"/>
              </w:rPr>
            </w:pPr>
          </w:p>
        </w:tc>
        <w:tc>
          <w:tcPr>
            <w:tcW w:w="1888" w:type="dxa"/>
            <w:tcBorders>
              <w:top w:val="nil"/>
              <w:left w:val="nil"/>
              <w:bottom w:val="single" w:sz="4" w:space="0" w:color="auto"/>
              <w:right w:val="single" w:sz="4" w:space="0" w:color="auto"/>
            </w:tcBorders>
            <w:shd w:val="clear" w:color="auto" w:fill="auto"/>
            <w:vAlign w:val="center"/>
          </w:tcPr>
          <w:p w14:paraId="27363C1E" w14:textId="68186D25" w:rsidR="00B76DA6" w:rsidRPr="002F5C35" w:rsidRDefault="00B76DA6" w:rsidP="00B76DA6">
            <w:pPr>
              <w:adjustRightInd/>
              <w:snapToGrid/>
              <w:spacing w:line="240" w:lineRule="auto"/>
              <w:ind w:firstLineChars="0" w:firstLine="0"/>
              <w:jc w:val="center"/>
              <w:rPr>
                <w:rFonts w:cs="Times New Roman"/>
                <w:color w:val="000000"/>
                <w:sz w:val="21"/>
                <w:szCs w:val="21"/>
              </w:rPr>
            </w:pPr>
            <w:r w:rsidRPr="002F5C35">
              <w:rPr>
                <w:rFonts w:cs="Times New Roman"/>
                <w:color w:val="000000"/>
                <w:sz w:val="21"/>
                <w:szCs w:val="21"/>
              </w:rPr>
              <w:t>实测速率</w:t>
            </w:r>
            <w:r w:rsidRPr="002F5C35">
              <w:rPr>
                <w:rFonts w:eastAsia="等线" w:cs="Times New Roman"/>
                <w:color w:val="000000"/>
                <w:sz w:val="21"/>
                <w:szCs w:val="21"/>
              </w:rPr>
              <w:t>(kg/h)</w:t>
            </w:r>
          </w:p>
        </w:tc>
        <w:tc>
          <w:tcPr>
            <w:tcW w:w="983" w:type="dxa"/>
            <w:tcBorders>
              <w:top w:val="nil"/>
              <w:left w:val="nil"/>
              <w:bottom w:val="single" w:sz="4" w:space="0" w:color="auto"/>
              <w:right w:val="single" w:sz="4" w:space="0" w:color="auto"/>
            </w:tcBorders>
            <w:shd w:val="clear" w:color="auto" w:fill="auto"/>
            <w:vAlign w:val="center"/>
          </w:tcPr>
          <w:p w14:paraId="66AD008C" w14:textId="43B89746" w:rsidR="00B76DA6" w:rsidRPr="00EC5CF3" w:rsidRDefault="00B76DA6" w:rsidP="00B76DA6">
            <w:pPr>
              <w:adjustRightInd/>
              <w:snapToGrid/>
              <w:spacing w:line="240" w:lineRule="auto"/>
              <w:ind w:firstLineChars="0" w:firstLine="0"/>
              <w:jc w:val="center"/>
              <w:rPr>
                <w:rFonts w:eastAsia="等线" w:cs="Times New Roman"/>
                <w:color w:val="000000"/>
                <w:sz w:val="21"/>
                <w:szCs w:val="21"/>
              </w:rPr>
            </w:pPr>
            <w:r w:rsidRPr="00EC5CF3">
              <w:rPr>
                <w:rFonts w:eastAsia="等线" w:cs="Times New Roman"/>
                <w:color w:val="000000"/>
                <w:sz w:val="21"/>
                <w:szCs w:val="21"/>
              </w:rPr>
              <w:t>0.053</w:t>
            </w:r>
          </w:p>
        </w:tc>
        <w:tc>
          <w:tcPr>
            <w:tcW w:w="846" w:type="dxa"/>
            <w:tcBorders>
              <w:top w:val="nil"/>
              <w:left w:val="nil"/>
              <w:bottom w:val="single" w:sz="4" w:space="0" w:color="auto"/>
              <w:right w:val="single" w:sz="4" w:space="0" w:color="auto"/>
            </w:tcBorders>
            <w:shd w:val="clear" w:color="auto" w:fill="auto"/>
            <w:vAlign w:val="center"/>
          </w:tcPr>
          <w:p w14:paraId="15FAD6CD" w14:textId="066F4C89" w:rsidR="00B76DA6" w:rsidRPr="00EC5CF3" w:rsidRDefault="00B76DA6" w:rsidP="00B76DA6">
            <w:pPr>
              <w:adjustRightInd/>
              <w:snapToGrid/>
              <w:spacing w:line="240" w:lineRule="auto"/>
              <w:ind w:firstLineChars="0" w:firstLine="0"/>
              <w:jc w:val="center"/>
              <w:rPr>
                <w:rFonts w:eastAsia="等线" w:cs="Times New Roman"/>
                <w:color w:val="000000"/>
                <w:sz w:val="21"/>
                <w:szCs w:val="21"/>
              </w:rPr>
            </w:pPr>
            <w:r w:rsidRPr="00EC5CF3">
              <w:rPr>
                <w:rFonts w:eastAsia="等线" w:cs="Times New Roman"/>
                <w:color w:val="000000"/>
                <w:sz w:val="21"/>
                <w:szCs w:val="21"/>
              </w:rPr>
              <w:t>0.058</w:t>
            </w:r>
          </w:p>
        </w:tc>
        <w:tc>
          <w:tcPr>
            <w:tcW w:w="847" w:type="dxa"/>
            <w:tcBorders>
              <w:top w:val="nil"/>
              <w:left w:val="nil"/>
              <w:bottom w:val="single" w:sz="4" w:space="0" w:color="auto"/>
              <w:right w:val="single" w:sz="4" w:space="0" w:color="auto"/>
            </w:tcBorders>
            <w:shd w:val="clear" w:color="auto" w:fill="auto"/>
            <w:vAlign w:val="center"/>
          </w:tcPr>
          <w:p w14:paraId="530F2514" w14:textId="507228AE" w:rsidR="00B76DA6" w:rsidRPr="00EC5CF3" w:rsidRDefault="00B76DA6" w:rsidP="00B76DA6">
            <w:pPr>
              <w:adjustRightInd/>
              <w:snapToGrid/>
              <w:spacing w:line="240" w:lineRule="auto"/>
              <w:ind w:firstLineChars="0" w:firstLine="0"/>
              <w:jc w:val="center"/>
              <w:rPr>
                <w:rFonts w:eastAsia="等线" w:cs="Times New Roman"/>
                <w:color w:val="000000"/>
                <w:sz w:val="21"/>
                <w:szCs w:val="21"/>
              </w:rPr>
            </w:pPr>
            <w:r w:rsidRPr="00EC5CF3">
              <w:rPr>
                <w:rFonts w:eastAsia="等线" w:cs="Times New Roman"/>
                <w:color w:val="000000"/>
                <w:sz w:val="21"/>
                <w:szCs w:val="21"/>
              </w:rPr>
              <w:t>0.051</w:t>
            </w:r>
          </w:p>
        </w:tc>
        <w:tc>
          <w:tcPr>
            <w:tcW w:w="846" w:type="dxa"/>
            <w:tcBorders>
              <w:top w:val="nil"/>
              <w:left w:val="nil"/>
              <w:bottom w:val="single" w:sz="4" w:space="0" w:color="auto"/>
              <w:right w:val="single" w:sz="4" w:space="0" w:color="auto"/>
            </w:tcBorders>
            <w:shd w:val="clear" w:color="auto" w:fill="auto"/>
            <w:vAlign w:val="center"/>
          </w:tcPr>
          <w:p w14:paraId="070E495C" w14:textId="3F4F6D0C" w:rsidR="00B76DA6" w:rsidRPr="00BD5A82" w:rsidRDefault="00B76DA6" w:rsidP="00B76DA6">
            <w:pPr>
              <w:adjustRightInd/>
              <w:snapToGrid/>
              <w:spacing w:line="240" w:lineRule="auto"/>
              <w:ind w:firstLineChars="0" w:firstLine="0"/>
              <w:jc w:val="center"/>
              <w:rPr>
                <w:rFonts w:eastAsia="等线" w:cs="Times New Roman"/>
                <w:color w:val="000000"/>
                <w:sz w:val="21"/>
                <w:szCs w:val="21"/>
              </w:rPr>
            </w:pPr>
            <w:r w:rsidRPr="00BD5A82">
              <w:rPr>
                <w:rFonts w:eastAsia="等线" w:cs="Times New Roman"/>
                <w:color w:val="000000"/>
                <w:sz w:val="21"/>
                <w:szCs w:val="21"/>
              </w:rPr>
              <w:t>0.0473</w:t>
            </w:r>
          </w:p>
        </w:tc>
        <w:tc>
          <w:tcPr>
            <w:tcW w:w="903" w:type="dxa"/>
            <w:tcBorders>
              <w:top w:val="nil"/>
              <w:left w:val="nil"/>
              <w:bottom w:val="single" w:sz="4" w:space="0" w:color="auto"/>
              <w:right w:val="single" w:sz="4" w:space="0" w:color="auto"/>
            </w:tcBorders>
            <w:shd w:val="clear" w:color="auto" w:fill="auto"/>
            <w:vAlign w:val="center"/>
          </w:tcPr>
          <w:p w14:paraId="4A2100C6" w14:textId="65174DA8" w:rsidR="00B76DA6" w:rsidRPr="00BD5A82" w:rsidRDefault="00B76DA6" w:rsidP="00B76DA6">
            <w:pPr>
              <w:adjustRightInd/>
              <w:snapToGrid/>
              <w:spacing w:line="240" w:lineRule="auto"/>
              <w:ind w:firstLineChars="0" w:firstLine="0"/>
              <w:jc w:val="center"/>
              <w:rPr>
                <w:rFonts w:eastAsia="等线" w:cs="Times New Roman"/>
                <w:color w:val="000000"/>
                <w:sz w:val="21"/>
                <w:szCs w:val="21"/>
              </w:rPr>
            </w:pPr>
            <w:r w:rsidRPr="00BD5A82">
              <w:rPr>
                <w:rFonts w:eastAsia="等线" w:cs="Times New Roman"/>
                <w:color w:val="000000"/>
                <w:sz w:val="21"/>
                <w:szCs w:val="21"/>
              </w:rPr>
              <w:t>0.0516</w:t>
            </w:r>
          </w:p>
        </w:tc>
        <w:tc>
          <w:tcPr>
            <w:tcW w:w="908" w:type="dxa"/>
            <w:tcBorders>
              <w:top w:val="nil"/>
              <w:left w:val="nil"/>
              <w:bottom w:val="single" w:sz="4" w:space="0" w:color="auto"/>
              <w:right w:val="single" w:sz="8" w:space="0" w:color="auto"/>
            </w:tcBorders>
            <w:shd w:val="clear" w:color="auto" w:fill="auto"/>
            <w:vAlign w:val="center"/>
          </w:tcPr>
          <w:p w14:paraId="6F27882A" w14:textId="4A0B203D" w:rsidR="00B76DA6" w:rsidRPr="00BD5A82" w:rsidRDefault="00B76DA6" w:rsidP="00B76DA6">
            <w:pPr>
              <w:adjustRightInd/>
              <w:snapToGrid/>
              <w:spacing w:line="240" w:lineRule="auto"/>
              <w:ind w:firstLineChars="0" w:firstLine="0"/>
              <w:jc w:val="center"/>
              <w:rPr>
                <w:rFonts w:eastAsia="等线" w:cs="Times New Roman"/>
                <w:color w:val="000000"/>
                <w:sz w:val="21"/>
                <w:szCs w:val="21"/>
              </w:rPr>
            </w:pPr>
            <w:r w:rsidRPr="00BD5A82">
              <w:rPr>
                <w:rFonts w:eastAsia="等线" w:cs="Times New Roman"/>
                <w:color w:val="000000"/>
                <w:sz w:val="21"/>
                <w:szCs w:val="21"/>
              </w:rPr>
              <w:t>0.0455</w:t>
            </w:r>
          </w:p>
        </w:tc>
      </w:tr>
      <w:tr w:rsidR="00B76DA6" w:rsidRPr="00D66024" w14:paraId="33AABCE2" w14:textId="77777777" w:rsidTr="000B4DAE">
        <w:trPr>
          <w:trHeight w:val="397"/>
        </w:trPr>
        <w:tc>
          <w:tcPr>
            <w:tcW w:w="1105" w:type="dxa"/>
            <w:vMerge w:val="restart"/>
            <w:tcBorders>
              <w:left w:val="single" w:sz="8" w:space="0" w:color="auto"/>
              <w:right w:val="single" w:sz="4" w:space="0" w:color="auto"/>
            </w:tcBorders>
            <w:vAlign w:val="center"/>
          </w:tcPr>
          <w:p w14:paraId="4EF0136E" w14:textId="7FC9E0F6" w:rsidR="00B76DA6" w:rsidRPr="002F5C35" w:rsidRDefault="00B76DA6" w:rsidP="00B76DA6">
            <w:pPr>
              <w:adjustRightInd/>
              <w:snapToGrid/>
              <w:spacing w:line="240" w:lineRule="auto"/>
              <w:ind w:firstLineChars="0" w:firstLine="0"/>
              <w:jc w:val="center"/>
              <w:rPr>
                <w:rFonts w:cs="Times New Roman"/>
                <w:color w:val="000000"/>
                <w:sz w:val="21"/>
                <w:szCs w:val="21"/>
              </w:rPr>
            </w:pPr>
            <w:r>
              <w:rPr>
                <w:rFonts w:cs="Times New Roman" w:hint="eastAsia"/>
                <w:color w:val="000000"/>
                <w:sz w:val="21"/>
                <w:szCs w:val="21"/>
              </w:rPr>
              <w:t>氮氧化物</w:t>
            </w:r>
          </w:p>
        </w:tc>
        <w:tc>
          <w:tcPr>
            <w:tcW w:w="1888" w:type="dxa"/>
            <w:tcBorders>
              <w:top w:val="nil"/>
              <w:left w:val="nil"/>
              <w:bottom w:val="single" w:sz="4" w:space="0" w:color="auto"/>
              <w:right w:val="single" w:sz="4" w:space="0" w:color="auto"/>
            </w:tcBorders>
            <w:shd w:val="clear" w:color="auto" w:fill="auto"/>
            <w:vAlign w:val="center"/>
          </w:tcPr>
          <w:p w14:paraId="6B263B00" w14:textId="6CF48F97" w:rsidR="00B76DA6" w:rsidRPr="002F5C35" w:rsidRDefault="00B76DA6" w:rsidP="00B76DA6">
            <w:pPr>
              <w:adjustRightInd/>
              <w:snapToGrid/>
              <w:spacing w:line="240" w:lineRule="auto"/>
              <w:ind w:firstLineChars="0" w:firstLine="0"/>
              <w:jc w:val="center"/>
              <w:rPr>
                <w:rFonts w:cs="Times New Roman"/>
                <w:color w:val="000000"/>
                <w:sz w:val="21"/>
                <w:szCs w:val="21"/>
              </w:rPr>
            </w:pPr>
            <w:r w:rsidRPr="002F5C35">
              <w:rPr>
                <w:rFonts w:cs="Times New Roman"/>
                <w:color w:val="000000"/>
                <w:sz w:val="21"/>
                <w:szCs w:val="21"/>
              </w:rPr>
              <w:t>实测浓度</w:t>
            </w:r>
            <w:r w:rsidRPr="002F5C35">
              <w:rPr>
                <w:rFonts w:eastAsia="等线" w:cs="Times New Roman"/>
                <w:color w:val="000000"/>
                <w:sz w:val="21"/>
                <w:szCs w:val="21"/>
              </w:rPr>
              <w:t>(mg/m</w:t>
            </w:r>
            <w:r w:rsidRPr="002F5C35">
              <w:rPr>
                <w:rFonts w:eastAsia="等线" w:cs="Times New Roman"/>
                <w:color w:val="000000"/>
                <w:sz w:val="21"/>
                <w:szCs w:val="21"/>
                <w:vertAlign w:val="superscript"/>
              </w:rPr>
              <w:t>3</w:t>
            </w:r>
            <w:r w:rsidRPr="002F5C35">
              <w:rPr>
                <w:rFonts w:eastAsia="等线" w:cs="Times New Roman"/>
                <w:color w:val="000000"/>
                <w:sz w:val="21"/>
                <w:szCs w:val="21"/>
              </w:rPr>
              <w:t>)</w:t>
            </w:r>
          </w:p>
        </w:tc>
        <w:tc>
          <w:tcPr>
            <w:tcW w:w="983" w:type="dxa"/>
            <w:tcBorders>
              <w:top w:val="nil"/>
              <w:left w:val="nil"/>
              <w:bottom w:val="single" w:sz="4" w:space="0" w:color="auto"/>
              <w:right w:val="single" w:sz="4" w:space="0" w:color="auto"/>
            </w:tcBorders>
            <w:shd w:val="clear" w:color="auto" w:fill="auto"/>
            <w:vAlign w:val="center"/>
          </w:tcPr>
          <w:p w14:paraId="34B25940" w14:textId="09D7B665" w:rsidR="00B76DA6" w:rsidRPr="00EC5CF3" w:rsidRDefault="00B76DA6" w:rsidP="00B76DA6">
            <w:pPr>
              <w:adjustRightInd/>
              <w:snapToGrid/>
              <w:spacing w:line="240" w:lineRule="auto"/>
              <w:ind w:firstLineChars="0" w:firstLine="0"/>
              <w:jc w:val="center"/>
              <w:rPr>
                <w:rFonts w:eastAsia="等线" w:cs="Times New Roman"/>
                <w:color w:val="000000"/>
                <w:sz w:val="21"/>
                <w:szCs w:val="21"/>
              </w:rPr>
            </w:pPr>
            <w:r w:rsidRPr="00EC5CF3">
              <w:rPr>
                <w:rFonts w:eastAsia="等线" w:cs="Times New Roman"/>
                <w:color w:val="000000"/>
                <w:sz w:val="21"/>
                <w:szCs w:val="21"/>
              </w:rPr>
              <w:t>8</w:t>
            </w:r>
          </w:p>
        </w:tc>
        <w:tc>
          <w:tcPr>
            <w:tcW w:w="846" w:type="dxa"/>
            <w:tcBorders>
              <w:top w:val="nil"/>
              <w:left w:val="nil"/>
              <w:bottom w:val="single" w:sz="4" w:space="0" w:color="auto"/>
              <w:right w:val="single" w:sz="4" w:space="0" w:color="auto"/>
            </w:tcBorders>
            <w:shd w:val="clear" w:color="auto" w:fill="auto"/>
            <w:vAlign w:val="center"/>
          </w:tcPr>
          <w:p w14:paraId="3916B59B" w14:textId="5EB80460" w:rsidR="00B76DA6" w:rsidRPr="00EC5CF3" w:rsidRDefault="00B76DA6" w:rsidP="00B76DA6">
            <w:pPr>
              <w:adjustRightInd/>
              <w:snapToGrid/>
              <w:spacing w:line="240" w:lineRule="auto"/>
              <w:ind w:firstLineChars="0" w:firstLine="0"/>
              <w:jc w:val="center"/>
              <w:rPr>
                <w:rFonts w:eastAsia="等线" w:cs="Times New Roman"/>
                <w:color w:val="000000"/>
                <w:sz w:val="21"/>
                <w:szCs w:val="21"/>
              </w:rPr>
            </w:pPr>
            <w:r w:rsidRPr="00EC5CF3">
              <w:rPr>
                <w:rFonts w:eastAsia="等线" w:cs="Times New Roman"/>
                <w:color w:val="000000"/>
                <w:sz w:val="21"/>
                <w:szCs w:val="21"/>
              </w:rPr>
              <w:t>6</w:t>
            </w:r>
          </w:p>
        </w:tc>
        <w:tc>
          <w:tcPr>
            <w:tcW w:w="847" w:type="dxa"/>
            <w:tcBorders>
              <w:top w:val="nil"/>
              <w:left w:val="nil"/>
              <w:bottom w:val="single" w:sz="4" w:space="0" w:color="auto"/>
              <w:right w:val="single" w:sz="4" w:space="0" w:color="auto"/>
            </w:tcBorders>
            <w:shd w:val="clear" w:color="auto" w:fill="auto"/>
            <w:vAlign w:val="center"/>
          </w:tcPr>
          <w:p w14:paraId="3741CE7B" w14:textId="344D2F30" w:rsidR="00B76DA6" w:rsidRPr="00EC5CF3" w:rsidRDefault="00B76DA6" w:rsidP="00B76DA6">
            <w:pPr>
              <w:adjustRightInd/>
              <w:snapToGrid/>
              <w:spacing w:line="240" w:lineRule="auto"/>
              <w:ind w:firstLineChars="0" w:firstLine="0"/>
              <w:jc w:val="center"/>
              <w:rPr>
                <w:rFonts w:eastAsia="等线" w:cs="Times New Roman"/>
                <w:color w:val="000000"/>
                <w:sz w:val="21"/>
                <w:szCs w:val="21"/>
              </w:rPr>
            </w:pPr>
            <w:r w:rsidRPr="00EC5CF3">
              <w:rPr>
                <w:rFonts w:eastAsia="等线" w:cs="Times New Roman"/>
                <w:color w:val="000000"/>
                <w:sz w:val="21"/>
                <w:szCs w:val="21"/>
              </w:rPr>
              <w:t>10</w:t>
            </w:r>
          </w:p>
        </w:tc>
        <w:tc>
          <w:tcPr>
            <w:tcW w:w="846" w:type="dxa"/>
            <w:tcBorders>
              <w:top w:val="nil"/>
              <w:left w:val="nil"/>
              <w:bottom w:val="single" w:sz="4" w:space="0" w:color="auto"/>
              <w:right w:val="single" w:sz="4" w:space="0" w:color="auto"/>
            </w:tcBorders>
            <w:shd w:val="clear" w:color="auto" w:fill="auto"/>
            <w:vAlign w:val="center"/>
          </w:tcPr>
          <w:p w14:paraId="729B0FFC" w14:textId="27E0A7D1" w:rsidR="00B76DA6" w:rsidRPr="00BD5A82" w:rsidRDefault="00B76DA6" w:rsidP="00B76DA6">
            <w:pPr>
              <w:adjustRightInd/>
              <w:snapToGrid/>
              <w:spacing w:line="240" w:lineRule="auto"/>
              <w:ind w:firstLineChars="0" w:firstLine="0"/>
              <w:jc w:val="center"/>
              <w:rPr>
                <w:rFonts w:eastAsia="等线" w:cs="Times New Roman"/>
                <w:color w:val="000000"/>
                <w:sz w:val="21"/>
                <w:szCs w:val="21"/>
              </w:rPr>
            </w:pPr>
            <w:r w:rsidRPr="00BD5A82">
              <w:rPr>
                <w:rFonts w:eastAsia="等线" w:cs="Times New Roman"/>
                <w:color w:val="000000"/>
                <w:sz w:val="21"/>
                <w:szCs w:val="21"/>
              </w:rPr>
              <w:t>6.5</w:t>
            </w:r>
          </w:p>
        </w:tc>
        <w:tc>
          <w:tcPr>
            <w:tcW w:w="903" w:type="dxa"/>
            <w:tcBorders>
              <w:top w:val="nil"/>
              <w:left w:val="nil"/>
              <w:bottom w:val="single" w:sz="4" w:space="0" w:color="auto"/>
              <w:right w:val="single" w:sz="4" w:space="0" w:color="auto"/>
            </w:tcBorders>
            <w:shd w:val="clear" w:color="auto" w:fill="auto"/>
            <w:vAlign w:val="center"/>
          </w:tcPr>
          <w:p w14:paraId="41C12571" w14:textId="7092C6BA" w:rsidR="00B76DA6" w:rsidRPr="00BD5A82" w:rsidRDefault="00B76DA6" w:rsidP="00B76DA6">
            <w:pPr>
              <w:adjustRightInd/>
              <w:snapToGrid/>
              <w:spacing w:line="240" w:lineRule="auto"/>
              <w:ind w:firstLineChars="0" w:firstLine="0"/>
              <w:jc w:val="center"/>
              <w:rPr>
                <w:rFonts w:eastAsia="等线" w:cs="Times New Roman"/>
                <w:color w:val="000000"/>
                <w:sz w:val="21"/>
                <w:szCs w:val="21"/>
              </w:rPr>
            </w:pPr>
            <w:r w:rsidRPr="00BD5A82">
              <w:rPr>
                <w:rFonts w:eastAsia="等线" w:cs="Times New Roman"/>
                <w:color w:val="000000"/>
                <w:sz w:val="21"/>
                <w:szCs w:val="21"/>
              </w:rPr>
              <w:t>7.6</w:t>
            </w:r>
          </w:p>
        </w:tc>
        <w:tc>
          <w:tcPr>
            <w:tcW w:w="908" w:type="dxa"/>
            <w:tcBorders>
              <w:top w:val="nil"/>
              <w:left w:val="nil"/>
              <w:bottom w:val="single" w:sz="4" w:space="0" w:color="auto"/>
              <w:right w:val="single" w:sz="8" w:space="0" w:color="auto"/>
            </w:tcBorders>
            <w:shd w:val="clear" w:color="auto" w:fill="auto"/>
            <w:vAlign w:val="center"/>
          </w:tcPr>
          <w:p w14:paraId="29C6334C" w14:textId="49DECA8D" w:rsidR="00B76DA6" w:rsidRPr="00BD5A82" w:rsidRDefault="00B76DA6" w:rsidP="00B76DA6">
            <w:pPr>
              <w:adjustRightInd/>
              <w:snapToGrid/>
              <w:spacing w:line="240" w:lineRule="auto"/>
              <w:ind w:firstLineChars="0" w:firstLine="0"/>
              <w:jc w:val="center"/>
              <w:rPr>
                <w:rFonts w:eastAsia="等线" w:cs="Times New Roman"/>
                <w:color w:val="000000"/>
                <w:sz w:val="21"/>
                <w:szCs w:val="21"/>
              </w:rPr>
            </w:pPr>
            <w:r w:rsidRPr="00BD5A82">
              <w:rPr>
                <w:rFonts w:eastAsia="等线" w:cs="Times New Roman"/>
                <w:color w:val="000000"/>
                <w:sz w:val="21"/>
                <w:szCs w:val="21"/>
              </w:rPr>
              <w:t>9.3</w:t>
            </w:r>
          </w:p>
        </w:tc>
      </w:tr>
      <w:tr w:rsidR="00B76DA6" w:rsidRPr="00D66024" w14:paraId="1A87AECF" w14:textId="77777777" w:rsidTr="000B4DAE">
        <w:trPr>
          <w:trHeight w:val="397"/>
        </w:trPr>
        <w:tc>
          <w:tcPr>
            <w:tcW w:w="1105" w:type="dxa"/>
            <w:vMerge/>
            <w:tcBorders>
              <w:left w:val="single" w:sz="8" w:space="0" w:color="auto"/>
              <w:bottom w:val="single" w:sz="4" w:space="0" w:color="auto"/>
              <w:right w:val="single" w:sz="4" w:space="0" w:color="auto"/>
            </w:tcBorders>
            <w:vAlign w:val="center"/>
          </w:tcPr>
          <w:p w14:paraId="0CEA2D05" w14:textId="77777777" w:rsidR="00B76DA6" w:rsidRPr="002F5C35" w:rsidRDefault="00B76DA6" w:rsidP="00B76DA6">
            <w:pPr>
              <w:adjustRightInd/>
              <w:snapToGrid/>
              <w:spacing w:line="240" w:lineRule="auto"/>
              <w:ind w:firstLineChars="0" w:firstLine="0"/>
              <w:jc w:val="center"/>
              <w:rPr>
                <w:rFonts w:cs="Times New Roman"/>
                <w:color w:val="000000"/>
                <w:sz w:val="21"/>
                <w:szCs w:val="21"/>
              </w:rPr>
            </w:pPr>
          </w:p>
        </w:tc>
        <w:tc>
          <w:tcPr>
            <w:tcW w:w="1888" w:type="dxa"/>
            <w:tcBorders>
              <w:top w:val="nil"/>
              <w:left w:val="nil"/>
              <w:bottom w:val="single" w:sz="4" w:space="0" w:color="auto"/>
              <w:right w:val="single" w:sz="4" w:space="0" w:color="auto"/>
            </w:tcBorders>
            <w:shd w:val="clear" w:color="auto" w:fill="auto"/>
            <w:vAlign w:val="center"/>
          </w:tcPr>
          <w:p w14:paraId="0ECDC0C2" w14:textId="7D35861E" w:rsidR="00B76DA6" w:rsidRPr="002F5C35" w:rsidRDefault="00B76DA6" w:rsidP="00B76DA6">
            <w:pPr>
              <w:adjustRightInd/>
              <w:snapToGrid/>
              <w:spacing w:line="240" w:lineRule="auto"/>
              <w:ind w:firstLineChars="0" w:firstLine="0"/>
              <w:jc w:val="center"/>
              <w:rPr>
                <w:rFonts w:cs="Times New Roman"/>
                <w:color w:val="000000"/>
                <w:sz w:val="21"/>
                <w:szCs w:val="21"/>
              </w:rPr>
            </w:pPr>
            <w:r w:rsidRPr="002F5C35">
              <w:rPr>
                <w:rFonts w:cs="Times New Roman"/>
                <w:color w:val="000000"/>
                <w:sz w:val="21"/>
                <w:szCs w:val="21"/>
              </w:rPr>
              <w:t>实测速率</w:t>
            </w:r>
            <w:r w:rsidRPr="002F5C35">
              <w:rPr>
                <w:rFonts w:eastAsia="等线" w:cs="Times New Roman"/>
                <w:color w:val="000000"/>
                <w:sz w:val="21"/>
                <w:szCs w:val="21"/>
              </w:rPr>
              <w:t>(kg/h)</w:t>
            </w:r>
          </w:p>
        </w:tc>
        <w:tc>
          <w:tcPr>
            <w:tcW w:w="983" w:type="dxa"/>
            <w:tcBorders>
              <w:top w:val="nil"/>
              <w:left w:val="nil"/>
              <w:bottom w:val="single" w:sz="4" w:space="0" w:color="auto"/>
              <w:right w:val="single" w:sz="4" w:space="0" w:color="auto"/>
            </w:tcBorders>
            <w:shd w:val="clear" w:color="auto" w:fill="auto"/>
            <w:vAlign w:val="center"/>
          </w:tcPr>
          <w:p w14:paraId="06687ED7" w14:textId="076E258E" w:rsidR="00B76DA6" w:rsidRPr="00EC5CF3" w:rsidRDefault="00B76DA6" w:rsidP="00B76DA6">
            <w:pPr>
              <w:adjustRightInd/>
              <w:snapToGrid/>
              <w:spacing w:line="240" w:lineRule="auto"/>
              <w:ind w:firstLineChars="0" w:firstLine="0"/>
              <w:jc w:val="center"/>
              <w:rPr>
                <w:rFonts w:eastAsia="等线" w:cs="Times New Roman"/>
                <w:color w:val="000000"/>
                <w:sz w:val="21"/>
                <w:szCs w:val="21"/>
              </w:rPr>
            </w:pPr>
            <w:r w:rsidRPr="00EC5CF3">
              <w:rPr>
                <w:rFonts w:eastAsia="等线" w:cs="Times New Roman"/>
                <w:color w:val="000000"/>
                <w:sz w:val="21"/>
                <w:szCs w:val="21"/>
              </w:rPr>
              <w:t>0.162</w:t>
            </w:r>
          </w:p>
        </w:tc>
        <w:tc>
          <w:tcPr>
            <w:tcW w:w="846" w:type="dxa"/>
            <w:tcBorders>
              <w:top w:val="nil"/>
              <w:left w:val="nil"/>
              <w:bottom w:val="single" w:sz="4" w:space="0" w:color="auto"/>
              <w:right w:val="single" w:sz="4" w:space="0" w:color="auto"/>
            </w:tcBorders>
            <w:shd w:val="clear" w:color="auto" w:fill="auto"/>
            <w:vAlign w:val="center"/>
          </w:tcPr>
          <w:p w14:paraId="71D69F99" w14:textId="4591DB2C" w:rsidR="00B76DA6" w:rsidRPr="00EC5CF3" w:rsidRDefault="00B76DA6" w:rsidP="00B76DA6">
            <w:pPr>
              <w:adjustRightInd/>
              <w:snapToGrid/>
              <w:spacing w:line="240" w:lineRule="auto"/>
              <w:ind w:firstLineChars="0" w:firstLine="0"/>
              <w:jc w:val="center"/>
              <w:rPr>
                <w:rFonts w:eastAsia="等线" w:cs="Times New Roman"/>
                <w:color w:val="000000"/>
                <w:sz w:val="21"/>
                <w:szCs w:val="21"/>
              </w:rPr>
            </w:pPr>
            <w:r w:rsidRPr="00EC5CF3">
              <w:rPr>
                <w:rFonts w:eastAsia="等线" w:cs="Times New Roman"/>
                <w:color w:val="000000"/>
                <w:sz w:val="21"/>
                <w:szCs w:val="21"/>
              </w:rPr>
              <w:t>0.124</w:t>
            </w:r>
          </w:p>
        </w:tc>
        <w:tc>
          <w:tcPr>
            <w:tcW w:w="847" w:type="dxa"/>
            <w:tcBorders>
              <w:top w:val="nil"/>
              <w:left w:val="nil"/>
              <w:bottom w:val="single" w:sz="4" w:space="0" w:color="auto"/>
              <w:right w:val="single" w:sz="4" w:space="0" w:color="auto"/>
            </w:tcBorders>
            <w:shd w:val="clear" w:color="auto" w:fill="auto"/>
            <w:vAlign w:val="center"/>
          </w:tcPr>
          <w:p w14:paraId="51B591D7" w14:textId="0605BE09" w:rsidR="00B76DA6" w:rsidRPr="00EC5CF3" w:rsidRDefault="00B76DA6" w:rsidP="00B76DA6">
            <w:pPr>
              <w:adjustRightInd/>
              <w:snapToGrid/>
              <w:spacing w:line="240" w:lineRule="auto"/>
              <w:ind w:firstLineChars="0" w:firstLine="0"/>
              <w:jc w:val="center"/>
              <w:rPr>
                <w:rFonts w:eastAsia="等线" w:cs="Times New Roman"/>
                <w:color w:val="000000"/>
                <w:sz w:val="21"/>
                <w:szCs w:val="21"/>
              </w:rPr>
            </w:pPr>
            <w:r w:rsidRPr="00EC5CF3">
              <w:rPr>
                <w:rFonts w:eastAsia="等线" w:cs="Times New Roman"/>
                <w:color w:val="000000"/>
                <w:sz w:val="21"/>
                <w:szCs w:val="21"/>
              </w:rPr>
              <w:t>0.203</w:t>
            </w:r>
          </w:p>
        </w:tc>
        <w:tc>
          <w:tcPr>
            <w:tcW w:w="846" w:type="dxa"/>
            <w:tcBorders>
              <w:top w:val="nil"/>
              <w:left w:val="nil"/>
              <w:bottom w:val="single" w:sz="4" w:space="0" w:color="auto"/>
              <w:right w:val="single" w:sz="4" w:space="0" w:color="auto"/>
            </w:tcBorders>
            <w:shd w:val="clear" w:color="auto" w:fill="auto"/>
            <w:vAlign w:val="center"/>
          </w:tcPr>
          <w:p w14:paraId="3DA8B641" w14:textId="030D5C2B" w:rsidR="00B76DA6" w:rsidRPr="00BD5A82" w:rsidRDefault="00B76DA6" w:rsidP="00B76DA6">
            <w:pPr>
              <w:adjustRightInd/>
              <w:snapToGrid/>
              <w:spacing w:line="240" w:lineRule="auto"/>
              <w:ind w:firstLineChars="0" w:firstLine="0"/>
              <w:jc w:val="center"/>
              <w:rPr>
                <w:rFonts w:eastAsia="等线" w:cs="Times New Roman"/>
                <w:color w:val="000000"/>
                <w:sz w:val="21"/>
                <w:szCs w:val="21"/>
              </w:rPr>
            </w:pPr>
            <w:r w:rsidRPr="00BD5A82">
              <w:rPr>
                <w:rFonts w:eastAsia="等线" w:cs="Times New Roman"/>
                <w:color w:val="000000"/>
                <w:sz w:val="21"/>
                <w:szCs w:val="21"/>
              </w:rPr>
              <w:t>0.134</w:t>
            </w:r>
          </w:p>
        </w:tc>
        <w:tc>
          <w:tcPr>
            <w:tcW w:w="903" w:type="dxa"/>
            <w:tcBorders>
              <w:top w:val="nil"/>
              <w:left w:val="nil"/>
              <w:bottom w:val="single" w:sz="4" w:space="0" w:color="auto"/>
              <w:right w:val="single" w:sz="4" w:space="0" w:color="auto"/>
            </w:tcBorders>
            <w:shd w:val="clear" w:color="auto" w:fill="auto"/>
            <w:vAlign w:val="center"/>
          </w:tcPr>
          <w:p w14:paraId="0C64AA97" w14:textId="3295820A" w:rsidR="00B76DA6" w:rsidRPr="00BD5A82" w:rsidRDefault="00B76DA6" w:rsidP="00B76DA6">
            <w:pPr>
              <w:adjustRightInd/>
              <w:snapToGrid/>
              <w:spacing w:line="240" w:lineRule="auto"/>
              <w:ind w:firstLineChars="0" w:firstLine="0"/>
              <w:jc w:val="center"/>
              <w:rPr>
                <w:rFonts w:eastAsia="等线" w:cs="Times New Roman"/>
                <w:color w:val="000000"/>
                <w:sz w:val="21"/>
                <w:szCs w:val="21"/>
              </w:rPr>
            </w:pPr>
            <w:r w:rsidRPr="00BD5A82">
              <w:rPr>
                <w:rFonts w:eastAsia="等线" w:cs="Times New Roman"/>
                <w:color w:val="000000"/>
                <w:sz w:val="21"/>
                <w:szCs w:val="21"/>
              </w:rPr>
              <w:t>0.157</w:t>
            </w:r>
          </w:p>
        </w:tc>
        <w:tc>
          <w:tcPr>
            <w:tcW w:w="908" w:type="dxa"/>
            <w:tcBorders>
              <w:top w:val="nil"/>
              <w:left w:val="nil"/>
              <w:bottom w:val="single" w:sz="4" w:space="0" w:color="auto"/>
              <w:right w:val="single" w:sz="8" w:space="0" w:color="auto"/>
            </w:tcBorders>
            <w:shd w:val="clear" w:color="auto" w:fill="auto"/>
            <w:vAlign w:val="center"/>
          </w:tcPr>
          <w:p w14:paraId="0CF12791" w14:textId="2CAA77C1" w:rsidR="00B76DA6" w:rsidRPr="00BD5A82" w:rsidRDefault="00B76DA6" w:rsidP="00B76DA6">
            <w:pPr>
              <w:adjustRightInd/>
              <w:snapToGrid/>
              <w:spacing w:line="240" w:lineRule="auto"/>
              <w:ind w:firstLineChars="0" w:firstLine="0"/>
              <w:jc w:val="center"/>
              <w:rPr>
                <w:rFonts w:eastAsia="等线" w:cs="Times New Roman"/>
                <w:color w:val="000000"/>
                <w:sz w:val="21"/>
                <w:szCs w:val="21"/>
              </w:rPr>
            </w:pPr>
            <w:r w:rsidRPr="00BD5A82">
              <w:rPr>
                <w:rFonts w:eastAsia="等线" w:cs="Times New Roman"/>
                <w:color w:val="000000"/>
                <w:sz w:val="21"/>
                <w:szCs w:val="21"/>
              </w:rPr>
              <w:t>0.192</w:t>
            </w:r>
          </w:p>
        </w:tc>
      </w:tr>
      <w:tr w:rsidR="00B76DA6" w:rsidRPr="00D66024" w14:paraId="40A3583E" w14:textId="77777777" w:rsidTr="000B4DAE">
        <w:trPr>
          <w:trHeight w:val="397"/>
        </w:trPr>
        <w:tc>
          <w:tcPr>
            <w:tcW w:w="1105" w:type="dxa"/>
            <w:vMerge w:val="restart"/>
            <w:tcBorders>
              <w:left w:val="single" w:sz="8" w:space="0" w:color="auto"/>
              <w:right w:val="single" w:sz="4" w:space="0" w:color="auto"/>
            </w:tcBorders>
            <w:vAlign w:val="center"/>
          </w:tcPr>
          <w:p w14:paraId="41521A1D" w14:textId="7EC84954" w:rsidR="00B76DA6" w:rsidRPr="002F5C35" w:rsidRDefault="00B76DA6" w:rsidP="00B76DA6">
            <w:pPr>
              <w:adjustRightInd/>
              <w:snapToGrid/>
              <w:spacing w:line="240" w:lineRule="auto"/>
              <w:ind w:firstLineChars="0" w:firstLine="0"/>
              <w:jc w:val="center"/>
              <w:rPr>
                <w:rFonts w:cs="Times New Roman"/>
                <w:color w:val="000000"/>
                <w:sz w:val="21"/>
                <w:szCs w:val="21"/>
              </w:rPr>
            </w:pPr>
            <w:r>
              <w:rPr>
                <w:rFonts w:cs="Times New Roman" w:hint="eastAsia"/>
                <w:color w:val="000000"/>
                <w:sz w:val="21"/>
                <w:szCs w:val="21"/>
              </w:rPr>
              <w:t>二氧化硫</w:t>
            </w:r>
          </w:p>
        </w:tc>
        <w:tc>
          <w:tcPr>
            <w:tcW w:w="1888" w:type="dxa"/>
            <w:tcBorders>
              <w:top w:val="nil"/>
              <w:left w:val="nil"/>
              <w:bottom w:val="single" w:sz="4" w:space="0" w:color="auto"/>
              <w:right w:val="single" w:sz="4" w:space="0" w:color="auto"/>
            </w:tcBorders>
            <w:shd w:val="clear" w:color="auto" w:fill="auto"/>
            <w:vAlign w:val="center"/>
          </w:tcPr>
          <w:p w14:paraId="05C09BB0" w14:textId="336C391D" w:rsidR="00B76DA6" w:rsidRPr="002F5C35" w:rsidRDefault="00B76DA6" w:rsidP="00B76DA6">
            <w:pPr>
              <w:adjustRightInd/>
              <w:snapToGrid/>
              <w:spacing w:line="240" w:lineRule="auto"/>
              <w:ind w:firstLineChars="0" w:firstLine="0"/>
              <w:jc w:val="center"/>
              <w:rPr>
                <w:rFonts w:cs="Times New Roman"/>
                <w:color w:val="000000"/>
                <w:sz w:val="21"/>
                <w:szCs w:val="21"/>
              </w:rPr>
            </w:pPr>
            <w:r w:rsidRPr="002F5C35">
              <w:rPr>
                <w:rFonts w:cs="Times New Roman"/>
                <w:color w:val="000000"/>
                <w:sz w:val="21"/>
                <w:szCs w:val="21"/>
              </w:rPr>
              <w:t>实测浓度</w:t>
            </w:r>
            <w:r w:rsidRPr="002F5C35">
              <w:rPr>
                <w:rFonts w:eastAsia="等线" w:cs="Times New Roman"/>
                <w:color w:val="000000"/>
                <w:sz w:val="21"/>
                <w:szCs w:val="21"/>
              </w:rPr>
              <w:t>(mg/m</w:t>
            </w:r>
            <w:r w:rsidRPr="002F5C35">
              <w:rPr>
                <w:rFonts w:eastAsia="等线" w:cs="Times New Roman"/>
                <w:color w:val="000000"/>
                <w:sz w:val="21"/>
                <w:szCs w:val="21"/>
                <w:vertAlign w:val="superscript"/>
              </w:rPr>
              <w:t>3</w:t>
            </w:r>
            <w:r w:rsidRPr="002F5C35">
              <w:rPr>
                <w:rFonts w:eastAsia="等线" w:cs="Times New Roman"/>
                <w:color w:val="000000"/>
                <w:sz w:val="21"/>
                <w:szCs w:val="21"/>
              </w:rPr>
              <w:t>)</w:t>
            </w:r>
          </w:p>
        </w:tc>
        <w:tc>
          <w:tcPr>
            <w:tcW w:w="983" w:type="dxa"/>
            <w:tcBorders>
              <w:top w:val="nil"/>
              <w:left w:val="nil"/>
              <w:bottom w:val="single" w:sz="4" w:space="0" w:color="auto"/>
              <w:right w:val="single" w:sz="4" w:space="0" w:color="auto"/>
            </w:tcBorders>
            <w:shd w:val="clear" w:color="auto" w:fill="auto"/>
            <w:vAlign w:val="center"/>
          </w:tcPr>
          <w:p w14:paraId="4921578C" w14:textId="3AA89748" w:rsidR="00B76DA6" w:rsidRPr="002F5C35" w:rsidRDefault="00B76DA6" w:rsidP="00B76DA6">
            <w:pPr>
              <w:adjustRightInd/>
              <w:snapToGrid/>
              <w:spacing w:line="240" w:lineRule="auto"/>
              <w:ind w:firstLineChars="0" w:firstLine="0"/>
              <w:jc w:val="center"/>
              <w:rPr>
                <w:rFonts w:eastAsia="等线" w:cs="Times New Roman"/>
                <w:color w:val="000000"/>
                <w:sz w:val="21"/>
                <w:szCs w:val="21"/>
              </w:rPr>
            </w:pPr>
            <w:r w:rsidRPr="000D67B5">
              <w:rPr>
                <w:rFonts w:asciiTheme="minorEastAsia" w:eastAsiaTheme="minorEastAsia" w:hAnsiTheme="minorEastAsia" w:cs="Times New Roman" w:hint="eastAsia"/>
                <w:color w:val="000000"/>
                <w:sz w:val="21"/>
                <w:szCs w:val="21"/>
              </w:rPr>
              <w:t>未检出</w:t>
            </w:r>
          </w:p>
        </w:tc>
        <w:tc>
          <w:tcPr>
            <w:tcW w:w="846" w:type="dxa"/>
            <w:tcBorders>
              <w:top w:val="nil"/>
              <w:left w:val="nil"/>
              <w:bottom w:val="single" w:sz="4" w:space="0" w:color="auto"/>
              <w:right w:val="single" w:sz="4" w:space="0" w:color="auto"/>
            </w:tcBorders>
            <w:shd w:val="clear" w:color="auto" w:fill="auto"/>
            <w:vAlign w:val="center"/>
          </w:tcPr>
          <w:p w14:paraId="1F2880EF" w14:textId="70C08B81" w:rsidR="00B76DA6" w:rsidRPr="002F5C35" w:rsidRDefault="00B76DA6" w:rsidP="00B76DA6">
            <w:pPr>
              <w:adjustRightInd/>
              <w:snapToGrid/>
              <w:spacing w:line="240" w:lineRule="auto"/>
              <w:ind w:firstLineChars="0" w:firstLine="0"/>
              <w:jc w:val="center"/>
              <w:rPr>
                <w:rFonts w:eastAsia="等线" w:cs="Times New Roman"/>
                <w:color w:val="000000"/>
                <w:sz w:val="21"/>
                <w:szCs w:val="21"/>
              </w:rPr>
            </w:pPr>
            <w:r w:rsidRPr="000D67B5">
              <w:rPr>
                <w:rFonts w:asciiTheme="minorEastAsia" w:eastAsiaTheme="minorEastAsia" w:hAnsiTheme="minorEastAsia" w:cs="Times New Roman" w:hint="eastAsia"/>
                <w:color w:val="000000"/>
                <w:sz w:val="21"/>
                <w:szCs w:val="21"/>
              </w:rPr>
              <w:t>未检出</w:t>
            </w:r>
          </w:p>
        </w:tc>
        <w:tc>
          <w:tcPr>
            <w:tcW w:w="847" w:type="dxa"/>
            <w:tcBorders>
              <w:top w:val="nil"/>
              <w:left w:val="nil"/>
              <w:bottom w:val="single" w:sz="4" w:space="0" w:color="auto"/>
              <w:right w:val="single" w:sz="4" w:space="0" w:color="auto"/>
            </w:tcBorders>
            <w:shd w:val="clear" w:color="auto" w:fill="auto"/>
            <w:vAlign w:val="center"/>
          </w:tcPr>
          <w:p w14:paraId="6FE719F4" w14:textId="25B4D8B7" w:rsidR="00B76DA6" w:rsidRPr="002F5C35" w:rsidRDefault="00B76DA6" w:rsidP="00B76DA6">
            <w:pPr>
              <w:adjustRightInd/>
              <w:snapToGrid/>
              <w:spacing w:line="240" w:lineRule="auto"/>
              <w:ind w:firstLineChars="0" w:firstLine="0"/>
              <w:jc w:val="center"/>
              <w:rPr>
                <w:rFonts w:eastAsia="等线" w:cs="Times New Roman"/>
                <w:color w:val="000000"/>
                <w:sz w:val="21"/>
                <w:szCs w:val="21"/>
              </w:rPr>
            </w:pPr>
            <w:r w:rsidRPr="000D67B5">
              <w:rPr>
                <w:rFonts w:asciiTheme="minorEastAsia" w:eastAsiaTheme="minorEastAsia" w:hAnsiTheme="minorEastAsia" w:cs="Times New Roman" w:hint="eastAsia"/>
                <w:color w:val="000000"/>
                <w:sz w:val="21"/>
                <w:szCs w:val="21"/>
              </w:rPr>
              <w:t>未检出</w:t>
            </w:r>
          </w:p>
        </w:tc>
        <w:tc>
          <w:tcPr>
            <w:tcW w:w="846" w:type="dxa"/>
            <w:tcBorders>
              <w:top w:val="nil"/>
              <w:left w:val="nil"/>
              <w:bottom w:val="single" w:sz="4" w:space="0" w:color="auto"/>
              <w:right w:val="single" w:sz="4" w:space="0" w:color="auto"/>
            </w:tcBorders>
            <w:shd w:val="clear" w:color="auto" w:fill="auto"/>
            <w:vAlign w:val="center"/>
          </w:tcPr>
          <w:p w14:paraId="0FDB8A46" w14:textId="25EA99E8" w:rsidR="00B76DA6" w:rsidRPr="002F5C35" w:rsidRDefault="00B76DA6" w:rsidP="00B76DA6">
            <w:pPr>
              <w:adjustRightInd/>
              <w:snapToGrid/>
              <w:spacing w:line="240" w:lineRule="auto"/>
              <w:ind w:firstLineChars="0" w:firstLine="0"/>
              <w:jc w:val="center"/>
              <w:rPr>
                <w:rFonts w:eastAsia="等线" w:cs="Times New Roman"/>
                <w:color w:val="000000"/>
                <w:sz w:val="21"/>
                <w:szCs w:val="21"/>
              </w:rPr>
            </w:pPr>
            <w:r w:rsidRPr="000D67B5">
              <w:rPr>
                <w:rFonts w:asciiTheme="minorEastAsia" w:eastAsiaTheme="minorEastAsia" w:hAnsiTheme="minorEastAsia" w:cs="Times New Roman" w:hint="eastAsia"/>
                <w:color w:val="000000"/>
                <w:sz w:val="21"/>
                <w:szCs w:val="21"/>
              </w:rPr>
              <w:t>未检出</w:t>
            </w:r>
          </w:p>
        </w:tc>
        <w:tc>
          <w:tcPr>
            <w:tcW w:w="903" w:type="dxa"/>
            <w:tcBorders>
              <w:top w:val="nil"/>
              <w:left w:val="nil"/>
              <w:bottom w:val="single" w:sz="4" w:space="0" w:color="auto"/>
              <w:right w:val="single" w:sz="4" w:space="0" w:color="auto"/>
            </w:tcBorders>
            <w:shd w:val="clear" w:color="auto" w:fill="auto"/>
            <w:vAlign w:val="center"/>
          </w:tcPr>
          <w:p w14:paraId="745450CE" w14:textId="341F2050" w:rsidR="00B76DA6" w:rsidRPr="002F5C35" w:rsidRDefault="00B76DA6" w:rsidP="00B76DA6">
            <w:pPr>
              <w:adjustRightInd/>
              <w:snapToGrid/>
              <w:spacing w:line="240" w:lineRule="auto"/>
              <w:ind w:firstLineChars="0" w:firstLine="0"/>
              <w:jc w:val="center"/>
              <w:rPr>
                <w:rFonts w:eastAsia="等线" w:cs="Times New Roman"/>
                <w:color w:val="000000"/>
                <w:sz w:val="21"/>
                <w:szCs w:val="21"/>
              </w:rPr>
            </w:pPr>
            <w:r w:rsidRPr="000D67B5">
              <w:rPr>
                <w:rFonts w:asciiTheme="minorEastAsia" w:eastAsiaTheme="minorEastAsia" w:hAnsiTheme="minorEastAsia" w:cs="Times New Roman" w:hint="eastAsia"/>
                <w:color w:val="000000"/>
                <w:sz w:val="21"/>
                <w:szCs w:val="21"/>
              </w:rPr>
              <w:t>未检出</w:t>
            </w:r>
          </w:p>
        </w:tc>
        <w:tc>
          <w:tcPr>
            <w:tcW w:w="908" w:type="dxa"/>
            <w:tcBorders>
              <w:top w:val="nil"/>
              <w:left w:val="nil"/>
              <w:bottom w:val="single" w:sz="4" w:space="0" w:color="auto"/>
              <w:right w:val="single" w:sz="8" w:space="0" w:color="auto"/>
            </w:tcBorders>
            <w:shd w:val="clear" w:color="auto" w:fill="auto"/>
            <w:vAlign w:val="center"/>
          </w:tcPr>
          <w:p w14:paraId="61ACE393" w14:textId="29277E65" w:rsidR="00B76DA6" w:rsidRPr="002F5C35" w:rsidRDefault="00B76DA6" w:rsidP="00B76DA6">
            <w:pPr>
              <w:adjustRightInd/>
              <w:snapToGrid/>
              <w:spacing w:line="240" w:lineRule="auto"/>
              <w:ind w:firstLineChars="0" w:firstLine="0"/>
              <w:jc w:val="center"/>
              <w:rPr>
                <w:rFonts w:eastAsia="等线" w:cs="Times New Roman"/>
                <w:color w:val="000000"/>
                <w:sz w:val="21"/>
                <w:szCs w:val="21"/>
              </w:rPr>
            </w:pPr>
            <w:r w:rsidRPr="000D67B5">
              <w:rPr>
                <w:rFonts w:asciiTheme="minorEastAsia" w:eastAsiaTheme="minorEastAsia" w:hAnsiTheme="minorEastAsia" w:cs="Times New Roman" w:hint="eastAsia"/>
                <w:color w:val="000000"/>
                <w:sz w:val="21"/>
                <w:szCs w:val="21"/>
              </w:rPr>
              <w:t>未检出</w:t>
            </w:r>
          </w:p>
        </w:tc>
      </w:tr>
      <w:tr w:rsidR="00B76DA6" w:rsidRPr="00D66024" w14:paraId="12A4638A" w14:textId="77777777" w:rsidTr="000B4DAE">
        <w:trPr>
          <w:trHeight w:val="397"/>
        </w:trPr>
        <w:tc>
          <w:tcPr>
            <w:tcW w:w="1105" w:type="dxa"/>
            <w:vMerge/>
            <w:tcBorders>
              <w:left w:val="single" w:sz="8" w:space="0" w:color="auto"/>
              <w:bottom w:val="single" w:sz="4" w:space="0" w:color="auto"/>
              <w:right w:val="single" w:sz="4" w:space="0" w:color="auto"/>
            </w:tcBorders>
            <w:vAlign w:val="center"/>
          </w:tcPr>
          <w:p w14:paraId="016F3AF4" w14:textId="77777777" w:rsidR="00B76DA6" w:rsidRPr="002F5C35" w:rsidRDefault="00B76DA6" w:rsidP="00B76DA6">
            <w:pPr>
              <w:adjustRightInd/>
              <w:snapToGrid/>
              <w:spacing w:line="240" w:lineRule="auto"/>
              <w:ind w:firstLineChars="0" w:firstLine="0"/>
              <w:jc w:val="center"/>
              <w:rPr>
                <w:rFonts w:cs="Times New Roman"/>
                <w:color w:val="000000"/>
                <w:sz w:val="21"/>
                <w:szCs w:val="21"/>
              </w:rPr>
            </w:pPr>
          </w:p>
        </w:tc>
        <w:tc>
          <w:tcPr>
            <w:tcW w:w="1888" w:type="dxa"/>
            <w:tcBorders>
              <w:top w:val="nil"/>
              <w:left w:val="nil"/>
              <w:bottom w:val="single" w:sz="4" w:space="0" w:color="auto"/>
              <w:right w:val="single" w:sz="4" w:space="0" w:color="auto"/>
            </w:tcBorders>
            <w:shd w:val="clear" w:color="auto" w:fill="auto"/>
            <w:vAlign w:val="center"/>
          </w:tcPr>
          <w:p w14:paraId="23355645" w14:textId="59D7CDE6" w:rsidR="00B76DA6" w:rsidRPr="002F5C35" w:rsidRDefault="00B76DA6" w:rsidP="00B76DA6">
            <w:pPr>
              <w:adjustRightInd/>
              <w:snapToGrid/>
              <w:spacing w:line="240" w:lineRule="auto"/>
              <w:ind w:firstLineChars="0" w:firstLine="0"/>
              <w:jc w:val="center"/>
              <w:rPr>
                <w:rFonts w:cs="Times New Roman"/>
                <w:color w:val="000000"/>
                <w:sz w:val="21"/>
                <w:szCs w:val="21"/>
              </w:rPr>
            </w:pPr>
            <w:r w:rsidRPr="002F5C35">
              <w:rPr>
                <w:rFonts w:cs="Times New Roman"/>
                <w:color w:val="000000"/>
                <w:sz w:val="21"/>
                <w:szCs w:val="21"/>
              </w:rPr>
              <w:t>实测速率</w:t>
            </w:r>
            <w:r w:rsidRPr="002F5C35">
              <w:rPr>
                <w:rFonts w:eastAsia="等线" w:cs="Times New Roman"/>
                <w:color w:val="000000"/>
                <w:sz w:val="21"/>
                <w:szCs w:val="21"/>
              </w:rPr>
              <w:t>(kg/h)</w:t>
            </w:r>
          </w:p>
        </w:tc>
        <w:tc>
          <w:tcPr>
            <w:tcW w:w="983" w:type="dxa"/>
            <w:tcBorders>
              <w:top w:val="nil"/>
              <w:left w:val="nil"/>
              <w:bottom w:val="single" w:sz="4" w:space="0" w:color="auto"/>
              <w:right w:val="single" w:sz="4" w:space="0" w:color="auto"/>
            </w:tcBorders>
            <w:shd w:val="clear" w:color="auto" w:fill="auto"/>
            <w:vAlign w:val="center"/>
          </w:tcPr>
          <w:p w14:paraId="503B4E50" w14:textId="6B28C0A8" w:rsidR="00B76DA6" w:rsidRPr="002F5C35" w:rsidRDefault="00B76DA6" w:rsidP="00B76DA6">
            <w:pPr>
              <w:adjustRightInd/>
              <w:snapToGrid/>
              <w:spacing w:line="240" w:lineRule="auto"/>
              <w:ind w:firstLineChars="0" w:firstLine="0"/>
              <w:jc w:val="center"/>
              <w:rPr>
                <w:rFonts w:eastAsia="等线" w:cs="Times New Roman"/>
                <w:color w:val="000000"/>
                <w:sz w:val="21"/>
                <w:szCs w:val="21"/>
              </w:rPr>
            </w:pPr>
            <w:r w:rsidRPr="00C87C6F">
              <w:rPr>
                <w:rFonts w:eastAsia="等线" w:cs="Times New Roman"/>
                <w:color w:val="000000"/>
                <w:sz w:val="21"/>
                <w:szCs w:val="21"/>
              </w:rPr>
              <w:t>/</w:t>
            </w:r>
          </w:p>
        </w:tc>
        <w:tc>
          <w:tcPr>
            <w:tcW w:w="846" w:type="dxa"/>
            <w:tcBorders>
              <w:top w:val="nil"/>
              <w:left w:val="nil"/>
              <w:bottom w:val="single" w:sz="4" w:space="0" w:color="auto"/>
              <w:right w:val="single" w:sz="4" w:space="0" w:color="auto"/>
            </w:tcBorders>
            <w:shd w:val="clear" w:color="auto" w:fill="auto"/>
            <w:vAlign w:val="center"/>
          </w:tcPr>
          <w:p w14:paraId="0E382FB7" w14:textId="1573D050" w:rsidR="00B76DA6" w:rsidRPr="002F5C35" w:rsidRDefault="00B76DA6" w:rsidP="00B76DA6">
            <w:pPr>
              <w:adjustRightInd/>
              <w:snapToGrid/>
              <w:spacing w:line="240" w:lineRule="auto"/>
              <w:ind w:firstLineChars="0" w:firstLine="0"/>
              <w:jc w:val="center"/>
              <w:rPr>
                <w:rFonts w:eastAsia="等线" w:cs="Times New Roman"/>
                <w:color w:val="000000"/>
                <w:sz w:val="21"/>
                <w:szCs w:val="21"/>
              </w:rPr>
            </w:pPr>
            <w:r w:rsidRPr="00C87C6F">
              <w:rPr>
                <w:rFonts w:eastAsia="等线" w:cs="Times New Roman"/>
                <w:color w:val="000000"/>
                <w:sz w:val="21"/>
                <w:szCs w:val="21"/>
              </w:rPr>
              <w:t>/</w:t>
            </w:r>
          </w:p>
        </w:tc>
        <w:tc>
          <w:tcPr>
            <w:tcW w:w="847" w:type="dxa"/>
            <w:tcBorders>
              <w:top w:val="nil"/>
              <w:left w:val="nil"/>
              <w:bottom w:val="single" w:sz="4" w:space="0" w:color="auto"/>
              <w:right w:val="single" w:sz="4" w:space="0" w:color="auto"/>
            </w:tcBorders>
            <w:shd w:val="clear" w:color="auto" w:fill="auto"/>
            <w:vAlign w:val="center"/>
          </w:tcPr>
          <w:p w14:paraId="1C8B36C8" w14:textId="170B5A77" w:rsidR="00B76DA6" w:rsidRPr="002F5C35" w:rsidRDefault="00B76DA6" w:rsidP="00B76DA6">
            <w:pPr>
              <w:adjustRightInd/>
              <w:snapToGrid/>
              <w:spacing w:line="240" w:lineRule="auto"/>
              <w:ind w:firstLineChars="0" w:firstLine="0"/>
              <w:jc w:val="center"/>
              <w:rPr>
                <w:rFonts w:eastAsia="等线" w:cs="Times New Roman"/>
                <w:color w:val="000000"/>
                <w:sz w:val="21"/>
                <w:szCs w:val="21"/>
              </w:rPr>
            </w:pPr>
            <w:r w:rsidRPr="00C87C6F">
              <w:rPr>
                <w:rFonts w:eastAsia="等线" w:cs="Times New Roman"/>
                <w:color w:val="000000"/>
                <w:sz w:val="21"/>
                <w:szCs w:val="21"/>
              </w:rPr>
              <w:t>/</w:t>
            </w:r>
          </w:p>
        </w:tc>
        <w:tc>
          <w:tcPr>
            <w:tcW w:w="846" w:type="dxa"/>
            <w:tcBorders>
              <w:top w:val="nil"/>
              <w:left w:val="nil"/>
              <w:bottom w:val="single" w:sz="4" w:space="0" w:color="auto"/>
              <w:right w:val="single" w:sz="4" w:space="0" w:color="auto"/>
            </w:tcBorders>
            <w:shd w:val="clear" w:color="auto" w:fill="auto"/>
            <w:vAlign w:val="center"/>
          </w:tcPr>
          <w:p w14:paraId="23C14C15" w14:textId="299A530F" w:rsidR="00B76DA6" w:rsidRPr="002F5C35" w:rsidRDefault="00B76DA6" w:rsidP="00B76DA6">
            <w:pPr>
              <w:adjustRightInd/>
              <w:snapToGrid/>
              <w:spacing w:line="240" w:lineRule="auto"/>
              <w:ind w:firstLineChars="0" w:firstLine="0"/>
              <w:jc w:val="center"/>
              <w:rPr>
                <w:rFonts w:eastAsia="等线" w:cs="Times New Roman"/>
                <w:color w:val="000000"/>
                <w:sz w:val="21"/>
                <w:szCs w:val="21"/>
              </w:rPr>
            </w:pPr>
            <w:r w:rsidRPr="00C87C6F">
              <w:rPr>
                <w:rFonts w:eastAsia="等线" w:cs="Times New Roman"/>
                <w:color w:val="000000"/>
                <w:sz w:val="21"/>
                <w:szCs w:val="21"/>
              </w:rPr>
              <w:t>/</w:t>
            </w:r>
          </w:p>
        </w:tc>
        <w:tc>
          <w:tcPr>
            <w:tcW w:w="903" w:type="dxa"/>
            <w:tcBorders>
              <w:top w:val="nil"/>
              <w:left w:val="nil"/>
              <w:bottom w:val="single" w:sz="4" w:space="0" w:color="auto"/>
              <w:right w:val="single" w:sz="4" w:space="0" w:color="auto"/>
            </w:tcBorders>
            <w:shd w:val="clear" w:color="auto" w:fill="auto"/>
            <w:vAlign w:val="center"/>
          </w:tcPr>
          <w:p w14:paraId="499088A9" w14:textId="20713966" w:rsidR="00B76DA6" w:rsidRPr="002F5C35" w:rsidRDefault="00B76DA6" w:rsidP="00B76DA6">
            <w:pPr>
              <w:adjustRightInd/>
              <w:snapToGrid/>
              <w:spacing w:line="240" w:lineRule="auto"/>
              <w:ind w:firstLineChars="0" w:firstLine="0"/>
              <w:jc w:val="center"/>
              <w:rPr>
                <w:rFonts w:eastAsia="等线" w:cs="Times New Roman"/>
                <w:color w:val="000000"/>
                <w:sz w:val="21"/>
                <w:szCs w:val="21"/>
              </w:rPr>
            </w:pPr>
            <w:r w:rsidRPr="00C87C6F">
              <w:rPr>
                <w:rFonts w:eastAsia="等线" w:cs="Times New Roman"/>
                <w:color w:val="000000"/>
                <w:sz w:val="21"/>
                <w:szCs w:val="21"/>
              </w:rPr>
              <w:t>/</w:t>
            </w:r>
          </w:p>
        </w:tc>
        <w:tc>
          <w:tcPr>
            <w:tcW w:w="908" w:type="dxa"/>
            <w:tcBorders>
              <w:top w:val="nil"/>
              <w:left w:val="nil"/>
              <w:bottom w:val="single" w:sz="4" w:space="0" w:color="auto"/>
              <w:right w:val="single" w:sz="8" w:space="0" w:color="auto"/>
            </w:tcBorders>
            <w:shd w:val="clear" w:color="auto" w:fill="auto"/>
            <w:vAlign w:val="center"/>
          </w:tcPr>
          <w:p w14:paraId="48D79CBA" w14:textId="32B3B474" w:rsidR="00B76DA6" w:rsidRPr="002F5C35" w:rsidRDefault="00B76DA6" w:rsidP="00B76DA6">
            <w:pPr>
              <w:adjustRightInd/>
              <w:snapToGrid/>
              <w:spacing w:line="240" w:lineRule="auto"/>
              <w:ind w:firstLineChars="0" w:firstLine="0"/>
              <w:jc w:val="center"/>
              <w:rPr>
                <w:rFonts w:eastAsia="等线" w:cs="Times New Roman"/>
                <w:color w:val="000000"/>
                <w:sz w:val="21"/>
                <w:szCs w:val="21"/>
              </w:rPr>
            </w:pPr>
            <w:r w:rsidRPr="00C87C6F">
              <w:rPr>
                <w:rFonts w:eastAsia="等线" w:cs="Times New Roman"/>
                <w:color w:val="000000"/>
                <w:sz w:val="21"/>
                <w:szCs w:val="21"/>
              </w:rPr>
              <w:t>/</w:t>
            </w:r>
          </w:p>
        </w:tc>
      </w:tr>
      <w:tr w:rsidR="00B76DA6" w:rsidRPr="00D66024" w14:paraId="6064D52D" w14:textId="77777777" w:rsidTr="000B4DAE">
        <w:trPr>
          <w:trHeight w:val="397"/>
        </w:trPr>
        <w:tc>
          <w:tcPr>
            <w:tcW w:w="2993"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24EECA88" w14:textId="6C10C400" w:rsidR="00B76DA6" w:rsidRPr="00845BE5" w:rsidRDefault="00B76DA6" w:rsidP="00B76DA6">
            <w:pPr>
              <w:adjustRightInd/>
              <w:snapToGrid/>
              <w:spacing w:line="240" w:lineRule="auto"/>
              <w:ind w:firstLineChars="0" w:firstLine="0"/>
              <w:jc w:val="center"/>
              <w:rPr>
                <w:rFonts w:eastAsia="等线" w:cs="Times New Roman"/>
                <w:b/>
                <w:bCs/>
                <w:color w:val="000000"/>
                <w:sz w:val="21"/>
                <w:szCs w:val="21"/>
              </w:rPr>
            </w:pPr>
            <w:r w:rsidRPr="00845BE5">
              <w:rPr>
                <w:rFonts w:cs="Times New Roman"/>
                <w:b/>
                <w:bCs/>
                <w:color w:val="000000"/>
                <w:sz w:val="21"/>
                <w:szCs w:val="21"/>
              </w:rPr>
              <w:t>采样点位</w:t>
            </w:r>
          </w:p>
        </w:tc>
        <w:tc>
          <w:tcPr>
            <w:tcW w:w="5333" w:type="dxa"/>
            <w:gridSpan w:val="6"/>
            <w:tcBorders>
              <w:top w:val="single" w:sz="4" w:space="0" w:color="auto"/>
              <w:left w:val="nil"/>
              <w:bottom w:val="single" w:sz="4" w:space="0" w:color="auto"/>
              <w:right w:val="single" w:sz="8" w:space="0" w:color="auto"/>
            </w:tcBorders>
            <w:shd w:val="clear" w:color="auto" w:fill="auto"/>
            <w:vAlign w:val="center"/>
            <w:hideMark/>
          </w:tcPr>
          <w:p w14:paraId="77DC7AED" w14:textId="44B0AC35" w:rsidR="00B76DA6" w:rsidRPr="00D66024" w:rsidRDefault="00BE531D" w:rsidP="00B76DA6">
            <w:pPr>
              <w:adjustRightInd/>
              <w:snapToGrid/>
              <w:spacing w:line="240" w:lineRule="auto"/>
              <w:ind w:firstLineChars="0" w:firstLine="0"/>
              <w:jc w:val="center"/>
              <w:rPr>
                <w:rFonts w:eastAsia="等线" w:cs="Times New Roman"/>
                <w:b/>
                <w:bCs/>
                <w:color w:val="000000"/>
                <w:sz w:val="21"/>
                <w:szCs w:val="21"/>
                <w:highlight w:val="yellow"/>
              </w:rPr>
            </w:pPr>
            <w:bookmarkStart w:id="93" w:name="_Hlk162507682"/>
            <w:r w:rsidRPr="00BE531D">
              <w:rPr>
                <w:rFonts w:cs="Times New Roman" w:hint="eastAsia"/>
                <w:b/>
                <w:bCs/>
                <w:color w:val="000000"/>
                <w:sz w:val="21"/>
                <w:szCs w:val="21"/>
              </w:rPr>
              <w:t>UV</w:t>
            </w:r>
            <w:r w:rsidRPr="00BE531D">
              <w:rPr>
                <w:rFonts w:cs="Times New Roman"/>
                <w:b/>
                <w:bCs/>
                <w:color w:val="000000"/>
                <w:sz w:val="21"/>
                <w:szCs w:val="21"/>
              </w:rPr>
              <w:t>光催化氧化</w:t>
            </w:r>
            <w:r w:rsidRPr="00BE531D">
              <w:rPr>
                <w:rFonts w:cs="Times New Roman" w:hint="eastAsia"/>
                <w:b/>
                <w:bCs/>
                <w:color w:val="000000"/>
                <w:sz w:val="21"/>
                <w:szCs w:val="21"/>
              </w:rPr>
              <w:t>+</w:t>
            </w:r>
            <w:r w:rsidR="00B76DA6" w:rsidRPr="00845BE5">
              <w:rPr>
                <w:rFonts w:cs="Times New Roman" w:hint="eastAsia"/>
                <w:b/>
                <w:bCs/>
                <w:color w:val="000000"/>
                <w:sz w:val="21"/>
                <w:szCs w:val="21"/>
              </w:rPr>
              <w:t>碱液喷淋</w:t>
            </w:r>
            <w:r w:rsidR="00B76DA6" w:rsidRPr="00845BE5">
              <w:rPr>
                <w:rFonts w:cs="Times New Roman" w:hint="eastAsia"/>
                <w:b/>
                <w:bCs/>
                <w:color w:val="000000"/>
                <w:sz w:val="21"/>
                <w:szCs w:val="21"/>
              </w:rPr>
              <w:t>+</w:t>
            </w:r>
            <w:r w:rsidR="00B76DA6" w:rsidRPr="00845BE5">
              <w:rPr>
                <w:rFonts w:cs="Times New Roman" w:hint="eastAsia"/>
                <w:b/>
                <w:bCs/>
                <w:color w:val="000000"/>
                <w:sz w:val="21"/>
                <w:szCs w:val="21"/>
              </w:rPr>
              <w:t>水喷淋</w:t>
            </w:r>
            <w:bookmarkEnd w:id="93"/>
            <w:r w:rsidR="00B76DA6" w:rsidRPr="00845BE5">
              <w:rPr>
                <w:rFonts w:cs="Times New Roman" w:hint="eastAsia"/>
                <w:b/>
                <w:bCs/>
                <w:color w:val="000000"/>
                <w:sz w:val="21"/>
                <w:szCs w:val="21"/>
              </w:rPr>
              <w:t>进口</w:t>
            </w:r>
          </w:p>
        </w:tc>
      </w:tr>
      <w:tr w:rsidR="00B76DA6" w:rsidRPr="00D66024" w14:paraId="2993A007" w14:textId="77777777" w:rsidTr="000B4DAE">
        <w:trPr>
          <w:trHeight w:val="397"/>
        </w:trPr>
        <w:tc>
          <w:tcPr>
            <w:tcW w:w="2993"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1752FB96" w14:textId="5A3C1614" w:rsidR="00B76DA6" w:rsidRPr="00845BE5" w:rsidRDefault="00B76DA6" w:rsidP="00B76DA6">
            <w:pPr>
              <w:adjustRightInd/>
              <w:snapToGrid/>
              <w:spacing w:line="240" w:lineRule="auto"/>
              <w:ind w:firstLineChars="0" w:firstLine="0"/>
              <w:jc w:val="center"/>
              <w:rPr>
                <w:rFonts w:eastAsia="等线" w:cs="Times New Roman"/>
                <w:b/>
                <w:bCs/>
                <w:color w:val="000000"/>
                <w:sz w:val="21"/>
                <w:szCs w:val="21"/>
              </w:rPr>
            </w:pPr>
            <w:r w:rsidRPr="00845BE5">
              <w:rPr>
                <w:rFonts w:cs="Times New Roman"/>
                <w:b/>
                <w:bCs/>
                <w:color w:val="000000"/>
                <w:sz w:val="21"/>
                <w:szCs w:val="21"/>
              </w:rPr>
              <w:t>采样日期</w:t>
            </w:r>
          </w:p>
        </w:tc>
        <w:tc>
          <w:tcPr>
            <w:tcW w:w="2676" w:type="dxa"/>
            <w:gridSpan w:val="3"/>
            <w:tcBorders>
              <w:top w:val="single" w:sz="4" w:space="0" w:color="auto"/>
              <w:left w:val="nil"/>
              <w:bottom w:val="single" w:sz="4" w:space="0" w:color="auto"/>
              <w:right w:val="single" w:sz="4" w:space="0" w:color="auto"/>
            </w:tcBorders>
            <w:shd w:val="clear" w:color="auto" w:fill="auto"/>
            <w:vAlign w:val="center"/>
            <w:hideMark/>
          </w:tcPr>
          <w:p w14:paraId="658A73F8" w14:textId="2FB562F9" w:rsidR="00B76DA6" w:rsidRPr="00845BE5" w:rsidRDefault="00B76DA6" w:rsidP="00B76DA6">
            <w:pPr>
              <w:adjustRightInd/>
              <w:snapToGrid/>
              <w:spacing w:line="240" w:lineRule="auto"/>
              <w:ind w:firstLineChars="0" w:firstLine="0"/>
              <w:jc w:val="center"/>
              <w:rPr>
                <w:rFonts w:eastAsia="等线" w:cs="Times New Roman"/>
                <w:b/>
                <w:bCs/>
                <w:color w:val="000000"/>
                <w:sz w:val="21"/>
                <w:szCs w:val="21"/>
              </w:rPr>
            </w:pPr>
            <w:r w:rsidRPr="00845BE5">
              <w:rPr>
                <w:rFonts w:eastAsia="等线" w:cs="Times New Roman"/>
                <w:b/>
                <w:bCs/>
                <w:color w:val="000000"/>
                <w:sz w:val="21"/>
                <w:szCs w:val="21"/>
              </w:rPr>
              <w:t>202</w:t>
            </w:r>
            <w:r w:rsidRPr="00845BE5">
              <w:rPr>
                <w:rFonts w:eastAsia="等线" w:cs="Times New Roman" w:hint="eastAsia"/>
                <w:b/>
                <w:bCs/>
                <w:color w:val="000000"/>
                <w:sz w:val="21"/>
                <w:szCs w:val="21"/>
              </w:rPr>
              <w:t>4</w:t>
            </w:r>
            <w:r w:rsidRPr="00845BE5">
              <w:rPr>
                <w:rFonts w:eastAsia="等线" w:cs="Times New Roman"/>
                <w:b/>
                <w:bCs/>
                <w:color w:val="000000"/>
                <w:sz w:val="21"/>
                <w:szCs w:val="21"/>
              </w:rPr>
              <w:t>.0</w:t>
            </w:r>
            <w:r w:rsidRPr="00845BE5">
              <w:rPr>
                <w:rFonts w:eastAsia="等线" w:cs="Times New Roman" w:hint="eastAsia"/>
                <w:b/>
                <w:bCs/>
                <w:color w:val="000000"/>
                <w:sz w:val="21"/>
                <w:szCs w:val="21"/>
              </w:rPr>
              <w:t>3</w:t>
            </w:r>
            <w:r w:rsidRPr="00845BE5">
              <w:rPr>
                <w:rFonts w:eastAsia="等线" w:cs="Times New Roman"/>
                <w:b/>
                <w:bCs/>
                <w:color w:val="000000"/>
                <w:sz w:val="21"/>
                <w:szCs w:val="21"/>
              </w:rPr>
              <w:t>.</w:t>
            </w:r>
            <w:r w:rsidRPr="00845BE5">
              <w:rPr>
                <w:rFonts w:eastAsia="等线" w:cs="Times New Roman" w:hint="eastAsia"/>
                <w:b/>
                <w:bCs/>
                <w:color w:val="000000"/>
                <w:sz w:val="21"/>
                <w:szCs w:val="21"/>
              </w:rPr>
              <w:t>13</w:t>
            </w:r>
          </w:p>
        </w:tc>
        <w:tc>
          <w:tcPr>
            <w:tcW w:w="2657" w:type="dxa"/>
            <w:gridSpan w:val="3"/>
            <w:tcBorders>
              <w:top w:val="single" w:sz="4" w:space="0" w:color="auto"/>
              <w:left w:val="nil"/>
              <w:bottom w:val="single" w:sz="4" w:space="0" w:color="auto"/>
              <w:right w:val="single" w:sz="8" w:space="0" w:color="auto"/>
            </w:tcBorders>
            <w:shd w:val="clear" w:color="auto" w:fill="auto"/>
            <w:vAlign w:val="center"/>
            <w:hideMark/>
          </w:tcPr>
          <w:p w14:paraId="0B8FE011" w14:textId="687AC4CB" w:rsidR="00B76DA6" w:rsidRPr="00845BE5" w:rsidRDefault="00B76DA6" w:rsidP="00B76DA6">
            <w:pPr>
              <w:adjustRightInd/>
              <w:snapToGrid/>
              <w:spacing w:line="240" w:lineRule="auto"/>
              <w:ind w:firstLineChars="0" w:firstLine="0"/>
              <w:jc w:val="center"/>
              <w:rPr>
                <w:rFonts w:eastAsia="等线" w:cs="Times New Roman"/>
                <w:b/>
                <w:bCs/>
                <w:color w:val="000000"/>
                <w:sz w:val="21"/>
                <w:szCs w:val="21"/>
              </w:rPr>
            </w:pPr>
            <w:r w:rsidRPr="00845BE5">
              <w:rPr>
                <w:rFonts w:eastAsia="等线" w:cs="Times New Roman"/>
                <w:b/>
                <w:bCs/>
                <w:color w:val="000000"/>
                <w:sz w:val="21"/>
                <w:szCs w:val="21"/>
              </w:rPr>
              <w:t>202</w:t>
            </w:r>
            <w:r w:rsidRPr="00845BE5">
              <w:rPr>
                <w:rFonts w:eastAsia="等线" w:cs="Times New Roman" w:hint="eastAsia"/>
                <w:b/>
                <w:bCs/>
                <w:color w:val="000000"/>
                <w:sz w:val="21"/>
                <w:szCs w:val="21"/>
              </w:rPr>
              <w:t>4</w:t>
            </w:r>
            <w:r w:rsidRPr="00845BE5">
              <w:rPr>
                <w:rFonts w:eastAsia="等线" w:cs="Times New Roman"/>
                <w:b/>
                <w:bCs/>
                <w:color w:val="000000"/>
                <w:sz w:val="21"/>
                <w:szCs w:val="21"/>
              </w:rPr>
              <w:t>.0</w:t>
            </w:r>
            <w:r w:rsidRPr="00845BE5">
              <w:rPr>
                <w:rFonts w:eastAsia="等线" w:cs="Times New Roman" w:hint="eastAsia"/>
                <w:b/>
                <w:bCs/>
                <w:color w:val="000000"/>
                <w:sz w:val="21"/>
                <w:szCs w:val="21"/>
              </w:rPr>
              <w:t>3</w:t>
            </w:r>
            <w:r w:rsidRPr="00845BE5">
              <w:rPr>
                <w:rFonts w:eastAsia="等线" w:cs="Times New Roman"/>
                <w:b/>
                <w:bCs/>
                <w:color w:val="000000"/>
                <w:sz w:val="21"/>
                <w:szCs w:val="21"/>
              </w:rPr>
              <w:t>.</w:t>
            </w:r>
            <w:r w:rsidRPr="00845BE5">
              <w:rPr>
                <w:rFonts w:eastAsia="等线" w:cs="Times New Roman" w:hint="eastAsia"/>
                <w:b/>
                <w:bCs/>
                <w:color w:val="000000"/>
                <w:sz w:val="21"/>
                <w:szCs w:val="21"/>
              </w:rPr>
              <w:t>14</w:t>
            </w:r>
          </w:p>
        </w:tc>
      </w:tr>
      <w:tr w:rsidR="00B76DA6" w:rsidRPr="00D66024" w14:paraId="6063B903" w14:textId="77777777" w:rsidTr="000B4DAE">
        <w:trPr>
          <w:trHeight w:val="397"/>
        </w:trPr>
        <w:tc>
          <w:tcPr>
            <w:tcW w:w="2993"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1F6EFAB2" w14:textId="77777777" w:rsidR="00B76DA6" w:rsidRPr="00845BE5" w:rsidRDefault="00B76DA6" w:rsidP="00B76DA6">
            <w:pPr>
              <w:adjustRightInd/>
              <w:snapToGrid/>
              <w:spacing w:line="240" w:lineRule="auto"/>
              <w:ind w:firstLineChars="0" w:firstLine="0"/>
              <w:jc w:val="center"/>
              <w:rPr>
                <w:rFonts w:eastAsia="等线" w:cs="Times New Roman"/>
                <w:b/>
                <w:bCs/>
                <w:color w:val="000000"/>
                <w:sz w:val="21"/>
                <w:szCs w:val="21"/>
              </w:rPr>
            </w:pPr>
            <w:r w:rsidRPr="00845BE5">
              <w:rPr>
                <w:rFonts w:cs="Times New Roman"/>
                <w:b/>
                <w:bCs/>
                <w:color w:val="000000"/>
                <w:sz w:val="21"/>
                <w:szCs w:val="21"/>
              </w:rPr>
              <w:t>监测频次</w:t>
            </w:r>
          </w:p>
        </w:tc>
        <w:tc>
          <w:tcPr>
            <w:tcW w:w="983" w:type="dxa"/>
            <w:tcBorders>
              <w:top w:val="nil"/>
              <w:left w:val="nil"/>
              <w:bottom w:val="single" w:sz="4" w:space="0" w:color="auto"/>
              <w:right w:val="single" w:sz="4" w:space="0" w:color="auto"/>
            </w:tcBorders>
            <w:shd w:val="clear" w:color="auto" w:fill="auto"/>
            <w:vAlign w:val="center"/>
            <w:hideMark/>
          </w:tcPr>
          <w:p w14:paraId="7F944372" w14:textId="77777777" w:rsidR="00B76DA6" w:rsidRPr="00622CF1" w:rsidRDefault="00B76DA6" w:rsidP="00B76DA6">
            <w:pPr>
              <w:adjustRightInd/>
              <w:snapToGrid/>
              <w:spacing w:line="240" w:lineRule="auto"/>
              <w:ind w:firstLineChars="0" w:firstLine="0"/>
              <w:jc w:val="center"/>
              <w:rPr>
                <w:rFonts w:eastAsia="等线" w:cs="Times New Roman"/>
                <w:b/>
                <w:bCs/>
                <w:color w:val="000000"/>
                <w:sz w:val="21"/>
                <w:szCs w:val="21"/>
              </w:rPr>
            </w:pPr>
            <w:r w:rsidRPr="00622CF1">
              <w:rPr>
                <w:rFonts w:eastAsia="等线" w:cs="Times New Roman"/>
                <w:b/>
                <w:bCs/>
                <w:color w:val="000000"/>
                <w:sz w:val="21"/>
                <w:szCs w:val="21"/>
              </w:rPr>
              <w:t>1</w:t>
            </w:r>
          </w:p>
        </w:tc>
        <w:tc>
          <w:tcPr>
            <w:tcW w:w="846" w:type="dxa"/>
            <w:tcBorders>
              <w:top w:val="nil"/>
              <w:left w:val="nil"/>
              <w:bottom w:val="single" w:sz="4" w:space="0" w:color="auto"/>
              <w:right w:val="single" w:sz="4" w:space="0" w:color="auto"/>
            </w:tcBorders>
            <w:shd w:val="clear" w:color="auto" w:fill="auto"/>
            <w:vAlign w:val="center"/>
            <w:hideMark/>
          </w:tcPr>
          <w:p w14:paraId="75EC62DF" w14:textId="77777777" w:rsidR="00B76DA6" w:rsidRPr="00622CF1" w:rsidRDefault="00B76DA6" w:rsidP="00B76DA6">
            <w:pPr>
              <w:adjustRightInd/>
              <w:snapToGrid/>
              <w:spacing w:line="240" w:lineRule="auto"/>
              <w:ind w:firstLineChars="0" w:firstLine="0"/>
              <w:jc w:val="center"/>
              <w:rPr>
                <w:rFonts w:eastAsia="等线" w:cs="Times New Roman"/>
                <w:b/>
                <w:bCs/>
                <w:color w:val="000000"/>
                <w:sz w:val="21"/>
                <w:szCs w:val="21"/>
              </w:rPr>
            </w:pPr>
            <w:r w:rsidRPr="00622CF1">
              <w:rPr>
                <w:rFonts w:eastAsia="等线" w:cs="Times New Roman"/>
                <w:b/>
                <w:bCs/>
                <w:color w:val="000000"/>
                <w:sz w:val="21"/>
                <w:szCs w:val="21"/>
              </w:rPr>
              <w:t>2</w:t>
            </w:r>
          </w:p>
        </w:tc>
        <w:tc>
          <w:tcPr>
            <w:tcW w:w="847" w:type="dxa"/>
            <w:tcBorders>
              <w:top w:val="nil"/>
              <w:left w:val="nil"/>
              <w:bottom w:val="single" w:sz="4" w:space="0" w:color="auto"/>
              <w:right w:val="single" w:sz="4" w:space="0" w:color="auto"/>
            </w:tcBorders>
            <w:shd w:val="clear" w:color="auto" w:fill="auto"/>
            <w:vAlign w:val="center"/>
            <w:hideMark/>
          </w:tcPr>
          <w:p w14:paraId="089A0BF6" w14:textId="77777777" w:rsidR="00B76DA6" w:rsidRPr="00622CF1" w:rsidRDefault="00B76DA6" w:rsidP="00B76DA6">
            <w:pPr>
              <w:adjustRightInd/>
              <w:snapToGrid/>
              <w:spacing w:line="240" w:lineRule="auto"/>
              <w:ind w:firstLineChars="0" w:firstLine="0"/>
              <w:jc w:val="center"/>
              <w:rPr>
                <w:rFonts w:eastAsia="等线" w:cs="Times New Roman"/>
                <w:b/>
                <w:bCs/>
                <w:color w:val="000000"/>
                <w:sz w:val="21"/>
                <w:szCs w:val="21"/>
              </w:rPr>
            </w:pPr>
            <w:r w:rsidRPr="00622CF1">
              <w:rPr>
                <w:rFonts w:eastAsia="等线" w:cs="Times New Roman"/>
                <w:b/>
                <w:bCs/>
                <w:color w:val="000000"/>
                <w:sz w:val="21"/>
                <w:szCs w:val="21"/>
              </w:rPr>
              <w:t>3</w:t>
            </w:r>
          </w:p>
        </w:tc>
        <w:tc>
          <w:tcPr>
            <w:tcW w:w="846" w:type="dxa"/>
            <w:tcBorders>
              <w:top w:val="nil"/>
              <w:left w:val="nil"/>
              <w:bottom w:val="single" w:sz="4" w:space="0" w:color="auto"/>
              <w:right w:val="single" w:sz="4" w:space="0" w:color="auto"/>
            </w:tcBorders>
            <w:shd w:val="clear" w:color="auto" w:fill="auto"/>
            <w:vAlign w:val="center"/>
            <w:hideMark/>
          </w:tcPr>
          <w:p w14:paraId="18C99517" w14:textId="77777777" w:rsidR="00B76DA6" w:rsidRPr="00622CF1" w:rsidRDefault="00B76DA6" w:rsidP="00B76DA6">
            <w:pPr>
              <w:adjustRightInd/>
              <w:snapToGrid/>
              <w:spacing w:line="240" w:lineRule="auto"/>
              <w:ind w:firstLineChars="0" w:firstLine="0"/>
              <w:jc w:val="center"/>
              <w:rPr>
                <w:rFonts w:eastAsia="等线" w:cs="Times New Roman"/>
                <w:b/>
                <w:bCs/>
                <w:color w:val="000000"/>
                <w:sz w:val="21"/>
                <w:szCs w:val="21"/>
              </w:rPr>
            </w:pPr>
            <w:r w:rsidRPr="00622CF1">
              <w:rPr>
                <w:rFonts w:eastAsia="等线" w:cs="Times New Roman"/>
                <w:b/>
                <w:bCs/>
                <w:color w:val="000000"/>
                <w:sz w:val="21"/>
                <w:szCs w:val="21"/>
              </w:rPr>
              <w:t>1</w:t>
            </w:r>
          </w:p>
        </w:tc>
        <w:tc>
          <w:tcPr>
            <w:tcW w:w="903" w:type="dxa"/>
            <w:tcBorders>
              <w:top w:val="nil"/>
              <w:left w:val="nil"/>
              <w:bottom w:val="single" w:sz="4" w:space="0" w:color="auto"/>
              <w:right w:val="single" w:sz="4" w:space="0" w:color="auto"/>
            </w:tcBorders>
            <w:shd w:val="clear" w:color="auto" w:fill="auto"/>
            <w:vAlign w:val="center"/>
            <w:hideMark/>
          </w:tcPr>
          <w:p w14:paraId="08695A17" w14:textId="77777777" w:rsidR="00B76DA6" w:rsidRPr="00622CF1" w:rsidRDefault="00B76DA6" w:rsidP="00B76DA6">
            <w:pPr>
              <w:adjustRightInd/>
              <w:snapToGrid/>
              <w:spacing w:line="240" w:lineRule="auto"/>
              <w:ind w:firstLineChars="0" w:firstLine="0"/>
              <w:jc w:val="center"/>
              <w:rPr>
                <w:rFonts w:eastAsia="等线" w:cs="Times New Roman"/>
                <w:b/>
                <w:bCs/>
                <w:color w:val="000000"/>
                <w:sz w:val="21"/>
                <w:szCs w:val="21"/>
              </w:rPr>
            </w:pPr>
            <w:r w:rsidRPr="00622CF1">
              <w:rPr>
                <w:rFonts w:eastAsia="等线" w:cs="Times New Roman"/>
                <w:b/>
                <w:bCs/>
                <w:color w:val="000000"/>
                <w:sz w:val="21"/>
                <w:szCs w:val="21"/>
              </w:rPr>
              <w:t>2</w:t>
            </w:r>
          </w:p>
        </w:tc>
        <w:tc>
          <w:tcPr>
            <w:tcW w:w="908" w:type="dxa"/>
            <w:tcBorders>
              <w:top w:val="nil"/>
              <w:left w:val="nil"/>
              <w:bottom w:val="single" w:sz="4" w:space="0" w:color="auto"/>
              <w:right w:val="single" w:sz="8" w:space="0" w:color="auto"/>
            </w:tcBorders>
            <w:shd w:val="clear" w:color="auto" w:fill="auto"/>
            <w:vAlign w:val="center"/>
            <w:hideMark/>
          </w:tcPr>
          <w:p w14:paraId="4CB1E9D0" w14:textId="77777777" w:rsidR="00B76DA6" w:rsidRPr="00622CF1" w:rsidRDefault="00B76DA6" w:rsidP="00B76DA6">
            <w:pPr>
              <w:adjustRightInd/>
              <w:snapToGrid/>
              <w:spacing w:line="240" w:lineRule="auto"/>
              <w:ind w:firstLineChars="0" w:firstLine="0"/>
              <w:jc w:val="center"/>
              <w:rPr>
                <w:rFonts w:eastAsia="等线" w:cs="Times New Roman"/>
                <w:b/>
                <w:bCs/>
                <w:color w:val="000000"/>
                <w:sz w:val="21"/>
                <w:szCs w:val="21"/>
              </w:rPr>
            </w:pPr>
            <w:r w:rsidRPr="00622CF1">
              <w:rPr>
                <w:rFonts w:eastAsia="等线" w:cs="Times New Roman"/>
                <w:b/>
                <w:bCs/>
                <w:color w:val="000000"/>
                <w:sz w:val="21"/>
                <w:szCs w:val="21"/>
              </w:rPr>
              <w:t>3</w:t>
            </w:r>
          </w:p>
        </w:tc>
      </w:tr>
      <w:tr w:rsidR="00B76DA6" w:rsidRPr="00C76B45" w14:paraId="6A11E1DA" w14:textId="77777777" w:rsidTr="000B4DAE">
        <w:trPr>
          <w:trHeight w:val="397"/>
        </w:trPr>
        <w:tc>
          <w:tcPr>
            <w:tcW w:w="2993"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CBD89DE" w14:textId="4E27F4A0" w:rsidR="00B76DA6" w:rsidRPr="00845BE5" w:rsidRDefault="00B76DA6" w:rsidP="00B76DA6">
            <w:pPr>
              <w:adjustRightInd/>
              <w:snapToGrid/>
              <w:spacing w:line="240" w:lineRule="auto"/>
              <w:ind w:firstLineChars="0" w:firstLine="0"/>
              <w:jc w:val="center"/>
              <w:rPr>
                <w:rFonts w:eastAsia="等线" w:cs="Times New Roman"/>
                <w:color w:val="000000"/>
                <w:sz w:val="21"/>
                <w:szCs w:val="21"/>
              </w:rPr>
            </w:pPr>
            <w:r w:rsidRPr="00845BE5">
              <w:rPr>
                <w:rFonts w:cs="Times New Roman"/>
                <w:color w:val="000000"/>
                <w:sz w:val="21"/>
                <w:szCs w:val="21"/>
              </w:rPr>
              <w:t>标干流量</w:t>
            </w:r>
            <w:r w:rsidRPr="00845BE5">
              <w:rPr>
                <w:rFonts w:eastAsia="等线" w:cs="Times New Roman"/>
                <w:color w:val="000000"/>
                <w:sz w:val="21"/>
                <w:szCs w:val="21"/>
              </w:rPr>
              <w:t>(m</w:t>
            </w:r>
            <w:r w:rsidRPr="00845BE5">
              <w:rPr>
                <w:rFonts w:eastAsia="等线" w:cs="Times New Roman"/>
                <w:color w:val="000000"/>
                <w:sz w:val="21"/>
                <w:szCs w:val="21"/>
                <w:vertAlign w:val="superscript"/>
              </w:rPr>
              <w:t>3</w:t>
            </w:r>
            <w:r w:rsidRPr="00845BE5">
              <w:rPr>
                <w:rFonts w:eastAsia="等线" w:cs="Times New Roman"/>
                <w:color w:val="000000"/>
                <w:sz w:val="21"/>
                <w:szCs w:val="21"/>
              </w:rPr>
              <w:t>/h)</w:t>
            </w:r>
          </w:p>
        </w:tc>
        <w:tc>
          <w:tcPr>
            <w:tcW w:w="983" w:type="dxa"/>
            <w:tcBorders>
              <w:top w:val="nil"/>
              <w:left w:val="nil"/>
              <w:bottom w:val="single" w:sz="4" w:space="0" w:color="auto"/>
              <w:right w:val="single" w:sz="4" w:space="0" w:color="auto"/>
            </w:tcBorders>
            <w:shd w:val="clear" w:color="auto" w:fill="auto"/>
            <w:vAlign w:val="center"/>
            <w:hideMark/>
          </w:tcPr>
          <w:p w14:paraId="3E5F0B6D" w14:textId="57D0A228" w:rsidR="00B76DA6" w:rsidRPr="00D66024" w:rsidRDefault="00B76DA6" w:rsidP="00B76DA6">
            <w:pPr>
              <w:adjustRightInd/>
              <w:snapToGrid/>
              <w:spacing w:line="240" w:lineRule="auto"/>
              <w:ind w:firstLineChars="0" w:firstLine="0"/>
              <w:jc w:val="center"/>
              <w:rPr>
                <w:rFonts w:eastAsia="等线" w:cs="Times New Roman"/>
                <w:color w:val="000000"/>
                <w:sz w:val="21"/>
                <w:szCs w:val="21"/>
                <w:highlight w:val="yellow"/>
              </w:rPr>
            </w:pPr>
            <w:r w:rsidRPr="00CB0C6D">
              <w:rPr>
                <w:rFonts w:eastAsia="等线" w:cs="Times New Roman"/>
                <w:color w:val="000000"/>
                <w:sz w:val="21"/>
                <w:szCs w:val="21"/>
              </w:rPr>
              <w:t>14346</w:t>
            </w:r>
          </w:p>
        </w:tc>
        <w:tc>
          <w:tcPr>
            <w:tcW w:w="846" w:type="dxa"/>
            <w:tcBorders>
              <w:top w:val="nil"/>
              <w:left w:val="nil"/>
              <w:bottom w:val="single" w:sz="4" w:space="0" w:color="auto"/>
              <w:right w:val="single" w:sz="4" w:space="0" w:color="auto"/>
            </w:tcBorders>
            <w:shd w:val="clear" w:color="auto" w:fill="auto"/>
            <w:vAlign w:val="center"/>
          </w:tcPr>
          <w:p w14:paraId="5F461F26" w14:textId="2472213B" w:rsidR="00B76DA6" w:rsidRPr="000A157F" w:rsidRDefault="00B76DA6"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14247</w:t>
            </w:r>
          </w:p>
        </w:tc>
        <w:tc>
          <w:tcPr>
            <w:tcW w:w="847" w:type="dxa"/>
            <w:tcBorders>
              <w:top w:val="nil"/>
              <w:left w:val="nil"/>
              <w:bottom w:val="single" w:sz="4" w:space="0" w:color="auto"/>
              <w:right w:val="single" w:sz="4" w:space="0" w:color="auto"/>
            </w:tcBorders>
            <w:shd w:val="clear" w:color="auto" w:fill="auto"/>
            <w:vAlign w:val="center"/>
          </w:tcPr>
          <w:p w14:paraId="2025EABE" w14:textId="02454D32" w:rsidR="00B76DA6" w:rsidRPr="000A157F" w:rsidRDefault="00B76DA6"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14608</w:t>
            </w:r>
          </w:p>
        </w:tc>
        <w:tc>
          <w:tcPr>
            <w:tcW w:w="846" w:type="dxa"/>
            <w:tcBorders>
              <w:top w:val="nil"/>
              <w:left w:val="nil"/>
              <w:bottom w:val="single" w:sz="4" w:space="0" w:color="auto"/>
              <w:right w:val="single" w:sz="4" w:space="0" w:color="auto"/>
            </w:tcBorders>
            <w:shd w:val="clear" w:color="auto" w:fill="auto"/>
            <w:vAlign w:val="center"/>
          </w:tcPr>
          <w:p w14:paraId="69AB511D" w14:textId="53CFA599" w:rsidR="00B76DA6" w:rsidRPr="00C76B45" w:rsidRDefault="00B76DA6" w:rsidP="00B76DA6">
            <w:pPr>
              <w:adjustRightInd/>
              <w:snapToGrid/>
              <w:spacing w:line="240" w:lineRule="auto"/>
              <w:ind w:firstLineChars="0" w:firstLine="0"/>
              <w:jc w:val="center"/>
              <w:rPr>
                <w:rFonts w:eastAsia="等线" w:cs="Times New Roman"/>
                <w:color w:val="000000"/>
                <w:sz w:val="21"/>
                <w:szCs w:val="21"/>
              </w:rPr>
            </w:pPr>
            <w:r w:rsidRPr="00C76B45">
              <w:rPr>
                <w:rFonts w:eastAsia="等线" w:cs="Times New Roman"/>
                <w:color w:val="000000"/>
                <w:sz w:val="21"/>
                <w:szCs w:val="21"/>
              </w:rPr>
              <w:t>14663</w:t>
            </w:r>
          </w:p>
        </w:tc>
        <w:tc>
          <w:tcPr>
            <w:tcW w:w="903" w:type="dxa"/>
            <w:tcBorders>
              <w:top w:val="nil"/>
              <w:left w:val="nil"/>
              <w:bottom w:val="single" w:sz="4" w:space="0" w:color="auto"/>
              <w:right w:val="single" w:sz="4" w:space="0" w:color="auto"/>
            </w:tcBorders>
            <w:shd w:val="clear" w:color="auto" w:fill="auto"/>
            <w:vAlign w:val="center"/>
          </w:tcPr>
          <w:p w14:paraId="6C53BA6C" w14:textId="7C0FBDF2" w:rsidR="00B76DA6" w:rsidRPr="00C76B45" w:rsidRDefault="00B76DA6" w:rsidP="00B76DA6">
            <w:pPr>
              <w:adjustRightInd/>
              <w:snapToGrid/>
              <w:spacing w:line="240" w:lineRule="auto"/>
              <w:ind w:firstLineChars="0" w:firstLine="0"/>
              <w:jc w:val="center"/>
              <w:rPr>
                <w:rFonts w:eastAsia="等线" w:cs="Times New Roman"/>
                <w:color w:val="000000"/>
                <w:sz w:val="21"/>
                <w:szCs w:val="21"/>
              </w:rPr>
            </w:pPr>
            <w:r w:rsidRPr="00C76B45">
              <w:rPr>
                <w:rFonts w:eastAsia="等线" w:cs="Times New Roman"/>
                <w:color w:val="000000"/>
                <w:sz w:val="21"/>
                <w:szCs w:val="21"/>
              </w:rPr>
              <w:t>14596</w:t>
            </w:r>
          </w:p>
        </w:tc>
        <w:tc>
          <w:tcPr>
            <w:tcW w:w="908" w:type="dxa"/>
            <w:tcBorders>
              <w:top w:val="nil"/>
              <w:left w:val="nil"/>
              <w:bottom w:val="single" w:sz="4" w:space="0" w:color="auto"/>
              <w:right w:val="single" w:sz="8" w:space="0" w:color="auto"/>
            </w:tcBorders>
            <w:shd w:val="clear" w:color="auto" w:fill="auto"/>
            <w:vAlign w:val="center"/>
          </w:tcPr>
          <w:p w14:paraId="6323A8DC" w14:textId="56F8FDF3" w:rsidR="00B76DA6" w:rsidRPr="00C76B45" w:rsidRDefault="00B76DA6" w:rsidP="00B76DA6">
            <w:pPr>
              <w:adjustRightInd/>
              <w:snapToGrid/>
              <w:spacing w:line="240" w:lineRule="auto"/>
              <w:ind w:firstLineChars="0" w:firstLine="0"/>
              <w:jc w:val="center"/>
              <w:rPr>
                <w:rFonts w:eastAsia="等线" w:cs="Times New Roman"/>
                <w:color w:val="000000"/>
                <w:sz w:val="21"/>
                <w:szCs w:val="21"/>
              </w:rPr>
            </w:pPr>
            <w:r w:rsidRPr="00C76B45">
              <w:rPr>
                <w:rFonts w:eastAsia="等线" w:cs="Times New Roman"/>
                <w:color w:val="000000"/>
                <w:sz w:val="21"/>
                <w:szCs w:val="21"/>
              </w:rPr>
              <w:t>14633</w:t>
            </w:r>
          </w:p>
        </w:tc>
      </w:tr>
      <w:tr w:rsidR="00B76DA6" w:rsidRPr="00C76B45" w14:paraId="4B7CB43C" w14:textId="77777777" w:rsidTr="000B4DAE">
        <w:trPr>
          <w:trHeight w:val="397"/>
        </w:trPr>
        <w:tc>
          <w:tcPr>
            <w:tcW w:w="1105" w:type="dxa"/>
            <w:vMerge w:val="restart"/>
            <w:tcBorders>
              <w:top w:val="nil"/>
              <w:left w:val="single" w:sz="8" w:space="0" w:color="auto"/>
              <w:bottom w:val="single" w:sz="4" w:space="0" w:color="auto"/>
              <w:right w:val="single" w:sz="4" w:space="0" w:color="auto"/>
            </w:tcBorders>
            <w:shd w:val="clear" w:color="auto" w:fill="auto"/>
            <w:vAlign w:val="center"/>
            <w:hideMark/>
          </w:tcPr>
          <w:p w14:paraId="4B12518B" w14:textId="0CC2193C" w:rsidR="00B76DA6" w:rsidRPr="00845BE5" w:rsidRDefault="00B76DA6" w:rsidP="00B76DA6">
            <w:pPr>
              <w:adjustRightInd/>
              <w:snapToGrid/>
              <w:spacing w:line="240" w:lineRule="auto"/>
              <w:ind w:firstLineChars="0" w:firstLine="0"/>
              <w:jc w:val="center"/>
              <w:rPr>
                <w:rFonts w:cs="Times New Roman"/>
                <w:color w:val="000000"/>
                <w:sz w:val="21"/>
                <w:szCs w:val="21"/>
              </w:rPr>
            </w:pPr>
            <w:r w:rsidRPr="0000439A">
              <w:rPr>
                <w:rFonts w:cs="Times New Roman" w:hint="eastAsia"/>
                <w:color w:val="000000"/>
                <w:sz w:val="21"/>
                <w:szCs w:val="21"/>
              </w:rPr>
              <w:t>氨</w:t>
            </w:r>
          </w:p>
        </w:tc>
        <w:tc>
          <w:tcPr>
            <w:tcW w:w="1888" w:type="dxa"/>
            <w:tcBorders>
              <w:top w:val="nil"/>
              <w:left w:val="nil"/>
              <w:bottom w:val="single" w:sz="4" w:space="0" w:color="auto"/>
              <w:right w:val="single" w:sz="4" w:space="0" w:color="auto"/>
            </w:tcBorders>
            <w:shd w:val="clear" w:color="auto" w:fill="auto"/>
            <w:vAlign w:val="center"/>
            <w:hideMark/>
          </w:tcPr>
          <w:p w14:paraId="18CF2A2C" w14:textId="6DE08586" w:rsidR="00B76DA6" w:rsidRPr="00845BE5" w:rsidRDefault="00B76DA6" w:rsidP="00B76DA6">
            <w:pPr>
              <w:adjustRightInd/>
              <w:snapToGrid/>
              <w:spacing w:line="240" w:lineRule="auto"/>
              <w:ind w:firstLineChars="0" w:firstLine="0"/>
              <w:jc w:val="center"/>
              <w:rPr>
                <w:rFonts w:eastAsia="等线" w:cs="Times New Roman"/>
                <w:color w:val="000000"/>
                <w:sz w:val="21"/>
                <w:szCs w:val="21"/>
              </w:rPr>
            </w:pPr>
            <w:r w:rsidRPr="00845BE5">
              <w:rPr>
                <w:rFonts w:cs="Times New Roman"/>
                <w:color w:val="000000"/>
                <w:sz w:val="21"/>
                <w:szCs w:val="21"/>
              </w:rPr>
              <w:t>实测浓度</w:t>
            </w:r>
            <w:r w:rsidRPr="00845BE5">
              <w:rPr>
                <w:rFonts w:eastAsia="等线" w:cs="Times New Roman"/>
                <w:color w:val="000000"/>
                <w:sz w:val="21"/>
                <w:szCs w:val="21"/>
              </w:rPr>
              <w:t>(mg/m</w:t>
            </w:r>
            <w:r w:rsidRPr="00845BE5">
              <w:rPr>
                <w:rFonts w:eastAsia="等线" w:cs="Times New Roman"/>
                <w:color w:val="000000"/>
                <w:sz w:val="21"/>
                <w:szCs w:val="21"/>
                <w:vertAlign w:val="superscript"/>
              </w:rPr>
              <w:t>3</w:t>
            </w:r>
            <w:r w:rsidRPr="00845BE5">
              <w:rPr>
                <w:rFonts w:eastAsia="等线" w:cs="Times New Roman"/>
                <w:color w:val="000000"/>
                <w:sz w:val="21"/>
                <w:szCs w:val="21"/>
              </w:rPr>
              <w:t>)</w:t>
            </w:r>
          </w:p>
        </w:tc>
        <w:tc>
          <w:tcPr>
            <w:tcW w:w="983" w:type="dxa"/>
            <w:tcBorders>
              <w:top w:val="nil"/>
              <w:left w:val="nil"/>
              <w:bottom w:val="single" w:sz="4" w:space="0" w:color="auto"/>
              <w:right w:val="single" w:sz="4" w:space="0" w:color="auto"/>
            </w:tcBorders>
            <w:shd w:val="clear" w:color="auto" w:fill="auto"/>
            <w:vAlign w:val="center"/>
          </w:tcPr>
          <w:p w14:paraId="5E91AA4E" w14:textId="6A9F0D27" w:rsidR="00B76DA6" w:rsidRPr="001813FC" w:rsidRDefault="00B76DA6" w:rsidP="00B76DA6">
            <w:pPr>
              <w:adjustRightInd/>
              <w:snapToGrid/>
              <w:spacing w:line="240" w:lineRule="auto"/>
              <w:ind w:firstLineChars="0" w:firstLine="0"/>
              <w:jc w:val="center"/>
              <w:rPr>
                <w:rFonts w:eastAsia="等线" w:cs="Times New Roman"/>
                <w:color w:val="000000"/>
                <w:sz w:val="21"/>
                <w:szCs w:val="21"/>
              </w:rPr>
            </w:pPr>
            <w:r w:rsidRPr="001813FC">
              <w:rPr>
                <w:rFonts w:eastAsia="等线" w:cs="Times New Roman"/>
                <w:color w:val="000000"/>
                <w:sz w:val="21"/>
                <w:szCs w:val="21"/>
              </w:rPr>
              <w:t>12.5</w:t>
            </w:r>
          </w:p>
        </w:tc>
        <w:tc>
          <w:tcPr>
            <w:tcW w:w="846" w:type="dxa"/>
            <w:tcBorders>
              <w:top w:val="nil"/>
              <w:left w:val="nil"/>
              <w:bottom w:val="single" w:sz="4" w:space="0" w:color="auto"/>
              <w:right w:val="single" w:sz="4" w:space="0" w:color="auto"/>
            </w:tcBorders>
            <w:shd w:val="clear" w:color="auto" w:fill="auto"/>
            <w:vAlign w:val="center"/>
          </w:tcPr>
          <w:p w14:paraId="153F67C0" w14:textId="72C871E6" w:rsidR="00B76DA6" w:rsidRPr="001813FC" w:rsidRDefault="00B76DA6" w:rsidP="00B76DA6">
            <w:pPr>
              <w:adjustRightInd/>
              <w:snapToGrid/>
              <w:spacing w:line="240" w:lineRule="auto"/>
              <w:ind w:firstLineChars="0" w:firstLine="0"/>
              <w:jc w:val="center"/>
              <w:rPr>
                <w:rFonts w:eastAsia="等线" w:cs="Times New Roman"/>
                <w:color w:val="000000"/>
                <w:sz w:val="21"/>
                <w:szCs w:val="21"/>
              </w:rPr>
            </w:pPr>
            <w:r w:rsidRPr="001813FC">
              <w:rPr>
                <w:rFonts w:eastAsia="等线" w:cs="Times New Roman"/>
                <w:color w:val="000000"/>
                <w:sz w:val="21"/>
                <w:szCs w:val="21"/>
              </w:rPr>
              <w:t>13.8</w:t>
            </w:r>
          </w:p>
        </w:tc>
        <w:tc>
          <w:tcPr>
            <w:tcW w:w="847" w:type="dxa"/>
            <w:tcBorders>
              <w:top w:val="nil"/>
              <w:left w:val="nil"/>
              <w:bottom w:val="single" w:sz="4" w:space="0" w:color="auto"/>
              <w:right w:val="single" w:sz="4" w:space="0" w:color="auto"/>
            </w:tcBorders>
            <w:shd w:val="clear" w:color="auto" w:fill="auto"/>
            <w:vAlign w:val="center"/>
          </w:tcPr>
          <w:p w14:paraId="3C7BFC6E" w14:textId="2C58B09D" w:rsidR="00B76DA6" w:rsidRPr="001813FC" w:rsidRDefault="00B76DA6" w:rsidP="00B76DA6">
            <w:pPr>
              <w:adjustRightInd/>
              <w:snapToGrid/>
              <w:spacing w:line="240" w:lineRule="auto"/>
              <w:ind w:firstLineChars="0" w:firstLine="0"/>
              <w:jc w:val="center"/>
              <w:rPr>
                <w:rFonts w:eastAsia="等线" w:cs="Times New Roman"/>
                <w:color w:val="000000"/>
                <w:sz w:val="21"/>
                <w:szCs w:val="21"/>
              </w:rPr>
            </w:pPr>
            <w:r w:rsidRPr="00DC642E">
              <w:rPr>
                <w:rFonts w:eastAsia="等线" w:cs="Times New Roman"/>
                <w:color w:val="000000"/>
                <w:sz w:val="21"/>
                <w:szCs w:val="21"/>
              </w:rPr>
              <w:t>12.</w:t>
            </w:r>
            <w:r w:rsidR="000A7913">
              <w:rPr>
                <w:rFonts w:eastAsia="等线" w:cs="Times New Roman" w:hint="eastAsia"/>
                <w:color w:val="000000"/>
                <w:sz w:val="21"/>
                <w:szCs w:val="21"/>
              </w:rPr>
              <w:t>2</w:t>
            </w:r>
          </w:p>
        </w:tc>
        <w:tc>
          <w:tcPr>
            <w:tcW w:w="846" w:type="dxa"/>
            <w:tcBorders>
              <w:top w:val="nil"/>
              <w:left w:val="nil"/>
              <w:bottom w:val="single" w:sz="4" w:space="0" w:color="auto"/>
              <w:right w:val="single" w:sz="4" w:space="0" w:color="auto"/>
            </w:tcBorders>
            <w:shd w:val="clear" w:color="auto" w:fill="auto"/>
            <w:vAlign w:val="center"/>
          </w:tcPr>
          <w:p w14:paraId="7B8FCCF7" w14:textId="77A2D47B" w:rsidR="00B76DA6" w:rsidRPr="002B6F72" w:rsidRDefault="00B76DA6" w:rsidP="00B76DA6">
            <w:pPr>
              <w:adjustRightInd/>
              <w:snapToGrid/>
              <w:spacing w:line="240" w:lineRule="auto"/>
              <w:ind w:firstLineChars="0" w:firstLine="0"/>
              <w:jc w:val="center"/>
              <w:rPr>
                <w:rFonts w:eastAsia="等线" w:cs="Times New Roman"/>
                <w:color w:val="000000"/>
                <w:sz w:val="21"/>
                <w:szCs w:val="21"/>
              </w:rPr>
            </w:pPr>
            <w:r w:rsidRPr="002B6F72">
              <w:rPr>
                <w:rFonts w:eastAsia="等线" w:cs="Times New Roman"/>
                <w:color w:val="000000"/>
                <w:sz w:val="21"/>
                <w:szCs w:val="21"/>
              </w:rPr>
              <w:t>12.8</w:t>
            </w:r>
          </w:p>
        </w:tc>
        <w:tc>
          <w:tcPr>
            <w:tcW w:w="903" w:type="dxa"/>
            <w:tcBorders>
              <w:top w:val="nil"/>
              <w:left w:val="nil"/>
              <w:bottom w:val="single" w:sz="4" w:space="0" w:color="auto"/>
              <w:right w:val="single" w:sz="4" w:space="0" w:color="auto"/>
            </w:tcBorders>
            <w:shd w:val="clear" w:color="auto" w:fill="auto"/>
            <w:vAlign w:val="center"/>
          </w:tcPr>
          <w:p w14:paraId="56B72B19" w14:textId="721C16B1" w:rsidR="00B76DA6" w:rsidRPr="002B6F72" w:rsidRDefault="00B76DA6" w:rsidP="00B76DA6">
            <w:pPr>
              <w:adjustRightInd/>
              <w:snapToGrid/>
              <w:spacing w:line="240" w:lineRule="auto"/>
              <w:ind w:firstLineChars="0" w:firstLine="0"/>
              <w:jc w:val="center"/>
              <w:rPr>
                <w:rFonts w:eastAsia="等线" w:cs="Times New Roman"/>
                <w:color w:val="000000"/>
                <w:sz w:val="21"/>
                <w:szCs w:val="21"/>
              </w:rPr>
            </w:pPr>
            <w:r w:rsidRPr="002B6F72">
              <w:rPr>
                <w:rFonts w:eastAsia="等线" w:cs="Times New Roman"/>
                <w:color w:val="000000"/>
                <w:sz w:val="21"/>
                <w:szCs w:val="21"/>
              </w:rPr>
              <w:t>11.9</w:t>
            </w:r>
          </w:p>
        </w:tc>
        <w:tc>
          <w:tcPr>
            <w:tcW w:w="908" w:type="dxa"/>
            <w:tcBorders>
              <w:top w:val="nil"/>
              <w:left w:val="nil"/>
              <w:bottom w:val="single" w:sz="4" w:space="0" w:color="auto"/>
              <w:right w:val="single" w:sz="8" w:space="0" w:color="auto"/>
            </w:tcBorders>
            <w:shd w:val="clear" w:color="auto" w:fill="auto"/>
            <w:vAlign w:val="center"/>
          </w:tcPr>
          <w:p w14:paraId="4BFD323A" w14:textId="3A9F8A20" w:rsidR="00B76DA6" w:rsidRPr="002B6F72" w:rsidRDefault="00B76DA6" w:rsidP="00B76DA6">
            <w:pPr>
              <w:adjustRightInd/>
              <w:snapToGrid/>
              <w:spacing w:line="240" w:lineRule="auto"/>
              <w:ind w:firstLineChars="0" w:firstLine="0"/>
              <w:jc w:val="center"/>
              <w:rPr>
                <w:rFonts w:eastAsia="等线" w:cs="Times New Roman"/>
                <w:color w:val="000000"/>
                <w:sz w:val="21"/>
                <w:szCs w:val="21"/>
              </w:rPr>
            </w:pPr>
            <w:r w:rsidRPr="002B6F72">
              <w:rPr>
                <w:rFonts w:eastAsia="等线" w:cs="Times New Roman"/>
                <w:color w:val="000000"/>
                <w:sz w:val="21"/>
                <w:szCs w:val="21"/>
              </w:rPr>
              <w:t>12.6</w:t>
            </w:r>
          </w:p>
        </w:tc>
      </w:tr>
      <w:tr w:rsidR="00B76DA6" w:rsidRPr="00C76B45" w14:paraId="2875D22B" w14:textId="77777777" w:rsidTr="000B4DAE">
        <w:trPr>
          <w:trHeight w:val="397"/>
        </w:trPr>
        <w:tc>
          <w:tcPr>
            <w:tcW w:w="1105" w:type="dxa"/>
            <w:vMerge/>
            <w:tcBorders>
              <w:top w:val="nil"/>
              <w:left w:val="single" w:sz="8" w:space="0" w:color="auto"/>
              <w:bottom w:val="single" w:sz="4" w:space="0" w:color="auto"/>
              <w:right w:val="single" w:sz="4" w:space="0" w:color="auto"/>
            </w:tcBorders>
            <w:vAlign w:val="center"/>
            <w:hideMark/>
          </w:tcPr>
          <w:p w14:paraId="0A1B417C" w14:textId="77777777" w:rsidR="00B76DA6" w:rsidRPr="00845BE5" w:rsidRDefault="00B76DA6" w:rsidP="00B76DA6">
            <w:pPr>
              <w:adjustRightInd/>
              <w:snapToGrid/>
              <w:spacing w:line="240" w:lineRule="auto"/>
              <w:ind w:firstLineChars="0" w:firstLine="0"/>
              <w:jc w:val="center"/>
              <w:rPr>
                <w:rFonts w:cs="Times New Roman"/>
                <w:color w:val="000000"/>
                <w:sz w:val="21"/>
                <w:szCs w:val="21"/>
              </w:rPr>
            </w:pPr>
          </w:p>
        </w:tc>
        <w:tc>
          <w:tcPr>
            <w:tcW w:w="1888" w:type="dxa"/>
            <w:tcBorders>
              <w:top w:val="nil"/>
              <w:left w:val="nil"/>
              <w:bottom w:val="single" w:sz="4" w:space="0" w:color="auto"/>
              <w:right w:val="single" w:sz="4" w:space="0" w:color="auto"/>
            </w:tcBorders>
            <w:shd w:val="clear" w:color="auto" w:fill="auto"/>
            <w:vAlign w:val="center"/>
            <w:hideMark/>
          </w:tcPr>
          <w:p w14:paraId="52ABE3CC" w14:textId="596F58FE" w:rsidR="00B76DA6" w:rsidRPr="00845BE5" w:rsidRDefault="00B76DA6" w:rsidP="00B76DA6">
            <w:pPr>
              <w:adjustRightInd/>
              <w:snapToGrid/>
              <w:spacing w:line="240" w:lineRule="auto"/>
              <w:ind w:firstLineChars="0" w:firstLine="0"/>
              <w:jc w:val="center"/>
              <w:rPr>
                <w:rFonts w:eastAsia="等线" w:cs="Times New Roman"/>
                <w:color w:val="000000"/>
                <w:sz w:val="21"/>
                <w:szCs w:val="21"/>
              </w:rPr>
            </w:pPr>
            <w:r w:rsidRPr="00845BE5">
              <w:rPr>
                <w:rFonts w:cs="Times New Roman"/>
                <w:color w:val="000000"/>
                <w:sz w:val="21"/>
                <w:szCs w:val="21"/>
              </w:rPr>
              <w:t>实测速率</w:t>
            </w:r>
            <w:r w:rsidRPr="00845BE5">
              <w:rPr>
                <w:rFonts w:eastAsia="等线" w:cs="Times New Roman"/>
                <w:color w:val="000000"/>
                <w:sz w:val="21"/>
                <w:szCs w:val="21"/>
              </w:rPr>
              <w:t>(kg/h)</w:t>
            </w:r>
          </w:p>
        </w:tc>
        <w:tc>
          <w:tcPr>
            <w:tcW w:w="983" w:type="dxa"/>
            <w:tcBorders>
              <w:top w:val="nil"/>
              <w:left w:val="nil"/>
              <w:bottom w:val="single" w:sz="4" w:space="0" w:color="auto"/>
              <w:right w:val="single" w:sz="4" w:space="0" w:color="auto"/>
            </w:tcBorders>
            <w:shd w:val="clear" w:color="auto" w:fill="auto"/>
            <w:vAlign w:val="center"/>
          </w:tcPr>
          <w:p w14:paraId="274EFA54" w14:textId="716F91C1" w:rsidR="00B76DA6" w:rsidRPr="001813FC" w:rsidRDefault="00B76DA6" w:rsidP="00B76DA6">
            <w:pPr>
              <w:adjustRightInd/>
              <w:snapToGrid/>
              <w:spacing w:line="240" w:lineRule="auto"/>
              <w:ind w:firstLineChars="0" w:firstLine="0"/>
              <w:jc w:val="center"/>
              <w:rPr>
                <w:rFonts w:eastAsia="等线" w:cs="Times New Roman"/>
                <w:color w:val="000000"/>
                <w:sz w:val="21"/>
                <w:szCs w:val="21"/>
              </w:rPr>
            </w:pPr>
            <w:r w:rsidRPr="001813FC">
              <w:rPr>
                <w:rFonts w:eastAsia="等线" w:cs="Times New Roman"/>
                <w:color w:val="000000"/>
                <w:sz w:val="21"/>
                <w:szCs w:val="21"/>
              </w:rPr>
              <w:t>0.179</w:t>
            </w:r>
          </w:p>
        </w:tc>
        <w:tc>
          <w:tcPr>
            <w:tcW w:w="846" w:type="dxa"/>
            <w:tcBorders>
              <w:top w:val="nil"/>
              <w:left w:val="nil"/>
              <w:bottom w:val="single" w:sz="4" w:space="0" w:color="auto"/>
              <w:right w:val="single" w:sz="4" w:space="0" w:color="auto"/>
            </w:tcBorders>
            <w:shd w:val="clear" w:color="auto" w:fill="auto"/>
            <w:vAlign w:val="center"/>
          </w:tcPr>
          <w:p w14:paraId="1BE62D9A" w14:textId="60379199" w:rsidR="00B76DA6" w:rsidRPr="001813FC" w:rsidRDefault="00B76DA6" w:rsidP="00B76DA6">
            <w:pPr>
              <w:adjustRightInd/>
              <w:snapToGrid/>
              <w:spacing w:line="240" w:lineRule="auto"/>
              <w:ind w:firstLineChars="0" w:firstLine="0"/>
              <w:jc w:val="center"/>
              <w:rPr>
                <w:rFonts w:eastAsia="等线" w:cs="Times New Roman"/>
                <w:color w:val="000000"/>
                <w:sz w:val="21"/>
                <w:szCs w:val="21"/>
              </w:rPr>
            </w:pPr>
            <w:r w:rsidRPr="001813FC">
              <w:rPr>
                <w:rFonts w:eastAsia="等线" w:cs="Times New Roman"/>
                <w:color w:val="000000"/>
                <w:sz w:val="21"/>
                <w:szCs w:val="21"/>
              </w:rPr>
              <w:t>0.197</w:t>
            </w:r>
          </w:p>
        </w:tc>
        <w:tc>
          <w:tcPr>
            <w:tcW w:w="847" w:type="dxa"/>
            <w:tcBorders>
              <w:top w:val="nil"/>
              <w:left w:val="nil"/>
              <w:bottom w:val="single" w:sz="4" w:space="0" w:color="auto"/>
              <w:right w:val="single" w:sz="4" w:space="0" w:color="auto"/>
            </w:tcBorders>
            <w:shd w:val="clear" w:color="auto" w:fill="auto"/>
            <w:vAlign w:val="center"/>
          </w:tcPr>
          <w:p w14:paraId="6870328D" w14:textId="7C2BCDE5" w:rsidR="00B76DA6" w:rsidRPr="001813FC" w:rsidRDefault="00B76DA6" w:rsidP="00B76DA6">
            <w:pPr>
              <w:adjustRightInd/>
              <w:snapToGrid/>
              <w:spacing w:line="240" w:lineRule="auto"/>
              <w:ind w:firstLineChars="0" w:firstLine="0"/>
              <w:jc w:val="center"/>
              <w:rPr>
                <w:rFonts w:eastAsia="等线" w:cs="Times New Roman"/>
                <w:color w:val="000000"/>
                <w:sz w:val="21"/>
                <w:szCs w:val="21"/>
              </w:rPr>
            </w:pPr>
            <w:r w:rsidRPr="00DC642E">
              <w:rPr>
                <w:rFonts w:eastAsia="等线" w:cs="Times New Roman"/>
                <w:color w:val="000000"/>
                <w:sz w:val="21"/>
                <w:szCs w:val="21"/>
              </w:rPr>
              <w:t>0.1</w:t>
            </w:r>
            <w:r w:rsidR="00725C35">
              <w:rPr>
                <w:rFonts w:eastAsia="等线" w:cs="Times New Roman" w:hint="eastAsia"/>
                <w:color w:val="000000"/>
                <w:sz w:val="21"/>
                <w:szCs w:val="21"/>
              </w:rPr>
              <w:t>7</w:t>
            </w:r>
            <w:r w:rsidRPr="00DC642E">
              <w:rPr>
                <w:rFonts w:eastAsia="等线" w:cs="Times New Roman"/>
                <w:color w:val="000000"/>
                <w:sz w:val="21"/>
                <w:szCs w:val="21"/>
              </w:rPr>
              <w:t>8</w:t>
            </w:r>
          </w:p>
        </w:tc>
        <w:tc>
          <w:tcPr>
            <w:tcW w:w="846" w:type="dxa"/>
            <w:tcBorders>
              <w:top w:val="nil"/>
              <w:left w:val="nil"/>
              <w:bottom w:val="single" w:sz="4" w:space="0" w:color="auto"/>
              <w:right w:val="single" w:sz="4" w:space="0" w:color="auto"/>
            </w:tcBorders>
            <w:shd w:val="clear" w:color="auto" w:fill="auto"/>
            <w:vAlign w:val="center"/>
          </w:tcPr>
          <w:p w14:paraId="3350419C" w14:textId="51CC98B3" w:rsidR="00B76DA6" w:rsidRPr="002B6F72" w:rsidRDefault="00B76DA6" w:rsidP="00B76DA6">
            <w:pPr>
              <w:adjustRightInd/>
              <w:snapToGrid/>
              <w:spacing w:line="240" w:lineRule="auto"/>
              <w:ind w:firstLineChars="0" w:firstLine="0"/>
              <w:jc w:val="center"/>
              <w:rPr>
                <w:rFonts w:eastAsia="等线" w:cs="Times New Roman"/>
                <w:color w:val="000000"/>
                <w:sz w:val="21"/>
                <w:szCs w:val="21"/>
              </w:rPr>
            </w:pPr>
            <w:r w:rsidRPr="002B6F72">
              <w:rPr>
                <w:rFonts w:eastAsia="等线" w:cs="Times New Roman"/>
                <w:color w:val="000000"/>
                <w:sz w:val="21"/>
                <w:szCs w:val="21"/>
              </w:rPr>
              <w:t>0.188</w:t>
            </w:r>
          </w:p>
        </w:tc>
        <w:tc>
          <w:tcPr>
            <w:tcW w:w="903" w:type="dxa"/>
            <w:tcBorders>
              <w:top w:val="nil"/>
              <w:left w:val="nil"/>
              <w:bottom w:val="single" w:sz="4" w:space="0" w:color="auto"/>
              <w:right w:val="single" w:sz="4" w:space="0" w:color="auto"/>
            </w:tcBorders>
            <w:shd w:val="clear" w:color="auto" w:fill="auto"/>
            <w:vAlign w:val="center"/>
          </w:tcPr>
          <w:p w14:paraId="28F1D737" w14:textId="0B371C19" w:rsidR="00B76DA6" w:rsidRPr="002B6F72" w:rsidRDefault="00B76DA6" w:rsidP="00B76DA6">
            <w:pPr>
              <w:adjustRightInd/>
              <w:snapToGrid/>
              <w:spacing w:line="240" w:lineRule="auto"/>
              <w:ind w:firstLineChars="0" w:firstLine="0"/>
              <w:jc w:val="center"/>
              <w:rPr>
                <w:rFonts w:eastAsia="等线" w:cs="Times New Roman"/>
                <w:color w:val="000000"/>
                <w:sz w:val="21"/>
                <w:szCs w:val="21"/>
              </w:rPr>
            </w:pPr>
            <w:r w:rsidRPr="002B6F72">
              <w:rPr>
                <w:rFonts w:eastAsia="等线" w:cs="Times New Roman"/>
                <w:color w:val="000000"/>
                <w:sz w:val="21"/>
                <w:szCs w:val="21"/>
              </w:rPr>
              <w:t>0.174</w:t>
            </w:r>
          </w:p>
        </w:tc>
        <w:tc>
          <w:tcPr>
            <w:tcW w:w="908" w:type="dxa"/>
            <w:tcBorders>
              <w:top w:val="nil"/>
              <w:left w:val="nil"/>
              <w:bottom w:val="single" w:sz="4" w:space="0" w:color="auto"/>
              <w:right w:val="single" w:sz="8" w:space="0" w:color="auto"/>
            </w:tcBorders>
            <w:shd w:val="clear" w:color="auto" w:fill="auto"/>
            <w:vAlign w:val="center"/>
          </w:tcPr>
          <w:p w14:paraId="60DA0EC7" w14:textId="5C3DA526" w:rsidR="00B76DA6" w:rsidRPr="002B6F72" w:rsidRDefault="00B76DA6" w:rsidP="00B76DA6">
            <w:pPr>
              <w:adjustRightInd/>
              <w:snapToGrid/>
              <w:spacing w:line="240" w:lineRule="auto"/>
              <w:ind w:firstLineChars="0" w:firstLine="0"/>
              <w:jc w:val="center"/>
              <w:rPr>
                <w:rFonts w:eastAsia="等线" w:cs="Times New Roman"/>
                <w:color w:val="000000"/>
                <w:sz w:val="21"/>
                <w:szCs w:val="21"/>
              </w:rPr>
            </w:pPr>
            <w:r w:rsidRPr="002B6F72">
              <w:rPr>
                <w:rFonts w:eastAsia="等线" w:cs="Times New Roman"/>
                <w:color w:val="000000"/>
                <w:sz w:val="21"/>
                <w:szCs w:val="21"/>
              </w:rPr>
              <w:t>0.184</w:t>
            </w:r>
          </w:p>
        </w:tc>
      </w:tr>
      <w:tr w:rsidR="00B76DA6" w:rsidRPr="00C76B45" w14:paraId="5E361462" w14:textId="77777777" w:rsidTr="000B4DAE">
        <w:trPr>
          <w:trHeight w:val="397"/>
        </w:trPr>
        <w:tc>
          <w:tcPr>
            <w:tcW w:w="1105" w:type="dxa"/>
            <w:vMerge w:val="restart"/>
            <w:tcBorders>
              <w:top w:val="nil"/>
              <w:left w:val="single" w:sz="8" w:space="0" w:color="auto"/>
              <w:bottom w:val="single" w:sz="4" w:space="0" w:color="auto"/>
              <w:right w:val="single" w:sz="4" w:space="0" w:color="auto"/>
            </w:tcBorders>
            <w:shd w:val="clear" w:color="auto" w:fill="auto"/>
            <w:vAlign w:val="center"/>
            <w:hideMark/>
          </w:tcPr>
          <w:p w14:paraId="4B0C8859" w14:textId="20A856D0" w:rsidR="00B76DA6" w:rsidRPr="00845BE5" w:rsidRDefault="00B76DA6" w:rsidP="00B76DA6">
            <w:pPr>
              <w:adjustRightInd/>
              <w:snapToGrid/>
              <w:spacing w:line="240" w:lineRule="auto"/>
              <w:ind w:firstLineChars="0" w:firstLine="0"/>
              <w:jc w:val="center"/>
              <w:rPr>
                <w:rFonts w:cs="Times New Roman"/>
                <w:color w:val="000000"/>
                <w:sz w:val="21"/>
                <w:szCs w:val="21"/>
              </w:rPr>
            </w:pPr>
            <w:r w:rsidRPr="00622CF1">
              <w:rPr>
                <w:rFonts w:cs="Times New Roman" w:hint="eastAsia"/>
                <w:color w:val="000000"/>
                <w:sz w:val="21"/>
                <w:szCs w:val="21"/>
              </w:rPr>
              <w:t>硫化氢</w:t>
            </w:r>
          </w:p>
        </w:tc>
        <w:tc>
          <w:tcPr>
            <w:tcW w:w="1888" w:type="dxa"/>
            <w:tcBorders>
              <w:top w:val="nil"/>
              <w:left w:val="nil"/>
              <w:bottom w:val="single" w:sz="4" w:space="0" w:color="auto"/>
              <w:right w:val="single" w:sz="4" w:space="0" w:color="auto"/>
            </w:tcBorders>
            <w:shd w:val="clear" w:color="auto" w:fill="auto"/>
            <w:vAlign w:val="center"/>
            <w:hideMark/>
          </w:tcPr>
          <w:p w14:paraId="3AD7982C" w14:textId="1FB5F718" w:rsidR="00B76DA6" w:rsidRPr="00845BE5" w:rsidRDefault="00B76DA6" w:rsidP="00B76DA6">
            <w:pPr>
              <w:adjustRightInd/>
              <w:snapToGrid/>
              <w:spacing w:line="240" w:lineRule="auto"/>
              <w:ind w:firstLineChars="0" w:firstLine="0"/>
              <w:jc w:val="center"/>
              <w:rPr>
                <w:rFonts w:eastAsia="等线" w:cs="Times New Roman"/>
                <w:color w:val="000000"/>
                <w:sz w:val="21"/>
                <w:szCs w:val="21"/>
              </w:rPr>
            </w:pPr>
            <w:r w:rsidRPr="00845BE5">
              <w:rPr>
                <w:rFonts w:cs="Times New Roman"/>
                <w:color w:val="000000"/>
                <w:sz w:val="21"/>
                <w:szCs w:val="21"/>
              </w:rPr>
              <w:t>实测浓度</w:t>
            </w:r>
            <w:r w:rsidRPr="00845BE5">
              <w:rPr>
                <w:rFonts w:eastAsia="等线" w:cs="Times New Roman"/>
                <w:color w:val="000000"/>
                <w:sz w:val="21"/>
                <w:szCs w:val="21"/>
              </w:rPr>
              <w:t>(mg/m3)</w:t>
            </w:r>
          </w:p>
        </w:tc>
        <w:tc>
          <w:tcPr>
            <w:tcW w:w="983" w:type="dxa"/>
            <w:tcBorders>
              <w:top w:val="nil"/>
              <w:left w:val="nil"/>
              <w:bottom w:val="single" w:sz="4" w:space="0" w:color="auto"/>
              <w:right w:val="single" w:sz="4" w:space="0" w:color="auto"/>
            </w:tcBorders>
            <w:shd w:val="clear" w:color="auto" w:fill="auto"/>
            <w:vAlign w:val="center"/>
          </w:tcPr>
          <w:p w14:paraId="7BF5A1A7" w14:textId="07C71FBD" w:rsidR="00B76DA6" w:rsidRPr="001813FC" w:rsidRDefault="00B76DA6" w:rsidP="00B76DA6">
            <w:pPr>
              <w:adjustRightInd/>
              <w:snapToGrid/>
              <w:spacing w:line="240" w:lineRule="auto"/>
              <w:ind w:firstLineChars="0" w:firstLine="0"/>
              <w:jc w:val="center"/>
              <w:rPr>
                <w:rFonts w:eastAsia="等线" w:cs="Times New Roman"/>
                <w:color w:val="000000"/>
                <w:sz w:val="21"/>
                <w:szCs w:val="21"/>
              </w:rPr>
            </w:pPr>
            <w:r w:rsidRPr="001813FC">
              <w:rPr>
                <w:rFonts w:eastAsia="等线" w:cs="Times New Roman"/>
                <w:color w:val="000000"/>
                <w:sz w:val="21"/>
                <w:szCs w:val="21"/>
              </w:rPr>
              <w:t>3.5</w:t>
            </w:r>
          </w:p>
        </w:tc>
        <w:tc>
          <w:tcPr>
            <w:tcW w:w="846" w:type="dxa"/>
            <w:tcBorders>
              <w:top w:val="nil"/>
              <w:left w:val="nil"/>
              <w:bottom w:val="single" w:sz="4" w:space="0" w:color="auto"/>
              <w:right w:val="single" w:sz="4" w:space="0" w:color="auto"/>
            </w:tcBorders>
            <w:shd w:val="clear" w:color="auto" w:fill="auto"/>
            <w:vAlign w:val="center"/>
          </w:tcPr>
          <w:p w14:paraId="1947836C" w14:textId="7D193D4B" w:rsidR="00B76DA6" w:rsidRPr="001813FC" w:rsidRDefault="00B76DA6" w:rsidP="00B76DA6">
            <w:pPr>
              <w:adjustRightInd/>
              <w:snapToGrid/>
              <w:spacing w:line="240" w:lineRule="auto"/>
              <w:ind w:firstLineChars="0" w:firstLine="0"/>
              <w:jc w:val="center"/>
              <w:rPr>
                <w:rFonts w:eastAsia="等线" w:cs="Times New Roman"/>
                <w:color w:val="000000"/>
                <w:sz w:val="21"/>
                <w:szCs w:val="21"/>
              </w:rPr>
            </w:pPr>
            <w:r w:rsidRPr="001813FC">
              <w:rPr>
                <w:rFonts w:eastAsia="等线" w:cs="Times New Roman"/>
                <w:color w:val="000000"/>
                <w:sz w:val="21"/>
                <w:szCs w:val="21"/>
              </w:rPr>
              <w:t>4.6</w:t>
            </w:r>
          </w:p>
        </w:tc>
        <w:tc>
          <w:tcPr>
            <w:tcW w:w="847" w:type="dxa"/>
            <w:tcBorders>
              <w:top w:val="nil"/>
              <w:left w:val="nil"/>
              <w:bottom w:val="single" w:sz="4" w:space="0" w:color="auto"/>
              <w:right w:val="single" w:sz="4" w:space="0" w:color="auto"/>
            </w:tcBorders>
            <w:shd w:val="clear" w:color="auto" w:fill="auto"/>
            <w:vAlign w:val="center"/>
          </w:tcPr>
          <w:p w14:paraId="67899488" w14:textId="4EE7420A" w:rsidR="00B76DA6" w:rsidRPr="001813FC" w:rsidRDefault="00725C35"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4.5</w:t>
            </w:r>
          </w:p>
        </w:tc>
        <w:tc>
          <w:tcPr>
            <w:tcW w:w="846" w:type="dxa"/>
            <w:tcBorders>
              <w:top w:val="nil"/>
              <w:left w:val="nil"/>
              <w:bottom w:val="single" w:sz="4" w:space="0" w:color="auto"/>
              <w:right w:val="single" w:sz="4" w:space="0" w:color="auto"/>
            </w:tcBorders>
            <w:shd w:val="clear" w:color="auto" w:fill="auto"/>
            <w:vAlign w:val="center"/>
          </w:tcPr>
          <w:p w14:paraId="24141E7E" w14:textId="402B0488" w:rsidR="00B76DA6" w:rsidRPr="002B6F72" w:rsidRDefault="00B76DA6" w:rsidP="00B76DA6">
            <w:pPr>
              <w:adjustRightInd/>
              <w:snapToGrid/>
              <w:spacing w:line="240" w:lineRule="auto"/>
              <w:ind w:firstLineChars="0" w:firstLine="0"/>
              <w:jc w:val="center"/>
              <w:rPr>
                <w:rFonts w:eastAsia="等线" w:cs="Times New Roman"/>
                <w:color w:val="000000"/>
                <w:sz w:val="21"/>
                <w:szCs w:val="21"/>
              </w:rPr>
            </w:pPr>
            <w:r w:rsidRPr="002B6F72">
              <w:rPr>
                <w:rFonts w:eastAsia="等线" w:cs="Times New Roman"/>
                <w:color w:val="000000"/>
                <w:sz w:val="21"/>
                <w:szCs w:val="21"/>
              </w:rPr>
              <w:t>3.9</w:t>
            </w:r>
          </w:p>
        </w:tc>
        <w:tc>
          <w:tcPr>
            <w:tcW w:w="903" w:type="dxa"/>
            <w:tcBorders>
              <w:top w:val="nil"/>
              <w:left w:val="nil"/>
              <w:bottom w:val="single" w:sz="4" w:space="0" w:color="auto"/>
              <w:right w:val="single" w:sz="4" w:space="0" w:color="auto"/>
            </w:tcBorders>
            <w:shd w:val="clear" w:color="auto" w:fill="auto"/>
            <w:vAlign w:val="center"/>
          </w:tcPr>
          <w:p w14:paraId="32E28FA1" w14:textId="021852EB" w:rsidR="00B76DA6" w:rsidRPr="002B6F72" w:rsidRDefault="00B76DA6" w:rsidP="00B76DA6">
            <w:pPr>
              <w:adjustRightInd/>
              <w:snapToGrid/>
              <w:spacing w:line="240" w:lineRule="auto"/>
              <w:ind w:firstLineChars="0" w:firstLine="0"/>
              <w:jc w:val="center"/>
              <w:rPr>
                <w:rFonts w:eastAsia="等线" w:cs="Times New Roman"/>
                <w:color w:val="000000"/>
                <w:sz w:val="21"/>
                <w:szCs w:val="21"/>
              </w:rPr>
            </w:pPr>
            <w:r w:rsidRPr="002B6F72">
              <w:rPr>
                <w:rFonts w:eastAsia="等线" w:cs="Times New Roman"/>
                <w:color w:val="000000"/>
                <w:sz w:val="21"/>
                <w:szCs w:val="21"/>
              </w:rPr>
              <w:t>4.1</w:t>
            </w:r>
          </w:p>
        </w:tc>
        <w:tc>
          <w:tcPr>
            <w:tcW w:w="908" w:type="dxa"/>
            <w:tcBorders>
              <w:top w:val="nil"/>
              <w:left w:val="nil"/>
              <w:bottom w:val="single" w:sz="4" w:space="0" w:color="auto"/>
              <w:right w:val="single" w:sz="8" w:space="0" w:color="auto"/>
            </w:tcBorders>
            <w:shd w:val="clear" w:color="auto" w:fill="auto"/>
            <w:vAlign w:val="center"/>
          </w:tcPr>
          <w:p w14:paraId="38ACF4BF" w14:textId="7A31C328" w:rsidR="00B76DA6" w:rsidRPr="002B6F72" w:rsidRDefault="00B76DA6" w:rsidP="00B76DA6">
            <w:pPr>
              <w:adjustRightInd/>
              <w:snapToGrid/>
              <w:spacing w:line="240" w:lineRule="auto"/>
              <w:ind w:firstLineChars="0" w:firstLine="0"/>
              <w:jc w:val="center"/>
              <w:rPr>
                <w:rFonts w:eastAsia="等线" w:cs="Times New Roman"/>
                <w:color w:val="000000"/>
                <w:sz w:val="21"/>
                <w:szCs w:val="21"/>
              </w:rPr>
            </w:pPr>
            <w:r w:rsidRPr="002B6F72">
              <w:rPr>
                <w:rFonts w:eastAsia="等线" w:cs="Times New Roman"/>
                <w:color w:val="000000"/>
                <w:sz w:val="21"/>
                <w:szCs w:val="21"/>
              </w:rPr>
              <w:t>4.3</w:t>
            </w:r>
          </w:p>
        </w:tc>
      </w:tr>
      <w:tr w:rsidR="00B76DA6" w:rsidRPr="00C76B45" w14:paraId="5F92E0E6" w14:textId="77777777" w:rsidTr="000B4DAE">
        <w:trPr>
          <w:trHeight w:val="397"/>
        </w:trPr>
        <w:tc>
          <w:tcPr>
            <w:tcW w:w="1105" w:type="dxa"/>
            <w:vMerge/>
            <w:tcBorders>
              <w:top w:val="nil"/>
              <w:left w:val="single" w:sz="8" w:space="0" w:color="auto"/>
              <w:bottom w:val="single" w:sz="4" w:space="0" w:color="auto"/>
              <w:right w:val="single" w:sz="4" w:space="0" w:color="auto"/>
            </w:tcBorders>
            <w:vAlign w:val="center"/>
            <w:hideMark/>
          </w:tcPr>
          <w:p w14:paraId="5BB8DB00" w14:textId="77777777" w:rsidR="00B76DA6" w:rsidRPr="00845BE5" w:rsidRDefault="00B76DA6" w:rsidP="00B76DA6">
            <w:pPr>
              <w:adjustRightInd/>
              <w:snapToGrid/>
              <w:spacing w:line="240" w:lineRule="auto"/>
              <w:ind w:firstLineChars="0" w:firstLine="0"/>
              <w:jc w:val="center"/>
              <w:rPr>
                <w:rFonts w:cs="Times New Roman"/>
                <w:color w:val="000000"/>
                <w:sz w:val="21"/>
                <w:szCs w:val="21"/>
              </w:rPr>
            </w:pPr>
          </w:p>
        </w:tc>
        <w:tc>
          <w:tcPr>
            <w:tcW w:w="1888" w:type="dxa"/>
            <w:tcBorders>
              <w:top w:val="nil"/>
              <w:left w:val="nil"/>
              <w:bottom w:val="single" w:sz="4" w:space="0" w:color="auto"/>
              <w:right w:val="single" w:sz="4" w:space="0" w:color="auto"/>
            </w:tcBorders>
            <w:shd w:val="clear" w:color="auto" w:fill="auto"/>
            <w:vAlign w:val="center"/>
            <w:hideMark/>
          </w:tcPr>
          <w:p w14:paraId="5DB68250" w14:textId="22D51FFF" w:rsidR="00B76DA6" w:rsidRPr="00845BE5" w:rsidRDefault="00B76DA6" w:rsidP="00B76DA6">
            <w:pPr>
              <w:adjustRightInd/>
              <w:snapToGrid/>
              <w:spacing w:line="240" w:lineRule="auto"/>
              <w:ind w:firstLineChars="0" w:firstLine="0"/>
              <w:jc w:val="center"/>
              <w:rPr>
                <w:rFonts w:eastAsia="等线" w:cs="Times New Roman"/>
                <w:color w:val="000000"/>
                <w:sz w:val="21"/>
                <w:szCs w:val="21"/>
              </w:rPr>
            </w:pPr>
            <w:r w:rsidRPr="00845BE5">
              <w:rPr>
                <w:rFonts w:cs="Times New Roman"/>
                <w:color w:val="000000"/>
                <w:sz w:val="21"/>
                <w:szCs w:val="21"/>
              </w:rPr>
              <w:t>实测速率</w:t>
            </w:r>
            <w:r w:rsidRPr="00845BE5">
              <w:rPr>
                <w:rFonts w:eastAsia="等线" w:cs="Times New Roman"/>
                <w:color w:val="000000"/>
                <w:sz w:val="21"/>
                <w:szCs w:val="21"/>
              </w:rPr>
              <w:t>(kg/h)</w:t>
            </w:r>
          </w:p>
        </w:tc>
        <w:tc>
          <w:tcPr>
            <w:tcW w:w="983" w:type="dxa"/>
            <w:tcBorders>
              <w:top w:val="nil"/>
              <w:left w:val="nil"/>
              <w:bottom w:val="single" w:sz="4" w:space="0" w:color="auto"/>
              <w:right w:val="single" w:sz="4" w:space="0" w:color="auto"/>
            </w:tcBorders>
            <w:shd w:val="clear" w:color="auto" w:fill="auto"/>
            <w:vAlign w:val="center"/>
          </w:tcPr>
          <w:p w14:paraId="3DB225CF" w14:textId="6A5575A1" w:rsidR="00B76DA6" w:rsidRPr="001813FC" w:rsidRDefault="00B76DA6" w:rsidP="00B76DA6">
            <w:pPr>
              <w:adjustRightInd/>
              <w:snapToGrid/>
              <w:spacing w:line="240" w:lineRule="auto"/>
              <w:ind w:firstLineChars="0" w:firstLine="0"/>
              <w:jc w:val="center"/>
              <w:rPr>
                <w:rFonts w:eastAsia="等线" w:cs="Times New Roman"/>
                <w:color w:val="000000"/>
                <w:sz w:val="21"/>
                <w:szCs w:val="21"/>
              </w:rPr>
            </w:pPr>
            <w:r w:rsidRPr="001813FC">
              <w:rPr>
                <w:rFonts w:eastAsia="等线" w:cs="Times New Roman"/>
                <w:color w:val="000000"/>
                <w:sz w:val="21"/>
                <w:szCs w:val="21"/>
              </w:rPr>
              <w:t>0.05</w:t>
            </w:r>
          </w:p>
        </w:tc>
        <w:tc>
          <w:tcPr>
            <w:tcW w:w="846" w:type="dxa"/>
            <w:tcBorders>
              <w:top w:val="nil"/>
              <w:left w:val="nil"/>
              <w:bottom w:val="single" w:sz="4" w:space="0" w:color="auto"/>
              <w:right w:val="single" w:sz="4" w:space="0" w:color="auto"/>
            </w:tcBorders>
            <w:shd w:val="clear" w:color="auto" w:fill="auto"/>
            <w:vAlign w:val="center"/>
          </w:tcPr>
          <w:p w14:paraId="76613B81" w14:textId="6B8E813F" w:rsidR="00B76DA6" w:rsidRPr="001813FC" w:rsidRDefault="00B76DA6" w:rsidP="00B76DA6">
            <w:pPr>
              <w:adjustRightInd/>
              <w:snapToGrid/>
              <w:spacing w:line="240" w:lineRule="auto"/>
              <w:ind w:firstLineChars="0" w:firstLine="0"/>
              <w:jc w:val="center"/>
              <w:rPr>
                <w:rFonts w:eastAsia="等线" w:cs="Times New Roman"/>
                <w:color w:val="000000"/>
                <w:sz w:val="21"/>
                <w:szCs w:val="21"/>
              </w:rPr>
            </w:pPr>
            <w:r w:rsidRPr="001813FC">
              <w:rPr>
                <w:rFonts w:eastAsia="等线" w:cs="Times New Roman"/>
                <w:color w:val="000000"/>
                <w:sz w:val="21"/>
                <w:szCs w:val="21"/>
              </w:rPr>
              <w:t>0.066</w:t>
            </w:r>
          </w:p>
        </w:tc>
        <w:tc>
          <w:tcPr>
            <w:tcW w:w="847" w:type="dxa"/>
            <w:tcBorders>
              <w:top w:val="nil"/>
              <w:left w:val="nil"/>
              <w:bottom w:val="single" w:sz="4" w:space="0" w:color="auto"/>
              <w:right w:val="single" w:sz="4" w:space="0" w:color="auto"/>
            </w:tcBorders>
            <w:shd w:val="clear" w:color="auto" w:fill="auto"/>
            <w:vAlign w:val="center"/>
          </w:tcPr>
          <w:p w14:paraId="0B34C4BE" w14:textId="219DC981" w:rsidR="00B76DA6" w:rsidRPr="001813FC" w:rsidRDefault="00B76DA6" w:rsidP="00B76DA6">
            <w:pPr>
              <w:adjustRightInd/>
              <w:snapToGrid/>
              <w:spacing w:line="240" w:lineRule="auto"/>
              <w:ind w:firstLineChars="0" w:firstLine="0"/>
              <w:jc w:val="center"/>
              <w:rPr>
                <w:rFonts w:eastAsia="等线" w:cs="Times New Roman"/>
                <w:color w:val="000000"/>
                <w:sz w:val="21"/>
                <w:szCs w:val="21"/>
              </w:rPr>
            </w:pPr>
            <w:r w:rsidRPr="00DC642E">
              <w:rPr>
                <w:rFonts w:eastAsia="等线" w:cs="Times New Roman"/>
                <w:color w:val="000000"/>
                <w:sz w:val="21"/>
                <w:szCs w:val="21"/>
              </w:rPr>
              <w:t>0.0</w:t>
            </w:r>
            <w:r w:rsidR="00725C35">
              <w:rPr>
                <w:rFonts w:eastAsia="等线" w:cs="Times New Roman" w:hint="eastAsia"/>
                <w:color w:val="000000"/>
                <w:sz w:val="21"/>
                <w:szCs w:val="21"/>
              </w:rPr>
              <w:t>66</w:t>
            </w:r>
          </w:p>
        </w:tc>
        <w:tc>
          <w:tcPr>
            <w:tcW w:w="846" w:type="dxa"/>
            <w:tcBorders>
              <w:top w:val="nil"/>
              <w:left w:val="nil"/>
              <w:bottom w:val="single" w:sz="4" w:space="0" w:color="auto"/>
              <w:right w:val="single" w:sz="4" w:space="0" w:color="auto"/>
            </w:tcBorders>
            <w:shd w:val="clear" w:color="auto" w:fill="auto"/>
            <w:vAlign w:val="center"/>
          </w:tcPr>
          <w:p w14:paraId="026C70B0" w14:textId="6ACFD85F" w:rsidR="00B76DA6" w:rsidRPr="002B6F72" w:rsidRDefault="00B76DA6" w:rsidP="00B76DA6">
            <w:pPr>
              <w:adjustRightInd/>
              <w:snapToGrid/>
              <w:spacing w:line="240" w:lineRule="auto"/>
              <w:ind w:firstLineChars="0" w:firstLine="0"/>
              <w:jc w:val="center"/>
              <w:rPr>
                <w:rFonts w:eastAsia="等线" w:cs="Times New Roman"/>
                <w:color w:val="000000"/>
                <w:sz w:val="21"/>
                <w:szCs w:val="21"/>
              </w:rPr>
            </w:pPr>
            <w:r w:rsidRPr="002B6F72">
              <w:rPr>
                <w:rFonts w:eastAsia="等线" w:cs="Times New Roman"/>
                <w:color w:val="000000"/>
                <w:sz w:val="21"/>
                <w:szCs w:val="21"/>
              </w:rPr>
              <w:t>0.0572</w:t>
            </w:r>
          </w:p>
        </w:tc>
        <w:tc>
          <w:tcPr>
            <w:tcW w:w="903" w:type="dxa"/>
            <w:tcBorders>
              <w:top w:val="nil"/>
              <w:left w:val="nil"/>
              <w:bottom w:val="single" w:sz="4" w:space="0" w:color="auto"/>
              <w:right w:val="single" w:sz="4" w:space="0" w:color="auto"/>
            </w:tcBorders>
            <w:shd w:val="clear" w:color="auto" w:fill="auto"/>
            <w:vAlign w:val="center"/>
          </w:tcPr>
          <w:p w14:paraId="152BC43E" w14:textId="72BDEEEB" w:rsidR="00B76DA6" w:rsidRPr="002B6F72" w:rsidRDefault="00B76DA6" w:rsidP="00B76DA6">
            <w:pPr>
              <w:adjustRightInd/>
              <w:snapToGrid/>
              <w:spacing w:line="240" w:lineRule="auto"/>
              <w:ind w:firstLineChars="0" w:firstLine="0"/>
              <w:jc w:val="center"/>
              <w:rPr>
                <w:rFonts w:eastAsia="等线" w:cs="Times New Roman"/>
                <w:color w:val="000000"/>
                <w:sz w:val="21"/>
                <w:szCs w:val="21"/>
              </w:rPr>
            </w:pPr>
            <w:r w:rsidRPr="002B6F72">
              <w:rPr>
                <w:rFonts w:eastAsia="等线" w:cs="Times New Roman"/>
                <w:color w:val="000000"/>
                <w:sz w:val="21"/>
                <w:szCs w:val="21"/>
              </w:rPr>
              <w:t>0.0598</w:t>
            </w:r>
          </w:p>
        </w:tc>
        <w:tc>
          <w:tcPr>
            <w:tcW w:w="908" w:type="dxa"/>
            <w:tcBorders>
              <w:top w:val="nil"/>
              <w:left w:val="nil"/>
              <w:bottom w:val="single" w:sz="4" w:space="0" w:color="auto"/>
              <w:right w:val="single" w:sz="8" w:space="0" w:color="auto"/>
            </w:tcBorders>
            <w:shd w:val="clear" w:color="auto" w:fill="auto"/>
            <w:vAlign w:val="center"/>
          </w:tcPr>
          <w:p w14:paraId="4B1429C2" w14:textId="7B839704" w:rsidR="00B76DA6" w:rsidRPr="002B6F72" w:rsidRDefault="00B76DA6" w:rsidP="00B76DA6">
            <w:pPr>
              <w:adjustRightInd/>
              <w:snapToGrid/>
              <w:spacing w:line="240" w:lineRule="auto"/>
              <w:ind w:firstLineChars="0" w:firstLine="0"/>
              <w:jc w:val="center"/>
              <w:rPr>
                <w:rFonts w:eastAsia="等线" w:cs="Times New Roman"/>
                <w:color w:val="000000"/>
                <w:sz w:val="21"/>
                <w:szCs w:val="21"/>
              </w:rPr>
            </w:pPr>
            <w:r w:rsidRPr="002B6F72">
              <w:rPr>
                <w:rFonts w:eastAsia="等线" w:cs="Times New Roman"/>
                <w:color w:val="000000"/>
                <w:sz w:val="21"/>
                <w:szCs w:val="21"/>
              </w:rPr>
              <w:t>0.0629</w:t>
            </w:r>
          </w:p>
        </w:tc>
      </w:tr>
      <w:tr w:rsidR="00B76DA6" w:rsidRPr="00D66024" w14:paraId="2BE7C41D" w14:textId="77777777" w:rsidTr="000B4DAE">
        <w:trPr>
          <w:trHeight w:val="397"/>
        </w:trPr>
        <w:tc>
          <w:tcPr>
            <w:tcW w:w="1105" w:type="dxa"/>
            <w:vMerge w:val="restart"/>
            <w:tcBorders>
              <w:top w:val="nil"/>
              <w:left w:val="single" w:sz="8" w:space="0" w:color="auto"/>
              <w:bottom w:val="single" w:sz="4" w:space="0" w:color="auto"/>
              <w:right w:val="single" w:sz="4" w:space="0" w:color="auto"/>
            </w:tcBorders>
            <w:shd w:val="clear" w:color="auto" w:fill="auto"/>
            <w:vAlign w:val="center"/>
            <w:hideMark/>
          </w:tcPr>
          <w:p w14:paraId="20CAC733" w14:textId="6E75678E" w:rsidR="00B76DA6" w:rsidRPr="00845BE5" w:rsidRDefault="00B76DA6" w:rsidP="00B76DA6">
            <w:pPr>
              <w:adjustRightInd/>
              <w:snapToGrid/>
              <w:spacing w:line="240" w:lineRule="auto"/>
              <w:ind w:firstLineChars="0" w:firstLine="0"/>
              <w:jc w:val="center"/>
              <w:rPr>
                <w:rFonts w:cs="Times New Roman"/>
                <w:color w:val="000000"/>
                <w:sz w:val="21"/>
                <w:szCs w:val="21"/>
              </w:rPr>
            </w:pPr>
            <w:r w:rsidRPr="00622CF1">
              <w:rPr>
                <w:rFonts w:cs="Times New Roman" w:hint="eastAsia"/>
                <w:color w:val="000000"/>
                <w:sz w:val="21"/>
                <w:szCs w:val="21"/>
              </w:rPr>
              <w:t>臭气浓度</w:t>
            </w:r>
          </w:p>
        </w:tc>
        <w:tc>
          <w:tcPr>
            <w:tcW w:w="1888" w:type="dxa"/>
            <w:tcBorders>
              <w:top w:val="nil"/>
              <w:left w:val="nil"/>
              <w:bottom w:val="single" w:sz="4" w:space="0" w:color="auto"/>
              <w:right w:val="single" w:sz="4" w:space="0" w:color="auto"/>
            </w:tcBorders>
            <w:shd w:val="clear" w:color="auto" w:fill="auto"/>
            <w:vAlign w:val="center"/>
            <w:hideMark/>
          </w:tcPr>
          <w:p w14:paraId="1E48BBBB" w14:textId="6D8A8E0D" w:rsidR="00B76DA6" w:rsidRPr="00845BE5" w:rsidRDefault="00B76DA6" w:rsidP="00B76DA6">
            <w:pPr>
              <w:adjustRightInd/>
              <w:snapToGrid/>
              <w:spacing w:line="240" w:lineRule="auto"/>
              <w:ind w:firstLineChars="0" w:firstLine="0"/>
              <w:jc w:val="center"/>
              <w:rPr>
                <w:rFonts w:eastAsia="等线" w:cs="Times New Roman"/>
                <w:color w:val="000000"/>
                <w:sz w:val="21"/>
                <w:szCs w:val="21"/>
              </w:rPr>
            </w:pPr>
            <w:r w:rsidRPr="00845BE5">
              <w:rPr>
                <w:rFonts w:cs="Times New Roman"/>
                <w:color w:val="000000"/>
                <w:sz w:val="21"/>
                <w:szCs w:val="21"/>
              </w:rPr>
              <w:t>实测浓度</w:t>
            </w:r>
            <w:r w:rsidRPr="007E4CC8">
              <w:rPr>
                <w:rFonts w:cs="Times New Roman"/>
                <w:color w:val="000000"/>
                <w:sz w:val="21"/>
                <w:szCs w:val="21"/>
              </w:rPr>
              <w:t>(</w:t>
            </w:r>
            <w:r w:rsidR="007E4CC8" w:rsidRPr="007E4CC8">
              <w:rPr>
                <w:rFonts w:cs="Times New Roman" w:hint="eastAsia"/>
                <w:color w:val="000000"/>
                <w:sz w:val="21"/>
                <w:szCs w:val="21"/>
              </w:rPr>
              <w:t>无量纲</w:t>
            </w:r>
            <w:r w:rsidRPr="007E4CC8">
              <w:rPr>
                <w:rFonts w:cs="Times New Roman"/>
                <w:color w:val="000000"/>
                <w:sz w:val="21"/>
                <w:szCs w:val="21"/>
              </w:rPr>
              <w:t>)</w:t>
            </w:r>
          </w:p>
        </w:tc>
        <w:tc>
          <w:tcPr>
            <w:tcW w:w="983" w:type="dxa"/>
            <w:tcBorders>
              <w:top w:val="nil"/>
              <w:left w:val="nil"/>
              <w:bottom w:val="single" w:sz="4" w:space="0" w:color="auto"/>
              <w:right w:val="single" w:sz="4" w:space="0" w:color="auto"/>
            </w:tcBorders>
            <w:shd w:val="clear" w:color="auto" w:fill="auto"/>
            <w:vAlign w:val="center"/>
          </w:tcPr>
          <w:p w14:paraId="6756C45B" w14:textId="4C13D408" w:rsidR="00B76DA6" w:rsidRPr="000A157F" w:rsidRDefault="00B76DA6"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1532</w:t>
            </w:r>
          </w:p>
        </w:tc>
        <w:tc>
          <w:tcPr>
            <w:tcW w:w="846" w:type="dxa"/>
            <w:tcBorders>
              <w:top w:val="nil"/>
              <w:left w:val="nil"/>
              <w:bottom w:val="single" w:sz="4" w:space="0" w:color="auto"/>
              <w:right w:val="single" w:sz="4" w:space="0" w:color="auto"/>
            </w:tcBorders>
            <w:shd w:val="clear" w:color="auto" w:fill="auto"/>
            <w:vAlign w:val="center"/>
          </w:tcPr>
          <w:p w14:paraId="06B7C595" w14:textId="0D91A210" w:rsidR="00B76DA6" w:rsidRPr="000A157F" w:rsidRDefault="00B76DA6"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1324</w:t>
            </w:r>
          </w:p>
        </w:tc>
        <w:tc>
          <w:tcPr>
            <w:tcW w:w="847" w:type="dxa"/>
            <w:tcBorders>
              <w:top w:val="nil"/>
              <w:left w:val="nil"/>
              <w:bottom w:val="single" w:sz="4" w:space="0" w:color="auto"/>
              <w:right w:val="single" w:sz="4" w:space="0" w:color="auto"/>
            </w:tcBorders>
            <w:shd w:val="clear" w:color="auto" w:fill="auto"/>
            <w:vAlign w:val="center"/>
          </w:tcPr>
          <w:p w14:paraId="53239588" w14:textId="0646EE14" w:rsidR="00B76DA6" w:rsidRPr="000A157F" w:rsidRDefault="00B76DA6"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1652</w:t>
            </w:r>
          </w:p>
        </w:tc>
        <w:tc>
          <w:tcPr>
            <w:tcW w:w="846" w:type="dxa"/>
            <w:tcBorders>
              <w:top w:val="nil"/>
              <w:left w:val="nil"/>
              <w:bottom w:val="single" w:sz="4" w:space="0" w:color="auto"/>
              <w:right w:val="single" w:sz="4" w:space="0" w:color="auto"/>
            </w:tcBorders>
            <w:shd w:val="clear" w:color="auto" w:fill="auto"/>
            <w:vAlign w:val="center"/>
          </w:tcPr>
          <w:p w14:paraId="172C6949" w14:textId="54D6A0B8" w:rsidR="00B76DA6" w:rsidRPr="000A157F" w:rsidRDefault="00B76DA6"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1672</w:t>
            </w:r>
          </w:p>
        </w:tc>
        <w:tc>
          <w:tcPr>
            <w:tcW w:w="903" w:type="dxa"/>
            <w:tcBorders>
              <w:top w:val="nil"/>
              <w:left w:val="nil"/>
              <w:bottom w:val="single" w:sz="4" w:space="0" w:color="auto"/>
              <w:right w:val="single" w:sz="4" w:space="0" w:color="auto"/>
            </w:tcBorders>
            <w:shd w:val="clear" w:color="auto" w:fill="auto"/>
            <w:vAlign w:val="center"/>
          </w:tcPr>
          <w:p w14:paraId="1DCFD80F" w14:textId="109BCDCE" w:rsidR="00B76DA6" w:rsidRPr="000A157F" w:rsidRDefault="00B76DA6"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1723</w:t>
            </w:r>
          </w:p>
        </w:tc>
        <w:tc>
          <w:tcPr>
            <w:tcW w:w="908" w:type="dxa"/>
            <w:tcBorders>
              <w:top w:val="nil"/>
              <w:left w:val="nil"/>
              <w:bottom w:val="single" w:sz="4" w:space="0" w:color="auto"/>
              <w:right w:val="single" w:sz="8" w:space="0" w:color="auto"/>
            </w:tcBorders>
            <w:shd w:val="clear" w:color="auto" w:fill="auto"/>
            <w:vAlign w:val="center"/>
          </w:tcPr>
          <w:p w14:paraId="49A07650" w14:textId="5C313F89" w:rsidR="00B76DA6" w:rsidRPr="000A157F" w:rsidRDefault="00B76DA6"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1552</w:t>
            </w:r>
          </w:p>
        </w:tc>
      </w:tr>
      <w:tr w:rsidR="00B76DA6" w:rsidRPr="00D66024" w14:paraId="0322F622" w14:textId="77777777" w:rsidTr="000B4DAE">
        <w:trPr>
          <w:trHeight w:val="397"/>
        </w:trPr>
        <w:tc>
          <w:tcPr>
            <w:tcW w:w="1105" w:type="dxa"/>
            <w:vMerge/>
            <w:tcBorders>
              <w:top w:val="nil"/>
              <w:left w:val="single" w:sz="8" w:space="0" w:color="auto"/>
              <w:bottom w:val="single" w:sz="4" w:space="0" w:color="auto"/>
              <w:right w:val="single" w:sz="4" w:space="0" w:color="auto"/>
            </w:tcBorders>
            <w:vAlign w:val="center"/>
            <w:hideMark/>
          </w:tcPr>
          <w:p w14:paraId="755B5955" w14:textId="77777777" w:rsidR="00B76DA6" w:rsidRPr="00845BE5" w:rsidRDefault="00B76DA6" w:rsidP="00B76DA6">
            <w:pPr>
              <w:adjustRightInd/>
              <w:snapToGrid/>
              <w:spacing w:line="240" w:lineRule="auto"/>
              <w:ind w:firstLineChars="0" w:firstLine="0"/>
              <w:jc w:val="center"/>
              <w:rPr>
                <w:rFonts w:cs="Times New Roman"/>
                <w:color w:val="000000"/>
                <w:sz w:val="21"/>
                <w:szCs w:val="21"/>
              </w:rPr>
            </w:pPr>
          </w:p>
        </w:tc>
        <w:tc>
          <w:tcPr>
            <w:tcW w:w="1888" w:type="dxa"/>
            <w:tcBorders>
              <w:top w:val="nil"/>
              <w:left w:val="nil"/>
              <w:bottom w:val="single" w:sz="4" w:space="0" w:color="auto"/>
              <w:right w:val="single" w:sz="4" w:space="0" w:color="auto"/>
            </w:tcBorders>
            <w:shd w:val="clear" w:color="auto" w:fill="auto"/>
            <w:vAlign w:val="center"/>
            <w:hideMark/>
          </w:tcPr>
          <w:p w14:paraId="4C7F190D" w14:textId="62C006F0" w:rsidR="00B76DA6" w:rsidRPr="00845BE5" w:rsidRDefault="00B76DA6" w:rsidP="00B76DA6">
            <w:pPr>
              <w:adjustRightInd/>
              <w:snapToGrid/>
              <w:spacing w:line="240" w:lineRule="auto"/>
              <w:ind w:firstLineChars="0" w:firstLine="0"/>
              <w:jc w:val="center"/>
              <w:rPr>
                <w:rFonts w:eastAsia="等线" w:cs="Times New Roman"/>
                <w:color w:val="000000"/>
                <w:sz w:val="21"/>
                <w:szCs w:val="21"/>
              </w:rPr>
            </w:pPr>
            <w:r w:rsidRPr="00845BE5">
              <w:rPr>
                <w:rFonts w:cs="Times New Roman"/>
                <w:color w:val="000000"/>
                <w:sz w:val="21"/>
                <w:szCs w:val="21"/>
              </w:rPr>
              <w:t>实测速率</w:t>
            </w:r>
            <w:r w:rsidRPr="00845BE5">
              <w:rPr>
                <w:rFonts w:eastAsia="等线" w:cs="Times New Roman"/>
                <w:color w:val="000000"/>
                <w:sz w:val="21"/>
                <w:szCs w:val="21"/>
              </w:rPr>
              <w:t>(kg/h)</w:t>
            </w:r>
          </w:p>
        </w:tc>
        <w:tc>
          <w:tcPr>
            <w:tcW w:w="983" w:type="dxa"/>
            <w:tcBorders>
              <w:top w:val="nil"/>
              <w:left w:val="nil"/>
              <w:bottom w:val="single" w:sz="4" w:space="0" w:color="auto"/>
              <w:right w:val="single" w:sz="4" w:space="0" w:color="auto"/>
            </w:tcBorders>
            <w:shd w:val="clear" w:color="auto" w:fill="auto"/>
            <w:vAlign w:val="center"/>
            <w:hideMark/>
          </w:tcPr>
          <w:p w14:paraId="42F0D546" w14:textId="2191309F" w:rsidR="00B76DA6" w:rsidRPr="000A157F" w:rsidRDefault="00B76DA6" w:rsidP="00B76DA6">
            <w:pPr>
              <w:adjustRightInd/>
              <w:snapToGrid/>
              <w:spacing w:line="240" w:lineRule="auto"/>
              <w:ind w:firstLineChars="0" w:firstLine="0"/>
              <w:jc w:val="center"/>
              <w:rPr>
                <w:rFonts w:eastAsia="等线" w:cs="Times New Roman"/>
                <w:color w:val="000000"/>
                <w:sz w:val="21"/>
                <w:szCs w:val="21"/>
              </w:rPr>
            </w:pPr>
            <w:r w:rsidRPr="000A157F">
              <w:rPr>
                <w:rFonts w:eastAsia="等线" w:cs="Times New Roman"/>
                <w:color w:val="000000"/>
                <w:sz w:val="21"/>
                <w:szCs w:val="21"/>
              </w:rPr>
              <w:t>/</w:t>
            </w:r>
          </w:p>
        </w:tc>
        <w:tc>
          <w:tcPr>
            <w:tcW w:w="846" w:type="dxa"/>
            <w:tcBorders>
              <w:top w:val="nil"/>
              <w:left w:val="nil"/>
              <w:bottom w:val="single" w:sz="4" w:space="0" w:color="auto"/>
              <w:right w:val="single" w:sz="4" w:space="0" w:color="auto"/>
            </w:tcBorders>
            <w:shd w:val="clear" w:color="auto" w:fill="auto"/>
            <w:vAlign w:val="center"/>
            <w:hideMark/>
          </w:tcPr>
          <w:p w14:paraId="2C32B832" w14:textId="3FEA844A" w:rsidR="00B76DA6" w:rsidRPr="000A157F" w:rsidRDefault="00B76DA6" w:rsidP="00B76DA6">
            <w:pPr>
              <w:adjustRightInd/>
              <w:snapToGrid/>
              <w:spacing w:line="240" w:lineRule="auto"/>
              <w:ind w:firstLineChars="0" w:firstLine="0"/>
              <w:jc w:val="center"/>
              <w:rPr>
                <w:rFonts w:eastAsia="等线" w:cs="Times New Roman"/>
                <w:color w:val="000000"/>
                <w:sz w:val="21"/>
                <w:szCs w:val="21"/>
              </w:rPr>
            </w:pPr>
            <w:r w:rsidRPr="000A157F">
              <w:rPr>
                <w:rFonts w:eastAsia="等线" w:cs="Times New Roman"/>
                <w:color w:val="000000"/>
                <w:sz w:val="21"/>
                <w:szCs w:val="21"/>
              </w:rPr>
              <w:t>/</w:t>
            </w:r>
          </w:p>
        </w:tc>
        <w:tc>
          <w:tcPr>
            <w:tcW w:w="847" w:type="dxa"/>
            <w:tcBorders>
              <w:top w:val="nil"/>
              <w:left w:val="nil"/>
              <w:bottom w:val="single" w:sz="4" w:space="0" w:color="auto"/>
              <w:right w:val="single" w:sz="4" w:space="0" w:color="auto"/>
            </w:tcBorders>
            <w:shd w:val="clear" w:color="auto" w:fill="auto"/>
            <w:vAlign w:val="center"/>
            <w:hideMark/>
          </w:tcPr>
          <w:p w14:paraId="30D120DE" w14:textId="4C951B76" w:rsidR="00B76DA6" w:rsidRPr="000A157F" w:rsidRDefault="00B76DA6" w:rsidP="00B76DA6">
            <w:pPr>
              <w:adjustRightInd/>
              <w:snapToGrid/>
              <w:spacing w:line="240" w:lineRule="auto"/>
              <w:ind w:firstLineChars="0" w:firstLine="0"/>
              <w:jc w:val="center"/>
              <w:rPr>
                <w:rFonts w:eastAsia="等线" w:cs="Times New Roman"/>
                <w:color w:val="000000"/>
                <w:sz w:val="21"/>
                <w:szCs w:val="21"/>
              </w:rPr>
            </w:pPr>
            <w:r w:rsidRPr="000A157F">
              <w:rPr>
                <w:rFonts w:eastAsia="等线" w:cs="Times New Roman"/>
                <w:color w:val="000000"/>
                <w:sz w:val="21"/>
                <w:szCs w:val="21"/>
              </w:rPr>
              <w:t>/</w:t>
            </w:r>
          </w:p>
        </w:tc>
        <w:tc>
          <w:tcPr>
            <w:tcW w:w="846" w:type="dxa"/>
            <w:tcBorders>
              <w:top w:val="nil"/>
              <w:left w:val="nil"/>
              <w:bottom w:val="single" w:sz="4" w:space="0" w:color="auto"/>
              <w:right w:val="single" w:sz="4" w:space="0" w:color="auto"/>
            </w:tcBorders>
            <w:shd w:val="clear" w:color="auto" w:fill="auto"/>
            <w:vAlign w:val="center"/>
            <w:hideMark/>
          </w:tcPr>
          <w:p w14:paraId="61E6C228" w14:textId="56E0FE67" w:rsidR="00B76DA6" w:rsidRPr="000A157F" w:rsidRDefault="00B76DA6" w:rsidP="00B76DA6">
            <w:pPr>
              <w:adjustRightInd/>
              <w:snapToGrid/>
              <w:spacing w:line="240" w:lineRule="auto"/>
              <w:ind w:firstLineChars="0" w:firstLine="0"/>
              <w:jc w:val="center"/>
              <w:rPr>
                <w:rFonts w:eastAsia="等线" w:cs="Times New Roman"/>
                <w:color w:val="000000"/>
                <w:sz w:val="21"/>
                <w:szCs w:val="21"/>
              </w:rPr>
            </w:pPr>
            <w:r w:rsidRPr="000A157F">
              <w:rPr>
                <w:rFonts w:eastAsia="等线" w:cs="Times New Roman"/>
                <w:color w:val="000000"/>
                <w:sz w:val="21"/>
                <w:szCs w:val="21"/>
              </w:rPr>
              <w:t>/</w:t>
            </w:r>
          </w:p>
        </w:tc>
        <w:tc>
          <w:tcPr>
            <w:tcW w:w="903" w:type="dxa"/>
            <w:tcBorders>
              <w:top w:val="nil"/>
              <w:left w:val="nil"/>
              <w:bottom w:val="single" w:sz="4" w:space="0" w:color="auto"/>
              <w:right w:val="single" w:sz="4" w:space="0" w:color="auto"/>
            </w:tcBorders>
            <w:shd w:val="clear" w:color="auto" w:fill="auto"/>
            <w:vAlign w:val="center"/>
            <w:hideMark/>
          </w:tcPr>
          <w:p w14:paraId="6CB36CBE" w14:textId="7AEACDF3" w:rsidR="00B76DA6" w:rsidRPr="000A157F" w:rsidRDefault="00B76DA6" w:rsidP="00B76DA6">
            <w:pPr>
              <w:adjustRightInd/>
              <w:snapToGrid/>
              <w:spacing w:line="240" w:lineRule="auto"/>
              <w:ind w:firstLineChars="0" w:firstLine="0"/>
              <w:jc w:val="center"/>
              <w:rPr>
                <w:rFonts w:eastAsia="等线" w:cs="Times New Roman"/>
                <w:color w:val="000000"/>
                <w:sz w:val="21"/>
                <w:szCs w:val="21"/>
              </w:rPr>
            </w:pPr>
            <w:r w:rsidRPr="000A157F">
              <w:rPr>
                <w:rFonts w:eastAsia="等线" w:cs="Times New Roman"/>
                <w:color w:val="000000"/>
                <w:sz w:val="21"/>
                <w:szCs w:val="21"/>
              </w:rPr>
              <w:t>/</w:t>
            </w:r>
          </w:p>
        </w:tc>
        <w:tc>
          <w:tcPr>
            <w:tcW w:w="908" w:type="dxa"/>
            <w:tcBorders>
              <w:top w:val="nil"/>
              <w:left w:val="nil"/>
              <w:bottom w:val="single" w:sz="4" w:space="0" w:color="auto"/>
              <w:right w:val="single" w:sz="8" w:space="0" w:color="auto"/>
            </w:tcBorders>
            <w:shd w:val="clear" w:color="auto" w:fill="auto"/>
            <w:vAlign w:val="center"/>
            <w:hideMark/>
          </w:tcPr>
          <w:p w14:paraId="3A5FAAA9" w14:textId="1D04BF94" w:rsidR="00B76DA6" w:rsidRPr="000A157F" w:rsidRDefault="00B76DA6" w:rsidP="00B76DA6">
            <w:pPr>
              <w:adjustRightInd/>
              <w:snapToGrid/>
              <w:spacing w:line="240" w:lineRule="auto"/>
              <w:ind w:firstLineChars="0" w:firstLine="0"/>
              <w:jc w:val="center"/>
              <w:rPr>
                <w:rFonts w:eastAsia="等线" w:cs="Times New Roman"/>
                <w:color w:val="000000"/>
                <w:sz w:val="21"/>
                <w:szCs w:val="21"/>
              </w:rPr>
            </w:pPr>
            <w:r w:rsidRPr="000A157F">
              <w:rPr>
                <w:rFonts w:eastAsia="等线" w:cs="Times New Roman"/>
                <w:color w:val="000000"/>
                <w:sz w:val="21"/>
                <w:szCs w:val="21"/>
              </w:rPr>
              <w:t>/</w:t>
            </w:r>
          </w:p>
        </w:tc>
      </w:tr>
      <w:tr w:rsidR="00B76DA6" w:rsidRPr="00D66024" w14:paraId="01ACB022" w14:textId="77777777" w:rsidTr="000B4DAE">
        <w:trPr>
          <w:trHeight w:val="397"/>
        </w:trPr>
        <w:tc>
          <w:tcPr>
            <w:tcW w:w="1105" w:type="dxa"/>
            <w:vMerge w:val="restart"/>
            <w:tcBorders>
              <w:top w:val="nil"/>
              <w:left w:val="single" w:sz="8" w:space="0" w:color="auto"/>
              <w:bottom w:val="single" w:sz="4" w:space="0" w:color="auto"/>
              <w:right w:val="single" w:sz="4" w:space="0" w:color="auto"/>
            </w:tcBorders>
            <w:shd w:val="clear" w:color="auto" w:fill="auto"/>
            <w:vAlign w:val="center"/>
            <w:hideMark/>
          </w:tcPr>
          <w:p w14:paraId="6F491691" w14:textId="3C4683A7" w:rsidR="00B76DA6" w:rsidRPr="00845BE5" w:rsidRDefault="00B76DA6" w:rsidP="00B76DA6">
            <w:pPr>
              <w:adjustRightInd/>
              <w:snapToGrid/>
              <w:spacing w:line="240" w:lineRule="auto"/>
              <w:ind w:firstLineChars="0" w:firstLine="0"/>
              <w:jc w:val="center"/>
              <w:rPr>
                <w:rFonts w:cs="Times New Roman"/>
                <w:color w:val="000000"/>
                <w:sz w:val="21"/>
                <w:szCs w:val="21"/>
              </w:rPr>
            </w:pPr>
            <w:r w:rsidRPr="00622CF1">
              <w:rPr>
                <w:rFonts w:cs="Times New Roman" w:hint="eastAsia"/>
                <w:color w:val="000000"/>
                <w:sz w:val="21"/>
                <w:szCs w:val="21"/>
              </w:rPr>
              <w:t>非甲烷总烃</w:t>
            </w:r>
          </w:p>
        </w:tc>
        <w:tc>
          <w:tcPr>
            <w:tcW w:w="1888" w:type="dxa"/>
            <w:tcBorders>
              <w:top w:val="nil"/>
              <w:left w:val="nil"/>
              <w:bottom w:val="single" w:sz="4" w:space="0" w:color="auto"/>
              <w:right w:val="single" w:sz="4" w:space="0" w:color="auto"/>
            </w:tcBorders>
            <w:shd w:val="clear" w:color="auto" w:fill="auto"/>
            <w:vAlign w:val="center"/>
            <w:hideMark/>
          </w:tcPr>
          <w:p w14:paraId="61F3BCED" w14:textId="7BD722B0" w:rsidR="00B76DA6" w:rsidRPr="00845BE5" w:rsidRDefault="00B76DA6" w:rsidP="00B76DA6">
            <w:pPr>
              <w:adjustRightInd/>
              <w:snapToGrid/>
              <w:spacing w:line="240" w:lineRule="auto"/>
              <w:ind w:firstLineChars="0" w:firstLine="0"/>
              <w:jc w:val="center"/>
              <w:rPr>
                <w:rFonts w:eastAsia="等线" w:cs="Times New Roman"/>
                <w:color w:val="000000"/>
                <w:sz w:val="21"/>
                <w:szCs w:val="21"/>
              </w:rPr>
            </w:pPr>
            <w:r w:rsidRPr="00845BE5">
              <w:rPr>
                <w:rFonts w:cs="Times New Roman"/>
                <w:color w:val="000000"/>
                <w:sz w:val="21"/>
                <w:szCs w:val="21"/>
              </w:rPr>
              <w:t>实测浓度</w:t>
            </w:r>
            <w:r w:rsidRPr="00845BE5">
              <w:rPr>
                <w:rFonts w:eastAsia="等线" w:cs="Times New Roman"/>
                <w:color w:val="000000"/>
                <w:sz w:val="21"/>
                <w:szCs w:val="21"/>
              </w:rPr>
              <w:t>(mg/m</w:t>
            </w:r>
            <w:r w:rsidRPr="00845BE5">
              <w:rPr>
                <w:rFonts w:eastAsia="等线" w:cs="Times New Roman"/>
                <w:color w:val="000000"/>
                <w:sz w:val="21"/>
                <w:szCs w:val="21"/>
                <w:vertAlign w:val="superscript"/>
              </w:rPr>
              <w:t>3</w:t>
            </w:r>
            <w:r w:rsidRPr="00845BE5">
              <w:rPr>
                <w:rFonts w:eastAsia="等线" w:cs="Times New Roman"/>
                <w:color w:val="000000"/>
                <w:sz w:val="21"/>
                <w:szCs w:val="21"/>
              </w:rPr>
              <w:t>)</w:t>
            </w:r>
          </w:p>
        </w:tc>
        <w:tc>
          <w:tcPr>
            <w:tcW w:w="983" w:type="dxa"/>
            <w:tcBorders>
              <w:top w:val="nil"/>
              <w:left w:val="nil"/>
              <w:bottom w:val="single" w:sz="4" w:space="0" w:color="auto"/>
              <w:right w:val="single" w:sz="4" w:space="0" w:color="auto"/>
            </w:tcBorders>
            <w:shd w:val="clear" w:color="auto" w:fill="auto"/>
            <w:vAlign w:val="center"/>
          </w:tcPr>
          <w:p w14:paraId="5EA3B16E" w14:textId="7700E0BA" w:rsidR="00B76DA6" w:rsidRPr="000E50F0" w:rsidRDefault="00714F35"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62.6</w:t>
            </w:r>
          </w:p>
        </w:tc>
        <w:tc>
          <w:tcPr>
            <w:tcW w:w="846" w:type="dxa"/>
            <w:tcBorders>
              <w:top w:val="nil"/>
              <w:left w:val="nil"/>
              <w:bottom w:val="single" w:sz="4" w:space="0" w:color="auto"/>
              <w:right w:val="single" w:sz="4" w:space="0" w:color="auto"/>
            </w:tcBorders>
            <w:shd w:val="clear" w:color="auto" w:fill="auto"/>
            <w:vAlign w:val="center"/>
          </w:tcPr>
          <w:p w14:paraId="48DAA0ED" w14:textId="31494C3B" w:rsidR="00B76DA6" w:rsidRPr="000E50F0" w:rsidRDefault="00714F35"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63.1</w:t>
            </w:r>
          </w:p>
        </w:tc>
        <w:tc>
          <w:tcPr>
            <w:tcW w:w="847" w:type="dxa"/>
            <w:tcBorders>
              <w:top w:val="nil"/>
              <w:left w:val="nil"/>
              <w:bottom w:val="single" w:sz="4" w:space="0" w:color="auto"/>
              <w:right w:val="single" w:sz="4" w:space="0" w:color="auto"/>
            </w:tcBorders>
            <w:shd w:val="clear" w:color="auto" w:fill="auto"/>
            <w:vAlign w:val="center"/>
          </w:tcPr>
          <w:p w14:paraId="065C8762" w14:textId="149C0045" w:rsidR="00B76DA6" w:rsidRPr="000E50F0" w:rsidRDefault="00714F35"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61.5</w:t>
            </w:r>
          </w:p>
        </w:tc>
        <w:tc>
          <w:tcPr>
            <w:tcW w:w="846" w:type="dxa"/>
            <w:tcBorders>
              <w:top w:val="nil"/>
              <w:left w:val="nil"/>
              <w:bottom w:val="single" w:sz="4" w:space="0" w:color="auto"/>
              <w:right w:val="single" w:sz="4" w:space="0" w:color="auto"/>
            </w:tcBorders>
            <w:shd w:val="clear" w:color="auto" w:fill="auto"/>
            <w:vAlign w:val="center"/>
          </w:tcPr>
          <w:p w14:paraId="26C26191" w14:textId="53743934" w:rsidR="00B76DA6" w:rsidRPr="002B6F72" w:rsidRDefault="00714F35"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55</w:t>
            </w:r>
            <w:r w:rsidR="00B76DA6" w:rsidRPr="002B6F72">
              <w:rPr>
                <w:rFonts w:eastAsia="等线" w:cs="Times New Roman"/>
                <w:color w:val="000000"/>
                <w:sz w:val="21"/>
                <w:szCs w:val="21"/>
              </w:rPr>
              <w:t>.2</w:t>
            </w:r>
          </w:p>
        </w:tc>
        <w:tc>
          <w:tcPr>
            <w:tcW w:w="903" w:type="dxa"/>
            <w:tcBorders>
              <w:top w:val="nil"/>
              <w:left w:val="nil"/>
              <w:bottom w:val="single" w:sz="4" w:space="0" w:color="auto"/>
              <w:right w:val="single" w:sz="4" w:space="0" w:color="auto"/>
            </w:tcBorders>
            <w:shd w:val="clear" w:color="auto" w:fill="auto"/>
            <w:vAlign w:val="center"/>
          </w:tcPr>
          <w:p w14:paraId="0A25BC8A" w14:textId="1613E689" w:rsidR="00B76DA6" w:rsidRPr="002B6F72" w:rsidRDefault="00714F35"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57.5</w:t>
            </w:r>
          </w:p>
        </w:tc>
        <w:tc>
          <w:tcPr>
            <w:tcW w:w="908" w:type="dxa"/>
            <w:tcBorders>
              <w:top w:val="nil"/>
              <w:left w:val="nil"/>
              <w:bottom w:val="single" w:sz="4" w:space="0" w:color="auto"/>
              <w:right w:val="single" w:sz="8" w:space="0" w:color="auto"/>
            </w:tcBorders>
            <w:shd w:val="clear" w:color="auto" w:fill="auto"/>
            <w:vAlign w:val="center"/>
          </w:tcPr>
          <w:p w14:paraId="64BEAAD6" w14:textId="11C1154D" w:rsidR="00B76DA6" w:rsidRPr="002B6F72" w:rsidRDefault="00714F35"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63.5</w:t>
            </w:r>
          </w:p>
        </w:tc>
      </w:tr>
      <w:tr w:rsidR="00B76DA6" w:rsidRPr="00D66024" w14:paraId="35BA2603" w14:textId="77777777" w:rsidTr="000B4DAE">
        <w:trPr>
          <w:trHeight w:val="397"/>
        </w:trPr>
        <w:tc>
          <w:tcPr>
            <w:tcW w:w="1105" w:type="dxa"/>
            <w:vMerge/>
            <w:tcBorders>
              <w:top w:val="nil"/>
              <w:left w:val="single" w:sz="8" w:space="0" w:color="auto"/>
              <w:bottom w:val="single" w:sz="4" w:space="0" w:color="auto"/>
              <w:right w:val="single" w:sz="4" w:space="0" w:color="auto"/>
            </w:tcBorders>
            <w:vAlign w:val="center"/>
            <w:hideMark/>
          </w:tcPr>
          <w:p w14:paraId="58EDBA67" w14:textId="77777777" w:rsidR="00B76DA6" w:rsidRPr="00845BE5" w:rsidRDefault="00B76DA6" w:rsidP="00B76DA6">
            <w:pPr>
              <w:adjustRightInd/>
              <w:snapToGrid/>
              <w:spacing w:line="240" w:lineRule="auto"/>
              <w:ind w:firstLineChars="0" w:firstLine="0"/>
              <w:jc w:val="center"/>
              <w:rPr>
                <w:rFonts w:cs="Times New Roman"/>
                <w:color w:val="000000"/>
                <w:sz w:val="21"/>
                <w:szCs w:val="21"/>
              </w:rPr>
            </w:pPr>
          </w:p>
        </w:tc>
        <w:tc>
          <w:tcPr>
            <w:tcW w:w="1888" w:type="dxa"/>
            <w:tcBorders>
              <w:top w:val="nil"/>
              <w:left w:val="nil"/>
              <w:bottom w:val="single" w:sz="4" w:space="0" w:color="auto"/>
              <w:right w:val="single" w:sz="4" w:space="0" w:color="auto"/>
            </w:tcBorders>
            <w:shd w:val="clear" w:color="auto" w:fill="auto"/>
            <w:vAlign w:val="center"/>
            <w:hideMark/>
          </w:tcPr>
          <w:p w14:paraId="3314E826" w14:textId="075AC3A9" w:rsidR="00B76DA6" w:rsidRPr="00845BE5" w:rsidRDefault="00B76DA6" w:rsidP="00B76DA6">
            <w:pPr>
              <w:adjustRightInd/>
              <w:snapToGrid/>
              <w:spacing w:line="240" w:lineRule="auto"/>
              <w:ind w:firstLineChars="0" w:firstLine="0"/>
              <w:jc w:val="center"/>
              <w:rPr>
                <w:rFonts w:eastAsia="等线" w:cs="Times New Roman"/>
                <w:color w:val="000000"/>
                <w:sz w:val="21"/>
                <w:szCs w:val="21"/>
              </w:rPr>
            </w:pPr>
            <w:r w:rsidRPr="00845BE5">
              <w:rPr>
                <w:rFonts w:cs="Times New Roman"/>
                <w:color w:val="000000"/>
                <w:sz w:val="21"/>
                <w:szCs w:val="21"/>
              </w:rPr>
              <w:t>实测速率</w:t>
            </w:r>
            <w:r w:rsidRPr="00845BE5">
              <w:rPr>
                <w:rFonts w:eastAsia="等线" w:cs="Times New Roman"/>
                <w:color w:val="000000"/>
                <w:sz w:val="21"/>
                <w:szCs w:val="21"/>
              </w:rPr>
              <w:t>(kg/h)</w:t>
            </w:r>
          </w:p>
        </w:tc>
        <w:tc>
          <w:tcPr>
            <w:tcW w:w="983" w:type="dxa"/>
            <w:tcBorders>
              <w:top w:val="nil"/>
              <w:left w:val="nil"/>
              <w:bottom w:val="single" w:sz="4" w:space="0" w:color="auto"/>
              <w:right w:val="single" w:sz="4" w:space="0" w:color="auto"/>
            </w:tcBorders>
            <w:shd w:val="clear" w:color="auto" w:fill="auto"/>
            <w:vAlign w:val="center"/>
          </w:tcPr>
          <w:p w14:paraId="441AC568" w14:textId="107CBDD9" w:rsidR="00B76DA6" w:rsidRPr="000E50F0" w:rsidRDefault="00B76DA6" w:rsidP="00B76DA6">
            <w:pPr>
              <w:adjustRightInd/>
              <w:snapToGrid/>
              <w:spacing w:line="240" w:lineRule="auto"/>
              <w:ind w:firstLineChars="0" w:firstLine="0"/>
              <w:jc w:val="center"/>
              <w:rPr>
                <w:rFonts w:eastAsia="等线" w:cs="Times New Roman"/>
                <w:color w:val="000000"/>
                <w:sz w:val="21"/>
                <w:szCs w:val="21"/>
              </w:rPr>
            </w:pPr>
            <w:r w:rsidRPr="000E50F0">
              <w:rPr>
                <w:rFonts w:eastAsia="等线" w:cs="Times New Roman"/>
                <w:color w:val="000000"/>
                <w:sz w:val="21"/>
                <w:szCs w:val="21"/>
              </w:rPr>
              <w:t>0.</w:t>
            </w:r>
            <w:r w:rsidR="00714F35">
              <w:rPr>
                <w:rFonts w:eastAsia="等线" w:cs="Times New Roman" w:hint="eastAsia"/>
                <w:color w:val="000000"/>
                <w:sz w:val="21"/>
                <w:szCs w:val="21"/>
              </w:rPr>
              <w:t>898</w:t>
            </w:r>
          </w:p>
        </w:tc>
        <w:tc>
          <w:tcPr>
            <w:tcW w:w="846" w:type="dxa"/>
            <w:tcBorders>
              <w:top w:val="nil"/>
              <w:left w:val="nil"/>
              <w:bottom w:val="single" w:sz="4" w:space="0" w:color="auto"/>
              <w:right w:val="single" w:sz="4" w:space="0" w:color="auto"/>
            </w:tcBorders>
            <w:shd w:val="clear" w:color="auto" w:fill="auto"/>
            <w:vAlign w:val="center"/>
          </w:tcPr>
          <w:p w14:paraId="52140B2F" w14:textId="35DB4382" w:rsidR="00B76DA6" w:rsidRPr="000E50F0" w:rsidRDefault="00B76DA6" w:rsidP="00B76DA6">
            <w:pPr>
              <w:adjustRightInd/>
              <w:snapToGrid/>
              <w:spacing w:line="240" w:lineRule="auto"/>
              <w:ind w:firstLineChars="0" w:firstLine="0"/>
              <w:jc w:val="center"/>
              <w:rPr>
                <w:rFonts w:eastAsia="等线" w:cs="Times New Roman"/>
                <w:color w:val="000000"/>
                <w:sz w:val="21"/>
                <w:szCs w:val="21"/>
              </w:rPr>
            </w:pPr>
            <w:r w:rsidRPr="000E50F0">
              <w:rPr>
                <w:rFonts w:eastAsia="等线" w:cs="Times New Roman"/>
                <w:color w:val="000000"/>
                <w:sz w:val="21"/>
                <w:szCs w:val="21"/>
              </w:rPr>
              <w:t>0.</w:t>
            </w:r>
            <w:r w:rsidR="00714F35">
              <w:rPr>
                <w:rFonts w:eastAsia="等线" w:cs="Times New Roman" w:hint="eastAsia"/>
                <w:color w:val="000000"/>
                <w:sz w:val="21"/>
                <w:szCs w:val="21"/>
              </w:rPr>
              <w:t>899</w:t>
            </w:r>
          </w:p>
        </w:tc>
        <w:tc>
          <w:tcPr>
            <w:tcW w:w="847" w:type="dxa"/>
            <w:tcBorders>
              <w:top w:val="nil"/>
              <w:left w:val="nil"/>
              <w:bottom w:val="single" w:sz="4" w:space="0" w:color="auto"/>
              <w:right w:val="single" w:sz="4" w:space="0" w:color="auto"/>
            </w:tcBorders>
            <w:shd w:val="clear" w:color="auto" w:fill="auto"/>
            <w:vAlign w:val="center"/>
          </w:tcPr>
          <w:p w14:paraId="65FDF332" w14:textId="7AEED632" w:rsidR="00B76DA6" w:rsidRPr="000E50F0" w:rsidRDefault="00B76DA6" w:rsidP="00B76DA6">
            <w:pPr>
              <w:adjustRightInd/>
              <w:snapToGrid/>
              <w:spacing w:line="240" w:lineRule="auto"/>
              <w:ind w:firstLineChars="0" w:firstLine="0"/>
              <w:jc w:val="center"/>
              <w:rPr>
                <w:rFonts w:eastAsia="等线" w:cs="Times New Roman"/>
                <w:color w:val="000000"/>
                <w:sz w:val="21"/>
                <w:szCs w:val="21"/>
              </w:rPr>
            </w:pPr>
            <w:r w:rsidRPr="000E50F0">
              <w:rPr>
                <w:rFonts w:eastAsia="等线" w:cs="Times New Roman"/>
                <w:color w:val="000000"/>
                <w:sz w:val="21"/>
                <w:szCs w:val="21"/>
              </w:rPr>
              <w:t>0.</w:t>
            </w:r>
            <w:r w:rsidR="00714F35">
              <w:rPr>
                <w:rFonts w:eastAsia="等线" w:cs="Times New Roman" w:hint="eastAsia"/>
                <w:color w:val="000000"/>
                <w:sz w:val="21"/>
                <w:szCs w:val="21"/>
              </w:rPr>
              <w:t>898</w:t>
            </w:r>
          </w:p>
        </w:tc>
        <w:tc>
          <w:tcPr>
            <w:tcW w:w="846" w:type="dxa"/>
            <w:tcBorders>
              <w:top w:val="nil"/>
              <w:left w:val="nil"/>
              <w:bottom w:val="single" w:sz="4" w:space="0" w:color="auto"/>
              <w:right w:val="single" w:sz="4" w:space="0" w:color="auto"/>
            </w:tcBorders>
            <w:shd w:val="clear" w:color="auto" w:fill="auto"/>
            <w:vAlign w:val="center"/>
          </w:tcPr>
          <w:p w14:paraId="5A67BF4C" w14:textId="6E8A4F8D" w:rsidR="00B76DA6" w:rsidRPr="002B6F72" w:rsidRDefault="00B76DA6" w:rsidP="00B76DA6">
            <w:pPr>
              <w:adjustRightInd/>
              <w:snapToGrid/>
              <w:spacing w:line="240" w:lineRule="auto"/>
              <w:ind w:firstLineChars="0" w:firstLine="0"/>
              <w:jc w:val="center"/>
              <w:rPr>
                <w:rFonts w:eastAsia="等线" w:cs="Times New Roman"/>
                <w:color w:val="000000"/>
                <w:sz w:val="21"/>
                <w:szCs w:val="21"/>
              </w:rPr>
            </w:pPr>
            <w:r w:rsidRPr="002B6F72">
              <w:rPr>
                <w:rFonts w:eastAsia="等线" w:cs="Times New Roman"/>
                <w:color w:val="000000"/>
                <w:sz w:val="21"/>
                <w:szCs w:val="21"/>
              </w:rPr>
              <w:t>0.</w:t>
            </w:r>
            <w:r w:rsidR="00714F35">
              <w:rPr>
                <w:rFonts w:eastAsia="等线" w:cs="Times New Roman" w:hint="eastAsia"/>
                <w:color w:val="000000"/>
                <w:sz w:val="21"/>
                <w:szCs w:val="21"/>
              </w:rPr>
              <w:t>809</w:t>
            </w:r>
          </w:p>
        </w:tc>
        <w:tc>
          <w:tcPr>
            <w:tcW w:w="903" w:type="dxa"/>
            <w:tcBorders>
              <w:top w:val="nil"/>
              <w:left w:val="nil"/>
              <w:bottom w:val="single" w:sz="4" w:space="0" w:color="auto"/>
              <w:right w:val="single" w:sz="4" w:space="0" w:color="auto"/>
            </w:tcBorders>
            <w:shd w:val="clear" w:color="auto" w:fill="auto"/>
            <w:vAlign w:val="center"/>
          </w:tcPr>
          <w:p w14:paraId="5922A34B" w14:textId="49B9E353" w:rsidR="00B76DA6" w:rsidRPr="002B6F72" w:rsidRDefault="00B76DA6" w:rsidP="00B76DA6">
            <w:pPr>
              <w:adjustRightInd/>
              <w:snapToGrid/>
              <w:spacing w:line="240" w:lineRule="auto"/>
              <w:ind w:firstLineChars="0" w:firstLine="0"/>
              <w:jc w:val="center"/>
              <w:rPr>
                <w:rFonts w:eastAsia="等线" w:cs="Times New Roman"/>
                <w:color w:val="000000"/>
                <w:sz w:val="21"/>
                <w:szCs w:val="21"/>
              </w:rPr>
            </w:pPr>
            <w:r w:rsidRPr="002B6F72">
              <w:rPr>
                <w:rFonts w:eastAsia="等线" w:cs="Times New Roman"/>
                <w:color w:val="000000"/>
                <w:sz w:val="21"/>
                <w:szCs w:val="21"/>
              </w:rPr>
              <w:t>0.</w:t>
            </w:r>
            <w:r w:rsidR="00714F35">
              <w:rPr>
                <w:rFonts w:eastAsia="等线" w:cs="Times New Roman" w:hint="eastAsia"/>
                <w:color w:val="000000"/>
                <w:sz w:val="21"/>
                <w:szCs w:val="21"/>
              </w:rPr>
              <w:t>839</w:t>
            </w:r>
          </w:p>
        </w:tc>
        <w:tc>
          <w:tcPr>
            <w:tcW w:w="908" w:type="dxa"/>
            <w:tcBorders>
              <w:top w:val="nil"/>
              <w:left w:val="nil"/>
              <w:bottom w:val="single" w:sz="4" w:space="0" w:color="auto"/>
              <w:right w:val="single" w:sz="8" w:space="0" w:color="auto"/>
            </w:tcBorders>
            <w:shd w:val="clear" w:color="auto" w:fill="auto"/>
            <w:vAlign w:val="center"/>
          </w:tcPr>
          <w:p w14:paraId="20DF6889" w14:textId="55095FD3" w:rsidR="00B76DA6" w:rsidRPr="002B6F72" w:rsidRDefault="00B76DA6" w:rsidP="00B76DA6">
            <w:pPr>
              <w:adjustRightInd/>
              <w:snapToGrid/>
              <w:spacing w:line="240" w:lineRule="auto"/>
              <w:ind w:firstLineChars="0" w:firstLine="0"/>
              <w:jc w:val="center"/>
              <w:rPr>
                <w:rFonts w:eastAsia="等线" w:cs="Times New Roman"/>
                <w:color w:val="000000"/>
                <w:sz w:val="21"/>
                <w:szCs w:val="21"/>
              </w:rPr>
            </w:pPr>
            <w:r w:rsidRPr="002B6F72">
              <w:rPr>
                <w:rFonts w:eastAsia="等线" w:cs="Times New Roman"/>
                <w:color w:val="000000"/>
                <w:sz w:val="21"/>
                <w:szCs w:val="21"/>
              </w:rPr>
              <w:t>0.</w:t>
            </w:r>
            <w:r w:rsidR="00714F35">
              <w:rPr>
                <w:rFonts w:eastAsia="等线" w:cs="Times New Roman" w:hint="eastAsia"/>
                <w:color w:val="000000"/>
                <w:sz w:val="21"/>
                <w:szCs w:val="21"/>
              </w:rPr>
              <w:t>929</w:t>
            </w:r>
          </w:p>
        </w:tc>
      </w:tr>
      <w:tr w:rsidR="00B76DA6" w:rsidRPr="00D66024" w14:paraId="5096E1EA" w14:textId="77777777" w:rsidTr="000B4DAE">
        <w:trPr>
          <w:trHeight w:val="397"/>
        </w:trPr>
        <w:tc>
          <w:tcPr>
            <w:tcW w:w="2993"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41511D8D" w14:textId="4010D87A" w:rsidR="00B76DA6" w:rsidRPr="00845BE5" w:rsidRDefault="00B76DA6" w:rsidP="00B76DA6">
            <w:pPr>
              <w:adjustRightInd/>
              <w:snapToGrid/>
              <w:spacing w:line="240" w:lineRule="auto"/>
              <w:ind w:firstLineChars="0" w:firstLine="0"/>
              <w:jc w:val="center"/>
              <w:rPr>
                <w:rFonts w:eastAsia="等线" w:cs="Times New Roman"/>
                <w:b/>
                <w:bCs/>
                <w:color w:val="000000"/>
                <w:sz w:val="21"/>
                <w:szCs w:val="21"/>
              </w:rPr>
            </w:pPr>
            <w:r w:rsidRPr="00845BE5">
              <w:rPr>
                <w:rFonts w:cs="Times New Roman"/>
                <w:b/>
                <w:bCs/>
                <w:color w:val="000000"/>
                <w:sz w:val="21"/>
                <w:szCs w:val="21"/>
              </w:rPr>
              <w:t>采样点位</w:t>
            </w:r>
          </w:p>
        </w:tc>
        <w:tc>
          <w:tcPr>
            <w:tcW w:w="5333" w:type="dxa"/>
            <w:gridSpan w:val="6"/>
            <w:tcBorders>
              <w:top w:val="single" w:sz="4" w:space="0" w:color="auto"/>
              <w:left w:val="nil"/>
              <w:bottom w:val="single" w:sz="4" w:space="0" w:color="auto"/>
              <w:right w:val="single" w:sz="8" w:space="0" w:color="auto"/>
            </w:tcBorders>
            <w:shd w:val="clear" w:color="auto" w:fill="auto"/>
            <w:vAlign w:val="center"/>
            <w:hideMark/>
          </w:tcPr>
          <w:p w14:paraId="5FE7899B" w14:textId="33B7B506" w:rsidR="00B76DA6" w:rsidRPr="00D66024" w:rsidRDefault="00BE531D" w:rsidP="00B76DA6">
            <w:pPr>
              <w:adjustRightInd/>
              <w:snapToGrid/>
              <w:spacing w:line="240" w:lineRule="auto"/>
              <w:ind w:firstLineChars="0" w:firstLine="0"/>
              <w:jc w:val="center"/>
              <w:rPr>
                <w:rFonts w:eastAsia="等线" w:cs="Times New Roman"/>
                <w:b/>
                <w:bCs/>
                <w:color w:val="000000"/>
                <w:sz w:val="21"/>
                <w:szCs w:val="21"/>
                <w:highlight w:val="yellow"/>
              </w:rPr>
            </w:pPr>
            <w:r w:rsidRPr="00BE531D">
              <w:rPr>
                <w:rFonts w:cs="Times New Roman" w:hint="eastAsia"/>
                <w:b/>
                <w:bCs/>
                <w:color w:val="000000"/>
                <w:sz w:val="21"/>
                <w:szCs w:val="21"/>
              </w:rPr>
              <w:t>UV</w:t>
            </w:r>
            <w:r w:rsidRPr="00BE531D">
              <w:rPr>
                <w:rFonts w:cs="Times New Roman"/>
                <w:b/>
                <w:bCs/>
                <w:color w:val="000000"/>
                <w:sz w:val="21"/>
                <w:szCs w:val="21"/>
              </w:rPr>
              <w:t>光催化氧化</w:t>
            </w:r>
            <w:r w:rsidRPr="00BE531D">
              <w:rPr>
                <w:rFonts w:cs="Times New Roman" w:hint="eastAsia"/>
                <w:b/>
                <w:bCs/>
                <w:color w:val="000000"/>
                <w:sz w:val="21"/>
                <w:szCs w:val="21"/>
              </w:rPr>
              <w:t>+</w:t>
            </w:r>
            <w:r w:rsidR="00B76DA6" w:rsidRPr="00845BE5">
              <w:rPr>
                <w:rFonts w:cs="Times New Roman" w:hint="eastAsia"/>
                <w:b/>
                <w:bCs/>
                <w:color w:val="000000"/>
                <w:sz w:val="21"/>
                <w:szCs w:val="21"/>
              </w:rPr>
              <w:t>碱液喷淋</w:t>
            </w:r>
            <w:r w:rsidR="00B76DA6" w:rsidRPr="00845BE5">
              <w:rPr>
                <w:rFonts w:cs="Times New Roman" w:hint="eastAsia"/>
                <w:b/>
                <w:bCs/>
                <w:color w:val="000000"/>
                <w:sz w:val="21"/>
                <w:szCs w:val="21"/>
              </w:rPr>
              <w:t>+</w:t>
            </w:r>
            <w:r w:rsidR="00B76DA6" w:rsidRPr="00845BE5">
              <w:rPr>
                <w:rFonts w:cs="Times New Roman" w:hint="eastAsia"/>
                <w:b/>
                <w:bCs/>
                <w:color w:val="000000"/>
                <w:sz w:val="21"/>
                <w:szCs w:val="21"/>
              </w:rPr>
              <w:t>水喷淋</w:t>
            </w:r>
            <w:r w:rsidR="00B76DA6" w:rsidRPr="00845BE5">
              <w:rPr>
                <w:rFonts w:cs="Times New Roman"/>
                <w:b/>
                <w:bCs/>
                <w:color w:val="000000"/>
                <w:sz w:val="21"/>
                <w:szCs w:val="21"/>
              </w:rPr>
              <w:t>出口</w:t>
            </w:r>
          </w:p>
        </w:tc>
      </w:tr>
      <w:tr w:rsidR="00B76DA6" w:rsidRPr="00D66024" w14:paraId="6C1C4EE4" w14:textId="77777777" w:rsidTr="000B4DAE">
        <w:trPr>
          <w:trHeight w:val="397"/>
        </w:trPr>
        <w:tc>
          <w:tcPr>
            <w:tcW w:w="2993"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4765A958" w14:textId="614D8EFE" w:rsidR="00B76DA6" w:rsidRPr="00845BE5" w:rsidRDefault="00B76DA6" w:rsidP="00B76DA6">
            <w:pPr>
              <w:adjustRightInd/>
              <w:snapToGrid/>
              <w:spacing w:line="240" w:lineRule="auto"/>
              <w:ind w:firstLineChars="0" w:firstLine="0"/>
              <w:jc w:val="center"/>
              <w:rPr>
                <w:rFonts w:eastAsia="等线" w:cs="Times New Roman"/>
                <w:b/>
                <w:bCs/>
                <w:color w:val="000000"/>
                <w:sz w:val="21"/>
                <w:szCs w:val="21"/>
              </w:rPr>
            </w:pPr>
            <w:r w:rsidRPr="00845BE5">
              <w:rPr>
                <w:rFonts w:cs="Times New Roman"/>
                <w:b/>
                <w:bCs/>
                <w:color w:val="000000"/>
                <w:sz w:val="21"/>
                <w:szCs w:val="21"/>
              </w:rPr>
              <w:t>采样日期</w:t>
            </w:r>
          </w:p>
        </w:tc>
        <w:tc>
          <w:tcPr>
            <w:tcW w:w="2676" w:type="dxa"/>
            <w:gridSpan w:val="3"/>
            <w:tcBorders>
              <w:top w:val="single" w:sz="4" w:space="0" w:color="auto"/>
              <w:left w:val="nil"/>
              <w:bottom w:val="single" w:sz="4" w:space="0" w:color="auto"/>
              <w:right w:val="single" w:sz="4" w:space="0" w:color="auto"/>
            </w:tcBorders>
            <w:shd w:val="clear" w:color="auto" w:fill="auto"/>
            <w:vAlign w:val="center"/>
            <w:hideMark/>
          </w:tcPr>
          <w:p w14:paraId="221E7EEB" w14:textId="549D7EC9" w:rsidR="00B76DA6" w:rsidRPr="00D66024" w:rsidRDefault="00B76DA6" w:rsidP="00B76DA6">
            <w:pPr>
              <w:adjustRightInd/>
              <w:snapToGrid/>
              <w:spacing w:line="240" w:lineRule="auto"/>
              <w:ind w:firstLineChars="0" w:firstLine="0"/>
              <w:jc w:val="center"/>
              <w:rPr>
                <w:rFonts w:eastAsia="等线" w:cs="Times New Roman"/>
                <w:b/>
                <w:bCs/>
                <w:color w:val="000000"/>
                <w:sz w:val="21"/>
                <w:szCs w:val="21"/>
                <w:highlight w:val="yellow"/>
              </w:rPr>
            </w:pPr>
            <w:r w:rsidRPr="00845BE5">
              <w:rPr>
                <w:rFonts w:eastAsia="等线" w:cs="Times New Roman"/>
                <w:b/>
                <w:bCs/>
                <w:color w:val="000000"/>
                <w:sz w:val="21"/>
                <w:szCs w:val="21"/>
              </w:rPr>
              <w:t>202</w:t>
            </w:r>
            <w:r w:rsidRPr="00845BE5">
              <w:rPr>
                <w:rFonts w:eastAsia="等线" w:cs="Times New Roman" w:hint="eastAsia"/>
                <w:b/>
                <w:bCs/>
                <w:color w:val="000000"/>
                <w:sz w:val="21"/>
                <w:szCs w:val="21"/>
              </w:rPr>
              <w:t>4</w:t>
            </w:r>
            <w:r w:rsidRPr="00845BE5">
              <w:rPr>
                <w:rFonts w:eastAsia="等线" w:cs="Times New Roman"/>
                <w:b/>
                <w:bCs/>
                <w:color w:val="000000"/>
                <w:sz w:val="21"/>
                <w:szCs w:val="21"/>
              </w:rPr>
              <w:t>.0</w:t>
            </w:r>
            <w:r w:rsidRPr="00845BE5">
              <w:rPr>
                <w:rFonts w:eastAsia="等线" w:cs="Times New Roman" w:hint="eastAsia"/>
                <w:b/>
                <w:bCs/>
                <w:color w:val="000000"/>
                <w:sz w:val="21"/>
                <w:szCs w:val="21"/>
              </w:rPr>
              <w:t>3</w:t>
            </w:r>
            <w:r w:rsidRPr="00845BE5">
              <w:rPr>
                <w:rFonts w:eastAsia="等线" w:cs="Times New Roman"/>
                <w:b/>
                <w:bCs/>
                <w:color w:val="000000"/>
                <w:sz w:val="21"/>
                <w:szCs w:val="21"/>
              </w:rPr>
              <w:t>.</w:t>
            </w:r>
            <w:r w:rsidRPr="00845BE5">
              <w:rPr>
                <w:rFonts w:eastAsia="等线" w:cs="Times New Roman" w:hint="eastAsia"/>
                <w:b/>
                <w:bCs/>
                <w:color w:val="000000"/>
                <w:sz w:val="21"/>
                <w:szCs w:val="21"/>
              </w:rPr>
              <w:t>13</w:t>
            </w:r>
          </w:p>
        </w:tc>
        <w:tc>
          <w:tcPr>
            <w:tcW w:w="2657" w:type="dxa"/>
            <w:gridSpan w:val="3"/>
            <w:tcBorders>
              <w:top w:val="single" w:sz="4" w:space="0" w:color="auto"/>
              <w:left w:val="nil"/>
              <w:bottom w:val="single" w:sz="4" w:space="0" w:color="auto"/>
              <w:right w:val="single" w:sz="8" w:space="0" w:color="auto"/>
            </w:tcBorders>
            <w:shd w:val="clear" w:color="auto" w:fill="auto"/>
            <w:vAlign w:val="center"/>
            <w:hideMark/>
          </w:tcPr>
          <w:p w14:paraId="06F7D112" w14:textId="7E959BA5" w:rsidR="00B76DA6" w:rsidRPr="00D66024" w:rsidRDefault="00B76DA6" w:rsidP="00B76DA6">
            <w:pPr>
              <w:adjustRightInd/>
              <w:snapToGrid/>
              <w:spacing w:line="240" w:lineRule="auto"/>
              <w:ind w:firstLineChars="0" w:firstLine="0"/>
              <w:jc w:val="center"/>
              <w:rPr>
                <w:rFonts w:eastAsia="等线" w:cs="Times New Roman"/>
                <w:b/>
                <w:bCs/>
                <w:color w:val="000000"/>
                <w:sz w:val="21"/>
                <w:szCs w:val="21"/>
                <w:highlight w:val="yellow"/>
              </w:rPr>
            </w:pPr>
            <w:r w:rsidRPr="00845BE5">
              <w:rPr>
                <w:rFonts w:eastAsia="等线" w:cs="Times New Roman"/>
                <w:b/>
                <w:bCs/>
                <w:color w:val="000000"/>
                <w:sz w:val="21"/>
                <w:szCs w:val="21"/>
              </w:rPr>
              <w:t>202</w:t>
            </w:r>
            <w:r w:rsidRPr="00845BE5">
              <w:rPr>
                <w:rFonts w:eastAsia="等线" w:cs="Times New Roman" w:hint="eastAsia"/>
                <w:b/>
                <w:bCs/>
                <w:color w:val="000000"/>
                <w:sz w:val="21"/>
                <w:szCs w:val="21"/>
              </w:rPr>
              <w:t>4</w:t>
            </w:r>
            <w:r w:rsidRPr="00845BE5">
              <w:rPr>
                <w:rFonts w:eastAsia="等线" w:cs="Times New Roman"/>
                <w:b/>
                <w:bCs/>
                <w:color w:val="000000"/>
                <w:sz w:val="21"/>
                <w:szCs w:val="21"/>
              </w:rPr>
              <w:t>.0</w:t>
            </w:r>
            <w:r w:rsidRPr="00845BE5">
              <w:rPr>
                <w:rFonts w:eastAsia="等线" w:cs="Times New Roman" w:hint="eastAsia"/>
                <w:b/>
                <w:bCs/>
                <w:color w:val="000000"/>
                <w:sz w:val="21"/>
                <w:szCs w:val="21"/>
              </w:rPr>
              <w:t>3</w:t>
            </w:r>
            <w:r w:rsidRPr="00845BE5">
              <w:rPr>
                <w:rFonts w:eastAsia="等线" w:cs="Times New Roman"/>
                <w:b/>
                <w:bCs/>
                <w:color w:val="000000"/>
                <w:sz w:val="21"/>
                <w:szCs w:val="21"/>
              </w:rPr>
              <w:t>.</w:t>
            </w:r>
            <w:r w:rsidRPr="00845BE5">
              <w:rPr>
                <w:rFonts w:eastAsia="等线" w:cs="Times New Roman" w:hint="eastAsia"/>
                <w:b/>
                <w:bCs/>
                <w:color w:val="000000"/>
                <w:sz w:val="21"/>
                <w:szCs w:val="21"/>
              </w:rPr>
              <w:t>14</w:t>
            </w:r>
          </w:p>
        </w:tc>
      </w:tr>
      <w:tr w:rsidR="00B76DA6" w:rsidRPr="00D66024" w14:paraId="79F7BA27" w14:textId="77777777" w:rsidTr="000B4DAE">
        <w:trPr>
          <w:trHeight w:val="397"/>
        </w:trPr>
        <w:tc>
          <w:tcPr>
            <w:tcW w:w="2993"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150B793E" w14:textId="77777777" w:rsidR="00B76DA6" w:rsidRPr="00845BE5" w:rsidRDefault="00B76DA6" w:rsidP="00B76DA6">
            <w:pPr>
              <w:adjustRightInd/>
              <w:snapToGrid/>
              <w:spacing w:line="240" w:lineRule="auto"/>
              <w:ind w:firstLineChars="0" w:firstLine="0"/>
              <w:jc w:val="center"/>
              <w:rPr>
                <w:rFonts w:eastAsia="等线" w:cs="Times New Roman"/>
                <w:b/>
                <w:bCs/>
                <w:color w:val="000000"/>
                <w:sz w:val="21"/>
                <w:szCs w:val="21"/>
              </w:rPr>
            </w:pPr>
            <w:r w:rsidRPr="00845BE5">
              <w:rPr>
                <w:rFonts w:cs="Times New Roman"/>
                <w:b/>
                <w:bCs/>
                <w:color w:val="000000"/>
                <w:sz w:val="21"/>
                <w:szCs w:val="21"/>
              </w:rPr>
              <w:t>监测频次</w:t>
            </w:r>
          </w:p>
        </w:tc>
        <w:tc>
          <w:tcPr>
            <w:tcW w:w="983" w:type="dxa"/>
            <w:tcBorders>
              <w:top w:val="nil"/>
              <w:left w:val="nil"/>
              <w:bottom w:val="single" w:sz="4" w:space="0" w:color="auto"/>
              <w:right w:val="single" w:sz="4" w:space="0" w:color="auto"/>
            </w:tcBorders>
            <w:shd w:val="clear" w:color="auto" w:fill="auto"/>
            <w:vAlign w:val="center"/>
            <w:hideMark/>
          </w:tcPr>
          <w:p w14:paraId="7436EF1A" w14:textId="77777777" w:rsidR="00B76DA6" w:rsidRPr="003528C4" w:rsidRDefault="00B76DA6" w:rsidP="00B76DA6">
            <w:pPr>
              <w:adjustRightInd/>
              <w:snapToGrid/>
              <w:spacing w:line="240" w:lineRule="auto"/>
              <w:ind w:firstLineChars="0" w:firstLine="0"/>
              <w:jc w:val="center"/>
              <w:rPr>
                <w:rFonts w:eastAsia="等线" w:cs="Times New Roman"/>
                <w:b/>
                <w:bCs/>
                <w:color w:val="000000"/>
                <w:sz w:val="21"/>
                <w:szCs w:val="21"/>
              </w:rPr>
            </w:pPr>
            <w:r w:rsidRPr="003528C4">
              <w:rPr>
                <w:rFonts w:eastAsia="等线" w:cs="Times New Roman"/>
                <w:b/>
                <w:bCs/>
                <w:color w:val="000000"/>
                <w:sz w:val="21"/>
                <w:szCs w:val="21"/>
              </w:rPr>
              <w:t>1</w:t>
            </w:r>
          </w:p>
        </w:tc>
        <w:tc>
          <w:tcPr>
            <w:tcW w:w="846" w:type="dxa"/>
            <w:tcBorders>
              <w:top w:val="nil"/>
              <w:left w:val="nil"/>
              <w:bottom w:val="single" w:sz="4" w:space="0" w:color="auto"/>
              <w:right w:val="single" w:sz="4" w:space="0" w:color="auto"/>
            </w:tcBorders>
            <w:shd w:val="clear" w:color="auto" w:fill="auto"/>
            <w:vAlign w:val="center"/>
            <w:hideMark/>
          </w:tcPr>
          <w:p w14:paraId="7A7F9F65" w14:textId="77777777" w:rsidR="00B76DA6" w:rsidRPr="003528C4" w:rsidRDefault="00B76DA6" w:rsidP="00B76DA6">
            <w:pPr>
              <w:adjustRightInd/>
              <w:snapToGrid/>
              <w:spacing w:line="240" w:lineRule="auto"/>
              <w:ind w:firstLineChars="0" w:firstLine="0"/>
              <w:jc w:val="center"/>
              <w:rPr>
                <w:rFonts w:eastAsia="等线" w:cs="Times New Roman"/>
                <w:b/>
                <w:bCs/>
                <w:color w:val="000000"/>
                <w:sz w:val="21"/>
                <w:szCs w:val="21"/>
              </w:rPr>
            </w:pPr>
            <w:r w:rsidRPr="003528C4">
              <w:rPr>
                <w:rFonts w:eastAsia="等线" w:cs="Times New Roman"/>
                <w:b/>
                <w:bCs/>
                <w:color w:val="000000"/>
                <w:sz w:val="21"/>
                <w:szCs w:val="21"/>
              </w:rPr>
              <w:t>2</w:t>
            </w:r>
          </w:p>
        </w:tc>
        <w:tc>
          <w:tcPr>
            <w:tcW w:w="847" w:type="dxa"/>
            <w:tcBorders>
              <w:top w:val="nil"/>
              <w:left w:val="nil"/>
              <w:bottom w:val="single" w:sz="4" w:space="0" w:color="auto"/>
              <w:right w:val="single" w:sz="4" w:space="0" w:color="auto"/>
            </w:tcBorders>
            <w:shd w:val="clear" w:color="auto" w:fill="auto"/>
            <w:vAlign w:val="center"/>
            <w:hideMark/>
          </w:tcPr>
          <w:p w14:paraId="0D12D5B6" w14:textId="77777777" w:rsidR="00B76DA6" w:rsidRPr="003528C4" w:rsidRDefault="00B76DA6" w:rsidP="00B76DA6">
            <w:pPr>
              <w:adjustRightInd/>
              <w:snapToGrid/>
              <w:spacing w:line="240" w:lineRule="auto"/>
              <w:ind w:firstLineChars="0" w:firstLine="0"/>
              <w:jc w:val="center"/>
              <w:rPr>
                <w:rFonts w:eastAsia="等线" w:cs="Times New Roman"/>
                <w:b/>
                <w:bCs/>
                <w:color w:val="000000"/>
                <w:sz w:val="21"/>
                <w:szCs w:val="21"/>
              </w:rPr>
            </w:pPr>
            <w:r w:rsidRPr="003528C4">
              <w:rPr>
                <w:rFonts w:eastAsia="等线" w:cs="Times New Roman"/>
                <w:b/>
                <w:bCs/>
                <w:color w:val="000000"/>
                <w:sz w:val="21"/>
                <w:szCs w:val="21"/>
              </w:rPr>
              <w:t>3</w:t>
            </w:r>
          </w:p>
        </w:tc>
        <w:tc>
          <w:tcPr>
            <w:tcW w:w="846" w:type="dxa"/>
            <w:tcBorders>
              <w:top w:val="nil"/>
              <w:left w:val="nil"/>
              <w:bottom w:val="single" w:sz="4" w:space="0" w:color="auto"/>
              <w:right w:val="single" w:sz="4" w:space="0" w:color="auto"/>
            </w:tcBorders>
            <w:shd w:val="clear" w:color="auto" w:fill="auto"/>
            <w:vAlign w:val="center"/>
            <w:hideMark/>
          </w:tcPr>
          <w:p w14:paraId="269D6FE0" w14:textId="77777777" w:rsidR="00B76DA6" w:rsidRPr="003528C4" w:rsidRDefault="00B76DA6" w:rsidP="00B76DA6">
            <w:pPr>
              <w:adjustRightInd/>
              <w:snapToGrid/>
              <w:spacing w:line="240" w:lineRule="auto"/>
              <w:ind w:firstLineChars="0" w:firstLine="0"/>
              <w:jc w:val="center"/>
              <w:rPr>
                <w:rFonts w:eastAsia="等线" w:cs="Times New Roman"/>
                <w:b/>
                <w:bCs/>
                <w:color w:val="000000"/>
                <w:sz w:val="21"/>
                <w:szCs w:val="21"/>
              </w:rPr>
            </w:pPr>
            <w:r w:rsidRPr="003528C4">
              <w:rPr>
                <w:rFonts w:eastAsia="等线" w:cs="Times New Roman"/>
                <w:b/>
                <w:bCs/>
                <w:color w:val="000000"/>
                <w:sz w:val="21"/>
                <w:szCs w:val="21"/>
              </w:rPr>
              <w:t>1</w:t>
            </w:r>
          </w:p>
        </w:tc>
        <w:tc>
          <w:tcPr>
            <w:tcW w:w="903" w:type="dxa"/>
            <w:tcBorders>
              <w:top w:val="nil"/>
              <w:left w:val="nil"/>
              <w:bottom w:val="single" w:sz="4" w:space="0" w:color="auto"/>
              <w:right w:val="single" w:sz="4" w:space="0" w:color="auto"/>
            </w:tcBorders>
            <w:shd w:val="clear" w:color="auto" w:fill="auto"/>
            <w:vAlign w:val="center"/>
            <w:hideMark/>
          </w:tcPr>
          <w:p w14:paraId="00D9A62B" w14:textId="77777777" w:rsidR="00B76DA6" w:rsidRPr="003528C4" w:rsidRDefault="00B76DA6" w:rsidP="00B76DA6">
            <w:pPr>
              <w:adjustRightInd/>
              <w:snapToGrid/>
              <w:spacing w:line="240" w:lineRule="auto"/>
              <w:ind w:firstLineChars="0" w:firstLine="0"/>
              <w:jc w:val="center"/>
              <w:rPr>
                <w:rFonts w:eastAsia="等线" w:cs="Times New Roman"/>
                <w:b/>
                <w:bCs/>
                <w:color w:val="000000"/>
                <w:sz w:val="21"/>
                <w:szCs w:val="21"/>
              </w:rPr>
            </w:pPr>
            <w:r w:rsidRPr="003528C4">
              <w:rPr>
                <w:rFonts w:eastAsia="等线" w:cs="Times New Roman"/>
                <w:b/>
                <w:bCs/>
                <w:color w:val="000000"/>
                <w:sz w:val="21"/>
                <w:szCs w:val="21"/>
              </w:rPr>
              <w:t>2</w:t>
            </w:r>
          </w:p>
        </w:tc>
        <w:tc>
          <w:tcPr>
            <w:tcW w:w="908" w:type="dxa"/>
            <w:tcBorders>
              <w:top w:val="nil"/>
              <w:left w:val="nil"/>
              <w:bottom w:val="single" w:sz="4" w:space="0" w:color="auto"/>
              <w:right w:val="single" w:sz="8" w:space="0" w:color="auto"/>
            </w:tcBorders>
            <w:shd w:val="clear" w:color="auto" w:fill="auto"/>
            <w:vAlign w:val="center"/>
            <w:hideMark/>
          </w:tcPr>
          <w:p w14:paraId="38C85F2B" w14:textId="77777777" w:rsidR="00B76DA6" w:rsidRPr="003528C4" w:rsidRDefault="00B76DA6" w:rsidP="00B76DA6">
            <w:pPr>
              <w:adjustRightInd/>
              <w:snapToGrid/>
              <w:spacing w:line="240" w:lineRule="auto"/>
              <w:ind w:firstLineChars="0" w:firstLine="0"/>
              <w:jc w:val="center"/>
              <w:rPr>
                <w:rFonts w:eastAsia="等线" w:cs="Times New Roman"/>
                <w:b/>
                <w:bCs/>
                <w:color w:val="000000"/>
                <w:sz w:val="21"/>
                <w:szCs w:val="21"/>
              </w:rPr>
            </w:pPr>
            <w:r w:rsidRPr="003528C4">
              <w:rPr>
                <w:rFonts w:eastAsia="等线" w:cs="Times New Roman"/>
                <w:b/>
                <w:bCs/>
                <w:color w:val="000000"/>
                <w:sz w:val="21"/>
                <w:szCs w:val="21"/>
              </w:rPr>
              <w:t>3</w:t>
            </w:r>
          </w:p>
        </w:tc>
      </w:tr>
      <w:tr w:rsidR="00B76DA6" w:rsidRPr="00D66024" w14:paraId="4DB6FCC0" w14:textId="77777777" w:rsidTr="000B4DAE">
        <w:trPr>
          <w:trHeight w:val="397"/>
        </w:trPr>
        <w:tc>
          <w:tcPr>
            <w:tcW w:w="2993"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2FAD650D" w14:textId="77739BD5" w:rsidR="00B76DA6" w:rsidRPr="00845BE5" w:rsidRDefault="00B76DA6" w:rsidP="00B76DA6">
            <w:pPr>
              <w:adjustRightInd/>
              <w:snapToGrid/>
              <w:spacing w:line="240" w:lineRule="auto"/>
              <w:ind w:firstLineChars="0" w:firstLine="0"/>
              <w:jc w:val="center"/>
              <w:rPr>
                <w:rFonts w:eastAsia="等线" w:cs="Times New Roman"/>
                <w:color w:val="000000"/>
                <w:sz w:val="21"/>
                <w:szCs w:val="21"/>
              </w:rPr>
            </w:pPr>
            <w:r w:rsidRPr="00845BE5">
              <w:rPr>
                <w:rFonts w:cs="Times New Roman"/>
                <w:color w:val="000000"/>
                <w:sz w:val="21"/>
                <w:szCs w:val="21"/>
              </w:rPr>
              <w:t>标干流量</w:t>
            </w:r>
            <w:r w:rsidRPr="00845BE5">
              <w:rPr>
                <w:rFonts w:eastAsia="等线" w:cs="Times New Roman"/>
                <w:color w:val="000000"/>
                <w:sz w:val="21"/>
                <w:szCs w:val="21"/>
              </w:rPr>
              <w:t>(m</w:t>
            </w:r>
            <w:r w:rsidRPr="00845BE5">
              <w:rPr>
                <w:rFonts w:eastAsia="等线" w:cs="Times New Roman"/>
                <w:color w:val="000000"/>
                <w:sz w:val="21"/>
                <w:szCs w:val="21"/>
                <w:vertAlign w:val="superscript"/>
              </w:rPr>
              <w:t>3</w:t>
            </w:r>
            <w:r w:rsidRPr="00845BE5">
              <w:rPr>
                <w:rFonts w:eastAsia="等线" w:cs="Times New Roman"/>
                <w:color w:val="000000"/>
                <w:sz w:val="21"/>
                <w:szCs w:val="21"/>
              </w:rPr>
              <w:t>/h)</w:t>
            </w:r>
          </w:p>
        </w:tc>
        <w:tc>
          <w:tcPr>
            <w:tcW w:w="983" w:type="dxa"/>
            <w:tcBorders>
              <w:top w:val="nil"/>
              <w:left w:val="nil"/>
              <w:bottom w:val="single" w:sz="4" w:space="0" w:color="auto"/>
              <w:right w:val="single" w:sz="4" w:space="0" w:color="auto"/>
            </w:tcBorders>
            <w:shd w:val="clear" w:color="auto" w:fill="auto"/>
            <w:vAlign w:val="center"/>
          </w:tcPr>
          <w:p w14:paraId="2A0A795E" w14:textId="3277DD74" w:rsidR="00B76DA6" w:rsidRPr="008F3869" w:rsidRDefault="00B76DA6"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16706</w:t>
            </w:r>
          </w:p>
        </w:tc>
        <w:tc>
          <w:tcPr>
            <w:tcW w:w="846" w:type="dxa"/>
            <w:tcBorders>
              <w:top w:val="nil"/>
              <w:left w:val="nil"/>
              <w:bottom w:val="single" w:sz="4" w:space="0" w:color="auto"/>
              <w:right w:val="single" w:sz="4" w:space="0" w:color="auto"/>
            </w:tcBorders>
            <w:shd w:val="clear" w:color="auto" w:fill="auto"/>
            <w:vAlign w:val="center"/>
          </w:tcPr>
          <w:p w14:paraId="6EDED639" w14:textId="6B8A2DA9" w:rsidR="00B76DA6" w:rsidRPr="008F3869" w:rsidRDefault="00B76DA6"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16262</w:t>
            </w:r>
          </w:p>
        </w:tc>
        <w:tc>
          <w:tcPr>
            <w:tcW w:w="847" w:type="dxa"/>
            <w:tcBorders>
              <w:top w:val="nil"/>
              <w:left w:val="nil"/>
              <w:bottom w:val="single" w:sz="4" w:space="0" w:color="auto"/>
              <w:right w:val="single" w:sz="4" w:space="0" w:color="auto"/>
            </w:tcBorders>
            <w:shd w:val="clear" w:color="auto" w:fill="auto"/>
            <w:vAlign w:val="center"/>
          </w:tcPr>
          <w:p w14:paraId="75CD490E" w14:textId="70A05A60" w:rsidR="00B76DA6" w:rsidRPr="008F3869" w:rsidRDefault="00B76DA6"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16487</w:t>
            </w:r>
          </w:p>
        </w:tc>
        <w:tc>
          <w:tcPr>
            <w:tcW w:w="846" w:type="dxa"/>
            <w:tcBorders>
              <w:top w:val="nil"/>
              <w:left w:val="nil"/>
              <w:bottom w:val="single" w:sz="4" w:space="0" w:color="auto"/>
              <w:right w:val="single" w:sz="4" w:space="0" w:color="auto"/>
            </w:tcBorders>
            <w:shd w:val="clear" w:color="auto" w:fill="auto"/>
            <w:vAlign w:val="center"/>
          </w:tcPr>
          <w:p w14:paraId="5F78A422" w14:textId="63474222" w:rsidR="00B76DA6" w:rsidRPr="00653977" w:rsidRDefault="00B76DA6" w:rsidP="00B76DA6">
            <w:pPr>
              <w:adjustRightInd/>
              <w:snapToGrid/>
              <w:spacing w:line="240" w:lineRule="auto"/>
              <w:ind w:firstLineChars="0" w:firstLine="0"/>
              <w:jc w:val="center"/>
              <w:rPr>
                <w:rFonts w:eastAsia="等线" w:cs="Times New Roman"/>
                <w:color w:val="000000"/>
                <w:sz w:val="21"/>
                <w:szCs w:val="21"/>
              </w:rPr>
            </w:pPr>
            <w:r w:rsidRPr="00653977">
              <w:rPr>
                <w:rFonts w:eastAsia="等线" w:cs="Times New Roman"/>
                <w:color w:val="000000"/>
                <w:sz w:val="21"/>
                <w:szCs w:val="21"/>
              </w:rPr>
              <w:t>16522</w:t>
            </w:r>
          </w:p>
        </w:tc>
        <w:tc>
          <w:tcPr>
            <w:tcW w:w="903" w:type="dxa"/>
            <w:tcBorders>
              <w:top w:val="nil"/>
              <w:left w:val="nil"/>
              <w:bottom w:val="single" w:sz="4" w:space="0" w:color="auto"/>
              <w:right w:val="single" w:sz="4" w:space="0" w:color="auto"/>
            </w:tcBorders>
            <w:shd w:val="clear" w:color="auto" w:fill="auto"/>
            <w:vAlign w:val="center"/>
          </w:tcPr>
          <w:p w14:paraId="323D848B" w14:textId="6928EED7" w:rsidR="00B76DA6" w:rsidRPr="00653977" w:rsidRDefault="00B76DA6" w:rsidP="00B76DA6">
            <w:pPr>
              <w:adjustRightInd/>
              <w:snapToGrid/>
              <w:spacing w:line="240" w:lineRule="auto"/>
              <w:ind w:firstLineChars="0" w:firstLine="0"/>
              <w:jc w:val="center"/>
              <w:rPr>
                <w:rFonts w:eastAsia="等线" w:cs="Times New Roman"/>
                <w:color w:val="000000"/>
                <w:sz w:val="21"/>
                <w:szCs w:val="21"/>
              </w:rPr>
            </w:pPr>
            <w:r w:rsidRPr="00653977">
              <w:rPr>
                <w:rFonts w:eastAsia="等线" w:cs="Times New Roman"/>
                <w:color w:val="000000"/>
                <w:sz w:val="21"/>
                <w:szCs w:val="21"/>
              </w:rPr>
              <w:t>16337</w:t>
            </w:r>
          </w:p>
        </w:tc>
        <w:tc>
          <w:tcPr>
            <w:tcW w:w="908" w:type="dxa"/>
            <w:tcBorders>
              <w:top w:val="nil"/>
              <w:left w:val="nil"/>
              <w:bottom w:val="single" w:sz="4" w:space="0" w:color="auto"/>
              <w:right w:val="single" w:sz="8" w:space="0" w:color="auto"/>
            </w:tcBorders>
            <w:shd w:val="clear" w:color="auto" w:fill="auto"/>
            <w:vAlign w:val="center"/>
          </w:tcPr>
          <w:p w14:paraId="7D129A50" w14:textId="0705F40C" w:rsidR="00B76DA6" w:rsidRPr="00653977" w:rsidRDefault="00B76DA6" w:rsidP="00B76DA6">
            <w:pPr>
              <w:adjustRightInd/>
              <w:snapToGrid/>
              <w:spacing w:line="240" w:lineRule="auto"/>
              <w:ind w:firstLineChars="0" w:firstLine="0"/>
              <w:jc w:val="center"/>
              <w:rPr>
                <w:rFonts w:eastAsia="等线" w:cs="Times New Roman"/>
                <w:color w:val="000000"/>
                <w:sz w:val="21"/>
                <w:szCs w:val="21"/>
              </w:rPr>
            </w:pPr>
            <w:r w:rsidRPr="00653977">
              <w:rPr>
                <w:rFonts w:eastAsia="等线" w:cs="Times New Roman"/>
                <w:color w:val="000000"/>
                <w:sz w:val="21"/>
                <w:szCs w:val="21"/>
              </w:rPr>
              <w:t>16898</w:t>
            </w:r>
          </w:p>
        </w:tc>
      </w:tr>
      <w:tr w:rsidR="00B76DA6" w:rsidRPr="00D66024" w14:paraId="6509C539" w14:textId="77777777" w:rsidTr="000B4DAE">
        <w:trPr>
          <w:trHeight w:val="397"/>
        </w:trPr>
        <w:tc>
          <w:tcPr>
            <w:tcW w:w="1105" w:type="dxa"/>
            <w:vMerge w:val="restart"/>
            <w:tcBorders>
              <w:top w:val="nil"/>
              <w:left w:val="single" w:sz="8" w:space="0" w:color="auto"/>
              <w:bottom w:val="single" w:sz="4" w:space="0" w:color="auto"/>
              <w:right w:val="single" w:sz="4" w:space="0" w:color="auto"/>
            </w:tcBorders>
            <w:shd w:val="clear" w:color="auto" w:fill="auto"/>
            <w:vAlign w:val="center"/>
            <w:hideMark/>
          </w:tcPr>
          <w:p w14:paraId="000B3E2D" w14:textId="3F6D4503" w:rsidR="00B76DA6" w:rsidRPr="00845BE5" w:rsidRDefault="00B76DA6" w:rsidP="00B76DA6">
            <w:pPr>
              <w:adjustRightInd/>
              <w:snapToGrid/>
              <w:spacing w:line="240" w:lineRule="auto"/>
              <w:ind w:firstLineChars="0" w:firstLine="0"/>
              <w:jc w:val="center"/>
              <w:rPr>
                <w:rFonts w:cs="Times New Roman"/>
                <w:color w:val="000000"/>
                <w:sz w:val="21"/>
                <w:szCs w:val="21"/>
              </w:rPr>
            </w:pPr>
            <w:r w:rsidRPr="0000439A">
              <w:rPr>
                <w:rFonts w:cs="Times New Roman" w:hint="eastAsia"/>
                <w:color w:val="000000"/>
                <w:sz w:val="21"/>
                <w:szCs w:val="21"/>
              </w:rPr>
              <w:t>氨</w:t>
            </w:r>
          </w:p>
        </w:tc>
        <w:tc>
          <w:tcPr>
            <w:tcW w:w="1888" w:type="dxa"/>
            <w:tcBorders>
              <w:top w:val="nil"/>
              <w:left w:val="nil"/>
              <w:bottom w:val="single" w:sz="4" w:space="0" w:color="auto"/>
              <w:right w:val="single" w:sz="4" w:space="0" w:color="auto"/>
            </w:tcBorders>
            <w:shd w:val="clear" w:color="auto" w:fill="auto"/>
            <w:vAlign w:val="center"/>
            <w:hideMark/>
          </w:tcPr>
          <w:p w14:paraId="4A5CF174" w14:textId="292E3A5C" w:rsidR="00B76DA6" w:rsidRPr="00845BE5" w:rsidRDefault="00B76DA6" w:rsidP="00B76DA6">
            <w:pPr>
              <w:adjustRightInd/>
              <w:snapToGrid/>
              <w:spacing w:line="240" w:lineRule="auto"/>
              <w:ind w:firstLineChars="0" w:firstLine="0"/>
              <w:jc w:val="center"/>
              <w:rPr>
                <w:rFonts w:eastAsia="等线" w:cs="Times New Roman"/>
                <w:color w:val="000000"/>
                <w:sz w:val="21"/>
                <w:szCs w:val="21"/>
              </w:rPr>
            </w:pPr>
            <w:r w:rsidRPr="00845BE5">
              <w:rPr>
                <w:rFonts w:cs="Times New Roman"/>
                <w:color w:val="000000"/>
                <w:sz w:val="21"/>
                <w:szCs w:val="21"/>
              </w:rPr>
              <w:t>实测浓度</w:t>
            </w:r>
            <w:r w:rsidRPr="00845BE5">
              <w:rPr>
                <w:rFonts w:eastAsia="等线" w:cs="Times New Roman"/>
                <w:color w:val="000000"/>
                <w:sz w:val="21"/>
                <w:szCs w:val="21"/>
              </w:rPr>
              <w:t>(mg/m</w:t>
            </w:r>
            <w:r w:rsidRPr="00845BE5">
              <w:rPr>
                <w:rFonts w:eastAsia="等线" w:cs="Times New Roman"/>
                <w:color w:val="000000"/>
                <w:sz w:val="21"/>
                <w:szCs w:val="21"/>
                <w:vertAlign w:val="superscript"/>
              </w:rPr>
              <w:t>3</w:t>
            </w:r>
            <w:r w:rsidRPr="00845BE5">
              <w:rPr>
                <w:rFonts w:eastAsia="等线" w:cs="Times New Roman"/>
                <w:color w:val="000000"/>
                <w:sz w:val="21"/>
                <w:szCs w:val="21"/>
              </w:rPr>
              <w:t>)</w:t>
            </w:r>
          </w:p>
        </w:tc>
        <w:tc>
          <w:tcPr>
            <w:tcW w:w="983" w:type="dxa"/>
            <w:tcBorders>
              <w:top w:val="nil"/>
              <w:left w:val="nil"/>
              <w:bottom w:val="single" w:sz="4" w:space="0" w:color="auto"/>
              <w:right w:val="single" w:sz="4" w:space="0" w:color="auto"/>
            </w:tcBorders>
            <w:shd w:val="clear" w:color="auto" w:fill="auto"/>
            <w:vAlign w:val="center"/>
          </w:tcPr>
          <w:p w14:paraId="6AA7D651" w14:textId="43E3CE33" w:rsidR="00B76DA6" w:rsidRPr="0013015D" w:rsidRDefault="00B76DA6" w:rsidP="00B76DA6">
            <w:pPr>
              <w:adjustRightInd/>
              <w:snapToGrid/>
              <w:spacing w:line="240" w:lineRule="auto"/>
              <w:ind w:firstLineChars="0" w:firstLine="0"/>
              <w:jc w:val="center"/>
              <w:rPr>
                <w:rFonts w:eastAsia="等线" w:cs="Times New Roman"/>
                <w:color w:val="000000"/>
                <w:sz w:val="21"/>
                <w:szCs w:val="21"/>
              </w:rPr>
            </w:pPr>
            <w:r w:rsidRPr="0013015D">
              <w:rPr>
                <w:rFonts w:eastAsia="等线" w:cs="Times New Roman"/>
                <w:color w:val="000000"/>
                <w:sz w:val="21"/>
                <w:szCs w:val="21"/>
              </w:rPr>
              <w:t>0.35</w:t>
            </w:r>
          </w:p>
        </w:tc>
        <w:tc>
          <w:tcPr>
            <w:tcW w:w="846" w:type="dxa"/>
            <w:tcBorders>
              <w:top w:val="nil"/>
              <w:left w:val="nil"/>
              <w:bottom w:val="single" w:sz="4" w:space="0" w:color="auto"/>
              <w:right w:val="single" w:sz="4" w:space="0" w:color="auto"/>
            </w:tcBorders>
            <w:shd w:val="clear" w:color="auto" w:fill="auto"/>
            <w:vAlign w:val="center"/>
          </w:tcPr>
          <w:p w14:paraId="43D5CD79" w14:textId="156A4383" w:rsidR="00B76DA6" w:rsidRPr="0013015D" w:rsidRDefault="00B76DA6" w:rsidP="00B76DA6">
            <w:pPr>
              <w:adjustRightInd/>
              <w:snapToGrid/>
              <w:spacing w:line="240" w:lineRule="auto"/>
              <w:ind w:firstLineChars="0" w:firstLine="0"/>
              <w:jc w:val="center"/>
              <w:rPr>
                <w:rFonts w:eastAsia="等线" w:cs="Times New Roman"/>
                <w:color w:val="000000"/>
                <w:sz w:val="21"/>
                <w:szCs w:val="21"/>
              </w:rPr>
            </w:pPr>
            <w:r w:rsidRPr="0013015D">
              <w:rPr>
                <w:rFonts w:eastAsia="等线" w:cs="Times New Roman"/>
                <w:color w:val="000000"/>
                <w:sz w:val="21"/>
                <w:szCs w:val="21"/>
              </w:rPr>
              <w:t>0.41</w:t>
            </w:r>
          </w:p>
        </w:tc>
        <w:tc>
          <w:tcPr>
            <w:tcW w:w="847" w:type="dxa"/>
            <w:tcBorders>
              <w:top w:val="nil"/>
              <w:left w:val="nil"/>
              <w:bottom w:val="single" w:sz="4" w:space="0" w:color="auto"/>
              <w:right w:val="single" w:sz="4" w:space="0" w:color="auto"/>
            </w:tcBorders>
            <w:shd w:val="clear" w:color="auto" w:fill="auto"/>
            <w:vAlign w:val="center"/>
          </w:tcPr>
          <w:p w14:paraId="7C3871F2" w14:textId="28ACA8EC" w:rsidR="00B76DA6" w:rsidRPr="0013015D" w:rsidRDefault="00B76DA6" w:rsidP="00B76DA6">
            <w:pPr>
              <w:adjustRightInd/>
              <w:snapToGrid/>
              <w:spacing w:line="240" w:lineRule="auto"/>
              <w:ind w:firstLineChars="0" w:firstLine="0"/>
              <w:jc w:val="center"/>
              <w:rPr>
                <w:rFonts w:eastAsia="等线" w:cs="Times New Roman"/>
                <w:color w:val="000000"/>
                <w:sz w:val="21"/>
                <w:szCs w:val="21"/>
              </w:rPr>
            </w:pPr>
            <w:r w:rsidRPr="0013015D">
              <w:rPr>
                <w:rFonts w:eastAsia="等线" w:cs="Times New Roman"/>
                <w:color w:val="000000"/>
                <w:sz w:val="21"/>
                <w:szCs w:val="21"/>
              </w:rPr>
              <w:t>0.32</w:t>
            </w:r>
          </w:p>
        </w:tc>
        <w:tc>
          <w:tcPr>
            <w:tcW w:w="846" w:type="dxa"/>
            <w:tcBorders>
              <w:top w:val="nil"/>
              <w:left w:val="nil"/>
              <w:bottom w:val="single" w:sz="4" w:space="0" w:color="auto"/>
              <w:right w:val="single" w:sz="4" w:space="0" w:color="auto"/>
            </w:tcBorders>
            <w:shd w:val="clear" w:color="auto" w:fill="auto"/>
            <w:vAlign w:val="center"/>
          </w:tcPr>
          <w:p w14:paraId="1C784CB3" w14:textId="5383C6B0" w:rsidR="00B76DA6" w:rsidRPr="00396131" w:rsidRDefault="00B76DA6" w:rsidP="00B76DA6">
            <w:pPr>
              <w:adjustRightInd/>
              <w:snapToGrid/>
              <w:spacing w:line="240" w:lineRule="auto"/>
              <w:ind w:firstLineChars="0" w:firstLine="0"/>
              <w:jc w:val="center"/>
              <w:rPr>
                <w:rFonts w:eastAsia="等线" w:cs="Times New Roman"/>
                <w:color w:val="000000"/>
                <w:sz w:val="21"/>
                <w:szCs w:val="21"/>
              </w:rPr>
            </w:pPr>
            <w:r w:rsidRPr="00396131">
              <w:rPr>
                <w:rFonts w:eastAsia="等线" w:cs="Times New Roman"/>
                <w:color w:val="000000"/>
                <w:sz w:val="21"/>
                <w:szCs w:val="21"/>
              </w:rPr>
              <w:t>0.33</w:t>
            </w:r>
          </w:p>
        </w:tc>
        <w:tc>
          <w:tcPr>
            <w:tcW w:w="903" w:type="dxa"/>
            <w:tcBorders>
              <w:top w:val="nil"/>
              <w:left w:val="nil"/>
              <w:bottom w:val="single" w:sz="4" w:space="0" w:color="auto"/>
              <w:right w:val="single" w:sz="4" w:space="0" w:color="auto"/>
            </w:tcBorders>
            <w:shd w:val="clear" w:color="auto" w:fill="auto"/>
            <w:vAlign w:val="center"/>
          </w:tcPr>
          <w:p w14:paraId="4E232533" w14:textId="016A3591" w:rsidR="00B76DA6" w:rsidRPr="00396131" w:rsidRDefault="00B76DA6" w:rsidP="00B76DA6">
            <w:pPr>
              <w:adjustRightInd/>
              <w:snapToGrid/>
              <w:spacing w:line="240" w:lineRule="auto"/>
              <w:ind w:firstLineChars="0" w:firstLine="0"/>
              <w:jc w:val="center"/>
              <w:rPr>
                <w:rFonts w:eastAsia="等线" w:cs="Times New Roman"/>
                <w:color w:val="000000"/>
                <w:sz w:val="21"/>
                <w:szCs w:val="21"/>
              </w:rPr>
            </w:pPr>
            <w:r w:rsidRPr="00396131">
              <w:rPr>
                <w:rFonts w:eastAsia="等线" w:cs="Times New Roman"/>
                <w:color w:val="000000"/>
                <w:sz w:val="21"/>
                <w:szCs w:val="21"/>
              </w:rPr>
              <w:t>0.37</w:t>
            </w:r>
          </w:p>
        </w:tc>
        <w:tc>
          <w:tcPr>
            <w:tcW w:w="908" w:type="dxa"/>
            <w:tcBorders>
              <w:top w:val="nil"/>
              <w:left w:val="nil"/>
              <w:bottom w:val="single" w:sz="4" w:space="0" w:color="auto"/>
              <w:right w:val="single" w:sz="8" w:space="0" w:color="auto"/>
            </w:tcBorders>
            <w:shd w:val="clear" w:color="auto" w:fill="auto"/>
            <w:vAlign w:val="center"/>
          </w:tcPr>
          <w:p w14:paraId="3556FBE1" w14:textId="6295B72B" w:rsidR="00B76DA6" w:rsidRPr="00396131" w:rsidRDefault="00B76DA6" w:rsidP="00B76DA6">
            <w:pPr>
              <w:adjustRightInd/>
              <w:snapToGrid/>
              <w:spacing w:line="240" w:lineRule="auto"/>
              <w:ind w:firstLineChars="0" w:firstLine="0"/>
              <w:jc w:val="center"/>
              <w:rPr>
                <w:rFonts w:eastAsia="等线" w:cs="Times New Roman"/>
                <w:color w:val="000000"/>
                <w:sz w:val="21"/>
                <w:szCs w:val="21"/>
              </w:rPr>
            </w:pPr>
            <w:r w:rsidRPr="00396131">
              <w:rPr>
                <w:rFonts w:eastAsia="等线" w:cs="Times New Roman"/>
                <w:color w:val="000000"/>
                <w:sz w:val="21"/>
                <w:szCs w:val="21"/>
              </w:rPr>
              <w:t>0.31</w:t>
            </w:r>
          </w:p>
        </w:tc>
      </w:tr>
      <w:tr w:rsidR="00B76DA6" w:rsidRPr="00D66024" w14:paraId="26D0C26B" w14:textId="77777777" w:rsidTr="000B4DAE">
        <w:trPr>
          <w:trHeight w:val="397"/>
        </w:trPr>
        <w:tc>
          <w:tcPr>
            <w:tcW w:w="1105" w:type="dxa"/>
            <w:vMerge/>
            <w:tcBorders>
              <w:top w:val="nil"/>
              <w:left w:val="single" w:sz="8" w:space="0" w:color="auto"/>
              <w:bottom w:val="single" w:sz="4" w:space="0" w:color="auto"/>
              <w:right w:val="single" w:sz="4" w:space="0" w:color="auto"/>
            </w:tcBorders>
            <w:shd w:val="clear" w:color="auto" w:fill="auto"/>
            <w:vAlign w:val="center"/>
            <w:hideMark/>
          </w:tcPr>
          <w:p w14:paraId="42DFF76B" w14:textId="77777777" w:rsidR="00B76DA6" w:rsidRPr="00845BE5" w:rsidRDefault="00B76DA6" w:rsidP="00B76DA6">
            <w:pPr>
              <w:adjustRightInd/>
              <w:snapToGrid/>
              <w:spacing w:line="240" w:lineRule="auto"/>
              <w:ind w:firstLineChars="0" w:firstLine="0"/>
              <w:jc w:val="center"/>
              <w:rPr>
                <w:rFonts w:cs="Times New Roman"/>
                <w:color w:val="000000"/>
                <w:sz w:val="21"/>
                <w:szCs w:val="21"/>
              </w:rPr>
            </w:pPr>
          </w:p>
        </w:tc>
        <w:tc>
          <w:tcPr>
            <w:tcW w:w="1888" w:type="dxa"/>
            <w:tcBorders>
              <w:top w:val="nil"/>
              <w:left w:val="nil"/>
              <w:bottom w:val="single" w:sz="4" w:space="0" w:color="auto"/>
              <w:right w:val="single" w:sz="4" w:space="0" w:color="auto"/>
            </w:tcBorders>
            <w:shd w:val="clear" w:color="auto" w:fill="auto"/>
            <w:vAlign w:val="center"/>
            <w:hideMark/>
          </w:tcPr>
          <w:p w14:paraId="2523AA4D" w14:textId="6D819830" w:rsidR="00B76DA6" w:rsidRPr="00845BE5" w:rsidRDefault="00B76DA6" w:rsidP="00B76DA6">
            <w:pPr>
              <w:adjustRightInd/>
              <w:snapToGrid/>
              <w:spacing w:line="240" w:lineRule="auto"/>
              <w:ind w:firstLineChars="0" w:firstLine="0"/>
              <w:jc w:val="center"/>
              <w:rPr>
                <w:rFonts w:eastAsia="等线" w:cs="Times New Roman"/>
                <w:color w:val="000000"/>
                <w:sz w:val="21"/>
                <w:szCs w:val="21"/>
              </w:rPr>
            </w:pPr>
            <w:r w:rsidRPr="00845BE5">
              <w:rPr>
                <w:rFonts w:cs="Times New Roman"/>
                <w:color w:val="000000"/>
                <w:sz w:val="21"/>
                <w:szCs w:val="21"/>
              </w:rPr>
              <w:t>实测速率</w:t>
            </w:r>
            <w:r w:rsidRPr="00845BE5">
              <w:rPr>
                <w:rFonts w:eastAsia="等线" w:cs="Times New Roman"/>
                <w:color w:val="000000"/>
                <w:sz w:val="21"/>
                <w:szCs w:val="21"/>
              </w:rPr>
              <w:t>(kg/h)</w:t>
            </w:r>
          </w:p>
        </w:tc>
        <w:tc>
          <w:tcPr>
            <w:tcW w:w="983" w:type="dxa"/>
            <w:tcBorders>
              <w:top w:val="nil"/>
              <w:left w:val="nil"/>
              <w:bottom w:val="single" w:sz="4" w:space="0" w:color="auto"/>
              <w:right w:val="single" w:sz="4" w:space="0" w:color="auto"/>
            </w:tcBorders>
            <w:shd w:val="clear" w:color="auto" w:fill="auto"/>
            <w:vAlign w:val="center"/>
          </w:tcPr>
          <w:p w14:paraId="64490B0F" w14:textId="02D91F49" w:rsidR="00B76DA6" w:rsidRPr="0013015D" w:rsidRDefault="00B76DA6" w:rsidP="00B76DA6">
            <w:pPr>
              <w:adjustRightInd/>
              <w:snapToGrid/>
              <w:spacing w:line="240" w:lineRule="auto"/>
              <w:ind w:firstLineChars="0" w:firstLine="0"/>
              <w:jc w:val="center"/>
              <w:rPr>
                <w:rFonts w:eastAsia="等线" w:cs="Times New Roman"/>
                <w:color w:val="000000"/>
                <w:sz w:val="21"/>
                <w:szCs w:val="21"/>
              </w:rPr>
            </w:pPr>
            <w:r w:rsidRPr="0013015D">
              <w:rPr>
                <w:rFonts w:eastAsia="等线" w:cs="Times New Roman"/>
                <w:color w:val="000000"/>
                <w:sz w:val="21"/>
                <w:szCs w:val="21"/>
              </w:rPr>
              <w:t>0.00585</w:t>
            </w:r>
          </w:p>
        </w:tc>
        <w:tc>
          <w:tcPr>
            <w:tcW w:w="846" w:type="dxa"/>
            <w:tcBorders>
              <w:top w:val="nil"/>
              <w:left w:val="nil"/>
              <w:bottom w:val="single" w:sz="4" w:space="0" w:color="auto"/>
              <w:right w:val="single" w:sz="4" w:space="0" w:color="auto"/>
            </w:tcBorders>
            <w:shd w:val="clear" w:color="auto" w:fill="auto"/>
            <w:vAlign w:val="center"/>
          </w:tcPr>
          <w:p w14:paraId="613A3C67" w14:textId="5E91D3D0" w:rsidR="00B76DA6" w:rsidRPr="0013015D" w:rsidRDefault="00B76DA6" w:rsidP="00B76DA6">
            <w:pPr>
              <w:adjustRightInd/>
              <w:snapToGrid/>
              <w:spacing w:line="240" w:lineRule="auto"/>
              <w:ind w:firstLineChars="0" w:firstLine="0"/>
              <w:jc w:val="center"/>
              <w:rPr>
                <w:rFonts w:eastAsia="等线" w:cs="Times New Roman"/>
                <w:color w:val="000000"/>
                <w:sz w:val="21"/>
                <w:szCs w:val="21"/>
              </w:rPr>
            </w:pPr>
            <w:r w:rsidRPr="0013015D">
              <w:rPr>
                <w:rFonts w:eastAsia="等线" w:cs="Times New Roman"/>
                <w:color w:val="000000"/>
                <w:sz w:val="21"/>
                <w:szCs w:val="21"/>
              </w:rPr>
              <w:t>0.00667</w:t>
            </w:r>
          </w:p>
        </w:tc>
        <w:tc>
          <w:tcPr>
            <w:tcW w:w="847" w:type="dxa"/>
            <w:tcBorders>
              <w:top w:val="nil"/>
              <w:left w:val="nil"/>
              <w:bottom w:val="single" w:sz="4" w:space="0" w:color="auto"/>
              <w:right w:val="single" w:sz="4" w:space="0" w:color="auto"/>
            </w:tcBorders>
            <w:shd w:val="clear" w:color="auto" w:fill="auto"/>
            <w:vAlign w:val="center"/>
          </w:tcPr>
          <w:p w14:paraId="122C2239" w14:textId="1B77B76C" w:rsidR="00B76DA6" w:rsidRPr="0013015D" w:rsidRDefault="00B76DA6" w:rsidP="00B76DA6">
            <w:pPr>
              <w:adjustRightInd/>
              <w:snapToGrid/>
              <w:spacing w:line="240" w:lineRule="auto"/>
              <w:ind w:firstLineChars="0" w:firstLine="0"/>
              <w:jc w:val="center"/>
              <w:rPr>
                <w:rFonts w:eastAsia="等线" w:cs="Times New Roman"/>
                <w:color w:val="000000"/>
                <w:sz w:val="21"/>
                <w:szCs w:val="21"/>
              </w:rPr>
            </w:pPr>
            <w:r w:rsidRPr="0013015D">
              <w:rPr>
                <w:rFonts w:eastAsia="等线" w:cs="Times New Roman"/>
                <w:color w:val="000000"/>
                <w:sz w:val="21"/>
                <w:szCs w:val="21"/>
              </w:rPr>
              <w:t>0.00528</w:t>
            </w:r>
          </w:p>
        </w:tc>
        <w:tc>
          <w:tcPr>
            <w:tcW w:w="846" w:type="dxa"/>
            <w:tcBorders>
              <w:top w:val="nil"/>
              <w:left w:val="nil"/>
              <w:bottom w:val="single" w:sz="4" w:space="0" w:color="auto"/>
              <w:right w:val="single" w:sz="4" w:space="0" w:color="auto"/>
            </w:tcBorders>
            <w:shd w:val="clear" w:color="auto" w:fill="auto"/>
            <w:vAlign w:val="center"/>
          </w:tcPr>
          <w:p w14:paraId="4229A046" w14:textId="24A0CF01" w:rsidR="00B76DA6" w:rsidRPr="00396131" w:rsidRDefault="00B76DA6" w:rsidP="00B76DA6">
            <w:pPr>
              <w:adjustRightInd/>
              <w:snapToGrid/>
              <w:spacing w:line="240" w:lineRule="auto"/>
              <w:ind w:firstLineChars="0" w:firstLine="0"/>
              <w:jc w:val="center"/>
              <w:rPr>
                <w:rFonts w:eastAsia="等线" w:cs="Times New Roman"/>
                <w:color w:val="000000"/>
                <w:sz w:val="21"/>
                <w:szCs w:val="21"/>
              </w:rPr>
            </w:pPr>
            <w:r w:rsidRPr="00396131">
              <w:rPr>
                <w:rFonts w:eastAsia="等线" w:cs="Times New Roman"/>
                <w:color w:val="000000"/>
                <w:sz w:val="21"/>
                <w:szCs w:val="21"/>
              </w:rPr>
              <w:t>0.00545</w:t>
            </w:r>
          </w:p>
        </w:tc>
        <w:tc>
          <w:tcPr>
            <w:tcW w:w="903" w:type="dxa"/>
            <w:tcBorders>
              <w:top w:val="nil"/>
              <w:left w:val="nil"/>
              <w:bottom w:val="single" w:sz="4" w:space="0" w:color="auto"/>
              <w:right w:val="single" w:sz="4" w:space="0" w:color="auto"/>
            </w:tcBorders>
            <w:shd w:val="clear" w:color="auto" w:fill="auto"/>
            <w:vAlign w:val="center"/>
          </w:tcPr>
          <w:p w14:paraId="51F686C7" w14:textId="48322B42" w:rsidR="00B76DA6" w:rsidRPr="00396131" w:rsidRDefault="00B76DA6" w:rsidP="00B76DA6">
            <w:pPr>
              <w:adjustRightInd/>
              <w:snapToGrid/>
              <w:spacing w:line="240" w:lineRule="auto"/>
              <w:ind w:firstLineChars="0" w:firstLine="0"/>
              <w:jc w:val="center"/>
              <w:rPr>
                <w:rFonts w:eastAsia="等线" w:cs="Times New Roman"/>
                <w:color w:val="000000"/>
                <w:sz w:val="21"/>
                <w:szCs w:val="21"/>
              </w:rPr>
            </w:pPr>
            <w:r w:rsidRPr="00396131">
              <w:rPr>
                <w:rFonts w:eastAsia="等线" w:cs="Times New Roman"/>
                <w:color w:val="000000"/>
                <w:sz w:val="21"/>
                <w:szCs w:val="21"/>
              </w:rPr>
              <w:t>0.00604</w:t>
            </w:r>
          </w:p>
        </w:tc>
        <w:tc>
          <w:tcPr>
            <w:tcW w:w="908" w:type="dxa"/>
            <w:tcBorders>
              <w:top w:val="nil"/>
              <w:left w:val="nil"/>
              <w:bottom w:val="single" w:sz="4" w:space="0" w:color="auto"/>
              <w:right w:val="single" w:sz="8" w:space="0" w:color="auto"/>
            </w:tcBorders>
            <w:shd w:val="clear" w:color="auto" w:fill="auto"/>
            <w:vAlign w:val="center"/>
          </w:tcPr>
          <w:p w14:paraId="799D68F7" w14:textId="47B27145" w:rsidR="00B76DA6" w:rsidRPr="00396131" w:rsidRDefault="00B76DA6" w:rsidP="00B76DA6">
            <w:pPr>
              <w:adjustRightInd/>
              <w:snapToGrid/>
              <w:spacing w:line="240" w:lineRule="auto"/>
              <w:ind w:firstLineChars="0" w:firstLine="0"/>
              <w:jc w:val="center"/>
              <w:rPr>
                <w:rFonts w:eastAsia="等线" w:cs="Times New Roman"/>
                <w:color w:val="000000"/>
                <w:sz w:val="21"/>
                <w:szCs w:val="21"/>
              </w:rPr>
            </w:pPr>
            <w:r w:rsidRPr="00396131">
              <w:rPr>
                <w:rFonts w:eastAsia="等线" w:cs="Times New Roman"/>
                <w:color w:val="000000"/>
                <w:sz w:val="21"/>
                <w:szCs w:val="21"/>
              </w:rPr>
              <w:t>0.00524</w:t>
            </w:r>
          </w:p>
        </w:tc>
      </w:tr>
      <w:tr w:rsidR="00B76DA6" w:rsidRPr="00D66024" w14:paraId="75DFF000" w14:textId="77777777" w:rsidTr="000B4DAE">
        <w:trPr>
          <w:trHeight w:val="397"/>
        </w:trPr>
        <w:tc>
          <w:tcPr>
            <w:tcW w:w="1105" w:type="dxa"/>
            <w:vMerge w:val="restart"/>
            <w:tcBorders>
              <w:top w:val="nil"/>
              <w:left w:val="single" w:sz="8" w:space="0" w:color="auto"/>
              <w:bottom w:val="single" w:sz="4" w:space="0" w:color="auto"/>
              <w:right w:val="single" w:sz="4" w:space="0" w:color="auto"/>
            </w:tcBorders>
            <w:shd w:val="clear" w:color="auto" w:fill="auto"/>
            <w:vAlign w:val="center"/>
            <w:hideMark/>
          </w:tcPr>
          <w:p w14:paraId="34BD8164" w14:textId="34C3C206" w:rsidR="00B76DA6" w:rsidRPr="00845BE5" w:rsidRDefault="00B76DA6" w:rsidP="00B76DA6">
            <w:pPr>
              <w:adjustRightInd/>
              <w:snapToGrid/>
              <w:spacing w:line="240" w:lineRule="auto"/>
              <w:ind w:firstLineChars="0" w:firstLine="0"/>
              <w:jc w:val="center"/>
              <w:rPr>
                <w:rFonts w:cs="Times New Roman"/>
                <w:color w:val="000000"/>
                <w:sz w:val="21"/>
                <w:szCs w:val="21"/>
              </w:rPr>
            </w:pPr>
            <w:r w:rsidRPr="00622CF1">
              <w:rPr>
                <w:rFonts w:cs="Times New Roman" w:hint="eastAsia"/>
                <w:color w:val="000000"/>
                <w:sz w:val="21"/>
                <w:szCs w:val="21"/>
              </w:rPr>
              <w:t>硫化氢</w:t>
            </w:r>
          </w:p>
        </w:tc>
        <w:tc>
          <w:tcPr>
            <w:tcW w:w="1888" w:type="dxa"/>
            <w:tcBorders>
              <w:top w:val="nil"/>
              <w:left w:val="nil"/>
              <w:bottom w:val="single" w:sz="4" w:space="0" w:color="auto"/>
              <w:right w:val="single" w:sz="4" w:space="0" w:color="auto"/>
            </w:tcBorders>
            <w:shd w:val="clear" w:color="auto" w:fill="auto"/>
            <w:vAlign w:val="center"/>
            <w:hideMark/>
          </w:tcPr>
          <w:p w14:paraId="65199ABD" w14:textId="1FB84F31" w:rsidR="00B76DA6" w:rsidRPr="00845BE5" w:rsidRDefault="00B76DA6" w:rsidP="00B76DA6">
            <w:pPr>
              <w:adjustRightInd/>
              <w:snapToGrid/>
              <w:spacing w:line="240" w:lineRule="auto"/>
              <w:ind w:firstLineChars="0" w:firstLine="0"/>
              <w:jc w:val="center"/>
              <w:rPr>
                <w:rFonts w:eastAsia="等线" w:cs="Times New Roman"/>
                <w:color w:val="000000"/>
                <w:sz w:val="21"/>
                <w:szCs w:val="21"/>
              </w:rPr>
            </w:pPr>
            <w:r w:rsidRPr="00845BE5">
              <w:rPr>
                <w:rFonts w:cs="Times New Roman"/>
                <w:color w:val="000000"/>
                <w:sz w:val="21"/>
                <w:szCs w:val="21"/>
              </w:rPr>
              <w:t>实测浓度</w:t>
            </w:r>
            <w:r w:rsidRPr="00845BE5">
              <w:rPr>
                <w:rFonts w:eastAsia="等线" w:cs="Times New Roman"/>
                <w:color w:val="000000"/>
                <w:sz w:val="21"/>
                <w:szCs w:val="21"/>
              </w:rPr>
              <w:t>(mg/m</w:t>
            </w:r>
            <w:r w:rsidRPr="00845BE5">
              <w:rPr>
                <w:rFonts w:eastAsia="等线" w:cs="Times New Roman"/>
                <w:color w:val="000000"/>
                <w:sz w:val="21"/>
                <w:szCs w:val="21"/>
                <w:vertAlign w:val="superscript"/>
              </w:rPr>
              <w:t>3</w:t>
            </w:r>
            <w:r w:rsidRPr="00845BE5">
              <w:rPr>
                <w:rFonts w:eastAsia="等线" w:cs="Times New Roman"/>
                <w:color w:val="000000"/>
                <w:sz w:val="21"/>
                <w:szCs w:val="21"/>
              </w:rPr>
              <w:t>)</w:t>
            </w:r>
          </w:p>
        </w:tc>
        <w:tc>
          <w:tcPr>
            <w:tcW w:w="983" w:type="dxa"/>
            <w:tcBorders>
              <w:top w:val="nil"/>
              <w:left w:val="nil"/>
              <w:bottom w:val="single" w:sz="4" w:space="0" w:color="auto"/>
              <w:right w:val="single" w:sz="4" w:space="0" w:color="auto"/>
            </w:tcBorders>
            <w:shd w:val="clear" w:color="auto" w:fill="auto"/>
            <w:vAlign w:val="center"/>
          </w:tcPr>
          <w:p w14:paraId="22523475" w14:textId="5AC46115" w:rsidR="00B76DA6" w:rsidRPr="0013015D" w:rsidRDefault="00B76DA6" w:rsidP="00B76DA6">
            <w:pPr>
              <w:adjustRightInd/>
              <w:snapToGrid/>
              <w:spacing w:line="240" w:lineRule="auto"/>
              <w:ind w:firstLineChars="0" w:firstLine="0"/>
              <w:jc w:val="center"/>
              <w:rPr>
                <w:rFonts w:eastAsia="等线" w:cs="Times New Roman"/>
                <w:color w:val="000000"/>
                <w:sz w:val="21"/>
                <w:szCs w:val="21"/>
              </w:rPr>
            </w:pPr>
            <w:r w:rsidRPr="0013015D">
              <w:rPr>
                <w:rFonts w:eastAsia="等线" w:cs="Times New Roman"/>
                <w:color w:val="000000"/>
                <w:sz w:val="21"/>
                <w:szCs w:val="21"/>
              </w:rPr>
              <w:t>0.043</w:t>
            </w:r>
          </w:p>
        </w:tc>
        <w:tc>
          <w:tcPr>
            <w:tcW w:w="846" w:type="dxa"/>
            <w:tcBorders>
              <w:top w:val="nil"/>
              <w:left w:val="nil"/>
              <w:bottom w:val="single" w:sz="4" w:space="0" w:color="auto"/>
              <w:right w:val="single" w:sz="4" w:space="0" w:color="auto"/>
            </w:tcBorders>
            <w:shd w:val="clear" w:color="auto" w:fill="auto"/>
            <w:vAlign w:val="center"/>
          </w:tcPr>
          <w:p w14:paraId="46B32047" w14:textId="3ACD3AF8" w:rsidR="00B76DA6" w:rsidRPr="0013015D" w:rsidRDefault="00B76DA6" w:rsidP="00B76DA6">
            <w:pPr>
              <w:adjustRightInd/>
              <w:snapToGrid/>
              <w:spacing w:line="240" w:lineRule="auto"/>
              <w:ind w:firstLineChars="0" w:firstLine="0"/>
              <w:jc w:val="center"/>
              <w:rPr>
                <w:rFonts w:eastAsia="等线" w:cs="Times New Roman"/>
                <w:color w:val="000000"/>
                <w:sz w:val="21"/>
                <w:szCs w:val="21"/>
              </w:rPr>
            </w:pPr>
            <w:r w:rsidRPr="0013015D">
              <w:rPr>
                <w:rFonts w:eastAsia="等线" w:cs="Times New Roman"/>
                <w:color w:val="000000"/>
                <w:sz w:val="21"/>
                <w:szCs w:val="21"/>
              </w:rPr>
              <w:t>0.046</w:t>
            </w:r>
          </w:p>
        </w:tc>
        <w:tc>
          <w:tcPr>
            <w:tcW w:w="847" w:type="dxa"/>
            <w:tcBorders>
              <w:top w:val="nil"/>
              <w:left w:val="nil"/>
              <w:bottom w:val="single" w:sz="4" w:space="0" w:color="auto"/>
              <w:right w:val="single" w:sz="4" w:space="0" w:color="auto"/>
            </w:tcBorders>
            <w:shd w:val="clear" w:color="auto" w:fill="auto"/>
            <w:vAlign w:val="center"/>
          </w:tcPr>
          <w:p w14:paraId="60EA3156" w14:textId="6E5C1BD9" w:rsidR="00B76DA6" w:rsidRPr="0013015D" w:rsidRDefault="00B76DA6" w:rsidP="00B76DA6">
            <w:pPr>
              <w:adjustRightInd/>
              <w:snapToGrid/>
              <w:spacing w:line="240" w:lineRule="auto"/>
              <w:ind w:firstLineChars="0" w:firstLine="0"/>
              <w:jc w:val="center"/>
              <w:rPr>
                <w:rFonts w:eastAsia="等线" w:cs="Times New Roman"/>
                <w:color w:val="000000"/>
                <w:sz w:val="21"/>
                <w:szCs w:val="21"/>
              </w:rPr>
            </w:pPr>
            <w:r w:rsidRPr="0013015D">
              <w:rPr>
                <w:rFonts w:eastAsia="等线" w:cs="Times New Roman"/>
                <w:color w:val="000000"/>
                <w:sz w:val="21"/>
                <w:szCs w:val="21"/>
              </w:rPr>
              <w:t>0.045</w:t>
            </w:r>
          </w:p>
        </w:tc>
        <w:tc>
          <w:tcPr>
            <w:tcW w:w="846" w:type="dxa"/>
            <w:tcBorders>
              <w:top w:val="nil"/>
              <w:left w:val="nil"/>
              <w:bottom w:val="single" w:sz="4" w:space="0" w:color="auto"/>
              <w:right w:val="single" w:sz="4" w:space="0" w:color="auto"/>
            </w:tcBorders>
            <w:shd w:val="clear" w:color="auto" w:fill="auto"/>
            <w:vAlign w:val="center"/>
          </w:tcPr>
          <w:p w14:paraId="13739F84" w14:textId="23B04C4B" w:rsidR="00B76DA6" w:rsidRPr="00396131" w:rsidRDefault="00B76DA6" w:rsidP="00B76DA6">
            <w:pPr>
              <w:adjustRightInd/>
              <w:snapToGrid/>
              <w:spacing w:line="240" w:lineRule="auto"/>
              <w:ind w:firstLineChars="0" w:firstLine="0"/>
              <w:jc w:val="center"/>
              <w:rPr>
                <w:rFonts w:eastAsia="等线" w:cs="Times New Roman"/>
                <w:color w:val="000000"/>
                <w:sz w:val="21"/>
                <w:szCs w:val="21"/>
              </w:rPr>
            </w:pPr>
            <w:r w:rsidRPr="00396131">
              <w:rPr>
                <w:rFonts w:eastAsia="等线" w:cs="Times New Roman"/>
                <w:color w:val="000000"/>
                <w:sz w:val="21"/>
                <w:szCs w:val="21"/>
              </w:rPr>
              <w:t>0.042</w:t>
            </w:r>
          </w:p>
        </w:tc>
        <w:tc>
          <w:tcPr>
            <w:tcW w:w="903" w:type="dxa"/>
            <w:tcBorders>
              <w:top w:val="nil"/>
              <w:left w:val="nil"/>
              <w:bottom w:val="single" w:sz="4" w:space="0" w:color="auto"/>
              <w:right w:val="single" w:sz="4" w:space="0" w:color="auto"/>
            </w:tcBorders>
            <w:shd w:val="clear" w:color="auto" w:fill="auto"/>
            <w:vAlign w:val="center"/>
          </w:tcPr>
          <w:p w14:paraId="55BB3450" w14:textId="3D6BA61F" w:rsidR="00B76DA6" w:rsidRPr="00396131" w:rsidRDefault="00B76DA6" w:rsidP="00B76DA6">
            <w:pPr>
              <w:adjustRightInd/>
              <w:snapToGrid/>
              <w:spacing w:line="240" w:lineRule="auto"/>
              <w:ind w:firstLineChars="0" w:firstLine="0"/>
              <w:jc w:val="center"/>
              <w:rPr>
                <w:rFonts w:eastAsia="等线" w:cs="Times New Roman"/>
                <w:color w:val="000000"/>
                <w:sz w:val="21"/>
                <w:szCs w:val="21"/>
              </w:rPr>
            </w:pPr>
            <w:r w:rsidRPr="00396131">
              <w:rPr>
                <w:rFonts w:eastAsia="等线" w:cs="Times New Roman"/>
                <w:color w:val="000000"/>
                <w:sz w:val="21"/>
                <w:szCs w:val="21"/>
              </w:rPr>
              <w:t>0.035</w:t>
            </w:r>
          </w:p>
        </w:tc>
        <w:tc>
          <w:tcPr>
            <w:tcW w:w="908" w:type="dxa"/>
            <w:tcBorders>
              <w:top w:val="nil"/>
              <w:left w:val="nil"/>
              <w:bottom w:val="single" w:sz="4" w:space="0" w:color="auto"/>
              <w:right w:val="single" w:sz="8" w:space="0" w:color="auto"/>
            </w:tcBorders>
            <w:shd w:val="clear" w:color="auto" w:fill="auto"/>
            <w:vAlign w:val="center"/>
          </w:tcPr>
          <w:p w14:paraId="09D2C518" w14:textId="65D0DB09" w:rsidR="00B76DA6" w:rsidRPr="00396131" w:rsidRDefault="00B76DA6" w:rsidP="00B76DA6">
            <w:pPr>
              <w:adjustRightInd/>
              <w:snapToGrid/>
              <w:spacing w:line="240" w:lineRule="auto"/>
              <w:ind w:firstLineChars="0" w:firstLine="0"/>
              <w:jc w:val="center"/>
              <w:rPr>
                <w:rFonts w:eastAsia="等线" w:cs="Times New Roman"/>
                <w:color w:val="000000"/>
                <w:sz w:val="21"/>
                <w:szCs w:val="21"/>
              </w:rPr>
            </w:pPr>
            <w:r w:rsidRPr="00396131">
              <w:rPr>
                <w:rFonts w:eastAsia="等线" w:cs="Times New Roman"/>
                <w:color w:val="000000"/>
                <w:sz w:val="21"/>
                <w:szCs w:val="21"/>
              </w:rPr>
              <w:t>0.044</w:t>
            </w:r>
          </w:p>
        </w:tc>
      </w:tr>
      <w:tr w:rsidR="00B76DA6" w:rsidRPr="00D66024" w14:paraId="0727D97F" w14:textId="77777777" w:rsidTr="000B4DAE">
        <w:trPr>
          <w:trHeight w:val="397"/>
        </w:trPr>
        <w:tc>
          <w:tcPr>
            <w:tcW w:w="1105" w:type="dxa"/>
            <w:vMerge/>
            <w:tcBorders>
              <w:top w:val="nil"/>
              <w:left w:val="single" w:sz="8" w:space="0" w:color="auto"/>
              <w:bottom w:val="single" w:sz="4" w:space="0" w:color="auto"/>
              <w:right w:val="single" w:sz="4" w:space="0" w:color="auto"/>
            </w:tcBorders>
            <w:vAlign w:val="center"/>
            <w:hideMark/>
          </w:tcPr>
          <w:p w14:paraId="2B071860" w14:textId="77777777" w:rsidR="00B76DA6" w:rsidRPr="00845BE5" w:rsidRDefault="00B76DA6" w:rsidP="00B76DA6">
            <w:pPr>
              <w:adjustRightInd/>
              <w:snapToGrid/>
              <w:spacing w:line="240" w:lineRule="auto"/>
              <w:ind w:firstLineChars="0" w:firstLine="0"/>
              <w:jc w:val="center"/>
              <w:rPr>
                <w:rFonts w:cs="Times New Roman"/>
                <w:color w:val="000000"/>
                <w:sz w:val="21"/>
                <w:szCs w:val="21"/>
              </w:rPr>
            </w:pPr>
          </w:p>
        </w:tc>
        <w:tc>
          <w:tcPr>
            <w:tcW w:w="1888" w:type="dxa"/>
            <w:tcBorders>
              <w:top w:val="nil"/>
              <w:left w:val="nil"/>
              <w:bottom w:val="single" w:sz="4" w:space="0" w:color="auto"/>
              <w:right w:val="single" w:sz="4" w:space="0" w:color="auto"/>
            </w:tcBorders>
            <w:shd w:val="clear" w:color="auto" w:fill="auto"/>
            <w:vAlign w:val="center"/>
            <w:hideMark/>
          </w:tcPr>
          <w:p w14:paraId="4A3EF5C3" w14:textId="7CC2D80C" w:rsidR="00B76DA6" w:rsidRPr="00845BE5" w:rsidRDefault="00B76DA6" w:rsidP="00B76DA6">
            <w:pPr>
              <w:adjustRightInd/>
              <w:snapToGrid/>
              <w:spacing w:line="240" w:lineRule="auto"/>
              <w:ind w:firstLineChars="0" w:firstLine="0"/>
              <w:jc w:val="center"/>
              <w:rPr>
                <w:rFonts w:eastAsia="等线" w:cs="Times New Roman"/>
                <w:color w:val="000000"/>
                <w:sz w:val="21"/>
                <w:szCs w:val="21"/>
              </w:rPr>
            </w:pPr>
            <w:r w:rsidRPr="00845BE5">
              <w:rPr>
                <w:rFonts w:cs="Times New Roman"/>
                <w:color w:val="000000"/>
                <w:sz w:val="21"/>
                <w:szCs w:val="21"/>
              </w:rPr>
              <w:t>实测速率</w:t>
            </w:r>
            <w:r w:rsidRPr="00845BE5">
              <w:rPr>
                <w:rFonts w:eastAsia="等线" w:cs="Times New Roman"/>
                <w:color w:val="000000"/>
                <w:sz w:val="21"/>
                <w:szCs w:val="21"/>
              </w:rPr>
              <w:t>(kg/h)</w:t>
            </w:r>
          </w:p>
        </w:tc>
        <w:tc>
          <w:tcPr>
            <w:tcW w:w="983" w:type="dxa"/>
            <w:tcBorders>
              <w:top w:val="nil"/>
              <w:left w:val="nil"/>
              <w:bottom w:val="single" w:sz="4" w:space="0" w:color="auto"/>
              <w:right w:val="single" w:sz="4" w:space="0" w:color="auto"/>
            </w:tcBorders>
            <w:shd w:val="clear" w:color="auto" w:fill="auto"/>
            <w:vAlign w:val="center"/>
          </w:tcPr>
          <w:p w14:paraId="6C672057" w14:textId="5EA55947" w:rsidR="00B76DA6" w:rsidRPr="0013015D" w:rsidRDefault="00B76DA6" w:rsidP="00B76DA6">
            <w:pPr>
              <w:adjustRightInd/>
              <w:snapToGrid/>
              <w:spacing w:line="240" w:lineRule="auto"/>
              <w:ind w:firstLineChars="0" w:firstLine="0"/>
              <w:jc w:val="center"/>
              <w:rPr>
                <w:rFonts w:eastAsia="等线" w:cs="Times New Roman"/>
                <w:color w:val="000000"/>
                <w:sz w:val="21"/>
                <w:szCs w:val="21"/>
              </w:rPr>
            </w:pPr>
            <w:r w:rsidRPr="0013015D">
              <w:rPr>
                <w:rFonts w:eastAsia="等线" w:cs="Times New Roman"/>
                <w:color w:val="000000"/>
                <w:sz w:val="21"/>
                <w:szCs w:val="21"/>
              </w:rPr>
              <w:t>0.000718</w:t>
            </w:r>
          </w:p>
        </w:tc>
        <w:tc>
          <w:tcPr>
            <w:tcW w:w="846" w:type="dxa"/>
            <w:tcBorders>
              <w:top w:val="nil"/>
              <w:left w:val="nil"/>
              <w:bottom w:val="single" w:sz="4" w:space="0" w:color="auto"/>
              <w:right w:val="single" w:sz="4" w:space="0" w:color="auto"/>
            </w:tcBorders>
            <w:shd w:val="clear" w:color="auto" w:fill="auto"/>
            <w:vAlign w:val="center"/>
          </w:tcPr>
          <w:p w14:paraId="4B509607" w14:textId="085EE5F8" w:rsidR="00B76DA6" w:rsidRPr="0013015D" w:rsidRDefault="00B76DA6" w:rsidP="00B76DA6">
            <w:pPr>
              <w:adjustRightInd/>
              <w:snapToGrid/>
              <w:spacing w:line="240" w:lineRule="auto"/>
              <w:ind w:firstLineChars="0" w:firstLine="0"/>
              <w:jc w:val="center"/>
              <w:rPr>
                <w:rFonts w:eastAsia="等线" w:cs="Times New Roman"/>
                <w:color w:val="000000"/>
                <w:sz w:val="21"/>
                <w:szCs w:val="21"/>
              </w:rPr>
            </w:pPr>
            <w:r w:rsidRPr="0013015D">
              <w:rPr>
                <w:rFonts w:eastAsia="等线" w:cs="Times New Roman"/>
                <w:color w:val="000000"/>
                <w:sz w:val="21"/>
                <w:szCs w:val="21"/>
              </w:rPr>
              <w:t>0.000748</w:t>
            </w:r>
          </w:p>
        </w:tc>
        <w:tc>
          <w:tcPr>
            <w:tcW w:w="847" w:type="dxa"/>
            <w:tcBorders>
              <w:top w:val="nil"/>
              <w:left w:val="nil"/>
              <w:bottom w:val="single" w:sz="4" w:space="0" w:color="auto"/>
              <w:right w:val="single" w:sz="4" w:space="0" w:color="auto"/>
            </w:tcBorders>
            <w:shd w:val="clear" w:color="auto" w:fill="auto"/>
            <w:vAlign w:val="center"/>
          </w:tcPr>
          <w:p w14:paraId="6D985E16" w14:textId="3BA90128" w:rsidR="00B76DA6" w:rsidRPr="0013015D" w:rsidRDefault="00B76DA6" w:rsidP="00B76DA6">
            <w:pPr>
              <w:adjustRightInd/>
              <w:snapToGrid/>
              <w:spacing w:line="240" w:lineRule="auto"/>
              <w:ind w:firstLineChars="0" w:firstLine="0"/>
              <w:jc w:val="center"/>
              <w:rPr>
                <w:rFonts w:eastAsia="等线" w:cs="Times New Roman"/>
                <w:color w:val="000000"/>
                <w:sz w:val="21"/>
                <w:szCs w:val="21"/>
              </w:rPr>
            </w:pPr>
            <w:r w:rsidRPr="0013015D">
              <w:rPr>
                <w:rFonts w:eastAsia="等线" w:cs="Times New Roman"/>
                <w:color w:val="000000"/>
                <w:sz w:val="21"/>
                <w:szCs w:val="21"/>
              </w:rPr>
              <w:t>0.000742</w:t>
            </w:r>
          </w:p>
        </w:tc>
        <w:tc>
          <w:tcPr>
            <w:tcW w:w="846" w:type="dxa"/>
            <w:tcBorders>
              <w:top w:val="nil"/>
              <w:left w:val="nil"/>
              <w:bottom w:val="single" w:sz="4" w:space="0" w:color="auto"/>
              <w:right w:val="single" w:sz="4" w:space="0" w:color="auto"/>
            </w:tcBorders>
            <w:shd w:val="clear" w:color="auto" w:fill="auto"/>
            <w:vAlign w:val="center"/>
          </w:tcPr>
          <w:p w14:paraId="095E6024" w14:textId="186FD811" w:rsidR="00B76DA6" w:rsidRPr="00396131" w:rsidRDefault="00B76DA6" w:rsidP="00B76DA6">
            <w:pPr>
              <w:adjustRightInd/>
              <w:snapToGrid/>
              <w:spacing w:line="240" w:lineRule="auto"/>
              <w:ind w:firstLineChars="0" w:firstLine="0"/>
              <w:jc w:val="center"/>
              <w:rPr>
                <w:rFonts w:eastAsia="等线" w:cs="Times New Roman"/>
                <w:color w:val="000000"/>
                <w:sz w:val="21"/>
                <w:szCs w:val="21"/>
              </w:rPr>
            </w:pPr>
            <w:r w:rsidRPr="00396131">
              <w:rPr>
                <w:rFonts w:eastAsia="等线" w:cs="Times New Roman"/>
                <w:color w:val="000000"/>
                <w:sz w:val="21"/>
                <w:szCs w:val="21"/>
              </w:rPr>
              <w:t>0.000694</w:t>
            </w:r>
          </w:p>
        </w:tc>
        <w:tc>
          <w:tcPr>
            <w:tcW w:w="903" w:type="dxa"/>
            <w:tcBorders>
              <w:top w:val="nil"/>
              <w:left w:val="nil"/>
              <w:bottom w:val="single" w:sz="4" w:space="0" w:color="auto"/>
              <w:right w:val="single" w:sz="4" w:space="0" w:color="auto"/>
            </w:tcBorders>
            <w:shd w:val="clear" w:color="auto" w:fill="auto"/>
            <w:vAlign w:val="center"/>
          </w:tcPr>
          <w:p w14:paraId="049AF928" w14:textId="15C0B7F4" w:rsidR="00B76DA6" w:rsidRPr="00396131" w:rsidRDefault="00B76DA6" w:rsidP="00B76DA6">
            <w:pPr>
              <w:adjustRightInd/>
              <w:snapToGrid/>
              <w:spacing w:line="240" w:lineRule="auto"/>
              <w:ind w:firstLineChars="0" w:firstLine="0"/>
              <w:jc w:val="center"/>
              <w:rPr>
                <w:rFonts w:eastAsia="等线" w:cs="Times New Roman"/>
                <w:color w:val="000000"/>
                <w:sz w:val="21"/>
                <w:szCs w:val="21"/>
              </w:rPr>
            </w:pPr>
            <w:r w:rsidRPr="00396131">
              <w:rPr>
                <w:rFonts w:eastAsia="等线" w:cs="Times New Roman"/>
                <w:color w:val="000000"/>
                <w:sz w:val="21"/>
                <w:szCs w:val="21"/>
              </w:rPr>
              <w:t>0.000572</w:t>
            </w:r>
          </w:p>
        </w:tc>
        <w:tc>
          <w:tcPr>
            <w:tcW w:w="908" w:type="dxa"/>
            <w:tcBorders>
              <w:top w:val="nil"/>
              <w:left w:val="nil"/>
              <w:bottom w:val="single" w:sz="4" w:space="0" w:color="auto"/>
              <w:right w:val="single" w:sz="8" w:space="0" w:color="auto"/>
            </w:tcBorders>
            <w:shd w:val="clear" w:color="auto" w:fill="auto"/>
            <w:vAlign w:val="center"/>
          </w:tcPr>
          <w:p w14:paraId="48553039" w14:textId="1D5DD2D3" w:rsidR="00B76DA6" w:rsidRPr="00396131" w:rsidRDefault="00B76DA6" w:rsidP="00B76DA6">
            <w:pPr>
              <w:adjustRightInd/>
              <w:snapToGrid/>
              <w:spacing w:line="240" w:lineRule="auto"/>
              <w:ind w:firstLineChars="0" w:firstLine="0"/>
              <w:jc w:val="center"/>
              <w:rPr>
                <w:rFonts w:eastAsia="等线" w:cs="Times New Roman"/>
                <w:color w:val="000000"/>
                <w:sz w:val="21"/>
                <w:szCs w:val="21"/>
              </w:rPr>
            </w:pPr>
            <w:r w:rsidRPr="00396131">
              <w:rPr>
                <w:rFonts w:eastAsia="等线" w:cs="Times New Roman"/>
                <w:color w:val="000000"/>
                <w:sz w:val="21"/>
                <w:szCs w:val="21"/>
              </w:rPr>
              <w:t>0.000744</w:t>
            </w:r>
          </w:p>
        </w:tc>
      </w:tr>
      <w:tr w:rsidR="00B76DA6" w:rsidRPr="00D66024" w14:paraId="36BC3E2D" w14:textId="77777777" w:rsidTr="000B4DAE">
        <w:trPr>
          <w:trHeight w:val="397"/>
        </w:trPr>
        <w:tc>
          <w:tcPr>
            <w:tcW w:w="1105" w:type="dxa"/>
            <w:vMerge w:val="restart"/>
            <w:tcBorders>
              <w:top w:val="nil"/>
              <w:left w:val="single" w:sz="8" w:space="0" w:color="auto"/>
              <w:bottom w:val="single" w:sz="4" w:space="0" w:color="auto"/>
              <w:right w:val="single" w:sz="4" w:space="0" w:color="auto"/>
            </w:tcBorders>
            <w:shd w:val="clear" w:color="auto" w:fill="auto"/>
            <w:vAlign w:val="center"/>
            <w:hideMark/>
          </w:tcPr>
          <w:p w14:paraId="1ECF8800" w14:textId="2D474DC6" w:rsidR="00B76DA6" w:rsidRPr="00845BE5" w:rsidRDefault="00B76DA6" w:rsidP="00B76DA6">
            <w:pPr>
              <w:adjustRightInd/>
              <w:snapToGrid/>
              <w:spacing w:line="240" w:lineRule="auto"/>
              <w:ind w:firstLineChars="0" w:firstLine="0"/>
              <w:jc w:val="center"/>
              <w:rPr>
                <w:rFonts w:cs="Times New Roman"/>
                <w:color w:val="000000"/>
                <w:sz w:val="21"/>
                <w:szCs w:val="21"/>
              </w:rPr>
            </w:pPr>
            <w:r w:rsidRPr="00622CF1">
              <w:rPr>
                <w:rFonts w:cs="Times New Roman" w:hint="eastAsia"/>
                <w:color w:val="000000"/>
                <w:sz w:val="21"/>
                <w:szCs w:val="21"/>
              </w:rPr>
              <w:t>臭气浓度</w:t>
            </w:r>
          </w:p>
        </w:tc>
        <w:tc>
          <w:tcPr>
            <w:tcW w:w="1888" w:type="dxa"/>
            <w:tcBorders>
              <w:top w:val="nil"/>
              <w:left w:val="nil"/>
              <w:bottom w:val="single" w:sz="4" w:space="0" w:color="auto"/>
              <w:right w:val="single" w:sz="4" w:space="0" w:color="auto"/>
            </w:tcBorders>
            <w:shd w:val="clear" w:color="auto" w:fill="auto"/>
            <w:vAlign w:val="center"/>
            <w:hideMark/>
          </w:tcPr>
          <w:p w14:paraId="1AA11795" w14:textId="0E1888C0" w:rsidR="00B76DA6" w:rsidRPr="00845BE5" w:rsidRDefault="00B76DA6" w:rsidP="00B76DA6">
            <w:pPr>
              <w:adjustRightInd/>
              <w:snapToGrid/>
              <w:spacing w:line="240" w:lineRule="auto"/>
              <w:ind w:firstLineChars="0" w:firstLine="0"/>
              <w:jc w:val="center"/>
              <w:rPr>
                <w:rFonts w:eastAsia="等线" w:cs="Times New Roman"/>
                <w:color w:val="000000"/>
                <w:sz w:val="21"/>
                <w:szCs w:val="21"/>
              </w:rPr>
            </w:pPr>
            <w:r w:rsidRPr="00845BE5">
              <w:rPr>
                <w:rFonts w:cs="Times New Roman"/>
                <w:color w:val="000000"/>
                <w:sz w:val="21"/>
                <w:szCs w:val="21"/>
              </w:rPr>
              <w:t>实测浓度</w:t>
            </w:r>
            <w:r w:rsidR="007E4CC8" w:rsidRPr="007E4CC8">
              <w:rPr>
                <w:rFonts w:cs="Times New Roman"/>
                <w:color w:val="000000"/>
                <w:sz w:val="21"/>
                <w:szCs w:val="21"/>
              </w:rPr>
              <w:t>(</w:t>
            </w:r>
            <w:r w:rsidR="007E4CC8" w:rsidRPr="007E4CC8">
              <w:rPr>
                <w:rFonts w:cs="Times New Roman" w:hint="eastAsia"/>
                <w:color w:val="000000"/>
                <w:sz w:val="21"/>
                <w:szCs w:val="21"/>
              </w:rPr>
              <w:t>无量纲</w:t>
            </w:r>
            <w:r w:rsidR="007E4CC8" w:rsidRPr="007E4CC8">
              <w:rPr>
                <w:rFonts w:cs="Times New Roman"/>
                <w:color w:val="000000"/>
                <w:sz w:val="21"/>
                <w:szCs w:val="21"/>
              </w:rPr>
              <w:t>)</w:t>
            </w:r>
          </w:p>
        </w:tc>
        <w:tc>
          <w:tcPr>
            <w:tcW w:w="983" w:type="dxa"/>
            <w:tcBorders>
              <w:top w:val="nil"/>
              <w:left w:val="nil"/>
              <w:bottom w:val="single" w:sz="4" w:space="0" w:color="auto"/>
              <w:right w:val="single" w:sz="4" w:space="0" w:color="auto"/>
            </w:tcBorders>
            <w:shd w:val="clear" w:color="auto" w:fill="auto"/>
            <w:vAlign w:val="center"/>
          </w:tcPr>
          <w:p w14:paraId="31126FB8" w14:textId="0B49870D" w:rsidR="00B76DA6" w:rsidRPr="008F3869" w:rsidRDefault="00B76DA6"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362</w:t>
            </w:r>
          </w:p>
        </w:tc>
        <w:tc>
          <w:tcPr>
            <w:tcW w:w="846" w:type="dxa"/>
            <w:tcBorders>
              <w:top w:val="nil"/>
              <w:left w:val="nil"/>
              <w:bottom w:val="single" w:sz="4" w:space="0" w:color="auto"/>
              <w:right w:val="single" w:sz="4" w:space="0" w:color="auto"/>
            </w:tcBorders>
            <w:shd w:val="clear" w:color="auto" w:fill="auto"/>
            <w:vAlign w:val="center"/>
          </w:tcPr>
          <w:p w14:paraId="2B54AF5A" w14:textId="5AF63C7E" w:rsidR="00B76DA6" w:rsidRPr="008F3869" w:rsidRDefault="00B76DA6"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348</w:t>
            </w:r>
          </w:p>
        </w:tc>
        <w:tc>
          <w:tcPr>
            <w:tcW w:w="847" w:type="dxa"/>
            <w:tcBorders>
              <w:top w:val="nil"/>
              <w:left w:val="nil"/>
              <w:bottom w:val="single" w:sz="4" w:space="0" w:color="auto"/>
              <w:right w:val="single" w:sz="4" w:space="0" w:color="auto"/>
            </w:tcBorders>
            <w:shd w:val="clear" w:color="auto" w:fill="auto"/>
            <w:vAlign w:val="center"/>
          </w:tcPr>
          <w:p w14:paraId="6AD7CA70" w14:textId="064CC271" w:rsidR="00B76DA6" w:rsidRPr="008F3869" w:rsidRDefault="00B76DA6"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352</w:t>
            </w:r>
          </w:p>
        </w:tc>
        <w:tc>
          <w:tcPr>
            <w:tcW w:w="846" w:type="dxa"/>
            <w:tcBorders>
              <w:top w:val="nil"/>
              <w:left w:val="nil"/>
              <w:bottom w:val="single" w:sz="4" w:space="0" w:color="auto"/>
              <w:right w:val="single" w:sz="4" w:space="0" w:color="auto"/>
            </w:tcBorders>
            <w:shd w:val="clear" w:color="auto" w:fill="auto"/>
            <w:vAlign w:val="center"/>
          </w:tcPr>
          <w:p w14:paraId="737E141C" w14:textId="40CF0A06" w:rsidR="00B76DA6" w:rsidRPr="008F3869" w:rsidRDefault="00B76DA6"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354</w:t>
            </w:r>
          </w:p>
        </w:tc>
        <w:tc>
          <w:tcPr>
            <w:tcW w:w="903" w:type="dxa"/>
            <w:tcBorders>
              <w:top w:val="nil"/>
              <w:left w:val="nil"/>
              <w:bottom w:val="single" w:sz="4" w:space="0" w:color="auto"/>
              <w:right w:val="single" w:sz="4" w:space="0" w:color="auto"/>
            </w:tcBorders>
            <w:shd w:val="clear" w:color="auto" w:fill="auto"/>
            <w:vAlign w:val="center"/>
          </w:tcPr>
          <w:p w14:paraId="46D665E4" w14:textId="51014C39" w:rsidR="00B76DA6" w:rsidRPr="008F3869" w:rsidRDefault="00B76DA6"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346</w:t>
            </w:r>
          </w:p>
        </w:tc>
        <w:tc>
          <w:tcPr>
            <w:tcW w:w="908" w:type="dxa"/>
            <w:tcBorders>
              <w:top w:val="nil"/>
              <w:left w:val="nil"/>
              <w:bottom w:val="single" w:sz="4" w:space="0" w:color="auto"/>
              <w:right w:val="single" w:sz="8" w:space="0" w:color="auto"/>
            </w:tcBorders>
            <w:shd w:val="clear" w:color="auto" w:fill="auto"/>
            <w:vAlign w:val="center"/>
          </w:tcPr>
          <w:p w14:paraId="2A0FAF13" w14:textId="7537B3DC" w:rsidR="00B76DA6" w:rsidRPr="008F3869" w:rsidRDefault="00B76DA6"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362</w:t>
            </w:r>
          </w:p>
        </w:tc>
      </w:tr>
      <w:tr w:rsidR="00B76DA6" w:rsidRPr="00D66024" w14:paraId="2767866F" w14:textId="77777777" w:rsidTr="000B4DAE">
        <w:trPr>
          <w:trHeight w:val="397"/>
        </w:trPr>
        <w:tc>
          <w:tcPr>
            <w:tcW w:w="1105" w:type="dxa"/>
            <w:vMerge/>
            <w:tcBorders>
              <w:top w:val="nil"/>
              <w:left w:val="single" w:sz="8" w:space="0" w:color="auto"/>
              <w:bottom w:val="single" w:sz="4" w:space="0" w:color="auto"/>
              <w:right w:val="single" w:sz="4" w:space="0" w:color="auto"/>
            </w:tcBorders>
            <w:vAlign w:val="center"/>
            <w:hideMark/>
          </w:tcPr>
          <w:p w14:paraId="6EAA08C1" w14:textId="77777777" w:rsidR="00B76DA6" w:rsidRPr="00845BE5" w:rsidRDefault="00B76DA6" w:rsidP="00B76DA6">
            <w:pPr>
              <w:adjustRightInd/>
              <w:snapToGrid/>
              <w:spacing w:line="240" w:lineRule="auto"/>
              <w:ind w:firstLineChars="0" w:firstLine="0"/>
              <w:jc w:val="center"/>
              <w:rPr>
                <w:rFonts w:cs="Times New Roman"/>
                <w:color w:val="000000"/>
                <w:sz w:val="21"/>
                <w:szCs w:val="21"/>
              </w:rPr>
            </w:pPr>
          </w:p>
        </w:tc>
        <w:tc>
          <w:tcPr>
            <w:tcW w:w="1888" w:type="dxa"/>
            <w:tcBorders>
              <w:top w:val="nil"/>
              <w:left w:val="nil"/>
              <w:bottom w:val="single" w:sz="4" w:space="0" w:color="auto"/>
              <w:right w:val="single" w:sz="4" w:space="0" w:color="auto"/>
            </w:tcBorders>
            <w:shd w:val="clear" w:color="auto" w:fill="auto"/>
            <w:vAlign w:val="center"/>
            <w:hideMark/>
          </w:tcPr>
          <w:p w14:paraId="0C1ECE1A" w14:textId="19CDA829" w:rsidR="00B76DA6" w:rsidRPr="00845BE5" w:rsidRDefault="00B76DA6" w:rsidP="00B76DA6">
            <w:pPr>
              <w:adjustRightInd/>
              <w:snapToGrid/>
              <w:spacing w:line="240" w:lineRule="auto"/>
              <w:ind w:firstLineChars="0" w:firstLine="0"/>
              <w:jc w:val="center"/>
              <w:rPr>
                <w:rFonts w:eastAsia="等线" w:cs="Times New Roman"/>
                <w:color w:val="000000"/>
                <w:sz w:val="21"/>
                <w:szCs w:val="21"/>
              </w:rPr>
            </w:pPr>
            <w:r w:rsidRPr="00845BE5">
              <w:rPr>
                <w:rFonts w:cs="Times New Roman"/>
                <w:color w:val="000000"/>
                <w:sz w:val="21"/>
                <w:szCs w:val="21"/>
              </w:rPr>
              <w:t>实测速率</w:t>
            </w:r>
            <w:r w:rsidRPr="00845BE5">
              <w:rPr>
                <w:rFonts w:eastAsia="等线" w:cs="Times New Roman"/>
                <w:color w:val="000000"/>
                <w:sz w:val="21"/>
                <w:szCs w:val="21"/>
              </w:rPr>
              <w:t>(kg/h)</w:t>
            </w:r>
          </w:p>
        </w:tc>
        <w:tc>
          <w:tcPr>
            <w:tcW w:w="983" w:type="dxa"/>
            <w:tcBorders>
              <w:top w:val="nil"/>
              <w:left w:val="nil"/>
              <w:bottom w:val="single" w:sz="4" w:space="0" w:color="auto"/>
              <w:right w:val="single" w:sz="4" w:space="0" w:color="auto"/>
            </w:tcBorders>
            <w:shd w:val="clear" w:color="auto" w:fill="auto"/>
            <w:vAlign w:val="center"/>
            <w:hideMark/>
          </w:tcPr>
          <w:p w14:paraId="14D563D6" w14:textId="703EF365" w:rsidR="00B76DA6" w:rsidRPr="008F3869" w:rsidRDefault="00B76DA6" w:rsidP="00B76DA6">
            <w:pPr>
              <w:adjustRightInd/>
              <w:snapToGrid/>
              <w:spacing w:line="240" w:lineRule="auto"/>
              <w:ind w:firstLineChars="0" w:firstLine="0"/>
              <w:jc w:val="center"/>
              <w:rPr>
                <w:rFonts w:eastAsia="等线" w:cs="Times New Roman"/>
                <w:color w:val="000000"/>
                <w:sz w:val="21"/>
                <w:szCs w:val="21"/>
              </w:rPr>
            </w:pPr>
            <w:r w:rsidRPr="008F3869">
              <w:rPr>
                <w:rFonts w:eastAsia="等线" w:cs="Times New Roman"/>
                <w:color w:val="000000"/>
                <w:sz w:val="21"/>
                <w:szCs w:val="21"/>
              </w:rPr>
              <w:t>/</w:t>
            </w:r>
          </w:p>
        </w:tc>
        <w:tc>
          <w:tcPr>
            <w:tcW w:w="846" w:type="dxa"/>
            <w:tcBorders>
              <w:top w:val="nil"/>
              <w:left w:val="nil"/>
              <w:bottom w:val="single" w:sz="4" w:space="0" w:color="auto"/>
              <w:right w:val="single" w:sz="4" w:space="0" w:color="auto"/>
            </w:tcBorders>
            <w:shd w:val="clear" w:color="auto" w:fill="auto"/>
            <w:vAlign w:val="center"/>
            <w:hideMark/>
          </w:tcPr>
          <w:p w14:paraId="5963B88C" w14:textId="0530F704" w:rsidR="00B76DA6" w:rsidRPr="008F3869" w:rsidRDefault="00B76DA6" w:rsidP="00B76DA6">
            <w:pPr>
              <w:adjustRightInd/>
              <w:snapToGrid/>
              <w:spacing w:line="240" w:lineRule="auto"/>
              <w:ind w:firstLineChars="0" w:firstLine="0"/>
              <w:jc w:val="center"/>
              <w:rPr>
                <w:rFonts w:eastAsia="等线" w:cs="Times New Roman"/>
                <w:color w:val="000000"/>
                <w:sz w:val="21"/>
                <w:szCs w:val="21"/>
              </w:rPr>
            </w:pPr>
            <w:r w:rsidRPr="008F3869">
              <w:rPr>
                <w:rFonts w:eastAsia="等线" w:cs="Times New Roman"/>
                <w:color w:val="000000"/>
                <w:sz w:val="21"/>
                <w:szCs w:val="21"/>
              </w:rPr>
              <w:t>/</w:t>
            </w:r>
          </w:p>
        </w:tc>
        <w:tc>
          <w:tcPr>
            <w:tcW w:w="847" w:type="dxa"/>
            <w:tcBorders>
              <w:top w:val="nil"/>
              <w:left w:val="nil"/>
              <w:bottom w:val="single" w:sz="4" w:space="0" w:color="auto"/>
              <w:right w:val="single" w:sz="4" w:space="0" w:color="auto"/>
            </w:tcBorders>
            <w:shd w:val="clear" w:color="auto" w:fill="auto"/>
            <w:vAlign w:val="center"/>
            <w:hideMark/>
          </w:tcPr>
          <w:p w14:paraId="61ABA85A" w14:textId="6CA99527" w:rsidR="00B76DA6" w:rsidRPr="008F3869" w:rsidRDefault="00B76DA6" w:rsidP="00B76DA6">
            <w:pPr>
              <w:adjustRightInd/>
              <w:snapToGrid/>
              <w:spacing w:line="240" w:lineRule="auto"/>
              <w:ind w:firstLineChars="0" w:firstLine="0"/>
              <w:jc w:val="center"/>
              <w:rPr>
                <w:rFonts w:eastAsia="等线" w:cs="Times New Roman"/>
                <w:color w:val="000000"/>
                <w:sz w:val="21"/>
                <w:szCs w:val="21"/>
              </w:rPr>
            </w:pPr>
            <w:r w:rsidRPr="008F3869">
              <w:rPr>
                <w:rFonts w:eastAsia="等线" w:cs="Times New Roman"/>
                <w:color w:val="000000"/>
                <w:sz w:val="21"/>
                <w:szCs w:val="21"/>
              </w:rPr>
              <w:t>/</w:t>
            </w:r>
          </w:p>
        </w:tc>
        <w:tc>
          <w:tcPr>
            <w:tcW w:w="846" w:type="dxa"/>
            <w:tcBorders>
              <w:top w:val="nil"/>
              <w:left w:val="nil"/>
              <w:bottom w:val="single" w:sz="4" w:space="0" w:color="auto"/>
              <w:right w:val="single" w:sz="4" w:space="0" w:color="auto"/>
            </w:tcBorders>
            <w:shd w:val="clear" w:color="auto" w:fill="auto"/>
            <w:vAlign w:val="center"/>
            <w:hideMark/>
          </w:tcPr>
          <w:p w14:paraId="11666834" w14:textId="6C7DDF6E" w:rsidR="00B76DA6" w:rsidRPr="008F3869" w:rsidRDefault="00B76DA6" w:rsidP="00B76DA6">
            <w:pPr>
              <w:adjustRightInd/>
              <w:snapToGrid/>
              <w:spacing w:line="240" w:lineRule="auto"/>
              <w:ind w:firstLineChars="0" w:firstLine="0"/>
              <w:jc w:val="center"/>
              <w:rPr>
                <w:rFonts w:eastAsia="等线" w:cs="Times New Roman"/>
                <w:color w:val="000000"/>
                <w:sz w:val="21"/>
                <w:szCs w:val="21"/>
              </w:rPr>
            </w:pPr>
            <w:r w:rsidRPr="008F3869">
              <w:rPr>
                <w:rFonts w:eastAsia="等线" w:cs="Times New Roman"/>
                <w:color w:val="000000"/>
                <w:sz w:val="21"/>
                <w:szCs w:val="21"/>
              </w:rPr>
              <w:t>/</w:t>
            </w:r>
          </w:p>
        </w:tc>
        <w:tc>
          <w:tcPr>
            <w:tcW w:w="903" w:type="dxa"/>
            <w:tcBorders>
              <w:top w:val="nil"/>
              <w:left w:val="nil"/>
              <w:bottom w:val="single" w:sz="4" w:space="0" w:color="auto"/>
              <w:right w:val="single" w:sz="4" w:space="0" w:color="auto"/>
            </w:tcBorders>
            <w:shd w:val="clear" w:color="auto" w:fill="auto"/>
            <w:vAlign w:val="center"/>
            <w:hideMark/>
          </w:tcPr>
          <w:p w14:paraId="20B84EC3" w14:textId="51ED687C" w:rsidR="00B76DA6" w:rsidRPr="008F3869" w:rsidRDefault="00B76DA6" w:rsidP="00B76DA6">
            <w:pPr>
              <w:adjustRightInd/>
              <w:snapToGrid/>
              <w:spacing w:line="240" w:lineRule="auto"/>
              <w:ind w:firstLineChars="0" w:firstLine="0"/>
              <w:jc w:val="center"/>
              <w:rPr>
                <w:rFonts w:eastAsia="等线" w:cs="Times New Roman"/>
                <w:color w:val="000000"/>
                <w:sz w:val="21"/>
                <w:szCs w:val="21"/>
              </w:rPr>
            </w:pPr>
            <w:r w:rsidRPr="008F3869">
              <w:rPr>
                <w:rFonts w:eastAsia="等线" w:cs="Times New Roman"/>
                <w:color w:val="000000"/>
                <w:sz w:val="21"/>
                <w:szCs w:val="21"/>
              </w:rPr>
              <w:t>/</w:t>
            </w:r>
          </w:p>
        </w:tc>
        <w:tc>
          <w:tcPr>
            <w:tcW w:w="908" w:type="dxa"/>
            <w:tcBorders>
              <w:top w:val="nil"/>
              <w:left w:val="nil"/>
              <w:bottom w:val="single" w:sz="4" w:space="0" w:color="auto"/>
              <w:right w:val="single" w:sz="8" w:space="0" w:color="auto"/>
            </w:tcBorders>
            <w:shd w:val="clear" w:color="auto" w:fill="auto"/>
            <w:vAlign w:val="center"/>
            <w:hideMark/>
          </w:tcPr>
          <w:p w14:paraId="59B24756" w14:textId="5307FE05" w:rsidR="00B76DA6" w:rsidRPr="008F3869" w:rsidRDefault="00B76DA6" w:rsidP="00B76DA6">
            <w:pPr>
              <w:adjustRightInd/>
              <w:snapToGrid/>
              <w:spacing w:line="240" w:lineRule="auto"/>
              <w:ind w:firstLineChars="0" w:firstLine="0"/>
              <w:jc w:val="center"/>
              <w:rPr>
                <w:rFonts w:eastAsia="等线" w:cs="Times New Roman"/>
                <w:color w:val="000000"/>
                <w:sz w:val="21"/>
                <w:szCs w:val="21"/>
              </w:rPr>
            </w:pPr>
            <w:r w:rsidRPr="008F3869">
              <w:rPr>
                <w:rFonts w:eastAsia="等线" w:cs="Times New Roman"/>
                <w:color w:val="000000"/>
                <w:sz w:val="21"/>
                <w:szCs w:val="21"/>
              </w:rPr>
              <w:t>/</w:t>
            </w:r>
          </w:p>
        </w:tc>
      </w:tr>
      <w:tr w:rsidR="00B76DA6" w:rsidRPr="00D66024" w14:paraId="5384F64E" w14:textId="77777777" w:rsidTr="000B4DAE">
        <w:trPr>
          <w:trHeight w:val="397"/>
        </w:trPr>
        <w:tc>
          <w:tcPr>
            <w:tcW w:w="1105" w:type="dxa"/>
            <w:vMerge w:val="restart"/>
            <w:tcBorders>
              <w:top w:val="nil"/>
              <w:left w:val="single" w:sz="8" w:space="0" w:color="auto"/>
              <w:bottom w:val="single" w:sz="4" w:space="0" w:color="auto"/>
              <w:right w:val="single" w:sz="4" w:space="0" w:color="auto"/>
            </w:tcBorders>
            <w:shd w:val="clear" w:color="auto" w:fill="auto"/>
            <w:vAlign w:val="center"/>
            <w:hideMark/>
          </w:tcPr>
          <w:p w14:paraId="499D2225" w14:textId="5365C5E4" w:rsidR="00B76DA6" w:rsidRPr="00845BE5" w:rsidRDefault="00B76DA6" w:rsidP="00B76DA6">
            <w:pPr>
              <w:adjustRightInd/>
              <w:snapToGrid/>
              <w:spacing w:line="240" w:lineRule="auto"/>
              <w:ind w:firstLineChars="0" w:firstLine="0"/>
              <w:jc w:val="center"/>
              <w:rPr>
                <w:rFonts w:cs="Times New Roman"/>
                <w:color w:val="000000"/>
                <w:sz w:val="21"/>
                <w:szCs w:val="21"/>
              </w:rPr>
            </w:pPr>
            <w:r w:rsidRPr="00622CF1">
              <w:rPr>
                <w:rFonts w:cs="Times New Roman" w:hint="eastAsia"/>
                <w:color w:val="000000"/>
                <w:sz w:val="21"/>
                <w:szCs w:val="21"/>
              </w:rPr>
              <w:t>非甲烷总烃</w:t>
            </w:r>
          </w:p>
        </w:tc>
        <w:tc>
          <w:tcPr>
            <w:tcW w:w="1888" w:type="dxa"/>
            <w:tcBorders>
              <w:top w:val="nil"/>
              <w:left w:val="nil"/>
              <w:bottom w:val="single" w:sz="4" w:space="0" w:color="auto"/>
              <w:right w:val="single" w:sz="4" w:space="0" w:color="auto"/>
            </w:tcBorders>
            <w:shd w:val="clear" w:color="auto" w:fill="auto"/>
            <w:vAlign w:val="center"/>
            <w:hideMark/>
          </w:tcPr>
          <w:p w14:paraId="2C33CCC5" w14:textId="01B8F07C" w:rsidR="00B76DA6" w:rsidRPr="00845BE5" w:rsidRDefault="00B76DA6" w:rsidP="00B76DA6">
            <w:pPr>
              <w:adjustRightInd/>
              <w:snapToGrid/>
              <w:spacing w:line="240" w:lineRule="auto"/>
              <w:ind w:firstLineChars="0" w:firstLine="0"/>
              <w:jc w:val="center"/>
              <w:rPr>
                <w:rFonts w:eastAsia="等线" w:cs="Times New Roman"/>
                <w:color w:val="000000"/>
                <w:sz w:val="21"/>
                <w:szCs w:val="21"/>
              </w:rPr>
            </w:pPr>
            <w:r w:rsidRPr="00845BE5">
              <w:rPr>
                <w:rFonts w:cs="Times New Roman"/>
                <w:color w:val="000000"/>
                <w:sz w:val="21"/>
                <w:szCs w:val="21"/>
              </w:rPr>
              <w:t>实测浓度</w:t>
            </w:r>
            <w:r w:rsidRPr="00845BE5">
              <w:rPr>
                <w:rFonts w:eastAsia="等线" w:cs="Times New Roman"/>
                <w:color w:val="000000"/>
                <w:sz w:val="21"/>
                <w:szCs w:val="21"/>
              </w:rPr>
              <w:t>(mg/m</w:t>
            </w:r>
            <w:r w:rsidRPr="00845BE5">
              <w:rPr>
                <w:rFonts w:eastAsia="等线" w:cs="Times New Roman"/>
                <w:color w:val="000000"/>
                <w:sz w:val="21"/>
                <w:szCs w:val="21"/>
                <w:vertAlign w:val="superscript"/>
              </w:rPr>
              <w:t>3</w:t>
            </w:r>
            <w:r w:rsidRPr="00845BE5">
              <w:rPr>
                <w:rFonts w:eastAsia="等线" w:cs="Times New Roman"/>
                <w:color w:val="000000"/>
                <w:sz w:val="21"/>
                <w:szCs w:val="21"/>
              </w:rPr>
              <w:t>)</w:t>
            </w:r>
          </w:p>
        </w:tc>
        <w:tc>
          <w:tcPr>
            <w:tcW w:w="983" w:type="dxa"/>
            <w:tcBorders>
              <w:top w:val="nil"/>
              <w:left w:val="nil"/>
              <w:bottom w:val="single" w:sz="4" w:space="0" w:color="auto"/>
              <w:right w:val="single" w:sz="4" w:space="0" w:color="auto"/>
            </w:tcBorders>
            <w:shd w:val="clear" w:color="auto" w:fill="auto"/>
            <w:vAlign w:val="center"/>
          </w:tcPr>
          <w:p w14:paraId="5A43678C" w14:textId="0F690100" w:rsidR="00B76DA6" w:rsidRPr="00CA13A3" w:rsidRDefault="00B76DA6" w:rsidP="00B76DA6">
            <w:pPr>
              <w:adjustRightInd/>
              <w:snapToGrid/>
              <w:spacing w:line="240" w:lineRule="auto"/>
              <w:ind w:firstLineChars="0" w:firstLine="0"/>
              <w:jc w:val="center"/>
              <w:rPr>
                <w:rFonts w:eastAsia="等线" w:cs="Times New Roman"/>
                <w:color w:val="000000"/>
                <w:sz w:val="21"/>
                <w:szCs w:val="21"/>
              </w:rPr>
            </w:pPr>
            <w:r w:rsidRPr="00CA13A3">
              <w:rPr>
                <w:rFonts w:eastAsia="等线" w:cs="Times New Roman"/>
                <w:color w:val="000000"/>
                <w:sz w:val="21"/>
                <w:szCs w:val="21"/>
              </w:rPr>
              <w:t>5.52</w:t>
            </w:r>
          </w:p>
        </w:tc>
        <w:tc>
          <w:tcPr>
            <w:tcW w:w="846" w:type="dxa"/>
            <w:tcBorders>
              <w:top w:val="nil"/>
              <w:left w:val="nil"/>
              <w:bottom w:val="single" w:sz="4" w:space="0" w:color="auto"/>
              <w:right w:val="single" w:sz="4" w:space="0" w:color="auto"/>
            </w:tcBorders>
            <w:shd w:val="clear" w:color="auto" w:fill="auto"/>
            <w:vAlign w:val="center"/>
          </w:tcPr>
          <w:p w14:paraId="66E858B9" w14:textId="4A582861" w:rsidR="00B76DA6" w:rsidRPr="00CA13A3" w:rsidRDefault="00B76DA6" w:rsidP="00B76DA6">
            <w:pPr>
              <w:adjustRightInd/>
              <w:snapToGrid/>
              <w:spacing w:line="240" w:lineRule="auto"/>
              <w:ind w:firstLineChars="0" w:firstLine="0"/>
              <w:jc w:val="center"/>
              <w:rPr>
                <w:rFonts w:eastAsia="等线" w:cs="Times New Roman"/>
                <w:color w:val="000000"/>
                <w:sz w:val="21"/>
                <w:szCs w:val="21"/>
              </w:rPr>
            </w:pPr>
            <w:r w:rsidRPr="00CA13A3">
              <w:rPr>
                <w:rFonts w:eastAsia="等线" w:cs="Times New Roman"/>
                <w:color w:val="000000"/>
                <w:sz w:val="21"/>
                <w:szCs w:val="21"/>
              </w:rPr>
              <w:t>5.44</w:t>
            </w:r>
          </w:p>
        </w:tc>
        <w:tc>
          <w:tcPr>
            <w:tcW w:w="847" w:type="dxa"/>
            <w:tcBorders>
              <w:top w:val="nil"/>
              <w:left w:val="nil"/>
              <w:bottom w:val="single" w:sz="4" w:space="0" w:color="auto"/>
              <w:right w:val="single" w:sz="4" w:space="0" w:color="auto"/>
            </w:tcBorders>
            <w:shd w:val="clear" w:color="auto" w:fill="auto"/>
            <w:vAlign w:val="center"/>
          </w:tcPr>
          <w:p w14:paraId="7AA09C80" w14:textId="3311E0BD" w:rsidR="00B76DA6" w:rsidRPr="00CA13A3" w:rsidRDefault="00B76DA6" w:rsidP="00B76DA6">
            <w:pPr>
              <w:adjustRightInd/>
              <w:snapToGrid/>
              <w:spacing w:line="240" w:lineRule="auto"/>
              <w:ind w:firstLineChars="0" w:firstLine="0"/>
              <w:jc w:val="center"/>
              <w:rPr>
                <w:rFonts w:eastAsia="等线" w:cs="Times New Roman"/>
                <w:color w:val="000000"/>
                <w:sz w:val="21"/>
                <w:szCs w:val="21"/>
              </w:rPr>
            </w:pPr>
            <w:r w:rsidRPr="00CA13A3">
              <w:rPr>
                <w:rFonts w:eastAsia="等线" w:cs="Times New Roman"/>
                <w:color w:val="000000"/>
                <w:sz w:val="21"/>
                <w:szCs w:val="21"/>
              </w:rPr>
              <w:t>5.66</w:t>
            </w:r>
          </w:p>
        </w:tc>
        <w:tc>
          <w:tcPr>
            <w:tcW w:w="846" w:type="dxa"/>
            <w:tcBorders>
              <w:top w:val="nil"/>
              <w:left w:val="nil"/>
              <w:bottom w:val="single" w:sz="4" w:space="0" w:color="auto"/>
              <w:right w:val="single" w:sz="4" w:space="0" w:color="auto"/>
            </w:tcBorders>
            <w:shd w:val="clear" w:color="auto" w:fill="auto"/>
            <w:vAlign w:val="center"/>
          </w:tcPr>
          <w:p w14:paraId="7EA0DEE5" w14:textId="2E3231CB" w:rsidR="00B76DA6" w:rsidRPr="00396131" w:rsidRDefault="00B76DA6" w:rsidP="00B76DA6">
            <w:pPr>
              <w:adjustRightInd/>
              <w:snapToGrid/>
              <w:spacing w:line="240" w:lineRule="auto"/>
              <w:ind w:firstLineChars="0" w:firstLine="0"/>
              <w:jc w:val="center"/>
              <w:rPr>
                <w:rFonts w:eastAsia="等线" w:cs="Times New Roman"/>
                <w:color w:val="000000"/>
                <w:sz w:val="21"/>
                <w:szCs w:val="21"/>
              </w:rPr>
            </w:pPr>
            <w:r w:rsidRPr="00396131">
              <w:rPr>
                <w:rFonts w:eastAsia="等线" w:cs="Times New Roman"/>
                <w:color w:val="000000"/>
                <w:sz w:val="21"/>
                <w:szCs w:val="21"/>
              </w:rPr>
              <w:t>5.12</w:t>
            </w:r>
          </w:p>
        </w:tc>
        <w:tc>
          <w:tcPr>
            <w:tcW w:w="903" w:type="dxa"/>
            <w:tcBorders>
              <w:top w:val="nil"/>
              <w:left w:val="nil"/>
              <w:bottom w:val="single" w:sz="4" w:space="0" w:color="auto"/>
              <w:right w:val="single" w:sz="4" w:space="0" w:color="auto"/>
            </w:tcBorders>
            <w:shd w:val="clear" w:color="auto" w:fill="auto"/>
            <w:vAlign w:val="center"/>
          </w:tcPr>
          <w:p w14:paraId="7C93F5E4" w14:textId="56AD0971" w:rsidR="00B76DA6" w:rsidRPr="00396131" w:rsidRDefault="00B76DA6" w:rsidP="00B76DA6">
            <w:pPr>
              <w:adjustRightInd/>
              <w:snapToGrid/>
              <w:spacing w:line="240" w:lineRule="auto"/>
              <w:ind w:firstLineChars="0" w:firstLine="0"/>
              <w:jc w:val="center"/>
              <w:rPr>
                <w:rFonts w:eastAsia="等线" w:cs="Times New Roman"/>
                <w:color w:val="000000"/>
                <w:sz w:val="21"/>
                <w:szCs w:val="21"/>
              </w:rPr>
            </w:pPr>
            <w:r w:rsidRPr="00396131">
              <w:rPr>
                <w:rFonts w:eastAsia="等线" w:cs="Times New Roman"/>
                <w:color w:val="000000"/>
                <w:sz w:val="21"/>
                <w:szCs w:val="21"/>
              </w:rPr>
              <w:t>5.39</w:t>
            </w:r>
          </w:p>
        </w:tc>
        <w:tc>
          <w:tcPr>
            <w:tcW w:w="908" w:type="dxa"/>
            <w:tcBorders>
              <w:top w:val="nil"/>
              <w:left w:val="nil"/>
              <w:bottom w:val="single" w:sz="4" w:space="0" w:color="auto"/>
              <w:right w:val="single" w:sz="8" w:space="0" w:color="auto"/>
            </w:tcBorders>
            <w:shd w:val="clear" w:color="auto" w:fill="auto"/>
            <w:vAlign w:val="center"/>
          </w:tcPr>
          <w:p w14:paraId="534D3206" w14:textId="475025F1" w:rsidR="00B76DA6" w:rsidRPr="00396131" w:rsidRDefault="00B76DA6" w:rsidP="00B76DA6">
            <w:pPr>
              <w:adjustRightInd/>
              <w:snapToGrid/>
              <w:spacing w:line="240" w:lineRule="auto"/>
              <w:ind w:firstLineChars="0" w:firstLine="0"/>
              <w:jc w:val="center"/>
              <w:rPr>
                <w:rFonts w:eastAsia="等线" w:cs="Times New Roman"/>
                <w:color w:val="000000"/>
                <w:sz w:val="21"/>
                <w:szCs w:val="21"/>
              </w:rPr>
            </w:pPr>
            <w:r w:rsidRPr="00396131">
              <w:rPr>
                <w:rFonts w:eastAsia="等线" w:cs="Times New Roman"/>
                <w:color w:val="000000"/>
                <w:sz w:val="21"/>
                <w:szCs w:val="21"/>
              </w:rPr>
              <w:t>5.67</w:t>
            </w:r>
          </w:p>
        </w:tc>
      </w:tr>
      <w:tr w:rsidR="00B76DA6" w:rsidRPr="00D66024" w14:paraId="0A755B4D" w14:textId="77777777" w:rsidTr="000B4DAE">
        <w:trPr>
          <w:trHeight w:val="397"/>
        </w:trPr>
        <w:tc>
          <w:tcPr>
            <w:tcW w:w="1105" w:type="dxa"/>
            <w:vMerge/>
            <w:tcBorders>
              <w:top w:val="nil"/>
              <w:left w:val="single" w:sz="8" w:space="0" w:color="auto"/>
              <w:bottom w:val="single" w:sz="4" w:space="0" w:color="auto"/>
              <w:right w:val="single" w:sz="4" w:space="0" w:color="auto"/>
            </w:tcBorders>
            <w:vAlign w:val="center"/>
            <w:hideMark/>
          </w:tcPr>
          <w:p w14:paraId="2EE9FE48" w14:textId="77777777" w:rsidR="00B76DA6" w:rsidRPr="00845BE5" w:rsidRDefault="00B76DA6" w:rsidP="00B76DA6">
            <w:pPr>
              <w:adjustRightInd/>
              <w:snapToGrid/>
              <w:spacing w:line="240" w:lineRule="auto"/>
              <w:ind w:firstLineChars="0" w:firstLine="0"/>
              <w:jc w:val="center"/>
              <w:rPr>
                <w:rFonts w:cs="Times New Roman"/>
                <w:color w:val="000000"/>
                <w:sz w:val="21"/>
                <w:szCs w:val="21"/>
              </w:rPr>
            </w:pPr>
          </w:p>
        </w:tc>
        <w:tc>
          <w:tcPr>
            <w:tcW w:w="1888" w:type="dxa"/>
            <w:tcBorders>
              <w:top w:val="nil"/>
              <w:left w:val="nil"/>
              <w:bottom w:val="single" w:sz="4" w:space="0" w:color="auto"/>
              <w:right w:val="single" w:sz="4" w:space="0" w:color="auto"/>
            </w:tcBorders>
            <w:shd w:val="clear" w:color="auto" w:fill="auto"/>
            <w:vAlign w:val="center"/>
            <w:hideMark/>
          </w:tcPr>
          <w:p w14:paraId="61CCD1DE" w14:textId="2EEE7261" w:rsidR="00B76DA6" w:rsidRPr="00845BE5" w:rsidRDefault="00B76DA6" w:rsidP="00B76DA6">
            <w:pPr>
              <w:adjustRightInd/>
              <w:snapToGrid/>
              <w:spacing w:line="240" w:lineRule="auto"/>
              <w:ind w:firstLineChars="0" w:firstLine="0"/>
              <w:jc w:val="center"/>
              <w:rPr>
                <w:rFonts w:eastAsia="等线" w:cs="Times New Roman"/>
                <w:color w:val="000000"/>
                <w:sz w:val="21"/>
                <w:szCs w:val="21"/>
              </w:rPr>
            </w:pPr>
            <w:r w:rsidRPr="00845BE5">
              <w:rPr>
                <w:rFonts w:cs="Times New Roman"/>
                <w:color w:val="000000"/>
                <w:sz w:val="21"/>
                <w:szCs w:val="21"/>
              </w:rPr>
              <w:t>实测速率</w:t>
            </w:r>
            <w:r w:rsidRPr="00845BE5">
              <w:rPr>
                <w:rFonts w:eastAsia="等线" w:cs="Times New Roman"/>
                <w:color w:val="000000"/>
                <w:sz w:val="21"/>
                <w:szCs w:val="21"/>
              </w:rPr>
              <w:t>(kg/h)</w:t>
            </w:r>
          </w:p>
        </w:tc>
        <w:tc>
          <w:tcPr>
            <w:tcW w:w="983" w:type="dxa"/>
            <w:tcBorders>
              <w:top w:val="nil"/>
              <w:left w:val="nil"/>
              <w:bottom w:val="single" w:sz="4" w:space="0" w:color="auto"/>
              <w:right w:val="single" w:sz="4" w:space="0" w:color="auto"/>
            </w:tcBorders>
            <w:shd w:val="clear" w:color="auto" w:fill="auto"/>
            <w:vAlign w:val="center"/>
          </w:tcPr>
          <w:p w14:paraId="099C16F5" w14:textId="4FE781C9" w:rsidR="00B76DA6" w:rsidRPr="00CA13A3" w:rsidRDefault="00B76DA6" w:rsidP="00B76DA6">
            <w:pPr>
              <w:adjustRightInd/>
              <w:snapToGrid/>
              <w:spacing w:line="240" w:lineRule="auto"/>
              <w:ind w:firstLineChars="0" w:firstLine="0"/>
              <w:jc w:val="center"/>
              <w:rPr>
                <w:rFonts w:eastAsia="等线" w:cs="Times New Roman"/>
                <w:color w:val="000000"/>
                <w:sz w:val="21"/>
                <w:szCs w:val="21"/>
              </w:rPr>
            </w:pPr>
            <w:r w:rsidRPr="00CA13A3">
              <w:rPr>
                <w:rFonts w:eastAsia="等线" w:cs="Times New Roman"/>
                <w:color w:val="000000"/>
                <w:sz w:val="21"/>
                <w:szCs w:val="21"/>
              </w:rPr>
              <w:t>0.0922</w:t>
            </w:r>
          </w:p>
        </w:tc>
        <w:tc>
          <w:tcPr>
            <w:tcW w:w="846" w:type="dxa"/>
            <w:tcBorders>
              <w:top w:val="nil"/>
              <w:left w:val="nil"/>
              <w:bottom w:val="single" w:sz="4" w:space="0" w:color="auto"/>
              <w:right w:val="single" w:sz="4" w:space="0" w:color="auto"/>
            </w:tcBorders>
            <w:shd w:val="clear" w:color="auto" w:fill="auto"/>
            <w:vAlign w:val="center"/>
          </w:tcPr>
          <w:p w14:paraId="4429584C" w14:textId="7F6ACEA9" w:rsidR="00B76DA6" w:rsidRPr="00CA13A3" w:rsidRDefault="00B76DA6" w:rsidP="00B76DA6">
            <w:pPr>
              <w:adjustRightInd/>
              <w:snapToGrid/>
              <w:spacing w:line="240" w:lineRule="auto"/>
              <w:ind w:firstLineChars="0" w:firstLine="0"/>
              <w:jc w:val="center"/>
              <w:rPr>
                <w:rFonts w:eastAsia="等线" w:cs="Times New Roman"/>
                <w:color w:val="000000"/>
                <w:sz w:val="21"/>
                <w:szCs w:val="21"/>
              </w:rPr>
            </w:pPr>
            <w:r w:rsidRPr="00CA13A3">
              <w:rPr>
                <w:rFonts w:eastAsia="等线" w:cs="Times New Roman"/>
                <w:color w:val="000000"/>
                <w:sz w:val="21"/>
                <w:szCs w:val="21"/>
              </w:rPr>
              <w:t>0.0885</w:t>
            </w:r>
          </w:p>
        </w:tc>
        <w:tc>
          <w:tcPr>
            <w:tcW w:w="847" w:type="dxa"/>
            <w:tcBorders>
              <w:top w:val="nil"/>
              <w:left w:val="nil"/>
              <w:bottom w:val="single" w:sz="4" w:space="0" w:color="auto"/>
              <w:right w:val="single" w:sz="4" w:space="0" w:color="auto"/>
            </w:tcBorders>
            <w:shd w:val="clear" w:color="auto" w:fill="auto"/>
            <w:vAlign w:val="center"/>
          </w:tcPr>
          <w:p w14:paraId="012D244B" w14:textId="3F873702" w:rsidR="00B76DA6" w:rsidRPr="00CA13A3" w:rsidRDefault="00B76DA6" w:rsidP="00B76DA6">
            <w:pPr>
              <w:adjustRightInd/>
              <w:snapToGrid/>
              <w:spacing w:line="240" w:lineRule="auto"/>
              <w:ind w:firstLineChars="0" w:firstLine="0"/>
              <w:jc w:val="center"/>
              <w:rPr>
                <w:rFonts w:eastAsia="等线" w:cs="Times New Roman"/>
                <w:color w:val="000000"/>
                <w:sz w:val="21"/>
                <w:szCs w:val="21"/>
              </w:rPr>
            </w:pPr>
            <w:r w:rsidRPr="00CA13A3">
              <w:rPr>
                <w:rFonts w:eastAsia="等线" w:cs="Times New Roman"/>
                <w:color w:val="000000"/>
                <w:sz w:val="21"/>
                <w:szCs w:val="21"/>
              </w:rPr>
              <w:t>0.0933</w:t>
            </w:r>
          </w:p>
        </w:tc>
        <w:tc>
          <w:tcPr>
            <w:tcW w:w="846" w:type="dxa"/>
            <w:tcBorders>
              <w:top w:val="nil"/>
              <w:left w:val="nil"/>
              <w:bottom w:val="single" w:sz="4" w:space="0" w:color="auto"/>
              <w:right w:val="single" w:sz="4" w:space="0" w:color="auto"/>
            </w:tcBorders>
            <w:shd w:val="clear" w:color="auto" w:fill="auto"/>
            <w:vAlign w:val="center"/>
          </w:tcPr>
          <w:p w14:paraId="3BD60C11" w14:textId="68CC6BFC" w:rsidR="00B76DA6" w:rsidRPr="00396131" w:rsidRDefault="00B76DA6" w:rsidP="00B76DA6">
            <w:pPr>
              <w:adjustRightInd/>
              <w:snapToGrid/>
              <w:spacing w:line="240" w:lineRule="auto"/>
              <w:ind w:firstLineChars="0" w:firstLine="0"/>
              <w:jc w:val="center"/>
              <w:rPr>
                <w:rFonts w:eastAsia="等线" w:cs="Times New Roman"/>
                <w:color w:val="000000"/>
                <w:sz w:val="21"/>
                <w:szCs w:val="21"/>
              </w:rPr>
            </w:pPr>
            <w:r w:rsidRPr="00396131">
              <w:rPr>
                <w:rFonts w:eastAsia="等线" w:cs="Times New Roman"/>
                <w:color w:val="000000"/>
                <w:sz w:val="21"/>
                <w:szCs w:val="21"/>
              </w:rPr>
              <w:t>0.0846</w:t>
            </w:r>
          </w:p>
        </w:tc>
        <w:tc>
          <w:tcPr>
            <w:tcW w:w="903" w:type="dxa"/>
            <w:tcBorders>
              <w:top w:val="nil"/>
              <w:left w:val="nil"/>
              <w:bottom w:val="single" w:sz="4" w:space="0" w:color="auto"/>
              <w:right w:val="single" w:sz="4" w:space="0" w:color="auto"/>
            </w:tcBorders>
            <w:shd w:val="clear" w:color="auto" w:fill="auto"/>
            <w:vAlign w:val="center"/>
          </w:tcPr>
          <w:p w14:paraId="1D99B235" w14:textId="05578FCC" w:rsidR="00B76DA6" w:rsidRPr="00396131" w:rsidRDefault="00B76DA6" w:rsidP="00B76DA6">
            <w:pPr>
              <w:adjustRightInd/>
              <w:snapToGrid/>
              <w:spacing w:line="240" w:lineRule="auto"/>
              <w:ind w:firstLineChars="0" w:firstLine="0"/>
              <w:jc w:val="center"/>
              <w:rPr>
                <w:rFonts w:eastAsia="等线" w:cs="Times New Roman"/>
                <w:color w:val="000000"/>
                <w:sz w:val="21"/>
                <w:szCs w:val="21"/>
              </w:rPr>
            </w:pPr>
            <w:r w:rsidRPr="00396131">
              <w:rPr>
                <w:rFonts w:eastAsia="等线" w:cs="Times New Roman"/>
                <w:color w:val="000000"/>
                <w:sz w:val="21"/>
                <w:szCs w:val="21"/>
              </w:rPr>
              <w:t>0.0881</w:t>
            </w:r>
          </w:p>
        </w:tc>
        <w:tc>
          <w:tcPr>
            <w:tcW w:w="908" w:type="dxa"/>
            <w:tcBorders>
              <w:top w:val="nil"/>
              <w:left w:val="nil"/>
              <w:bottom w:val="single" w:sz="4" w:space="0" w:color="auto"/>
              <w:right w:val="single" w:sz="8" w:space="0" w:color="auto"/>
            </w:tcBorders>
            <w:shd w:val="clear" w:color="auto" w:fill="auto"/>
            <w:vAlign w:val="center"/>
          </w:tcPr>
          <w:p w14:paraId="2C566BE1" w14:textId="0B343225" w:rsidR="00B76DA6" w:rsidRPr="00396131" w:rsidRDefault="00B76DA6" w:rsidP="00B76DA6">
            <w:pPr>
              <w:adjustRightInd/>
              <w:snapToGrid/>
              <w:spacing w:line="240" w:lineRule="auto"/>
              <w:ind w:firstLineChars="0" w:firstLine="0"/>
              <w:jc w:val="center"/>
              <w:rPr>
                <w:rFonts w:eastAsia="等线" w:cs="Times New Roman"/>
                <w:color w:val="000000"/>
                <w:sz w:val="21"/>
                <w:szCs w:val="21"/>
              </w:rPr>
            </w:pPr>
            <w:r w:rsidRPr="00396131">
              <w:rPr>
                <w:rFonts w:eastAsia="等线" w:cs="Times New Roman"/>
                <w:color w:val="000000"/>
                <w:sz w:val="21"/>
                <w:szCs w:val="21"/>
              </w:rPr>
              <w:t>0.0958</w:t>
            </w:r>
          </w:p>
        </w:tc>
      </w:tr>
      <w:tr w:rsidR="00B76DA6" w:rsidRPr="00D66024" w14:paraId="53297DD0" w14:textId="77777777" w:rsidTr="000B4DAE">
        <w:trPr>
          <w:trHeight w:val="397"/>
        </w:trPr>
        <w:tc>
          <w:tcPr>
            <w:tcW w:w="2993" w:type="dxa"/>
            <w:gridSpan w:val="2"/>
            <w:tcBorders>
              <w:top w:val="nil"/>
              <w:left w:val="single" w:sz="8" w:space="0" w:color="auto"/>
              <w:bottom w:val="single" w:sz="4" w:space="0" w:color="auto"/>
              <w:right w:val="single" w:sz="4" w:space="0" w:color="auto"/>
            </w:tcBorders>
            <w:vAlign w:val="center"/>
          </w:tcPr>
          <w:p w14:paraId="6312ADDC" w14:textId="7CD15125" w:rsidR="00B76DA6" w:rsidRPr="00845BE5" w:rsidRDefault="00B76DA6" w:rsidP="00B76DA6">
            <w:pPr>
              <w:adjustRightInd/>
              <w:snapToGrid/>
              <w:spacing w:line="240" w:lineRule="auto"/>
              <w:ind w:firstLineChars="0" w:firstLine="0"/>
              <w:jc w:val="center"/>
              <w:rPr>
                <w:rFonts w:cs="Times New Roman"/>
                <w:color w:val="000000"/>
                <w:sz w:val="21"/>
                <w:szCs w:val="21"/>
              </w:rPr>
            </w:pPr>
            <w:r>
              <w:rPr>
                <w:rFonts w:cs="Times New Roman" w:hint="eastAsia"/>
                <w:color w:val="000000"/>
                <w:sz w:val="21"/>
                <w:szCs w:val="21"/>
              </w:rPr>
              <w:lastRenderedPageBreak/>
              <w:t>去除效率</w:t>
            </w:r>
          </w:p>
        </w:tc>
        <w:tc>
          <w:tcPr>
            <w:tcW w:w="983" w:type="dxa"/>
            <w:tcBorders>
              <w:top w:val="nil"/>
              <w:left w:val="nil"/>
              <w:bottom w:val="single" w:sz="4" w:space="0" w:color="auto"/>
              <w:right w:val="single" w:sz="4" w:space="0" w:color="auto"/>
            </w:tcBorders>
            <w:shd w:val="clear" w:color="auto" w:fill="auto"/>
            <w:vAlign w:val="center"/>
          </w:tcPr>
          <w:p w14:paraId="5EA4C61C" w14:textId="55B67E5D" w:rsidR="00B76DA6" w:rsidRPr="008F3869" w:rsidRDefault="00714F35"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90</w:t>
            </w:r>
            <w:r w:rsidR="00B76DA6">
              <w:rPr>
                <w:rFonts w:eastAsia="等线" w:cs="Times New Roman" w:hint="eastAsia"/>
                <w:color w:val="000000"/>
                <w:sz w:val="21"/>
                <w:szCs w:val="21"/>
              </w:rPr>
              <w:t>%</w:t>
            </w:r>
          </w:p>
        </w:tc>
        <w:tc>
          <w:tcPr>
            <w:tcW w:w="846" w:type="dxa"/>
            <w:tcBorders>
              <w:top w:val="nil"/>
              <w:left w:val="nil"/>
              <w:bottom w:val="single" w:sz="4" w:space="0" w:color="auto"/>
              <w:right w:val="single" w:sz="4" w:space="0" w:color="auto"/>
            </w:tcBorders>
            <w:shd w:val="clear" w:color="auto" w:fill="auto"/>
            <w:vAlign w:val="center"/>
          </w:tcPr>
          <w:p w14:paraId="7250FD4E" w14:textId="0663C550" w:rsidR="00B76DA6" w:rsidRPr="008F3869" w:rsidRDefault="00714F35"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90</w:t>
            </w:r>
            <w:r w:rsidR="00B76DA6">
              <w:rPr>
                <w:rFonts w:eastAsia="等线" w:cs="Times New Roman" w:hint="eastAsia"/>
                <w:color w:val="000000"/>
                <w:sz w:val="21"/>
                <w:szCs w:val="21"/>
              </w:rPr>
              <w:t>%</w:t>
            </w:r>
          </w:p>
        </w:tc>
        <w:tc>
          <w:tcPr>
            <w:tcW w:w="847" w:type="dxa"/>
            <w:tcBorders>
              <w:top w:val="nil"/>
              <w:left w:val="nil"/>
              <w:bottom w:val="single" w:sz="4" w:space="0" w:color="auto"/>
              <w:right w:val="single" w:sz="4" w:space="0" w:color="auto"/>
            </w:tcBorders>
            <w:shd w:val="clear" w:color="auto" w:fill="auto"/>
            <w:vAlign w:val="center"/>
          </w:tcPr>
          <w:p w14:paraId="28129113" w14:textId="42F4F458" w:rsidR="00B76DA6" w:rsidRPr="008F3869" w:rsidRDefault="00714F35"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9</w:t>
            </w:r>
            <w:r w:rsidR="00B76DA6">
              <w:rPr>
                <w:rFonts w:eastAsia="等线" w:cs="Times New Roman" w:hint="eastAsia"/>
                <w:color w:val="000000"/>
                <w:sz w:val="21"/>
                <w:szCs w:val="21"/>
              </w:rPr>
              <w:t>0%</w:t>
            </w:r>
          </w:p>
        </w:tc>
        <w:tc>
          <w:tcPr>
            <w:tcW w:w="846" w:type="dxa"/>
            <w:tcBorders>
              <w:top w:val="nil"/>
              <w:left w:val="nil"/>
              <w:bottom w:val="single" w:sz="4" w:space="0" w:color="auto"/>
              <w:right w:val="single" w:sz="4" w:space="0" w:color="auto"/>
            </w:tcBorders>
            <w:shd w:val="clear" w:color="auto" w:fill="auto"/>
            <w:vAlign w:val="center"/>
          </w:tcPr>
          <w:p w14:paraId="6B544391" w14:textId="119BABBE" w:rsidR="00B76DA6" w:rsidRPr="008F3869" w:rsidRDefault="00714F35"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90</w:t>
            </w:r>
            <w:r w:rsidR="00B76DA6">
              <w:rPr>
                <w:rFonts w:eastAsia="等线" w:cs="Times New Roman" w:hint="eastAsia"/>
                <w:color w:val="000000"/>
                <w:sz w:val="21"/>
                <w:szCs w:val="21"/>
              </w:rPr>
              <w:t>%</w:t>
            </w:r>
          </w:p>
        </w:tc>
        <w:tc>
          <w:tcPr>
            <w:tcW w:w="903" w:type="dxa"/>
            <w:tcBorders>
              <w:top w:val="nil"/>
              <w:left w:val="nil"/>
              <w:bottom w:val="single" w:sz="4" w:space="0" w:color="auto"/>
              <w:right w:val="single" w:sz="4" w:space="0" w:color="auto"/>
            </w:tcBorders>
            <w:shd w:val="clear" w:color="auto" w:fill="auto"/>
            <w:vAlign w:val="center"/>
          </w:tcPr>
          <w:p w14:paraId="1AB0FE53" w14:textId="0FD02E03" w:rsidR="00B76DA6" w:rsidRPr="008F3869" w:rsidRDefault="00714F35"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90</w:t>
            </w:r>
            <w:r w:rsidR="00B76DA6">
              <w:rPr>
                <w:rFonts w:eastAsia="等线" w:cs="Times New Roman" w:hint="eastAsia"/>
                <w:color w:val="000000"/>
                <w:sz w:val="21"/>
                <w:szCs w:val="21"/>
              </w:rPr>
              <w:t>%</w:t>
            </w:r>
          </w:p>
        </w:tc>
        <w:tc>
          <w:tcPr>
            <w:tcW w:w="908" w:type="dxa"/>
            <w:tcBorders>
              <w:top w:val="nil"/>
              <w:left w:val="nil"/>
              <w:bottom w:val="single" w:sz="4" w:space="0" w:color="auto"/>
              <w:right w:val="single" w:sz="8" w:space="0" w:color="auto"/>
            </w:tcBorders>
            <w:shd w:val="clear" w:color="auto" w:fill="auto"/>
            <w:vAlign w:val="center"/>
          </w:tcPr>
          <w:p w14:paraId="13197851" w14:textId="172C7AE3" w:rsidR="00B76DA6" w:rsidRPr="008F3869" w:rsidRDefault="00714F35"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90</w:t>
            </w:r>
            <w:r w:rsidR="00B76DA6">
              <w:rPr>
                <w:rFonts w:eastAsia="等线" w:cs="Times New Roman" w:hint="eastAsia"/>
                <w:color w:val="000000"/>
                <w:sz w:val="21"/>
                <w:szCs w:val="21"/>
              </w:rPr>
              <w:t>%</w:t>
            </w:r>
          </w:p>
        </w:tc>
      </w:tr>
      <w:tr w:rsidR="00B76DA6" w:rsidRPr="00D66024" w14:paraId="5D20D456" w14:textId="77777777" w:rsidTr="000B4DAE">
        <w:trPr>
          <w:trHeight w:val="397"/>
        </w:trPr>
        <w:tc>
          <w:tcPr>
            <w:tcW w:w="2993"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00CD03AA" w14:textId="745A151A" w:rsidR="00B76DA6" w:rsidRPr="008B75CB" w:rsidRDefault="00B76DA6" w:rsidP="00B76DA6">
            <w:pPr>
              <w:adjustRightInd/>
              <w:snapToGrid/>
              <w:spacing w:line="240" w:lineRule="auto"/>
              <w:ind w:firstLineChars="0" w:firstLine="0"/>
              <w:jc w:val="center"/>
              <w:rPr>
                <w:rFonts w:eastAsia="等线" w:cs="Times New Roman"/>
                <w:b/>
                <w:bCs/>
                <w:color w:val="000000"/>
                <w:sz w:val="21"/>
                <w:szCs w:val="21"/>
              </w:rPr>
            </w:pPr>
            <w:r w:rsidRPr="008B75CB">
              <w:rPr>
                <w:rFonts w:cs="Times New Roman"/>
                <w:b/>
                <w:bCs/>
                <w:color w:val="000000"/>
                <w:sz w:val="21"/>
                <w:szCs w:val="21"/>
              </w:rPr>
              <w:t>采样点位</w:t>
            </w:r>
          </w:p>
        </w:tc>
        <w:tc>
          <w:tcPr>
            <w:tcW w:w="5333" w:type="dxa"/>
            <w:gridSpan w:val="6"/>
            <w:tcBorders>
              <w:top w:val="single" w:sz="4" w:space="0" w:color="auto"/>
              <w:left w:val="nil"/>
              <w:bottom w:val="single" w:sz="4" w:space="0" w:color="auto"/>
              <w:right w:val="single" w:sz="8" w:space="0" w:color="auto"/>
            </w:tcBorders>
            <w:shd w:val="clear" w:color="auto" w:fill="auto"/>
            <w:vAlign w:val="center"/>
            <w:hideMark/>
          </w:tcPr>
          <w:p w14:paraId="54124D00" w14:textId="161A3784" w:rsidR="00B76DA6" w:rsidRPr="00D66024" w:rsidRDefault="00B76DA6" w:rsidP="00B76DA6">
            <w:pPr>
              <w:adjustRightInd/>
              <w:snapToGrid/>
              <w:spacing w:line="240" w:lineRule="auto"/>
              <w:ind w:firstLineChars="0" w:firstLine="0"/>
              <w:jc w:val="center"/>
              <w:rPr>
                <w:rFonts w:cs="Times New Roman"/>
                <w:b/>
                <w:bCs/>
                <w:color w:val="000000"/>
                <w:sz w:val="21"/>
                <w:szCs w:val="21"/>
                <w:highlight w:val="yellow"/>
              </w:rPr>
            </w:pPr>
            <w:r w:rsidRPr="008B75CB">
              <w:rPr>
                <w:rFonts w:cs="Times New Roman" w:hint="eastAsia"/>
                <w:b/>
                <w:bCs/>
                <w:color w:val="000000"/>
                <w:sz w:val="21"/>
                <w:szCs w:val="21"/>
              </w:rPr>
              <w:t>油烟净化器进口</w:t>
            </w:r>
          </w:p>
        </w:tc>
      </w:tr>
      <w:tr w:rsidR="00B76DA6" w:rsidRPr="00D66024" w14:paraId="4881B3A1" w14:textId="77777777" w:rsidTr="000B4DAE">
        <w:trPr>
          <w:trHeight w:val="397"/>
        </w:trPr>
        <w:tc>
          <w:tcPr>
            <w:tcW w:w="2993"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4F7EDCA7" w14:textId="3EE86CDF" w:rsidR="00B76DA6" w:rsidRPr="008B75CB" w:rsidRDefault="00B76DA6" w:rsidP="00B76DA6">
            <w:pPr>
              <w:adjustRightInd/>
              <w:snapToGrid/>
              <w:spacing w:line="240" w:lineRule="auto"/>
              <w:ind w:firstLineChars="0" w:firstLine="0"/>
              <w:jc w:val="center"/>
              <w:rPr>
                <w:rFonts w:eastAsia="等线" w:cs="Times New Roman"/>
                <w:b/>
                <w:bCs/>
                <w:color w:val="000000"/>
                <w:sz w:val="21"/>
                <w:szCs w:val="21"/>
              </w:rPr>
            </w:pPr>
            <w:r w:rsidRPr="008B75CB">
              <w:rPr>
                <w:rFonts w:cs="Times New Roman"/>
                <w:b/>
                <w:bCs/>
                <w:color w:val="000000"/>
                <w:sz w:val="21"/>
                <w:szCs w:val="21"/>
              </w:rPr>
              <w:t>采样日期</w:t>
            </w:r>
          </w:p>
        </w:tc>
        <w:tc>
          <w:tcPr>
            <w:tcW w:w="2676" w:type="dxa"/>
            <w:gridSpan w:val="3"/>
            <w:tcBorders>
              <w:top w:val="single" w:sz="4" w:space="0" w:color="auto"/>
              <w:left w:val="nil"/>
              <w:bottom w:val="single" w:sz="4" w:space="0" w:color="auto"/>
              <w:right w:val="single" w:sz="4" w:space="0" w:color="auto"/>
            </w:tcBorders>
            <w:shd w:val="clear" w:color="auto" w:fill="auto"/>
            <w:vAlign w:val="center"/>
            <w:hideMark/>
          </w:tcPr>
          <w:p w14:paraId="50E3E4B5" w14:textId="33760ECB" w:rsidR="00B76DA6" w:rsidRPr="009A3C6C" w:rsidRDefault="00B76DA6" w:rsidP="00B76DA6">
            <w:pPr>
              <w:adjustRightInd/>
              <w:snapToGrid/>
              <w:spacing w:line="240" w:lineRule="auto"/>
              <w:ind w:firstLineChars="0" w:firstLine="0"/>
              <w:jc w:val="center"/>
              <w:rPr>
                <w:rFonts w:eastAsia="等线" w:cs="Times New Roman"/>
                <w:b/>
                <w:bCs/>
                <w:color w:val="000000"/>
                <w:sz w:val="21"/>
                <w:szCs w:val="21"/>
              </w:rPr>
            </w:pPr>
            <w:r w:rsidRPr="009A3C6C">
              <w:rPr>
                <w:rFonts w:eastAsia="等线" w:cs="Times New Roman"/>
                <w:b/>
                <w:bCs/>
                <w:color w:val="000000"/>
                <w:sz w:val="21"/>
                <w:szCs w:val="21"/>
              </w:rPr>
              <w:t>202</w:t>
            </w:r>
            <w:r w:rsidRPr="009A3C6C">
              <w:rPr>
                <w:rFonts w:eastAsia="等线" w:cs="Times New Roman" w:hint="eastAsia"/>
                <w:b/>
                <w:bCs/>
                <w:color w:val="000000"/>
                <w:sz w:val="21"/>
                <w:szCs w:val="21"/>
              </w:rPr>
              <w:t>4.</w:t>
            </w:r>
            <w:r w:rsidRPr="009A3C6C">
              <w:rPr>
                <w:rFonts w:eastAsia="等线" w:cs="Times New Roman"/>
                <w:b/>
                <w:bCs/>
                <w:color w:val="000000"/>
                <w:sz w:val="21"/>
                <w:szCs w:val="21"/>
              </w:rPr>
              <w:t>01.</w:t>
            </w:r>
            <w:r w:rsidRPr="009A3C6C">
              <w:rPr>
                <w:rFonts w:eastAsia="等线" w:cs="Times New Roman" w:hint="eastAsia"/>
                <w:b/>
                <w:bCs/>
                <w:color w:val="000000"/>
                <w:sz w:val="21"/>
                <w:szCs w:val="21"/>
              </w:rPr>
              <w:t>13</w:t>
            </w:r>
          </w:p>
        </w:tc>
        <w:tc>
          <w:tcPr>
            <w:tcW w:w="2657" w:type="dxa"/>
            <w:gridSpan w:val="3"/>
            <w:tcBorders>
              <w:top w:val="single" w:sz="4" w:space="0" w:color="auto"/>
              <w:left w:val="nil"/>
              <w:bottom w:val="single" w:sz="4" w:space="0" w:color="auto"/>
              <w:right w:val="single" w:sz="8" w:space="0" w:color="auto"/>
            </w:tcBorders>
            <w:shd w:val="clear" w:color="auto" w:fill="auto"/>
            <w:vAlign w:val="center"/>
            <w:hideMark/>
          </w:tcPr>
          <w:p w14:paraId="51C9DF20" w14:textId="78116CEC" w:rsidR="00B76DA6" w:rsidRPr="009A3C6C" w:rsidRDefault="00B76DA6" w:rsidP="00B76DA6">
            <w:pPr>
              <w:adjustRightInd/>
              <w:snapToGrid/>
              <w:spacing w:line="240" w:lineRule="auto"/>
              <w:ind w:firstLineChars="0" w:firstLine="0"/>
              <w:jc w:val="center"/>
              <w:rPr>
                <w:rFonts w:eastAsia="等线" w:cs="Times New Roman"/>
                <w:b/>
                <w:bCs/>
                <w:color w:val="000000"/>
                <w:sz w:val="21"/>
                <w:szCs w:val="21"/>
              </w:rPr>
            </w:pPr>
            <w:r w:rsidRPr="009A3C6C">
              <w:rPr>
                <w:rFonts w:eastAsia="等线" w:cs="Times New Roman"/>
                <w:b/>
                <w:bCs/>
                <w:color w:val="000000"/>
                <w:sz w:val="21"/>
                <w:szCs w:val="21"/>
              </w:rPr>
              <w:t>202</w:t>
            </w:r>
            <w:r w:rsidRPr="009A3C6C">
              <w:rPr>
                <w:rFonts w:eastAsia="等线" w:cs="Times New Roman" w:hint="eastAsia"/>
                <w:b/>
                <w:bCs/>
                <w:color w:val="000000"/>
                <w:sz w:val="21"/>
                <w:szCs w:val="21"/>
              </w:rPr>
              <w:t>4</w:t>
            </w:r>
            <w:r w:rsidRPr="009A3C6C">
              <w:rPr>
                <w:rFonts w:eastAsia="等线" w:cs="Times New Roman"/>
                <w:b/>
                <w:bCs/>
                <w:color w:val="000000"/>
                <w:sz w:val="21"/>
                <w:szCs w:val="21"/>
              </w:rPr>
              <w:t>.01.</w:t>
            </w:r>
            <w:r w:rsidRPr="009A3C6C">
              <w:rPr>
                <w:rFonts w:eastAsia="等线" w:cs="Times New Roman" w:hint="eastAsia"/>
                <w:b/>
                <w:bCs/>
                <w:color w:val="000000"/>
                <w:sz w:val="21"/>
                <w:szCs w:val="21"/>
              </w:rPr>
              <w:t>14</w:t>
            </w:r>
          </w:p>
        </w:tc>
      </w:tr>
      <w:tr w:rsidR="00B76DA6" w:rsidRPr="00D66024" w14:paraId="162ADF25" w14:textId="77777777" w:rsidTr="000B4DAE">
        <w:trPr>
          <w:trHeight w:val="397"/>
        </w:trPr>
        <w:tc>
          <w:tcPr>
            <w:tcW w:w="2993"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32D4FBA2" w14:textId="77777777" w:rsidR="00B76DA6" w:rsidRPr="008B75CB" w:rsidRDefault="00B76DA6" w:rsidP="00B76DA6">
            <w:pPr>
              <w:adjustRightInd/>
              <w:snapToGrid/>
              <w:spacing w:line="240" w:lineRule="auto"/>
              <w:ind w:firstLineChars="0" w:firstLine="0"/>
              <w:jc w:val="center"/>
              <w:rPr>
                <w:rFonts w:cs="Times New Roman"/>
                <w:b/>
                <w:bCs/>
                <w:color w:val="000000"/>
                <w:sz w:val="21"/>
                <w:szCs w:val="21"/>
              </w:rPr>
            </w:pPr>
            <w:r w:rsidRPr="008B75CB">
              <w:rPr>
                <w:rFonts w:cs="Times New Roman"/>
                <w:b/>
                <w:bCs/>
                <w:color w:val="000000"/>
                <w:sz w:val="21"/>
                <w:szCs w:val="21"/>
              </w:rPr>
              <w:t>监测频次</w:t>
            </w:r>
          </w:p>
        </w:tc>
        <w:tc>
          <w:tcPr>
            <w:tcW w:w="983" w:type="dxa"/>
            <w:tcBorders>
              <w:top w:val="nil"/>
              <w:left w:val="nil"/>
              <w:bottom w:val="single" w:sz="4" w:space="0" w:color="auto"/>
              <w:right w:val="single" w:sz="4" w:space="0" w:color="auto"/>
            </w:tcBorders>
            <w:shd w:val="clear" w:color="auto" w:fill="auto"/>
            <w:vAlign w:val="center"/>
            <w:hideMark/>
          </w:tcPr>
          <w:p w14:paraId="2FC64F04" w14:textId="77777777" w:rsidR="00B76DA6" w:rsidRPr="008B75CB" w:rsidRDefault="00B76DA6" w:rsidP="00B76DA6">
            <w:pPr>
              <w:adjustRightInd/>
              <w:snapToGrid/>
              <w:spacing w:line="240" w:lineRule="auto"/>
              <w:ind w:firstLineChars="0" w:firstLine="0"/>
              <w:jc w:val="center"/>
              <w:rPr>
                <w:rFonts w:eastAsia="等线" w:cs="Times New Roman"/>
                <w:b/>
                <w:bCs/>
                <w:color w:val="000000"/>
                <w:sz w:val="21"/>
                <w:szCs w:val="21"/>
              </w:rPr>
            </w:pPr>
            <w:r w:rsidRPr="008B75CB">
              <w:rPr>
                <w:rFonts w:eastAsia="等线" w:cs="Times New Roman"/>
                <w:b/>
                <w:bCs/>
                <w:color w:val="000000"/>
                <w:sz w:val="21"/>
                <w:szCs w:val="21"/>
              </w:rPr>
              <w:t>1</w:t>
            </w:r>
          </w:p>
        </w:tc>
        <w:tc>
          <w:tcPr>
            <w:tcW w:w="846" w:type="dxa"/>
            <w:tcBorders>
              <w:top w:val="nil"/>
              <w:left w:val="nil"/>
              <w:bottom w:val="single" w:sz="4" w:space="0" w:color="auto"/>
              <w:right w:val="single" w:sz="4" w:space="0" w:color="auto"/>
            </w:tcBorders>
            <w:shd w:val="clear" w:color="auto" w:fill="auto"/>
            <w:vAlign w:val="center"/>
            <w:hideMark/>
          </w:tcPr>
          <w:p w14:paraId="65D22C22" w14:textId="77777777" w:rsidR="00B76DA6" w:rsidRPr="008B75CB" w:rsidRDefault="00B76DA6" w:rsidP="00B76DA6">
            <w:pPr>
              <w:adjustRightInd/>
              <w:snapToGrid/>
              <w:spacing w:line="240" w:lineRule="auto"/>
              <w:ind w:firstLineChars="0" w:firstLine="0"/>
              <w:jc w:val="center"/>
              <w:rPr>
                <w:rFonts w:eastAsia="等线" w:cs="Times New Roman"/>
                <w:b/>
                <w:bCs/>
                <w:color w:val="000000"/>
                <w:sz w:val="21"/>
                <w:szCs w:val="21"/>
              </w:rPr>
            </w:pPr>
            <w:r w:rsidRPr="008B75CB">
              <w:rPr>
                <w:rFonts w:eastAsia="等线" w:cs="Times New Roman"/>
                <w:b/>
                <w:bCs/>
                <w:color w:val="000000"/>
                <w:sz w:val="21"/>
                <w:szCs w:val="21"/>
              </w:rPr>
              <w:t>2</w:t>
            </w:r>
          </w:p>
        </w:tc>
        <w:tc>
          <w:tcPr>
            <w:tcW w:w="847" w:type="dxa"/>
            <w:tcBorders>
              <w:top w:val="nil"/>
              <w:left w:val="nil"/>
              <w:bottom w:val="single" w:sz="4" w:space="0" w:color="auto"/>
              <w:right w:val="single" w:sz="4" w:space="0" w:color="auto"/>
            </w:tcBorders>
            <w:shd w:val="clear" w:color="auto" w:fill="auto"/>
            <w:vAlign w:val="center"/>
            <w:hideMark/>
          </w:tcPr>
          <w:p w14:paraId="4AF412D5" w14:textId="77777777" w:rsidR="00B76DA6" w:rsidRPr="008B75CB" w:rsidRDefault="00B76DA6" w:rsidP="00B76DA6">
            <w:pPr>
              <w:adjustRightInd/>
              <w:snapToGrid/>
              <w:spacing w:line="240" w:lineRule="auto"/>
              <w:ind w:firstLineChars="0" w:firstLine="0"/>
              <w:jc w:val="center"/>
              <w:rPr>
                <w:rFonts w:eastAsia="等线" w:cs="Times New Roman"/>
                <w:b/>
                <w:bCs/>
                <w:color w:val="000000"/>
                <w:sz w:val="21"/>
                <w:szCs w:val="21"/>
              </w:rPr>
            </w:pPr>
            <w:r w:rsidRPr="008B75CB">
              <w:rPr>
                <w:rFonts w:eastAsia="等线" w:cs="Times New Roman"/>
                <w:b/>
                <w:bCs/>
                <w:color w:val="000000"/>
                <w:sz w:val="21"/>
                <w:szCs w:val="21"/>
              </w:rPr>
              <w:t>3</w:t>
            </w:r>
          </w:p>
        </w:tc>
        <w:tc>
          <w:tcPr>
            <w:tcW w:w="846" w:type="dxa"/>
            <w:tcBorders>
              <w:top w:val="nil"/>
              <w:left w:val="nil"/>
              <w:bottom w:val="single" w:sz="4" w:space="0" w:color="auto"/>
              <w:right w:val="single" w:sz="4" w:space="0" w:color="auto"/>
            </w:tcBorders>
            <w:shd w:val="clear" w:color="auto" w:fill="auto"/>
            <w:vAlign w:val="center"/>
            <w:hideMark/>
          </w:tcPr>
          <w:p w14:paraId="1083403C" w14:textId="77777777" w:rsidR="00B76DA6" w:rsidRPr="008B75CB" w:rsidRDefault="00B76DA6" w:rsidP="00B76DA6">
            <w:pPr>
              <w:adjustRightInd/>
              <w:snapToGrid/>
              <w:spacing w:line="240" w:lineRule="auto"/>
              <w:ind w:firstLineChars="0" w:firstLine="0"/>
              <w:jc w:val="center"/>
              <w:rPr>
                <w:rFonts w:eastAsia="等线" w:cs="Times New Roman"/>
                <w:b/>
                <w:bCs/>
                <w:color w:val="000000"/>
                <w:sz w:val="21"/>
                <w:szCs w:val="21"/>
              </w:rPr>
            </w:pPr>
            <w:r w:rsidRPr="008B75CB">
              <w:rPr>
                <w:rFonts w:eastAsia="等线" w:cs="Times New Roman"/>
                <w:b/>
                <w:bCs/>
                <w:color w:val="000000"/>
                <w:sz w:val="21"/>
                <w:szCs w:val="21"/>
              </w:rPr>
              <w:t>1</w:t>
            </w:r>
          </w:p>
        </w:tc>
        <w:tc>
          <w:tcPr>
            <w:tcW w:w="903" w:type="dxa"/>
            <w:tcBorders>
              <w:top w:val="nil"/>
              <w:left w:val="nil"/>
              <w:bottom w:val="single" w:sz="4" w:space="0" w:color="auto"/>
              <w:right w:val="single" w:sz="4" w:space="0" w:color="auto"/>
            </w:tcBorders>
            <w:shd w:val="clear" w:color="auto" w:fill="auto"/>
            <w:vAlign w:val="center"/>
            <w:hideMark/>
          </w:tcPr>
          <w:p w14:paraId="164402E2" w14:textId="77777777" w:rsidR="00B76DA6" w:rsidRPr="008B75CB" w:rsidRDefault="00B76DA6" w:rsidP="00B76DA6">
            <w:pPr>
              <w:adjustRightInd/>
              <w:snapToGrid/>
              <w:spacing w:line="240" w:lineRule="auto"/>
              <w:ind w:firstLineChars="0" w:firstLine="0"/>
              <w:jc w:val="center"/>
              <w:rPr>
                <w:rFonts w:eastAsia="等线" w:cs="Times New Roman"/>
                <w:b/>
                <w:bCs/>
                <w:color w:val="000000"/>
                <w:sz w:val="21"/>
                <w:szCs w:val="21"/>
              </w:rPr>
            </w:pPr>
            <w:r w:rsidRPr="008B75CB">
              <w:rPr>
                <w:rFonts w:eastAsia="等线" w:cs="Times New Roman"/>
                <w:b/>
                <w:bCs/>
                <w:color w:val="000000"/>
                <w:sz w:val="21"/>
                <w:szCs w:val="21"/>
              </w:rPr>
              <w:t>2</w:t>
            </w:r>
          </w:p>
        </w:tc>
        <w:tc>
          <w:tcPr>
            <w:tcW w:w="908" w:type="dxa"/>
            <w:tcBorders>
              <w:top w:val="nil"/>
              <w:left w:val="nil"/>
              <w:bottom w:val="single" w:sz="4" w:space="0" w:color="auto"/>
              <w:right w:val="single" w:sz="8" w:space="0" w:color="auto"/>
            </w:tcBorders>
            <w:shd w:val="clear" w:color="auto" w:fill="auto"/>
            <w:vAlign w:val="center"/>
            <w:hideMark/>
          </w:tcPr>
          <w:p w14:paraId="4A2F5DB6" w14:textId="77777777" w:rsidR="00B76DA6" w:rsidRPr="008B75CB" w:rsidRDefault="00B76DA6" w:rsidP="00B76DA6">
            <w:pPr>
              <w:adjustRightInd/>
              <w:snapToGrid/>
              <w:spacing w:line="240" w:lineRule="auto"/>
              <w:ind w:firstLineChars="0" w:firstLine="0"/>
              <w:jc w:val="center"/>
              <w:rPr>
                <w:rFonts w:eastAsia="等线" w:cs="Times New Roman"/>
                <w:b/>
                <w:bCs/>
                <w:color w:val="000000"/>
                <w:sz w:val="21"/>
                <w:szCs w:val="21"/>
              </w:rPr>
            </w:pPr>
            <w:r w:rsidRPr="008B75CB">
              <w:rPr>
                <w:rFonts w:eastAsia="等线" w:cs="Times New Roman"/>
                <w:b/>
                <w:bCs/>
                <w:color w:val="000000"/>
                <w:sz w:val="21"/>
                <w:szCs w:val="21"/>
              </w:rPr>
              <w:t>3</w:t>
            </w:r>
          </w:p>
        </w:tc>
      </w:tr>
      <w:tr w:rsidR="00B76DA6" w:rsidRPr="00D66024" w14:paraId="44396711" w14:textId="77777777" w:rsidTr="000B4DAE">
        <w:trPr>
          <w:trHeight w:val="397"/>
        </w:trPr>
        <w:tc>
          <w:tcPr>
            <w:tcW w:w="2993"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05BF419F" w14:textId="75A58C89" w:rsidR="00B76DA6" w:rsidRPr="008B75CB" w:rsidRDefault="00B76DA6" w:rsidP="00B76DA6">
            <w:pPr>
              <w:adjustRightInd/>
              <w:snapToGrid/>
              <w:spacing w:line="240" w:lineRule="auto"/>
              <w:ind w:firstLineChars="0" w:firstLine="0"/>
              <w:jc w:val="center"/>
              <w:rPr>
                <w:rFonts w:eastAsia="等线" w:cs="Times New Roman"/>
                <w:color w:val="000000"/>
                <w:sz w:val="21"/>
                <w:szCs w:val="21"/>
              </w:rPr>
            </w:pPr>
            <w:r w:rsidRPr="008B75CB">
              <w:rPr>
                <w:rFonts w:cs="Times New Roman"/>
                <w:color w:val="000000"/>
                <w:sz w:val="21"/>
                <w:szCs w:val="21"/>
              </w:rPr>
              <w:t>标干流量</w:t>
            </w:r>
            <w:r w:rsidRPr="008B75CB">
              <w:rPr>
                <w:rFonts w:eastAsia="等线" w:cs="Times New Roman"/>
                <w:color w:val="000000"/>
                <w:sz w:val="21"/>
                <w:szCs w:val="21"/>
              </w:rPr>
              <w:t>(m</w:t>
            </w:r>
            <w:r w:rsidRPr="008B75CB">
              <w:rPr>
                <w:rFonts w:eastAsia="等线" w:cs="Times New Roman"/>
                <w:color w:val="000000"/>
                <w:sz w:val="21"/>
                <w:szCs w:val="21"/>
                <w:vertAlign w:val="superscript"/>
              </w:rPr>
              <w:t>3</w:t>
            </w:r>
            <w:r w:rsidRPr="008B75CB">
              <w:rPr>
                <w:rFonts w:eastAsia="等线" w:cs="Times New Roman"/>
                <w:color w:val="000000"/>
                <w:sz w:val="21"/>
                <w:szCs w:val="21"/>
              </w:rPr>
              <w:t>/h)</w:t>
            </w:r>
          </w:p>
        </w:tc>
        <w:tc>
          <w:tcPr>
            <w:tcW w:w="983" w:type="dxa"/>
            <w:tcBorders>
              <w:top w:val="nil"/>
              <w:left w:val="nil"/>
              <w:bottom w:val="single" w:sz="4" w:space="0" w:color="auto"/>
              <w:right w:val="single" w:sz="4" w:space="0" w:color="auto"/>
            </w:tcBorders>
            <w:shd w:val="clear" w:color="auto" w:fill="auto"/>
            <w:vAlign w:val="center"/>
            <w:hideMark/>
          </w:tcPr>
          <w:p w14:paraId="15452690" w14:textId="7BFA001A" w:rsidR="00B76DA6" w:rsidRPr="00D66024" w:rsidRDefault="00B76DA6" w:rsidP="00B76DA6">
            <w:pPr>
              <w:adjustRightInd/>
              <w:snapToGrid/>
              <w:spacing w:line="240" w:lineRule="auto"/>
              <w:ind w:firstLineChars="0" w:firstLine="0"/>
              <w:jc w:val="center"/>
              <w:rPr>
                <w:rFonts w:eastAsia="等线" w:cs="Times New Roman"/>
                <w:color w:val="000000"/>
                <w:sz w:val="21"/>
                <w:szCs w:val="21"/>
                <w:highlight w:val="yellow"/>
              </w:rPr>
            </w:pPr>
            <w:r w:rsidRPr="009A3C6C">
              <w:rPr>
                <w:rFonts w:eastAsia="等线" w:cs="Times New Roman"/>
                <w:color w:val="000000"/>
                <w:sz w:val="21"/>
                <w:szCs w:val="21"/>
              </w:rPr>
              <w:t>10528</w:t>
            </w:r>
          </w:p>
        </w:tc>
        <w:tc>
          <w:tcPr>
            <w:tcW w:w="846" w:type="dxa"/>
            <w:tcBorders>
              <w:top w:val="nil"/>
              <w:left w:val="nil"/>
              <w:bottom w:val="single" w:sz="4" w:space="0" w:color="auto"/>
              <w:right w:val="single" w:sz="4" w:space="0" w:color="auto"/>
            </w:tcBorders>
            <w:shd w:val="clear" w:color="auto" w:fill="auto"/>
            <w:vAlign w:val="center"/>
            <w:hideMark/>
          </w:tcPr>
          <w:p w14:paraId="18E525D3" w14:textId="5D8DE4EE"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9A3C6C">
              <w:rPr>
                <w:rFonts w:eastAsia="等线" w:cs="Times New Roman"/>
                <w:color w:val="000000"/>
                <w:sz w:val="21"/>
                <w:szCs w:val="21"/>
              </w:rPr>
              <w:t>10</w:t>
            </w:r>
            <w:r w:rsidRPr="009A3C6C">
              <w:rPr>
                <w:rFonts w:eastAsia="等线" w:cs="Times New Roman" w:hint="eastAsia"/>
                <w:color w:val="000000"/>
                <w:sz w:val="21"/>
                <w:szCs w:val="21"/>
              </w:rPr>
              <w:t>536</w:t>
            </w:r>
          </w:p>
        </w:tc>
        <w:tc>
          <w:tcPr>
            <w:tcW w:w="847" w:type="dxa"/>
            <w:tcBorders>
              <w:top w:val="nil"/>
              <w:left w:val="nil"/>
              <w:bottom w:val="single" w:sz="4" w:space="0" w:color="auto"/>
              <w:right w:val="single" w:sz="4" w:space="0" w:color="auto"/>
            </w:tcBorders>
            <w:shd w:val="clear" w:color="auto" w:fill="auto"/>
            <w:vAlign w:val="center"/>
            <w:hideMark/>
          </w:tcPr>
          <w:p w14:paraId="29E8DC61" w14:textId="638F73DE"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9A3C6C">
              <w:rPr>
                <w:rFonts w:eastAsia="等线" w:cs="Times New Roman"/>
                <w:color w:val="000000"/>
                <w:sz w:val="21"/>
                <w:szCs w:val="21"/>
              </w:rPr>
              <w:t>10</w:t>
            </w:r>
            <w:r w:rsidRPr="009A3C6C">
              <w:rPr>
                <w:rFonts w:eastAsia="等线" w:cs="Times New Roman" w:hint="eastAsia"/>
                <w:color w:val="000000"/>
                <w:sz w:val="21"/>
                <w:szCs w:val="21"/>
              </w:rPr>
              <w:t>390</w:t>
            </w:r>
          </w:p>
        </w:tc>
        <w:tc>
          <w:tcPr>
            <w:tcW w:w="846" w:type="dxa"/>
            <w:tcBorders>
              <w:top w:val="nil"/>
              <w:left w:val="nil"/>
              <w:bottom w:val="single" w:sz="4" w:space="0" w:color="auto"/>
              <w:right w:val="single" w:sz="4" w:space="0" w:color="auto"/>
            </w:tcBorders>
            <w:shd w:val="clear" w:color="auto" w:fill="auto"/>
            <w:vAlign w:val="center"/>
          </w:tcPr>
          <w:p w14:paraId="655B4F13" w14:textId="0F368ACC"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4B50DE">
              <w:rPr>
                <w:rFonts w:eastAsia="等线" w:cs="Times New Roman"/>
                <w:color w:val="000000"/>
                <w:sz w:val="21"/>
                <w:szCs w:val="21"/>
              </w:rPr>
              <w:t>10774</w:t>
            </w:r>
          </w:p>
        </w:tc>
        <w:tc>
          <w:tcPr>
            <w:tcW w:w="903" w:type="dxa"/>
            <w:tcBorders>
              <w:top w:val="nil"/>
              <w:left w:val="nil"/>
              <w:bottom w:val="single" w:sz="4" w:space="0" w:color="auto"/>
              <w:right w:val="single" w:sz="4" w:space="0" w:color="auto"/>
            </w:tcBorders>
            <w:shd w:val="clear" w:color="auto" w:fill="auto"/>
            <w:vAlign w:val="center"/>
          </w:tcPr>
          <w:p w14:paraId="7AF583EF" w14:textId="13D04005"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4B50DE">
              <w:rPr>
                <w:rFonts w:eastAsia="等线" w:cs="Times New Roman"/>
                <w:color w:val="000000"/>
                <w:sz w:val="21"/>
                <w:szCs w:val="21"/>
              </w:rPr>
              <w:t>10896</w:t>
            </w:r>
          </w:p>
        </w:tc>
        <w:tc>
          <w:tcPr>
            <w:tcW w:w="908" w:type="dxa"/>
            <w:tcBorders>
              <w:top w:val="nil"/>
              <w:left w:val="nil"/>
              <w:bottom w:val="single" w:sz="4" w:space="0" w:color="auto"/>
              <w:right w:val="single" w:sz="8" w:space="0" w:color="auto"/>
            </w:tcBorders>
            <w:shd w:val="clear" w:color="auto" w:fill="auto"/>
            <w:vAlign w:val="center"/>
          </w:tcPr>
          <w:p w14:paraId="37D36794" w14:textId="7A6D85D2"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4B50DE">
              <w:rPr>
                <w:rFonts w:eastAsia="等线" w:cs="Times New Roman"/>
                <w:color w:val="000000"/>
                <w:sz w:val="21"/>
                <w:szCs w:val="21"/>
              </w:rPr>
              <w:t>10611</w:t>
            </w:r>
          </w:p>
        </w:tc>
      </w:tr>
      <w:tr w:rsidR="00B76DA6" w:rsidRPr="00D66024" w14:paraId="5EC9976D" w14:textId="77777777" w:rsidTr="000B4DAE">
        <w:trPr>
          <w:trHeight w:val="397"/>
        </w:trPr>
        <w:tc>
          <w:tcPr>
            <w:tcW w:w="1105" w:type="dxa"/>
            <w:vMerge w:val="restart"/>
            <w:tcBorders>
              <w:top w:val="nil"/>
              <w:left w:val="single" w:sz="8" w:space="0" w:color="auto"/>
              <w:bottom w:val="single" w:sz="4" w:space="0" w:color="auto"/>
              <w:right w:val="single" w:sz="4" w:space="0" w:color="auto"/>
            </w:tcBorders>
            <w:shd w:val="clear" w:color="auto" w:fill="auto"/>
            <w:vAlign w:val="center"/>
            <w:hideMark/>
          </w:tcPr>
          <w:p w14:paraId="6933C9E5" w14:textId="3038E330" w:rsidR="00B76DA6" w:rsidRPr="008B75CB" w:rsidRDefault="00B76DA6" w:rsidP="00B76DA6">
            <w:pPr>
              <w:adjustRightInd/>
              <w:snapToGrid/>
              <w:spacing w:line="240" w:lineRule="auto"/>
              <w:ind w:firstLineChars="0" w:firstLine="0"/>
              <w:jc w:val="center"/>
              <w:rPr>
                <w:rFonts w:cs="Times New Roman"/>
                <w:color w:val="000000"/>
                <w:sz w:val="21"/>
                <w:szCs w:val="21"/>
              </w:rPr>
            </w:pPr>
            <w:r w:rsidRPr="008B75CB">
              <w:rPr>
                <w:rFonts w:cs="Times New Roman" w:hint="eastAsia"/>
                <w:color w:val="000000"/>
                <w:sz w:val="21"/>
                <w:szCs w:val="21"/>
              </w:rPr>
              <w:t>油烟</w:t>
            </w:r>
          </w:p>
        </w:tc>
        <w:tc>
          <w:tcPr>
            <w:tcW w:w="1888" w:type="dxa"/>
            <w:tcBorders>
              <w:top w:val="nil"/>
              <w:left w:val="nil"/>
              <w:bottom w:val="single" w:sz="4" w:space="0" w:color="auto"/>
              <w:right w:val="single" w:sz="4" w:space="0" w:color="auto"/>
            </w:tcBorders>
            <w:shd w:val="clear" w:color="auto" w:fill="auto"/>
            <w:vAlign w:val="center"/>
            <w:hideMark/>
          </w:tcPr>
          <w:p w14:paraId="02D5446A" w14:textId="6B0D68B1" w:rsidR="00B76DA6" w:rsidRPr="008B75CB" w:rsidRDefault="00B76DA6" w:rsidP="00B76DA6">
            <w:pPr>
              <w:adjustRightInd/>
              <w:snapToGrid/>
              <w:spacing w:line="240" w:lineRule="auto"/>
              <w:ind w:firstLineChars="0" w:firstLine="0"/>
              <w:jc w:val="center"/>
              <w:rPr>
                <w:rFonts w:eastAsia="等线" w:cs="Times New Roman"/>
                <w:color w:val="000000"/>
                <w:sz w:val="21"/>
                <w:szCs w:val="21"/>
              </w:rPr>
            </w:pPr>
            <w:r w:rsidRPr="008B75CB">
              <w:rPr>
                <w:rFonts w:cs="Times New Roman"/>
                <w:color w:val="000000"/>
                <w:sz w:val="21"/>
                <w:szCs w:val="21"/>
              </w:rPr>
              <w:t>实测浓度</w:t>
            </w:r>
            <w:r w:rsidRPr="008B75CB">
              <w:rPr>
                <w:rFonts w:eastAsia="等线" w:cs="Times New Roman"/>
                <w:color w:val="000000"/>
                <w:sz w:val="21"/>
                <w:szCs w:val="21"/>
              </w:rPr>
              <w:t>(mg/m</w:t>
            </w:r>
            <w:r w:rsidRPr="008B75CB">
              <w:rPr>
                <w:rFonts w:eastAsia="等线" w:cs="Times New Roman"/>
                <w:color w:val="000000"/>
                <w:sz w:val="21"/>
                <w:szCs w:val="21"/>
                <w:vertAlign w:val="superscript"/>
              </w:rPr>
              <w:t>3</w:t>
            </w:r>
            <w:r w:rsidRPr="008B75CB">
              <w:rPr>
                <w:rFonts w:eastAsia="等线" w:cs="Times New Roman"/>
                <w:color w:val="000000"/>
                <w:sz w:val="21"/>
                <w:szCs w:val="21"/>
              </w:rPr>
              <w:t>)</w:t>
            </w:r>
          </w:p>
        </w:tc>
        <w:tc>
          <w:tcPr>
            <w:tcW w:w="983" w:type="dxa"/>
            <w:tcBorders>
              <w:top w:val="nil"/>
              <w:left w:val="nil"/>
              <w:bottom w:val="single" w:sz="4" w:space="0" w:color="auto"/>
              <w:right w:val="single" w:sz="4" w:space="0" w:color="auto"/>
            </w:tcBorders>
            <w:shd w:val="clear" w:color="auto" w:fill="auto"/>
            <w:vAlign w:val="center"/>
          </w:tcPr>
          <w:p w14:paraId="4AAE5167" w14:textId="7B2C1DE3"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AB6A2B">
              <w:rPr>
                <w:rFonts w:eastAsia="等线" w:cs="Times New Roman"/>
                <w:color w:val="000000"/>
                <w:sz w:val="21"/>
                <w:szCs w:val="21"/>
              </w:rPr>
              <w:t>7.65</w:t>
            </w:r>
          </w:p>
        </w:tc>
        <w:tc>
          <w:tcPr>
            <w:tcW w:w="846" w:type="dxa"/>
            <w:tcBorders>
              <w:top w:val="nil"/>
              <w:left w:val="nil"/>
              <w:bottom w:val="single" w:sz="4" w:space="0" w:color="auto"/>
              <w:right w:val="single" w:sz="4" w:space="0" w:color="auto"/>
            </w:tcBorders>
            <w:shd w:val="clear" w:color="auto" w:fill="auto"/>
            <w:vAlign w:val="center"/>
          </w:tcPr>
          <w:p w14:paraId="1C75AD6C" w14:textId="66837F81"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AB6A2B">
              <w:rPr>
                <w:rFonts w:eastAsia="等线" w:cs="Times New Roman"/>
                <w:color w:val="000000"/>
                <w:sz w:val="21"/>
                <w:szCs w:val="21"/>
              </w:rPr>
              <w:t>7.28</w:t>
            </w:r>
          </w:p>
        </w:tc>
        <w:tc>
          <w:tcPr>
            <w:tcW w:w="847" w:type="dxa"/>
            <w:tcBorders>
              <w:top w:val="nil"/>
              <w:left w:val="nil"/>
              <w:bottom w:val="single" w:sz="4" w:space="0" w:color="auto"/>
              <w:right w:val="single" w:sz="4" w:space="0" w:color="auto"/>
            </w:tcBorders>
            <w:shd w:val="clear" w:color="auto" w:fill="auto"/>
            <w:vAlign w:val="center"/>
          </w:tcPr>
          <w:p w14:paraId="698AB9E9" w14:textId="5DBF6362"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AB6A2B">
              <w:rPr>
                <w:rFonts w:eastAsia="等线" w:cs="Times New Roman"/>
                <w:color w:val="000000"/>
                <w:sz w:val="21"/>
                <w:szCs w:val="21"/>
              </w:rPr>
              <w:t>7.92</w:t>
            </w:r>
          </w:p>
        </w:tc>
        <w:tc>
          <w:tcPr>
            <w:tcW w:w="846" w:type="dxa"/>
            <w:tcBorders>
              <w:top w:val="nil"/>
              <w:left w:val="nil"/>
              <w:bottom w:val="single" w:sz="4" w:space="0" w:color="auto"/>
              <w:right w:val="single" w:sz="4" w:space="0" w:color="auto"/>
            </w:tcBorders>
            <w:shd w:val="clear" w:color="auto" w:fill="auto"/>
            <w:vAlign w:val="center"/>
          </w:tcPr>
          <w:p w14:paraId="0A0B09E5" w14:textId="21AC0B72"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4B50DE">
              <w:rPr>
                <w:rFonts w:eastAsia="等线" w:cs="Times New Roman"/>
                <w:color w:val="000000"/>
                <w:sz w:val="21"/>
                <w:szCs w:val="21"/>
              </w:rPr>
              <w:t>7.46</w:t>
            </w:r>
          </w:p>
        </w:tc>
        <w:tc>
          <w:tcPr>
            <w:tcW w:w="903" w:type="dxa"/>
            <w:tcBorders>
              <w:top w:val="nil"/>
              <w:left w:val="nil"/>
              <w:bottom w:val="single" w:sz="4" w:space="0" w:color="auto"/>
              <w:right w:val="single" w:sz="4" w:space="0" w:color="auto"/>
            </w:tcBorders>
            <w:shd w:val="clear" w:color="auto" w:fill="auto"/>
            <w:vAlign w:val="center"/>
          </w:tcPr>
          <w:p w14:paraId="64875F65" w14:textId="603FC9C3"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4B50DE">
              <w:rPr>
                <w:rFonts w:eastAsia="等线" w:cs="Times New Roman"/>
                <w:color w:val="000000"/>
                <w:sz w:val="21"/>
                <w:szCs w:val="21"/>
              </w:rPr>
              <w:t>6.33</w:t>
            </w:r>
          </w:p>
        </w:tc>
        <w:tc>
          <w:tcPr>
            <w:tcW w:w="908" w:type="dxa"/>
            <w:tcBorders>
              <w:top w:val="nil"/>
              <w:left w:val="nil"/>
              <w:bottom w:val="single" w:sz="4" w:space="0" w:color="auto"/>
              <w:right w:val="single" w:sz="8" w:space="0" w:color="auto"/>
            </w:tcBorders>
            <w:shd w:val="clear" w:color="auto" w:fill="auto"/>
            <w:vAlign w:val="center"/>
          </w:tcPr>
          <w:p w14:paraId="3863914A" w14:textId="0A2C2445"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4B50DE">
              <w:rPr>
                <w:rFonts w:eastAsia="等线" w:cs="Times New Roman"/>
                <w:color w:val="000000"/>
                <w:sz w:val="21"/>
                <w:szCs w:val="21"/>
              </w:rPr>
              <w:t>8.12</w:t>
            </w:r>
          </w:p>
        </w:tc>
      </w:tr>
      <w:tr w:rsidR="00B76DA6" w:rsidRPr="00D66024" w14:paraId="25DED83B" w14:textId="77777777" w:rsidTr="000B4DAE">
        <w:trPr>
          <w:trHeight w:val="397"/>
        </w:trPr>
        <w:tc>
          <w:tcPr>
            <w:tcW w:w="1105" w:type="dxa"/>
            <w:vMerge/>
            <w:tcBorders>
              <w:top w:val="nil"/>
              <w:left w:val="single" w:sz="8" w:space="0" w:color="auto"/>
              <w:bottom w:val="single" w:sz="4" w:space="0" w:color="auto"/>
              <w:right w:val="single" w:sz="4" w:space="0" w:color="auto"/>
            </w:tcBorders>
            <w:shd w:val="clear" w:color="auto" w:fill="auto"/>
            <w:vAlign w:val="center"/>
            <w:hideMark/>
          </w:tcPr>
          <w:p w14:paraId="76C31EBD" w14:textId="77777777" w:rsidR="00B76DA6" w:rsidRPr="008B75CB" w:rsidRDefault="00B76DA6" w:rsidP="00B76DA6">
            <w:pPr>
              <w:adjustRightInd/>
              <w:snapToGrid/>
              <w:spacing w:line="240" w:lineRule="auto"/>
              <w:ind w:firstLineChars="0" w:firstLine="0"/>
              <w:jc w:val="center"/>
              <w:rPr>
                <w:rFonts w:cs="Times New Roman"/>
                <w:color w:val="000000"/>
                <w:sz w:val="21"/>
                <w:szCs w:val="21"/>
              </w:rPr>
            </w:pPr>
          </w:p>
        </w:tc>
        <w:tc>
          <w:tcPr>
            <w:tcW w:w="1888" w:type="dxa"/>
            <w:tcBorders>
              <w:top w:val="nil"/>
              <w:left w:val="nil"/>
              <w:bottom w:val="single" w:sz="4" w:space="0" w:color="auto"/>
              <w:right w:val="single" w:sz="4" w:space="0" w:color="auto"/>
            </w:tcBorders>
            <w:shd w:val="clear" w:color="auto" w:fill="auto"/>
            <w:vAlign w:val="center"/>
            <w:hideMark/>
          </w:tcPr>
          <w:p w14:paraId="367F3950" w14:textId="7C763121" w:rsidR="00B76DA6" w:rsidRPr="008B75CB" w:rsidRDefault="00B76DA6" w:rsidP="00B76DA6">
            <w:pPr>
              <w:adjustRightInd/>
              <w:snapToGrid/>
              <w:spacing w:line="240" w:lineRule="auto"/>
              <w:ind w:firstLineChars="0" w:firstLine="0"/>
              <w:jc w:val="center"/>
              <w:rPr>
                <w:rFonts w:eastAsia="等线" w:cs="Times New Roman"/>
                <w:color w:val="000000"/>
                <w:sz w:val="21"/>
                <w:szCs w:val="21"/>
              </w:rPr>
            </w:pPr>
            <w:r w:rsidRPr="008B75CB">
              <w:rPr>
                <w:rFonts w:cs="Times New Roman"/>
                <w:color w:val="000000"/>
                <w:sz w:val="21"/>
                <w:szCs w:val="21"/>
              </w:rPr>
              <w:t>实测速率</w:t>
            </w:r>
            <w:r w:rsidRPr="008B75CB">
              <w:rPr>
                <w:rFonts w:eastAsia="等线" w:cs="Times New Roman"/>
                <w:color w:val="000000"/>
                <w:sz w:val="21"/>
                <w:szCs w:val="21"/>
              </w:rPr>
              <w:t>(kg/h)</w:t>
            </w:r>
          </w:p>
        </w:tc>
        <w:tc>
          <w:tcPr>
            <w:tcW w:w="983" w:type="dxa"/>
            <w:tcBorders>
              <w:top w:val="nil"/>
              <w:left w:val="nil"/>
              <w:bottom w:val="single" w:sz="4" w:space="0" w:color="auto"/>
              <w:right w:val="single" w:sz="4" w:space="0" w:color="auto"/>
            </w:tcBorders>
            <w:shd w:val="clear" w:color="auto" w:fill="auto"/>
            <w:vAlign w:val="center"/>
          </w:tcPr>
          <w:p w14:paraId="49C68741" w14:textId="1254998B"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AB6A2B">
              <w:rPr>
                <w:rFonts w:eastAsia="等线" w:cs="Times New Roman"/>
                <w:color w:val="000000"/>
                <w:sz w:val="21"/>
                <w:szCs w:val="21"/>
              </w:rPr>
              <w:t>0.081</w:t>
            </w:r>
          </w:p>
        </w:tc>
        <w:tc>
          <w:tcPr>
            <w:tcW w:w="846" w:type="dxa"/>
            <w:tcBorders>
              <w:top w:val="nil"/>
              <w:left w:val="nil"/>
              <w:bottom w:val="single" w:sz="4" w:space="0" w:color="auto"/>
              <w:right w:val="single" w:sz="4" w:space="0" w:color="auto"/>
            </w:tcBorders>
            <w:shd w:val="clear" w:color="auto" w:fill="auto"/>
            <w:vAlign w:val="center"/>
          </w:tcPr>
          <w:p w14:paraId="603FB69B" w14:textId="52933566"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AB6A2B">
              <w:rPr>
                <w:rFonts w:eastAsia="等线" w:cs="Times New Roman"/>
                <w:color w:val="000000"/>
                <w:sz w:val="21"/>
                <w:szCs w:val="21"/>
              </w:rPr>
              <w:t>0.077</w:t>
            </w:r>
          </w:p>
        </w:tc>
        <w:tc>
          <w:tcPr>
            <w:tcW w:w="847" w:type="dxa"/>
            <w:tcBorders>
              <w:top w:val="nil"/>
              <w:left w:val="nil"/>
              <w:bottom w:val="single" w:sz="4" w:space="0" w:color="auto"/>
              <w:right w:val="single" w:sz="4" w:space="0" w:color="auto"/>
            </w:tcBorders>
            <w:shd w:val="clear" w:color="auto" w:fill="auto"/>
            <w:vAlign w:val="center"/>
          </w:tcPr>
          <w:p w14:paraId="074D4B07" w14:textId="747463F7"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AB6A2B">
              <w:rPr>
                <w:rFonts w:eastAsia="等线" w:cs="Times New Roman"/>
                <w:color w:val="000000"/>
                <w:sz w:val="21"/>
                <w:szCs w:val="21"/>
              </w:rPr>
              <w:t>0.082</w:t>
            </w:r>
          </w:p>
        </w:tc>
        <w:tc>
          <w:tcPr>
            <w:tcW w:w="846" w:type="dxa"/>
            <w:tcBorders>
              <w:top w:val="nil"/>
              <w:left w:val="nil"/>
              <w:bottom w:val="single" w:sz="4" w:space="0" w:color="auto"/>
              <w:right w:val="single" w:sz="4" w:space="0" w:color="auto"/>
            </w:tcBorders>
            <w:shd w:val="clear" w:color="auto" w:fill="auto"/>
            <w:vAlign w:val="center"/>
          </w:tcPr>
          <w:p w14:paraId="3B44028A" w14:textId="5A782A28"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4B50DE">
              <w:rPr>
                <w:rFonts w:eastAsia="等线" w:cs="Times New Roman"/>
                <w:color w:val="000000"/>
                <w:sz w:val="21"/>
                <w:szCs w:val="21"/>
              </w:rPr>
              <w:t>0.0804</w:t>
            </w:r>
          </w:p>
        </w:tc>
        <w:tc>
          <w:tcPr>
            <w:tcW w:w="903" w:type="dxa"/>
            <w:tcBorders>
              <w:top w:val="nil"/>
              <w:left w:val="nil"/>
              <w:bottom w:val="single" w:sz="4" w:space="0" w:color="auto"/>
              <w:right w:val="single" w:sz="4" w:space="0" w:color="auto"/>
            </w:tcBorders>
            <w:shd w:val="clear" w:color="auto" w:fill="auto"/>
            <w:vAlign w:val="center"/>
          </w:tcPr>
          <w:p w14:paraId="3B224E69" w14:textId="4EF6181F"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4B50DE">
              <w:rPr>
                <w:rFonts w:eastAsia="等线" w:cs="Times New Roman"/>
                <w:color w:val="000000"/>
                <w:sz w:val="21"/>
                <w:szCs w:val="21"/>
              </w:rPr>
              <w:t>0.069</w:t>
            </w:r>
          </w:p>
        </w:tc>
        <w:tc>
          <w:tcPr>
            <w:tcW w:w="908" w:type="dxa"/>
            <w:tcBorders>
              <w:top w:val="nil"/>
              <w:left w:val="nil"/>
              <w:bottom w:val="single" w:sz="4" w:space="0" w:color="auto"/>
              <w:right w:val="single" w:sz="8" w:space="0" w:color="auto"/>
            </w:tcBorders>
            <w:shd w:val="clear" w:color="auto" w:fill="auto"/>
            <w:vAlign w:val="center"/>
          </w:tcPr>
          <w:p w14:paraId="2E26E9AA" w14:textId="52084410"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4B50DE">
              <w:rPr>
                <w:rFonts w:eastAsia="等线" w:cs="Times New Roman"/>
                <w:color w:val="000000"/>
                <w:sz w:val="21"/>
                <w:szCs w:val="21"/>
              </w:rPr>
              <w:t>0.0862</w:t>
            </w:r>
          </w:p>
        </w:tc>
      </w:tr>
      <w:tr w:rsidR="00B76DA6" w:rsidRPr="00D66024" w14:paraId="74AB4757" w14:textId="77777777" w:rsidTr="000B4DAE">
        <w:trPr>
          <w:trHeight w:val="397"/>
        </w:trPr>
        <w:tc>
          <w:tcPr>
            <w:tcW w:w="1105" w:type="dxa"/>
            <w:vMerge w:val="restart"/>
            <w:tcBorders>
              <w:top w:val="nil"/>
              <w:left w:val="single" w:sz="8" w:space="0" w:color="auto"/>
              <w:right w:val="single" w:sz="4" w:space="0" w:color="auto"/>
            </w:tcBorders>
            <w:shd w:val="clear" w:color="auto" w:fill="auto"/>
            <w:vAlign w:val="center"/>
          </w:tcPr>
          <w:p w14:paraId="750EA4EC" w14:textId="67E0FA1C" w:rsidR="00B76DA6" w:rsidRPr="008B75CB" w:rsidRDefault="00B76DA6" w:rsidP="00B76DA6">
            <w:pPr>
              <w:adjustRightInd/>
              <w:snapToGrid/>
              <w:spacing w:line="240" w:lineRule="auto"/>
              <w:ind w:firstLineChars="0" w:firstLine="0"/>
              <w:jc w:val="center"/>
              <w:rPr>
                <w:rFonts w:cs="Times New Roman"/>
                <w:color w:val="000000"/>
                <w:sz w:val="21"/>
                <w:szCs w:val="21"/>
              </w:rPr>
            </w:pPr>
            <w:r w:rsidRPr="008B75CB">
              <w:rPr>
                <w:rFonts w:cs="Times New Roman" w:hint="eastAsia"/>
                <w:color w:val="000000"/>
                <w:sz w:val="21"/>
                <w:szCs w:val="21"/>
              </w:rPr>
              <w:t>非甲烷总烃</w:t>
            </w:r>
          </w:p>
        </w:tc>
        <w:tc>
          <w:tcPr>
            <w:tcW w:w="1888" w:type="dxa"/>
            <w:tcBorders>
              <w:top w:val="nil"/>
              <w:left w:val="nil"/>
              <w:bottom w:val="single" w:sz="4" w:space="0" w:color="auto"/>
              <w:right w:val="single" w:sz="4" w:space="0" w:color="auto"/>
            </w:tcBorders>
            <w:shd w:val="clear" w:color="auto" w:fill="auto"/>
            <w:vAlign w:val="center"/>
          </w:tcPr>
          <w:p w14:paraId="4DD9DD42" w14:textId="78F0F1F8" w:rsidR="00B76DA6" w:rsidRPr="008B75CB" w:rsidRDefault="00B76DA6" w:rsidP="00B76DA6">
            <w:pPr>
              <w:adjustRightInd/>
              <w:snapToGrid/>
              <w:spacing w:line="240" w:lineRule="auto"/>
              <w:ind w:firstLineChars="0" w:firstLine="0"/>
              <w:jc w:val="center"/>
              <w:rPr>
                <w:rFonts w:cs="Times New Roman"/>
                <w:color w:val="000000"/>
                <w:sz w:val="21"/>
                <w:szCs w:val="21"/>
              </w:rPr>
            </w:pPr>
            <w:r w:rsidRPr="008B75CB">
              <w:rPr>
                <w:rFonts w:cs="Times New Roman"/>
                <w:color w:val="000000"/>
                <w:sz w:val="21"/>
                <w:szCs w:val="21"/>
              </w:rPr>
              <w:t>实测浓度</w:t>
            </w:r>
            <w:r w:rsidRPr="008B75CB">
              <w:rPr>
                <w:rFonts w:eastAsia="等线" w:cs="Times New Roman"/>
                <w:color w:val="000000"/>
                <w:sz w:val="21"/>
                <w:szCs w:val="21"/>
              </w:rPr>
              <w:t>(mg/m</w:t>
            </w:r>
            <w:r w:rsidRPr="008B75CB">
              <w:rPr>
                <w:rFonts w:eastAsia="等线" w:cs="Times New Roman"/>
                <w:color w:val="000000"/>
                <w:sz w:val="21"/>
                <w:szCs w:val="21"/>
                <w:vertAlign w:val="superscript"/>
              </w:rPr>
              <w:t>3</w:t>
            </w:r>
            <w:r w:rsidRPr="008B75CB">
              <w:rPr>
                <w:rFonts w:eastAsia="等线" w:cs="Times New Roman"/>
                <w:color w:val="000000"/>
                <w:sz w:val="21"/>
                <w:szCs w:val="21"/>
              </w:rPr>
              <w:t>)</w:t>
            </w:r>
          </w:p>
        </w:tc>
        <w:tc>
          <w:tcPr>
            <w:tcW w:w="983" w:type="dxa"/>
            <w:tcBorders>
              <w:top w:val="nil"/>
              <w:left w:val="nil"/>
              <w:bottom w:val="single" w:sz="4" w:space="0" w:color="auto"/>
              <w:right w:val="single" w:sz="4" w:space="0" w:color="auto"/>
            </w:tcBorders>
            <w:shd w:val="clear" w:color="auto" w:fill="auto"/>
            <w:vAlign w:val="center"/>
          </w:tcPr>
          <w:p w14:paraId="3A09F9A1" w14:textId="797946E6" w:rsidR="00B76DA6" w:rsidRPr="009A3C6C" w:rsidRDefault="00714F35"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6</w:t>
            </w:r>
            <w:r w:rsidR="00B76DA6" w:rsidRPr="00AB6A2B">
              <w:rPr>
                <w:rFonts w:eastAsia="等线" w:cs="Times New Roman"/>
                <w:color w:val="000000"/>
                <w:sz w:val="21"/>
                <w:szCs w:val="21"/>
              </w:rPr>
              <w:t>8</w:t>
            </w:r>
          </w:p>
        </w:tc>
        <w:tc>
          <w:tcPr>
            <w:tcW w:w="846" w:type="dxa"/>
            <w:tcBorders>
              <w:top w:val="nil"/>
              <w:left w:val="nil"/>
              <w:bottom w:val="single" w:sz="4" w:space="0" w:color="auto"/>
              <w:right w:val="single" w:sz="4" w:space="0" w:color="auto"/>
            </w:tcBorders>
            <w:shd w:val="clear" w:color="auto" w:fill="auto"/>
            <w:vAlign w:val="center"/>
          </w:tcPr>
          <w:p w14:paraId="2BBA685C" w14:textId="2987FA32"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AB6A2B">
              <w:rPr>
                <w:rFonts w:eastAsia="等线" w:cs="Times New Roman"/>
                <w:color w:val="000000"/>
                <w:sz w:val="21"/>
                <w:szCs w:val="21"/>
              </w:rPr>
              <w:t>6</w:t>
            </w:r>
            <w:r w:rsidR="00714F35">
              <w:rPr>
                <w:rFonts w:eastAsia="等线" w:cs="Times New Roman" w:hint="eastAsia"/>
                <w:color w:val="000000"/>
                <w:sz w:val="21"/>
                <w:szCs w:val="21"/>
              </w:rPr>
              <w:t>9</w:t>
            </w:r>
          </w:p>
        </w:tc>
        <w:tc>
          <w:tcPr>
            <w:tcW w:w="847" w:type="dxa"/>
            <w:tcBorders>
              <w:top w:val="nil"/>
              <w:left w:val="nil"/>
              <w:bottom w:val="single" w:sz="4" w:space="0" w:color="auto"/>
              <w:right w:val="single" w:sz="4" w:space="0" w:color="auto"/>
            </w:tcBorders>
            <w:shd w:val="clear" w:color="auto" w:fill="auto"/>
            <w:vAlign w:val="center"/>
          </w:tcPr>
          <w:p w14:paraId="29426737" w14:textId="0AB120B2" w:rsidR="00B76DA6" w:rsidRPr="009A3C6C" w:rsidRDefault="00714F35"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75</w:t>
            </w:r>
          </w:p>
        </w:tc>
        <w:tc>
          <w:tcPr>
            <w:tcW w:w="846" w:type="dxa"/>
            <w:tcBorders>
              <w:top w:val="nil"/>
              <w:left w:val="nil"/>
              <w:bottom w:val="single" w:sz="4" w:space="0" w:color="auto"/>
              <w:right w:val="single" w:sz="4" w:space="0" w:color="auto"/>
            </w:tcBorders>
            <w:shd w:val="clear" w:color="auto" w:fill="auto"/>
            <w:vAlign w:val="center"/>
          </w:tcPr>
          <w:p w14:paraId="737E81FE" w14:textId="2227FBBF"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4B50DE">
              <w:rPr>
                <w:rFonts w:eastAsia="等线" w:cs="Times New Roman"/>
                <w:color w:val="000000"/>
                <w:sz w:val="21"/>
                <w:szCs w:val="21"/>
              </w:rPr>
              <w:t>76.5</w:t>
            </w:r>
          </w:p>
        </w:tc>
        <w:tc>
          <w:tcPr>
            <w:tcW w:w="903" w:type="dxa"/>
            <w:tcBorders>
              <w:top w:val="nil"/>
              <w:left w:val="nil"/>
              <w:bottom w:val="single" w:sz="4" w:space="0" w:color="auto"/>
              <w:right w:val="single" w:sz="4" w:space="0" w:color="auto"/>
            </w:tcBorders>
            <w:shd w:val="clear" w:color="auto" w:fill="auto"/>
            <w:vAlign w:val="center"/>
          </w:tcPr>
          <w:p w14:paraId="574DE562" w14:textId="72F1915F"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4B50DE">
              <w:rPr>
                <w:rFonts w:eastAsia="等线" w:cs="Times New Roman"/>
                <w:color w:val="000000"/>
                <w:sz w:val="21"/>
                <w:szCs w:val="21"/>
              </w:rPr>
              <w:t>73.1</w:t>
            </w:r>
          </w:p>
        </w:tc>
        <w:tc>
          <w:tcPr>
            <w:tcW w:w="908" w:type="dxa"/>
            <w:tcBorders>
              <w:top w:val="nil"/>
              <w:left w:val="nil"/>
              <w:bottom w:val="single" w:sz="4" w:space="0" w:color="auto"/>
              <w:right w:val="single" w:sz="8" w:space="0" w:color="auto"/>
            </w:tcBorders>
            <w:shd w:val="clear" w:color="auto" w:fill="auto"/>
            <w:vAlign w:val="center"/>
          </w:tcPr>
          <w:p w14:paraId="6265C108" w14:textId="3862D230"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4B50DE">
              <w:rPr>
                <w:rFonts w:eastAsia="等线" w:cs="Times New Roman"/>
                <w:color w:val="000000"/>
                <w:sz w:val="21"/>
                <w:szCs w:val="21"/>
              </w:rPr>
              <w:t>77.2</w:t>
            </w:r>
          </w:p>
        </w:tc>
      </w:tr>
      <w:tr w:rsidR="00B76DA6" w:rsidRPr="00D66024" w14:paraId="5FC36B02" w14:textId="77777777" w:rsidTr="000B4DAE">
        <w:trPr>
          <w:trHeight w:val="397"/>
        </w:trPr>
        <w:tc>
          <w:tcPr>
            <w:tcW w:w="1105" w:type="dxa"/>
            <w:vMerge/>
            <w:tcBorders>
              <w:left w:val="single" w:sz="8" w:space="0" w:color="auto"/>
              <w:bottom w:val="single" w:sz="4" w:space="0" w:color="auto"/>
              <w:right w:val="single" w:sz="4" w:space="0" w:color="auto"/>
            </w:tcBorders>
            <w:shd w:val="clear" w:color="auto" w:fill="auto"/>
            <w:vAlign w:val="center"/>
          </w:tcPr>
          <w:p w14:paraId="07244BA7" w14:textId="77777777" w:rsidR="00B76DA6" w:rsidRPr="008B75CB" w:rsidRDefault="00B76DA6" w:rsidP="00B76DA6">
            <w:pPr>
              <w:adjustRightInd/>
              <w:snapToGrid/>
              <w:spacing w:line="240" w:lineRule="auto"/>
              <w:ind w:firstLineChars="0" w:firstLine="0"/>
              <w:jc w:val="center"/>
              <w:rPr>
                <w:rFonts w:cs="Times New Roman"/>
                <w:color w:val="000000"/>
                <w:sz w:val="21"/>
                <w:szCs w:val="21"/>
              </w:rPr>
            </w:pPr>
          </w:p>
        </w:tc>
        <w:tc>
          <w:tcPr>
            <w:tcW w:w="1888" w:type="dxa"/>
            <w:tcBorders>
              <w:top w:val="nil"/>
              <w:left w:val="nil"/>
              <w:bottom w:val="single" w:sz="4" w:space="0" w:color="auto"/>
              <w:right w:val="single" w:sz="4" w:space="0" w:color="auto"/>
            </w:tcBorders>
            <w:shd w:val="clear" w:color="auto" w:fill="auto"/>
            <w:vAlign w:val="center"/>
          </w:tcPr>
          <w:p w14:paraId="1676F28E" w14:textId="4E7FC070" w:rsidR="00B76DA6" w:rsidRPr="008B75CB" w:rsidRDefault="00B76DA6" w:rsidP="00B76DA6">
            <w:pPr>
              <w:adjustRightInd/>
              <w:snapToGrid/>
              <w:spacing w:line="240" w:lineRule="auto"/>
              <w:ind w:firstLineChars="0" w:firstLine="0"/>
              <w:jc w:val="center"/>
              <w:rPr>
                <w:rFonts w:cs="Times New Roman"/>
                <w:color w:val="000000"/>
                <w:sz w:val="21"/>
                <w:szCs w:val="21"/>
              </w:rPr>
            </w:pPr>
            <w:r w:rsidRPr="008B75CB">
              <w:rPr>
                <w:rFonts w:cs="Times New Roman"/>
                <w:color w:val="000000"/>
                <w:sz w:val="21"/>
                <w:szCs w:val="21"/>
              </w:rPr>
              <w:t>实测速率</w:t>
            </w:r>
            <w:r w:rsidRPr="008B75CB">
              <w:rPr>
                <w:rFonts w:eastAsia="等线" w:cs="Times New Roman"/>
                <w:color w:val="000000"/>
                <w:sz w:val="21"/>
                <w:szCs w:val="21"/>
              </w:rPr>
              <w:t>(kg/h)</w:t>
            </w:r>
          </w:p>
        </w:tc>
        <w:tc>
          <w:tcPr>
            <w:tcW w:w="983" w:type="dxa"/>
            <w:tcBorders>
              <w:top w:val="nil"/>
              <w:left w:val="nil"/>
              <w:bottom w:val="single" w:sz="4" w:space="0" w:color="auto"/>
              <w:right w:val="single" w:sz="4" w:space="0" w:color="auto"/>
            </w:tcBorders>
            <w:shd w:val="clear" w:color="auto" w:fill="auto"/>
            <w:vAlign w:val="center"/>
          </w:tcPr>
          <w:p w14:paraId="6C43DD7E" w14:textId="5202F151"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AB6A2B">
              <w:rPr>
                <w:rFonts w:eastAsia="等线" w:cs="Times New Roman"/>
                <w:color w:val="000000"/>
                <w:sz w:val="21"/>
                <w:szCs w:val="21"/>
              </w:rPr>
              <w:t>0.</w:t>
            </w:r>
            <w:r w:rsidR="00714F35">
              <w:rPr>
                <w:rFonts w:eastAsia="等线" w:cs="Times New Roman" w:hint="eastAsia"/>
                <w:color w:val="000000"/>
                <w:sz w:val="21"/>
                <w:szCs w:val="21"/>
              </w:rPr>
              <w:t>716</w:t>
            </w:r>
          </w:p>
        </w:tc>
        <w:tc>
          <w:tcPr>
            <w:tcW w:w="846" w:type="dxa"/>
            <w:tcBorders>
              <w:top w:val="nil"/>
              <w:left w:val="nil"/>
              <w:bottom w:val="single" w:sz="4" w:space="0" w:color="auto"/>
              <w:right w:val="single" w:sz="4" w:space="0" w:color="auto"/>
            </w:tcBorders>
            <w:shd w:val="clear" w:color="auto" w:fill="auto"/>
            <w:vAlign w:val="center"/>
          </w:tcPr>
          <w:p w14:paraId="0295158D" w14:textId="344018A9"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AB6A2B">
              <w:rPr>
                <w:rFonts w:eastAsia="等线" w:cs="Times New Roman"/>
                <w:color w:val="000000"/>
                <w:sz w:val="21"/>
                <w:szCs w:val="21"/>
              </w:rPr>
              <w:t>0.</w:t>
            </w:r>
            <w:r w:rsidR="00714F35">
              <w:rPr>
                <w:rFonts w:eastAsia="等线" w:cs="Times New Roman" w:hint="eastAsia"/>
                <w:color w:val="000000"/>
                <w:sz w:val="21"/>
                <w:szCs w:val="21"/>
              </w:rPr>
              <w:t>727</w:t>
            </w:r>
          </w:p>
        </w:tc>
        <w:tc>
          <w:tcPr>
            <w:tcW w:w="847" w:type="dxa"/>
            <w:tcBorders>
              <w:top w:val="nil"/>
              <w:left w:val="nil"/>
              <w:bottom w:val="single" w:sz="4" w:space="0" w:color="auto"/>
              <w:right w:val="single" w:sz="4" w:space="0" w:color="auto"/>
            </w:tcBorders>
            <w:shd w:val="clear" w:color="auto" w:fill="auto"/>
            <w:vAlign w:val="center"/>
          </w:tcPr>
          <w:p w14:paraId="2C686F8E" w14:textId="3A46ED4B"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AB6A2B">
              <w:rPr>
                <w:rFonts w:eastAsia="等线" w:cs="Times New Roman"/>
                <w:color w:val="000000"/>
                <w:sz w:val="21"/>
                <w:szCs w:val="21"/>
              </w:rPr>
              <w:t>0.</w:t>
            </w:r>
            <w:r w:rsidR="00714F35">
              <w:rPr>
                <w:rFonts w:eastAsia="等线" w:cs="Times New Roman" w:hint="eastAsia"/>
                <w:color w:val="000000"/>
                <w:sz w:val="21"/>
                <w:szCs w:val="21"/>
              </w:rPr>
              <w:t>779</w:t>
            </w:r>
          </w:p>
        </w:tc>
        <w:tc>
          <w:tcPr>
            <w:tcW w:w="846" w:type="dxa"/>
            <w:tcBorders>
              <w:top w:val="nil"/>
              <w:left w:val="nil"/>
              <w:bottom w:val="single" w:sz="4" w:space="0" w:color="auto"/>
              <w:right w:val="single" w:sz="4" w:space="0" w:color="auto"/>
            </w:tcBorders>
            <w:shd w:val="clear" w:color="auto" w:fill="auto"/>
            <w:vAlign w:val="center"/>
          </w:tcPr>
          <w:p w14:paraId="3D8C704F" w14:textId="42264BD6"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4B50DE">
              <w:rPr>
                <w:rFonts w:eastAsia="等线" w:cs="Times New Roman"/>
                <w:color w:val="000000"/>
                <w:sz w:val="21"/>
                <w:szCs w:val="21"/>
              </w:rPr>
              <w:t>0.824</w:t>
            </w:r>
          </w:p>
        </w:tc>
        <w:tc>
          <w:tcPr>
            <w:tcW w:w="903" w:type="dxa"/>
            <w:tcBorders>
              <w:top w:val="nil"/>
              <w:left w:val="nil"/>
              <w:bottom w:val="single" w:sz="4" w:space="0" w:color="auto"/>
              <w:right w:val="single" w:sz="4" w:space="0" w:color="auto"/>
            </w:tcBorders>
            <w:shd w:val="clear" w:color="auto" w:fill="auto"/>
            <w:vAlign w:val="center"/>
          </w:tcPr>
          <w:p w14:paraId="4FBD4963" w14:textId="523826C2"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4B50DE">
              <w:rPr>
                <w:rFonts w:eastAsia="等线" w:cs="Times New Roman"/>
                <w:color w:val="000000"/>
                <w:sz w:val="21"/>
                <w:szCs w:val="21"/>
              </w:rPr>
              <w:t>0.796</w:t>
            </w:r>
          </w:p>
        </w:tc>
        <w:tc>
          <w:tcPr>
            <w:tcW w:w="908" w:type="dxa"/>
            <w:tcBorders>
              <w:top w:val="nil"/>
              <w:left w:val="nil"/>
              <w:bottom w:val="single" w:sz="4" w:space="0" w:color="auto"/>
              <w:right w:val="single" w:sz="8" w:space="0" w:color="auto"/>
            </w:tcBorders>
            <w:shd w:val="clear" w:color="auto" w:fill="auto"/>
            <w:vAlign w:val="center"/>
          </w:tcPr>
          <w:p w14:paraId="2BB527C5" w14:textId="4F33CE65"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4B50DE">
              <w:rPr>
                <w:rFonts w:eastAsia="等线" w:cs="Times New Roman"/>
                <w:color w:val="000000"/>
                <w:sz w:val="21"/>
                <w:szCs w:val="21"/>
              </w:rPr>
              <w:t>0.819</w:t>
            </w:r>
          </w:p>
        </w:tc>
      </w:tr>
      <w:tr w:rsidR="00B76DA6" w:rsidRPr="00D66024" w14:paraId="092EEDCB" w14:textId="77777777" w:rsidTr="000B4DAE">
        <w:trPr>
          <w:trHeight w:val="397"/>
        </w:trPr>
        <w:tc>
          <w:tcPr>
            <w:tcW w:w="2993" w:type="dxa"/>
            <w:gridSpan w:val="2"/>
            <w:tcBorders>
              <w:top w:val="nil"/>
              <w:left w:val="single" w:sz="8" w:space="0" w:color="auto"/>
              <w:bottom w:val="single" w:sz="4" w:space="0" w:color="auto"/>
              <w:right w:val="single" w:sz="4" w:space="0" w:color="auto"/>
            </w:tcBorders>
            <w:shd w:val="clear" w:color="auto" w:fill="auto"/>
            <w:vAlign w:val="center"/>
          </w:tcPr>
          <w:p w14:paraId="1CED19FF" w14:textId="358B61C9" w:rsidR="00B76DA6" w:rsidRPr="008B75CB" w:rsidRDefault="00B76DA6" w:rsidP="00B76DA6">
            <w:pPr>
              <w:adjustRightInd/>
              <w:snapToGrid/>
              <w:spacing w:line="240" w:lineRule="auto"/>
              <w:ind w:firstLineChars="0" w:firstLine="0"/>
              <w:jc w:val="center"/>
              <w:rPr>
                <w:rFonts w:cs="Times New Roman"/>
                <w:color w:val="000000"/>
                <w:sz w:val="21"/>
                <w:szCs w:val="21"/>
              </w:rPr>
            </w:pPr>
            <w:r w:rsidRPr="008B75CB">
              <w:rPr>
                <w:rFonts w:cs="Times New Roman"/>
                <w:b/>
                <w:bCs/>
                <w:color w:val="000000"/>
                <w:sz w:val="21"/>
                <w:szCs w:val="21"/>
              </w:rPr>
              <w:t>采样点位</w:t>
            </w:r>
          </w:p>
        </w:tc>
        <w:tc>
          <w:tcPr>
            <w:tcW w:w="5333" w:type="dxa"/>
            <w:gridSpan w:val="6"/>
            <w:tcBorders>
              <w:top w:val="nil"/>
              <w:left w:val="nil"/>
              <w:bottom w:val="single" w:sz="4" w:space="0" w:color="auto"/>
              <w:right w:val="single" w:sz="8" w:space="0" w:color="auto"/>
            </w:tcBorders>
            <w:shd w:val="clear" w:color="auto" w:fill="auto"/>
            <w:vAlign w:val="center"/>
          </w:tcPr>
          <w:p w14:paraId="69A5655F" w14:textId="0511C521"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8B75CB">
              <w:rPr>
                <w:rFonts w:cs="Times New Roman" w:hint="eastAsia"/>
                <w:b/>
                <w:bCs/>
                <w:color w:val="000000"/>
                <w:sz w:val="21"/>
                <w:szCs w:val="21"/>
              </w:rPr>
              <w:t>油烟净化器</w:t>
            </w:r>
            <w:r>
              <w:rPr>
                <w:rFonts w:cs="Times New Roman" w:hint="eastAsia"/>
                <w:b/>
                <w:bCs/>
                <w:color w:val="000000"/>
                <w:sz w:val="21"/>
                <w:szCs w:val="21"/>
              </w:rPr>
              <w:t>出</w:t>
            </w:r>
            <w:r w:rsidRPr="008B75CB">
              <w:rPr>
                <w:rFonts w:cs="Times New Roman" w:hint="eastAsia"/>
                <w:b/>
                <w:bCs/>
                <w:color w:val="000000"/>
                <w:sz w:val="21"/>
                <w:szCs w:val="21"/>
              </w:rPr>
              <w:t>口</w:t>
            </w:r>
          </w:p>
        </w:tc>
      </w:tr>
      <w:tr w:rsidR="00B76DA6" w:rsidRPr="00D66024" w14:paraId="45020901" w14:textId="77777777" w:rsidTr="000B4DAE">
        <w:trPr>
          <w:trHeight w:val="397"/>
        </w:trPr>
        <w:tc>
          <w:tcPr>
            <w:tcW w:w="2993" w:type="dxa"/>
            <w:gridSpan w:val="2"/>
            <w:tcBorders>
              <w:top w:val="nil"/>
              <w:left w:val="single" w:sz="8" w:space="0" w:color="auto"/>
              <w:bottom w:val="single" w:sz="4" w:space="0" w:color="auto"/>
              <w:right w:val="single" w:sz="4" w:space="0" w:color="auto"/>
            </w:tcBorders>
            <w:shd w:val="clear" w:color="auto" w:fill="auto"/>
            <w:vAlign w:val="center"/>
          </w:tcPr>
          <w:p w14:paraId="4CD4F539" w14:textId="3F331E69" w:rsidR="00B76DA6" w:rsidRPr="008B75CB" w:rsidRDefault="00B76DA6" w:rsidP="00B76DA6">
            <w:pPr>
              <w:adjustRightInd/>
              <w:snapToGrid/>
              <w:spacing w:line="240" w:lineRule="auto"/>
              <w:ind w:firstLineChars="0" w:firstLine="0"/>
              <w:jc w:val="center"/>
              <w:rPr>
                <w:rFonts w:cs="Times New Roman"/>
                <w:color w:val="000000"/>
                <w:sz w:val="21"/>
                <w:szCs w:val="21"/>
              </w:rPr>
            </w:pPr>
            <w:r w:rsidRPr="008B75CB">
              <w:rPr>
                <w:rFonts w:cs="Times New Roman"/>
                <w:b/>
                <w:bCs/>
                <w:color w:val="000000"/>
                <w:sz w:val="21"/>
                <w:szCs w:val="21"/>
              </w:rPr>
              <w:t>采样日期</w:t>
            </w:r>
          </w:p>
        </w:tc>
        <w:tc>
          <w:tcPr>
            <w:tcW w:w="2676" w:type="dxa"/>
            <w:gridSpan w:val="3"/>
            <w:tcBorders>
              <w:top w:val="nil"/>
              <w:left w:val="nil"/>
              <w:bottom w:val="single" w:sz="4" w:space="0" w:color="auto"/>
              <w:right w:val="single" w:sz="4" w:space="0" w:color="auto"/>
            </w:tcBorders>
            <w:shd w:val="clear" w:color="auto" w:fill="auto"/>
            <w:vAlign w:val="center"/>
          </w:tcPr>
          <w:p w14:paraId="0D35CA2A" w14:textId="5335BD62"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9A3C6C">
              <w:rPr>
                <w:rFonts w:eastAsia="等线" w:cs="Times New Roman"/>
                <w:b/>
                <w:bCs/>
                <w:color w:val="000000"/>
                <w:sz w:val="21"/>
                <w:szCs w:val="21"/>
              </w:rPr>
              <w:t>202</w:t>
            </w:r>
            <w:r w:rsidRPr="009A3C6C">
              <w:rPr>
                <w:rFonts w:eastAsia="等线" w:cs="Times New Roman" w:hint="eastAsia"/>
                <w:b/>
                <w:bCs/>
                <w:color w:val="000000"/>
                <w:sz w:val="21"/>
                <w:szCs w:val="21"/>
              </w:rPr>
              <w:t>4.</w:t>
            </w:r>
            <w:r w:rsidRPr="009A3C6C">
              <w:rPr>
                <w:rFonts w:eastAsia="等线" w:cs="Times New Roman"/>
                <w:b/>
                <w:bCs/>
                <w:color w:val="000000"/>
                <w:sz w:val="21"/>
                <w:szCs w:val="21"/>
              </w:rPr>
              <w:t>01.</w:t>
            </w:r>
            <w:r w:rsidRPr="009A3C6C">
              <w:rPr>
                <w:rFonts w:eastAsia="等线" w:cs="Times New Roman" w:hint="eastAsia"/>
                <w:b/>
                <w:bCs/>
                <w:color w:val="000000"/>
                <w:sz w:val="21"/>
                <w:szCs w:val="21"/>
              </w:rPr>
              <w:t>13</w:t>
            </w:r>
          </w:p>
        </w:tc>
        <w:tc>
          <w:tcPr>
            <w:tcW w:w="2657" w:type="dxa"/>
            <w:gridSpan w:val="3"/>
            <w:tcBorders>
              <w:top w:val="nil"/>
              <w:left w:val="nil"/>
              <w:bottom w:val="single" w:sz="4" w:space="0" w:color="auto"/>
              <w:right w:val="single" w:sz="8" w:space="0" w:color="auto"/>
            </w:tcBorders>
            <w:shd w:val="clear" w:color="auto" w:fill="auto"/>
            <w:vAlign w:val="center"/>
          </w:tcPr>
          <w:p w14:paraId="4B24273C" w14:textId="3C58C4AF"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9A3C6C">
              <w:rPr>
                <w:rFonts w:eastAsia="等线" w:cs="Times New Roman"/>
                <w:b/>
                <w:bCs/>
                <w:color w:val="000000"/>
                <w:sz w:val="21"/>
                <w:szCs w:val="21"/>
              </w:rPr>
              <w:t>202</w:t>
            </w:r>
            <w:r w:rsidRPr="009A3C6C">
              <w:rPr>
                <w:rFonts w:eastAsia="等线" w:cs="Times New Roman" w:hint="eastAsia"/>
                <w:b/>
                <w:bCs/>
                <w:color w:val="000000"/>
                <w:sz w:val="21"/>
                <w:szCs w:val="21"/>
              </w:rPr>
              <w:t>4</w:t>
            </w:r>
            <w:r w:rsidRPr="009A3C6C">
              <w:rPr>
                <w:rFonts w:eastAsia="等线" w:cs="Times New Roman"/>
                <w:b/>
                <w:bCs/>
                <w:color w:val="000000"/>
                <w:sz w:val="21"/>
                <w:szCs w:val="21"/>
              </w:rPr>
              <w:t>.01.</w:t>
            </w:r>
            <w:r w:rsidRPr="009A3C6C">
              <w:rPr>
                <w:rFonts w:eastAsia="等线" w:cs="Times New Roman" w:hint="eastAsia"/>
                <w:b/>
                <w:bCs/>
                <w:color w:val="000000"/>
                <w:sz w:val="21"/>
                <w:szCs w:val="21"/>
              </w:rPr>
              <w:t>14</w:t>
            </w:r>
          </w:p>
        </w:tc>
      </w:tr>
      <w:tr w:rsidR="00B76DA6" w:rsidRPr="00D66024" w14:paraId="0C16A1B6" w14:textId="77777777" w:rsidTr="000B4DAE">
        <w:trPr>
          <w:trHeight w:val="397"/>
        </w:trPr>
        <w:tc>
          <w:tcPr>
            <w:tcW w:w="2993" w:type="dxa"/>
            <w:gridSpan w:val="2"/>
            <w:tcBorders>
              <w:top w:val="nil"/>
              <w:left w:val="single" w:sz="8" w:space="0" w:color="auto"/>
              <w:bottom w:val="single" w:sz="4" w:space="0" w:color="auto"/>
              <w:right w:val="single" w:sz="4" w:space="0" w:color="auto"/>
            </w:tcBorders>
            <w:shd w:val="clear" w:color="auto" w:fill="auto"/>
            <w:vAlign w:val="center"/>
          </w:tcPr>
          <w:p w14:paraId="42EB000F" w14:textId="27226A14" w:rsidR="00B76DA6" w:rsidRPr="008B75CB" w:rsidRDefault="00B76DA6" w:rsidP="00B76DA6">
            <w:pPr>
              <w:adjustRightInd/>
              <w:snapToGrid/>
              <w:spacing w:line="240" w:lineRule="auto"/>
              <w:ind w:firstLineChars="0" w:firstLine="0"/>
              <w:jc w:val="center"/>
              <w:rPr>
                <w:rFonts w:cs="Times New Roman"/>
                <w:color w:val="000000"/>
                <w:sz w:val="21"/>
                <w:szCs w:val="21"/>
              </w:rPr>
            </w:pPr>
            <w:r w:rsidRPr="008B75CB">
              <w:rPr>
                <w:rFonts w:cs="Times New Roman"/>
                <w:b/>
                <w:bCs/>
                <w:color w:val="000000"/>
                <w:sz w:val="21"/>
                <w:szCs w:val="21"/>
              </w:rPr>
              <w:t>监测频次</w:t>
            </w:r>
          </w:p>
        </w:tc>
        <w:tc>
          <w:tcPr>
            <w:tcW w:w="983" w:type="dxa"/>
            <w:tcBorders>
              <w:top w:val="nil"/>
              <w:left w:val="nil"/>
              <w:bottom w:val="single" w:sz="4" w:space="0" w:color="auto"/>
              <w:right w:val="single" w:sz="4" w:space="0" w:color="auto"/>
            </w:tcBorders>
            <w:shd w:val="clear" w:color="auto" w:fill="auto"/>
            <w:vAlign w:val="center"/>
          </w:tcPr>
          <w:p w14:paraId="4C6E2979" w14:textId="00F74394"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8B75CB">
              <w:rPr>
                <w:rFonts w:eastAsia="等线" w:cs="Times New Roman"/>
                <w:b/>
                <w:bCs/>
                <w:color w:val="000000"/>
                <w:sz w:val="21"/>
                <w:szCs w:val="21"/>
              </w:rPr>
              <w:t>1</w:t>
            </w:r>
          </w:p>
        </w:tc>
        <w:tc>
          <w:tcPr>
            <w:tcW w:w="846" w:type="dxa"/>
            <w:tcBorders>
              <w:top w:val="nil"/>
              <w:left w:val="nil"/>
              <w:bottom w:val="single" w:sz="4" w:space="0" w:color="auto"/>
              <w:right w:val="single" w:sz="4" w:space="0" w:color="auto"/>
            </w:tcBorders>
            <w:shd w:val="clear" w:color="auto" w:fill="auto"/>
            <w:vAlign w:val="center"/>
          </w:tcPr>
          <w:p w14:paraId="3939E19F" w14:textId="28E834F2"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8B75CB">
              <w:rPr>
                <w:rFonts w:eastAsia="等线" w:cs="Times New Roman"/>
                <w:b/>
                <w:bCs/>
                <w:color w:val="000000"/>
                <w:sz w:val="21"/>
                <w:szCs w:val="21"/>
              </w:rPr>
              <w:t>2</w:t>
            </w:r>
          </w:p>
        </w:tc>
        <w:tc>
          <w:tcPr>
            <w:tcW w:w="847" w:type="dxa"/>
            <w:tcBorders>
              <w:top w:val="nil"/>
              <w:left w:val="nil"/>
              <w:bottom w:val="single" w:sz="4" w:space="0" w:color="auto"/>
              <w:right w:val="single" w:sz="4" w:space="0" w:color="auto"/>
            </w:tcBorders>
            <w:shd w:val="clear" w:color="auto" w:fill="auto"/>
            <w:vAlign w:val="center"/>
          </w:tcPr>
          <w:p w14:paraId="7C91625B" w14:textId="6F43F9E2"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8B75CB">
              <w:rPr>
                <w:rFonts w:eastAsia="等线" w:cs="Times New Roman"/>
                <w:b/>
                <w:bCs/>
                <w:color w:val="000000"/>
                <w:sz w:val="21"/>
                <w:szCs w:val="21"/>
              </w:rPr>
              <w:t>3</w:t>
            </w:r>
          </w:p>
        </w:tc>
        <w:tc>
          <w:tcPr>
            <w:tcW w:w="846" w:type="dxa"/>
            <w:tcBorders>
              <w:top w:val="nil"/>
              <w:left w:val="nil"/>
              <w:bottom w:val="single" w:sz="4" w:space="0" w:color="auto"/>
              <w:right w:val="single" w:sz="4" w:space="0" w:color="auto"/>
            </w:tcBorders>
            <w:shd w:val="clear" w:color="auto" w:fill="auto"/>
            <w:vAlign w:val="center"/>
          </w:tcPr>
          <w:p w14:paraId="707735D7" w14:textId="1DD653DE"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8B75CB">
              <w:rPr>
                <w:rFonts w:eastAsia="等线" w:cs="Times New Roman"/>
                <w:b/>
                <w:bCs/>
                <w:color w:val="000000"/>
                <w:sz w:val="21"/>
                <w:szCs w:val="21"/>
              </w:rPr>
              <w:t>1</w:t>
            </w:r>
          </w:p>
        </w:tc>
        <w:tc>
          <w:tcPr>
            <w:tcW w:w="903" w:type="dxa"/>
            <w:tcBorders>
              <w:top w:val="nil"/>
              <w:left w:val="nil"/>
              <w:bottom w:val="single" w:sz="4" w:space="0" w:color="auto"/>
              <w:right w:val="single" w:sz="4" w:space="0" w:color="auto"/>
            </w:tcBorders>
            <w:shd w:val="clear" w:color="auto" w:fill="auto"/>
            <w:vAlign w:val="center"/>
          </w:tcPr>
          <w:p w14:paraId="285971D1" w14:textId="425C3827"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8B75CB">
              <w:rPr>
                <w:rFonts w:eastAsia="等线" w:cs="Times New Roman"/>
                <w:b/>
                <w:bCs/>
                <w:color w:val="000000"/>
                <w:sz w:val="21"/>
                <w:szCs w:val="21"/>
              </w:rPr>
              <w:t>2</w:t>
            </w:r>
          </w:p>
        </w:tc>
        <w:tc>
          <w:tcPr>
            <w:tcW w:w="908" w:type="dxa"/>
            <w:tcBorders>
              <w:top w:val="nil"/>
              <w:left w:val="nil"/>
              <w:bottom w:val="single" w:sz="4" w:space="0" w:color="auto"/>
              <w:right w:val="single" w:sz="8" w:space="0" w:color="auto"/>
            </w:tcBorders>
            <w:shd w:val="clear" w:color="auto" w:fill="auto"/>
            <w:vAlign w:val="center"/>
          </w:tcPr>
          <w:p w14:paraId="0A702A62" w14:textId="66E2F51A"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sidRPr="008B75CB">
              <w:rPr>
                <w:rFonts w:eastAsia="等线" w:cs="Times New Roman"/>
                <w:b/>
                <w:bCs/>
                <w:color w:val="000000"/>
                <w:sz w:val="21"/>
                <w:szCs w:val="21"/>
              </w:rPr>
              <w:t>3</w:t>
            </w:r>
          </w:p>
        </w:tc>
      </w:tr>
      <w:tr w:rsidR="00B76DA6" w:rsidRPr="00D66024" w14:paraId="6851FA23" w14:textId="77777777" w:rsidTr="000B4DAE">
        <w:trPr>
          <w:trHeight w:val="397"/>
        </w:trPr>
        <w:tc>
          <w:tcPr>
            <w:tcW w:w="2993" w:type="dxa"/>
            <w:gridSpan w:val="2"/>
            <w:tcBorders>
              <w:top w:val="nil"/>
              <w:left w:val="single" w:sz="8" w:space="0" w:color="auto"/>
              <w:bottom w:val="single" w:sz="4" w:space="0" w:color="auto"/>
              <w:right w:val="single" w:sz="4" w:space="0" w:color="auto"/>
            </w:tcBorders>
            <w:shd w:val="clear" w:color="auto" w:fill="auto"/>
            <w:vAlign w:val="center"/>
          </w:tcPr>
          <w:p w14:paraId="43192E22" w14:textId="6E4C4320" w:rsidR="00B76DA6" w:rsidRPr="008B75CB" w:rsidRDefault="00B76DA6" w:rsidP="00B76DA6">
            <w:pPr>
              <w:adjustRightInd/>
              <w:snapToGrid/>
              <w:spacing w:line="240" w:lineRule="auto"/>
              <w:ind w:firstLineChars="0" w:firstLine="0"/>
              <w:jc w:val="center"/>
              <w:rPr>
                <w:rFonts w:cs="Times New Roman"/>
                <w:color w:val="000000"/>
                <w:sz w:val="21"/>
                <w:szCs w:val="21"/>
              </w:rPr>
            </w:pPr>
            <w:r w:rsidRPr="008B75CB">
              <w:rPr>
                <w:rFonts w:cs="Times New Roman"/>
                <w:color w:val="000000"/>
                <w:sz w:val="21"/>
                <w:szCs w:val="21"/>
              </w:rPr>
              <w:t>标干流量</w:t>
            </w:r>
            <w:r w:rsidRPr="008B75CB">
              <w:rPr>
                <w:rFonts w:eastAsia="等线" w:cs="Times New Roman"/>
                <w:color w:val="000000"/>
                <w:sz w:val="21"/>
                <w:szCs w:val="21"/>
              </w:rPr>
              <w:t>(m</w:t>
            </w:r>
            <w:r w:rsidRPr="008B75CB">
              <w:rPr>
                <w:rFonts w:eastAsia="等线" w:cs="Times New Roman"/>
                <w:color w:val="000000"/>
                <w:sz w:val="21"/>
                <w:szCs w:val="21"/>
                <w:vertAlign w:val="superscript"/>
              </w:rPr>
              <w:t>3</w:t>
            </w:r>
            <w:r w:rsidRPr="008B75CB">
              <w:rPr>
                <w:rFonts w:eastAsia="等线" w:cs="Times New Roman"/>
                <w:color w:val="000000"/>
                <w:sz w:val="21"/>
                <w:szCs w:val="21"/>
              </w:rPr>
              <w:t>/h)</w:t>
            </w:r>
          </w:p>
        </w:tc>
        <w:tc>
          <w:tcPr>
            <w:tcW w:w="983" w:type="dxa"/>
            <w:tcBorders>
              <w:top w:val="nil"/>
              <w:left w:val="nil"/>
              <w:bottom w:val="single" w:sz="4" w:space="0" w:color="auto"/>
              <w:right w:val="single" w:sz="4" w:space="0" w:color="auto"/>
            </w:tcBorders>
            <w:shd w:val="clear" w:color="auto" w:fill="auto"/>
            <w:vAlign w:val="center"/>
          </w:tcPr>
          <w:p w14:paraId="380BA2DF" w14:textId="073E981E" w:rsidR="00B76DA6" w:rsidRPr="00417C62" w:rsidRDefault="00B76DA6" w:rsidP="00B76DA6">
            <w:pPr>
              <w:adjustRightInd/>
              <w:snapToGrid/>
              <w:spacing w:line="240" w:lineRule="auto"/>
              <w:ind w:firstLineChars="0" w:firstLine="0"/>
              <w:jc w:val="center"/>
              <w:rPr>
                <w:rFonts w:eastAsia="等线" w:cs="Times New Roman"/>
                <w:color w:val="000000"/>
                <w:sz w:val="21"/>
                <w:szCs w:val="21"/>
              </w:rPr>
            </w:pPr>
            <w:r w:rsidRPr="00417C62">
              <w:rPr>
                <w:rFonts w:eastAsia="等线" w:cs="Times New Roman"/>
                <w:color w:val="000000"/>
                <w:sz w:val="21"/>
                <w:szCs w:val="21"/>
              </w:rPr>
              <w:t>11015</w:t>
            </w:r>
          </w:p>
        </w:tc>
        <w:tc>
          <w:tcPr>
            <w:tcW w:w="846" w:type="dxa"/>
            <w:tcBorders>
              <w:top w:val="nil"/>
              <w:left w:val="nil"/>
              <w:bottom w:val="single" w:sz="4" w:space="0" w:color="auto"/>
              <w:right w:val="single" w:sz="4" w:space="0" w:color="auto"/>
            </w:tcBorders>
            <w:shd w:val="clear" w:color="auto" w:fill="auto"/>
            <w:vAlign w:val="center"/>
          </w:tcPr>
          <w:p w14:paraId="31741AA8" w14:textId="075E71A5" w:rsidR="00B76DA6" w:rsidRPr="00417C62" w:rsidRDefault="00B76DA6" w:rsidP="00B76DA6">
            <w:pPr>
              <w:adjustRightInd/>
              <w:snapToGrid/>
              <w:spacing w:line="240" w:lineRule="auto"/>
              <w:ind w:firstLineChars="0" w:firstLine="0"/>
              <w:jc w:val="center"/>
              <w:rPr>
                <w:rFonts w:eastAsia="等线" w:cs="Times New Roman"/>
                <w:color w:val="000000"/>
                <w:sz w:val="21"/>
                <w:szCs w:val="21"/>
              </w:rPr>
            </w:pPr>
            <w:r w:rsidRPr="00417C62">
              <w:rPr>
                <w:rFonts w:eastAsia="等线" w:cs="Times New Roman"/>
                <w:color w:val="000000"/>
                <w:sz w:val="21"/>
                <w:szCs w:val="21"/>
              </w:rPr>
              <w:t>11173</w:t>
            </w:r>
          </w:p>
        </w:tc>
        <w:tc>
          <w:tcPr>
            <w:tcW w:w="847" w:type="dxa"/>
            <w:tcBorders>
              <w:top w:val="nil"/>
              <w:left w:val="nil"/>
              <w:bottom w:val="single" w:sz="4" w:space="0" w:color="auto"/>
              <w:right w:val="single" w:sz="4" w:space="0" w:color="auto"/>
            </w:tcBorders>
            <w:shd w:val="clear" w:color="auto" w:fill="auto"/>
            <w:vAlign w:val="center"/>
          </w:tcPr>
          <w:p w14:paraId="4E2F6A1C" w14:textId="4D3A8A00" w:rsidR="00B76DA6" w:rsidRPr="00417C62" w:rsidRDefault="00B76DA6" w:rsidP="00B76DA6">
            <w:pPr>
              <w:adjustRightInd/>
              <w:snapToGrid/>
              <w:spacing w:line="240" w:lineRule="auto"/>
              <w:ind w:firstLineChars="0" w:firstLine="0"/>
              <w:jc w:val="center"/>
              <w:rPr>
                <w:rFonts w:eastAsia="等线" w:cs="Times New Roman"/>
                <w:color w:val="000000"/>
                <w:sz w:val="21"/>
                <w:szCs w:val="21"/>
              </w:rPr>
            </w:pPr>
            <w:r w:rsidRPr="00417C62">
              <w:rPr>
                <w:rFonts w:eastAsia="等线" w:cs="Times New Roman"/>
                <w:color w:val="000000"/>
                <w:sz w:val="21"/>
                <w:szCs w:val="21"/>
              </w:rPr>
              <w:t>11164</w:t>
            </w:r>
          </w:p>
        </w:tc>
        <w:tc>
          <w:tcPr>
            <w:tcW w:w="846" w:type="dxa"/>
            <w:tcBorders>
              <w:top w:val="nil"/>
              <w:left w:val="nil"/>
              <w:bottom w:val="single" w:sz="4" w:space="0" w:color="auto"/>
              <w:right w:val="single" w:sz="4" w:space="0" w:color="auto"/>
            </w:tcBorders>
            <w:shd w:val="clear" w:color="auto" w:fill="auto"/>
            <w:vAlign w:val="center"/>
          </w:tcPr>
          <w:p w14:paraId="0C068E2A" w14:textId="1241DB02" w:rsidR="00B76DA6" w:rsidRPr="00751934" w:rsidRDefault="00B76DA6" w:rsidP="00B76DA6">
            <w:pPr>
              <w:adjustRightInd/>
              <w:snapToGrid/>
              <w:spacing w:line="240" w:lineRule="auto"/>
              <w:ind w:firstLineChars="0" w:firstLine="0"/>
              <w:jc w:val="center"/>
              <w:rPr>
                <w:rFonts w:eastAsia="等线" w:cs="Times New Roman"/>
                <w:color w:val="000000"/>
                <w:sz w:val="21"/>
                <w:szCs w:val="21"/>
              </w:rPr>
            </w:pPr>
            <w:r w:rsidRPr="00751934">
              <w:rPr>
                <w:rFonts w:eastAsia="等线" w:cs="Times New Roman"/>
                <w:color w:val="000000"/>
                <w:sz w:val="21"/>
                <w:szCs w:val="21"/>
              </w:rPr>
              <w:t>11567</w:t>
            </w:r>
          </w:p>
        </w:tc>
        <w:tc>
          <w:tcPr>
            <w:tcW w:w="903" w:type="dxa"/>
            <w:tcBorders>
              <w:top w:val="nil"/>
              <w:left w:val="nil"/>
              <w:bottom w:val="single" w:sz="4" w:space="0" w:color="auto"/>
              <w:right w:val="single" w:sz="4" w:space="0" w:color="auto"/>
            </w:tcBorders>
            <w:shd w:val="clear" w:color="auto" w:fill="auto"/>
            <w:vAlign w:val="center"/>
          </w:tcPr>
          <w:p w14:paraId="72889A80" w14:textId="037B9E1E" w:rsidR="00B76DA6" w:rsidRPr="00751934" w:rsidRDefault="00B76DA6" w:rsidP="00B76DA6">
            <w:pPr>
              <w:adjustRightInd/>
              <w:snapToGrid/>
              <w:spacing w:line="240" w:lineRule="auto"/>
              <w:ind w:firstLineChars="0" w:firstLine="0"/>
              <w:jc w:val="center"/>
              <w:rPr>
                <w:rFonts w:eastAsia="等线" w:cs="Times New Roman"/>
                <w:color w:val="000000"/>
                <w:sz w:val="21"/>
                <w:szCs w:val="21"/>
              </w:rPr>
            </w:pPr>
            <w:r w:rsidRPr="00751934">
              <w:rPr>
                <w:rFonts w:eastAsia="等线" w:cs="Times New Roman"/>
                <w:color w:val="000000"/>
                <w:sz w:val="21"/>
                <w:szCs w:val="21"/>
              </w:rPr>
              <w:t>11524</w:t>
            </w:r>
          </w:p>
        </w:tc>
        <w:tc>
          <w:tcPr>
            <w:tcW w:w="908" w:type="dxa"/>
            <w:tcBorders>
              <w:top w:val="nil"/>
              <w:left w:val="nil"/>
              <w:bottom w:val="single" w:sz="4" w:space="0" w:color="auto"/>
              <w:right w:val="single" w:sz="8" w:space="0" w:color="auto"/>
            </w:tcBorders>
            <w:shd w:val="clear" w:color="auto" w:fill="auto"/>
            <w:vAlign w:val="center"/>
          </w:tcPr>
          <w:p w14:paraId="7D9C1802" w14:textId="386D95D4" w:rsidR="00B76DA6" w:rsidRPr="00751934" w:rsidRDefault="00B76DA6" w:rsidP="00B76DA6">
            <w:pPr>
              <w:adjustRightInd/>
              <w:snapToGrid/>
              <w:spacing w:line="240" w:lineRule="auto"/>
              <w:ind w:firstLineChars="0" w:firstLine="0"/>
              <w:jc w:val="center"/>
              <w:rPr>
                <w:rFonts w:eastAsia="等线" w:cs="Times New Roman"/>
                <w:color w:val="000000"/>
                <w:sz w:val="21"/>
                <w:szCs w:val="21"/>
              </w:rPr>
            </w:pPr>
            <w:r w:rsidRPr="00751934">
              <w:rPr>
                <w:rFonts w:eastAsia="等线" w:cs="Times New Roman"/>
                <w:color w:val="000000"/>
                <w:sz w:val="21"/>
                <w:szCs w:val="21"/>
              </w:rPr>
              <w:t>11336</w:t>
            </w:r>
          </w:p>
        </w:tc>
      </w:tr>
      <w:tr w:rsidR="00B76DA6" w:rsidRPr="00D66024" w14:paraId="1B9C2E66" w14:textId="77777777" w:rsidTr="000B4DAE">
        <w:trPr>
          <w:trHeight w:val="397"/>
        </w:trPr>
        <w:tc>
          <w:tcPr>
            <w:tcW w:w="1105" w:type="dxa"/>
            <w:vMerge w:val="restart"/>
            <w:tcBorders>
              <w:top w:val="nil"/>
              <w:left w:val="single" w:sz="8" w:space="0" w:color="auto"/>
              <w:right w:val="single" w:sz="4" w:space="0" w:color="auto"/>
            </w:tcBorders>
            <w:shd w:val="clear" w:color="auto" w:fill="auto"/>
            <w:vAlign w:val="center"/>
          </w:tcPr>
          <w:p w14:paraId="0E4664AC" w14:textId="4D981637" w:rsidR="00B76DA6" w:rsidRPr="008B75CB" w:rsidRDefault="00B76DA6" w:rsidP="00B76DA6">
            <w:pPr>
              <w:adjustRightInd/>
              <w:snapToGrid/>
              <w:spacing w:line="240" w:lineRule="auto"/>
              <w:ind w:firstLineChars="0" w:firstLine="0"/>
              <w:jc w:val="center"/>
              <w:rPr>
                <w:rFonts w:cs="Times New Roman"/>
                <w:color w:val="000000"/>
                <w:sz w:val="21"/>
                <w:szCs w:val="21"/>
              </w:rPr>
            </w:pPr>
            <w:r w:rsidRPr="008B75CB">
              <w:rPr>
                <w:rFonts w:cs="Times New Roman" w:hint="eastAsia"/>
                <w:color w:val="000000"/>
                <w:sz w:val="21"/>
                <w:szCs w:val="21"/>
              </w:rPr>
              <w:t>油烟</w:t>
            </w:r>
          </w:p>
        </w:tc>
        <w:tc>
          <w:tcPr>
            <w:tcW w:w="1888" w:type="dxa"/>
            <w:tcBorders>
              <w:top w:val="nil"/>
              <w:left w:val="nil"/>
              <w:bottom w:val="single" w:sz="4" w:space="0" w:color="auto"/>
              <w:right w:val="single" w:sz="4" w:space="0" w:color="auto"/>
            </w:tcBorders>
            <w:shd w:val="clear" w:color="auto" w:fill="auto"/>
            <w:vAlign w:val="center"/>
          </w:tcPr>
          <w:p w14:paraId="3D90C425" w14:textId="0BAAD4E3" w:rsidR="00B76DA6" w:rsidRPr="008B75CB" w:rsidRDefault="00B76DA6" w:rsidP="00B76DA6">
            <w:pPr>
              <w:adjustRightInd/>
              <w:snapToGrid/>
              <w:spacing w:line="240" w:lineRule="auto"/>
              <w:ind w:firstLineChars="0" w:firstLine="0"/>
              <w:jc w:val="center"/>
              <w:rPr>
                <w:rFonts w:cs="Times New Roman"/>
                <w:color w:val="000000"/>
                <w:sz w:val="21"/>
                <w:szCs w:val="21"/>
              </w:rPr>
            </w:pPr>
            <w:r w:rsidRPr="008B75CB">
              <w:rPr>
                <w:rFonts w:cs="Times New Roman"/>
                <w:color w:val="000000"/>
                <w:sz w:val="21"/>
                <w:szCs w:val="21"/>
              </w:rPr>
              <w:t>实测浓度</w:t>
            </w:r>
            <w:r w:rsidRPr="008B75CB">
              <w:rPr>
                <w:rFonts w:eastAsia="等线" w:cs="Times New Roman"/>
                <w:color w:val="000000"/>
                <w:sz w:val="21"/>
                <w:szCs w:val="21"/>
              </w:rPr>
              <w:t>(mg/m</w:t>
            </w:r>
            <w:r w:rsidRPr="008B75CB">
              <w:rPr>
                <w:rFonts w:eastAsia="等线" w:cs="Times New Roman"/>
                <w:color w:val="000000"/>
                <w:sz w:val="21"/>
                <w:szCs w:val="21"/>
                <w:vertAlign w:val="superscript"/>
              </w:rPr>
              <w:t>3</w:t>
            </w:r>
            <w:r w:rsidRPr="008B75CB">
              <w:rPr>
                <w:rFonts w:eastAsia="等线" w:cs="Times New Roman"/>
                <w:color w:val="000000"/>
                <w:sz w:val="21"/>
                <w:szCs w:val="21"/>
              </w:rPr>
              <w:t>)</w:t>
            </w:r>
          </w:p>
        </w:tc>
        <w:tc>
          <w:tcPr>
            <w:tcW w:w="983" w:type="dxa"/>
            <w:tcBorders>
              <w:top w:val="nil"/>
              <w:left w:val="nil"/>
              <w:bottom w:val="single" w:sz="4" w:space="0" w:color="auto"/>
              <w:right w:val="single" w:sz="4" w:space="0" w:color="auto"/>
            </w:tcBorders>
            <w:shd w:val="clear" w:color="auto" w:fill="auto"/>
            <w:vAlign w:val="center"/>
          </w:tcPr>
          <w:p w14:paraId="75C198FA" w14:textId="6E07AF54" w:rsidR="00B76DA6" w:rsidRPr="00417C62" w:rsidRDefault="00B76DA6" w:rsidP="00B76DA6">
            <w:pPr>
              <w:adjustRightInd/>
              <w:snapToGrid/>
              <w:spacing w:line="240" w:lineRule="auto"/>
              <w:ind w:firstLineChars="0" w:firstLine="0"/>
              <w:jc w:val="center"/>
              <w:rPr>
                <w:rFonts w:eastAsia="等线" w:cs="Times New Roman"/>
                <w:color w:val="000000"/>
                <w:sz w:val="21"/>
                <w:szCs w:val="21"/>
              </w:rPr>
            </w:pPr>
            <w:r w:rsidRPr="00417C62">
              <w:rPr>
                <w:rFonts w:eastAsia="等线" w:cs="Times New Roman"/>
                <w:color w:val="000000"/>
                <w:sz w:val="21"/>
                <w:szCs w:val="21"/>
              </w:rPr>
              <w:t>0.21</w:t>
            </w:r>
          </w:p>
        </w:tc>
        <w:tc>
          <w:tcPr>
            <w:tcW w:w="846" w:type="dxa"/>
            <w:tcBorders>
              <w:top w:val="nil"/>
              <w:left w:val="nil"/>
              <w:bottom w:val="single" w:sz="4" w:space="0" w:color="auto"/>
              <w:right w:val="single" w:sz="4" w:space="0" w:color="auto"/>
            </w:tcBorders>
            <w:shd w:val="clear" w:color="auto" w:fill="auto"/>
            <w:vAlign w:val="center"/>
          </w:tcPr>
          <w:p w14:paraId="1F16B159" w14:textId="37DE0C32" w:rsidR="00B76DA6" w:rsidRPr="00417C62" w:rsidRDefault="00B76DA6" w:rsidP="00B76DA6">
            <w:pPr>
              <w:adjustRightInd/>
              <w:snapToGrid/>
              <w:spacing w:line="240" w:lineRule="auto"/>
              <w:ind w:firstLineChars="0" w:firstLine="0"/>
              <w:jc w:val="center"/>
              <w:rPr>
                <w:rFonts w:eastAsia="等线" w:cs="Times New Roman"/>
                <w:color w:val="000000"/>
                <w:sz w:val="21"/>
                <w:szCs w:val="21"/>
              </w:rPr>
            </w:pPr>
            <w:r w:rsidRPr="00417C62">
              <w:rPr>
                <w:rFonts w:eastAsia="等线" w:cs="Times New Roman"/>
                <w:color w:val="000000"/>
                <w:sz w:val="21"/>
                <w:szCs w:val="21"/>
              </w:rPr>
              <w:t>0.15</w:t>
            </w:r>
          </w:p>
        </w:tc>
        <w:tc>
          <w:tcPr>
            <w:tcW w:w="847" w:type="dxa"/>
            <w:tcBorders>
              <w:top w:val="nil"/>
              <w:left w:val="nil"/>
              <w:bottom w:val="single" w:sz="4" w:space="0" w:color="auto"/>
              <w:right w:val="single" w:sz="4" w:space="0" w:color="auto"/>
            </w:tcBorders>
            <w:shd w:val="clear" w:color="auto" w:fill="auto"/>
            <w:vAlign w:val="center"/>
          </w:tcPr>
          <w:p w14:paraId="449E66FE" w14:textId="5C86BC8B" w:rsidR="00B76DA6" w:rsidRPr="00417C62" w:rsidRDefault="00B76DA6" w:rsidP="00B76DA6">
            <w:pPr>
              <w:adjustRightInd/>
              <w:snapToGrid/>
              <w:spacing w:line="240" w:lineRule="auto"/>
              <w:ind w:firstLineChars="0" w:firstLine="0"/>
              <w:jc w:val="center"/>
              <w:rPr>
                <w:rFonts w:eastAsia="等线" w:cs="Times New Roman"/>
                <w:color w:val="000000"/>
                <w:sz w:val="21"/>
                <w:szCs w:val="21"/>
              </w:rPr>
            </w:pPr>
            <w:r w:rsidRPr="00417C62">
              <w:rPr>
                <w:rFonts w:eastAsia="等线" w:cs="Times New Roman"/>
                <w:color w:val="000000"/>
                <w:sz w:val="21"/>
                <w:szCs w:val="21"/>
              </w:rPr>
              <w:t>0.13</w:t>
            </w:r>
          </w:p>
        </w:tc>
        <w:tc>
          <w:tcPr>
            <w:tcW w:w="846" w:type="dxa"/>
            <w:tcBorders>
              <w:top w:val="nil"/>
              <w:left w:val="nil"/>
              <w:bottom w:val="single" w:sz="4" w:space="0" w:color="auto"/>
              <w:right w:val="single" w:sz="4" w:space="0" w:color="auto"/>
            </w:tcBorders>
            <w:shd w:val="clear" w:color="auto" w:fill="auto"/>
            <w:vAlign w:val="center"/>
          </w:tcPr>
          <w:p w14:paraId="0BE1F8F1" w14:textId="74504963" w:rsidR="00B76DA6" w:rsidRPr="00751934" w:rsidRDefault="00B76DA6" w:rsidP="00B76DA6">
            <w:pPr>
              <w:adjustRightInd/>
              <w:snapToGrid/>
              <w:spacing w:line="240" w:lineRule="auto"/>
              <w:ind w:firstLineChars="0" w:firstLine="0"/>
              <w:jc w:val="center"/>
              <w:rPr>
                <w:rFonts w:eastAsia="等线" w:cs="Times New Roman"/>
                <w:color w:val="000000"/>
                <w:sz w:val="21"/>
                <w:szCs w:val="21"/>
              </w:rPr>
            </w:pPr>
            <w:r w:rsidRPr="00751934">
              <w:rPr>
                <w:rFonts w:eastAsia="等线" w:cs="Times New Roman"/>
                <w:color w:val="000000"/>
                <w:sz w:val="21"/>
                <w:szCs w:val="21"/>
              </w:rPr>
              <w:t>0.16</w:t>
            </w:r>
          </w:p>
        </w:tc>
        <w:tc>
          <w:tcPr>
            <w:tcW w:w="903" w:type="dxa"/>
            <w:tcBorders>
              <w:top w:val="nil"/>
              <w:left w:val="nil"/>
              <w:bottom w:val="single" w:sz="4" w:space="0" w:color="auto"/>
              <w:right w:val="single" w:sz="4" w:space="0" w:color="auto"/>
            </w:tcBorders>
            <w:shd w:val="clear" w:color="auto" w:fill="auto"/>
            <w:vAlign w:val="center"/>
          </w:tcPr>
          <w:p w14:paraId="7717E0C8" w14:textId="471C4B35" w:rsidR="00B76DA6" w:rsidRPr="00751934" w:rsidRDefault="00B76DA6" w:rsidP="00B76DA6">
            <w:pPr>
              <w:adjustRightInd/>
              <w:snapToGrid/>
              <w:spacing w:line="240" w:lineRule="auto"/>
              <w:ind w:firstLineChars="0" w:firstLine="0"/>
              <w:jc w:val="center"/>
              <w:rPr>
                <w:rFonts w:eastAsia="等线" w:cs="Times New Roman"/>
                <w:color w:val="000000"/>
                <w:sz w:val="21"/>
                <w:szCs w:val="21"/>
              </w:rPr>
            </w:pPr>
            <w:r w:rsidRPr="00751934">
              <w:rPr>
                <w:rFonts w:eastAsia="等线" w:cs="Times New Roman"/>
                <w:color w:val="000000"/>
                <w:sz w:val="21"/>
                <w:szCs w:val="21"/>
              </w:rPr>
              <w:t>0.19</w:t>
            </w:r>
          </w:p>
        </w:tc>
        <w:tc>
          <w:tcPr>
            <w:tcW w:w="908" w:type="dxa"/>
            <w:tcBorders>
              <w:top w:val="nil"/>
              <w:left w:val="nil"/>
              <w:bottom w:val="single" w:sz="4" w:space="0" w:color="auto"/>
              <w:right w:val="single" w:sz="8" w:space="0" w:color="auto"/>
            </w:tcBorders>
            <w:shd w:val="clear" w:color="auto" w:fill="auto"/>
            <w:vAlign w:val="center"/>
          </w:tcPr>
          <w:p w14:paraId="6A175170" w14:textId="237E0DFE" w:rsidR="00B76DA6" w:rsidRPr="00751934" w:rsidRDefault="00B76DA6" w:rsidP="00B76DA6">
            <w:pPr>
              <w:adjustRightInd/>
              <w:snapToGrid/>
              <w:spacing w:line="240" w:lineRule="auto"/>
              <w:ind w:firstLineChars="0" w:firstLine="0"/>
              <w:jc w:val="center"/>
              <w:rPr>
                <w:rFonts w:eastAsia="等线" w:cs="Times New Roman"/>
                <w:color w:val="000000"/>
                <w:sz w:val="21"/>
                <w:szCs w:val="21"/>
              </w:rPr>
            </w:pPr>
            <w:r w:rsidRPr="00751934">
              <w:rPr>
                <w:rFonts w:eastAsia="等线" w:cs="Times New Roman"/>
                <w:color w:val="000000"/>
                <w:sz w:val="21"/>
                <w:szCs w:val="21"/>
              </w:rPr>
              <w:t>0.18</w:t>
            </w:r>
          </w:p>
        </w:tc>
      </w:tr>
      <w:tr w:rsidR="00B76DA6" w:rsidRPr="00D66024" w14:paraId="28809E5B" w14:textId="77777777" w:rsidTr="000B4DAE">
        <w:trPr>
          <w:trHeight w:val="397"/>
        </w:trPr>
        <w:tc>
          <w:tcPr>
            <w:tcW w:w="1105" w:type="dxa"/>
            <w:vMerge/>
            <w:tcBorders>
              <w:left w:val="single" w:sz="8" w:space="0" w:color="auto"/>
              <w:bottom w:val="single" w:sz="4" w:space="0" w:color="auto"/>
              <w:right w:val="single" w:sz="4" w:space="0" w:color="auto"/>
            </w:tcBorders>
            <w:shd w:val="clear" w:color="auto" w:fill="auto"/>
            <w:vAlign w:val="center"/>
          </w:tcPr>
          <w:p w14:paraId="27D83E6E" w14:textId="77777777" w:rsidR="00B76DA6" w:rsidRPr="008B75CB" w:rsidRDefault="00B76DA6" w:rsidP="00B76DA6">
            <w:pPr>
              <w:adjustRightInd/>
              <w:snapToGrid/>
              <w:spacing w:line="240" w:lineRule="auto"/>
              <w:ind w:firstLineChars="0" w:firstLine="0"/>
              <w:jc w:val="center"/>
              <w:rPr>
                <w:rFonts w:cs="Times New Roman"/>
                <w:color w:val="000000"/>
                <w:sz w:val="21"/>
                <w:szCs w:val="21"/>
              </w:rPr>
            </w:pPr>
          </w:p>
        </w:tc>
        <w:tc>
          <w:tcPr>
            <w:tcW w:w="1888" w:type="dxa"/>
            <w:tcBorders>
              <w:top w:val="nil"/>
              <w:left w:val="nil"/>
              <w:bottom w:val="single" w:sz="4" w:space="0" w:color="auto"/>
              <w:right w:val="single" w:sz="4" w:space="0" w:color="auto"/>
            </w:tcBorders>
            <w:shd w:val="clear" w:color="auto" w:fill="auto"/>
            <w:vAlign w:val="center"/>
          </w:tcPr>
          <w:p w14:paraId="2DDFCD6A" w14:textId="33B5BB7E" w:rsidR="00B76DA6" w:rsidRPr="008B75CB" w:rsidRDefault="00B76DA6" w:rsidP="00B76DA6">
            <w:pPr>
              <w:adjustRightInd/>
              <w:snapToGrid/>
              <w:spacing w:line="240" w:lineRule="auto"/>
              <w:ind w:firstLineChars="0" w:firstLine="0"/>
              <w:jc w:val="center"/>
              <w:rPr>
                <w:rFonts w:cs="Times New Roman"/>
                <w:color w:val="000000"/>
                <w:sz w:val="21"/>
                <w:szCs w:val="21"/>
              </w:rPr>
            </w:pPr>
            <w:r w:rsidRPr="008B75CB">
              <w:rPr>
                <w:rFonts w:cs="Times New Roman"/>
                <w:color w:val="000000"/>
                <w:sz w:val="21"/>
                <w:szCs w:val="21"/>
              </w:rPr>
              <w:t>实测速率</w:t>
            </w:r>
            <w:r w:rsidRPr="008B75CB">
              <w:rPr>
                <w:rFonts w:eastAsia="等线" w:cs="Times New Roman"/>
                <w:color w:val="000000"/>
                <w:sz w:val="21"/>
                <w:szCs w:val="21"/>
              </w:rPr>
              <w:t>(kg/h)</w:t>
            </w:r>
          </w:p>
        </w:tc>
        <w:tc>
          <w:tcPr>
            <w:tcW w:w="983" w:type="dxa"/>
            <w:tcBorders>
              <w:top w:val="nil"/>
              <w:left w:val="nil"/>
              <w:bottom w:val="single" w:sz="4" w:space="0" w:color="auto"/>
              <w:right w:val="single" w:sz="4" w:space="0" w:color="auto"/>
            </w:tcBorders>
            <w:shd w:val="clear" w:color="auto" w:fill="auto"/>
            <w:vAlign w:val="center"/>
          </w:tcPr>
          <w:p w14:paraId="7DD831F9" w14:textId="37FC0D4B" w:rsidR="00B76DA6" w:rsidRPr="00417C62" w:rsidRDefault="00B76DA6" w:rsidP="00B76DA6">
            <w:pPr>
              <w:adjustRightInd/>
              <w:snapToGrid/>
              <w:spacing w:line="240" w:lineRule="auto"/>
              <w:ind w:firstLineChars="0" w:firstLine="0"/>
              <w:jc w:val="center"/>
              <w:rPr>
                <w:rFonts w:eastAsia="等线" w:cs="Times New Roman"/>
                <w:color w:val="000000"/>
                <w:sz w:val="21"/>
                <w:szCs w:val="21"/>
              </w:rPr>
            </w:pPr>
            <w:r w:rsidRPr="00417C62">
              <w:rPr>
                <w:rFonts w:eastAsia="等线" w:cs="Times New Roman"/>
                <w:color w:val="000000"/>
                <w:sz w:val="21"/>
                <w:szCs w:val="21"/>
              </w:rPr>
              <w:t>0.00231</w:t>
            </w:r>
          </w:p>
        </w:tc>
        <w:tc>
          <w:tcPr>
            <w:tcW w:w="846" w:type="dxa"/>
            <w:tcBorders>
              <w:top w:val="nil"/>
              <w:left w:val="nil"/>
              <w:bottom w:val="single" w:sz="4" w:space="0" w:color="auto"/>
              <w:right w:val="single" w:sz="4" w:space="0" w:color="auto"/>
            </w:tcBorders>
            <w:shd w:val="clear" w:color="auto" w:fill="auto"/>
            <w:vAlign w:val="center"/>
          </w:tcPr>
          <w:p w14:paraId="6A020ED2" w14:textId="5B96C631" w:rsidR="00B76DA6" w:rsidRPr="00417C62" w:rsidRDefault="00B76DA6" w:rsidP="00B76DA6">
            <w:pPr>
              <w:adjustRightInd/>
              <w:snapToGrid/>
              <w:spacing w:line="240" w:lineRule="auto"/>
              <w:ind w:firstLineChars="0" w:firstLine="0"/>
              <w:jc w:val="center"/>
              <w:rPr>
                <w:rFonts w:eastAsia="等线" w:cs="Times New Roman"/>
                <w:color w:val="000000"/>
                <w:sz w:val="21"/>
                <w:szCs w:val="21"/>
              </w:rPr>
            </w:pPr>
            <w:r w:rsidRPr="00417C62">
              <w:rPr>
                <w:rFonts w:eastAsia="等线" w:cs="Times New Roman"/>
                <w:color w:val="000000"/>
                <w:sz w:val="21"/>
                <w:szCs w:val="21"/>
              </w:rPr>
              <w:t>0.00168</w:t>
            </w:r>
          </w:p>
        </w:tc>
        <w:tc>
          <w:tcPr>
            <w:tcW w:w="847" w:type="dxa"/>
            <w:tcBorders>
              <w:top w:val="nil"/>
              <w:left w:val="nil"/>
              <w:bottom w:val="single" w:sz="4" w:space="0" w:color="auto"/>
              <w:right w:val="single" w:sz="4" w:space="0" w:color="auto"/>
            </w:tcBorders>
            <w:shd w:val="clear" w:color="auto" w:fill="auto"/>
            <w:vAlign w:val="center"/>
          </w:tcPr>
          <w:p w14:paraId="6BFF87BF" w14:textId="423E3EBC" w:rsidR="00B76DA6" w:rsidRPr="00417C62" w:rsidRDefault="00B76DA6" w:rsidP="00B76DA6">
            <w:pPr>
              <w:adjustRightInd/>
              <w:snapToGrid/>
              <w:spacing w:line="240" w:lineRule="auto"/>
              <w:ind w:firstLineChars="0" w:firstLine="0"/>
              <w:jc w:val="center"/>
              <w:rPr>
                <w:rFonts w:eastAsia="等线" w:cs="Times New Roman"/>
                <w:color w:val="000000"/>
                <w:sz w:val="21"/>
                <w:szCs w:val="21"/>
              </w:rPr>
            </w:pPr>
            <w:r w:rsidRPr="00417C62">
              <w:rPr>
                <w:rFonts w:eastAsia="等线" w:cs="Times New Roman"/>
                <w:color w:val="000000"/>
                <w:sz w:val="21"/>
                <w:szCs w:val="21"/>
              </w:rPr>
              <w:t>0.00145</w:t>
            </w:r>
          </w:p>
        </w:tc>
        <w:tc>
          <w:tcPr>
            <w:tcW w:w="846" w:type="dxa"/>
            <w:tcBorders>
              <w:top w:val="nil"/>
              <w:left w:val="nil"/>
              <w:bottom w:val="single" w:sz="4" w:space="0" w:color="auto"/>
              <w:right w:val="single" w:sz="4" w:space="0" w:color="auto"/>
            </w:tcBorders>
            <w:shd w:val="clear" w:color="auto" w:fill="auto"/>
            <w:vAlign w:val="center"/>
          </w:tcPr>
          <w:p w14:paraId="45079516" w14:textId="35EB85AB" w:rsidR="00B76DA6" w:rsidRPr="00751934" w:rsidRDefault="00B76DA6" w:rsidP="00B76DA6">
            <w:pPr>
              <w:adjustRightInd/>
              <w:snapToGrid/>
              <w:spacing w:line="240" w:lineRule="auto"/>
              <w:ind w:firstLineChars="0" w:firstLine="0"/>
              <w:jc w:val="center"/>
              <w:rPr>
                <w:rFonts w:eastAsia="等线" w:cs="Times New Roman"/>
                <w:color w:val="000000"/>
                <w:sz w:val="21"/>
                <w:szCs w:val="21"/>
              </w:rPr>
            </w:pPr>
            <w:r w:rsidRPr="00751934">
              <w:rPr>
                <w:rFonts w:eastAsia="等线" w:cs="Times New Roman"/>
                <w:color w:val="000000"/>
                <w:sz w:val="21"/>
                <w:szCs w:val="21"/>
              </w:rPr>
              <w:t>0.00185</w:t>
            </w:r>
          </w:p>
        </w:tc>
        <w:tc>
          <w:tcPr>
            <w:tcW w:w="903" w:type="dxa"/>
            <w:tcBorders>
              <w:top w:val="nil"/>
              <w:left w:val="nil"/>
              <w:bottom w:val="single" w:sz="4" w:space="0" w:color="auto"/>
              <w:right w:val="single" w:sz="4" w:space="0" w:color="auto"/>
            </w:tcBorders>
            <w:shd w:val="clear" w:color="auto" w:fill="auto"/>
            <w:vAlign w:val="center"/>
          </w:tcPr>
          <w:p w14:paraId="4EEF39A5" w14:textId="2773B409" w:rsidR="00B76DA6" w:rsidRPr="00751934" w:rsidRDefault="00B76DA6" w:rsidP="00B76DA6">
            <w:pPr>
              <w:adjustRightInd/>
              <w:snapToGrid/>
              <w:spacing w:line="240" w:lineRule="auto"/>
              <w:ind w:firstLineChars="0" w:firstLine="0"/>
              <w:jc w:val="center"/>
              <w:rPr>
                <w:rFonts w:eastAsia="等线" w:cs="Times New Roman"/>
                <w:color w:val="000000"/>
                <w:sz w:val="21"/>
                <w:szCs w:val="21"/>
              </w:rPr>
            </w:pPr>
            <w:r w:rsidRPr="00751934">
              <w:rPr>
                <w:rFonts w:eastAsia="等线" w:cs="Times New Roman"/>
                <w:color w:val="000000"/>
                <w:sz w:val="21"/>
                <w:szCs w:val="21"/>
              </w:rPr>
              <w:t>0.00219</w:t>
            </w:r>
          </w:p>
        </w:tc>
        <w:tc>
          <w:tcPr>
            <w:tcW w:w="908" w:type="dxa"/>
            <w:tcBorders>
              <w:top w:val="nil"/>
              <w:left w:val="nil"/>
              <w:bottom w:val="single" w:sz="4" w:space="0" w:color="auto"/>
              <w:right w:val="single" w:sz="8" w:space="0" w:color="auto"/>
            </w:tcBorders>
            <w:shd w:val="clear" w:color="auto" w:fill="auto"/>
            <w:vAlign w:val="center"/>
          </w:tcPr>
          <w:p w14:paraId="4A8341D0" w14:textId="1CCE789D" w:rsidR="00B76DA6" w:rsidRPr="00751934" w:rsidRDefault="00B76DA6" w:rsidP="00B76DA6">
            <w:pPr>
              <w:adjustRightInd/>
              <w:snapToGrid/>
              <w:spacing w:line="240" w:lineRule="auto"/>
              <w:ind w:firstLineChars="0" w:firstLine="0"/>
              <w:jc w:val="center"/>
              <w:rPr>
                <w:rFonts w:eastAsia="等线" w:cs="Times New Roman"/>
                <w:color w:val="000000"/>
                <w:sz w:val="21"/>
                <w:szCs w:val="21"/>
              </w:rPr>
            </w:pPr>
            <w:r w:rsidRPr="00751934">
              <w:rPr>
                <w:rFonts w:eastAsia="等线" w:cs="Times New Roman"/>
                <w:color w:val="000000"/>
                <w:sz w:val="21"/>
                <w:szCs w:val="21"/>
              </w:rPr>
              <w:t>0.00204</w:t>
            </w:r>
          </w:p>
        </w:tc>
      </w:tr>
      <w:tr w:rsidR="00B76DA6" w:rsidRPr="00D66024" w14:paraId="111B875E" w14:textId="77777777" w:rsidTr="000B4DAE">
        <w:trPr>
          <w:trHeight w:val="397"/>
        </w:trPr>
        <w:tc>
          <w:tcPr>
            <w:tcW w:w="1105" w:type="dxa"/>
            <w:vMerge w:val="restart"/>
            <w:tcBorders>
              <w:left w:val="single" w:sz="8" w:space="0" w:color="auto"/>
              <w:right w:val="single" w:sz="4" w:space="0" w:color="auto"/>
            </w:tcBorders>
            <w:shd w:val="clear" w:color="auto" w:fill="auto"/>
            <w:vAlign w:val="center"/>
          </w:tcPr>
          <w:p w14:paraId="65CBD07E" w14:textId="1F2FA5AC" w:rsidR="00B76DA6" w:rsidRPr="008B75CB" w:rsidRDefault="00B76DA6" w:rsidP="002E10F5">
            <w:pPr>
              <w:spacing w:line="240" w:lineRule="auto"/>
              <w:ind w:firstLineChars="0" w:firstLine="0"/>
              <w:jc w:val="center"/>
              <w:rPr>
                <w:rFonts w:cs="Times New Roman"/>
                <w:color w:val="000000"/>
                <w:sz w:val="21"/>
                <w:szCs w:val="21"/>
              </w:rPr>
            </w:pPr>
            <w:r w:rsidRPr="008B75CB">
              <w:rPr>
                <w:rFonts w:cs="Times New Roman" w:hint="eastAsia"/>
                <w:color w:val="000000"/>
                <w:sz w:val="21"/>
                <w:szCs w:val="21"/>
              </w:rPr>
              <w:t>非甲烷总烃</w:t>
            </w:r>
          </w:p>
        </w:tc>
        <w:tc>
          <w:tcPr>
            <w:tcW w:w="1888" w:type="dxa"/>
            <w:tcBorders>
              <w:top w:val="nil"/>
              <w:left w:val="nil"/>
              <w:bottom w:val="single" w:sz="4" w:space="0" w:color="auto"/>
              <w:right w:val="single" w:sz="4" w:space="0" w:color="auto"/>
            </w:tcBorders>
            <w:shd w:val="clear" w:color="auto" w:fill="auto"/>
            <w:vAlign w:val="center"/>
          </w:tcPr>
          <w:p w14:paraId="570A573A" w14:textId="08F2403E" w:rsidR="00B76DA6" w:rsidRPr="008B75CB" w:rsidRDefault="00B76DA6" w:rsidP="00B76DA6">
            <w:pPr>
              <w:adjustRightInd/>
              <w:snapToGrid/>
              <w:spacing w:line="240" w:lineRule="auto"/>
              <w:ind w:firstLineChars="0" w:firstLine="0"/>
              <w:jc w:val="center"/>
              <w:rPr>
                <w:rFonts w:cs="Times New Roman"/>
                <w:color w:val="000000"/>
                <w:sz w:val="21"/>
                <w:szCs w:val="21"/>
              </w:rPr>
            </w:pPr>
            <w:r w:rsidRPr="008B75CB">
              <w:rPr>
                <w:rFonts w:cs="Times New Roman"/>
                <w:color w:val="000000"/>
                <w:sz w:val="21"/>
                <w:szCs w:val="21"/>
              </w:rPr>
              <w:t>实测浓度</w:t>
            </w:r>
            <w:r w:rsidRPr="008B75CB">
              <w:rPr>
                <w:rFonts w:eastAsia="等线" w:cs="Times New Roman"/>
                <w:color w:val="000000"/>
                <w:sz w:val="21"/>
                <w:szCs w:val="21"/>
              </w:rPr>
              <w:t>(mg/m</w:t>
            </w:r>
            <w:r w:rsidRPr="008B75CB">
              <w:rPr>
                <w:rFonts w:eastAsia="等线" w:cs="Times New Roman"/>
                <w:color w:val="000000"/>
                <w:sz w:val="21"/>
                <w:szCs w:val="21"/>
                <w:vertAlign w:val="superscript"/>
              </w:rPr>
              <w:t>3</w:t>
            </w:r>
            <w:r w:rsidRPr="008B75CB">
              <w:rPr>
                <w:rFonts w:eastAsia="等线" w:cs="Times New Roman"/>
                <w:color w:val="000000"/>
                <w:sz w:val="21"/>
                <w:szCs w:val="21"/>
              </w:rPr>
              <w:t>)</w:t>
            </w:r>
          </w:p>
        </w:tc>
        <w:tc>
          <w:tcPr>
            <w:tcW w:w="983" w:type="dxa"/>
            <w:tcBorders>
              <w:top w:val="nil"/>
              <w:left w:val="nil"/>
              <w:bottom w:val="single" w:sz="4" w:space="0" w:color="auto"/>
              <w:right w:val="single" w:sz="4" w:space="0" w:color="auto"/>
            </w:tcBorders>
            <w:shd w:val="clear" w:color="auto" w:fill="auto"/>
            <w:vAlign w:val="center"/>
          </w:tcPr>
          <w:p w14:paraId="42C123A9" w14:textId="68F99294" w:rsidR="00B76DA6" w:rsidRPr="00417C62" w:rsidRDefault="00B76DA6" w:rsidP="00B76DA6">
            <w:pPr>
              <w:adjustRightInd/>
              <w:snapToGrid/>
              <w:spacing w:line="240" w:lineRule="auto"/>
              <w:ind w:firstLineChars="0" w:firstLine="0"/>
              <w:jc w:val="center"/>
              <w:rPr>
                <w:rFonts w:eastAsia="等线" w:cs="Times New Roman"/>
                <w:color w:val="000000"/>
                <w:sz w:val="21"/>
                <w:szCs w:val="21"/>
              </w:rPr>
            </w:pPr>
            <w:r w:rsidRPr="00417C62">
              <w:rPr>
                <w:rFonts w:eastAsia="等线" w:cs="Times New Roman"/>
                <w:color w:val="000000"/>
                <w:sz w:val="21"/>
                <w:szCs w:val="21"/>
              </w:rPr>
              <w:t>6.5</w:t>
            </w:r>
          </w:p>
        </w:tc>
        <w:tc>
          <w:tcPr>
            <w:tcW w:w="846" w:type="dxa"/>
            <w:tcBorders>
              <w:top w:val="nil"/>
              <w:left w:val="nil"/>
              <w:bottom w:val="single" w:sz="4" w:space="0" w:color="auto"/>
              <w:right w:val="single" w:sz="4" w:space="0" w:color="auto"/>
            </w:tcBorders>
            <w:shd w:val="clear" w:color="auto" w:fill="auto"/>
            <w:vAlign w:val="center"/>
          </w:tcPr>
          <w:p w14:paraId="0681F133" w14:textId="49792144" w:rsidR="00B76DA6" w:rsidRPr="00417C62" w:rsidRDefault="00B76DA6" w:rsidP="00B76DA6">
            <w:pPr>
              <w:adjustRightInd/>
              <w:snapToGrid/>
              <w:spacing w:line="240" w:lineRule="auto"/>
              <w:ind w:firstLineChars="0" w:firstLine="0"/>
              <w:jc w:val="center"/>
              <w:rPr>
                <w:rFonts w:eastAsia="等线" w:cs="Times New Roman"/>
                <w:color w:val="000000"/>
                <w:sz w:val="21"/>
                <w:szCs w:val="21"/>
              </w:rPr>
            </w:pPr>
            <w:r w:rsidRPr="00417C62">
              <w:rPr>
                <w:rFonts w:eastAsia="等线" w:cs="Times New Roman"/>
                <w:color w:val="000000"/>
                <w:sz w:val="21"/>
                <w:szCs w:val="21"/>
              </w:rPr>
              <w:t>6.8</w:t>
            </w:r>
          </w:p>
        </w:tc>
        <w:tc>
          <w:tcPr>
            <w:tcW w:w="847" w:type="dxa"/>
            <w:tcBorders>
              <w:top w:val="nil"/>
              <w:left w:val="nil"/>
              <w:bottom w:val="single" w:sz="4" w:space="0" w:color="auto"/>
              <w:right w:val="single" w:sz="4" w:space="0" w:color="auto"/>
            </w:tcBorders>
            <w:shd w:val="clear" w:color="auto" w:fill="auto"/>
            <w:vAlign w:val="center"/>
          </w:tcPr>
          <w:p w14:paraId="420EED18" w14:textId="46FDFDF4" w:rsidR="00B76DA6" w:rsidRPr="00417C62" w:rsidRDefault="00B76DA6" w:rsidP="00B76DA6">
            <w:pPr>
              <w:adjustRightInd/>
              <w:snapToGrid/>
              <w:spacing w:line="240" w:lineRule="auto"/>
              <w:ind w:firstLineChars="0" w:firstLine="0"/>
              <w:jc w:val="center"/>
              <w:rPr>
                <w:rFonts w:eastAsia="等线" w:cs="Times New Roman"/>
                <w:color w:val="000000"/>
                <w:sz w:val="21"/>
                <w:szCs w:val="21"/>
              </w:rPr>
            </w:pPr>
            <w:r w:rsidRPr="00417C62">
              <w:rPr>
                <w:rFonts w:eastAsia="等线" w:cs="Times New Roman"/>
                <w:color w:val="000000"/>
                <w:sz w:val="21"/>
                <w:szCs w:val="21"/>
              </w:rPr>
              <w:t>7.2</w:t>
            </w:r>
          </w:p>
        </w:tc>
        <w:tc>
          <w:tcPr>
            <w:tcW w:w="846" w:type="dxa"/>
            <w:tcBorders>
              <w:top w:val="nil"/>
              <w:left w:val="nil"/>
              <w:bottom w:val="single" w:sz="4" w:space="0" w:color="auto"/>
              <w:right w:val="single" w:sz="4" w:space="0" w:color="auto"/>
            </w:tcBorders>
            <w:shd w:val="clear" w:color="auto" w:fill="auto"/>
            <w:vAlign w:val="center"/>
          </w:tcPr>
          <w:p w14:paraId="51AA9B11" w14:textId="37F5F37B" w:rsidR="00B76DA6" w:rsidRPr="00751934" w:rsidRDefault="00B76DA6" w:rsidP="00B76DA6">
            <w:pPr>
              <w:adjustRightInd/>
              <w:snapToGrid/>
              <w:spacing w:line="240" w:lineRule="auto"/>
              <w:ind w:firstLineChars="0" w:firstLine="0"/>
              <w:jc w:val="center"/>
              <w:rPr>
                <w:rFonts w:eastAsia="等线" w:cs="Times New Roman"/>
                <w:color w:val="000000"/>
                <w:sz w:val="21"/>
                <w:szCs w:val="21"/>
              </w:rPr>
            </w:pPr>
            <w:r w:rsidRPr="00751934">
              <w:rPr>
                <w:rFonts w:eastAsia="等线" w:cs="Times New Roman"/>
                <w:color w:val="000000"/>
                <w:sz w:val="21"/>
                <w:szCs w:val="21"/>
              </w:rPr>
              <w:t>6.9</w:t>
            </w:r>
          </w:p>
        </w:tc>
        <w:tc>
          <w:tcPr>
            <w:tcW w:w="903" w:type="dxa"/>
            <w:tcBorders>
              <w:top w:val="nil"/>
              <w:left w:val="nil"/>
              <w:bottom w:val="single" w:sz="4" w:space="0" w:color="auto"/>
              <w:right w:val="single" w:sz="4" w:space="0" w:color="auto"/>
            </w:tcBorders>
            <w:shd w:val="clear" w:color="auto" w:fill="auto"/>
            <w:vAlign w:val="center"/>
          </w:tcPr>
          <w:p w14:paraId="190BC3DA" w14:textId="718A845B" w:rsidR="00B76DA6" w:rsidRPr="00751934" w:rsidRDefault="00B76DA6" w:rsidP="00B76DA6">
            <w:pPr>
              <w:adjustRightInd/>
              <w:snapToGrid/>
              <w:spacing w:line="240" w:lineRule="auto"/>
              <w:ind w:firstLineChars="0" w:firstLine="0"/>
              <w:jc w:val="center"/>
              <w:rPr>
                <w:rFonts w:eastAsia="等线" w:cs="Times New Roman"/>
                <w:color w:val="000000"/>
                <w:sz w:val="21"/>
                <w:szCs w:val="21"/>
              </w:rPr>
            </w:pPr>
            <w:r w:rsidRPr="00751934">
              <w:rPr>
                <w:rFonts w:eastAsia="等线" w:cs="Times New Roman"/>
                <w:color w:val="000000"/>
                <w:sz w:val="21"/>
                <w:szCs w:val="21"/>
              </w:rPr>
              <w:t>6.6</w:t>
            </w:r>
          </w:p>
        </w:tc>
        <w:tc>
          <w:tcPr>
            <w:tcW w:w="908" w:type="dxa"/>
            <w:tcBorders>
              <w:top w:val="nil"/>
              <w:left w:val="nil"/>
              <w:bottom w:val="single" w:sz="4" w:space="0" w:color="auto"/>
              <w:right w:val="single" w:sz="8" w:space="0" w:color="auto"/>
            </w:tcBorders>
            <w:shd w:val="clear" w:color="auto" w:fill="auto"/>
            <w:vAlign w:val="center"/>
          </w:tcPr>
          <w:p w14:paraId="73655284" w14:textId="6A048C9E" w:rsidR="00B76DA6" w:rsidRPr="00751934" w:rsidRDefault="00B76DA6" w:rsidP="00B76DA6">
            <w:pPr>
              <w:adjustRightInd/>
              <w:snapToGrid/>
              <w:spacing w:line="240" w:lineRule="auto"/>
              <w:ind w:firstLineChars="0" w:firstLine="0"/>
              <w:jc w:val="center"/>
              <w:rPr>
                <w:rFonts w:eastAsia="等线" w:cs="Times New Roman"/>
                <w:color w:val="000000"/>
                <w:sz w:val="21"/>
                <w:szCs w:val="21"/>
              </w:rPr>
            </w:pPr>
            <w:r w:rsidRPr="00751934">
              <w:rPr>
                <w:rFonts w:eastAsia="等线" w:cs="Times New Roman"/>
                <w:color w:val="000000"/>
                <w:sz w:val="21"/>
                <w:szCs w:val="21"/>
              </w:rPr>
              <w:t>7.1</w:t>
            </w:r>
          </w:p>
        </w:tc>
      </w:tr>
      <w:tr w:rsidR="00B76DA6" w:rsidRPr="00D66024" w14:paraId="49835B09" w14:textId="77777777" w:rsidTr="000B4DAE">
        <w:trPr>
          <w:trHeight w:val="397"/>
        </w:trPr>
        <w:tc>
          <w:tcPr>
            <w:tcW w:w="1105" w:type="dxa"/>
            <w:vMerge/>
            <w:tcBorders>
              <w:left w:val="single" w:sz="8" w:space="0" w:color="auto"/>
              <w:bottom w:val="single" w:sz="4" w:space="0" w:color="auto"/>
              <w:right w:val="single" w:sz="4" w:space="0" w:color="auto"/>
            </w:tcBorders>
            <w:shd w:val="clear" w:color="auto" w:fill="auto"/>
            <w:vAlign w:val="center"/>
          </w:tcPr>
          <w:p w14:paraId="6A349673" w14:textId="7946A547" w:rsidR="00B76DA6" w:rsidRPr="008B75CB" w:rsidRDefault="00B76DA6" w:rsidP="00B76DA6">
            <w:pPr>
              <w:adjustRightInd/>
              <w:snapToGrid/>
              <w:spacing w:line="240" w:lineRule="auto"/>
              <w:ind w:firstLineChars="0" w:firstLine="0"/>
              <w:jc w:val="center"/>
              <w:rPr>
                <w:rFonts w:cs="Times New Roman"/>
                <w:color w:val="000000"/>
                <w:sz w:val="21"/>
                <w:szCs w:val="21"/>
              </w:rPr>
            </w:pPr>
          </w:p>
        </w:tc>
        <w:tc>
          <w:tcPr>
            <w:tcW w:w="1888" w:type="dxa"/>
            <w:tcBorders>
              <w:top w:val="nil"/>
              <w:left w:val="nil"/>
              <w:bottom w:val="single" w:sz="4" w:space="0" w:color="auto"/>
              <w:right w:val="single" w:sz="4" w:space="0" w:color="auto"/>
            </w:tcBorders>
            <w:shd w:val="clear" w:color="auto" w:fill="auto"/>
            <w:vAlign w:val="center"/>
          </w:tcPr>
          <w:p w14:paraId="7E7CB0FC" w14:textId="509738D4" w:rsidR="00B76DA6" w:rsidRPr="008B75CB" w:rsidRDefault="00B76DA6" w:rsidP="00B76DA6">
            <w:pPr>
              <w:adjustRightInd/>
              <w:snapToGrid/>
              <w:spacing w:line="240" w:lineRule="auto"/>
              <w:ind w:firstLineChars="0" w:firstLine="0"/>
              <w:jc w:val="center"/>
              <w:rPr>
                <w:rFonts w:cs="Times New Roman"/>
                <w:color w:val="000000"/>
                <w:sz w:val="21"/>
                <w:szCs w:val="21"/>
              </w:rPr>
            </w:pPr>
            <w:r w:rsidRPr="008B75CB">
              <w:rPr>
                <w:rFonts w:cs="Times New Roman"/>
                <w:color w:val="000000"/>
                <w:sz w:val="21"/>
                <w:szCs w:val="21"/>
              </w:rPr>
              <w:t>实测速率</w:t>
            </w:r>
            <w:r w:rsidRPr="008B75CB">
              <w:rPr>
                <w:rFonts w:eastAsia="等线" w:cs="Times New Roman"/>
                <w:color w:val="000000"/>
                <w:sz w:val="21"/>
                <w:szCs w:val="21"/>
              </w:rPr>
              <w:t>(kg/h)</w:t>
            </w:r>
          </w:p>
        </w:tc>
        <w:tc>
          <w:tcPr>
            <w:tcW w:w="983" w:type="dxa"/>
            <w:tcBorders>
              <w:top w:val="nil"/>
              <w:left w:val="nil"/>
              <w:bottom w:val="single" w:sz="4" w:space="0" w:color="auto"/>
              <w:right w:val="single" w:sz="4" w:space="0" w:color="auto"/>
            </w:tcBorders>
            <w:shd w:val="clear" w:color="auto" w:fill="auto"/>
            <w:vAlign w:val="center"/>
          </w:tcPr>
          <w:p w14:paraId="109EB361" w14:textId="190441B9" w:rsidR="00B76DA6" w:rsidRPr="00417C62" w:rsidRDefault="00B76DA6" w:rsidP="00B76DA6">
            <w:pPr>
              <w:adjustRightInd/>
              <w:snapToGrid/>
              <w:spacing w:line="240" w:lineRule="auto"/>
              <w:ind w:firstLineChars="0" w:firstLine="0"/>
              <w:jc w:val="center"/>
              <w:rPr>
                <w:rFonts w:eastAsia="等线" w:cs="Times New Roman"/>
                <w:color w:val="000000"/>
                <w:sz w:val="21"/>
                <w:szCs w:val="21"/>
              </w:rPr>
            </w:pPr>
            <w:r w:rsidRPr="00417C62">
              <w:rPr>
                <w:rFonts w:eastAsia="等线" w:cs="Times New Roman"/>
                <w:color w:val="000000"/>
                <w:sz w:val="21"/>
                <w:szCs w:val="21"/>
              </w:rPr>
              <w:t>0.0716</w:t>
            </w:r>
          </w:p>
        </w:tc>
        <w:tc>
          <w:tcPr>
            <w:tcW w:w="846" w:type="dxa"/>
            <w:tcBorders>
              <w:top w:val="nil"/>
              <w:left w:val="nil"/>
              <w:bottom w:val="single" w:sz="4" w:space="0" w:color="auto"/>
              <w:right w:val="single" w:sz="4" w:space="0" w:color="auto"/>
            </w:tcBorders>
            <w:shd w:val="clear" w:color="auto" w:fill="auto"/>
            <w:vAlign w:val="center"/>
          </w:tcPr>
          <w:p w14:paraId="33543F38" w14:textId="535A2601" w:rsidR="00B76DA6" w:rsidRPr="00417C62" w:rsidRDefault="00B76DA6" w:rsidP="00B76DA6">
            <w:pPr>
              <w:adjustRightInd/>
              <w:snapToGrid/>
              <w:spacing w:line="240" w:lineRule="auto"/>
              <w:ind w:firstLineChars="0" w:firstLine="0"/>
              <w:jc w:val="center"/>
              <w:rPr>
                <w:rFonts w:eastAsia="等线" w:cs="Times New Roman"/>
                <w:color w:val="000000"/>
                <w:sz w:val="21"/>
                <w:szCs w:val="21"/>
              </w:rPr>
            </w:pPr>
            <w:r w:rsidRPr="00417C62">
              <w:rPr>
                <w:rFonts w:eastAsia="等线" w:cs="Times New Roman"/>
                <w:color w:val="000000"/>
                <w:sz w:val="21"/>
                <w:szCs w:val="21"/>
              </w:rPr>
              <w:t>0.076</w:t>
            </w:r>
          </w:p>
        </w:tc>
        <w:tc>
          <w:tcPr>
            <w:tcW w:w="847" w:type="dxa"/>
            <w:tcBorders>
              <w:top w:val="nil"/>
              <w:left w:val="nil"/>
              <w:bottom w:val="single" w:sz="4" w:space="0" w:color="auto"/>
              <w:right w:val="single" w:sz="4" w:space="0" w:color="auto"/>
            </w:tcBorders>
            <w:shd w:val="clear" w:color="auto" w:fill="auto"/>
            <w:vAlign w:val="center"/>
          </w:tcPr>
          <w:p w14:paraId="420A1CE9" w14:textId="4470DF5C" w:rsidR="00B76DA6" w:rsidRPr="00417C62" w:rsidRDefault="00B76DA6" w:rsidP="00B76DA6">
            <w:pPr>
              <w:adjustRightInd/>
              <w:snapToGrid/>
              <w:spacing w:line="240" w:lineRule="auto"/>
              <w:ind w:firstLineChars="0" w:firstLine="0"/>
              <w:jc w:val="center"/>
              <w:rPr>
                <w:rFonts w:eastAsia="等线" w:cs="Times New Roman"/>
                <w:color w:val="000000"/>
                <w:sz w:val="21"/>
                <w:szCs w:val="21"/>
              </w:rPr>
            </w:pPr>
            <w:r w:rsidRPr="00417C62">
              <w:rPr>
                <w:rFonts w:eastAsia="等线" w:cs="Times New Roman"/>
                <w:color w:val="000000"/>
                <w:sz w:val="21"/>
                <w:szCs w:val="21"/>
              </w:rPr>
              <w:t>0.0804</w:t>
            </w:r>
          </w:p>
        </w:tc>
        <w:tc>
          <w:tcPr>
            <w:tcW w:w="846" w:type="dxa"/>
            <w:tcBorders>
              <w:top w:val="nil"/>
              <w:left w:val="nil"/>
              <w:bottom w:val="single" w:sz="4" w:space="0" w:color="auto"/>
              <w:right w:val="single" w:sz="4" w:space="0" w:color="auto"/>
            </w:tcBorders>
            <w:shd w:val="clear" w:color="auto" w:fill="auto"/>
            <w:vAlign w:val="center"/>
          </w:tcPr>
          <w:p w14:paraId="1904011F" w14:textId="4B938973" w:rsidR="00B76DA6" w:rsidRPr="00751934" w:rsidRDefault="00B76DA6" w:rsidP="00B76DA6">
            <w:pPr>
              <w:adjustRightInd/>
              <w:snapToGrid/>
              <w:spacing w:line="240" w:lineRule="auto"/>
              <w:ind w:firstLineChars="0" w:firstLine="0"/>
              <w:jc w:val="center"/>
              <w:rPr>
                <w:rFonts w:eastAsia="等线" w:cs="Times New Roman"/>
                <w:color w:val="000000"/>
                <w:sz w:val="21"/>
                <w:szCs w:val="21"/>
              </w:rPr>
            </w:pPr>
            <w:r w:rsidRPr="00751934">
              <w:rPr>
                <w:rFonts w:eastAsia="等线" w:cs="Times New Roman"/>
                <w:color w:val="000000"/>
                <w:sz w:val="21"/>
                <w:szCs w:val="21"/>
              </w:rPr>
              <w:t>0.0798</w:t>
            </w:r>
          </w:p>
        </w:tc>
        <w:tc>
          <w:tcPr>
            <w:tcW w:w="903" w:type="dxa"/>
            <w:tcBorders>
              <w:top w:val="nil"/>
              <w:left w:val="nil"/>
              <w:bottom w:val="single" w:sz="4" w:space="0" w:color="auto"/>
              <w:right w:val="single" w:sz="4" w:space="0" w:color="auto"/>
            </w:tcBorders>
            <w:shd w:val="clear" w:color="auto" w:fill="auto"/>
            <w:vAlign w:val="center"/>
          </w:tcPr>
          <w:p w14:paraId="49ABBA02" w14:textId="760CEADF" w:rsidR="00B76DA6" w:rsidRPr="00751934" w:rsidRDefault="00B76DA6" w:rsidP="00B76DA6">
            <w:pPr>
              <w:adjustRightInd/>
              <w:snapToGrid/>
              <w:spacing w:line="240" w:lineRule="auto"/>
              <w:ind w:firstLineChars="0" w:firstLine="0"/>
              <w:jc w:val="center"/>
              <w:rPr>
                <w:rFonts w:eastAsia="等线" w:cs="Times New Roman"/>
                <w:color w:val="000000"/>
                <w:sz w:val="21"/>
                <w:szCs w:val="21"/>
              </w:rPr>
            </w:pPr>
            <w:r w:rsidRPr="00751934">
              <w:rPr>
                <w:rFonts w:eastAsia="等线" w:cs="Times New Roman"/>
                <w:color w:val="000000"/>
                <w:sz w:val="21"/>
                <w:szCs w:val="21"/>
              </w:rPr>
              <w:t>0.0761</w:t>
            </w:r>
          </w:p>
        </w:tc>
        <w:tc>
          <w:tcPr>
            <w:tcW w:w="908" w:type="dxa"/>
            <w:tcBorders>
              <w:top w:val="nil"/>
              <w:left w:val="nil"/>
              <w:bottom w:val="single" w:sz="4" w:space="0" w:color="auto"/>
              <w:right w:val="single" w:sz="8" w:space="0" w:color="auto"/>
            </w:tcBorders>
            <w:shd w:val="clear" w:color="auto" w:fill="auto"/>
            <w:vAlign w:val="center"/>
          </w:tcPr>
          <w:p w14:paraId="5C0BBDF6" w14:textId="689B7501" w:rsidR="00B76DA6" w:rsidRPr="00751934" w:rsidRDefault="00B76DA6" w:rsidP="00B76DA6">
            <w:pPr>
              <w:adjustRightInd/>
              <w:snapToGrid/>
              <w:spacing w:line="240" w:lineRule="auto"/>
              <w:ind w:firstLineChars="0" w:firstLine="0"/>
              <w:jc w:val="center"/>
              <w:rPr>
                <w:rFonts w:eastAsia="等线" w:cs="Times New Roman"/>
                <w:color w:val="000000"/>
                <w:sz w:val="21"/>
                <w:szCs w:val="21"/>
              </w:rPr>
            </w:pPr>
            <w:r w:rsidRPr="00751934">
              <w:rPr>
                <w:rFonts w:eastAsia="等线" w:cs="Times New Roman"/>
                <w:color w:val="000000"/>
                <w:sz w:val="21"/>
                <w:szCs w:val="21"/>
              </w:rPr>
              <w:t>0.0805</w:t>
            </w:r>
          </w:p>
        </w:tc>
      </w:tr>
      <w:tr w:rsidR="00B76DA6" w:rsidRPr="00D66024" w14:paraId="3A1A221B" w14:textId="77777777" w:rsidTr="000B4DAE">
        <w:trPr>
          <w:trHeight w:val="397"/>
        </w:trPr>
        <w:tc>
          <w:tcPr>
            <w:tcW w:w="2993" w:type="dxa"/>
            <w:gridSpan w:val="2"/>
            <w:tcBorders>
              <w:top w:val="nil"/>
              <w:left w:val="single" w:sz="8" w:space="0" w:color="auto"/>
              <w:bottom w:val="single" w:sz="4" w:space="0" w:color="auto"/>
              <w:right w:val="single" w:sz="4" w:space="0" w:color="auto"/>
            </w:tcBorders>
            <w:shd w:val="clear" w:color="auto" w:fill="auto"/>
            <w:vAlign w:val="center"/>
            <w:hideMark/>
          </w:tcPr>
          <w:p w14:paraId="0FC3013D" w14:textId="53EB16AA" w:rsidR="00B76DA6" w:rsidRPr="008B75CB" w:rsidRDefault="00B76DA6" w:rsidP="00B76DA6">
            <w:pPr>
              <w:adjustRightInd/>
              <w:snapToGrid/>
              <w:spacing w:line="240" w:lineRule="auto"/>
              <w:ind w:firstLineChars="0" w:firstLine="0"/>
              <w:jc w:val="center"/>
              <w:rPr>
                <w:rFonts w:eastAsia="等线" w:cs="Times New Roman"/>
                <w:color w:val="000000"/>
                <w:sz w:val="21"/>
                <w:szCs w:val="21"/>
              </w:rPr>
            </w:pPr>
            <w:r w:rsidRPr="003D08F7">
              <w:rPr>
                <w:rFonts w:cs="Times New Roman" w:hint="eastAsia"/>
                <w:color w:val="000000"/>
                <w:sz w:val="21"/>
                <w:szCs w:val="21"/>
              </w:rPr>
              <w:t>去除效率</w:t>
            </w:r>
          </w:p>
        </w:tc>
        <w:tc>
          <w:tcPr>
            <w:tcW w:w="983" w:type="dxa"/>
            <w:tcBorders>
              <w:top w:val="nil"/>
              <w:left w:val="nil"/>
              <w:bottom w:val="single" w:sz="4" w:space="0" w:color="auto"/>
              <w:right w:val="single" w:sz="4" w:space="0" w:color="auto"/>
            </w:tcBorders>
            <w:shd w:val="clear" w:color="auto" w:fill="auto"/>
            <w:vAlign w:val="center"/>
          </w:tcPr>
          <w:p w14:paraId="47134711" w14:textId="7D8B3D05" w:rsidR="00B76DA6" w:rsidRPr="009A3C6C" w:rsidRDefault="00714F35"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90</w:t>
            </w:r>
            <w:r w:rsidR="00B76DA6">
              <w:rPr>
                <w:rFonts w:eastAsia="等线" w:cs="Times New Roman" w:hint="eastAsia"/>
                <w:color w:val="000000"/>
                <w:sz w:val="21"/>
                <w:szCs w:val="21"/>
              </w:rPr>
              <w:t>%</w:t>
            </w:r>
          </w:p>
        </w:tc>
        <w:tc>
          <w:tcPr>
            <w:tcW w:w="846" w:type="dxa"/>
            <w:tcBorders>
              <w:top w:val="nil"/>
              <w:left w:val="nil"/>
              <w:bottom w:val="single" w:sz="4" w:space="0" w:color="auto"/>
              <w:right w:val="single" w:sz="4" w:space="0" w:color="auto"/>
            </w:tcBorders>
            <w:shd w:val="clear" w:color="auto" w:fill="auto"/>
            <w:vAlign w:val="center"/>
          </w:tcPr>
          <w:p w14:paraId="499A4312" w14:textId="0825D3E3" w:rsidR="00B76DA6" w:rsidRPr="009A3C6C" w:rsidRDefault="00714F35"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90</w:t>
            </w:r>
            <w:r w:rsidR="00B76DA6">
              <w:rPr>
                <w:rFonts w:eastAsia="等线" w:cs="Times New Roman" w:hint="eastAsia"/>
                <w:color w:val="000000"/>
                <w:sz w:val="21"/>
                <w:szCs w:val="21"/>
              </w:rPr>
              <w:t>%</w:t>
            </w:r>
          </w:p>
        </w:tc>
        <w:tc>
          <w:tcPr>
            <w:tcW w:w="847" w:type="dxa"/>
            <w:tcBorders>
              <w:top w:val="nil"/>
              <w:left w:val="nil"/>
              <w:bottom w:val="single" w:sz="4" w:space="0" w:color="auto"/>
              <w:right w:val="single" w:sz="4" w:space="0" w:color="auto"/>
            </w:tcBorders>
            <w:shd w:val="clear" w:color="auto" w:fill="auto"/>
            <w:vAlign w:val="center"/>
          </w:tcPr>
          <w:p w14:paraId="3E0BF8F5" w14:textId="08CB7E28" w:rsidR="00B76DA6" w:rsidRPr="009A3C6C" w:rsidRDefault="00714F35"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90</w:t>
            </w:r>
            <w:r w:rsidR="00B76DA6">
              <w:rPr>
                <w:rFonts w:eastAsia="等线" w:cs="Times New Roman" w:hint="eastAsia"/>
                <w:color w:val="000000"/>
                <w:sz w:val="21"/>
                <w:szCs w:val="21"/>
              </w:rPr>
              <w:t>%</w:t>
            </w:r>
          </w:p>
        </w:tc>
        <w:tc>
          <w:tcPr>
            <w:tcW w:w="846" w:type="dxa"/>
            <w:tcBorders>
              <w:top w:val="nil"/>
              <w:left w:val="nil"/>
              <w:bottom w:val="single" w:sz="4" w:space="0" w:color="auto"/>
              <w:right w:val="single" w:sz="4" w:space="0" w:color="auto"/>
            </w:tcBorders>
            <w:shd w:val="clear" w:color="auto" w:fill="auto"/>
            <w:vAlign w:val="center"/>
          </w:tcPr>
          <w:p w14:paraId="6C5AACA9" w14:textId="027E7160"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90%</w:t>
            </w:r>
          </w:p>
        </w:tc>
        <w:tc>
          <w:tcPr>
            <w:tcW w:w="903" w:type="dxa"/>
            <w:tcBorders>
              <w:top w:val="nil"/>
              <w:left w:val="nil"/>
              <w:bottom w:val="single" w:sz="4" w:space="0" w:color="auto"/>
              <w:right w:val="single" w:sz="4" w:space="0" w:color="auto"/>
            </w:tcBorders>
            <w:shd w:val="clear" w:color="auto" w:fill="auto"/>
            <w:vAlign w:val="center"/>
          </w:tcPr>
          <w:p w14:paraId="6D9ED18B" w14:textId="1622AE4C"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90%</w:t>
            </w:r>
          </w:p>
        </w:tc>
        <w:tc>
          <w:tcPr>
            <w:tcW w:w="908" w:type="dxa"/>
            <w:tcBorders>
              <w:top w:val="nil"/>
              <w:left w:val="nil"/>
              <w:bottom w:val="single" w:sz="4" w:space="0" w:color="auto"/>
              <w:right w:val="single" w:sz="8" w:space="0" w:color="auto"/>
            </w:tcBorders>
            <w:shd w:val="clear" w:color="auto" w:fill="auto"/>
            <w:vAlign w:val="center"/>
          </w:tcPr>
          <w:p w14:paraId="00D9AEF8" w14:textId="4B854D16" w:rsidR="00B76DA6" w:rsidRPr="009A3C6C" w:rsidRDefault="00B76DA6" w:rsidP="00B76DA6">
            <w:pPr>
              <w:adjustRightInd/>
              <w:snapToGrid/>
              <w:spacing w:line="240" w:lineRule="auto"/>
              <w:ind w:firstLineChars="0" w:firstLine="0"/>
              <w:jc w:val="center"/>
              <w:rPr>
                <w:rFonts w:eastAsia="等线" w:cs="Times New Roman"/>
                <w:color w:val="000000"/>
                <w:sz w:val="21"/>
                <w:szCs w:val="21"/>
              </w:rPr>
            </w:pPr>
            <w:r>
              <w:rPr>
                <w:rFonts w:eastAsia="等线" w:cs="Times New Roman" w:hint="eastAsia"/>
                <w:color w:val="000000"/>
                <w:sz w:val="21"/>
                <w:szCs w:val="21"/>
              </w:rPr>
              <w:t>90%</w:t>
            </w:r>
          </w:p>
        </w:tc>
      </w:tr>
    </w:tbl>
    <w:p w14:paraId="335CBF32" w14:textId="69FB344C" w:rsidR="00EC055E" w:rsidRDefault="006D0FAB" w:rsidP="006D0FAB">
      <w:pPr>
        <w:ind w:firstLine="480"/>
        <w:jc w:val="both"/>
        <w:rPr>
          <w:rFonts w:cs="Times New Roman"/>
        </w:rPr>
      </w:pPr>
      <w:r w:rsidRPr="00093D56">
        <w:rPr>
          <w:rFonts w:cs="Times New Roman"/>
        </w:rPr>
        <w:t>由上表可知，</w:t>
      </w:r>
      <w:bookmarkStart w:id="94" w:name="_Hlk101358169"/>
      <w:bookmarkStart w:id="95" w:name="_Hlk99440796"/>
      <w:r w:rsidR="00D16303" w:rsidRPr="00D16303">
        <w:rPr>
          <w:rFonts w:cs="Times New Roman" w:hint="eastAsia"/>
        </w:rPr>
        <w:t>RTO</w:t>
      </w:r>
      <w:r w:rsidR="002C5824" w:rsidRPr="00093D56">
        <w:rPr>
          <w:rFonts w:cs="Times New Roman"/>
        </w:rPr>
        <w:t>排放口</w:t>
      </w:r>
      <w:r w:rsidR="00D16303">
        <w:rPr>
          <w:rFonts w:cs="Times New Roman" w:hint="eastAsia"/>
        </w:rPr>
        <w:t>废气污染物排放浓度为：</w:t>
      </w:r>
      <w:r w:rsidRPr="00396BC9">
        <w:rPr>
          <w:rFonts w:cs="Times New Roman"/>
        </w:rPr>
        <w:t>非甲烷总烃</w:t>
      </w:r>
      <w:r w:rsidR="000020FD" w:rsidRPr="00396BC9">
        <w:rPr>
          <w:rFonts w:cs="Times New Roman" w:hint="eastAsia"/>
        </w:rPr>
        <w:t>5.36</w:t>
      </w:r>
      <w:r w:rsidR="00A42F06" w:rsidRPr="00396BC9">
        <w:rPr>
          <w:rFonts w:cs="Times New Roman"/>
        </w:rPr>
        <w:t>~</w:t>
      </w:r>
      <w:r w:rsidR="000020FD" w:rsidRPr="00396BC9">
        <w:rPr>
          <w:rFonts w:cs="Times New Roman" w:hint="eastAsia"/>
        </w:rPr>
        <w:t>5.91</w:t>
      </w:r>
      <w:r w:rsidR="00A42F06" w:rsidRPr="00396BC9">
        <w:rPr>
          <w:rFonts w:cs="Times New Roman"/>
        </w:rPr>
        <w:t>mg/m</w:t>
      </w:r>
      <w:r w:rsidR="00A42F06" w:rsidRPr="00396BC9">
        <w:rPr>
          <w:rFonts w:cs="Times New Roman"/>
          <w:vertAlign w:val="superscript"/>
        </w:rPr>
        <w:t>3</w:t>
      </w:r>
      <w:r w:rsidR="00A42F06" w:rsidRPr="00396BC9">
        <w:rPr>
          <w:rFonts w:cs="Times New Roman" w:hint="eastAsia"/>
        </w:rPr>
        <w:t>、氯化氢</w:t>
      </w:r>
      <w:r w:rsidR="009F6EA6" w:rsidRPr="00396BC9">
        <w:rPr>
          <w:rFonts w:cs="Times New Roman" w:hint="eastAsia"/>
        </w:rPr>
        <w:t>1.25</w:t>
      </w:r>
      <w:r w:rsidR="00A42F06" w:rsidRPr="00396BC9">
        <w:rPr>
          <w:rFonts w:cs="Times New Roman"/>
        </w:rPr>
        <w:t>~1</w:t>
      </w:r>
      <w:r w:rsidR="009F6EA6" w:rsidRPr="00396BC9">
        <w:rPr>
          <w:rFonts w:cs="Times New Roman" w:hint="eastAsia"/>
        </w:rPr>
        <w:t>.34</w:t>
      </w:r>
      <w:r w:rsidR="00A42F06" w:rsidRPr="00396BC9">
        <w:rPr>
          <w:rFonts w:cs="Times New Roman"/>
        </w:rPr>
        <w:t>mg/m</w:t>
      </w:r>
      <w:r w:rsidR="00A42F06" w:rsidRPr="00396BC9">
        <w:rPr>
          <w:rFonts w:cs="Times New Roman"/>
          <w:vertAlign w:val="superscript"/>
        </w:rPr>
        <w:t>3</w:t>
      </w:r>
      <w:r w:rsidR="00A42F06" w:rsidRPr="00396BC9">
        <w:rPr>
          <w:rFonts w:cs="Times New Roman" w:hint="eastAsia"/>
        </w:rPr>
        <w:t>、</w:t>
      </w:r>
      <w:r w:rsidR="00852202" w:rsidRPr="00396BC9">
        <w:rPr>
          <w:rFonts w:cs="Times New Roman" w:hint="eastAsia"/>
        </w:rPr>
        <w:t>甲苯</w:t>
      </w:r>
      <w:r w:rsidR="00852202" w:rsidRPr="00396BC9">
        <w:rPr>
          <w:rFonts w:cs="Times New Roman"/>
        </w:rPr>
        <w:t>1</w:t>
      </w:r>
      <w:r w:rsidR="00396BC9" w:rsidRPr="00396BC9">
        <w:rPr>
          <w:rFonts w:cs="Times New Roman" w:hint="eastAsia"/>
        </w:rPr>
        <w:t>.09</w:t>
      </w:r>
      <w:r w:rsidR="00852202" w:rsidRPr="00396BC9">
        <w:rPr>
          <w:rFonts w:cs="Times New Roman"/>
        </w:rPr>
        <w:t>~1</w:t>
      </w:r>
      <w:r w:rsidR="00396BC9" w:rsidRPr="00396BC9">
        <w:rPr>
          <w:rFonts w:cs="Times New Roman" w:hint="eastAsia"/>
        </w:rPr>
        <w:t>.19</w:t>
      </w:r>
      <w:r w:rsidR="00852202" w:rsidRPr="00396BC9">
        <w:rPr>
          <w:rFonts w:cs="Times New Roman"/>
        </w:rPr>
        <w:t>mg/m</w:t>
      </w:r>
      <w:r w:rsidR="00852202" w:rsidRPr="00396BC9">
        <w:rPr>
          <w:rFonts w:cs="Times New Roman"/>
          <w:vertAlign w:val="superscript"/>
        </w:rPr>
        <w:t>3</w:t>
      </w:r>
      <w:r w:rsidR="00852202" w:rsidRPr="00396BC9">
        <w:rPr>
          <w:rFonts w:cs="Times New Roman" w:hint="eastAsia"/>
        </w:rPr>
        <w:t>、</w:t>
      </w:r>
      <w:r w:rsidR="00852202" w:rsidRPr="00347A82">
        <w:rPr>
          <w:rFonts w:cs="Times New Roman" w:hint="eastAsia"/>
        </w:rPr>
        <w:t>甲醇</w:t>
      </w:r>
      <w:r w:rsidR="00347A82" w:rsidRPr="00347A82">
        <w:rPr>
          <w:rFonts w:cs="Times New Roman" w:hint="eastAsia"/>
        </w:rPr>
        <w:t>未检出</w:t>
      </w:r>
      <w:r w:rsidR="00852202" w:rsidRPr="00347A82">
        <w:rPr>
          <w:rFonts w:cs="Times New Roman" w:hint="eastAsia"/>
        </w:rPr>
        <w:t>、丙酮</w:t>
      </w:r>
      <w:r w:rsidR="00347A82" w:rsidRPr="00347A82">
        <w:rPr>
          <w:rFonts w:cs="Times New Roman" w:hint="eastAsia"/>
        </w:rPr>
        <w:t>未检出</w:t>
      </w:r>
      <w:r w:rsidR="000B63EE">
        <w:rPr>
          <w:rFonts w:cs="Times New Roman" w:hint="eastAsia"/>
        </w:rPr>
        <w:t>，</w:t>
      </w:r>
      <w:r w:rsidR="00413DBE">
        <w:rPr>
          <w:rFonts w:cs="Times New Roman" w:hint="eastAsia"/>
        </w:rPr>
        <w:t>满足</w:t>
      </w:r>
      <w:r w:rsidR="00413DBE" w:rsidRPr="00413DBE">
        <w:rPr>
          <w:rFonts w:cs="Times New Roman"/>
        </w:rPr>
        <w:t>制药工业大气污染物排放标准（</w:t>
      </w:r>
      <w:r w:rsidR="00413DBE" w:rsidRPr="00413DBE">
        <w:rPr>
          <w:rFonts w:cs="Times New Roman"/>
        </w:rPr>
        <w:t>GB37823-2019</w:t>
      </w:r>
      <w:r w:rsidR="00413DBE" w:rsidRPr="00413DBE">
        <w:rPr>
          <w:rFonts w:cs="Times New Roman"/>
        </w:rPr>
        <w:t>）</w:t>
      </w:r>
      <w:r w:rsidR="00413DBE" w:rsidRPr="00413DBE">
        <w:rPr>
          <w:rFonts w:cs="Times New Roman" w:hint="eastAsia"/>
        </w:rPr>
        <w:t>表</w:t>
      </w:r>
      <w:r w:rsidR="00413DBE" w:rsidRPr="00413DBE">
        <w:rPr>
          <w:rFonts w:cs="Times New Roman" w:hint="eastAsia"/>
        </w:rPr>
        <w:t>2</w:t>
      </w:r>
      <w:r w:rsidR="00413DBE" w:rsidRPr="00413DBE">
        <w:rPr>
          <w:rFonts w:cs="Times New Roman"/>
        </w:rPr>
        <w:t>特别排放限值</w:t>
      </w:r>
      <w:r w:rsidR="00413DBE">
        <w:rPr>
          <w:rFonts w:cs="Times New Roman" w:hint="eastAsia"/>
        </w:rPr>
        <w:t>（</w:t>
      </w:r>
      <w:r w:rsidR="00413DBE" w:rsidRPr="00396BC9">
        <w:rPr>
          <w:rFonts w:cs="Times New Roman"/>
        </w:rPr>
        <w:t>非甲烷总烃</w:t>
      </w:r>
      <w:r w:rsidR="00413DBE">
        <w:rPr>
          <w:rFonts w:cs="Times New Roman" w:hint="eastAsia"/>
        </w:rPr>
        <w:t>60</w:t>
      </w:r>
      <w:r w:rsidR="00413DBE" w:rsidRPr="00396BC9">
        <w:rPr>
          <w:rFonts w:cs="Times New Roman"/>
        </w:rPr>
        <w:t>mg/m</w:t>
      </w:r>
      <w:r w:rsidR="00413DBE" w:rsidRPr="00396BC9">
        <w:rPr>
          <w:rFonts w:cs="Times New Roman"/>
          <w:vertAlign w:val="superscript"/>
        </w:rPr>
        <w:t>3</w:t>
      </w:r>
      <w:r w:rsidR="00413DBE" w:rsidRPr="00396BC9">
        <w:rPr>
          <w:rFonts w:cs="Times New Roman" w:hint="eastAsia"/>
        </w:rPr>
        <w:t>、氯化氢</w:t>
      </w:r>
      <w:r w:rsidR="00413DBE">
        <w:rPr>
          <w:rFonts w:cs="Times New Roman" w:hint="eastAsia"/>
        </w:rPr>
        <w:t>30</w:t>
      </w:r>
      <w:r w:rsidR="00413DBE" w:rsidRPr="00396BC9">
        <w:rPr>
          <w:rFonts w:cs="Times New Roman"/>
        </w:rPr>
        <w:t>mg/m</w:t>
      </w:r>
      <w:r w:rsidR="00413DBE" w:rsidRPr="00396BC9">
        <w:rPr>
          <w:rFonts w:cs="Times New Roman"/>
          <w:vertAlign w:val="superscript"/>
        </w:rPr>
        <w:t>3</w:t>
      </w:r>
      <w:r w:rsidR="00413DBE" w:rsidRPr="00396BC9">
        <w:rPr>
          <w:rFonts w:cs="Times New Roman" w:hint="eastAsia"/>
        </w:rPr>
        <w:t>、</w:t>
      </w:r>
      <w:r w:rsidR="00413DBE">
        <w:rPr>
          <w:rFonts w:cs="Times New Roman" w:hint="eastAsia"/>
        </w:rPr>
        <w:t>苯系物</w:t>
      </w:r>
      <w:r w:rsidR="00413DBE">
        <w:rPr>
          <w:rFonts w:cs="Times New Roman" w:hint="eastAsia"/>
        </w:rPr>
        <w:t>40</w:t>
      </w:r>
      <w:r w:rsidR="00413DBE" w:rsidRPr="00396BC9">
        <w:rPr>
          <w:rFonts w:cs="Times New Roman"/>
        </w:rPr>
        <w:t>mg/m</w:t>
      </w:r>
      <w:r w:rsidR="00413DBE" w:rsidRPr="00396BC9">
        <w:rPr>
          <w:rFonts w:cs="Times New Roman"/>
          <w:vertAlign w:val="superscript"/>
        </w:rPr>
        <w:t>3</w:t>
      </w:r>
      <w:r w:rsidR="00413DBE">
        <w:rPr>
          <w:rFonts w:cs="Times New Roman" w:hint="eastAsia"/>
        </w:rPr>
        <w:t>），同时满足</w:t>
      </w:r>
      <w:r w:rsidR="00413DBE" w:rsidRPr="00413DBE">
        <w:rPr>
          <w:rFonts w:cs="Times New Roman"/>
        </w:rPr>
        <w:t>关于全省开展工业企业挥发性有机物专项治理工作中排放建议值的通知》（豫环攻坚办</w:t>
      </w:r>
      <w:r w:rsidR="00413DBE" w:rsidRPr="00413DBE">
        <w:rPr>
          <w:rFonts w:cs="Times New Roman"/>
        </w:rPr>
        <w:t>[2017]162</w:t>
      </w:r>
      <w:r w:rsidR="00413DBE" w:rsidRPr="00413DBE">
        <w:rPr>
          <w:rFonts w:cs="Times New Roman"/>
        </w:rPr>
        <w:t>号）医药制造</w:t>
      </w:r>
      <w:r w:rsidR="00413DBE">
        <w:rPr>
          <w:rFonts w:cs="Times New Roman" w:hint="eastAsia"/>
        </w:rPr>
        <w:t>中</w:t>
      </w:r>
      <w:r w:rsidR="00413DBE" w:rsidRPr="00396BC9">
        <w:rPr>
          <w:rFonts w:cs="Times New Roman"/>
        </w:rPr>
        <w:t>非甲烷总烃</w:t>
      </w:r>
      <w:r w:rsidR="00413DBE">
        <w:rPr>
          <w:rFonts w:cs="Times New Roman" w:hint="eastAsia"/>
        </w:rPr>
        <w:t>60</w:t>
      </w:r>
      <w:r w:rsidR="00413DBE" w:rsidRPr="00396BC9">
        <w:rPr>
          <w:rFonts w:cs="Times New Roman"/>
        </w:rPr>
        <w:t>mg/m</w:t>
      </w:r>
      <w:r w:rsidR="00413DBE" w:rsidRPr="00396BC9">
        <w:rPr>
          <w:rFonts w:cs="Times New Roman"/>
          <w:vertAlign w:val="superscript"/>
        </w:rPr>
        <w:t>3</w:t>
      </w:r>
      <w:r w:rsidR="00413DBE">
        <w:rPr>
          <w:rFonts w:cs="Times New Roman" w:hint="eastAsia"/>
        </w:rPr>
        <w:t>（去除效率</w:t>
      </w:r>
      <w:r w:rsidR="00413DBE">
        <w:rPr>
          <w:rFonts w:cs="Times New Roman" w:hint="eastAsia"/>
        </w:rPr>
        <w:t>90%</w:t>
      </w:r>
      <w:r w:rsidR="00413DBE">
        <w:rPr>
          <w:rFonts w:cs="Times New Roman" w:hint="eastAsia"/>
        </w:rPr>
        <w:t>）</w:t>
      </w:r>
      <w:r w:rsidR="00413DBE" w:rsidRPr="00396BC9">
        <w:rPr>
          <w:rFonts w:cs="Times New Roman" w:hint="eastAsia"/>
        </w:rPr>
        <w:t>、</w:t>
      </w:r>
      <w:r w:rsidR="00413DBE">
        <w:rPr>
          <w:rFonts w:cs="Times New Roman" w:hint="eastAsia"/>
        </w:rPr>
        <w:t>甲醇</w:t>
      </w:r>
      <w:r w:rsidR="00413DBE">
        <w:rPr>
          <w:rFonts w:cs="Times New Roman" w:hint="eastAsia"/>
        </w:rPr>
        <w:t>20</w:t>
      </w:r>
      <w:r w:rsidR="00413DBE" w:rsidRPr="00396BC9">
        <w:rPr>
          <w:rFonts w:cs="Times New Roman"/>
        </w:rPr>
        <w:t>mg/m</w:t>
      </w:r>
      <w:r w:rsidR="00413DBE" w:rsidRPr="00396BC9">
        <w:rPr>
          <w:rFonts w:cs="Times New Roman"/>
          <w:vertAlign w:val="superscript"/>
        </w:rPr>
        <w:t>3</w:t>
      </w:r>
      <w:r w:rsidR="00413DBE" w:rsidRPr="00396BC9">
        <w:rPr>
          <w:rFonts w:cs="Times New Roman" w:hint="eastAsia"/>
        </w:rPr>
        <w:t>、</w:t>
      </w:r>
      <w:r w:rsidR="00413DBE">
        <w:rPr>
          <w:rFonts w:cs="Times New Roman" w:hint="eastAsia"/>
        </w:rPr>
        <w:t>丙酮</w:t>
      </w:r>
      <w:r w:rsidR="00413DBE">
        <w:rPr>
          <w:rFonts w:cs="Times New Roman" w:hint="eastAsia"/>
        </w:rPr>
        <w:t>60</w:t>
      </w:r>
      <w:r w:rsidR="00413DBE" w:rsidRPr="00396BC9">
        <w:rPr>
          <w:rFonts w:cs="Times New Roman"/>
        </w:rPr>
        <w:t>mg/m</w:t>
      </w:r>
      <w:r w:rsidR="00413DBE" w:rsidRPr="00396BC9">
        <w:rPr>
          <w:rFonts w:cs="Times New Roman"/>
          <w:vertAlign w:val="superscript"/>
        </w:rPr>
        <w:t>3</w:t>
      </w:r>
      <w:r w:rsidR="00413DBE">
        <w:rPr>
          <w:rFonts w:cs="Times New Roman" w:hint="eastAsia"/>
        </w:rPr>
        <w:t>的标准限值要求。</w:t>
      </w:r>
      <w:r w:rsidR="00852202" w:rsidRPr="006604BE">
        <w:rPr>
          <w:rFonts w:cs="Times New Roman" w:hint="eastAsia"/>
        </w:rPr>
        <w:t>颗粒物</w:t>
      </w:r>
      <w:r w:rsidR="00157E53" w:rsidRPr="006604BE">
        <w:rPr>
          <w:rFonts w:cs="Times New Roman" w:hint="eastAsia"/>
        </w:rPr>
        <w:t>2.2</w:t>
      </w:r>
      <w:r w:rsidR="00852202" w:rsidRPr="006604BE">
        <w:rPr>
          <w:rFonts w:cs="Times New Roman"/>
        </w:rPr>
        <w:t>~</w:t>
      </w:r>
      <w:r w:rsidR="00157E53" w:rsidRPr="006604BE">
        <w:rPr>
          <w:rFonts w:cs="Times New Roman" w:hint="eastAsia"/>
        </w:rPr>
        <w:t>2.8</w:t>
      </w:r>
      <w:r w:rsidR="00852202" w:rsidRPr="006604BE">
        <w:rPr>
          <w:rFonts w:cs="Times New Roman"/>
        </w:rPr>
        <w:t>mg/m</w:t>
      </w:r>
      <w:r w:rsidR="00852202" w:rsidRPr="006604BE">
        <w:rPr>
          <w:rFonts w:cs="Times New Roman"/>
          <w:vertAlign w:val="superscript"/>
        </w:rPr>
        <w:t>3</w:t>
      </w:r>
      <w:r w:rsidR="00ED3408">
        <w:rPr>
          <w:rFonts w:cs="Times New Roman" w:hint="eastAsia"/>
        </w:rPr>
        <w:t>，</w:t>
      </w:r>
      <w:r w:rsidR="000B63EE">
        <w:rPr>
          <w:rFonts w:cs="Times New Roman" w:hint="eastAsia"/>
        </w:rPr>
        <w:t>满足</w:t>
      </w:r>
      <w:r w:rsidR="000B63EE" w:rsidRPr="000B63EE">
        <w:rPr>
          <w:rFonts w:cs="Times New Roman"/>
        </w:rPr>
        <w:t>《新乡市生态环境局关于进一步规范工业企业颗粒物排放限值的通知》</w:t>
      </w:r>
      <w:r w:rsidR="000B63EE">
        <w:rPr>
          <w:rFonts w:cs="Times New Roman" w:hint="eastAsia"/>
        </w:rPr>
        <w:t>中</w:t>
      </w:r>
      <w:r w:rsidR="00554726" w:rsidRPr="00554726">
        <w:rPr>
          <w:rFonts w:cs="Times New Roman"/>
          <w:bCs/>
        </w:rPr>
        <w:t>其他涉气工企业有组织排放口颗粒物</w:t>
      </w:r>
      <w:r w:rsidR="00554726" w:rsidRPr="00554726">
        <w:rPr>
          <w:rFonts w:cs="Times New Roman"/>
          <w:bCs/>
        </w:rPr>
        <w:t>10mg/m</w:t>
      </w:r>
      <w:r w:rsidR="00554726" w:rsidRPr="00554726">
        <w:rPr>
          <w:rFonts w:cs="Times New Roman"/>
          <w:bCs/>
          <w:vertAlign w:val="superscript"/>
        </w:rPr>
        <w:t>3</w:t>
      </w:r>
      <w:r w:rsidR="00554726" w:rsidRPr="00554726">
        <w:rPr>
          <w:rFonts w:cs="Times New Roman"/>
          <w:bCs/>
        </w:rPr>
        <w:t>的排放限值</w:t>
      </w:r>
      <w:r w:rsidR="00413DBE">
        <w:rPr>
          <w:rFonts w:cs="Times New Roman" w:hint="eastAsia"/>
          <w:bCs/>
        </w:rPr>
        <w:t>。</w:t>
      </w:r>
      <w:r w:rsidR="00ED01E5" w:rsidRPr="006604BE">
        <w:rPr>
          <w:rFonts w:cs="Times New Roman" w:hint="eastAsia"/>
        </w:rPr>
        <w:t>SO</w:t>
      </w:r>
      <w:r w:rsidR="00ED01E5" w:rsidRPr="006604BE">
        <w:rPr>
          <w:rFonts w:cs="Times New Roman" w:hint="eastAsia"/>
          <w:vertAlign w:val="subscript"/>
        </w:rPr>
        <w:t>2</w:t>
      </w:r>
      <w:r w:rsidR="00ED01E5" w:rsidRPr="006604BE">
        <w:rPr>
          <w:rFonts w:cs="Times New Roman" w:hint="eastAsia"/>
        </w:rPr>
        <w:t xml:space="preserve"> </w:t>
      </w:r>
      <w:r w:rsidR="00157E53" w:rsidRPr="006604BE">
        <w:rPr>
          <w:rFonts w:cs="Times New Roman" w:hint="eastAsia"/>
        </w:rPr>
        <w:t>未检出</w:t>
      </w:r>
      <w:r w:rsidR="00ED01E5" w:rsidRPr="006604BE">
        <w:rPr>
          <w:rFonts w:cs="Times New Roman" w:hint="eastAsia"/>
        </w:rPr>
        <w:t>、</w:t>
      </w:r>
      <w:r w:rsidR="00ED3408" w:rsidRPr="004B6495">
        <w:rPr>
          <w:rFonts w:cs="Times New Roman" w:hint="eastAsia"/>
        </w:rPr>
        <w:t>二噁英</w:t>
      </w:r>
      <w:r w:rsidR="00A76DEE" w:rsidRPr="00494906">
        <w:rPr>
          <w:rFonts w:hint="eastAsia"/>
          <w:bCs/>
          <w:szCs w:val="24"/>
        </w:rPr>
        <w:t>0.0013~0.0091</w:t>
      </w:r>
      <w:r w:rsidR="00A76DEE" w:rsidRPr="00494906">
        <w:rPr>
          <w:bCs/>
          <w:szCs w:val="24"/>
        </w:rPr>
        <w:t>ng</w:t>
      </w:r>
      <w:r w:rsidR="00A76DEE" w:rsidRPr="00494906">
        <w:rPr>
          <w:rFonts w:hint="eastAsia"/>
          <w:bCs/>
          <w:szCs w:val="24"/>
        </w:rPr>
        <w:t>-TEQ</w:t>
      </w:r>
      <w:r w:rsidR="00A76DEE" w:rsidRPr="00494906">
        <w:rPr>
          <w:bCs/>
          <w:szCs w:val="24"/>
        </w:rPr>
        <w:t>/</w:t>
      </w:r>
      <w:r w:rsidR="00A76DEE" w:rsidRPr="00494906">
        <w:rPr>
          <w:rFonts w:hint="eastAsia"/>
          <w:bCs/>
          <w:szCs w:val="24"/>
        </w:rPr>
        <w:t>N</w:t>
      </w:r>
      <w:r w:rsidR="00A76DEE" w:rsidRPr="00494906">
        <w:rPr>
          <w:bCs/>
          <w:szCs w:val="24"/>
        </w:rPr>
        <w:t>m</w:t>
      </w:r>
      <w:r w:rsidR="00A76DEE" w:rsidRPr="00494906">
        <w:rPr>
          <w:bCs/>
          <w:szCs w:val="24"/>
          <w:vertAlign w:val="superscript"/>
        </w:rPr>
        <w:t>3</w:t>
      </w:r>
      <w:r w:rsidR="00ED3408" w:rsidRPr="0056574D">
        <w:rPr>
          <w:rFonts w:cs="Times New Roman" w:hint="eastAsia"/>
        </w:rPr>
        <w:t>、</w:t>
      </w:r>
      <w:r w:rsidR="00ED01E5" w:rsidRPr="006604BE">
        <w:rPr>
          <w:rFonts w:cs="Times New Roman" w:hint="eastAsia"/>
        </w:rPr>
        <w:t xml:space="preserve">NOx </w:t>
      </w:r>
      <w:r w:rsidR="002C13F4">
        <w:rPr>
          <w:rFonts w:cs="Times New Roman" w:hint="eastAsia"/>
        </w:rPr>
        <w:t>6</w:t>
      </w:r>
      <w:r w:rsidR="002C13F4" w:rsidRPr="006604BE">
        <w:rPr>
          <w:rFonts w:cs="Times New Roman"/>
        </w:rPr>
        <w:t>~</w:t>
      </w:r>
      <w:r w:rsidR="002C13F4">
        <w:rPr>
          <w:rFonts w:cs="Times New Roman" w:hint="eastAsia"/>
        </w:rPr>
        <w:t>10</w:t>
      </w:r>
      <w:r w:rsidR="002C13F4" w:rsidRPr="006604BE">
        <w:rPr>
          <w:rFonts w:cs="Times New Roman"/>
        </w:rPr>
        <w:t>mg/m</w:t>
      </w:r>
      <w:r w:rsidR="002C13F4" w:rsidRPr="006604BE">
        <w:rPr>
          <w:rFonts w:cs="Times New Roman"/>
          <w:vertAlign w:val="superscript"/>
        </w:rPr>
        <w:t>3</w:t>
      </w:r>
      <w:r w:rsidR="00ED01E5" w:rsidRPr="006604BE">
        <w:rPr>
          <w:rFonts w:cs="Times New Roman" w:hint="eastAsia"/>
        </w:rPr>
        <w:t>，</w:t>
      </w:r>
      <w:r w:rsidR="00ED3408">
        <w:rPr>
          <w:rFonts w:cs="Times New Roman" w:hint="eastAsia"/>
        </w:rPr>
        <w:t>均满足</w:t>
      </w:r>
      <w:r w:rsidR="00ED3408" w:rsidRPr="00ED3408">
        <w:rPr>
          <w:rFonts w:cs="Times New Roman"/>
        </w:rPr>
        <w:t>《制药工业大气污染物排放标准（</w:t>
      </w:r>
      <w:r w:rsidR="00ED3408" w:rsidRPr="00ED3408">
        <w:rPr>
          <w:rFonts w:cs="Times New Roman"/>
        </w:rPr>
        <w:t>GB37823-2019</w:t>
      </w:r>
      <w:r w:rsidR="00ED3408" w:rsidRPr="00ED3408">
        <w:rPr>
          <w:rFonts w:cs="Times New Roman"/>
        </w:rPr>
        <w:t>）</w:t>
      </w:r>
      <w:r w:rsidR="00ED3408" w:rsidRPr="00ED3408">
        <w:rPr>
          <w:rFonts w:cs="Times New Roman" w:hint="eastAsia"/>
        </w:rPr>
        <w:t>表</w:t>
      </w:r>
      <w:r w:rsidR="00ED3408" w:rsidRPr="00ED3408">
        <w:rPr>
          <w:rFonts w:cs="Times New Roman" w:hint="eastAsia"/>
        </w:rPr>
        <w:t>3</w:t>
      </w:r>
      <w:r w:rsidR="00ED3408" w:rsidRPr="00ED3408">
        <w:rPr>
          <w:rFonts w:cs="Times New Roman"/>
        </w:rPr>
        <w:t>燃烧装置排放限值</w:t>
      </w:r>
      <w:r w:rsidR="00ED3408">
        <w:rPr>
          <w:rFonts w:cs="Times New Roman" w:hint="eastAsia"/>
        </w:rPr>
        <w:t>（</w:t>
      </w:r>
      <w:r w:rsidR="00ED3408" w:rsidRPr="006604BE">
        <w:rPr>
          <w:rFonts w:cs="Times New Roman" w:hint="eastAsia"/>
        </w:rPr>
        <w:t>SO</w:t>
      </w:r>
      <w:r w:rsidR="00ED3408" w:rsidRPr="006604BE">
        <w:rPr>
          <w:rFonts w:cs="Times New Roman" w:hint="eastAsia"/>
          <w:vertAlign w:val="subscript"/>
        </w:rPr>
        <w:t>2</w:t>
      </w:r>
      <w:r w:rsidR="00ED3408" w:rsidRPr="006604BE">
        <w:rPr>
          <w:rFonts w:cs="Times New Roman" w:hint="eastAsia"/>
        </w:rPr>
        <w:t xml:space="preserve"> </w:t>
      </w:r>
      <w:r w:rsidR="00ED3408">
        <w:rPr>
          <w:rFonts w:cs="Times New Roman" w:hint="eastAsia"/>
        </w:rPr>
        <w:t>200</w:t>
      </w:r>
      <w:r w:rsidR="00ED3408" w:rsidRPr="006604BE">
        <w:rPr>
          <w:rFonts w:cs="Times New Roman"/>
        </w:rPr>
        <w:t>mg/m</w:t>
      </w:r>
      <w:r w:rsidR="00ED3408" w:rsidRPr="006604BE">
        <w:rPr>
          <w:rFonts w:cs="Times New Roman"/>
          <w:vertAlign w:val="superscript"/>
        </w:rPr>
        <w:t>3</w:t>
      </w:r>
      <w:r w:rsidR="00ED3408" w:rsidRPr="006604BE">
        <w:rPr>
          <w:rFonts w:cs="Times New Roman" w:hint="eastAsia"/>
        </w:rPr>
        <w:t>、</w:t>
      </w:r>
      <w:r w:rsidR="00ED3408" w:rsidRPr="00A5410E">
        <w:rPr>
          <w:rFonts w:cs="Times New Roman" w:hint="eastAsia"/>
        </w:rPr>
        <w:t>二噁英</w:t>
      </w:r>
      <w:r w:rsidR="00A5410E" w:rsidRPr="00A5410E">
        <w:rPr>
          <w:rFonts w:cs="Times New Roman" w:hint="eastAsia"/>
        </w:rPr>
        <w:t>0.1n</w:t>
      </w:r>
      <w:r w:rsidR="00ED3408" w:rsidRPr="00A5410E">
        <w:rPr>
          <w:rFonts w:cs="Times New Roman"/>
        </w:rPr>
        <w:t>g</w:t>
      </w:r>
      <w:r w:rsidR="00A5410E" w:rsidRPr="00A5410E">
        <w:rPr>
          <w:rFonts w:cs="Times New Roman" w:hint="eastAsia"/>
        </w:rPr>
        <w:t>-TEQ</w:t>
      </w:r>
      <w:r w:rsidR="00ED3408" w:rsidRPr="00A5410E">
        <w:rPr>
          <w:rFonts w:cs="Times New Roman"/>
        </w:rPr>
        <w:t>/m</w:t>
      </w:r>
      <w:r w:rsidR="00ED3408" w:rsidRPr="00A5410E">
        <w:rPr>
          <w:rFonts w:cs="Times New Roman"/>
          <w:vertAlign w:val="superscript"/>
        </w:rPr>
        <w:t>3</w:t>
      </w:r>
      <w:r w:rsidR="00ED3408" w:rsidRPr="00A5410E">
        <w:rPr>
          <w:rFonts w:cs="Times New Roman" w:hint="eastAsia"/>
        </w:rPr>
        <w:t>、</w:t>
      </w:r>
      <w:r w:rsidR="00ED3408" w:rsidRPr="006604BE">
        <w:rPr>
          <w:rFonts w:cs="Times New Roman" w:hint="eastAsia"/>
        </w:rPr>
        <w:t xml:space="preserve">NOx </w:t>
      </w:r>
      <w:r w:rsidR="00ED3408">
        <w:rPr>
          <w:rFonts w:cs="Times New Roman" w:hint="eastAsia"/>
        </w:rPr>
        <w:t>200</w:t>
      </w:r>
      <w:r w:rsidR="00ED3408" w:rsidRPr="006604BE">
        <w:rPr>
          <w:rFonts w:cs="Times New Roman"/>
        </w:rPr>
        <w:t>mg/m</w:t>
      </w:r>
      <w:r w:rsidR="00ED3408" w:rsidRPr="006604BE">
        <w:rPr>
          <w:rFonts w:cs="Times New Roman"/>
          <w:vertAlign w:val="superscript"/>
        </w:rPr>
        <w:t>3</w:t>
      </w:r>
      <w:r w:rsidR="00ED3408">
        <w:rPr>
          <w:rFonts w:cs="Times New Roman" w:hint="eastAsia"/>
        </w:rPr>
        <w:t>）</w:t>
      </w:r>
      <w:r w:rsidR="00A5410E">
        <w:rPr>
          <w:rFonts w:cs="Times New Roman" w:hint="eastAsia"/>
        </w:rPr>
        <w:t>要求。</w:t>
      </w:r>
      <w:r w:rsidR="00EC055E">
        <w:rPr>
          <w:rFonts w:cs="Times New Roman" w:hint="eastAsia"/>
        </w:rPr>
        <w:t>“</w:t>
      </w:r>
      <w:r w:rsidR="008529F5">
        <w:rPr>
          <w:rFonts w:cs="Times New Roman" w:hint="eastAsia"/>
        </w:rPr>
        <w:t>UV</w:t>
      </w:r>
      <w:r w:rsidR="008529F5">
        <w:rPr>
          <w:rFonts w:cs="Times New Roman" w:hint="eastAsia"/>
        </w:rPr>
        <w:t>光催化氧化</w:t>
      </w:r>
      <w:r w:rsidR="008529F5">
        <w:rPr>
          <w:rFonts w:cs="Times New Roman" w:hint="eastAsia"/>
        </w:rPr>
        <w:t>+</w:t>
      </w:r>
      <w:r w:rsidR="00EC055E" w:rsidRPr="00ED01E5">
        <w:rPr>
          <w:rFonts w:cs="Times New Roman" w:hint="eastAsia"/>
        </w:rPr>
        <w:t>碱液喷淋</w:t>
      </w:r>
      <w:r w:rsidR="00EC055E" w:rsidRPr="00ED01E5">
        <w:rPr>
          <w:rFonts w:cs="Times New Roman" w:hint="eastAsia"/>
        </w:rPr>
        <w:t>+</w:t>
      </w:r>
      <w:r w:rsidR="00EC055E" w:rsidRPr="00ED01E5">
        <w:rPr>
          <w:rFonts w:cs="Times New Roman" w:hint="eastAsia"/>
        </w:rPr>
        <w:t>水喷淋</w:t>
      </w:r>
      <w:r w:rsidR="00EC055E">
        <w:rPr>
          <w:rFonts w:cs="Times New Roman" w:hint="eastAsia"/>
        </w:rPr>
        <w:t>”</w:t>
      </w:r>
      <w:r w:rsidR="00ED01E5" w:rsidRPr="00093D56">
        <w:rPr>
          <w:rFonts w:cs="Times New Roman"/>
        </w:rPr>
        <w:lastRenderedPageBreak/>
        <w:t>排放口</w:t>
      </w:r>
      <w:r w:rsidR="00ED01E5">
        <w:rPr>
          <w:rFonts w:cs="Times New Roman" w:hint="eastAsia"/>
        </w:rPr>
        <w:t>废气污染物排放浓度</w:t>
      </w:r>
      <w:r w:rsidR="00C83E5C">
        <w:rPr>
          <w:rFonts w:cs="Times New Roman" w:hint="eastAsia"/>
        </w:rPr>
        <w:t>和排放速率</w:t>
      </w:r>
      <w:r w:rsidR="00ED01E5">
        <w:rPr>
          <w:rFonts w:cs="Times New Roman" w:hint="eastAsia"/>
        </w:rPr>
        <w:t>为：氨</w:t>
      </w:r>
      <w:r w:rsidR="00D464D4" w:rsidRPr="00D464D4">
        <w:rPr>
          <w:rFonts w:cs="Times New Roman" w:hint="eastAsia"/>
        </w:rPr>
        <w:t>0.3</w:t>
      </w:r>
      <w:r w:rsidR="00216338">
        <w:rPr>
          <w:rFonts w:cs="Times New Roman" w:hint="eastAsia"/>
        </w:rPr>
        <w:t>1</w:t>
      </w:r>
      <w:r w:rsidR="00ED01E5" w:rsidRPr="00D464D4">
        <w:rPr>
          <w:rFonts w:cs="Times New Roman"/>
        </w:rPr>
        <w:t>~</w:t>
      </w:r>
      <w:r w:rsidR="00D464D4" w:rsidRPr="00D464D4">
        <w:rPr>
          <w:rFonts w:cs="Times New Roman" w:hint="eastAsia"/>
        </w:rPr>
        <w:t>0.41</w:t>
      </w:r>
      <w:r w:rsidR="00ED01E5" w:rsidRPr="00D464D4">
        <w:rPr>
          <w:rFonts w:cs="Times New Roman"/>
        </w:rPr>
        <w:t>mg/m</w:t>
      </w:r>
      <w:r w:rsidR="00ED01E5" w:rsidRPr="00D464D4">
        <w:rPr>
          <w:rFonts w:cs="Times New Roman"/>
          <w:vertAlign w:val="superscript"/>
        </w:rPr>
        <w:t>3</w:t>
      </w:r>
      <w:r w:rsidR="00ED01E5" w:rsidRPr="00D464D4">
        <w:rPr>
          <w:rFonts w:cs="Times New Roman" w:hint="eastAsia"/>
        </w:rPr>
        <w:t>、</w:t>
      </w:r>
      <w:r w:rsidR="00603F7C">
        <w:rPr>
          <w:rFonts w:cs="Times New Roman" w:hint="eastAsia"/>
        </w:rPr>
        <w:t>0.</w:t>
      </w:r>
      <w:r w:rsidR="00373F46">
        <w:rPr>
          <w:rFonts w:cs="Times New Roman" w:hint="eastAsia"/>
        </w:rPr>
        <w:t>00524</w:t>
      </w:r>
      <w:r w:rsidR="00603F7C">
        <w:rPr>
          <w:rFonts w:cs="Times New Roman" w:hint="eastAsia"/>
        </w:rPr>
        <w:t>~0.</w:t>
      </w:r>
      <w:r w:rsidR="00373F46">
        <w:rPr>
          <w:rFonts w:cs="Times New Roman" w:hint="eastAsia"/>
        </w:rPr>
        <w:t>00667</w:t>
      </w:r>
      <w:r w:rsidR="00603F7C">
        <w:rPr>
          <w:rFonts w:cs="Times New Roman" w:hint="eastAsia"/>
        </w:rPr>
        <w:t>kg/h</w:t>
      </w:r>
      <w:r w:rsidR="00C83E5C">
        <w:rPr>
          <w:rFonts w:cs="Times New Roman" w:hint="eastAsia"/>
        </w:rPr>
        <w:t>，</w:t>
      </w:r>
      <w:r w:rsidR="00ED01E5" w:rsidRPr="00D464D4">
        <w:rPr>
          <w:rFonts w:cs="Times New Roman" w:hint="eastAsia"/>
        </w:rPr>
        <w:t>硫化氢</w:t>
      </w:r>
      <w:r w:rsidR="00AB7BEC">
        <w:rPr>
          <w:rFonts w:cs="Times New Roman" w:hint="eastAsia"/>
        </w:rPr>
        <w:t>0.035</w:t>
      </w:r>
      <w:r w:rsidR="00ED01E5" w:rsidRPr="00D464D4">
        <w:rPr>
          <w:rFonts w:cs="Times New Roman"/>
        </w:rPr>
        <w:t>~</w:t>
      </w:r>
      <w:r w:rsidR="00AB7BEC">
        <w:rPr>
          <w:rFonts w:cs="Times New Roman" w:hint="eastAsia"/>
        </w:rPr>
        <w:t>0.046</w:t>
      </w:r>
      <w:r w:rsidR="00ED01E5" w:rsidRPr="00D464D4">
        <w:rPr>
          <w:rFonts w:cs="Times New Roman"/>
        </w:rPr>
        <w:t>mg/m</w:t>
      </w:r>
      <w:r w:rsidR="00ED01E5" w:rsidRPr="00D464D4">
        <w:rPr>
          <w:rFonts w:cs="Times New Roman"/>
          <w:vertAlign w:val="superscript"/>
        </w:rPr>
        <w:t>3</w:t>
      </w:r>
      <w:r w:rsidR="00ED01E5" w:rsidRPr="00D464D4">
        <w:rPr>
          <w:rFonts w:cs="Times New Roman" w:hint="eastAsia"/>
        </w:rPr>
        <w:t>、</w:t>
      </w:r>
      <w:r w:rsidR="00B70861" w:rsidRPr="00B70861">
        <w:rPr>
          <w:rFonts w:cs="Times New Roman"/>
        </w:rPr>
        <w:t>0.000572</w:t>
      </w:r>
      <w:r w:rsidR="00B1206A">
        <w:rPr>
          <w:rFonts w:cs="Times New Roman" w:hint="eastAsia"/>
        </w:rPr>
        <w:t>~</w:t>
      </w:r>
      <w:r w:rsidR="00B70861" w:rsidRPr="00B70861">
        <w:rPr>
          <w:rFonts w:cs="Times New Roman"/>
        </w:rPr>
        <w:t>0.000748</w:t>
      </w:r>
      <w:r w:rsidR="00B1206A">
        <w:rPr>
          <w:rFonts w:cs="Times New Roman" w:hint="eastAsia"/>
        </w:rPr>
        <w:t>kg/h</w:t>
      </w:r>
      <w:r w:rsidR="00603F7C">
        <w:rPr>
          <w:rFonts w:cs="Times New Roman" w:hint="eastAsia"/>
        </w:rPr>
        <w:t>，</w:t>
      </w:r>
      <w:r w:rsidR="00ED01E5" w:rsidRPr="00D464D4">
        <w:rPr>
          <w:rFonts w:cs="Times New Roman" w:hint="eastAsia"/>
        </w:rPr>
        <w:t>臭气浓度</w:t>
      </w:r>
      <w:r w:rsidR="00503932">
        <w:rPr>
          <w:rFonts w:cs="Times New Roman" w:hint="eastAsia"/>
        </w:rPr>
        <w:t>346~362</w:t>
      </w:r>
      <w:r w:rsidR="00503932">
        <w:rPr>
          <w:rFonts w:cs="Times New Roman" w:hint="eastAsia"/>
        </w:rPr>
        <w:t>（无量纲）、非甲烷总烃</w:t>
      </w:r>
      <w:r w:rsidR="00503932">
        <w:rPr>
          <w:rFonts w:cs="Times New Roman" w:hint="eastAsia"/>
        </w:rPr>
        <w:t>5.12</w:t>
      </w:r>
      <w:r w:rsidR="00503932" w:rsidRPr="00D464D4">
        <w:rPr>
          <w:rFonts w:cs="Times New Roman"/>
        </w:rPr>
        <w:t>~</w:t>
      </w:r>
      <w:r w:rsidR="00260FF3">
        <w:rPr>
          <w:rFonts w:cs="Times New Roman" w:hint="eastAsia"/>
        </w:rPr>
        <w:t>5.67</w:t>
      </w:r>
      <w:r w:rsidR="00503932" w:rsidRPr="00D464D4">
        <w:rPr>
          <w:rFonts w:cs="Times New Roman"/>
        </w:rPr>
        <w:t>mg/m</w:t>
      </w:r>
      <w:r w:rsidR="00503932" w:rsidRPr="00D464D4">
        <w:rPr>
          <w:rFonts w:cs="Times New Roman"/>
          <w:vertAlign w:val="superscript"/>
        </w:rPr>
        <w:t>3</w:t>
      </w:r>
      <w:r w:rsidR="00B70861">
        <w:rPr>
          <w:rFonts w:cs="Times New Roman" w:hint="eastAsia"/>
        </w:rPr>
        <w:t>，满足《</w:t>
      </w:r>
      <w:r w:rsidR="00B70861" w:rsidRPr="00B70861">
        <w:rPr>
          <w:rFonts w:cs="Times New Roman"/>
        </w:rPr>
        <w:t>制药工业大气污染物排放标准</w:t>
      </w:r>
      <w:r w:rsidR="00B70861">
        <w:rPr>
          <w:rFonts w:cs="Times New Roman" w:hint="eastAsia"/>
        </w:rPr>
        <w:t>》</w:t>
      </w:r>
      <w:r w:rsidR="00B70861" w:rsidRPr="00B70861">
        <w:rPr>
          <w:rFonts w:cs="Times New Roman"/>
        </w:rPr>
        <w:t>（</w:t>
      </w:r>
      <w:r w:rsidR="00B70861" w:rsidRPr="00B70861">
        <w:rPr>
          <w:rFonts w:cs="Times New Roman"/>
        </w:rPr>
        <w:t>GB37823-2019</w:t>
      </w:r>
      <w:r w:rsidR="00B70861" w:rsidRPr="00B70861">
        <w:rPr>
          <w:rFonts w:cs="Times New Roman"/>
        </w:rPr>
        <w:t>）</w:t>
      </w:r>
      <w:r w:rsidR="00B70861" w:rsidRPr="00B70861">
        <w:rPr>
          <w:rFonts w:cs="Times New Roman" w:hint="eastAsia"/>
        </w:rPr>
        <w:t>表</w:t>
      </w:r>
      <w:r w:rsidR="00B70861" w:rsidRPr="00B70861">
        <w:rPr>
          <w:rFonts w:cs="Times New Roman" w:hint="eastAsia"/>
        </w:rPr>
        <w:t>2</w:t>
      </w:r>
      <w:r w:rsidR="00B70861" w:rsidRPr="00B70861">
        <w:rPr>
          <w:rFonts w:cs="Times New Roman"/>
        </w:rPr>
        <w:t>污水处理站废气特别排放限值</w:t>
      </w:r>
      <w:r w:rsidR="00B70861">
        <w:rPr>
          <w:rFonts w:cs="Times New Roman" w:hint="eastAsia"/>
        </w:rPr>
        <w:t>要求（非甲烷总烃</w:t>
      </w:r>
      <w:r w:rsidR="00B70861">
        <w:rPr>
          <w:rFonts w:cs="Times New Roman" w:hint="eastAsia"/>
        </w:rPr>
        <w:t>60</w:t>
      </w:r>
      <w:r w:rsidR="00B70861" w:rsidRPr="00D464D4">
        <w:rPr>
          <w:rFonts w:cs="Times New Roman"/>
        </w:rPr>
        <w:t>mg/m</w:t>
      </w:r>
      <w:r w:rsidR="00B70861" w:rsidRPr="00D464D4">
        <w:rPr>
          <w:rFonts w:cs="Times New Roman"/>
          <w:vertAlign w:val="superscript"/>
        </w:rPr>
        <w:t>3</w:t>
      </w:r>
      <w:r w:rsidR="00B70861">
        <w:rPr>
          <w:rFonts w:cs="Times New Roman" w:hint="eastAsia"/>
        </w:rPr>
        <w:t>、氨</w:t>
      </w:r>
      <w:r w:rsidR="00B70861">
        <w:rPr>
          <w:rFonts w:cs="Times New Roman" w:hint="eastAsia"/>
        </w:rPr>
        <w:t>20</w:t>
      </w:r>
      <w:r w:rsidR="00B70861" w:rsidRPr="00D464D4">
        <w:rPr>
          <w:rFonts w:cs="Times New Roman"/>
        </w:rPr>
        <w:t>mg/m</w:t>
      </w:r>
      <w:r w:rsidR="00B70861" w:rsidRPr="00D464D4">
        <w:rPr>
          <w:rFonts w:cs="Times New Roman"/>
          <w:vertAlign w:val="superscript"/>
        </w:rPr>
        <w:t>3</w:t>
      </w:r>
      <w:r w:rsidR="00B70861" w:rsidRPr="00D464D4">
        <w:rPr>
          <w:rFonts w:cs="Times New Roman" w:hint="eastAsia"/>
        </w:rPr>
        <w:t>、硫化氢</w:t>
      </w:r>
      <w:r w:rsidR="00B70861">
        <w:rPr>
          <w:rFonts w:cs="Times New Roman" w:hint="eastAsia"/>
        </w:rPr>
        <w:t>5</w:t>
      </w:r>
      <w:r w:rsidR="00B70861" w:rsidRPr="00D464D4">
        <w:rPr>
          <w:rFonts w:cs="Times New Roman"/>
        </w:rPr>
        <w:t>mg/m</w:t>
      </w:r>
      <w:r w:rsidR="00B70861" w:rsidRPr="00D464D4">
        <w:rPr>
          <w:rFonts w:cs="Times New Roman"/>
          <w:vertAlign w:val="superscript"/>
        </w:rPr>
        <w:t>3</w:t>
      </w:r>
      <w:r w:rsidR="00B70861">
        <w:rPr>
          <w:rFonts w:cs="Times New Roman" w:hint="eastAsia"/>
        </w:rPr>
        <w:t>）和</w:t>
      </w:r>
      <w:r w:rsidR="00B70861" w:rsidRPr="00B70861">
        <w:rPr>
          <w:rFonts w:cs="Times New Roman"/>
        </w:rPr>
        <w:t>《恶臭污染物排放标准》（</w:t>
      </w:r>
      <w:r w:rsidR="00B70861" w:rsidRPr="00B70861">
        <w:rPr>
          <w:rFonts w:cs="Times New Roman"/>
        </w:rPr>
        <w:t>GD14554-1993</w:t>
      </w:r>
      <w:r w:rsidR="00B70861" w:rsidRPr="00B70861">
        <w:rPr>
          <w:rFonts w:cs="Times New Roman"/>
        </w:rPr>
        <w:t>）</w:t>
      </w:r>
      <w:r w:rsidR="00B70861" w:rsidRPr="00B70861">
        <w:rPr>
          <w:rFonts w:cs="Times New Roman" w:hint="eastAsia"/>
        </w:rPr>
        <w:t>表</w:t>
      </w:r>
      <w:r w:rsidR="00B70861" w:rsidRPr="00B70861">
        <w:rPr>
          <w:rFonts w:cs="Times New Roman" w:hint="eastAsia"/>
        </w:rPr>
        <w:t>2</w:t>
      </w:r>
      <w:r w:rsidR="00E70603">
        <w:rPr>
          <w:rFonts w:cs="Times New Roman" w:hint="eastAsia"/>
        </w:rPr>
        <w:t>氨</w:t>
      </w:r>
      <w:r w:rsidR="00AA7E99">
        <w:rPr>
          <w:rFonts w:cs="Times New Roman" w:hint="eastAsia"/>
        </w:rPr>
        <w:t>20</w:t>
      </w:r>
      <w:r w:rsidR="00E70603">
        <w:rPr>
          <w:rFonts w:cs="Times New Roman" w:hint="eastAsia"/>
        </w:rPr>
        <w:t>kg/h</w:t>
      </w:r>
      <w:r w:rsidR="00E70603">
        <w:rPr>
          <w:rFonts w:cs="Times New Roman" w:hint="eastAsia"/>
        </w:rPr>
        <w:t>、</w:t>
      </w:r>
      <w:r w:rsidR="00E70603" w:rsidRPr="00D464D4">
        <w:rPr>
          <w:rFonts w:cs="Times New Roman" w:hint="eastAsia"/>
        </w:rPr>
        <w:t>硫化</w:t>
      </w:r>
      <w:r w:rsidR="00DD5D6F" w:rsidRPr="00D464D4">
        <w:rPr>
          <w:rFonts w:cs="Times New Roman" w:hint="eastAsia"/>
        </w:rPr>
        <w:t>氢</w:t>
      </w:r>
      <w:r w:rsidR="00AA7E99">
        <w:rPr>
          <w:rFonts w:cs="Times New Roman" w:hint="eastAsia"/>
        </w:rPr>
        <w:t>1.3</w:t>
      </w:r>
      <w:r w:rsidR="00E70603">
        <w:rPr>
          <w:rFonts w:cs="Times New Roman" w:hint="eastAsia"/>
        </w:rPr>
        <w:t>kg/h</w:t>
      </w:r>
      <w:r w:rsidR="00DD6FC0">
        <w:rPr>
          <w:rFonts w:cs="Times New Roman" w:hint="eastAsia"/>
        </w:rPr>
        <w:t>、</w:t>
      </w:r>
      <w:r w:rsidR="00E70603" w:rsidRPr="00D464D4">
        <w:rPr>
          <w:rFonts w:cs="Times New Roman" w:hint="eastAsia"/>
        </w:rPr>
        <w:t>臭气浓度</w:t>
      </w:r>
      <w:r w:rsidR="00AA7E99">
        <w:rPr>
          <w:rFonts w:cs="Times New Roman" w:hint="eastAsia"/>
        </w:rPr>
        <w:t>105</w:t>
      </w:r>
      <w:r w:rsidR="00E70603">
        <w:rPr>
          <w:rFonts w:cs="Times New Roman" w:hint="eastAsia"/>
        </w:rPr>
        <w:t>000</w:t>
      </w:r>
      <w:r w:rsidR="00E70603">
        <w:rPr>
          <w:rFonts w:cs="Times New Roman" w:hint="eastAsia"/>
        </w:rPr>
        <w:t>（无量纲）的标准限值要求。</w:t>
      </w:r>
      <w:r w:rsidR="00EC055E" w:rsidRPr="00EC055E">
        <w:rPr>
          <w:rFonts w:cs="Times New Roman" w:hint="eastAsia"/>
        </w:rPr>
        <w:t>“</w:t>
      </w:r>
      <w:r w:rsidR="00EC055E">
        <w:rPr>
          <w:rFonts w:cs="Times New Roman" w:hint="eastAsia"/>
        </w:rPr>
        <w:t>油烟净化器</w:t>
      </w:r>
      <w:r w:rsidR="00EC055E" w:rsidRPr="00EC055E">
        <w:rPr>
          <w:rFonts w:cs="Times New Roman" w:hint="eastAsia"/>
        </w:rPr>
        <w:t>”</w:t>
      </w:r>
      <w:r w:rsidR="00EC055E" w:rsidRPr="00093D56">
        <w:rPr>
          <w:rFonts w:cs="Times New Roman"/>
        </w:rPr>
        <w:t>排放口</w:t>
      </w:r>
      <w:r w:rsidR="00EC055E">
        <w:rPr>
          <w:rFonts w:cs="Times New Roman" w:hint="eastAsia"/>
        </w:rPr>
        <w:t>废气污染物排放浓度为油烟</w:t>
      </w:r>
      <w:r w:rsidR="00BB103E">
        <w:rPr>
          <w:rFonts w:cs="Times New Roman" w:hint="eastAsia"/>
        </w:rPr>
        <w:t>0.1</w:t>
      </w:r>
      <w:r w:rsidR="00681A27">
        <w:rPr>
          <w:rFonts w:cs="Times New Roman" w:hint="eastAsia"/>
        </w:rPr>
        <w:t>3~</w:t>
      </w:r>
      <w:r w:rsidR="00BB103E">
        <w:rPr>
          <w:rFonts w:cs="Times New Roman" w:hint="eastAsia"/>
        </w:rPr>
        <w:t>0.21</w:t>
      </w:r>
      <w:r w:rsidR="00681A27" w:rsidRPr="00D464D4">
        <w:rPr>
          <w:rFonts w:cs="Times New Roman"/>
        </w:rPr>
        <w:t>mg/m</w:t>
      </w:r>
      <w:r w:rsidR="00681A27" w:rsidRPr="00D464D4">
        <w:rPr>
          <w:rFonts w:cs="Times New Roman"/>
          <w:vertAlign w:val="superscript"/>
        </w:rPr>
        <w:t>3</w:t>
      </w:r>
      <w:r w:rsidR="00681A27" w:rsidRPr="00D464D4">
        <w:rPr>
          <w:rFonts w:cs="Times New Roman" w:hint="eastAsia"/>
        </w:rPr>
        <w:t>、</w:t>
      </w:r>
      <w:r w:rsidR="00681A27">
        <w:rPr>
          <w:rFonts w:cs="Times New Roman" w:hint="eastAsia"/>
        </w:rPr>
        <w:t>非甲烷总烃</w:t>
      </w:r>
      <w:r w:rsidR="00BB103E">
        <w:rPr>
          <w:rFonts w:cs="Times New Roman" w:hint="eastAsia"/>
        </w:rPr>
        <w:t>6.5~7.2</w:t>
      </w:r>
      <w:r w:rsidR="00BB103E" w:rsidRPr="00D464D4">
        <w:rPr>
          <w:rFonts w:cs="Times New Roman"/>
        </w:rPr>
        <w:t>mg/m</w:t>
      </w:r>
      <w:r w:rsidR="00BB103E" w:rsidRPr="00D464D4">
        <w:rPr>
          <w:rFonts w:cs="Times New Roman"/>
          <w:vertAlign w:val="superscript"/>
        </w:rPr>
        <w:t>3</w:t>
      </w:r>
      <w:r w:rsidR="00BB103E">
        <w:rPr>
          <w:rFonts w:cs="Times New Roman" w:hint="eastAsia"/>
        </w:rPr>
        <w:t>，均满足</w:t>
      </w:r>
      <w:r w:rsidR="00BB103E" w:rsidRPr="00BB103E">
        <w:rPr>
          <w:rFonts w:cs="Times New Roman" w:hint="eastAsia"/>
        </w:rPr>
        <w:t>《饮食业油烟排放标准》（</w:t>
      </w:r>
      <w:r w:rsidR="00BB103E" w:rsidRPr="00BB103E">
        <w:rPr>
          <w:rFonts w:cs="Times New Roman" w:hint="eastAsia"/>
        </w:rPr>
        <w:t>G</w:t>
      </w:r>
      <w:r w:rsidR="00BB103E" w:rsidRPr="00BB103E">
        <w:rPr>
          <w:rFonts w:cs="Times New Roman"/>
        </w:rPr>
        <w:t>B18483-2001</w:t>
      </w:r>
      <w:r w:rsidR="00BB103E" w:rsidRPr="00BB103E">
        <w:rPr>
          <w:rFonts w:cs="Times New Roman" w:hint="eastAsia"/>
        </w:rPr>
        <w:t>）表</w:t>
      </w:r>
      <w:r w:rsidR="00BB103E" w:rsidRPr="00BB103E">
        <w:rPr>
          <w:rFonts w:cs="Times New Roman" w:hint="eastAsia"/>
        </w:rPr>
        <w:t>2</w:t>
      </w:r>
      <w:r w:rsidR="00BB103E">
        <w:rPr>
          <w:rFonts w:cs="Times New Roman" w:hint="eastAsia"/>
        </w:rPr>
        <w:t>中油烟</w:t>
      </w:r>
      <w:r w:rsidR="00ED3408">
        <w:rPr>
          <w:rFonts w:cs="Times New Roman" w:hint="eastAsia"/>
        </w:rPr>
        <w:t>2</w:t>
      </w:r>
      <w:r w:rsidR="00994461">
        <w:rPr>
          <w:rFonts w:cs="Times New Roman" w:hint="eastAsia"/>
        </w:rPr>
        <w:t>.0</w:t>
      </w:r>
      <w:r w:rsidR="00ED3408" w:rsidRPr="00D464D4">
        <w:rPr>
          <w:rFonts w:cs="Times New Roman"/>
        </w:rPr>
        <w:t>mg/m</w:t>
      </w:r>
      <w:r w:rsidR="00ED3408" w:rsidRPr="00D464D4">
        <w:rPr>
          <w:rFonts w:cs="Times New Roman"/>
          <w:vertAlign w:val="superscript"/>
        </w:rPr>
        <w:t>3</w:t>
      </w:r>
      <w:r w:rsidR="00ED3408">
        <w:rPr>
          <w:rFonts w:cs="Times New Roman" w:hint="eastAsia"/>
        </w:rPr>
        <w:t>的标准限值要求。</w:t>
      </w:r>
    </w:p>
    <w:p w14:paraId="6AAD942C" w14:textId="4846DC9D" w:rsidR="007865B4" w:rsidRDefault="007015A6" w:rsidP="006D0FAB">
      <w:pPr>
        <w:ind w:firstLine="480"/>
        <w:jc w:val="both"/>
        <w:rPr>
          <w:rFonts w:cs="Times New Roman"/>
        </w:rPr>
      </w:pPr>
      <w:r>
        <w:rPr>
          <w:rFonts w:cs="Times New Roman" w:hint="eastAsia"/>
        </w:rPr>
        <w:t>因</w:t>
      </w:r>
      <w:r w:rsidR="00505C7F">
        <w:rPr>
          <w:rFonts w:cs="Times New Roman" w:hint="eastAsia"/>
        </w:rPr>
        <w:t>本项目依托</w:t>
      </w:r>
      <w:r w:rsidR="005E47B8">
        <w:rPr>
          <w:rFonts w:cs="Times New Roman" w:hint="eastAsia"/>
        </w:rPr>
        <w:t>部分现有生产设备和治理措施，故本项目和</w:t>
      </w:r>
      <w:r>
        <w:rPr>
          <w:rFonts w:cs="Times New Roman" w:hint="eastAsia"/>
        </w:rPr>
        <w:t>现有工程废气</w:t>
      </w:r>
      <w:r w:rsidR="00052DF9">
        <w:rPr>
          <w:rFonts w:cs="Times New Roman" w:hint="eastAsia"/>
        </w:rPr>
        <w:t>产排情况</w:t>
      </w:r>
      <w:r w:rsidR="005E47B8">
        <w:rPr>
          <w:rFonts w:cs="Times New Roman" w:hint="eastAsia"/>
        </w:rPr>
        <w:t>合并分析</w:t>
      </w:r>
      <w:r w:rsidR="00052DF9">
        <w:rPr>
          <w:rFonts w:cs="Times New Roman" w:hint="eastAsia"/>
        </w:rPr>
        <w:t>，</w:t>
      </w:r>
      <w:r w:rsidR="00832F23">
        <w:rPr>
          <w:rFonts w:cs="Times New Roman" w:hint="eastAsia"/>
        </w:rPr>
        <w:t>上表为项目建成后全厂的废气的产排情况。根据上表，全厂废气污染物</w:t>
      </w:r>
      <w:r w:rsidR="004F3BB8">
        <w:rPr>
          <w:rFonts w:cs="Times New Roman" w:hint="eastAsia"/>
        </w:rPr>
        <w:t>排放情况见下表。</w:t>
      </w:r>
    </w:p>
    <w:p w14:paraId="58242B31" w14:textId="639EA051" w:rsidR="004F3BB8" w:rsidRDefault="00BC2B26" w:rsidP="00BC2B26">
      <w:pPr>
        <w:pStyle w:val="af1"/>
        <w:spacing w:beforeLines="0" w:line="520" w:lineRule="exact"/>
        <w:ind w:firstLine="494"/>
      </w:pPr>
      <w:r w:rsidRPr="00CC49BB">
        <w:rPr>
          <w:b/>
          <w:bCs/>
        </w:rPr>
        <w:t>表</w:t>
      </w:r>
      <w:r w:rsidRPr="00CC49BB">
        <w:rPr>
          <w:b/>
          <w:bCs/>
        </w:rPr>
        <w:t>9.2-</w:t>
      </w:r>
      <w:r>
        <w:rPr>
          <w:rFonts w:hint="eastAsia"/>
          <w:b/>
          <w:bCs/>
        </w:rPr>
        <w:t>3</w:t>
      </w:r>
      <w:r w:rsidRPr="00CC49BB">
        <w:rPr>
          <w:b/>
          <w:bCs/>
        </w:rPr>
        <w:t xml:space="preserve">                    </w:t>
      </w:r>
      <w:r w:rsidR="0088092E" w:rsidRPr="0088092E">
        <w:rPr>
          <w:rFonts w:hint="eastAsia"/>
          <w:b/>
          <w:bCs/>
        </w:rPr>
        <w:t>全厂废气污染物排放情况</w:t>
      </w:r>
      <w:r w:rsidR="0088092E">
        <w:rPr>
          <w:rFonts w:hint="eastAsia"/>
          <w:b/>
          <w:bCs/>
        </w:rPr>
        <w:t>一览表</w:t>
      </w:r>
    </w:p>
    <w:tbl>
      <w:tblPr>
        <w:tblStyle w:val="ad"/>
        <w:tblW w:w="5000" w:type="pct"/>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32"/>
        <w:gridCol w:w="854"/>
        <w:gridCol w:w="1276"/>
        <w:gridCol w:w="1417"/>
        <w:gridCol w:w="993"/>
        <w:gridCol w:w="984"/>
        <w:gridCol w:w="989"/>
        <w:gridCol w:w="1381"/>
      </w:tblGrid>
      <w:tr w:rsidR="00E157B2" w:rsidRPr="001D3209" w14:paraId="1560EE5A" w14:textId="77777777" w:rsidTr="00010D14">
        <w:trPr>
          <w:trHeight w:val="454"/>
          <w:jc w:val="center"/>
        </w:trPr>
        <w:tc>
          <w:tcPr>
            <w:tcW w:w="432" w:type="dxa"/>
            <w:vAlign w:val="center"/>
          </w:tcPr>
          <w:p w14:paraId="5C6E4722" w14:textId="04DC3C34" w:rsidR="00BC2B26" w:rsidRPr="001D3209" w:rsidRDefault="003E6283" w:rsidP="00BC2B26">
            <w:pPr>
              <w:spacing w:line="240" w:lineRule="auto"/>
              <w:ind w:firstLineChars="0" w:firstLine="0"/>
              <w:jc w:val="center"/>
              <w:rPr>
                <w:rFonts w:cs="Times New Roman"/>
                <w:b/>
                <w:bCs/>
                <w:sz w:val="21"/>
                <w:szCs w:val="21"/>
              </w:rPr>
            </w:pPr>
            <w:r w:rsidRPr="001D3209">
              <w:rPr>
                <w:rFonts w:cs="Times New Roman" w:hint="eastAsia"/>
                <w:b/>
                <w:bCs/>
                <w:sz w:val="21"/>
                <w:szCs w:val="21"/>
              </w:rPr>
              <w:t>序号</w:t>
            </w:r>
          </w:p>
        </w:tc>
        <w:tc>
          <w:tcPr>
            <w:tcW w:w="854" w:type="dxa"/>
            <w:vAlign w:val="center"/>
          </w:tcPr>
          <w:p w14:paraId="0DABBB52" w14:textId="07AB1385" w:rsidR="00BC2B26" w:rsidRPr="001D3209" w:rsidRDefault="000F370F" w:rsidP="00BC2B26">
            <w:pPr>
              <w:spacing w:line="240" w:lineRule="auto"/>
              <w:ind w:firstLineChars="0" w:firstLine="0"/>
              <w:jc w:val="center"/>
              <w:rPr>
                <w:rFonts w:cs="Times New Roman"/>
                <w:b/>
                <w:bCs/>
                <w:sz w:val="21"/>
                <w:szCs w:val="21"/>
              </w:rPr>
            </w:pPr>
            <w:r w:rsidRPr="001D3209">
              <w:rPr>
                <w:rFonts w:cs="Times New Roman" w:hint="eastAsia"/>
                <w:b/>
                <w:bCs/>
                <w:sz w:val="21"/>
                <w:szCs w:val="21"/>
              </w:rPr>
              <w:t>排放源</w:t>
            </w:r>
          </w:p>
        </w:tc>
        <w:tc>
          <w:tcPr>
            <w:tcW w:w="1276" w:type="dxa"/>
            <w:vAlign w:val="center"/>
          </w:tcPr>
          <w:p w14:paraId="103DF5B6" w14:textId="37CFE810" w:rsidR="00BC2B26" w:rsidRPr="001D3209" w:rsidRDefault="000F370F" w:rsidP="00BC2B26">
            <w:pPr>
              <w:spacing w:line="240" w:lineRule="auto"/>
              <w:ind w:firstLineChars="0" w:firstLine="0"/>
              <w:jc w:val="center"/>
              <w:rPr>
                <w:rFonts w:cs="Times New Roman"/>
                <w:b/>
                <w:bCs/>
                <w:sz w:val="21"/>
                <w:szCs w:val="21"/>
              </w:rPr>
            </w:pPr>
            <w:r w:rsidRPr="001D3209">
              <w:rPr>
                <w:rFonts w:cs="Times New Roman" w:hint="eastAsia"/>
                <w:b/>
                <w:bCs/>
                <w:sz w:val="21"/>
                <w:szCs w:val="21"/>
              </w:rPr>
              <w:t>污染物</w:t>
            </w:r>
          </w:p>
        </w:tc>
        <w:tc>
          <w:tcPr>
            <w:tcW w:w="1417" w:type="dxa"/>
            <w:vAlign w:val="center"/>
          </w:tcPr>
          <w:p w14:paraId="3407EE15" w14:textId="381AF83F" w:rsidR="00BC2B26" w:rsidRPr="001D3209" w:rsidRDefault="000F370F" w:rsidP="00BC2B26">
            <w:pPr>
              <w:spacing w:line="240" w:lineRule="auto"/>
              <w:ind w:firstLineChars="0" w:firstLine="0"/>
              <w:jc w:val="center"/>
              <w:rPr>
                <w:rFonts w:cs="Times New Roman"/>
                <w:b/>
                <w:bCs/>
                <w:sz w:val="21"/>
                <w:szCs w:val="21"/>
              </w:rPr>
            </w:pPr>
            <w:r w:rsidRPr="001D3209">
              <w:rPr>
                <w:rFonts w:cs="Times New Roman" w:hint="eastAsia"/>
                <w:b/>
                <w:bCs/>
                <w:sz w:val="21"/>
                <w:szCs w:val="21"/>
              </w:rPr>
              <w:t>最大排放速率（</w:t>
            </w:r>
            <w:r w:rsidRPr="001D3209">
              <w:rPr>
                <w:rFonts w:cs="Times New Roman" w:hint="eastAsia"/>
                <w:b/>
                <w:bCs/>
                <w:sz w:val="21"/>
                <w:szCs w:val="21"/>
              </w:rPr>
              <w:t>kg/h</w:t>
            </w:r>
            <w:r w:rsidRPr="001D3209">
              <w:rPr>
                <w:rFonts w:cs="Times New Roman" w:hint="eastAsia"/>
                <w:b/>
                <w:bCs/>
                <w:sz w:val="21"/>
                <w:szCs w:val="21"/>
              </w:rPr>
              <w:t>）</w:t>
            </w:r>
          </w:p>
        </w:tc>
        <w:tc>
          <w:tcPr>
            <w:tcW w:w="993" w:type="dxa"/>
            <w:vAlign w:val="center"/>
          </w:tcPr>
          <w:p w14:paraId="2F45607D" w14:textId="47BFD9E5" w:rsidR="00BC2B26" w:rsidRPr="001D3209" w:rsidRDefault="000F370F" w:rsidP="00BC2B26">
            <w:pPr>
              <w:spacing w:line="240" w:lineRule="auto"/>
              <w:ind w:firstLineChars="0" w:firstLine="0"/>
              <w:jc w:val="center"/>
              <w:rPr>
                <w:rFonts w:cs="Times New Roman"/>
                <w:b/>
                <w:bCs/>
                <w:sz w:val="21"/>
                <w:szCs w:val="21"/>
              </w:rPr>
            </w:pPr>
            <w:r w:rsidRPr="001D3209">
              <w:rPr>
                <w:rFonts w:cs="Times New Roman" w:hint="eastAsia"/>
                <w:b/>
                <w:bCs/>
                <w:sz w:val="21"/>
                <w:szCs w:val="21"/>
              </w:rPr>
              <w:t>工作时间（</w:t>
            </w:r>
            <w:r w:rsidRPr="001D3209">
              <w:rPr>
                <w:rFonts w:cs="Times New Roman" w:hint="eastAsia"/>
                <w:b/>
                <w:bCs/>
                <w:sz w:val="21"/>
                <w:szCs w:val="21"/>
              </w:rPr>
              <w:t>h/a</w:t>
            </w:r>
            <w:r w:rsidRPr="001D3209">
              <w:rPr>
                <w:rFonts w:cs="Times New Roman" w:hint="eastAsia"/>
                <w:b/>
                <w:bCs/>
                <w:sz w:val="21"/>
                <w:szCs w:val="21"/>
              </w:rPr>
              <w:t>）</w:t>
            </w:r>
          </w:p>
        </w:tc>
        <w:tc>
          <w:tcPr>
            <w:tcW w:w="984" w:type="dxa"/>
            <w:vAlign w:val="center"/>
          </w:tcPr>
          <w:p w14:paraId="1393727B" w14:textId="53F7130E" w:rsidR="00BC2B26" w:rsidRPr="001D3209" w:rsidRDefault="009C0C79" w:rsidP="00BC2B26">
            <w:pPr>
              <w:spacing w:line="240" w:lineRule="auto"/>
              <w:ind w:firstLineChars="0" w:firstLine="0"/>
              <w:jc w:val="center"/>
              <w:rPr>
                <w:rFonts w:cs="Times New Roman"/>
                <w:b/>
                <w:bCs/>
                <w:sz w:val="21"/>
                <w:szCs w:val="21"/>
              </w:rPr>
            </w:pPr>
            <w:r w:rsidRPr="001D3209">
              <w:rPr>
                <w:rFonts w:cs="Times New Roman" w:hint="eastAsia"/>
                <w:b/>
                <w:bCs/>
                <w:sz w:val="21"/>
                <w:szCs w:val="21"/>
              </w:rPr>
              <w:t>实际排放量（</w:t>
            </w:r>
            <w:r w:rsidRPr="001D3209">
              <w:rPr>
                <w:rFonts w:cs="Times New Roman" w:hint="eastAsia"/>
                <w:b/>
                <w:bCs/>
                <w:sz w:val="21"/>
                <w:szCs w:val="21"/>
              </w:rPr>
              <w:t>t/a</w:t>
            </w:r>
            <w:r w:rsidRPr="001D3209">
              <w:rPr>
                <w:rFonts w:cs="Times New Roman" w:hint="eastAsia"/>
                <w:b/>
                <w:bCs/>
                <w:sz w:val="21"/>
                <w:szCs w:val="21"/>
              </w:rPr>
              <w:t>）</w:t>
            </w:r>
          </w:p>
        </w:tc>
        <w:tc>
          <w:tcPr>
            <w:tcW w:w="989" w:type="dxa"/>
            <w:vAlign w:val="center"/>
          </w:tcPr>
          <w:p w14:paraId="1A9B8EB6" w14:textId="35FBDCBD" w:rsidR="00BC2B26" w:rsidRPr="001D3209" w:rsidRDefault="009C0C79" w:rsidP="00BC2B26">
            <w:pPr>
              <w:spacing w:line="240" w:lineRule="auto"/>
              <w:ind w:firstLineChars="0" w:firstLine="0"/>
              <w:jc w:val="center"/>
              <w:rPr>
                <w:rFonts w:cs="Times New Roman"/>
                <w:b/>
                <w:bCs/>
                <w:sz w:val="21"/>
                <w:szCs w:val="21"/>
              </w:rPr>
            </w:pPr>
            <w:r w:rsidRPr="001D3209">
              <w:rPr>
                <w:rFonts w:cs="Times New Roman" w:hint="eastAsia"/>
                <w:b/>
                <w:bCs/>
                <w:sz w:val="21"/>
                <w:szCs w:val="21"/>
              </w:rPr>
              <w:t>生产负荷</w:t>
            </w:r>
          </w:p>
        </w:tc>
        <w:tc>
          <w:tcPr>
            <w:tcW w:w="1381" w:type="dxa"/>
            <w:vAlign w:val="center"/>
          </w:tcPr>
          <w:p w14:paraId="5CBE8E2B" w14:textId="203902CA" w:rsidR="00BC2B26" w:rsidRPr="001D3209" w:rsidRDefault="009C0C79" w:rsidP="00BC2B26">
            <w:pPr>
              <w:spacing w:line="240" w:lineRule="auto"/>
              <w:ind w:firstLineChars="0" w:firstLine="0"/>
              <w:jc w:val="center"/>
              <w:rPr>
                <w:rFonts w:cs="Times New Roman"/>
                <w:b/>
                <w:bCs/>
                <w:sz w:val="21"/>
                <w:szCs w:val="21"/>
              </w:rPr>
            </w:pPr>
            <w:r w:rsidRPr="001D3209">
              <w:rPr>
                <w:rFonts w:cs="Times New Roman" w:hint="eastAsia"/>
                <w:b/>
                <w:bCs/>
                <w:sz w:val="21"/>
                <w:szCs w:val="21"/>
              </w:rPr>
              <w:t>满负荷状态下排放量（</w:t>
            </w:r>
            <w:r w:rsidRPr="001D3209">
              <w:rPr>
                <w:rFonts w:cs="Times New Roman" w:hint="eastAsia"/>
                <w:b/>
                <w:bCs/>
                <w:sz w:val="21"/>
                <w:szCs w:val="21"/>
              </w:rPr>
              <w:t>t/a</w:t>
            </w:r>
            <w:r w:rsidRPr="001D3209">
              <w:rPr>
                <w:rFonts w:cs="Times New Roman" w:hint="eastAsia"/>
                <w:b/>
                <w:bCs/>
                <w:sz w:val="21"/>
                <w:szCs w:val="21"/>
              </w:rPr>
              <w:t>）</w:t>
            </w:r>
          </w:p>
        </w:tc>
      </w:tr>
      <w:tr w:rsidR="00E22B89" w:rsidRPr="001D3209" w14:paraId="51227D78" w14:textId="77777777" w:rsidTr="00010D14">
        <w:trPr>
          <w:trHeight w:val="454"/>
          <w:jc w:val="center"/>
        </w:trPr>
        <w:tc>
          <w:tcPr>
            <w:tcW w:w="432" w:type="dxa"/>
            <w:vMerge w:val="restart"/>
            <w:vAlign w:val="center"/>
          </w:tcPr>
          <w:p w14:paraId="42A4A74C" w14:textId="47D29AD7" w:rsidR="00E22B89" w:rsidRPr="001D3209" w:rsidRDefault="00E22B89" w:rsidP="00BC2B26">
            <w:pPr>
              <w:spacing w:line="240" w:lineRule="auto"/>
              <w:ind w:firstLineChars="0" w:firstLine="0"/>
              <w:jc w:val="center"/>
              <w:rPr>
                <w:rFonts w:cs="Times New Roman"/>
                <w:sz w:val="21"/>
                <w:szCs w:val="21"/>
              </w:rPr>
            </w:pPr>
            <w:r w:rsidRPr="001D3209">
              <w:rPr>
                <w:rFonts w:cs="Times New Roman" w:hint="eastAsia"/>
                <w:sz w:val="21"/>
                <w:szCs w:val="21"/>
              </w:rPr>
              <w:t>1</w:t>
            </w:r>
          </w:p>
        </w:tc>
        <w:tc>
          <w:tcPr>
            <w:tcW w:w="854" w:type="dxa"/>
            <w:vMerge w:val="restart"/>
            <w:vAlign w:val="center"/>
          </w:tcPr>
          <w:p w14:paraId="41B2D5B7" w14:textId="14290503" w:rsidR="00E22B89" w:rsidRPr="001D3209" w:rsidRDefault="00E22B89" w:rsidP="00BC2B26">
            <w:pPr>
              <w:spacing w:line="240" w:lineRule="auto"/>
              <w:ind w:firstLineChars="0" w:firstLine="0"/>
              <w:jc w:val="center"/>
              <w:rPr>
                <w:rFonts w:cs="Times New Roman"/>
                <w:sz w:val="21"/>
                <w:szCs w:val="21"/>
              </w:rPr>
            </w:pPr>
            <w:r w:rsidRPr="001D3209">
              <w:rPr>
                <w:rFonts w:cs="Times New Roman"/>
                <w:sz w:val="21"/>
                <w:szCs w:val="21"/>
              </w:rPr>
              <w:t>RTO</w:t>
            </w:r>
            <w:r w:rsidRPr="001D3209">
              <w:rPr>
                <w:rFonts w:cs="Times New Roman"/>
                <w:sz w:val="21"/>
                <w:szCs w:val="21"/>
              </w:rPr>
              <w:t>装置排口</w:t>
            </w:r>
          </w:p>
        </w:tc>
        <w:tc>
          <w:tcPr>
            <w:tcW w:w="1276" w:type="dxa"/>
            <w:vAlign w:val="center"/>
          </w:tcPr>
          <w:p w14:paraId="04BDB5C9" w14:textId="3074285E" w:rsidR="00E22B89" w:rsidRPr="001D3209" w:rsidRDefault="00E22B89" w:rsidP="00BC2B26">
            <w:pPr>
              <w:spacing w:line="240" w:lineRule="auto"/>
              <w:ind w:firstLineChars="0" w:firstLine="0"/>
              <w:jc w:val="center"/>
              <w:rPr>
                <w:rFonts w:cs="Times New Roman"/>
                <w:sz w:val="21"/>
                <w:szCs w:val="21"/>
              </w:rPr>
            </w:pPr>
            <w:r w:rsidRPr="001D3209">
              <w:rPr>
                <w:rFonts w:cs="Times New Roman" w:hint="eastAsia"/>
                <w:sz w:val="21"/>
                <w:szCs w:val="21"/>
              </w:rPr>
              <w:t>非甲烷总烃</w:t>
            </w:r>
          </w:p>
        </w:tc>
        <w:tc>
          <w:tcPr>
            <w:tcW w:w="1417" w:type="dxa"/>
            <w:vAlign w:val="center"/>
          </w:tcPr>
          <w:p w14:paraId="7CF38D7F" w14:textId="55A4BA95"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0.122</w:t>
            </w:r>
          </w:p>
        </w:tc>
        <w:tc>
          <w:tcPr>
            <w:tcW w:w="993" w:type="dxa"/>
            <w:vMerge w:val="restart"/>
            <w:vAlign w:val="center"/>
          </w:tcPr>
          <w:p w14:paraId="26884B28" w14:textId="6DC19BF3"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7200</w:t>
            </w:r>
          </w:p>
        </w:tc>
        <w:tc>
          <w:tcPr>
            <w:tcW w:w="984" w:type="dxa"/>
            <w:vAlign w:val="center"/>
          </w:tcPr>
          <w:p w14:paraId="55B8077C" w14:textId="18FB7021"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0.8784</w:t>
            </w:r>
          </w:p>
        </w:tc>
        <w:tc>
          <w:tcPr>
            <w:tcW w:w="989" w:type="dxa"/>
            <w:vMerge w:val="restart"/>
            <w:vAlign w:val="center"/>
          </w:tcPr>
          <w:p w14:paraId="1004049B" w14:textId="58D0BCAD"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8</w:t>
            </w:r>
            <w:r w:rsidR="00244E5B">
              <w:rPr>
                <w:rFonts w:cs="Times New Roman" w:hint="eastAsia"/>
                <w:sz w:val="21"/>
                <w:szCs w:val="21"/>
              </w:rPr>
              <w:t>8</w:t>
            </w:r>
            <w:r w:rsidRPr="008C3903">
              <w:rPr>
                <w:rFonts w:cs="Times New Roman" w:hint="eastAsia"/>
                <w:sz w:val="21"/>
                <w:szCs w:val="21"/>
              </w:rPr>
              <w:t>%</w:t>
            </w:r>
          </w:p>
        </w:tc>
        <w:tc>
          <w:tcPr>
            <w:tcW w:w="1381" w:type="dxa"/>
            <w:vAlign w:val="center"/>
          </w:tcPr>
          <w:p w14:paraId="053158A6" w14:textId="68CC30AC" w:rsidR="00E22B89" w:rsidRPr="001D3209" w:rsidRDefault="005E5F98" w:rsidP="00BC2B26">
            <w:pPr>
              <w:spacing w:line="240" w:lineRule="auto"/>
              <w:ind w:firstLineChars="0" w:firstLine="0"/>
              <w:jc w:val="center"/>
              <w:rPr>
                <w:rFonts w:cs="Times New Roman"/>
                <w:sz w:val="21"/>
                <w:szCs w:val="21"/>
              </w:rPr>
            </w:pPr>
            <w:r>
              <w:rPr>
                <w:rFonts w:cs="Times New Roman" w:hint="eastAsia"/>
                <w:sz w:val="21"/>
                <w:szCs w:val="21"/>
              </w:rPr>
              <w:t>0.9982</w:t>
            </w:r>
          </w:p>
        </w:tc>
      </w:tr>
      <w:tr w:rsidR="00E22B89" w:rsidRPr="001D3209" w14:paraId="35FC0970" w14:textId="77777777" w:rsidTr="00010D14">
        <w:trPr>
          <w:trHeight w:val="454"/>
          <w:jc w:val="center"/>
        </w:trPr>
        <w:tc>
          <w:tcPr>
            <w:tcW w:w="432" w:type="dxa"/>
            <w:vMerge/>
            <w:vAlign w:val="center"/>
          </w:tcPr>
          <w:p w14:paraId="33344208" w14:textId="77777777" w:rsidR="00E22B89" w:rsidRPr="001D3209" w:rsidRDefault="00E22B89" w:rsidP="00BC2B26">
            <w:pPr>
              <w:spacing w:line="240" w:lineRule="auto"/>
              <w:ind w:firstLineChars="0" w:firstLine="0"/>
              <w:jc w:val="center"/>
              <w:rPr>
                <w:rFonts w:cs="Times New Roman"/>
                <w:sz w:val="21"/>
                <w:szCs w:val="21"/>
              </w:rPr>
            </w:pPr>
          </w:p>
        </w:tc>
        <w:tc>
          <w:tcPr>
            <w:tcW w:w="854" w:type="dxa"/>
            <w:vMerge/>
            <w:vAlign w:val="center"/>
          </w:tcPr>
          <w:p w14:paraId="76D5F3C9" w14:textId="77777777" w:rsidR="00E22B89" w:rsidRPr="001D3209" w:rsidRDefault="00E22B89" w:rsidP="00BC2B26">
            <w:pPr>
              <w:spacing w:line="240" w:lineRule="auto"/>
              <w:ind w:firstLineChars="0" w:firstLine="0"/>
              <w:jc w:val="center"/>
              <w:rPr>
                <w:rFonts w:cs="Times New Roman"/>
                <w:sz w:val="21"/>
                <w:szCs w:val="21"/>
              </w:rPr>
            </w:pPr>
          </w:p>
        </w:tc>
        <w:tc>
          <w:tcPr>
            <w:tcW w:w="1276" w:type="dxa"/>
            <w:vAlign w:val="center"/>
          </w:tcPr>
          <w:p w14:paraId="08F65FC8" w14:textId="3E323621" w:rsidR="00E22B89" w:rsidRPr="001D3209" w:rsidRDefault="00E22B89" w:rsidP="00BC2B26">
            <w:pPr>
              <w:spacing w:line="240" w:lineRule="auto"/>
              <w:ind w:firstLineChars="0" w:firstLine="0"/>
              <w:jc w:val="center"/>
              <w:rPr>
                <w:rFonts w:cs="Times New Roman"/>
                <w:sz w:val="21"/>
                <w:szCs w:val="21"/>
              </w:rPr>
            </w:pPr>
            <w:r w:rsidRPr="001D3209">
              <w:rPr>
                <w:rFonts w:eastAsiaTheme="minorEastAsia"/>
                <w:sz w:val="21"/>
                <w:szCs w:val="21"/>
              </w:rPr>
              <w:t>氯化氢</w:t>
            </w:r>
          </w:p>
        </w:tc>
        <w:tc>
          <w:tcPr>
            <w:tcW w:w="1417" w:type="dxa"/>
            <w:vAlign w:val="center"/>
          </w:tcPr>
          <w:p w14:paraId="6EC53593" w14:textId="21998C18"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0.0276</w:t>
            </w:r>
          </w:p>
        </w:tc>
        <w:tc>
          <w:tcPr>
            <w:tcW w:w="993" w:type="dxa"/>
            <w:vMerge/>
            <w:vAlign w:val="center"/>
          </w:tcPr>
          <w:p w14:paraId="1EA531E7" w14:textId="77777777" w:rsidR="00E22B89" w:rsidRPr="001D3209" w:rsidRDefault="00E22B89" w:rsidP="00BC2B26">
            <w:pPr>
              <w:spacing w:line="240" w:lineRule="auto"/>
              <w:ind w:firstLineChars="0" w:firstLine="0"/>
              <w:jc w:val="center"/>
              <w:rPr>
                <w:rFonts w:cs="Times New Roman"/>
                <w:sz w:val="21"/>
                <w:szCs w:val="21"/>
              </w:rPr>
            </w:pPr>
          </w:p>
        </w:tc>
        <w:tc>
          <w:tcPr>
            <w:tcW w:w="984" w:type="dxa"/>
            <w:vAlign w:val="center"/>
          </w:tcPr>
          <w:p w14:paraId="42783B2B" w14:textId="7FAB9827"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0.1987</w:t>
            </w:r>
          </w:p>
        </w:tc>
        <w:tc>
          <w:tcPr>
            <w:tcW w:w="989" w:type="dxa"/>
            <w:vMerge/>
            <w:vAlign w:val="center"/>
          </w:tcPr>
          <w:p w14:paraId="1982A8B4" w14:textId="77777777" w:rsidR="00E22B89" w:rsidRPr="001D3209" w:rsidRDefault="00E22B89" w:rsidP="00BC2B26">
            <w:pPr>
              <w:spacing w:line="240" w:lineRule="auto"/>
              <w:ind w:firstLineChars="0" w:firstLine="0"/>
              <w:jc w:val="center"/>
              <w:rPr>
                <w:rFonts w:cs="Times New Roman"/>
                <w:sz w:val="21"/>
                <w:szCs w:val="21"/>
              </w:rPr>
            </w:pPr>
          </w:p>
        </w:tc>
        <w:tc>
          <w:tcPr>
            <w:tcW w:w="1381" w:type="dxa"/>
            <w:vAlign w:val="center"/>
          </w:tcPr>
          <w:p w14:paraId="448ED130" w14:textId="0E377C12"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0.2</w:t>
            </w:r>
            <w:r w:rsidR="005E5F98">
              <w:rPr>
                <w:rFonts w:cs="Times New Roman" w:hint="eastAsia"/>
                <w:sz w:val="21"/>
                <w:szCs w:val="21"/>
              </w:rPr>
              <w:t>258</w:t>
            </w:r>
          </w:p>
        </w:tc>
      </w:tr>
      <w:tr w:rsidR="00E22B89" w:rsidRPr="001D3209" w14:paraId="450873FE" w14:textId="77777777" w:rsidTr="00010D14">
        <w:trPr>
          <w:trHeight w:val="454"/>
          <w:jc w:val="center"/>
        </w:trPr>
        <w:tc>
          <w:tcPr>
            <w:tcW w:w="432" w:type="dxa"/>
            <w:vMerge/>
            <w:vAlign w:val="center"/>
          </w:tcPr>
          <w:p w14:paraId="2102CFDA" w14:textId="77777777" w:rsidR="00E22B89" w:rsidRPr="001D3209" w:rsidRDefault="00E22B89" w:rsidP="00BC2B26">
            <w:pPr>
              <w:spacing w:line="240" w:lineRule="auto"/>
              <w:ind w:firstLineChars="0" w:firstLine="0"/>
              <w:jc w:val="center"/>
              <w:rPr>
                <w:rFonts w:cs="Times New Roman"/>
                <w:sz w:val="21"/>
                <w:szCs w:val="21"/>
              </w:rPr>
            </w:pPr>
          </w:p>
        </w:tc>
        <w:tc>
          <w:tcPr>
            <w:tcW w:w="854" w:type="dxa"/>
            <w:vMerge/>
            <w:vAlign w:val="center"/>
          </w:tcPr>
          <w:p w14:paraId="03ECA096" w14:textId="77777777" w:rsidR="00E22B89" w:rsidRPr="001D3209" w:rsidRDefault="00E22B89" w:rsidP="00BC2B26">
            <w:pPr>
              <w:spacing w:line="240" w:lineRule="auto"/>
              <w:ind w:firstLineChars="0" w:firstLine="0"/>
              <w:jc w:val="center"/>
              <w:rPr>
                <w:rFonts w:cs="Times New Roman"/>
                <w:sz w:val="21"/>
                <w:szCs w:val="21"/>
              </w:rPr>
            </w:pPr>
          </w:p>
        </w:tc>
        <w:tc>
          <w:tcPr>
            <w:tcW w:w="1276" w:type="dxa"/>
            <w:vAlign w:val="center"/>
          </w:tcPr>
          <w:p w14:paraId="27D94B6C" w14:textId="3914F76D" w:rsidR="00E22B89" w:rsidRPr="001D3209" w:rsidRDefault="00E22B89" w:rsidP="00BC2B26">
            <w:pPr>
              <w:spacing w:line="240" w:lineRule="auto"/>
              <w:ind w:firstLineChars="0" w:firstLine="0"/>
              <w:jc w:val="center"/>
              <w:rPr>
                <w:rFonts w:cs="Times New Roman"/>
                <w:sz w:val="21"/>
                <w:szCs w:val="21"/>
              </w:rPr>
            </w:pPr>
            <w:r w:rsidRPr="001D3209">
              <w:rPr>
                <w:rFonts w:cs="Times New Roman" w:hint="eastAsia"/>
                <w:sz w:val="21"/>
                <w:szCs w:val="21"/>
              </w:rPr>
              <w:t>甲苯</w:t>
            </w:r>
          </w:p>
        </w:tc>
        <w:tc>
          <w:tcPr>
            <w:tcW w:w="1417" w:type="dxa"/>
            <w:vAlign w:val="center"/>
          </w:tcPr>
          <w:p w14:paraId="562F3929" w14:textId="086BE07B"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0.0246</w:t>
            </w:r>
          </w:p>
        </w:tc>
        <w:tc>
          <w:tcPr>
            <w:tcW w:w="993" w:type="dxa"/>
            <w:vMerge/>
            <w:vAlign w:val="center"/>
          </w:tcPr>
          <w:p w14:paraId="6CB0CC4F" w14:textId="77777777" w:rsidR="00E22B89" w:rsidRPr="001D3209" w:rsidRDefault="00E22B89" w:rsidP="00BC2B26">
            <w:pPr>
              <w:spacing w:line="240" w:lineRule="auto"/>
              <w:ind w:firstLineChars="0" w:firstLine="0"/>
              <w:jc w:val="center"/>
              <w:rPr>
                <w:rFonts w:cs="Times New Roman"/>
                <w:sz w:val="21"/>
                <w:szCs w:val="21"/>
              </w:rPr>
            </w:pPr>
          </w:p>
        </w:tc>
        <w:tc>
          <w:tcPr>
            <w:tcW w:w="984" w:type="dxa"/>
            <w:vAlign w:val="center"/>
          </w:tcPr>
          <w:p w14:paraId="559ADA8D" w14:textId="318DB8AD"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0.1771</w:t>
            </w:r>
          </w:p>
        </w:tc>
        <w:tc>
          <w:tcPr>
            <w:tcW w:w="989" w:type="dxa"/>
            <w:vMerge/>
            <w:vAlign w:val="center"/>
          </w:tcPr>
          <w:p w14:paraId="30BF23C6" w14:textId="77777777" w:rsidR="00E22B89" w:rsidRPr="001D3209" w:rsidRDefault="00E22B89" w:rsidP="00BC2B26">
            <w:pPr>
              <w:spacing w:line="240" w:lineRule="auto"/>
              <w:ind w:firstLineChars="0" w:firstLine="0"/>
              <w:jc w:val="center"/>
              <w:rPr>
                <w:rFonts w:cs="Times New Roman"/>
                <w:sz w:val="21"/>
                <w:szCs w:val="21"/>
              </w:rPr>
            </w:pPr>
          </w:p>
        </w:tc>
        <w:tc>
          <w:tcPr>
            <w:tcW w:w="1381" w:type="dxa"/>
            <w:vAlign w:val="center"/>
          </w:tcPr>
          <w:p w14:paraId="2FCC2086" w14:textId="602C3B2C"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0.20</w:t>
            </w:r>
            <w:r w:rsidR="005E5F98">
              <w:rPr>
                <w:rFonts w:cs="Times New Roman" w:hint="eastAsia"/>
                <w:sz w:val="21"/>
                <w:szCs w:val="21"/>
              </w:rPr>
              <w:t>13</w:t>
            </w:r>
          </w:p>
        </w:tc>
      </w:tr>
      <w:tr w:rsidR="00E22B89" w:rsidRPr="001D3209" w14:paraId="757C8A05" w14:textId="77777777" w:rsidTr="00010D14">
        <w:trPr>
          <w:trHeight w:val="454"/>
          <w:jc w:val="center"/>
        </w:trPr>
        <w:tc>
          <w:tcPr>
            <w:tcW w:w="432" w:type="dxa"/>
            <w:vMerge/>
            <w:vAlign w:val="center"/>
          </w:tcPr>
          <w:p w14:paraId="7056C3C4" w14:textId="77777777" w:rsidR="00E22B89" w:rsidRPr="001D3209" w:rsidRDefault="00E22B89" w:rsidP="00BC2B26">
            <w:pPr>
              <w:spacing w:line="240" w:lineRule="auto"/>
              <w:ind w:firstLineChars="0" w:firstLine="0"/>
              <w:jc w:val="center"/>
              <w:rPr>
                <w:rFonts w:cs="Times New Roman"/>
                <w:sz w:val="21"/>
                <w:szCs w:val="21"/>
              </w:rPr>
            </w:pPr>
          </w:p>
        </w:tc>
        <w:tc>
          <w:tcPr>
            <w:tcW w:w="854" w:type="dxa"/>
            <w:vMerge/>
            <w:vAlign w:val="center"/>
          </w:tcPr>
          <w:p w14:paraId="4BA13701" w14:textId="77777777" w:rsidR="00E22B89" w:rsidRPr="001D3209" w:rsidRDefault="00E22B89" w:rsidP="00BC2B26">
            <w:pPr>
              <w:spacing w:line="240" w:lineRule="auto"/>
              <w:ind w:firstLineChars="0" w:firstLine="0"/>
              <w:jc w:val="center"/>
              <w:rPr>
                <w:rFonts w:cs="Times New Roman"/>
                <w:sz w:val="21"/>
                <w:szCs w:val="21"/>
              </w:rPr>
            </w:pPr>
          </w:p>
        </w:tc>
        <w:tc>
          <w:tcPr>
            <w:tcW w:w="1276" w:type="dxa"/>
            <w:vAlign w:val="center"/>
          </w:tcPr>
          <w:p w14:paraId="02C8047F" w14:textId="2887754F" w:rsidR="00E22B89" w:rsidRPr="001D3209" w:rsidRDefault="00E22B89" w:rsidP="00BC2B26">
            <w:pPr>
              <w:spacing w:line="240" w:lineRule="auto"/>
              <w:ind w:firstLineChars="0" w:firstLine="0"/>
              <w:jc w:val="center"/>
              <w:rPr>
                <w:rFonts w:cs="Times New Roman"/>
                <w:sz w:val="21"/>
                <w:szCs w:val="21"/>
              </w:rPr>
            </w:pPr>
            <w:r w:rsidRPr="001D3209">
              <w:rPr>
                <w:rFonts w:eastAsiaTheme="minorEastAsia"/>
                <w:sz w:val="21"/>
                <w:szCs w:val="21"/>
              </w:rPr>
              <w:t>甲醇</w:t>
            </w:r>
          </w:p>
        </w:tc>
        <w:tc>
          <w:tcPr>
            <w:tcW w:w="1417" w:type="dxa"/>
            <w:vAlign w:val="center"/>
          </w:tcPr>
          <w:p w14:paraId="4E613B87" w14:textId="402FD48E"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w:t>
            </w:r>
          </w:p>
        </w:tc>
        <w:tc>
          <w:tcPr>
            <w:tcW w:w="993" w:type="dxa"/>
            <w:vMerge/>
            <w:vAlign w:val="center"/>
          </w:tcPr>
          <w:p w14:paraId="03357727" w14:textId="77777777" w:rsidR="00E22B89" w:rsidRPr="001D3209" w:rsidRDefault="00E22B89" w:rsidP="00BC2B26">
            <w:pPr>
              <w:spacing w:line="240" w:lineRule="auto"/>
              <w:ind w:firstLineChars="0" w:firstLine="0"/>
              <w:jc w:val="center"/>
              <w:rPr>
                <w:rFonts w:cs="Times New Roman"/>
                <w:sz w:val="21"/>
                <w:szCs w:val="21"/>
              </w:rPr>
            </w:pPr>
          </w:p>
        </w:tc>
        <w:tc>
          <w:tcPr>
            <w:tcW w:w="984" w:type="dxa"/>
            <w:vAlign w:val="center"/>
          </w:tcPr>
          <w:p w14:paraId="3528B3C3" w14:textId="24F298D8"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w:t>
            </w:r>
          </w:p>
        </w:tc>
        <w:tc>
          <w:tcPr>
            <w:tcW w:w="989" w:type="dxa"/>
            <w:vMerge/>
            <w:vAlign w:val="center"/>
          </w:tcPr>
          <w:p w14:paraId="75851A34" w14:textId="77777777" w:rsidR="00E22B89" w:rsidRPr="001D3209" w:rsidRDefault="00E22B89" w:rsidP="00BC2B26">
            <w:pPr>
              <w:spacing w:line="240" w:lineRule="auto"/>
              <w:ind w:firstLineChars="0" w:firstLine="0"/>
              <w:jc w:val="center"/>
              <w:rPr>
                <w:rFonts w:cs="Times New Roman"/>
                <w:sz w:val="21"/>
                <w:szCs w:val="21"/>
              </w:rPr>
            </w:pPr>
          </w:p>
        </w:tc>
        <w:tc>
          <w:tcPr>
            <w:tcW w:w="1381" w:type="dxa"/>
            <w:vAlign w:val="center"/>
          </w:tcPr>
          <w:p w14:paraId="0E4B2FFC" w14:textId="201EE0BB"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w:t>
            </w:r>
          </w:p>
        </w:tc>
      </w:tr>
      <w:tr w:rsidR="00E22B89" w:rsidRPr="001D3209" w14:paraId="63637AD2" w14:textId="77777777" w:rsidTr="00010D14">
        <w:trPr>
          <w:trHeight w:val="454"/>
          <w:jc w:val="center"/>
        </w:trPr>
        <w:tc>
          <w:tcPr>
            <w:tcW w:w="432" w:type="dxa"/>
            <w:vMerge/>
            <w:vAlign w:val="center"/>
          </w:tcPr>
          <w:p w14:paraId="45C7D9DA" w14:textId="77777777" w:rsidR="00E22B89" w:rsidRPr="001D3209" w:rsidRDefault="00E22B89" w:rsidP="00BC2B26">
            <w:pPr>
              <w:spacing w:line="240" w:lineRule="auto"/>
              <w:ind w:firstLineChars="0" w:firstLine="0"/>
              <w:jc w:val="center"/>
              <w:rPr>
                <w:rFonts w:cs="Times New Roman"/>
                <w:sz w:val="21"/>
                <w:szCs w:val="21"/>
              </w:rPr>
            </w:pPr>
          </w:p>
        </w:tc>
        <w:tc>
          <w:tcPr>
            <w:tcW w:w="854" w:type="dxa"/>
            <w:vMerge/>
            <w:vAlign w:val="center"/>
          </w:tcPr>
          <w:p w14:paraId="1EFD59BD" w14:textId="77777777" w:rsidR="00E22B89" w:rsidRPr="001D3209" w:rsidRDefault="00E22B89" w:rsidP="00BC2B26">
            <w:pPr>
              <w:spacing w:line="240" w:lineRule="auto"/>
              <w:ind w:firstLineChars="0" w:firstLine="0"/>
              <w:jc w:val="center"/>
              <w:rPr>
                <w:rFonts w:cs="Times New Roman"/>
                <w:sz w:val="21"/>
                <w:szCs w:val="21"/>
              </w:rPr>
            </w:pPr>
          </w:p>
        </w:tc>
        <w:tc>
          <w:tcPr>
            <w:tcW w:w="1276" w:type="dxa"/>
            <w:vAlign w:val="center"/>
          </w:tcPr>
          <w:p w14:paraId="78685D75" w14:textId="3F9D6F2D" w:rsidR="00E22B89" w:rsidRPr="001D3209" w:rsidRDefault="00E22B89" w:rsidP="00BC2B26">
            <w:pPr>
              <w:spacing w:line="240" w:lineRule="auto"/>
              <w:ind w:firstLineChars="0" w:firstLine="0"/>
              <w:jc w:val="center"/>
              <w:rPr>
                <w:rFonts w:cs="Times New Roman"/>
                <w:sz w:val="21"/>
                <w:szCs w:val="21"/>
              </w:rPr>
            </w:pPr>
            <w:r w:rsidRPr="001D3209">
              <w:rPr>
                <w:rFonts w:eastAsiaTheme="minorEastAsia"/>
                <w:sz w:val="21"/>
                <w:szCs w:val="21"/>
              </w:rPr>
              <w:t>丙酮</w:t>
            </w:r>
          </w:p>
        </w:tc>
        <w:tc>
          <w:tcPr>
            <w:tcW w:w="1417" w:type="dxa"/>
            <w:vAlign w:val="center"/>
          </w:tcPr>
          <w:p w14:paraId="56D63B60" w14:textId="4EEB9E97"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w:t>
            </w:r>
          </w:p>
        </w:tc>
        <w:tc>
          <w:tcPr>
            <w:tcW w:w="993" w:type="dxa"/>
            <w:vMerge/>
            <w:vAlign w:val="center"/>
          </w:tcPr>
          <w:p w14:paraId="73B0C509" w14:textId="77777777" w:rsidR="00E22B89" w:rsidRPr="001D3209" w:rsidRDefault="00E22B89" w:rsidP="00BC2B26">
            <w:pPr>
              <w:spacing w:line="240" w:lineRule="auto"/>
              <w:ind w:firstLineChars="0" w:firstLine="0"/>
              <w:jc w:val="center"/>
              <w:rPr>
                <w:rFonts w:cs="Times New Roman"/>
                <w:sz w:val="21"/>
                <w:szCs w:val="21"/>
              </w:rPr>
            </w:pPr>
          </w:p>
        </w:tc>
        <w:tc>
          <w:tcPr>
            <w:tcW w:w="984" w:type="dxa"/>
            <w:vAlign w:val="center"/>
          </w:tcPr>
          <w:p w14:paraId="5F83F170" w14:textId="09DE61B3"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w:t>
            </w:r>
          </w:p>
        </w:tc>
        <w:tc>
          <w:tcPr>
            <w:tcW w:w="989" w:type="dxa"/>
            <w:vMerge/>
            <w:vAlign w:val="center"/>
          </w:tcPr>
          <w:p w14:paraId="63D2499A" w14:textId="77777777" w:rsidR="00E22B89" w:rsidRPr="001D3209" w:rsidRDefault="00E22B89" w:rsidP="00BC2B26">
            <w:pPr>
              <w:spacing w:line="240" w:lineRule="auto"/>
              <w:ind w:firstLineChars="0" w:firstLine="0"/>
              <w:jc w:val="center"/>
              <w:rPr>
                <w:rFonts w:cs="Times New Roman"/>
                <w:sz w:val="21"/>
                <w:szCs w:val="21"/>
              </w:rPr>
            </w:pPr>
          </w:p>
        </w:tc>
        <w:tc>
          <w:tcPr>
            <w:tcW w:w="1381" w:type="dxa"/>
            <w:vAlign w:val="center"/>
          </w:tcPr>
          <w:p w14:paraId="155E72B6" w14:textId="5BA018E2"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w:t>
            </w:r>
          </w:p>
        </w:tc>
      </w:tr>
      <w:tr w:rsidR="00E22B89" w:rsidRPr="001D3209" w14:paraId="718E916C" w14:textId="77777777" w:rsidTr="00010D14">
        <w:trPr>
          <w:trHeight w:val="454"/>
          <w:jc w:val="center"/>
        </w:trPr>
        <w:tc>
          <w:tcPr>
            <w:tcW w:w="432" w:type="dxa"/>
            <w:vMerge/>
            <w:vAlign w:val="center"/>
          </w:tcPr>
          <w:p w14:paraId="7A6BA7CC" w14:textId="77777777" w:rsidR="00E22B89" w:rsidRPr="001D3209" w:rsidRDefault="00E22B89" w:rsidP="00BC2B26">
            <w:pPr>
              <w:spacing w:line="240" w:lineRule="auto"/>
              <w:ind w:firstLineChars="0" w:firstLine="0"/>
              <w:jc w:val="center"/>
              <w:rPr>
                <w:rFonts w:cs="Times New Roman"/>
                <w:sz w:val="21"/>
                <w:szCs w:val="21"/>
              </w:rPr>
            </w:pPr>
          </w:p>
        </w:tc>
        <w:tc>
          <w:tcPr>
            <w:tcW w:w="854" w:type="dxa"/>
            <w:vMerge/>
            <w:vAlign w:val="center"/>
          </w:tcPr>
          <w:p w14:paraId="0F113154" w14:textId="77777777" w:rsidR="00E22B89" w:rsidRPr="001D3209" w:rsidRDefault="00E22B89" w:rsidP="00BC2B26">
            <w:pPr>
              <w:spacing w:line="240" w:lineRule="auto"/>
              <w:ind w:firstLineChars="0" w:firstLine="0"/>
              <w:jc w:val="center"/>
              <w:rPr>
                <w:rFonts w:cs="Times New Roman"/>
                <w:sz w:val="21"/>
                <w:szCs w:val="21"/>
              </w:rPr>
            </w:pPr>
          </w:p>
        </w:tc>
        <w:tc>
          <w:tcPr>
            <w:tcW w:w="1276" w:type="dxa"/>
            <w:vAlign w:val="center"/>
          </w:tcPr>
          <w:p w14:paraId="219E0C81" w14:textId="763E0931" w:rsidR="00E22B89" w:rsidRPr="001D3209" w:rsidRDefault="00E22B89" w:rsidP="00BC2B26">
            <w:pPr>
              <w:spacing w:line="240" w:lineRule="auto"/>
              <w:ind w:firstLineChars="0" w:firstLine="0"/>
              <w:jc w:val="center"/>
              <w:rPr>
                <w:rFonts w:cs="Times New Roman"/>
                <w:sz w:val="21"/>
                <w:szCs w:val="21"/>
              </w:rPr>
            </w:pPr>
            <w:r w:rsidRPr="001D3209">
              <w:rPr>
                <w:rFonts w:cs="Times New Roman" w:hint="eastAsia"/>
                <w:sz w:val="21"/>
                <w:szCs w:val="21"/>
              </w:rPr>
              <w:t>颗粒物</w:t>
            </w:r>
          </w:p>
        </w:tc>
        <w:tc>
          <w:tcPr>
            <w:tcW w:w="1417" w:type="dxa"/>
            <w:vAlign w:val="center"/>
          </w:tcPr>
          <w:p w14:paraId="4752720D" w14:textId="42B4F76D" w:rsidR="00E22B89" w:rsidRPr="001D3209" w:rsidRDefault="00C30910" w:rsidP="00BC2B26">
            <w:pPr>
              <w:spacing w:line="240" w:lineRule="auto"/>
              <w:ind w:firstLineChars="0" w:firstLine="0"/>
              <w:jc w:val="center"/>
              <w:rPr>
                <w:rFonts w:cs="Times New Roman"/>
                <w:sz w:val="21"/>
                <w:szCs w:val="21"/>
              </w:rPr>
            </w:pPr>
            <w:r>
              <w:rPr>
                <w:rFonts w:cs="Times New Roman" w:hint="eastAsia"/>
                <w:sz w:val="21"/>
                <w:szCs w:val="21"/>
              </w:rPr>
              <w:t>0.</w:t>
            </w:r>
            <w:r w:rsidR="00573B69">
              <w:rPr>
                <w:rFonts w:cs="Times New Roman" w:hint="eastAsia"/>
                <w:sz w:val="21"/>
                <w:szCs w:val="21"/>
              </w:rPr>
              <w:t>058</w:t>
            </w:r>
          </w:p>
        </w:tc>
        <w:tc>
          <w:tcPr>
            <w:tcW w:w="993" w:type="dxa"/>
            <w:vMerge/>
            <w:vAlign w:val="center"/>
          </w:tcPr>
          <w:p w14:paraId="40EE379C" w14:textId="77777777" w:rsidR="00E22B89" w:rsidRPr="001D3209" w:rsidRDefault="00E22B89" w:rsidP="00BC2B26">
            <w:pPr>
              <w:spacing w:line="240" w:lineRule="auto"/>
              <w:ind w:firstLineChars="0" w:firstLine="0"/>
              <w:jc w:val="center"/>
              <w:rPr>
                <w:rFonts w:cs="Times New Roman"/>
                <w:sz w:val="21"/>
                <w:szCs w:val="21"/>
              </w:rPr>
            </w:pPr>
          </w:p>
        </w:tc>
        <w:tc>
          <w:tcPr>
            <w:tcW w:w="984" w:type="dxa"/>
            <w:vAlign w:val="center"/>
          </w:tcPr>
          <w:p w14:paraId="0DD8422D" w14:textId="71904EE0" w:rsidR="00E22B89" w:rsidRPr="001D3209" w:rsidRDefault="00573B69" w:rsidP="00BC2B26">
            <w:pPr>
              <w:spacing w:line="240" w:lineRule="auto"/>
              <w:ind w:firstLineChars="0" w:firstLine="0"/>
              <w:jc w:val="center"/>
              <w:rPr>
                <w:rFonts w:cs="Times New Roman"/>
                <w:sz w:val="21"/>
                <w:szCs w:val="21"/>
              </w:rPr>
            </w:pPr>
            <w:r>
              <w:rPr>
                <w:rFonts w:cs="Times New Roman" w:hint="eastAsia"/>
                <w:sz w:val="21"/>
                <w:szCs w:val="21"/>
              </w:rPr>
              <w:t>0.4176</w:t>
            </w:r>
          </w:p>
        </w:tc>
        <w:tc>
          <w:tcPr>
            <w:tcW w:w="989" w:type="dxa"/>
            <w:vMerge/>
            <w:vAlign w:val="center"/>
          </w:tcPr>
          <w:p w14:paraId="3C6F7E68" w14:textId="77777777" w:rsidR="00E22B89" w:rsidRPr="001D3209" w:rsidRDefault="00E22B89" w:rsidP="00BC2B26">
            <w:pPr>
              <w:spacing w:line="240" w:lineRule="auto"/>
              <w:ind w:firstLineChars="0" w:firstLine="0"/>
              <w:jc w:val="center"/>
              <w:rPr>
                <w:rFonts w:cs="Times New Roman"/>
                <w:sz w:val="21"/>
                <w:szCs w:val="21"/>
              </w:rPr>
            </w:pPr>
          </w:p>
        </w:tc>
        <w:tc>
          <w:tcPr>
            <w:tcW w:w="1381" w:type="dxa"/>
            <w:vAlign w:val="center"/>
          </w:tcPr>
          <w:p w14:paraId="1C512F41" w14:textId="3B68A7F9" w:rsidR="00E22B89" w:rsidRPr="001D3209" w:rsidRDefault="00977449" w:rsidP="00BC2B26">
            <w:pPr>
              <w:spacing w:line="240" w:lineRule="auto"/>
              <w:ind w:firstLineChars="0" w:firstLine="0"/>
              <w:jc w:val="center"/>
              <w:rPr>
                <w:rFonts w:cs="Times New Roman"/>
                <w:sz w:val="21"/>
                <w:szCs w:val="21"/>
              </w:rPr>
            </w:pPr>
            <w:r>
              <w:rPr>
                <w:rFonts w:cs="Times New Roman" w:hint="eastAsia"/>
                <w:sz w:val="21"/>
                <w:szCs w:val="21"/>
              </w:rPr>
              <w:t>0.4745</w:t>
            </w:r>
          </w:p>
        </w:tc>
      </w:tr>
      <w:tr w:rsidR="00E22B89" w:rsidRPr="001D3209" w14:paraId="784F3D75" w14:textId="77777777" w:rsidTr="00010D14">
        <w:trPr>
          <w:trHeight w:val="454"/>
          <w:jc w:val="center"/>
        </w:trPr>
        <w:tc>
          <w:tcPr>
            <w:tcW w:w="432" w:type="dxa"/>
            <w:vMerge/>
            <w:vAlign w:val="center"/>
          </w:tcPr>
          <w:p w14:paraId="5AB5CBDA" w14:textId="77777777" w:rsidR="00E22B89" w:rsidRPr="001D3209" w:rsidRDefault="00E22B89" w:rsidP="00BC2B26">
            <w:pPr>
              <w:spacing w:line="240" w:lineRule="auto"/>
              <w:ind w:firstLineChars="0" w:firstLine="0"/>
              <w:jc w:val="center"/>
              <w:rPr>
                <w:rFonts w:cs="Times New Roman"/>
                <w:sz w:val="21"/>
                <w:szCs w:val="21"/>
              </w:rPr>
            </w:pPr>
          </w:p>
        </w:tc>
        <w:tc>
          <w:tcPr>
            <w:tcW w:w="854" w:type="dxa"/>
            <w:vMerge/>
            <w:vAlign w:val="center"/>
          </w:tcPr>
          <w:p w14:paraId="0B5A5832" w14:textId="77777777" w:rsidR="00E22B89" w:rsidRPr="001D3209" w:rsidRDefault="00E22B89" w:rsidP="00BC2B26">
            <w:pPr>
              <w:spacing w:line="240" w:lineRule="auto"/>
              <w:ind w:firstLineChars="0" w:firstLine="0"/>
              <w:jc w:val="center"/>
              <w:rPr>
                <w:rFonts w:cs="Times New Roman"/>
                <w:sz w:val="21"/>
                <w:szCs w:val="21"/>
              </w:rPr>
            </w:pPr>
          </w:p>
        </w:tc>
        <w:tc>
          <w:tcPr>
            <w:tcW w:w="1276" w:type="dxa"/>
            <w:vAlign w:val="center"/>
          </w:tcPr>
          <w:p w14:paraId="23F61C28" w14:textId="61A87EB8" w:rsidR="00E22B89" w:rsidRPr="001D3209" w:rsidRDefault="00E22B89" w:rsidP="00BC2B26">
            <w:pPr>
              <w:spacing w:line="240" w:lineRule="auto"/>
              <w:ind w:firstLineChars="0" w:firstLine="0"/>
              <w:jc w:val="center"/>
              <w:rPr>
                <w:rFonts w:eastAsiaTheme="minorEastAsia"/>
                <w:sz w:val="21"/>
                <w:szCs w:val="21"/>
              </w:rPr>
            </w:pPr>
            <w:r w:rsidRPr="001D3209">
              <w:rPr>
                <w:rFonts w:eastAsiaTheme="minorEastAsia"/>
                <w:sz w:val="21"/>
                <w:szCs w:val="21"/>
              </w:rPr>
              <w:t>NO</w:t>
            </w:r>
            <w:r w:rsidRPr="001D3209">
              <w:rPr>
                <w:rFonts w:eastAsiaTheme="minorEastAsia"/>
                <w:sz w:val="21"/>
                <w:szCs w:val="21"/>
                <w:vertAlign w:val="subscript"/>
              </w:rPr>
              <w:t>X</w:t>
            </w:r>
          </w:p>
        </w:tc>
        <w:tc>
          <w:tcPr>
            <w:tcW w:w="1417" w:type="dxa"/>
            <w:vAlign w:val="center"/>
          </w:tcPr>
          <w:p w14:paraId="33A2E188" w14:textId="234565BE" w:rsidR="00E22B89" w:rsidRPr="001D3209" w:rsidRDefault="006D7E0E" w:rsidP="00BC2B26">
            <w:pPr>
              <w:spacing w:line="240" w:lineRule="auto"/>
              <w:ind w:firstLineChars="0" w:firstLine="0"/>
              <w:jc w:val="center"/>
              <w:rPr>
                <w:rFonts w:cs="Times New Roman"/>
                <w:sz w:val="21"/>
                <w:szCs w:val="21"/>
              </w:rPr>
            </w:pPr>
            <w:r>
              <w:rPr>
                <w:rFonts w:cs="Times New Roman" w:hint="eastAsia"/>
                <w:sz w:val="21"/>
                <w:szCs w:val="21"/>
              </w:rPr>
              <w:t>0.203</w:t>
            </w:r>
          </w:p>
        </w:tc>
        <w:tc>
          <w:tcPr>
            <w:tcW w:w="993" w:type="dxa"/>
            <w:vMerge/>
            <w:vAlign w:val="center"/>
          </w:tcPr>
          <w:p w14:paraId="0AB2DE53" w14:textId="77777777" w:rsidR="00E22B89" w:rsidRPr="001D3209" w:rsidRDefault="00E22B89" w:rsidP="00BC2B26">
            <w:pPr>
              <w:spacing w:line="240" w:lineRule="auto"/>
              <w:ind w:firstLineChars="0" w:firstLine="0"/>
              <w:jc w:val="center"/>
              <w:rPr>
                <w:rFonts w:cs="Times New Roman"/>
                <w:sz w:val="21"/>
                <w:szCs w:val="21"/>
              </w:rPr>
            </w:pPr>
          </w:p>
        </w:tc>
        <w:tc>
          <w:tcPr>
            <w:tcW w:w="984" w:type="dxa"/>
            <w:vAlign w:val="center"/>
          </w:tcPr>
          <w:p w14:paraId="0B07C74F" w14:textId="73811838" w:rsidR="00E22B89" w:rsidRPr="001D3209" w:rsidRDefault="00573B69" w:rsidP="00BC2B26">
            <w:pPr>
              <w:spacing w:line="240" w:lineRule="auto"/>
              <w:ind w:firstLineChars="0" w:firstLine="0"/>
              <w:jc w:val="center"/>
              <w:rPr>
                <w:rFonts w:cs="Times New Roman"/>
                <w:sz w:val="21"/>
                <w:szCs w:val="21"/>
              </w:rPr>
            </w:pPr>
            <w:r>
              <w:rPr>
                <w:rFonts w:cs="Times New Roman" w:hint="eastAsia"/>
                <w:sz w:val="21"/>
                <w:szCs w:val="21"/>
              </w:rPr>
              <w:t>1.4616</w:t>
            </w:r>
          </w:p>
        </w:tc>
        <w:tc>
          <w:tcPr>
            <w:tcW w:w="989" w:type="dxa"/>
            <w:vMerge/>
            <w:vAlign w:val="center"/>
          </w:tcPr>
          <w:p w14:paraId="4475DB2B" w14:textId="77777777" w:rsidR="00E22B89" w:rsidRPr="001D3209" w:rsidRDefault="00E22B89" w:rsidP="00BC2B26">
            <w:pPr>
              <w:spacing w:line="240" w:lineRule="auto"/>
              <w:ind w:firstLineChars="0" w:firstLine="0"/>
              <w:jc w:val="center"/>
              <w:rPr>
                <w:rFonts w:cs="Times New Roman"/>
                <w:sz w:val="21"/>
                <w:szCs w:val="21"/>
              </w:rPr>
            </w:pPr>
          </w:p>
        </w:tc>
        <w:tc>
          <w:tcPr>
            <w:tcW w:w="1381" w:type="dxa"/>
            <w:vAlign w:val="center"/>
          </w:tcPr>
          <w:p w14:paraId="7865E6AC" w14:textId="3C284500" w:rsidR="00E22B89" w:rsidRPr="001D3209" w:rsidRDefault="00573B69" w:rsidP="00BC2B26">
            <w:pPr>
              <w:spacing w:line="240" w:lineRule="auto"/>
              <w:ind w:firstLineChars="0" w:firstLine="0"/>
              <w:jc w:val="center"/>
              <w:rPr>
                <w:rFonts w:cs="Times New Roman"/>
                <w:sz w:val="21"/>
                <w:szCs w:val="21"/>
              </w:rPr>
            </w:pPr>
            <w:r>
              <w:rPr>
                <w:rFonts w:cs="Times New Roman" w:hint="eastAsia"/>
                <w:sz w:val="21"/>
                <w:szCs w:val="21"/>
              </w:rPr>
              <w:t>1.6609</w:t>
            </w:r>
          </w:p>
        </w:tc>
      </w:tr>
      <w:tr w:rsidR="00E22B89" w:rsidRPr="001D3209" w14:paraId="6E740B23" w14:textId="77777777" w:rsidTr="00010D14">
        <w:trPr>
          <w:trHeight w:val="454"/>
          <w:jc w:val="center"/>
        </w:trPr>
        <w:tc>
          <w:tcPr>
            <w:tcW w:w="432" w:type="dxa"/>
            <w:vMerge/>
            <w:vAlign w:val="center"/>
          </w:tcPr>
          <w:p w14:paraId="0172C9F4" w14:textId="77777777" w:rsidR="00E22B89" w:rsidRPr="001D3209" w:rsidRDefault="00E22B89" w:rsidP="00BC2B26">
            <w:pPr>
              <w:spacing w:line="240" w:lineRule="auto"/>
              <w:ind w:firstLineChars="0" w:firstLine="0"/>
              <w:jc w:val="center"/>
              <w:rPr>
                <w:rFonts w:cs="Times New Roman"/>
                <w:sz w:val="21"/>
                <w:szCs w:val="21"/>
              </w:rPr>
            </w:pPr>
          </w:p>
        </w:tc>
        <w:tc>
          <w:tcPr>
            <w:tcW w:w="854" w:type="dxa"/>
            <w:vMerge/>
            <w:vAlign w:val="center"/>
          </w:tcPr>
          <w:p w14:paraId="2BBA54BB" w14:textId="77777777" w:rsidR="00E22B89" w:rsidRPr="001D3209" w:rsidRDefault="00E22B89" w:rsidP="00BC2B26">
            <w:pPr>
              <w:spacing w:line="240" w:lineRule="auto"/>
              <w:ind w:firstLineChars="0" w:firstLine="0"/>
              <w:jc w:val="center"/>
              <w:rPr>
                <w:rFonts w:cs="Times New Roman"/>
                <w:sz w:val="21"/>
                <w:szCs w:val="21"/>
              </w:rPr>
            </w:pPr>
          </w:p>
        </w:tc>
        <w:tc>
          <w:tcPr>
            <w:tcW w:w="1276" w:type="dxa"/>
            <w:vAlign w:val="center"/>
          </w:tcPr>
          <w:p w14:paraId="26516187" w14:textId="6A6F59BB" w:rsidR="00E22B89" w:rsidRPr="001D3209" w:rsidRDefault="00E22B89" w:rsidP="00BC2B26">
            <w:pPr>
              <w:spacing w:line="240" w:lineRule="auto"/>
              <w:ind w:firstLineChars="0" w:firstLine="0"/>
              <w:jc w:val="center"/>
              <w:rPr>
                <w:rFonts w:eastAsiaTheme="minorEastAsia"/>
                <w:sz w:val="21"/>
                <w:szCs w:val="21"/>
              </w:rPr>
            </w:pPr>
            <w:r w:rsidRPr="001D3209">
              <w:rPr>
                <w:rFonts w:eastAsiaTheme="minorEastAsia"/>
                <w:sz w:val="21"/>
                <w:szCs w:val="21"/>
              </w:rPr>
              <w:t>SO</w:t>
            </w:r>
            <w:r w:rsidRPr="001D3209">
              <w:rPr>
                <w:rFonts w:eastAsiaTheme="minorEastAsia"/>
                <w:sz w:val="21"/>
                <w:szCs w:val="21"/>
                <w:vertAlign w:val="subscript"/>
              </w:rPr>
              <w:t>2</w:t>
            </w:r>
          </w:p>
        </w:tc>
        <w:tc>
          <w:tcPr>
            <w:tcW w:w="1417" w:type="dxa"/>
            <w:vAlign w:val="center"/>
          </w:tcPr>
          <w:p w14:paraId="1B1743FC" w14:textId="7D64B3CC"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w:t>
            </w:r>
          </w:p>
        </w:tc>
        <w:tc>
          <w:tcPr>
            <w:tcW w:w="993" w:type="dxa"/>
            <w:vMerge/>
            <w:vAlign w:val="center"/>
          </w:tcPr>
          <w:p w14:paraId="6697E4C3" w14:textId="77777777" w:rsidR="00E22B89" w:rsidRPr="001D3209" w:rsidRDefault="00E22B89" w:rsidP="00BC2B26">
            <w:pPr>
              <w:spacing w:line="240" w:lineRule="auto"/>
              <w:ind w:firstLineChars="0" w:firstLine="0"/>
              <w:jc w:val="center"/>
              <w:rPr>
                <w:rFonts w:cs="Times New Roman"/>
                <w:sz w:val="21"/>
                <w:szCs w:val="21"/>
              </w:rPr>
            </w:pPr>
          </w:p>
        </w:tc>
        <w:tc>
          <w:tcPr>
            <w:tcW w:w="984" w:type="dxa"/>
            <w:vAlign w:val="center"/>
          </w:tcPr>
          <w:p w14:paraId="6C2FF699" w14:textId="3356D197"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w:t>
            </w:r>
          </w:p>
        </w:tc>
        <w:tc>
          <w:tcPr>
            <w:tcW w:w="989" w:type="dxa"/>
            <w:vMerge/>
            <w:vAlign w:val="center"/>
          </w:tcPr>
          <w:p w14:paraId="0714475E" w14:textId="77777777" w:rsidR="00E22B89" w:rsidRPr="001D3209" w:rsidRDefault="00E22B89" w:rsidP="00BC2B26">
            <w:pPr>
              <w:spacing w:line="240" w:lineRule="auto"/>
              <w:ind w:firstLineChars="0" w:firstLine="0"/>
              <w:jc w:val="center"/>
              <w:rPr>
                <w:rFonts w:cs="Times New Roman"/>
                <w:sz w:val="21"/>
                <w:szCs w:val="21"/>
              </w:rPr>
            </w:pPr>
          </w:p>
        </w:tc>
        <w:tc>
          <w:tcPr>
            <w:tcW w:w="1381" w:type="dxa"/>
            <w:vAlign w:val="center"/>
          </w:tcPr>
          <w:p w14:paraId="30029753" w14:textId="450E10E4"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w:t>
            </w:r>
          </w:p>
        </w:tc>
      </w:tr>
      <w:tr w:rsidR="00E22B89" w:rsidRPr="001D3209" w14:paraId="1398D6FB" w14:textId="77777777" w:rsidTr="00010D14">
        <w:trPr>
          <w:trHeight w:val="454"/>
          <w:jc w:val="center"/>
        </w:trPr>
        <w:tc>
          <w:tcPr>
            <w:tcW w:w="432" w:type="dxa"/>
            <w:vMerge/>
            <w:vAlign w:val="center"/>
          </w:tcPr>
          <w:p w14:paraId="2F22D917" w14:textId="77777777" w:rsidR="00E22B89" w:rsidRPr="001D3209" w:rsidRDefault="00E22B89" w:rsidP="00BC2B26">
            <w:pPr>
              <w:spacing w:line="240" w:lineRule="auto"/>
              <w:ind w:firstLineChars="0" w:firstLine="0"/>
              <w:jc w:val="center"/>
              <w:rPr>
                <w:rFonts w:cs="Times New Roman"/>
                <w:sz w:val="21"/>
                <w:szCs w:val="21"/>
              </w:rPr>
            </w:pPr>
          </w:p>
        </w:tc>
        <w:tc>
          <w:tcPr>
            <w:tcW w:w="854" w:type="dxa"/>
            <w:vMerge/>
            <w:vAlign w:val="center"/>
          </w:tcPr>
          <w:p w14:paraId="66EF0492" w14:textId="77777777" w:rsidR="00E22B89" w:rsidRPr="001D3209" w:rsidRDefault="00E22B89" w:rsidP="00BC2B26">
            <w:pPr>
              <w:spacing w:line="240" w:lineRule="auto"/>
              <w:ind w:firstLineChars="0" w:firstLine="0"/>
              <w:jc w:val="center"/>
              <w:rPr>
                <w:rFonts w:cs="Times New Roman"/>
                <w:sz w:val="21"/>
                <w:szCs w:val="21"/>
              </w:rPr>
            </w:pPr>
          </w:p>
        </w:tc>
        <w:tc>
          <w:tcPr>
            <w:tcW w:w="1276" w:type="dxa"/>
            <w:vAlign w:val="center"/>
          </w:tcPr>
          <w:p w14:paraId="03E6D71A" w14:textId="77777777" w:rsidR="00010D14" w:rsidRDefault="00E22B89" w:rsidP="00BC2B26">
            <w:pPr>
              <w:spacing w:line="240" w:lineRule="auto"/>
              <w:ind w:firstLineChars="0" w:firstLine="0"/>
              <w:jc w:val="center"/>
              <w:rPr>
                <w:rFonts w:eastAsiaTheme="minorEastAsia"/>
                <w:sz w:val="21"/>
                <w:szCs w:val="21"/>
              </w:rPr>
            </w:pPr>
            <w:r w:rsidRPr="001D3209">
              <w:rPr>
                <w:rFonts w:eastAsiaTheme="minorEastAsia" w:hint="eastAsia"/>
                <w:sz w:val="21"/>
                <w:szCs w:val="21"/>
              </w:rPr>
              <w:t>二噁英</w:t>
            </w:r>
          </w:p>
          <w:p w14:paraId="7A8F3E3C" w14:textId="77B0C52A" w:rsidR="00E22B89" w:rsidRPr="001D3209" w:rsidRDefault="00E22B89" w:rsidP="00BC2B26">
            <w:pPr>
              <w:spacing w:line="240" w:lineRule="auto"/>
              <w:ind w:firstLineChars="0" w:firstLine="0"/>
              <w:jc w:val="center"/>
              <w:rPr>
                <w:rFonts w:eastAsiaTheme="minorEastAsia"/>
                <w:sz w:val="21"/>
                <w:szCs w:val="21"/>
              </w:rPr>
            </w:pPr>
            <w:r>
              <w:rPr>
                <w:rFonts w:eastAsiaTheme="minorEastAsia" w:hint="eastAsia"/>
                <w:sz w:val="21"/>
                <w:szCs w:val="21"/>
              </w:rPr>
              <w:t>（</w:t>
            </w:r>
            <w:r w:rsidR="00A74278">
              <w:rPr>
                <w:rFonts w:eastAsiaTheme="minorEastAsia" w:hint="eastAsia"/>
                <w:sz w:val="21"/>
                <w:szCs w:val="21"/>
              </w:rPr>
              <w:t>mg</w:t>
            </w:r>
            <w:r w:rsidR="00010D14">
              <w:rPr>
                <w:rFonts w:eastAsiaTheme="minorEastAsia" w:hint="eastAsia"/>
                <w:sz w:val="21"/>
                <w:szCs w:val="21"/>
              </w:rPr>
              <w:t>-</w:t>
            </w:r>
            <w:r w:rsidR="00E157B2" w:rsidRPr="00E157B2">
              <w:rPr>
                <w:rFonts w:eastAsiaTheme="minorEastAsia" w:hint="eastAsia"/>
                <w:sz w:val="21"/>
                <w:szCs w:val="21"/>
              </w:rPr>
              <w:t>TEQ</w:t>
            </w:r>
            <w:r>
              <w:rPr>
                <w:rFonts w:eastAsiaTheme="minorEastAsia" w:hint="eastAsia"/>
                <w:sz w:val="21"/>
                <w:szCs w:val="21"/>
              </w:rPr>
              <w:t>）</w:t>
            </w:r>
          </w:p>
        </w:tc>
        <w:tc>
          <w:tcPr>
            <w:tcW w:w="1417" w:type="dxa"/>
            <w:vAlign w:val="center"/>
          </w:tcPr>
          <w:p w14:paraId="4F70DE7D" w14:textId="77777777" w:rsidR="00010D14" w:rsidRDefault="007C2FB2" w:rsidP="00BC2B26">
            <w:pPr>
              <w:spacing w:line="240" w:lineRule="auto"/>
              <w:ind w:firstLineChars="0" w:firstLine="0"/>
              <w:jc w:val="center"/>
              <w:rPr>
                <w:rFonts w:cs="Times New Roman"/>
                <w:sz w:val="21"/>
                <w:szCs w:val="21"/>
              </w:rPr>
            </w:pPr>
            <w:r w:rsidRPr="007C2FB2">
              <w:rPr>
                <w:rFonts w:cs="Times New Roman"/>
                <w:sz w:val="21"/>
                <w:szCs w:val="21"/>
              </w:rPr>
              <w:t>0.000264</w:t>
            </w:r>
          </w:p>
          <w:p w14:paraId="645384E5" w14:textId="7471DE7A" w:rsidR="00E22B89" w:rsidRPr="001D3209" w:rsidRDefault="00010D14" w:rsidP="00BC2B26">
            <w:pPr>
              <w:spacing w:line="240" w:lineRule="auto"/>
              <w:ind w:firstLineChars="0" w:firstLine="0"/>
              <w:jc w:val="center"/>
              <w:rPr>
                <w:rFonts w:cs="Times New Roman"/>
                <w:sz w:val="21"/>
                <w:szCs w:val="21"/>
              </w:rPr>
            </w:pPr>
            <w:r>
              <w:rPr>
                <w:rFonts w:cs="Times New Roman" w:hint="eastAsia"/>
                <w:sz w:val="21"/>
                <w:szCs w:val="21"/>
              </w:rPr>
              <w:t>（</w:t>
            </w:r>
            <w:r>
              <w:rPr>
                <w:rFonts w:eastAsiaTheme="minorEastAsia" w:hint="eastAsia"/>
                <w:sz w:val="21"/>
                <w:szCs w:val="21"/>
              </w:rPr>
              <w:t>mg-</w:t>
            </w:r>
            <w:r w:rsidRPr="00E157B2">
              <w:rPr>
                <w:rFonts w:eastAsiaTheme="minorEastAsia" w:hint="eastAsia"/>
                <w:sz w:val="21"/>
                <w:szCs w:val="21"/>
              </w:rPr>
              <w:t>TEQ</w:t>
            </w:r>
            <w:r>
              <w:rPr>
                <w:rFonts w:eastAsiaTheme="minorEastAsia" w:hint="eastAsia"/>
                <w:sz w:val="21"/>
                <w:szCs w:val="21"/>
              </w:rPr>
              <w:t>/h</w:t>
            </w:r>
            <w:r>
              <w:rPr>
                <w:rFonts w:cs="Times New Roman" w:hint="eastAsia"/>
                <w:sz w:val="21"/>
                <w:szCs w:val="21"/>
              </w:rPr>
              <w:t>）</w:t>
            </w:r>
          </w:p>
        </w:tc>
        <w:tc>
          <w:tcPr>
            <w:tcW w:w="993" w:type="dxa"/>
            <w:vMerge/>
            <w:vAlign w:val="center"/>
          </w:tcPr>
          <w:p w14:paraId="731E4431" w14:textId="77777777" w:rsidR="00E22B89" w:rsidRPr="001D3209" w:rsidRDefault="00E22B89" w:rsidP="00BC2B26">
            <w:pPr>
              <w:spacing w:line="240" w:lineRule="auto"/>
              <w:ind w:firstLineChars="0" w:firstLine="0"/>
              <w:jc w:val="center"/>
              <w:rPr>
                <w:rFonts w:cs="Times New Roman"/>
                <w:sz w:val="21"/>
                <w:szCs w:val="21"/>
              </w:rPr>
            </w:pPr>
          </w:p>
        </w:tc>
        <w:tc>
          <w:tcPr>
            <w:tcW w:w="984" w:type="dxa"/>
            <w:vAlign w:val="center"/>
          </w:tcPr>
          <w:p w14:paraId="6B2B076E" w14:textId="1800F400" w:rsidR="00E22B89" w:rsidRPr="001D3209" w:rsidRDefault="007C2FB2" w:rsidP="00BC2B26">
            <w:pPr>
              <w:spacing w:line="240" w:lineRule="auto"/>
              <w:ind w:firstLineChars="0" w:firstLine="0"/>
              <w:jc w:val="center"/>
              <w:rPr>
                <w:rFonts w:cs="Times New Roman"/>
                <w:sz w:val="21"/>
                <w:szCs w:val="21"/>
              </w:rPr>
            </w:pPr>
            <w:r>
              <w:rPr>
                <w:rFonts w:cs="Times New Roman" w:hint="eastAsia"/>
                <w:sz w:val="21"/>
                <w:szCs w:val="21"/>
              </w:rPr>
              <w:t>1.9008</w:t>
            </w:r>
          </w:p>
        </w:tc>
        <w:tc>
          <w:tcPr>
            <w:tcW w:w="989" w:type="dxa"/>
            <w:vMerge/>
            <w:vAlign w:val="center"/>
          </w:tcPr>
          <w:p w14:paraId="6CC8FC12" w14:textId="77777777" w:rsidR="00E22B89" w:rsidRPr="001D3209" w:rsidRDefault="00E22B89" w:rsidP="00BC2B26">
            <w:pPr>
              <w:spacing w:line="240" w:lineRule="auto"/>
              <w:ind w:firstLineChars="0" w:firstLine="0"/>
              <w:jc w:val="center"/>
              <w:rPr>
                <w:rFonts w:cs="Times New Roman"/>
                <w:sz w:val="21"/>
                <w:szCs w:val="21"/>
              </w:rPr>
            </w:pPr>
          </w:p>
        </w:tc>
        <w:tc>
          <w:tcPr>
            <w:tcW w:w="1381" w:type="dxa"/>
            <w:vAlign w:val="center"/>
          </w:tcPr>
          <w:p w14:paraId="757B3B24" w14:textId="57ADC0DB" w:rsidR="00E22B89" w:rsidRPr="001D3209" w:rsidRDefault="004A564A" w:rsidP="00BC2B26">
            <w:pPr>
              <w:spacing w:line="240" w:lineRule="auto"/>
              <w:ind w:firstLineChars="0" w:firstLine="0"/>
              <w:jc w:val="center"/>
              <w:rPr>
                <w:rFonts w:cs="Times New Roman"/>
                <w:sz w:val="21"/>
                <w:szCs w:val="21"/>
              </w:rPr>
            </w:pPr>
            <w:r>
              <w:rPr>
                <w:rFonts w:cs="Times New Roman" w:hint="eastAsia"/>
                <w:sz w:val="21"/>
                <w:szCs w:val="21"/>
              </w:rPr>
              <w:t>2.</w:t>
            </w:r>
            <w:r w:rsidR="009809BE">
              <w:rPr>
                <w:rFonts w:cs="Times New Roman" w:hint="eastAsia"/>
                <w:sz w:val="21"/>
                <w:szCs w:val="21"/>
              </w:rPr>
              <w:t>16</w:t>
            </w:r>
          </w:p>
        </w:tc>
      </w:tr>
      <w:tr w:rsidR="00E22B89" w:rsidRPr="001D3209" w14:paraId="4191F1A8" w14:textId="77777777" w:rsidTr="00010D14">
        <w:trPr>
          <w:trHeight w:val="454"/>
          <w:jc w:val="center"/>
        </w:trPr>
        <w:tc>
          <w:tcPr>
            <w:tcW w:w="432" w:type="dxa"/>
            <w:vMerge w:val="restart"/>
            <w:vAlign w:val="center"/>
          </w:tcPr>
          <w:p w14:paraId="3BBFF87B" w14:textId="58796403" w:rsidR="00E22B89" w:rsidRPr="001D3209" w:rsidRDefault="00E22B89" w:rsidP="00BC2B26">
            <w:pPr>
              <w:spacing w:line="240" w:lineRule="auto"/>
              <w:ind w:firstLineChars="0" w:firstLine="0"/>
              <w:jc w:val="center"/>
              <w:rPr>
                <w:rFonts w:cs="Times New Roman"/>
                <w:sz w:val="21"/>
                <w:szCs w:val="21"/>
              </w:rPr>
            </w:pPr>
            <w:r w:rsidRPr="001D3209">
              <w:rPr>
                <w:rFonts w:cs="Times New Roman" w:hint="eastAsia"/>
                <w:sz w:val="21"/>
                <w:szCs w:val="21"/>
              </w:rPr>
              <w:t>2</w:t>
            </w:r>
          </w:p>
        </w:tc>
        <w:tc>
          <w:tcPr>
            <w:tcW w:w="854" w:type="dxa"/>
            <w:vMerge w:val="restart"/>
            <w:vAlign w:val="center"/>
          </w:tcPr>
          <w:p w14:paraId="4EAC6026" w14:textId="4295154F"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污水处理站“</w:t>
            </w:r>
            <w:r w:rsidR="00BE531D" w:rsidRPr="00BE531D">
              <w:rPr>
                <w:rFonts w:cs="Times New Roman" w:hint="eastAsia"/>
                <w:sz w:val="21"/>
                <w:szCs w:val="21"/>
              </w:rPr>
              <w:t>UV</w:t>
            </w:r>
            <w:r w:rsidR="00BE531D" w:rsidRPr="00BE531D">
              <w:rPr>
                <w:rFonts w:cs="Times New Roman"/>
                <w:sz w:val="21"/>
                <w:szCs w:val="21"/>
              </w:rPr>
              <w:t>光催化氧化</w:t>
            </w:r>
            <w:r w:rsidR="00BE531D" w:rsidRPr="00BE531D">
              <w:rPr>
                <w:rFonts w:cs="Times New Roman" w:hint="eastAsia"/>
                <w:sz w:val="21"/>
                <w:szCs w:val="21"/>
              </w:rPr>
              <w:t>+</w:t>
            </w:r>
            <w:r w:rsidRPr="001D3209">
              <w:rPr>
                <w:rFonts w:cs="Times New Roman" w:hint="eastAsia"/>
                <w:sz w:val="21"/>
                <w:szCs w:val="21"/>
              </w:rPr>
              <w:t>碱液喷淋</w:t>
            </w:r>
            <w:r w:rsidRPr="001D3209">
              <w:rPr>
                <w:rFonts w:cs="Times New Roman" w:hint="eastAsia"/>
                <w:sz w:val="21"/>
                <w:szCs w:val="21"/>
              </w:rPr>
              <w:t>+</w:t>
            </w:r>
            <w:r w:rsidRPr="001D3209">
              <w:rPr>
                <w:rFonts w:cs="Times New Roman" w:hint="eastAsia"/>
                <w:sz w:val="21"/>
                <w:szCs w:val="21"/>
              </w:rPr>
              <w:t>水喷淋</w:t>
            </w:r>
            <w:r>
              <w:rPr>
                <w:rFonts w:cs="Times New Roman" w:hint="eastAsia"/>
                <w:sz w:val="21"/>
                <w:szCs w:val="21"/>
              </w:rPr>
              <w:t>”</w:t>
            </w:r>
            <w:r w:rsidRPr="001D3209">
              <w:rPr>
                <w:rFonts w:cs="Times New Roman"/>
                <w:sz w:val="21"/>
                <w:szCs w:val="21"/>
              </w:rPr>
              <w:t>出口</w:t>
            </w:r>
          </w:p>
        </w:tc>
        <w:tc>
          <w:tcPr>
            <w:tcW w:w="1276" w:type="dxa"/>
            <w:vAlign w:val="center"/>
          </w:tcPr>
          <w:p w14:paraId="45F16700" w14:textId="16F08124" w:rsidR="00E22B89" w:rsidRPr="001D3209" w:rsidRDefault="00E22B89" w:rsidP="00BC2B26">
            <w:pPr>
              <w:spacing w:line="240" w:lineRule="auto"/>
              <w:ind w:firstLineChars="0" w:firstLine="0"/>
              <w:jc w:val="center"/>
              <w:rPr>
                <w:rFonts w:eastAsiaTheme="minorEastAsia"/>
                <w:sz w:val="21"/>
                <w:szCs w:val="21"/>
              </w:rPr>
            </w:pPr>
            <w:r w:rsidRPr="001D3209">
              <w:rPr>
                <w:rFonts w:eastAsiaTheme="minorEastAsia" w:hint="eastAsia"/>
                <w:sz w:val="21"/>
                <w:szCs w:val="21"/>
              </w:rPr>
              <w:t>氨</w:t>
            </w:r>
          </w:p>
        </w:tc>
        <w:tc>
          <w:tcPr>
            <w:tcW w:w="1417" w:type="dxa"/>
            <w:vAlign w:val="center"/>
          </w:tcPr>
          <w:p w14:paraId="590932A1" w14:textId="3032650B" w:rsidR="00E22B89" w:rsidRPr="001D3209" w:rsidRDefault="00E22B89" w:rsidP="00BC2B26">
            <w:pPr>
              <w:spacing w:line="240" w:lineRule="auto"/>
              <w:ind w:firstLineChars="0" w:firstLine="0"/>
              <w:jc w:val="center"/>
              <w:rPr>
                <w:rFonts w:cs="Times New Roman"/>
                <w:sz w:val="21"/>
                <w:szCs w:val="21"/>
              </w:rPr>
            </w:pPr>
            <w:r w:rsidRPr="005B3B4F">
              <w:rPr>
                <w:rFonts w:cs="Times New Roman"/>
                <w:sz w:val="21"/>
                <w:szCs w:val="21"/>
              </w:rPr>
              <w:t>0.00667</w:t>
            </w:r>
          </w:p>
        </w:tc>
        <w:tc>
          <w:tcPr>
            <w:tcW w:w="993" w:type="dxa"/>
            <w:vMerge w:val="restart"/>
            <w:vAlign w:val="center"/>
          </w:tcPr>
          <w:p w14:paraId="50E83D34" w14:textId="30509F97"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8760</w:t>
            </w:r>
          </w:p>
        </w:tc>
        <w:tc>
          <w:tcPr>
            <w:tcW w:w="984" w:type="dxa"/>
            <w:vAlign w:val="center"/>
          </w:tcPr>
          <w:p w14:paraId="7880D140" w14:textId="3C8551FA"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0.0584</w:t>
            </w:r>
          </w:p>
        </w:tc>
        <w:tc>
          <w:tcPr>
            <w:tcW w:w="989" w:type="dxa"/>
            <w:vMerge/>
            <w:vAlign w:val="center"/>
          </w:tcPr>
          <w:p w14:paraId="00E86A88" w14:textId="77777777" w:rsidR="00E22B89" w:rsidRPr="001D3209" w:rsidRDefault="00E22B89" w:rsidP="00BC2B26">
            <w:pPr>
              <w:spacing w:line="240" w:lineRule="auto"/>
              <w:ind w:firstLineChars="0" w:firstLine="0"/>
              <w:jc w:val="center"/>
              <w:rPr>
                <w:rFonts w:cs="Times New Roman"/>
                <w:sz w:val="21"/>
                <w:szCs w:val="21"/>
              </w:rPr>
            </w:pPr>
          </w:p>
        </w:tc>
        <w:tc>
          <w:tcPr>
            <w:tcW w:w="1381" w:type="dxa"/>
            <w:vAlign w:val="center"/>
          </w:tcPr>
          <w:p w14:paraId="6F4B94A2" w14:textId="4C4D1A2A"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0.06</w:t>
            </w:r>
            <w:r w:rsidR="009809BE">
              <w:rPr>
                <w:rFonts w:cs="Times New Roman" w:hint="eastAsia"/>
                <w:sz w:val="21"/>
                <w:szCs w:val="21"/>
              </w:rPr>
              <w:t>64</w:t>
            </w:r>
          </w:p>
        </w:tc>
      </w:tr>
      <w:tr w:rsidR="00E22B89" w:rsidRPr="001D3209" w14:paraId="4D5628BD" w14:textId="77777777" w:rsidTr="00010D14">
        <w:trPr>
          <w:trHeight w:val="454"/>
          <w:jc w:val="center"/>
        </w:trPr>
        <w:tc>
          <w:tcPr>
            <w:tcW w:w="432" w:type="dxa"/>
            <w:vMerge/>
            <w:vAlign w:val="center"/>
          </w:tcPr>
          <w:p w14:paraId="1511D695" w14:textId="77777777" w:rsidR="00E22B89" w:rsidRPr="001D3209" w:rsidRDefault="00E22B89" w:rsidP="00BC2B26">
            <w:pPr>
              <w:spacing w:line="240" w:lineRule="auto"/>
              <w:ind w:firstLineChars="0" w:firstLine="0"/>
              <w:jc w:val="center"/>
              <w:rPr>
                <w:rFonts w:cs="Times New Roman"/>
                <w:sz w:val="21"/>
                <w:szCs w:val="21"/>
              </w:rPr>
            </w:pPr>
          </w:p>
        </w:tc>
        <w:tc>
          <w:tcPr>
            <w:tcW w:w="854" w:type="dxa"/>
            <w:vMerge/>
            <w:vAlign w:val="center"/>
          </w:tcPr>
          <w:p w14:paraId="6861C7ED" w14:textId="77777777" w:rsidR="00E22B89" w:rsidRPr="001D3209" w:rsidRDefault="00E22B89" w:rsidP="00BC2B26">
            <w:pPr>
              <w:spacing w:line="240" w:lineRule="auto"/>
              <w:ind w:firstLineChars="0" w:firstLine="0"/>
              <w:jc w:val="center"/>
              <w:rPr>
                <w:rFonts w:cs="Times New Roman"/>
                <w:sz w:val="21"/>
                <w:szCs w:val="21"/>
              </w:rPr>
            </w:pPr>
          </w:p>
        </w:tc>
        <w:tc>
          <w:tcPr>
            <w:tcW w:w="1276" w:type="dxa"/>
            <w:vAlign w:val="center"/>
          </w:tcPr>
          <w:p w14:paraId="0A3FB8FA" w14:textId="23970404" w:rsidR="00E22B89" w:rsidRPr="001D3209" w:rsidRDefault="00E22B89" w:rsidP="00BC2B26">
            <w:pPr>
              <w:spacing w:line="240" w:lineRule="auto"/>
              <w:ind w:firstLineChars="0" w:firstLine="0"/>
              <w:jc w:val="center"/>
              <w:rPr>
                <w:rFonts w:eastAsiaTheme="minorEastAsia"/>
                <w:sz w:val="21"/>
                <w:szCs w:val="21"/>
              </w:rPr>
            </w:pPr>
            <w:r w:rsidRPr="001D3209">
              <w:rPr>
                <w:rFonts w:eastAsiaTheme="minorEastAsia" w:hint="eastAsia"/>
                <w:sz w:val="21"/>
                <w:szCs w:val="21"/>
              </w:rPr>
              <w:t>硫化氢</w:t>
            </w:r>
          </w:p>
        </w:tc>
        <w:tc>
          <w:tcPr>
            <w:tcW w:w="1417" w:type="dxa"/>
            <w:vAlign w:val="center"/>
          </w:tcPr>
          <w:p w14:paraId="49A7F52F" w14:textId="6EE1DEC3" w:rsidR="00E22B89" w:rsidRPr="001D3209" w:rsidRDefault="00E22B89" w:rsidP="00BC2B26">
            <w:pPr>
              <w:spacing w:line="240" w:lineRule="auto"/>
              <w:ind w:firstLineChars="0" w:firstLine="0"/>
              <w:jc w:val="center"/>
              <w:rPr>
                <w:rFonts w:cs="Times New Roman"/>
                <w:sz w:val="21"/>
                <w:szCs w:val="21"/>
              </w:rPr>
            </w:pPr>
            <w:r w:rsidRPr="005B3B4F">
              <w:rPr>
                <w:rFonts w:cs="Times New Roman"/>
                <w:sz w:val="21"/>
                <w:szCs w:val="21"/>
              </w:rPr>
              <w:t>0.000748</w:t>
            </w:r>
          </w:p>
        </w:tc>
        <w:tc>
          <w:tcPr>
            <w:tcW w:w="993" w:type="dxa"/>
            <w:vMerge/>
            <w:vAlign w:val="center"/>
          </w:tcPr>
          <w:p w14:paraId="4B75E5EA" w14:textId="77777777" w:rsidR="00E22B89" w:rsidRPr="001D3209" w:rsidRDefault="00E22B89" w:rsidP="00BC2B26">
            <w:pPr>
              <w:spacing w:line="240" w:lineRule="auto"/>
              <w:ind w:firstLineChars="0" w:firstLine="0"/>
              <w:jc w:val="center"/>
              <w:rPr>
                <w:rFonts w:cs="Times New Roman"/>
                <w:sz w:val="21"/>
                <w:szCs w:val="21"/>
              </w:rPr>
            </w:pPr>
          </w:p>
        </w:tc>
        <w:tc>
          <w:tcPr>
            <w:tcW w:w="984" w:type="dxa"/>
            <w:vAlign w:val="center"/>
          </w:tcPr>
          <w:p w14:paraId="050213AF" w14:textId="6E03D541"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0.0066</w:t>
            </w:r>
          </w:p>
        </w:tc>
        <w:tc>
          <w:tcPr>
            <w:tcW w:w="989" w:type="dxa"/>
            <w:vMerge/>
            <w:vAlign w:val="center"/>
          </w:tcPr>
          <w:p w14:paraId="3BB9D39A" w14:textId="77777777" w:rsidR="00E22B89" w:rsidRPr="001D3209" w:rsidRDefault="00E22B89" w:rsidP="00BC2B26">
            <w:pPr>
              <w:spacing w:line="240" w:lineRule="auto"/>
              <w:ind w:firstLineChars="0" w:firstLine="0"/>
              <w:jc w:val="center"/>
              <w:rPr>
                <w:rFonts w:cs="Times New Roman"/>
                <w:sz w:val="21"/>
                <w:szCs w:val="21"/>
              </w:rPr>
            </w:pPr>
          </w:p>
        </w:tc>
        <w:tc>
          <w:tcPr>
            <w:tcW w:w="1381" w:type="dxa"/>
            <w:vAlign w:val="center"/>
          </w:tcPr>
          <w:p w14:paraId="62F7892B" w14:textId="20AD967C"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0.007</w:t>
            </w:r>
            <w:r w:rsidR="005F6464">
              <w:rPr>
                <w:rFonts w:cs="Times New Roman" w:hint="eastAsia"/>
                <w:sz w:val="21"/>
                <w:szCs w:val="21"/>
              </w:rPr>
              <w:t>5</w:t>
            </w:r>
          </w:p>
        </w:tc>
      </w:tr>
      <w:tr w:rsidR="00E22B89" w:rsidRPr="001D3209" w14:paraId="0C95D6DA" w14:textId="77777777" w:rsidTr="00010D14">
        <w:trPr>
          <w:trHeight w:val="454"/>
          <w:jc w:val="center"/>
        </w:trPr>
        <w:tc>
          <w:tcPr>
            <w:tcW w:w="432" w:type="dxa"/>
            <w:vMerge/>
            <w:vAlign w:val="center"/>
          </w:tcPr>
          <w:p w14:paraId="58FA746B" w14:textId="77777777" w:rsidR="00E22B89" w:rsidRPr="001D3209" w:rsidRDefault="00E22B89" w:rsidP="00BC2B26">
            <w:pPr>
              <w:spacing w:line="240" w:lineRule="auto"/>
              <w:ind w:firstLineChars="0" w:firstLine="0"/>
              <w:jc w:val="center"/>
              <w:rPr>
                <w:rFonts w:cs="Times New Roman"/>
                <w:sz w:val="21"/>
                <w:szCs w:val="21"/>
              </w:rPr>
            </w:pPr>
          </w:p>
        </w:tc>
        <w:tc>
          <w:tcPr>
            <w:tcW w:w="854" w:type="dxa"/>
            <w:vMerge/>
            <w:vAlign w:val="center"/>
          </w:tcPr>
          <w:p w14:paraId="1B5113C0" w14:textId="77777777" w:rsidR="00E22B89" w:rsidRPr="001D3209" w:rsidRDefault="00E22B89" w:rsidP="00BC2B26">
            <w:pPr>
              <w:spacing w:line="240" w:lineRule="auto"/>
              <w:ind w:firstLineChars="0" w:firstLine="0"/>
              <w:jc w:val="center"/>
              <w:rPr>
                <w:rFonts w:cs="Times New Roman"/>
                <w:sz w:val="21"/>
                <w:szCs w:val="21"/>
              </w:rPr>
            </w:pPr>
          </w:p>
        </w:tc>
        <w:tc>
          <w:tcPr>
            <w:tcW w:w="1276" w:type="dxa"/>
            <w:vAlign w:val="center"/>
          </w:tcPr>
          <w:p w14:paraId="106F6F4A" w14:textId="7381E14C" w:rsidR="00E22B89" w:rsidRPr="001D3209" w:rsidRDefault="00E22B89" w:rsidP="00BC2B26">
            <w:pPr>
              <w:spacing w:line="240" w:lineRule="auto"/>
              <w:ind w:firstLineChars="0" w:firstLine="0"/>
              <w:jc w:val="center"/>
              <w:rPr>
                <w:rFonts w:eastAsiaTheme="minorEastAsia"/>
                <w:sz w:val="21"/>
                <w:szCs w:val="21"/>
              </w:rPr>
            </w:pPr>
            <w:r w:rsidRPr="001D3209">
              <w:rPr>
                <w:rFonts w:eastAsiaTheme="minorEastAsia" w:hint="eastAsia"/>
                <w:sz w:val="21"/>
                <w:szCs w:val="21"/>
              </w:rPr>
              <w:t>非甲烷总烃</w:t>
            </w:r>
          </w:p>
        </w:tc>
        <w:tc>
          <w:tcPr>
            <w:tcW w:w="1417" w:type="dxa"/>
            <w:vAlign w:val="center"/>
          </w:tcPr>
          <w:p w14:paraId="1E0D28C0" w14:textId="66C4990B"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0.0958</w:t>
            </w:r>
          </w:p>
        </w:tc>
        <w:tc>
          <w:tcPr>
            <w:tcW w:w="993" w:type="dxa"/>
            <w:vMerge/>
            <w:vAlign w:val="center"/>
          </w:tcPr>
          <w:p w14:paraId="79E1106F" w14:textId="77777777" w:rsidR="00E22B89" w:rsidRPr="001D3209" w:rsidRDefault="00E22B89" w:rsidP="00BC2B26">
            <w:pPr>
              <w:spacing w:line="240" w:lineRule="auto"/>
              <w:ind w:firstLineChars="0" w:firstLine="0"/>
              <w:jc w:val="center"/>
              <w:rPr>
                <w:rFonts w:cs="Times New Roman"/>
                <w:sz w:val="21"/>
                <w:szCs w:val="21"/>
              </w:rPr>
            </w:pPr>
          </w:p>
        </w:tc>
        <w:tc>
          <w:tcPr>
            <w:tcW w:w="984" w:type="dxa"/>
            <w:vAlign w:val="center"/>
          </w:tcPr>
          <w:p w14:paraId="4A40657D" w14:textId="28FD1028"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0.8392</w:t>
            </w:r>
          </w:p>
        </w:tc>
        <w:tc>
          <w:tcPr>
            <w:tcW w:w="989" w:type="dxa"/>
            <w:vMerge/>
            <w:vAlign w:val="center"/>
          </w:tcPr>
          <w:p w14:paraId="23824D4B" w14:textId="77777777" w:rsidR="00E22B89" w:rsidRPr="001D3209" w:rsidRDefault="00E22B89" w:rsidP="00BC2B26">
            <w:pPr>
              <w:spacing w:line="240" w:lineRule="auto"/>
              <w:ind w:firstLineChars="0" w:firstLine="0"/>
              <w:jc w:val="center"/>
              <w:rPr>
                <w:rFonts w:cs="Times New Roman"/>
                <w:sz w:val="21"/>
                <w:szCs w:val="21"/>
              </w:rPr>
            </w:pPr>
          </w:p>
        </w:tc>
        <w:tc>
          <w:tcPr>
            <w:tcW w:w="1381" w:type="dxa"/>
            <w:vAlign w:val="center"/>
          </w:tcPr>
          <w:p w14:paraId="58DC0AC4" w14:textId="4C7F6D87"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0.9</w:t>
            </w:r>
            <w:r w:rsidR="005F6464">
              <w:rPr>
                <w:rFonts w:cs="Times New Roman" w:hint="eastAsia"/>
                <w:sz w:val="21"/>
                <w:szCs w:val="21"/>
              </w:rPr>
              <w:t>536</w:t>
            </w:r>
          </w:p>
        </w:tc>
      </w:tr>
      <w:tr w:rsidR="00E22B89" w:rsidRPr="001D3209" w14:paraId="787873D6" w14:textId="77777777" w:rsidTr="00010D14">
        <w:trPr>
          <w:trHeight w:val="454"/>
          <w:jc w:val="center"/>
        </w:trPr>
        <w:tc>
          <w:tcPr>
            <w:tcW w:w="432" w:type="dxa"/>
            <w:vMerge w:val="restart"/>
            <w:vAlign w:val="center"/>
          </w:tcPr>
          <w:p w14:paraId="3E450BD7" w14:textId="2093D3D0" w:rsidR="00E22B89" w:rsidRPr="001D3209" w:rsidRDefault="00E22B89" w:rsidP="00BC2B26">
            <w:pPr>
              <w:spacing w:line="240" w:lineRule="auto"/>
              <w:ind w:firstLineChars="0" w:firstLine="0"/>
              <w:jc w:val="center"/>
              <w:rPr>
                <w:rFonts w:cs="Times New Roman"/>
                <w:sz w:val="21"/>
                <w:szCs w:val="21"/>
              </w:rPr>
            </w:pPr>
            <w:r w:rsidRPr="001D3209">
              <w:rPr>
                <w:rFonts w:cs="Times New Roman" w:hint="eastAsia"/>
                <w:sz w:val="21"/>
                <w:szCs w:val="21"/>
              </w:rPr>
              <w:lastRenderedPageBreak/>
              <w:t>3</w:t>
            </w:r>
          </w:p>
        </w:tc>
        <w:tc>
          <w:tcPr>
            <w:tcW w:w="854" w:type="dxa"/>
            <w:vMerge w:val="restart"/>
            <w:vAlign w:val="center"/>
          </w:tcPr>
          <w:p w14:paraId="79E40E3E" w14:textId="6D425F05"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油烟净化器出口</w:t>
            </w:r>
          </w:p>
        </w:tc>
        <w:tc>
          <w:tcPr>
            <w:tcW w:w="1276" w:type="dxa"/>
            <w:vAlign w:val="center"/>
          </w:tcPr>
          <w:p w14:paraId="3D036A3E" w14:textId="02E26CA3" w:rsidR="00E22B89" w:rsidRPr="001D3209" w:rsidRDefault="00E22B89" w:rsidP="00BC2B26">
            <w:pPr>
              <w:spacing w:line="240" w:lineRule="auto"/>
              <w:ind w:firstLineChars="0" w:firstLine="0"/>
              <w:jc w:val="center"/>
              <w:rPr>
                <w:rFonts w:eastAsiaTheme="minorEastAsia"/>
                <w:sz w:val="21"/>
                <w:szCs w:val="21"/>
              </w:rPr>
            </w:pPr>
            <w:r>
              <w:rPr>
                <w:rFonts w:eastAsiaTheme="minorEastAsia" w:hint="eastAsia"/>
                <w:sz w:val="21"/>
                <w:szCs w:val="21"/>
              </w:rPr>
              <w:t>油烟</w:t>
            </w:r>
          </w:p>
        </w:tc>
        <w:tc>
          <w:tcPr>
            <w:tcW w:w="1417" w:type="dxa"/>
            <w:vAlign w:val="center"/>
          </w:tcPr>
          <w:p w14:paraId="470FA0F8" w14:textId="3A9DB6B3"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0.00231</w:t>
            </w:r>
          </w:p>
        </w:tc>
        <w:tc>
          <w:tcPr>
            <w:tcW w:w="993" w:type="dxa"/>
            <w:vMerge w:val="restart"/>
            <w:vAlign w:val="center"/>
          </w:tcPr>
          <w:p w14:paraId="3D9F18C5" w14:textId="557E4CF1"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1200</w:t>
            </w:r>
          </w:p>
        </w:tc>
        <w:tc>
          <w:tcPr>
            <w:tcW w:w="984" w:type="dxa"/>
            <w:vAlign w:val="center"/>
          </w:tcPr>
          <w:p w14:paraId="1B860CC5" w14:textId="75C9A2A9"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0.0028</w:t>
            </w:r>
          </w:p>
        </w:tc>
        <w:tc>
          <w:tcPr>
            <w:tcW w:w="989" w:type="dxa"/>
            <w:vMerge/>
            <w:vAlign w:val="center"/>
          </w:tcPr>
          <w:p w14:paraId="00A494D2" w14:textId="77777777" w:rsidR="00E22B89" w:rsidRPr="001D3209" w:rsidRDefault="00E22B89" w:rsidP="00BC2B26">
            <w:pPr>
              <w:spacing w:line="240" w:lineRule="auto"/>
              <w:ind w:firstLineChars="0" w:firstLine="0"/>
              <w:jc w:val="center"/>
              <w:rPr>
                <w:rFonts w:cs="Times New Roman"/>
                <w:sz w:val="21"/>
                <w:szCs w:val="21"/>
              </w:rPr>
            </w:pPr>
          </w:p>
        </w:tc>
        <w:tc>
          <w:tcPr>
            <w:tcW w:w="1381" w:type="dxa"/>
            <w:vAlign w:val="center"/>
          </w:tcPr>
          <w:p w14:paraId="44EDF90E" w14:textId="54AAF48B"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0.003</w:t>
            </w:r>
            <w:r w:rsidR="005F6464">
              <w:rPr>
                <w:rFonts w:cs="Times New Roman" w:hint="eastAsia"/>
                <w:sz w:val="21"/>
                <w:szCs w:val="21"/>
              </w:rPr>
              <w:t>2</w:t>
            </w:r>
          </w:p>
        </w:tc>
      </w:tr>
      <w:tr w:rsidR="00E22B89" w:rsidRPr="001D3209" w14:paraId="6DA6518F" w14:textId="77777777" w:rsidTr="00010D14">
        <w:trPr>
          <w:trHeight w:val="454"/>
          <w:jc w:val="center"/>
        </w:trPr>
        <w:tc>
          <w:tcPr>
            <w:tcW w:w="432" w:type="dxa"/>
            <w:vMerge/>
            <w:vAlign w:val="center"/>
          </w:tcPr>
          <w:p w14:paraId="1A3311EB" w14:textId="77777777" w:rsidR="00E22B89" w:rsidRPr="001D3209" w:rsidRDefault="00E22B89" w:rsidP="00BC2B26">
            <w:pPr>
              <w:spacing w:line="240" w:lineRule="auto"/>
              <w:ind w:firstLineChars="0" w:firstLine="0"/>
              <w:jc w:val="center"/>
              <w:rPr>
                <w:rFonts w:cs="Times New Roman"/>
                <w:sz w:val="21"/>
                <w:szCs w:val="21"/>
              </w:rPr>
            </w:pPr>
          </w:p>
        </w:tc>
        <w:tc>
          <w:tcPr>
            <w:tcW w:w="854" w:type="dxa"/>
            <w:vMerge/>
            <w:vAlign w:val="center"/>
          </w:tcPr>
          <w:p w14:paraId="3443135A" w14:textId="77777777" w:rsidR="00E22B89" w:rsidRPr="001D3209" w:rsidRDefault="00E22B89" w:rsidP="00BC2B26">
            <w:pPr>
              <w:spacing w:line="240" w:lineRule="auto"/>
              <w:ind w:firstLineChars="0" w:firstLine="0"/>
              <w:jc w:val="center"/>
              <w:rPr>
                <w:rFonts w:cs="Times New Roman"/>
                <w:sz w:val="21"/>
                <w:szCs w:val="21"/>
              </w:rPr>
            </w:pPr>
          </w:p>
        </w:tc>
        <w:tc>
          <w:tcPr>
            <w:tcW w:w="1276" w:type="dxa"/>
            <w:vAlign w:val="center"/>
          </w:tcPr>
          <w:p w14:paraId="0C4A3944" w14:textId="5C07382D" w:rsidR="00E22B89" w:rsidRPr="001D3209" w:rsidRDefault="00E22B89" w:rsidP="00BC2B26">
            <w:pPr>
              <w:spacing w:line="240" w:lineRule="auto"/>
              <w:ind w:firstLineChars="0" w:firstLine="0"/>
              <w:jc w:val="center"/>
              <w:rPr>
                <w:rFonts w:eastAsiaTheme="minorEastAsia"/>
                <w:sz w:val="21"/>
                <w:szCs w:val="21"/>
              </w:rPr>
            </w:pPr>
            <w:r>
              <w:rPr>
                <w:rFonts w:eastAsiaTheme="minorEastAsia" w:hint="eastAsia"/>
                <w:sz w:val="21"/>
                <w:szCs w:val="21"/>
              </w:rPr>
              <w:t>非甲烷总烃</w:t>
            </w:r>
          </w:p>
        </w:tc>
        <w:tc>
          <w:tcPr>
            <w:tcW w:w="1417" w:type="dxa"/>
            <w:vAlign w:val="center"/>
          </w:tcPr>
          <w:p w14:paraId="1683A9D1" w14:textId="781203FE"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0.0805</w:t>
            </w:r>
          </w:p>
        </w:tc>
        <w:tc>
          <w:tcPr>
            <w:tcW w:w="993" w:type="dxa"/>
            <w:vMerge/>
            <w:vAlign w:val="center"/>
          </w:tcPr>
          <w:p w14:paraId="54166EAC" w14:textId="77777777" w:rsidR="00E22B89" w:rsidRPr="001D3209" w:rsidRDefault="00E22B89" w:rsidP="00BC2B26">
            <w:pPr>
              <w:spacing w:line="240" w:lineRule="auto"/>
              <w:ind w:firstLineChars="0" w:firstLine="0"/>
              <w:jc w:val="center"/>
              <w:rPr>
                <w:rFonts w:cs="Times New Roman"/>
                <w:sz w:val="21"/>
                <w:szCs w:val="21"/>
              </w:rPr>
            </w:pPr>
          </w:p>
        </w:tc>
        <w:tc>
          <w:tcPr>
            <w:tcW w:w="984" w:type="dxa"/>
            <w:vAlign w:val="center"/>
          </w:tcPr>
          <w:p w14:paraId="7BA09BB7" w14:textId="2E08CB07"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0.0966</w:t>
            </w:r>
          </w:p>
        </w:tc>
        <w:tc>
          <w:tcPr>
            <w:tcW w:w="989" w:type="dxa"/>
            <w:vMerge/>
            <w:vAlign w:val="center"/>
          </w:tcPr>
          <w:p w14:paraId="5B82B683" w14:textId="77777777" w:rsidR="00E22B89" w:rsidRPr="001D3209" w:rsidRDefault="00E22B89" w:rsidP="00BC2B26">
            <w:pPr>
              <w:spacing w:line="240" w:lineRule="auto"/>
              <w:ind w:firstLineChars="0" w:firstLine="0"/>
              <w:jc w:val="center"/>
              <w:rPr>
                <w:rFonts w:cs="Times New Roman"/>
                <w:sz w:val="21"/>
                <w:szCs w:val="21"/>
              </w:rPr>
            </w:pPr>
          </w:p>
        </w:tc>
        <w:tc>
          <w:tcPr>
            <w:tcW w:w="1381" w:type="dxa"/>
            <w:vAlign w:val="center"/>
          </w:tcPr>
          <w:p w14:paraId="40A0A352" w14:textId="32251BBC" w:rsidR="00E22B89" w:rsidRPr="001D3209" w:rsidRDefault="00E22B89" w:rsidP="00BC2B26">
            <w:pPr>
              <w:spacing w:line="240" w:lineRule="auto"/>
              <w:ind w:firstLineChars="0" w:firstLine="0"/>
              <w:jc w:val="center"/>
              <w:rPr>
                <w:rFonts w:cs="Times New Roman"/>
                <w:sz w:val="21"/>
                <w:szCs w:val="21"/>
              </w:rPr>
            </w:pPr>
            <w:r>
              <w:rPr>
                <w:rFonts w:cs="Times New Roman" w:hint="eastAsia"/>
                <w:sz w:val="21"/>
                <w:szCs w:val="21"/>
              </w:rPr>
              <w:t>0.1</w:t>
            </w:r>
            <w:r w:rsidR="002B2641">
              <w:rPr>
                <w:rFonts w:cs="Times New Roman" w:hint="eastAsia"/>
                <w:sz w:val="21"/>
                <w:szCs w:val="21"/>
              </w:rPr>
              <w:t>098</w:t>
            </w:r>
          </w:p>
        </w:tc>
      </w:tr>
      <w:tr w:rsidR="00E22B89" w:rsidRPr="001D3209" w14:paraId="73A629BD" w14:textId="77777777" w:rsidTr="00010D14">
        <w:trPr>
          <w:trHeight w:val="454"/>
          <w:jc w:val="center"/>
        </w:trPr>
        <w:tc>
          <w:tcPr>
            <w:tcW w:w="432" w:type="dxa"/>
            <w:vMerge w:val="restart"/>
            <w:vAlign w:val="center"/>
          </w:tcPr>
          <w:p w14:paraId="3798FF7D" w14:textId="489C2847" w:rsidR="00E22B89" w:rsidRPr="001D3209" w:rsidRDefault="00E22B89" w:rsidP="00F275F4">
            <w:pPr>
              <w:spacing w:line="240" w:lineRule="auto"/>
              <w:ind w:firstLineChars="0" w:firstLine="0"/>
              <w:jc w:val="center"/>
              <w:rPr>
                <w:rFonts w:cs="Times New Roman"/>
                <w:sz w:val="21"/>
                <w:szCs w:val="21"/>
              </w:rPr>
            </w:pPr>
            <w:r>
              <w:rPr>
                <w:rFonts w:cs="Times New Roman" w:hint="eastAsia"/>
                <w:sz w:val="21"/>
                <w:szCs w:val="21"/>
              </w:rPr>
              <w:t>4</w:t>
            </w:r>
          </w:p>
        </w:tc>
        <w:tc>
          <w:tcPr>
            <w:tcW w:w="854" w:type="dxa"/>
            <w:vMerge w:val="restart"/>
            <w:vAlign w:val="center"/>
          </w:tcPr>
          <w:p w14:paraId="038E316F" w14:textId="415FA0A1" w:rsidR="00E22B89" w:rsidRPr="001D3209" w:rsidRDefault="00E22B89" w:rsidP="00F275F4">
            <w:pPr>
              <w:spacing w:line="240" w:lineRule="auto"/>
              <w:ind w:firstLineChars="0" w:firstLine="0"/>
              <w:jc w:val="center"/>
              <w:rPr>
                <w:rFonts w:cs="Times New Roman"/>
                <w:sz w:val="21"/>
                <w:szCs w:val="21"/>
              </w:rPr>
            </w:pPr>
            <w:r>
              <w:rPr>
                <w:rFonts w:cs="Times New Roman" w:hint="eastAsia"/>
                <w:sz w:val="21"/>
                <w:szCs w:val="21"/>
              </w:rPr>
              <w:t>合计</w:t>
            </w:r>
          </w:p>
        </w:tc>
        <w:tc>
          <w:tcPr>
            <w:tcW w:w="1276" w:type="dxa"/>
            <w:vAlign w:val="center"/>
          </w:tcPr>
          <w:p w14:paraId="010B2CB2" w14:textId="59086BB4" w:rsidR="00E22B89" w:rsidRDefault="00E22B89" w:rsidP="00F275F4">
            <w:pPr>
              <w:spacing w:line="240" w:lineRule="auto"/>
              <w:ind w:firstLineChars="0" w:firstLine="0"/>
              <w:jc w:val="center"/>
              <w:rPr>
                <w:rFonts w:eastAsiaTheme="minorEastAsia"/>
                <w:sz w:val="21"/>
                <w:szCs w:val="21"/>
              </w:rPr>
            </w:pPr>
            <w:r w:rsidRPr="001D3209">
              <w:rPr>
                <w:rFonts w:cs="Times New Roman" w:hint="eastAsia"/>
                <w:sz w:val="21"/>
                <w:szCs w:val="21"/>
              </w:rPr>
              <w:t>非甲烷总烃</w:t>
            </w:r>
          </w:p>
        </w:tc>
        <w:tc>
          <w:tcPr>
            <w:tcW w:w="1417" w:type="dxa"/>
            <w:vMerge w:val="restart"/>
            <w:vAlign w:val="center"/>
          </w:tcPr>
          <w:p w14:paraId="24BE5313" w14:textId="1C3E0FE0" w:rsidR="00E22B89" w:rsidRDefault="00E22B89" w:rsidP="00F275F4">
            <w:pPr>
              <w:spacing w:line="240" w:lineRule="auto"/>
              <w:ind w:firstLineChars="0" w:firstLine="0"/>
              <w:jc w:val="center"/>
              <w:rPr>
                <w:rFonts w:cs="Times New Roman"/>
                <w:sz w:val="21"/>
                <w:szCs w:val="21"/>
              </w:rPr>
            </w:pPr>
            <w:r>
              <w:rPr>
                <w:rFonts w:cs="Times New Roman" w:hint="eastAsia"/>
                <w:sz w:val="21"/>
                <w:szCs w:val="21"/>
              </w:rPr>
              <w:t>/</w:t>
            </w:r>
          </w:p>
        </w:tc>
        <w:tc>
          <w:tcPr>
            <w:tcW w:w="993" w:type="dxa"/>
            <w:vMerge w:val="restart"/>
            <w:vAlign w:val="center"/>
          </w:tcPr>
          <w:p w14:paraId="3485D267" w14:textId="7FCCE513" w:rsidR="00E22B89" w:rsidRPr="001D3209" w:rsidRDefault="00E22B89" w:rsidP="00F275F4">
            <w:pPr>
              <w:spacing w:line="240" w:lineRule="auto"/>
              <w:ind w:firstLineChars="0" w:firstLine="0"/>
              <w:jc w:val="center"/>
              <w:rPr>
                <w:rFonts w:cs="Times New Roman"/>
                <w:sz w:val="21"/>
                <w:szCs w:val="21"/>
              </w:rPr>
            </w:pPr>
            <w:r>
              <w:rPr>
                <w:rFonts w:cs="Times New Roman" w:hint="eastAsia"/>
                <w:sz w:val="21"/>
                <w:szCs w:val="21"/>
              </w:rPr>
              <w:t>/</w:t>
            </w:r>
          </w:p>
        </w:tc>
        <w:tc>
          <w:tcPr>
            <w:tcW w:w="984" w:type="dxa"/>
            <w:vAlign w:val="center"/>
          </w:tcPr>
          <w:p w14:paraId="0CE577E0" w14:textId="3F4775C2" w:rsidR="00E22B89" w:rsidRDefault="00E52CE4" w:rsidP="00F275F4">
            <w:pPr>
              <w:spacing w:line="240" w:lineRule="auto"/>
              <w:ind w:firstLineChars="0" w:firstLine="0"/>
              <w:jc w:val="center"/>
              <w:rPr>
                <w:rFonts w:cs="Times New Roman"/>
                <w:sz w:val="21"/>
                <w:szCs w:val="21"/>
              </w:rPr>
            </w:pPr>
            <w:r>
              <w:rPr>
                <w:rFonts w:cs="Times New Roman" w:hint="eastAsia"/>
                <w:sz w:val="21"/>
                <w:szCs w:val="21"/>
              </w:rPr>
              <w:t>1.8142</w:t>
            </w:r>
          </w:p>
        </w:tc>
        <w:tc>
          <w:tcPr>
            <w:tcW w:w="989" w:type="dxa"/>
            <w:vMerge/>
            <w:vAlign w:val="center"/>
          </w:tcPr>
          <w:p w14:paraId="5A347BEA" w14:textId="77777777" w:rsidR="00E22B89" w:rsidRPr="001D3209" w:rsidRDefault="00E22B89" w:rsidP="00F275F4">
            <w:pPr>
              <w:spacing w:line="240" w:lineRule="auto"/>
              <w:ind w:firstLineChars="0" w:firstLine="0"/>
              <w:jc w:val="center"/>
              <w:rPr>
                <w:rFonts w:cs="Times New Roman"/>
                <w:sz w:val="21"/>
                <w:szCs w:val="21"/>
              </w:rPr>
            </w:pPr>
          </w:p>
        </w:tc>
        <w:tc>
          <w:tcPr>
            <w:tcW w:w="1381" w:type="dxa"/>
            <w:vAlign w:val="center"/>
          </w:tcPr>
          <w:p w14:paraId="2A82B6A9" w14:textId="64755D30" w:rsidR="00E22B89" w:rsidRDefault="002B2641" w:rsidP="00F275F4">
            <w:pPr>
              <w:spacing w:line="240" w:lineRule="auto"/>
              <w:ind w:firstLineChars="0" w:firstLine="0"/>
              <w:jc w:val="center"/>
              <w:rPr>
                <w:rFonts w:cs="Times New Roman"/>
                <w:sz w:val="21"/>
                <w:szCs w:val="21"/>
              </w:rPr>
            </w:pPr>
            <w:r>
              <w:rPr>
                <w:rFonts w:cs="Times New Roman" w:hint="eastAsia"/>
                <w:sz w:val="21"/>
                <w:szCs w:val="21"/>
              </w:rPr>
              <w:t>2.0616</w:t>
            </w:r>
          </w:p>
        </w:tc>
      </w:tr>
      <w:tr w:rsidR="002B2641" w:rsidRPr="001D3209" w14:paraId="46E143AD" w14:textId="77777777" w:rsidTr="00010D14">
        <w:trPr>
          <w:trHeight w:val="454"/>
          <w:jc w:val="center"/>
        </w:trPr>
        <w:tc>
          <w:tcPr>
            <w:tcW w:w="432" w:type="dxa"/>
            <w:vMerge/>
            <w:vAlign w:val="center"/>
          </w:tcPr>
          <w:p w14:paraId="19A2C87F" w14:textId="77777777" w:rsidR="002B2641" w:rsidRDefault="002B2641" w:rsidP="002B2641">
            <w:pPr>
              <w:spacing w:line="240" w:lineRule="auto"/>
              <w:ind w:firstLineChars="0" w:firstLine="0"/>
              <w:jc w:val="center"/>
              <w:rPr>
                <w:rFonts w:cs="Times New Roman"/>
                <w:sz w:val="21"/>
                <w:szCs w:val="21"/>
              </w:rPr>
            </w:pPr>
          </w:p>
        </w:tc>
        <w:tc>
          <w:tcPr>
            <w:tcW w:w="854" w:type="dxa"/>
            <w:vMerge/>
            <w:vAlign w:val="center"/>
          </w:tcPr>
          <w:p w14:paraId="14F275C0" w14:textId="77777777" w:rsidR="002B2641" w:rsidRDefault="002B2641" w:rsidP="002B2641">
            <w:pPr>
              <w:spacing w:line="240" w:lineRule="auto"/>
              <w:ind w:firstLineChars="0" w:firstLine="0"/>
              <w:jc w:val="center"/>
              <w:rPr>
                <w:rFonts w:cs="Times New Roman"/>
                <w:sz w:val="21"/>
                <w:szCs w:val="21"/>
              </w:rPr>
            </w:pPr>
          </w:p>
        </w:tc>
        <w:tc>
          <w:tcPr>
            <w:tcW w:w="1276" w:type="dxa"/>
            <w:vAlign w:val="center"/>
          </w:tcPr>
          <w:p w14:paraId="349BF069" w14:textId="3318C27D" w:rsidR="002B2641" w:rsidRDefault="002B2641" w:rsidP="002B2641">
            <w:pPr>
              <w:spacing w:line="240" w:lineRule="auto"/>
              <w:ind w:firstLineChars="0" w:firstLine="0"/>
              <w:jc w:val="center"/>
              <w:rPr>
                <w:rFonts w:eastAsiaTheme="minorEastAsia"/>
                <w:sz w:val="21"/>
                <w:szCs w:val="21"/>
              </w:rPr>
            </w:pPr>
            <w:r w:rsidRPr="001D3209">
              <w:rPr>
                <w:rFonts w:eastAsiaTheme="minorEastAsia"/>
                <w:sz w:val="21"/>
                <w:szCs w:val="21"/>
              </w:rPr>
              <w:t>氯化氢</w:t>
            </w:r>
          </w:p>
        </w:tc>
        <w:tc>
          <w:tcPr>
            <w:tcW w:w="1417" w:type="dxa"/>
            <w:vMerge/>
            <w:vAlign w:val="center"/>
          </w:tcPr>
          <w:p w14:paraId="5D62C5AF" w14:textId="77777777" w:rsidR="002B2641" w:rsidRDefault="002B2641" w:rsidP="002B2641">
            <w:pPr>
              <w:spacing w:line="240" w:lineRule="auto"/>
              <w:ind w:firstLineChars="0" w:firstLine="0"/>
              <w:jc w:val="center"/>
              <w:rPr>
                <w:rFonts w:cs="Times New Roman"/>
                <w:sz w:val="21"/>
                <w:szCs w:val="21"/>
              </w:rPr>
            </w:pPr>
          </w:p>
        </w:tc>
        <w:tc>
          <w:tcPr>
            <w:tcW w:w="993" w:type="dxa"/>
            <w:vMerge/>
            <w:vAlign w:val="center"/>
          </w:tcPr>
          <w:p w14:paraId="3146A6BD" w14:textId="77777777" w:rsidR="002B2641" w:rsidRPr="001D3209" w:rsidRDefault="002B2641" w:rsidP="002B2641">
            <w:pPr>
              <w:spacing w:line="240" w:lineRule="auto"/>
              <w:ind w:firstLineChars="0" w:firstLine="0"/>
              <w:jc w:val="center"/>
              <w:rPr>
                <w:rFonts w:cs="Times New Roman"/>
                <w:sz w:val="21"/>
                <w:szCs w:val="21"/>
              </w:rPr>
            </w:pPr>
          </w:p>
        </w:tc>
        <w:tc>
          <w:tcPr>
            <w:tcW w:w="984" w:type="dxa"/>
            <w:vAlign w:val="center"/>
          </w:tcPr>
          <w:p w14:paraId="7E77642B" w14:textId="1FC4C82A" w:rsidR="002B2641" w:rsidRDefault="002B2641" w:rsidP="002B2641">
            <w:pPr>
              <w:spacing w:line="240" w:lineRule="auto"/>
              <w:ind w:firstLineChars="0" w:firstLine="0"/>
              <w:jc w:val="center"/>
              <w:rPr>
                <w:rFonts w:cs="Times New Roman"/>
                <w:sz w:val="21"/>
                <w:szCs w:val="21"/>
              </w:rPr>
            </w:pPr>
            <w:r>
              <w:rPr>
                <w:rFonts w:cs="Times New Roman" w:hint="eastAsia"/>
                <w:sz w:val="21"/>
                <w:szCs w:val="21"/>
              </w:rPr>
              <w:t>0.1987</w:t>
            </w:r>
          </w:p>
        </w:tc>
        <w:tc>
          <w:tcPr>
            <w:tcW w:w="989" w:type="dxa"/>
            <w:vMerge/>
            <w:vAlign w:val="center"/>
          </w:tcPr>
          <w:p w14:paraId="454AB8B6" w14:textId="77777777" w:rsidR="002B2641" w:rsidRPr="001D3209" w:rsidRDefault="002B2641" w:rsidP="002B2641">
            <w:pPr>
              <w:spacing w:line="240" w:lineRule="auto"/>
              <w:ind w:firstLineChars="0" w:firstLine="0"/>
              <w:jc w:val="center"/>
              <w:rPr>
                <w:rFonts w:cs="Times New Roman"/>
                <w:sz w:val="21"/>
                <w:szCs w:val="21"/>
              </w:rPr>
            </w:pPr>
          </w:p>
        </w:tc>
        <w:tc>
          <w:tcPr>
            <w:tcW w:w="1381" w:type="dxa"/>
            <w:vAlign w:val="center"/>
          </w:tcPr>
          <w:p w14:paraId="5E9CF7F4" w14:textId="2F9C9108" w:rsidR="002B2641" w:rsidRDefault="002B2641" w:rsidP="002B2641">
            <w:pPr>
              <w:spacing w:line="240" w:lineRule="auto"/>
              <w:ind w:firstLineChars="0" w:firstLine="0"/>
              <w:jc w:val="center"/>
              <w:rPr>
                <w:rFonts w:cs="Times New Roman"/>
                <w:sz w:val="21"/>
                <w:szCs w:val="21"/>
              </w:rPr>
            </w:pPr>
            <w:r>
              <w:rPr>
                <w:rFonts w:cs="Times New Roman" w:hint="eastAsia"/>
                <w:sz w:val="21"/>
                <w:szCs w:val="21"/>
              </w:rPr>
              <w:t>0.2258</w:t>
            </w:r>
          </w:p>
        </w:tc>
      </w:tr>
      <w:tr w:rsidR="002B2641" w:rsidRPr="001D3209" w14:paraId="6854C929" w14:textId="77777777" w:rsidTr="00010D14">
        <w:trPr>
          <w:trHeight w:val="454"/>
          <w:jc w:val="center"/>
        </w:trPr>
        <w:tc>
          <w:tcPr>
            <w:tcW w:w="432" w:type="dxa"/>
            <w:vMerge/>
            <w:vAlign w:val="center"/>
          </w:tcPr>
          <w:p w14:paraId="1920587B" w14:textId="77777777" w:rsidR="002B2641" w:rsidRDefault="002B2641" w:rsidP="002B2641">
            <w:pPr>
              <w:spacing w:line="240" w:lineRule="auto"/>
              <w:ind w:firstLineChars="0" w:firstLine="0"/>
              <w:jc w:val="center"/>
              <w:rPr>
                <w:rFonts w:cs="Times New Roman"/>
                <w:sz w:val="21"/>
                <w:szCs w:val="21"/>
              </w:rPr>
            </w:pPr>
          </w:p>
        </w:tc>
        <w:tc>
          <w:tcPr>
            <w:tcW w:w="854" w:type="dxa"/>
            <w:vMerge/>
            <w:vAlign w:val="center"/>
          </w:tcPr>
          <w:p w14:paraId="08EF2F38" w14:textId="77777777" w:rsidR="002B2641" w:rsidRDefault="002B2641" w:rsidP="002B2641">
            <w:pPr>
              <w:spacing w:line="240" w:lineRule="auto"/>
              <w:ind w:firstLineChars="0" w:firstLine="0"/>
              <w:jc w:val="center"/>
              <w:rPr>
                <w:rFonts w:cs="Times New Roman"/>
                <w:sz w:val="21"/>
                <w:szCs w:val="21"/>
              </w:rPr>
            </w:pPr>
          </w:p>
        </w:tc>
        <w:tc>
          <w:tcPr>
            <w:tcW w:w="1276" w:type="dxa"/>
            <w:vAlign w:val="center"/>
          </w:tcPr>
          <w:p w14:paraId="5AF32439" w14:textId="57EA170A" w:rsidR="002B2641" w:rsidRDefault="002B2641" w:rsidP="002B2641">
            <w:pPr>
              <w:spacing w:line="240" w:lineRule="auto"/>
              <w:ind w:firstLineChars="0" w:firstLine="0"/>
              <w:jc w:val="center"/>
              <w:rPr>
                <w:rFonts w:eastAsiaTheme="minorEastAsia"/>
                <w:sz w:val="21"/>
                <w:szCs w:val="21"/>
              </w:rPr>
            </w:pPr>
            <w:r w:rsidRPr="001D3209">
              <w:rPr>
                <w:rFonts w:cs="Times New Roman" w:hint="eastAsia"/>
                <w:sz w:val="21"/>
                <w:szCs w:val="21"/>
              </w:rPr>
              <w:t>甲苯</w:t>
            </w:r>
          </w:p>
        </w:tc>
        <w:tc>
          <w:tcPr>
            <w:tcW w:w="1417" w:type="dxa"/>
            <w:vMerge/>
            <w:vAlign w:val="center"/>
          </w:tcPr>
          <w:p w14:paraId="3CC19758" w14:textId="77777777" w:rsidR="002B2641" w:rsidRDefault="002B2641" w:rsidP="002B2641">
            <w:pPr>
              <w:spacing w:line="240" w:lineRule="auto"/>
              <w:ind w:firstLineChars="0" w:firstLine="0"/>
              <w:jc w:val="center"/>
              <w:rPr>
                <w:rFonts w:cs="Times New Roman"/>
                <w:sz w:val="21"/>
                <w:szCs w:val="21"/>
              </w:rPr>
            </w:pPr>
          </w:p>
        </w:tc>
        <w:tc>
          <w:tcPr>
            <w:tcW w:w="993" w:type="dxa"/>
            <w:vMerge/>
            <w:vAlign w:val="center"/>
          </w:tcPr>
          <w:p w14:paraId="69D7CF60" w14:textId="77777777" w:rsidR="002B2641" w:rsidRPr="001D3209" w:rsidRDefault="002B2641" w:rsidP="002B2641">
            <w:pPr>
              <w:spacing w:line="240" w:lineRule="auto"/>
              <w:ind w:firstLineChars="0" w:firstLine="0"/>
              <w:jc w:val="center"/>
              <w:rPr>
                <w:rFonts w:cs="Times New Roman"/>
                <w:sz w:val="21"/>
                <w:szCs w:val="21"/>
              </w:rPr>
            </w:pPr>
          </w:p>
        </w:tc>
        <w:tc>
          <w:tcPr>
            <w:tcW w:w="984" w:type="dxa"/>
            <w:vAlign w:val="center"/>
          </w:tcPr>
          <w:p w14:paraId="173B8FDC" w14:textId="5B3FC47B" w:rsidR="002B2641" w:rsidRDefault="002B2641" w:rsidP="002B2641">
            <w:pPr>
              <w:spacing w:line="240" w:lineRule="auto"/>
              <w:ind w:firstLineChars="0" w:firstLine="0"/>
              <w:jc w:val="center"/>
              <w:rPr>
                <w:rFonts w:cs="Times New Roman"/>
                <w:sz w:val="21"/>
                <w:szCs w:val="21"/>
              </w:rPr>
            </w:pPr>
            <w:r>
              <w:rPr>
                <w:rFonts w:cs="Times New Roman" w:hint="eastAsia"/>
                <w:sz w:val="21"/>
                <w:szCs w:val="21"/>
              </w:rPr>
              <w:t>0.1771</w:t>
            </w:r>
          </w:p>
        </w:tc>
        <w:tc>
          <w:tcPr>
            <w:tcW w:w="989" w:type="dxa"/>
            <w:vMerge/>
            <w:vAlign w:val="center"/>
          </w:tcPr>
          <w:p w14:paraId="630AB9AB" w14:textId="77777777" w:rsidR="002B2641" w:rsidRPr="001D3209" w:rsidRDefault="002B2641" w:rsidP="002B2641">
            <w:pPr>
              <w:spacing w:line="240" w:lineRule="auto"/>
              <w:ind w:firstLineChars="0" w:firstLine="0"/>
              <w:jc w:val="center"/>
              <w:rPr>
                <w:rFonts w:cs="Times New Roman"/>
                <w:sz w:val="21"/>
                <w:szCs w:val="21"/>
              </w:rPr>
            </w:pPr>
          </w:p>
        </w:tc>
        <w:tc>
          <w:tcPr>
            <w:tcW w:w="1381" w:type="dxa"/>
            <w:vAlign w:val="center"/>
          </w:tcPr>
          <w:p w14:paraId="2D81D1A7" w14:textId="2C1AF0AA" w:rsidR="002B2641" w:rsidRDefault="002B2641" w:rsidP="002B2641">
            <w:pPr>
              <w:spacing w:line="240" w:lineRule="auto"/>
              <w:ind w:firstLineChars="0" w:firstLine="0"/>
              <w:jc w:val="center"/>
              <w:rPr>
                <w:rFonts w:cs="Times New Roman"/>
                <w:sz w:val="21"/>
                <w:szCs w:val="21"/>
              </w:rPr>
            </w:pPr>
            <w:r>
              <w:rPr>
                <w:rFonts w:cs="Times New Roman" w:hint="eastAsia"/>
                <w:sz w:val="21"/>
                <w:szCs w:val="21"/>
              </w:rPr>
              <w:t>0.2013</w:t>
            </w:r>
          </w:p>
        </w:tc>
      </w:tr>
      <w:tr w:rsidR="00095E96" w:rsidRPr="001D3209" w14:paraId="22FF5E8F" w14:textId="77777777" w:rsidTr="00010D14">
        <w:trPr>
          <w:trHeight w:val="454"/>
          <w:jc w:val="center"/>
        </w:trPr>
        <w:tc>
          <w:tcPr>
            <w:tcW w:w="432" w:type="dxa"/>
            <w:vMerge/>
            <w:vAlign w:val="center"/>
          </w:tcPr>
          <w:p w14:paraId="41D58994" w14:textId="77777777" w:rsidR="00095E96" w:rsidRDefault="00095E96" w:rsidP="00095E96">
            <w:pPr>
              <w:spacing w:line="240" w:lineRule="auto"/>
              <w:ind w:firstLineChars="0" w:firstLine="0"/>
              <w:jc w:val="center"/>
              <w:rPr>
                <w:rFonts w:cs="Times New Roman"/>
                <w:sz w:val="21"/>
                <w:szCs w:val="21"/>
              </w:rPr>
            </w:pPr>
          </w:p>
        </w:tc>
        <w:tc>
          <w:tcPr>
            <w:tcW w:w="854" w:type="dxa"/>
            <w:vMerge/>
            <w:vAlign w:val="center"/>
          </w:tcPr>
          <w:p w14:paraId="380BD0CD" w14:textId="77777777" w:rsidR="00095E96" w:rsidRDefault="00095E96" w:rsidP="00095E96">
            <w:pPr>
              <w:spacing w:line="240" w:lineRule="auto"/>
              <w:ind w:firstLineChars="0" w:firstLine="0"/>
              <w:jc w:val="center"/>
              <w:rPr>
                <w:rFonts w:cs="Times New Roman"/>
                <w:sz w:val="21"/>
                <w:szCs w:val="21"/>
              </w:rPr>
            </w:pPr>
          </w:p>
        </w:tc>
        <w:tc>
          <w:tcPr>
            <w:tcW w:w="1276" w:type="dxa"/>
            <w:vAlign w:val="center"/>
          </w:tcPr>
          <w:p w14:paraId="385620BD" w14:textId="4A82CE79" w:rsidR="00095E96" w:rsidRDefault="00095E96" w:rsidP="00095E96">
            <w:pPr>
              <w:spacing w:line="240" w:lineRule="auto"/>
              <w:ind w:firstLineChars="0" w:firstLine="0"/>
              <w:jc w:val="center"/>
              <w:rPr>
                <w:rFonts w:eastAsiaTheme="minorEastAsia"/>
                <w:sz w:val="21"/>
                <w:szCs w:val="21"/>
              </w:rPr>
            </w:pPr>
            <w:r w:rsidRPr="001D3209">
              <w:rPr>
                <w:rFonts w:eastAsiaTheme="minorEastAsia"/>
                <w:sz w:val="21"/>
                <w:szCs w:val="21"/>
              </w:rPr>
              <w:t>甲醇</w:t>
            </w:r>
          </w:p>
        </w:tc>
        <w:tc>
          <w:tcPr>
            <w:tcW w:w="1417" w:type="dxa"/>
            <w:vMerge/>
            <w:vAlign w:val="center"/>
          </w:tcPr>
          <w:p w14:paraId="5B32CB73" w14:textId="77777777" w:rsidR="00095E96" w:rsidRDefault="00095E96" w:rsidP="00095E96">
            <w:pPr>
              <w:spacing w:line="240" w:lineRule="auto"/>
              <w:ind w:firstLineChars="0" w:firstLine="0"/>
              <w:jc w:val="center"/>
              <w:rPr>
                <w:rFonts w:cs="Times New Roman"/>
                <w:sz w:val="21"/>
                <w:szCs w:val="21"/>
              </w:rPr>
            </w:pPr>
          </w:p>
        </w:tc>
        <w:tc>
          <w:tcPr>
            <w:tcW w:w="993" w:type="dxa"/>
            <w:vMerge/>
            <w:vAlign w:val="center"/>
          </w:tcPr>
          <w:p w14:paraId="46B3DDFB" w14:textId="77777777" w:rsidR="00095E96" w:rsidRPr="001D3209" w:rsidRDefault="00095E96" w:rsidP="00095E96">
            <w:pPr>
              <w:spacing w:line="240" w:lineRule="auto"/>
              <w:ind w:firstLineChars="0" w:firstLine="0"/>
              <w:jc w:val="center"/>
              <w:rPr>
                <w:rFonts w:cs="Times New Roman"/>
                <w:sz w:val="21"/>
                <w:szCs w:val="21"/>
              </w:rPr>
            </w:pPr>
          </w:p>
        </w:tc>
        <w:tc>
          <w:tcPr>
            <w:tcW w:w="984" w:type="dxa"/>
            <w:vAlign w:val="center"/>
          </w:tcPr>
          <w:p w14:paraId="7D57D2E7" w14:textId="6224A263" w:rsidR="00095E96" w:rsidRDefault="00095E96" w:rsidP="00095E96">
            <w:pPr>
              <w:spacing w:line="240" w:lineRule="auto"/>
              <w:ind w:firstLineChars="0" w:firstLine="0"/>
              <w:jc w:val="center"/>
              <w:rPr>
                <w:rFonts w:cs="Times New Roman"/>
                <w:sz w:val="21"/>
                <w:szCs w:val="21"/>
              </w:rPr>
            </w:pPr>
            <w:r>
              <w:rPr>
                <w:rFonts w:cs="Times New Roman" w:hint="eastAsia"/>
                <w:sz w:val="21"/>
                <w:szCs w:val="21"/>
              </w:rPr>
              <w:t>/</w:t>
            </w:r>
          </w:p>
        </w:tc>
        <w:tc>
          <w:tcPr>
            <w:tcW w:w="989" w:type="dxa"/>
            <w:vMerge/>
            <w:vAlign w:val="center"/>
          </w:tcPr>
          <w:p w14:paraId="2D42D743" w14:textId="77777777" w:rsidR="00095E96" w:rsidRPr="001D3209" w:rsidRDefault="00095E96" w:rsidP="00095E96">
            <w:pPr>
              <w:spacing w:line="240" w:lineRule="auto"/>
              <w:ind w:firstLineChars="0" w:firstLine="0"/>
              <w:jc w:val="center"/>
              <w:rPr>
                <w:rFonts w:cs="Times New Roman"/>
                <w:sz w:val="21"/>
                <w:szCs w:val="21"/>
              </w:rPr>
            </w:pPr>
          </w:p>
        </w:tc>
        <w:tc>
          <w:tcPr>
            <w:tcW w:w="1381" w:type="dxa"/>
            <w:vAlign w:val="center"/>
          </w:tcPr>
          <w:p w14:paraId="7848FC2E" w14:textId="4D0E0073" w:rsidR="00095E96" w:rsidRDefault="00095E96" w:rsidP="00095E96">
            <w:pPr>
              <w:spacing w:line="240" w:lineRule="auto"/>
              <w:ind w:firstLineChars="0" w:firstLine="0"/>
              <w:jc w:val="center"/>
              <w:rPr>
                <w:rFonts w:cs="Times New Roman"/>
                <w:sz w:val="21"/>
                <w:szCs w:val="21"/>
              </w:rPr>
            </w:pPr>
            <w:r>
              <w:rPr>
                <w:rFonts w:cs="Times New Roman" w:hint="eastAsia"/>
                <w:sz w:val="21"/>
                <w:szCs w:val="21"/>
              </w:rPr>
              <w:t>/</w:t>
            </w:r>
          </w:p>
        </w:tc>
      </w:tr>
      <w:tr w:rsidR="00095E96" w:rsidRPr="001D3209" w14:paraId="12B65D14" w14:textId="77777777" w:rsidTr="00010D14">
        <w:trPr>
          <w:trHeight w:val="454"/>
          <w:jc w:val="center"/>
        </w:trPr>
        <w:tc>
          <w:tcPr>
            <w:tcW w:w="432" w:type="dxa"/>
            <w:vMerge/>
            <w:vAlign w:val="center"/>
          </w:tcPr>
          <w:p w14:paraId="72D0820D" w14:textId="77777777" w:rsidR="00095E96" w:rsidRDefault="00095E96" w:rsidP="00095E96">
            <w:pPr>
              <w:spacing w:line="240" w:lineRule="auto"/>
              <w:ind w:firstLineChars="0" w:firstLine="0"/>
              <w:jc w:val="center"/>
              <w:rPr>
                <w:rFonts w:cs="Times New Roman"/>
                <w:sz w:val="21"/>
                <w:szCs w:val="21"/>
              </w:rPr>
            </w:pPr>
          </w:p>
        </w:tc>
        <w:tc>
          <w:tcPr>
            <w:tcW w:w="854" w:type="dxa"/>
            <w:vMerge/>
            <w:vAlign w:val="center"/>
          </w:tcPr>
          <w:p w14:paraId="441A2342" w14:textId="77777777" w:rsidR="00095E96" w:rsidRDefault="00095E96" w:rsidP="00095E96">
            <w:pPr>
              <w:spacing w:line="240" w:lineRule="auto"/>
              <w:ind w:firstLineChars="0" w:firstLine="0"/>
              <w:jc w:val="center"/>
              <w:rPr>
                <w:rFonts w:cs="Times New Roman"/>
                <w:sz w:val="21"/>
                <w:szCs w:val="21"/>
              </w:rPr>
            </w:pPr>
          </w:p>
        </w:tc>
        <w:tc>
          <w:tcPr>
            <w:tcW w:w="1276" w:type="dxa"/>
            <w:vAlign w:val="center"/>
          </w:tcPr>
          <w:p w14:paraId="39C7829A" w14:textId="1737CAC1" w:rsidR="00095E96" w:rsidRDefault="00095E96" w:rsidP="00095E96">
            <w:pPr>
              <w:spacing w:line="240" w:lineRule="auto"/>
              <w:ind w:firstLineChars="0" w:firstLine="0"/>
              <w:jc w:val="center"/>
              <w:rPr>
                <w:rFonts w:eastAsiaTheme="minorEastAsia"/>
                <w:sz w:val="21"/>
                <w:szCs w:val="21"/>
              </w:rPr>
            </w:pPr>
            <w:r w:rsidRPr="001D3209">
              <w:rPr>
                <w:rFonts w:eastAsiaTheme="minorEastAsia"/>
                <w:sz w:val="21"/>
                <w:szCs w:val="21"/>
              </w:rPr>
              <w:t>丙酮</w:t>
            </w:r>
          </w:p>
        </w:tc>
        <w:tc>
          <w:tcPr>
            <w:tcW w:w="1417" w:type="dxa"/>
            <w:vMerge/>
            <w:vAlign w:val="center"/>
          </w:tcPr>
          <w:p w14:paraId="35EA2FCD" w14:textId="77777777" w:rsidR="00095E96" w:rsidRDefault="00095E96" w:rsidP="00095E96">
            <w:pPr>
              <w:spacing w:line="240" w:lineRule="auto"/>
              <w:ind w:firstLineChars="0" w:firstLine="0"/>
              <w:jc w:val="center"/>
              <w:rPr>
                <w:rFonts w:cs="Times New Roman"/>
                <w:sz w:val="21"/>
                <w:szCs w:val="21"/>
              </w:rPr>
            </w:pPr>
          </w:p>
        </w:tc>
        <w:tc>
          <w:tcPr>
            <w:tcW w:w="993" w:type="dxa"/>
            <w:vMerge/>
            <w:vAlign w:val="center"/>
          </w:tcPr>
          <w:p w14:paraId="7438ADDA" w14:textId="77777777" w:rsidR="00095E96" w:rsidRPr="001D3209" w:rsidRDefault="00095E96" w:rsidP="00095E96">
            <w:pPr>
              <w:spacing w:line="240" w:lineRule="auto"/>
              <w:ind w:firstLineChars="0" w:firstLine="0"/>
              <w:jc w:val="center"/>
              <w:rPr>
                <w:rFonts w:cs="Times New Roman"/>
                <w:sz w:val="21"/>
                <w:szCs w:val="21"/>
              </w:rPr>
            </w:pPr>
          </w:p>
        </w:tc>
        <w:tc>
          <w:tcPr>
            <w:tcW w:w="984" w:type="dxa"/>
            <w:vAlign w:val="center"/>
          </w:tcPr>
          <w:p w14:paraId="3D7270FE" w14:textId="32769857" w:rsidR="00095E96" w:rsidRDefault="00095E96" w:rsidP="00095E96">
            <w:pPr>
              <w:spacing w:line="240" w:lineRule="auto"/>
              <w:ind w:firstLineChars="0" w:firstLine="0"/>
              <w:jc w:val="center"/>
              <w:rPr>
                <w:rFonts w:cs="Times New Roman"/>
                <w:sz w:val="21"/>
                <w:szCs w:val="21"/>
              </w:rPr>
            </w:pPr>
            <w:r>
              <w:rPr>
                <w:rFonts w:cs="Times New Roman" w:hint="eastAsia"/>
                <w:sz w:val="21"/>
                <w:szCs w:val="21"/>
              </w:rPr>
              <w:t>/</w:t>
            </w:r>
          </w:p>
        </w:tc>
        <w:tc>
          <w:tcPr>
            <w:tcW w:w="989" w:type="dxa"/>
            <w:vMerge/>
            <w:vAlign w:val="center"/>
          </w:tcPr>
          <w:p w14:paraId="6A659038" w14:textId="77777777" w:rsidR="00095E96" w:rsidRPr="001D3209" w:rsidRDefault="00095E96" w:rsidP="00095E96">
            <w:pPr>
              <w:spacing w:line="240" w:lineRule="auto"/>
              <w:ind w:firstLineChars="0" w:firstLine="0"/>
              <w:jc w:val="center"/>
              <w:rPr>
                <w:rFonts w:cs="Times New Roman"/>
                <w:sz w:val="21"/>
                <w:szCs w:val="21"/>
              </w:rPr>
            </w:pPr>
          </w:p>
        </w:tc>
        <w:tc>
          <w:tcPr>
            <w:tcW w:w="1381" w:type="dxa"/>
            <w:vAlign w:val="center"/>
          </w:tcPr>
          <w:p w14:paraId="555AAD47" w14:textId="2D341ACA" w:rsidR="00095E96" w:rsidRDefault="00095E96" w:rsidP="00095E96">
            <w:pPr>
              <w:spacing w:line="240" w:lineRule="auto"/>
              <w:ind w:firstLineChars="0" w:firstLine="0"/>
              <w:jc w:val="center"/>
              <w:rPr>
                <w:rFonts w:cs="Times New Roman"/>
                <w:sz w:val="21"/>
                <w:szCs w:val="21"/>
              </w:rPr>
            </w:pPr>
            <w:r>
              <w:rPr>
                <w:rFonts w:cs="Times New Roman" w:hint="eastAsia"/>
                <w:sz w:val="21"/>
                <w:szCs w:val="21"/>
              </w:rPr>
              <w:t>/</w:t>
            </w:r>
          </w:p>
        </w:tc>
      </w:tr>
      <w:tr w:rsidR="00632ABC" w:rsidRPr="001D3209" w14:paraId="73CEB535" w14:textId="77777777" w:rsidTr="00010D14">
        <w:trPr>
          <w:trHeight w:val="454"/>
          <w:jc w:val="center"/>
        </w:trPr>
        <w:tc>
          <w:tcPr>
            <w:tcW w:w="432" w:type="dxa"/>
            <w:vMerge/>
            <w:vAlign w:val="center"/>
          </w:tcPr>
          <w:p w14:paraId="285E85BA" w14:textId="77777777" w:rsidR="00632ABC" w:rsidRDefault="00632ABC" w:rsidP="00632ABC">
            <w:pPr>
              <w:spacing w:line="240" w:lineRule="auto"/>
              <w:ind w:firstLineChars="0" w:firstLine="0"/>
              <w:jc w:val="center"/>
              <w:rPr>
                <w:rFonts w:cs="Times New Roman"/>
                <w:sz w:val="21"/>
                <w:szCs w:val="21"/>
              </w:rPr>
            </w:pPr>
          </w:p>
        </w:tc>
        <w:tc>
          <w:tcPr>
            <w:tcW w:w="854" w:type="dxa"/>
            <w:vMerge/>
            <w:vAlign w:val="center"/>
          </w:tcPr>
          <w:p w14:paraId="4D3CECE3" w14:textId="77777777" w:rsidR="00632ABC" w:rsidRDefault="00632ABC" w:rsidP="00632ABC">
            <w:pPr>
              <w:spacing w:line="240" w:lineRule="auto"/>
              <w:ind w:firstLineChars="0" w:firstLine="0"/>
              <w:jc w:val="center"/>
              <w:rPr>
                <w:rFonts w:cs="Times New Roman"/>
                <w:sz w:val="21"/>
                <w:szCs w:val="21"/>
              </w:rPr>
            </w:pPr>
          </w:p>
        </w:tc>
        <w:tc>
          <w:tcPr>
            <w:tcW w:w="1276" w:type="dxa"/>
            <w:vAlign w:val="center"/>
          </w:tcPr>
          <w:p w14:paraId="3558A2C6" w14:textId="526A1CF0" w:rsidR="00632ABC" w:rsidRDefault="00632ABC" w:rsidP="00632ABC">
            <w:pPr>
              <w:spacing w:line="240" w:lineRule="auto"/>
              <w:ind w:firstLineChars="0" w:firstLine="0"/>
              <w:jc w:val="center"/>
              <w:rPr>
                <w:rFonts w:eastAsiaTheme="minorEastAsia"/>
                <w:sz w:val="21"/>
                <w:szCs w:val="21"/>
              </w:rPr>
            </w:pPr>
            <w:r w:rsidRPr="001D3209">
              <w:rPr>
                <w:rFonts w:cs="Times New Roman" w:hint="eastAsia"/>
                <w:sz w:val="21"/>
                <w:szCs w:val="21"/>
              </w:rPr>
              <w:t>颗粒物</w:t>
            </w:r>
          </w:p>
        </w:tc>
        <w:tc>
          <w:tcPr>
            <w:tcW w:w="1417" w:type="dxa"/>
            <w:vMerge/>
            <w:vAlign w:val="center"/>
          </w:tcPr>
          <w:p w14:paraId="24694565" w14:textId="77777777" w:rsidR="00632ABC" w:rsidRDefault="00632ABC" w:rsidP="00632ABC">
            <w:pPr>
              <w:spacing w:line="240" w:lineRule="auto"/>
              <w:ind w:firstLineChars="0" w:firstLine="0"/>
              <w:jc w:val="center"/>
              <w:rPr>
                <w:rFonts w:cs="Times New Roman"/>
                <w:sz w:val="21"/>
                <w:szCs w:val="21"/>
              </w:rPr>
            </w:pPr>
          </w:p>
        </w:tc>
        <w:tc>
          <w:tcPr>
            <w:tcW w:w="993" w:type="dxa"/>
            <w:vMerge/>
            <w:vAlign w:val="center"/>
          </w:tcPr>
          <w:p w14:paraId="759807C2" w14:textId="77777777" w:rsidR="00632ABC" w:rsidRPr="001D3209" w:rsidRDefault="00632ABC" w:rsidP="00632ABC">
            <w:pPr>
              <w:spacing w:line="240" w:lineRule="auto"/>
              <w:ind w:firstLineChars="0" w:firstLine="0"/>
              <w:jc w:val="center"/>
              <w:rPr>
                <w:rFonts w:cs="Times New Roman"/>
                <w:sz w:val="21"/>
                <w:szCs w:val="21"/>
              </w:rPr>
            </w:pPr>
          </w:p>
        </w:tc>
        <w:tc>
          <w:tcPr>
            <w:tcW w:w="984" w:type="dxa"/>
            <w:vAlign w:val="center"/>
          </w:tcPr>
          <w:p w14:paraId="646E9609" w14:textId="0CA08AB1" w:rsidR="00632ABC" w:rsidRDefault="00977449" w:rsidP="00632ABC">
            <w:pPr>
              <w:spacing w:line="240" w:lineRule="auto"/>
              <w:ind w:firstLineChars="0" w:firstLine="0"/>
              <w:jc w:val="center"/>
              <w:rPr>
                <w:rFonts w:cs="Times New Roman"/>
                <w:sz w:val="21"/>
                <w:szCs w:val="21"/>
              </w:rPr>
            </w:pPr>
            <w:r>
              <w:rPr>
                <w:rFonts w:cs="Times New Roman" w:hint="eastAsia"/>
                <w:sz w:val="21"/>
                <w:szCs w:val="21"/>
              </w:rPr>
              <w:t>0.4176</w:t>
            </w:r>
          </w:p>
        </w:tc>
        <w:tc>
          <w:tcPr>
            <w:tcW w:w="989" w:type="dxa"/>
            <w:vMerge/>
            <w:vAlign w:val="center"/>
          </w:tcPr>
          <w:p w14:paraId="017EBB27" w14:textId="77777777" w:rsidR="00632ABC" w:rsidRPr="001D3209" w:rsidRDefault="00632ABC" w:rsidP="00632ABC">
            <w:pPr>
              <w:spacing w:line="240" w:lineRule="auto"/>
              <w:ind w:firstLineChars="0" w:firstLine="0"/>
              <w:jc w:val="center"/>
              <w:rPr>
                <w:rFonts w:cs="Times New Roman"/>
                <w:sz w:val="21"/>
                <w:szCs w:val="21"/>
              </w:rPr>
            </w:pPr>
          </w:p>
        </w:tc>
        <w:tc>
          <w:tcPr>
            <w:tcW w:w="1381" w:type="dxa"/>
            <w:vAlign w:val="center"/>
          </w:tcPr>
          <w:p w14:paraId="75DE7F83" w14:textId="55209218" w:rsidR="00632ABC" w:rsidRDefault="00977449" w:rsidP="00632ABC">
            <w:pPr>
              <w:spacing w:line="240" w:lineRule="auto"/>
              <w:ind w:firstLineChars="0" w:firstLine="0"/>
              <w:jc w:val="center"/>
              <w:rPr>
                <w:rFonts w:cs="Times New Roman"/>
                <w:sz w:val="21"/>
                <w:szCs w:val="21"/>
              </w:rPr>
            </w:pPr>
            <w:r>
              <w:rPr>
                <w:rFonts w:cs="Times New Roman" w:hint="eastAsia"/>
                <w:sz w:val="21"/>
                <w:szCs w:val="21"/>
              </w:rPr>
              <w:t>0.4745</w:t>
            </w:r>
          </w:p>
        </w:tc>
      </w:tr>
      <w:tr w:rsidR="00632ABC" w:rsidRPr="001D3209" w14:paraId="2045D67F" w14:textId="77777777" w:rsidTr="00010D14">
        <w:trPr>
          <w:trHeight w:val="454"/>
          <w:jc w:val="center"/>
        </w:trPr>
        <w:tc>
          <w:tcPr>
            <w:tcW w:w="432" w:type="dxa"/>
            <w:vMerge/>
            <w:vAlign w:val="center"/>
          </w:tcPr>
          <w:p w14:paraId="1FD231F6" w14:textId="77777777" w:rsidR="00632ABC" w:rsidRDefault="00632ABC" w:rsidP="00632ABC">
            <w:pPr>
              <w:spacing w:line="240" w:lineRule="auto"/>
              <w:ind w:firstLineChars="0" w:firstLine="0"/>
              <w:jc w:val="center"/>
              <w:rPr>
                <w:rFonts w:cs="Times New Roman"/>
                <w:sz w:val="21"/>
                <w:szCs w:val="21"/>
              </w:rPr>
            </w:pPr>
          </w:p>
        </w:tc>
        <w:tc>
          <w:tcPr>
            <w:tcW w:w="854" w:type="dxa"/>
            <w:vMerge/>
            <w:vAlign w:val="center"/>
          </w:tcPr>
          <w:p w14:paraId="5DD37FC9" w14:textId="77777777" w:rsidR="00632ABC" w:rsidRDefault="00632ABC" w:rsidP="00632ABC">
            <w:pPr>
              <w:spacing w:line="240" w:lineRule="auto"/>
              <w:ind w:firstLineChars="0" w:firstLine="0"/>
              <w:jc w:val="center"/>
              <w:rPr>
                <w:rFonts w:cs="Times New Roman"/>
                <w:sz w:val="21"/>
                <w:szCs w:val="21"/>
              </w:rPr>
            </w:pPr>
          </w:p>
        </w:tc>
        <w:tc>
          <w:tcPr>
            <w:tcW w:w="1276" w:type="dxa"/>
            <w:vAlign w:val="center"/>
          </w:tcPr>
          <w:p w14:paraId="15DA1E8F" w14:textId="4BE50053" w:rsidR="00632ABC" w:rsidRDefault="00632ABC" w:rsidP="00632ABC">
            <w:pPr>
              <w:spacing w:line="240" w:lineRule="auto"/>
              <w:ind w:firstLineChars="0" w:firstLine="0"/>
              <w:jc w:val="center"/>
              <w:rPr>
                <w:rFonts w:eastAsiaTheme="minorEastAsia"/>
                <w:sz w:val="21"/>
                <w:szCs w:val="21"/>
              </w:rPr>
            </w:pPr>
            <w:r w:rsidRPr="001D3209">
              <w:rPr>
                <w:rFonts w:eastAsiaTheme="minorEastAsia"/>
                <w:sz w:val="21"/>
                <w:szCs w:val="21"/>
              </w:rPr>
              <w:t>NO</w:t>
            </w:r>
            <w:r w:rsidRPr="001D3209">
              <w:rPr>
                <w:rFonts w:eastAsiaTheme="minorEastAsia"/>
                <w:sz w:val="21"/>
                <w:szCs w:val="21"/>
                <w:vertAlign w:val="subscript"/>
              </w:rPr>
              <w:t>X</w:t>
            </w:r>
          </w:p>
        </w:tc>
        <w:tc>
          <w:tcPr>
            <w:tcW w:w="1417" w:type="dxa"/>
            <w:vMerge/>
            <w:vAlign w:val="center"/>
          </w:tcPr>
          <w:p w14:paraId="6BD313F0" w14:textId="77777777" w:rsidR="00632ABC" w:rsidRDefault="00632ABC" w:rsidP="00632ABC">
            <w:pPr>
              <w:spacing w:line="240" w:lineRule="auto"/>
              <w:ind w:firstLineChars="0" w:firstLine="0"/>
              <w:jc w:val="center"/>
              <w:rPr>
                <w:rFonts w:cs="Times New Roman"/>
                <w:sz w:val="21"/>
                <w:szCs w:val="21"/>
              </w:rPr>
            </w:pPr>
          </w:p>
        </w:tc>
        <w:tc>
          <w:tcPr>
            <w:tcW w:w="993" w:type="dxa"/>
            <w:vMerge/>
            <w:vAlign w:val="center"/>
          </w:tcPr>
          <w:p w14:paraId="1BB0BCAD" w14:textId="77777777" w:rsidR="00632ABC" w:rsidRPr="001D3209" w:rsidRDefault="00632ABC" w:rsidP="00632ABC">
            <w:pPr>
              <w:spacing w:line="240" w:lineRule="auto"/>
              <w:ind w:firstLineChars="0" w:firstLine="0"/>
              <w:jc w:val="center"/>
              <w:rPr>
                <w:rFonts w:cs="Times New Roman"/>
                <w:sz w:val="21"/>
                <w:szCs w:val="21"/>
              </w:rPr>
            </w:pPr>
          </w:p>
        </w:tc>
        <w:tc>
          <w:tcPr>
            <w:tcW w:w="984" w:type="dxa"/>
            <w:vAlign w:val="center"/>
          </w:tcPr>
          <w:p w14:paraId="6642EE45" w14:textId="53733425" w:rsidR="00632ABC" w:rsidRDefault="00977449" w:rsidP="00632ABC">
            <w:pPr>
              <w:spacing w:line="240" w:lineRule="auto"/>
              <w:ind w:firstLineChars="0" w:firstLine="0"/>
              <w:jc w:val="center"/>
              <w:rPr>
                <w:rFonts w:cs="Times New Roman"/>
                <w:sz w:val="21"/>
                <w:szCs w:val="21"/>
              </w:rPr>
            </w:pPr>
            <w:r>
              <w:rPr>
                <w:rFonts w:cs="Times New Roman" w:hint="eastAsia"/>
                <w:sz w:val="21"/>
                <w:szCs w:val="21"/>
              </w:rPr>
              <w:t>1.4616</w:t>
            </w:r>
          </w:p>
        </w:tc>
        <w:tc>
          <w:tcPr>
            <w:tcW w:w="989" w:type="dxa"/>
            <w:vMerge/>
            <w:vAlign w:val="center"/>
          </w:tcPr>
          <w:p w14:paraId="30BBBA77" w14:textId="77777777" w:rsidR="00632ABC" w:rsidRPr="001D3209" w:rsidRDefault="00632ABC" w:rsidP="00632ABC">
            <w:pPr>
              <w:spacing w:line="240" w:lineRule="auto"/>
              <w:ind w:firstLineChars="0" w:firstLine="0"/>
              <w:jc w:val="center"/>
              <w:rPr>
                <w:rFonts w:cs="Times New Roman"/>
                <w:sz w:val="21"/>
                <w:szCs w:val="21"/>
              </w:rPr>
            </w:pPr>
          </w:p>
        </w:tc>
        <w:tc>
          <w:tcPr>
            <w:tcW w:w="1381" w:type="dxa"/>
            <w:vAlign w:val="center"/>
          </w:tcPr>
          <w:p w14:paraId="2CED2233" w14:textId="104D49CF" w:rsidR="00632ABC" w:rsidRDefault="00977449" w:rsidP="00632ABC">
            <w:pPr>
              <w:spacing w:line="240" w:lineRule="auto"/>
              <w:ind w:firstLineChars="0" w:firstLine="0"/>
              <w:jc w:val="center"/>
              <w:rPr>
                <w:rFonts w:cs="Times New Roman"/>
                <w:sz w:val="21"/>
                <w:szCs w:val="21"/>
              </w:rPr>
            </w:pPr>
            <w:r>
              <w:rPr>
                <w:rFonts w:cs="Times New Roman" w:hint="eastAsia"/>
                <w:sz w:val="21"/>
                <w:szCs w:val="21"/>
              </w:rPr>
              <w:t>1.6609</w:t>
            </w:r>
          </w:p>
        </w:tc>
      </w:tr>
      <w:tr w:rsidR="00632ABC" w:rsidRPr="001D3209" w14:paraId="3049813E" w14:textId="77777777" w:rsidTr="00010D14">
        <w:trPr>
          <w:trHeight w:val="454"/>
          <w:jc w:val="center"/>
        </w:trPr>
        <w:tc>
          <w:tcPr>
            <w:tcW w:w="432" w:type="dxa"/>
            <w:vMerge/>
            <w:vAlign w:val="center"/>
          </w:tcPr>
          <w:p w14:paraId="7951D1A0" w14:textId="77777777" w:rsidR="00632ABC" w:rsidRDefault="00632ABC" w:rsidP="00632ABC">
            <w:pPr>
              <w:spacing w:line="240" w:lineRule="auto"/>
              <w:ind w:firstLineChars="0" w:firstLine="0"/>
              <w:jc w:val="center"/>
              <w:rPr>
                <w:rFonts w:cs="Times New Roman"/>
                <w:sz w:val="21"/>
                <w:szCs w:val="21"/>
              </w:rPr>
            </w:pPr>
          </w:p>
        </w:tc>
        <w:tc>
          <w:tcPr>
            <w:tcW w:w="854" w:type="dxa"/>
            <w:vMerge/>
            <w:vAlign w:val="center"/>
          </w:tcPr>
          <w:p w14:paraId="52E3EF6B" w14:textId="77777777" w:rsidR="00632ABC" w:rsidRDefault="00632ABC" w:rsidP="00632ABC">
            <w:pPr>
              <w:spacing w:line="240" w:lineRule="auto"/>
              <w:ind w:firstLineChars="0" w:firstLine="0"/>
              <w:jc w:val="center"/>
              <w:rPr>
                <w:rFonts w:cs="Times New Roman"/>
                <w:sz w:val="21"/>
                <w:szCs w:val="21"/>
              </w:rPr>
            </w:pPr>
          </w:p>
        </w:tc>
        <w:tc>
          <w:tcPr>
            <w:tcW w:w="1276" w:type="dxa"/>
            <w:vAlign w:val="center"/>
          </w:tcPr>
          <w:p w14:paraId="0D64C54C" w14:textId="2B4A4187" w:rsidR="00632ABC" w:rsidRDefault="00632ABC" w:rsidP="00632ABC">
            <w:pPr>
              <w:spacing w:line="240" w:lineRule="auto"/>
              <w:ind w:firstLineChars="0" w:firstLine="0"/>
              <w:jc w:val="center"/>
              <w:rPr>
                <w:rFonts w:eastAsiaTheme="minorEastAsia"/>
                <w:sz w:val="21"/>
                <w:szCs w:val="21"/>
              </w:rPr>
            </w:pPr>
            <w:r w:rsidRPr="001D3209">
              <w:rPr>
                <w:rFonts w:eastAsiaTheme="minorEastAsia"/>
                <w:sz w:val="21"/>
                <w:szCs w:val="21"/>
              </w:rPr>
              <w:t>SO</w:t>
            </w:r>
            <w:r w:rsidRPr="001D3209">
              <w:rPr>
                <w:rFonts w:eastAsiaTheme="minorEastAsia"/>
                <w:sz w:val="21"/>
                <w:szCs w:val="21"/>
                <w:vertAlign w:val="subscript"/>
              </w:rPr>
              <w:t>2</w:t>
            </w:r>
          </w:p>
        </w:tc>
        <w:tc>
          <w:tcPr>
            <w:tcW w:w="1417" w:type="dxa"/>
            <w:vMerge/>
            <w:vAlign w:val="center"/>
          </w:tcPr>
          <w:p w14:paraId="6DF1BDE3" w14:textId="77777777" w:rsidR="00632ABC" w:rsidRDefault="00632ABC" w:rsidP="00632ABC">
            <w:pPr>
              <w:spacing w:line="240" w:lineRule="auto"/>
              <w:ind w:firstLineChars="0" w:firstLine="0"/>
              <w:jc w:val="center"/>
              <w:rPr>
                <w:rFonts w:cs="Times New Roman"/>
                <w:sz w:val="21"/>
                <w:szCs w:val="21"/>
              </w:rPr>
            </w:pPr>
          </w:p>
        </w:tc>
        <w:tc>
          <w:tcPr>
            <w:tcW w:w="993" w:type="dxa"/>
            <w:vMerge/>
            <w:vAlign w:val="center"/>
          </w:tcPr>
          <w:p w14:paraId="6E0EA007" w14:textId="77777777" w:rsidR="00632ABC" w:rsidRPr="001D3209" w:rsidRDefault="00632ABC" w:rsidP="00632ABC">
            <w:pPr>
              <w:spacing w:line="240" w:lineRule="auto"/>
              <w:ind w:firstLineChars="0" w:firstLine="0"/>
              <w:jc w:val="center"/>
              <w:rPr>
                <w:rFonts w:cs="Times New Roman"/>
                <w:sz w:val="21"/>
                <w:szCs w:val="21"/>
              </w:rPr>
            </w:pPr>
          </w:p>
        </w:tc>
        <w:tc>
          <w:tcPr>
            <w:tcW w:w="984" w:type="dxa"/>
            <w:vAlign w:val="center"/>
          </w:tcPr>
          <w:p w14:paraId="421E2268" w14:textId="2AC5A3F6" w:rsidR="00632ABC" w:rsidRDefault="00632ABC" w:rsidP="00632ABC">
            <w:pPr>
              <w:spacing w:line="240" w:lineRule="auto"/>
              <w:ind w:firstLineChars="0" w:firstLine="0"/>
              <w:jc w:val="center"/>
              <w:rPr>
                <w:rFonts w:cs="Times New Roman"/>
                <w:sz w:val="21"/>
                <w:szCs w:val="21"/>
              </w:rPr>
            </w:pPr>
            <w:r>
              <w:rPr>
                <w:rFonts w:cs="Times New Roman" w:hint="eastAsia"/>
                <w:sz w:val="21"/>
                <w:szCs w:val="21"/>
              </w:rPr>
              <w:t>/</w:t>
            </w:r>
          </w:p>
        </w:tc>
        <w:tc>
          <w:tcPr>
            <w:tcW w:w="989" w:type="dxa"/>
            <w:vMerge/>
            <w:vAlign w:val="center"/>
          </w:tcPr>
          <w:p w14:paraId="191ABEFC" w14:textId="77777777" w:rsidR="00632ABC" w:rsidRPr="001D3209" w:rsidRDefault="00632ABC" w:rsidP="00632ABC">
            <w:pPr>
              <w:spacing w:line="240" w:lineRule="auto"/>
              <w:ind w:firstLineChars="0" w:firstLine="0"/>
              <w:jc w:val="center"/>
              <w:rPr>
                <w:rFonts w:cs="Times New Roman"/>
                <w:sz w:val="21"/>
                <w:szCs w:val="21"/>
              </w:rPr>
            </w:pPr>
          </w:p>
        </w:tc>
        <w:tc>
          <w:tcPr>
            <w:tcW w:w="1381" w:type="dxa"/>
            <w:vAlign w:val="center"/>
          </w:tcPr>
          <w:p w14:paraId="321D7CCD" w14:textId="6276B496" w:rsidR="00632ABC" w:rsidRDefault="00632ABC" w:rsidP="00632ABC">
            <w:pPr>
              <w:spacing w:line="240" w:lineRule="auto"/>
              <w:ind w:firstLineChars="0" w:firstLine="0"/>
              <w:jc w:val="center"/>
              <w:rPr>
                <w:rFonts w:cs="Times New Roman"/>
                <w:sz w:val="21"/>
                <w:szCs w:val="21"/>
              </w:rPr>
            </w:pPr>
            <w:r>
              <w:rPr>
                <w:rFonts w:cs="Times New Roman" w:hint="eastAsia"/>
                <w:sz w:val="21"/>
                <w:szCs w:val="21"/>
              </w:rPr>
              <w:t>/</w:t>
            </w:r>
          </w:p>
        </w:tc>
      </w:tr>
      <w:tr w:rsidR="00632ABC" w:rsidRPr="001D3209" w14:paraId="1E3BC206" w14:textId="77777777" w:rsidTr="00010D14">
        <w:trPr>
          <w:trHeight w:val="454"/>
          <w:jc w:val="center"/>
        </w:trPr>
        <w:tc>
          <w:tcPr>
            <w:tcW w:w="432" w:type="dxa"/>
            <w:vMerge/>
            <w:vAlign w:val="center"/>
          </w:tcPr>
          <w:p w14:paraId="785E3947" w14:textId="77777777" w:rsidR="00632ABC" w:rsidRDefault="00632ABC" w:rsidP="00632ABC">
            <w:pPr>
              <w:spacing w:line="240" w:lineRule="auto"/>
              <w:ind w:firstLineChars="0" w:firstLine="0"/>
              <w:jc w:val="center"/>
              <w:rPr>
                <w:rFonts w:cs="Times New Roman"/>
                <w:sz w:val="21"/>
                <w:szCs w:val="21"/>
              </w:rPr>
            </w:pPr>
          </w:p>
        </w:tc>
        <w:tc>
          <w:tcPr>
            <w:tcW w:w="854" w:type="dxa"/>
            <w:vMerge/>
            <w:vAlign w:val="center"/>
          </w:tcPr>
          <w:p w14:paraId="51C84344" w14:textId="77777777" w:rsidR="00632ABC" w:rsidRDefault="00632ABC" w:rsidP="00632ABC">
            <w:pPr>
              <w:spacing w:line="240" w:lineRule="auto"/>
              <w:ind w:firstLineChars="0" w:firstLine="0"/>
              <w:jc w:val="center"/>
              <w:rPr>
                <w:rFonts w:cs="Times New Roman"/>
                <w:sz w:val="21"/>
                <w:szCs w:val="21"/>
              </w:rPr>
            </w:pPr>
          </w:p>
        </w:tc>
        <w:tc>
          <w:tcPr>
            <w:tcW w:w="1276" w:type="dxa"/>
            <w:vAlign w:val="center"/>
          </w:tcPr>
          <w:p w14:paraId="7B3CFC5D" w14:textId="77777777" w:rsidR="00632ABC" w:rsidRDefault="00632ABC" w:rsidP="00632ABC">
            <w:pPr>
              <w:spacing w:line="240" w:lineRule="auto"/>
              <w:ind w:firstLineChars="0" w:firstLine="0"/>
              <w:jc w:val="center"/>
              <w:rPr>
                <w:rFonts w:eastAsiaTheme="minorEastAsia"/>
                <w:sz w:val="21"/>
                <w:szCs w:val="21"/>
              </w:rPr>
            </w:pPr>
            <w:r w:rsidRPr="001D3209">
              <w:rPr>
                <w:rFonts w:eastAsiaTheme="minorEastAsia" w:hint="eastAsia"/>
                <w:sz w:val="21"/>
                <w:szCs w:val="21"/>
              </w:rPr>
              <w:t>二噁英</w:t>
            </w:r>
          </w:p>
          <w:p w14:paraId="0AC965E4" w14:textId="3848F781" w:rsidR="00632ABC" w:rsidRDefault="00632ABC" w:rsidP="00632ABC">
            <w:pPr>
              <w:spacing w:line="240" w:lineRule="auto"/>
              <w:ind w:firstLineChars="0" w:firstLine="0"/>
              <w:jc w:val="center"/>
              <w:rPr>
                <w:rFonts w:eastAsiaTheme="minorEastAsia"/>
                <w:sz w:val="21"/>
                <w:szCs w:val="21"/>
              </w:rPr>
            </w:pPr>
            <w:r>
              <w:rPr>
                <w:rFonts w:eastAsiaTheme="minorEastAsia" w:hint="eastAsia"/>
                <w:sz w:val="21"/>
                <w:szCs w:val="21"/>
              </w:rPr>
              <w:t>（</w:t>
            </w:r>
            <w:r>
              <w:rPr>
                <w:rFonts w:eastAsiaTheme="minorEastAsia" w:hint="eastAsia"/>
                <w:sz w:val="21"/>
                <w:szCs w:val="21"/>
              </w:rPr>
              <w:t>mg-</w:t>
            </w:r>
            <w:r w:rsidRPr="00E157B2">
              <w:rPr>
                <w:rFonts w:eastAsiaTheme="minorEastAsia" w:hint="eastAsia"/>
                <w:sz w:val="21"/>
                <w:szCs w:val="21"/>
              </w:rPr>
              <w:t>TEQ</w:t>
            </w:r>
            <w:r>
              <w:rPr>
                <w:rFonts w:eastAsiaTheme="minorEastAsia" w:hint="eastAsia"/>
                <w:sz w:val="21"/>
                <w:szCs w:val="21"/>
              </w:rPr>
              <w:t>）</w:t>
            </w:r>
          </w:p>
        </w:tc>
        <w:tc>
          <w:tcPr>
            <w:tcW w:w="1417" w:type="dxa"/>
            <w:vMerge/>
            <w:vAlign w:val="center"/>
          </w:tcPr>
          <w:p w14:paraId="6B569BAA" w14:textId="77777777" w:rsidR="00632ABC" w:rsidRDefault="00632ABC" w:rsidP="00632ABC">
            <w:pPr>
              <w:spacing w:line="240" w:lineRule="auto"/>
              <w:ind w:firstLineChars="0" w:firstLine="0"/>
              <w:jc w:val="center"/>
              <w:rPr>
                <w:rFonts w:cs="Times New Roman"/>
                <w:sz w:val="21"/>
                <w:szCs w:val="21"/>
              </w:rPr>
            </w:pPr>
          </w:p>
        </w:tc>
        <w:tc>
          <w:tcPr>
            <w:tcW w:w="993" w:type="dxa"/>
            <w:vMerge/>
            <w:vAlign w:val="center"/>
          </w:tcPr>
          <w:p w14:paraId="749EBFAB" w14:textId="77777777" w:rsidR="00632ABC" w:rsidRPr="001D3209" w:rsidRDefault="00632ABC" w:rsidP="00632ABC">
            <w:pPr>
              <w:spacing w:line="240" w:lineRule="auto"/>
              <w:ind w:firstLineChars="0" w:firstLine="0"/>
              <w:jc w:val="center"/>
              <w:rPr>
                <w:rFonts w:cs="Times New Roman"/>
                <w:sz w:val="21"/>
                <w:szCs w:val="21"/>
              </w:rPr>
            </w:pPr>
          </w:p>
        </w:tc>
        <w:tc>
          <w:tcPr>
            <w:tcW w:w="984" w:type="dxa"/>
            <w:vAlign w:val="center"/>
          </w:tcPr>
          <w:p w14:paraId="092BE727" w14:textId="6A9090B9" w:rsidR="00632ABC" w:rsidRDefault="00632ABC" w:rsidP="00632ABC">
            <w:pPr>
              <w:spacing w:line="240" w:lineRule="auto"/>
              <w:ind w:firstLineChars="0" w:firstLine="0"/>
              <w:jc w:val="center"/>
              <w:rPr>
                <w:rFonts w:cs="Times New Roman"/>
                <w:sz w:val="21"/>
                <w:szCs w:val="21"/>
              </w:rPr>
            </w:pPr>
            <w:r>
              <w:rPr>
                <w:rFonts w:cs="Times New Roman" w:hint="eastAsia"/>
                <w:sz w:val="21"/>
                <w:szCs w:val="21"/>
              </w:rPr>
              <w:t>1.9008</w:t>
            </w:r>
          </w:p>
        </w:tc>
        <w:tc>
          <w:tcPr>
            <w:tcW w:w="989" w:type="dxa"/>
            <w:vMerge/>
            <w:vAlign w:val="center"/>
          </w:tcPr>
          <w:p w14:paraId="744F8986" w14:textId="77777777" w:rsidR="00632ABC" w:rsidRPr="001D3209" w:rsidRDefault="00632ABC" w:rsidP="00632ABC">
            <w:pPr>
              <w:spacing w:line="240" w:lineRule="auto"/>
              <w:ind w:firstLineChars="0" w:firstLine="0"/>
              <w:jc w:val="center"/>
              <w:rPr>
                <w:rFonts w:cs="Times New Roman"/>
                <w:sz w:val="21"/>
                <w:szCs w:val="21"/>
              </w:rPr>
            </w:pPr>
          </w:p>
        </w:tc>
        <w:tc>
          <w:tcPr>
            <w:tcW w:w="1381" w:type="dxa"/>
            <w:vAlign w:val="center"/>
          </w:tcPr>
          <w:p w14:paraId="2A5BC906" w14:textId="7647467A" w:rsidR="00632ABC" w:rsidRDefault="00632ABC" w:rsidP="00632ABC">
            <w:pPr>
              <w:spacing w:line="240" w:lineRule="auto"/>
              <w:ind w:firstLineChars="0" w:firstLine="0"/>
              <w:jc w:val="center"/>
              <w:rPr>
                <w:rFonts w:cs="Times New Roman"/>
                <w:sz w:val="21"/>
                <w:szCs w:val="21"/>
              </w:rPr>
            </w:pPr>
            <w:r>
              <w:rPr>
                <w:rFonts w:cs="Times New Roman" w:hint="eastAsia"/>
                <w:sz w:val="21"/>
                <w:szCs w:val="21"/>
              </w:rPr>
              <w:t>2.16</w:t>
            </w:r>
          </w:p>
        </w:tc>
      </w:tr>
      <w:tr w:rsidR="00632ABC" w:rsidRPr="001D3209" w14:paraId="37617127" w14:textId="77777777" w:rsidTr="00010D14">
        <w:trPr>
          <w:trHeight w:val="454"/>
          <w:jc w:val="center"/>
        </w:trPr>
        <w:tc>
          <w:tcPr>
            <w:tcW w:w="432" w:type="dxa"/>
            <w:vMerge/>
            <w:vAlign w:val="center"/>
          </w:tcPr>
          <w:p w14:paraId="2A489D76" w14:textId="77777777" w:rsidR="00632ABC" w:rsidRDefault="00632ABC" w:rsidP="00632ABC">
            <w:pPr>
              <w:spacing w:line="240" w:lineRule="auto"/>
              <w:ind w:firstLineChars="0" w:firstLine="0"/>
              <w:jc w:val="center"/>
              <w:rPr>
                <w:rFonts w:cs="Times New Roman"/>
                <w:sz w:val="21"/>
                <w:szCs w:val="21"/>
              </w:rPr>
            </w:pPr>
          </w:p>
        </w:tc>
        <w:tc>
          <w:tcPr>
            <w:tcW w:w="854" w:type="dxa"/>
            <w:vMerge/>
            <w:vAlign w:val="center"/>
          </w:tcPr>
          <w:p w14:paraId="3ECD74EF" w14:textId="77777777" w:rsidR="00632ABC" w:rsidRDefault="00632ABC" w:rsidP="00632ABC">
            <w:pPr>
              <w:spacing w:line="240" w:lineRule="auto"/>
              <w:ind w:firstLineChars="0" w:firstLine="0"/>
              <w:jc w:val="center"/>
              <w:rPr>
                <w:rFonts w:cs="Times New Roman"/>
                <w:sz w:val="21"/>
                <w:szCs w:val="21"/>
              </w:rPr>
            </w:pPr>
          </w:p>
        </w:tc>
        <w:tc>
          <w:tcPr>
            <w:tcW w:w="1276" w:type="dxa"/>
            <w:vAlign w:val="center"/>
          </w:tcPr>
          <w:p w14:paraId="6B0BD016" w14:textId="214A0E85" w:rsidR="00632ABC" w:rsidRDefault="00632ABC" w:rsidP="00632ABC">
            <w:pPr>
              <w:spacing w:line="240" w:lineRule="auto"/>
              <w:ind w:firstLineChars="0" w:firstLine="0"/>
              <w:jc w:val="center"/>
              <w:rPr>
                <w:rFonts w:eastAsiaTheme="minorEastAsia"/>
                <w:sz w:val="21"/>
                <w:szCs w:val="21"/>
              </w:rPr>
            </w:pPr>
            <w:r w:rsidRPr="001D3209">
              <w:rPr>
                <w:rFonts w:eastAsiaTheme="minorEastAsia" w:hint="eastAsia"/>
                <w:sz w:val="21"/>
                <w:szCs w:val="21"/>
              </w:rPr>
              <w:t>氨</w:t>
            </w:r>
          </w:p>
        </w:tc>
        <w:tc>
          <w:tcPr>
            <w:tcW w:w="1417" w:type="dxa"/>
            <w:vMerge/>
            <w:vAlign w:val="center"/>
          </w:tcPr>
          <w:p w14:paraId="3F3ABEF9" w14:textId="77777777" w:rsidR="00632ABC" w:rsidRDefault="00632ABC" w:rsidP="00632ABC">
            <w:pPr>
              <w:spacing w:line="240" w:lineRule="auto"/>
              <w:ind w:firstLineChars="0" w:firstLine="0"/>
              <w:jc w:val="center"/>
              <w:rPr>
                <w:rFonts w:cs="Times New Roman"/>
                <w:sz w:val="21"/>
                <w:szCs w:val="21"/>
              </w:rPr>
            </w:pPr>
          </w:p>
        </w:tc>
        <w:tc>
          <w:tcPr>
            <w:tcW w:w="993" w:type="dxa"/>
            <w:vMerge/>
            <w:vAlign w:val="center"/>
          </w:tcPr>
          <w:p w14:paraId="4BBD2E59" w14:textId="77777777" w:rsidR="00632ABC" w:rsidRPr="001D3209" w:rsidRDefault="00632ABC" w:rsidP="00632ABC">
            <w:pPr>
              <w:spacing w:line="240" w:lineRule="auto"/>
              <w:ind w:firstLineChars="0" w:firstLine="0"/>
              <w:jc w:val="center"/>
              <w:rPr>
                <w:rFonts w:cs="Times New Roman"/>
                <w:sz w:val="21"/>
                <w:szCs w:val="21"/>
              </w:rPr>
            </w:pPr>
          </w:p>
        </w:tc>
        <w:tc>
          <w:tcPr>
            <w:tcW w:w="984" w:type="dxa"/>
            <w:vAlign w:val="center"/>
          </w:tcPr>
          <w:p w14:paraId="33A7E8A5" w14:textId="30230231" w:rsidR="00632ABC" w:rsidRDefault="00632ABC" w:rsidP="00632ABC">
            <w:pPr>
              <w:spacing w:line="240" w:lineRule="auto"/>
              <w:ind w:firstLineChars="0" w:firstLine="0"/>
              <w:jc w:val="center"/>
              <w:rPr>
                <w:rFonts w:cs="Times New Roman"/>
                <w:sz w:val="21"/>
                <w:szCs w:val="21"/>
              </w:rPr>
            </w:pPr>
            <w:r>
              <w:rPr>
                <w:rFonts w:cs="Times New Roman" w:hint="eastAsia"/>
                <w:sz w:val="21"/>
                <w:szCs w:val="21"/>
              </w:rPr>
              <w:t>0.0584</w:t>
            </w:r>
          </w:p>
        </w:tc>
        <w:tc>
          <w:tcPr>
            <w:tcW w:w="989" w:type="dxa"/>
            <w:vMerge/>
            <w:vAlign w:val="center"/>
          </w:tcPr>
          <w:p w14:paraId="4B94D363" w14:textId="77777777" w:rsidR="00632ABC" w:rsidRPr="001D3209" w:rsidRDefault="00632ABC" w:rsidP="00632ABC">
            <w:pPr>
              <w:spacing w:line="240" w:lineRule="auto"/>
              <w:ind w:firstLineChars="0" w:firstLine="0"/>
              <w:jc w:val="center"/>
              <w:rPr>
                <w:rFonts w:cs="Times New Roman"/>
                <w:sz w:val="21"/>
                <w:szCs w:val="21"/>
              </w:rPr>
            </w:pPr>
          </w:p>
        </w:tc>
        <w:tc>
          <w:tcPr>
            <w:tcW w:w="1381" w:type="dxa"/>
            <w:vAlign w:val="center"/>
          </w:tcPr>
          <w:p w14:paraId="277E67D0" w14:textId="4D17AF5D" w:rsidR="00632ABC" w:rsidRDefault="00632ABC" w:rsidP="00632ABC">
            <w:pPr>
              <w:spacing w:line="240" w:lineRule="auto"/>
              <w:ind w:firstLineChars="0" w:firstLine="0"/>
              <w:jc w:val="center"/>
              <w:rPr>
                <w:rFonts w:cs="Times New Roman"/>
                <w:sz w:val="21"/>
                <w:szCs w:val="21"/>
              </w:rPr>
            </w:pPr>
            <w:r>
              <w:rPr>
                <w:rFonts w:cs="Times New Roman" w:hint="eastAsia"/>
                <w:sz w:val="21"/>
                <w:szCs w:val="21"/>
              </w:rPr>
              <w:t>0.0664</w:t>
            </w:r>
          </w:p>
        </w:tc>
      </w:tr>
      <w:tr w:rsidR="00632ABC" w:rsidRPr="001D3209" w14:paraId="1B368435" w14:textId="77777777" w:rsidTr="00010D14">
        <w:trPr>
          <w:trHeight w:val="454"/>
          <w:jc w:val="center"/>
        </w:trPr>
        <w:tc>
          <w:tcPr>
            <w:tcW w:w="432" w:type="dxa"/>
            <w:vMerge/>
            <w:vAlign w:val="center"/>
          </w:tcPr>
          <w:p w14:paraId="1B7EE18A" w14:textId="77777777" w:rsidR="00632ABC" w:rsidRDefault="00632ABC" w:rsidP="00632ABC">
            <w:pPr>
              <w:spacing w:line="240" w:lineRule="auto"/>
              <w:ind w:firstLineChars="0" w:firstLine="0"/>
              <w:jc w:val="center"/>
              <w:rPr>
                <w:rFonts w:cs="Times New Roman"/>
                <w:sz w:val="21"/>
                <w:szCs w:val="21"/>
              </w:rPr>
            </w:pPr>
          </w:p>
        </w:tc>
        <w:tc>
          <w:tcPr>
            <w:tcW w:w="854" w:type="dxa"/>
            <w:vMerge/>
            <w:vAlign w:val="center"/>
          </w:tcPr>
          <w:p w14:paraId="6D9F2473" w14:textId="77777777" w:rsidR="00632ABC" w:rsidRDefault="00632ABC" w:rsidP="00632ABC">
            <w:pPr>
              <w:spacing w:line="240" w:lineRule="auto"/>
              <w:ind w:firstLineChars="0" w:firstLine="0"/>
              <w:jc w:val="center"/>
              <w:rPr>
                <w:rFonts w:cs="Times New Roman"/>
                <w:sz w:val="21"/>
                <w:szCs w:val="21"/>
              </w:rPr>
            </w:pPr>
          </w:p>
        </w:tc>
        <w:tc>
          <w:tcPr>
            <w:tcW w:w="1276" w:type="dxa"/>
            <w:vAlign w:val="center"/>
          </w:tcPr>
          <w:p w14:paraId="0D464E42" w14:textId="311BB77E" w:rsidR="00632ABC" w:rsidRDefault="00632ABC" w:rsidP="00632ABC">
            <w:pPr>
              <w:spacing w:line="240" w:lineRule="auto"/>
              <w:ind w:firstLineChars="0" w:firstLine="0"/>
              <w:jc w:val="center"/>
              <w:rPr>
                <w:rFonts w:eastAsiaTheme="minorEastAsia"/>
                <w:sz w:val="21"/>
                <w:szCs w:val="21"/>
              </w:rPr>
            </w:pPr>
            <w:r w:rsidRPr="001D3209">
              <w:rPr>
                <w:rFonts w:eastAsiaTheme="minorEastAsia" w:hint="eastAsia"/>
                <w:sz w:val="21"/>
                <w:szCs w:val="21"/>
              </w:rPr>
              <w:t>硫化氢</w:t>
            </w:r>
          </w:p>
        </w:tc>
        <w:tc>
          <w:tcPr>
            <w:tcW w:w="1417" w:type="dxa"/>
            <w:vMerge/>
            <w:vAlign w:val="center"/>
          </w:tcPr>
          <w:p w14:paraId="5D3504D4" w14:textId="77777777" w:rsidR="00632ABC" w:rsidRDefault="00632ABC" w:rsidP="00632ABC">
            <w:pPr>
              <w:spacing w:line="240" w:lineRule="auto"/>
              <w:ind w:firstLineChars="0" w:firstLine="0"/>
              <w:jc w:val="center"/>
              <w:rPr>
                <w:rFonts w:cs="Times New Roman"/>
                <w:sz w:val="21"/>
                <w:szCs w:val="21"/>
              </w:rPr>
            </w:pPr>
          </w:p>
        </w:tc>
        <w:tc>
          <w:tcPr>
            <w:tcW w:w="993" w:type="dxa"/>
            <w:vMerge/>
            <w:vAlign w:val="center"/>
          </w:tcPr>
          <w:p w14:paraId="56072476" w14:textId="77777777" w:rsidR="00632ABC" w:rsidRPr="001D3209" w:rsidRDefault="00632ABC" w:rsidP="00632ABC">
            <w:pPr>
              <w:spacing w:line="240" w:lineRule="auto"/>
              <w:ind w:firstLineChars="0" w:firstLine="0"/>
              <w:jc w:val="center"/>
              <w:rPr>
                <w:rFonts w:cs="Times New Roman"/>
                <w:sz w:val="21"/>
                <w:szCs w:val="21"/>
              </w:rPr>
            </w:pPr>
          </w:p>
        </w:tc>
        <w:tc>
          <w:tcPr>
            <w:tcW w:w="984" w:type="dxa"/>
            <w:vAlign w:val="center"/>
          </w:tcPr>
          <w:p w14:paraId="6B0EAED6" w14:textId="4A17DBE8" w:rsidR="00632ABC" w:rsidRDefault="00632ABC" w:rsidP="00632ABC">
            <w:pPr>
              <w:spacing w:line="240" w:lineRule="auto"/>
              <w:ind w:firstLineChars="0" w:firstLine="0"/>
              <w:jc w:val="center"/>
              <w:rPr>
                <w:rFonts w:cs="Times New Roman"/>
                <w:sz w:val="21"/>
                <w:szCs w:val="21"/>
              </w:rPr>
            </w:pPr>
            <w:r>
              <w:rPr>
                <w:rFonts w:cs="Times New Roman" w:hint="eastAsia"/>
                <w:sz w:val="21"/>
                <w:szCs w:val="21"/>
              </w:rPr>
              <w:t>0.0066</w:t>
            </w:r>
          </w:p>
        </w:tc>
        <w:tc>
          <w:tcPr>
            <w:tcW w:w="989" w:type="dxa"/>
            <w:vMerge/>
            <w:vAlign w:val="center"/>
          </w:tcPr>
          <w:p w14:paraId="2D563E21" w14:textId="77777777" w:rsidR="00632ABC" w:rsidRPr="001D3209" w:rsidRDefault="00632ABC" w:rsidP="00632ABC">
            <w:pPr>
              <w:spacing w:line="240" w:lineRule="auto"/>
              <w:ind w:firstLineChars="0" w:firstLine="0"/>
              <w:jc w:val="center"/>
              <w:rPr>
                <w:rFonts w:cs="Times New Roman"/>
                <w:sz w:val="21"/>
                <w:szCs w:val="21"/>
              </w:rPr>
            </w:pPr>
          </w:p>
        </w:tc>
        <w:tc>
          <w:tcPr>
            <w:tcW w:w="1381" w:type="dxa"/>
            <w:vAlign w:val="center"/>
          </w:tcPr>
          <w:p w14:paraId="609A5187" w14:textId="018CE2CB" w:rsidR="00632ABC" w:rsidRDefault="00632ABC" w:rsidP="00632ABC">
            <w:pPr>
              <w:spacing w:line="240" w:lineRule="auto"/>
              <w:ind w:firstLineChars="0" w:firstLine="0"/>
              <w:jc w:val="center"/>
              <w:rPr>
                <w:rFonts w:cs="Times New Roman"/>
                <w:sz w:val="21"/>
                <w:szCs w:val="21"/>
              </w:rPr>
            </w:pPr>
            <w:r>
              <w:rPr>
                <w:rFonts w:cs="Times New Roman" w:hint="eastAsia"/>
                <w:sz w:val="21"/>
                <w:szCs w:val="21"/>
              </w:rPr>
              <w:t>0.0075</w:t>
            </w:r>
          </w:p>
        </w:tc>
      </w:tr>
      <w:tr w:rsidR="00095E96" w:rsidRPr="001D3209" w14:paraId="52A8B265" w14:textId="77777777" w:rsidTr="00010D14">
        <w:trPr>
          <w:trHeight w:val="454"/>
          <w:jc w:val="center"/>
        </w:trPr>
        <w:tc>
          <w:tcPr>
            <w:tcW w:w="432" w:type="dxa"/>
            <w:vMerge/>
            <w:vAlign w:val="center"/>
          </w:tcPr>
          <w:p w14:paraId="5A96967F" w14:textId="77777777" w:rsidR="00095E96" w:rsidRDefault="00095E96" w:rsidP="00095E96">
            <w:pPr>
              <w:spacing w:line="240" w:lineRule="auto"/>
              <w:ind w:firstLineChars="0" w:firstLine="0"/>
              <w:jc w:val="center"/>
              <w:rPr>
                <w:rFonts w:cs="Times New Roman"/>
                <w:sz w:val="21"/>
                <w:szCs w:val="21"/>
              </w:rPr>
            </w:pPr>
          </w:p>
        </w:tc>
        <w:tc>
          <w:tcPr>
            <w:tcW w:w="854" w:type="dxa"/>
            <w:vMerge/>
            <w:vAlign w:val="center"/>
          </w:tcPr>
          <w:p w14:paraId="5E1876AD" w14:textId="77777777" w:rsidR="00095E96" w:rsidRPr="001D3209" w:rsidRDefault="00095E96" w:rsidP="00095E96">
            <w:pPr>
              <w:spacing w:line="240" w:lineRule="auto"/>
              <w:ind w:firstLineChars="0" w:firstLine="0"/>
              <w:jc w:val="center"/>
              <w:rPr>
                <w:rFonts w:cs="Times New Roman"/>
                <w:sz w:val="21"/>
                <w:szCs w:val="21"/>
              </w:rPr>
            </w:pPr>
          </w:p>
        </w:tc>
        <w:tc>
          <w:tcPr>
            <w:tcW w:w="1276" w:type="dxa"/>
            <w:vAlign w:val="center"/>
          </w:tcPr>
          <w:p w14:paraId="6B8DC44E" w14:textId="765AD69D" w:rsidR="00095E96" w:rsidRDefault="00095E96" w:rsidP="00095E96">
            <w:pPr>
              <w:spacing w:line="240" w:lineRule="auto"/>
              <w:ind w:firstLineChars="0" w:firstLine="0"/>
              <w:jc w:val="center"/>
              <w:rPr>
                <w:rFonts w:eastAsiaTheme="minorEastAsia"/>
                <w:sz w:val="21"/>
                <w:szCs w:val="21"/>
              </w:rPr>
            </w:pPr>
            <w:r>
              <w:rPr>
                <w:rFonts w:eastAsiaTheme="minorEastAsia" w:hint="eastAsia"/>
                <w:sz w:val="21"/>
                <w:szCs w:val="21"/>
              </w:rPr>
              <w:t>油烟</w:t>
            </w:r>
          </w:p>
        </w:tc>
        <w:tc>
          <w:tcPr>
            <w:tcW w:w="1417" w:type="dxa"/>
            <w:vMerge/>
            <w:vAlign w:val="center"/>
          </w:tcPr>
          <w:p w14:paraId="38B0CF09" w14:textId="77777777" w:rsidR="00095E96" w:rsidRDefault="00095E96" w:rsidP="00095E96">
            <w:pPr>
              <w:spacing w:line="240" w:lineRule="auto"/>
              <w:ind w:firstLineChars="0" w:firstLine="0"/>
              <w:jc w:val="center"/>
              <w:rPr>
                <w:rFonts w:cs="Times New Roman"/>
                <w:sz w:val="21"/>
                <w:szCs w:val="21"/>
              </w:rPr>
            </w:pPr>
          </w:p>
        </w:tc>
        <w:tc>
          <w:tcPr>
            <w:tcW w:w="993" w:type="dxa"/>
            <w:vMerge/>
            <w:vAlign w:val="center"/>
          </w:tcPr>
          <w:p w14:paraId="720358EB" w14:textId="77777777" w:rsidR="00095E96" w:rsidRPr="001D3209" w:rsidRDefault="00095E96" w:rsidP="00095E96">
            <w:pPr>
              <w:spacing w:line="240" w:lineRule="auto"/>
              <w:ind w:firstLineChars="0" w:firstLine="0"/>
              <w:jc w:val="center"/>
              <w:rPr>
                <w:rFonts w:cs="Times New Roman"/>
                <w:sz w:val="21"/>
                <w:szCs w:val="21"/>
              </w:rPr>
            </w:pPr>
          </w:p>
        </w:tc>
        <w:tc>
          <w:tcPr>
            <w:tcW w:w="984" w:type="dxa"/>
            <w:vAlign w:val="center"/>
          </w:tcPr>
          <w:p w14:paraId="0577289C" w14:textId="1B4D80F9" w:rsidR="00095E96" w:rsidRDefault="00095E96" w:rsidP="00095E96">
            <w:pPr>
              <w:spacing w:line="240" w:lineRule="auto"/>
              <w:ind w:firstLineChars="0" w:firstLine="0"/>
              <w:jc w:val="center"/>
              <w:rPr>
                <w:rFonts w:cs="Times New Roman"/>
                <w:sz w:val="21"/>
                <w:szCs w:val="21"/>
              </w:rPr>
            </w:pPr>
            <w:r>
              <w:rPr>
                <w:rFonts w:cs="Times New Roman" w:hint="eastAsia"/>
                <w:sz w:val="21"/>
                <w:szCs w:val="21"/>
              </w:rPr>
              <w:t>0.0028</w:t>
            </w:r>
          </w:p>
        </w:tc>
        <w:tc>
          <w:tcPr>
            <w:tcW w:w="989" w:type="dxa"/>
            <w:vMerge/>
            <w:vAlign w:val="center"/>
          </w:tcPr>
          <w:p w14:paraId="475D9840" w14:textId="77777777" w:rsidR="00095E96" w:rsidRPr="001D3209" w:rsidRDefault="00095E96" w:rsidP="00095E96">
            <w:pPr>
              <w:spacing w:line="240" w:lineRule="auto"/>
              <w:ind w:firstLineChars="0" w:firstLine="0"/>
              <w:jc w:val="center"/>
              <w:rPr>
                <w:rFonts w:cs="Times New Roman"/>
                <w:sz w:val="21"/>
                <w:szCs w:val="21"/>
              </w:rPr>
            </w:pPr>
          </w:p>
        </w:tc>
        <w:tc>
          <w:tcPr>
            <w:tcW w:w="1381" w:type="dxa"/>
            <w:vAlign w:val="center"/>
          </w:tcPr>
          <w:p w14:paraId="6CA6B633" w14:textId="56F5F250" w:rsidR="00095E96" w:rsidRDefault="00095E96" w:rsidP="00095E96">
            <w:pPr>
              <w:spacing w:line="240" w:lineRule="auto"/>
              <w:ind w:firstLineChars="0" w:firstLine="0"/>
              <w:jc w:val="center"/>
              <w:rPr>
                <w:rFonts w:cs="Times New Roman"/>
                <w:sz w:val="21"/>
                <w:szCs w:val="21"/>
              </w:rPr>
            </w:pPr>
            <w:r>
              <w:rPr>
                <w:rFonts w:cs="Times New Roman" w:hint="eastAsia"/>
                <w:sz w:val="21"/>
                <w:szCs w:val="21"/>
              </w:rPr>
              <w:t>0.003</w:t>
            </w:r>
            <w:r w:rsidR="00632ABC">
              <w:rPr>
                <w:rFonts w:cs="Times New Roman" w:hint="eastAsia"/>
                <w:sz w:val="21"/>
                <w:szCs w:val="21"/>
              </w:rPr>
              <w:t>2</w:t>
            </w:r>
          </w:p>
        </w:tc>
      </w:tr>
      <w:bookmarkEnd w:id="94"/>
      <w:bookmarkEnd w:id="95"/>
    </w:tbl>
    <w:p w14:paraId="106C01BC" w14:textId="7344D043" w:rsidR="0046493C" w:rsidRPr="00D66024" w:rsidRDefault="0046493C" w:rsidP="0046493C">
      <w:pPr>
        <w:ind w:firstLine="480"/>
        <w:jc w:val="both"/>
        <w:rPr>
          <w:rFonts w:cs="Times New Roman"/>
          <w:highlight w:val="yellow"/>
        </w:rPr>
      </w:pPr>
    </w:p>
    <w:p w14:paraId="2F5091EB" w14:textId="77777777" w:rsidR="003E148C" w:rsidRPr="002C37DE" w:rsidRDefault="008C34C9" w:rsidP="00E05522">
      <w:pPr>
        <w:ind w:firstLine="482"/>
        <w:outlineLvl w:val="4"/>
        <w:rPr>
          <w:rFonts w:cs="Times New Roman"/>
          <w:b/>
          <w:bCs/>
        </w:rPr>
      </w:pPr>
      <w:r w:rsidRPr="002C37DE">
        <w:rPr>
          <w:rFonts w:cs="Times New Roman"/>
          <w:b/>
          <w:bCs/>
        </w:rPr>
        <w:t>2</w:t>
      </w:r>
      <w:r w:rsidRPr="002C37DE">
        <w:rPr>
          <w:rFonts w:cs="Times New Roman"/>
          <w:b/>
          <w:bCs/>
        </w:rPr>
        <w:t>、无组织废气</w:t>
      </w:r>
    </w:p>
    <w:p w14:paraId="40FABA77" w14:textId="2B4AA1A7" w:rsidR="003E148C" w:rsidRPr="00CF480E" w:rsidRDefault="00B303DA" w:rsidP="00AD270C">
      <w:pPr>
        <w:ind w:firstLine="480"/>
        <w:rPr>
          <w:rFonts w:cs="Times New Roman"/>
        </w:rPr>
      </w:pPr>
      <w:r w:rsidRPr="00CF480E">
        <w:rPr>
          <w:rFonts w:cs="Times New Roman"/>
        </w:rPr>
        <w:t>厂区无组织废气</w:t>
      </w:r>
      <w:r w:rsidR="008C34C9" w:rsidRPr="00CF480E">
        <w:rPr>
          <w:rFonts w:cs="Times New Roman"/>
        </w:rPr>
        <w:t>主要为厂区未收集的</w:t>
      </w:r>
      <w:r w:rsidR="006D0FAB" w:rsidRPr="00CF480E">
        <w:rPr>
          <w:rFonts w:cs="Times New Roman"/>
        </w:rPr>
        <w:t>非甲烷总烃</w:t>
      </w:r>
      <w:r w:rsidR="00392F11" w:rsidRPr="00CF480E">
        <w:rPr>
          <w:rFonts w:cs="Times New Roman"/>
        </w:rPr>
        <w:t>、</w:t>
      </w:r>
      <w:r w:rsidR="00CF480E" w:rsidRPr="00CF480E">
        <w:rPr>
          <w:rFonts w:cs="Times New Roman" w:hint="eastAsia"/>
        </w:rPr>
        <w:t>氯化氢、甲醇、丙酮、甲苯、氨、硫化氢和臭气浓度</w:t>
      </w:r>
      <w:r w:rsidR="006D0FAB" w:rsidRPr="00CF480E">
        <w:rPr>
          <w:rFonts w:cs="Times New Roman"/>
        </w:rPr>
        <w:t>。</w:t>
      </w:r>
    </w:p>
    <w:p w14:paraId="6DD035C1" w14:textId="77777777" w:rsidR="003E148C" w:rsidRPr="00CF480E" w:rsidRDefault="008C34C9" w:rsidP="00AD270C">
      <w:pPr>
        <w:ind w:firstLine="480"/>
        <w:rPr>
          <w:rFonts w:cs="Times New Roman"/>
        </w:rPr>
      </w:pPr>
      <w:r w:rsidRPr="00CF480E">
        <w:rPr>
          <w:rFonts w:cs="Times New Roman"/>
        </w:rPr>
        <w:t>厂界无组织废气排放情况如下：</w:t>
      </w:r>
    </w:p>
    <w:p w14:paraId="67AB14BD" w14:textId="63359779" w:rsidR="003E148C" w:rsidRDefault="008C34C9" w:rsidP="00AD270C">
      <w:pPr>
        <w:pStyle w:val="af1"/>
        <w:spacing w:before="156" w:line="520" w:lineRule="exact"/>
        <w:ind w:firstLine="494"/>
        <w:rPr>
          <w:b/>
          <w:bCs/>
        </w:rPr>
      </w:pPr>
      <w:r w:rsidRPr="00CF480E">
        <w:rPr>
          <w:b/>
          <w:bCs/>
        </w:rPr>
        <w:t>表</w:t>
      </w:r>
      <w:r w:rsidRPr="00CF480E">
        <w:rPr>
          <w:b/>
          <w:bCs/>
        </w:rPr>
        <w:t>9</w:t>
      </w:r>
      <w:r w:rsidR="00ED349F">
        <w:rPr>
          <w:rFonts w:hint="eastAsia"/>
          <w:b/>
          <w:bCs/>
        </w:rPr>
        <w:t>.2</w:t>
      </w:r>
      <w:r w:rsidRPr="00CF480E">
        <w:rPr>
          <w:b/>
          <w:bCs/>
        </w:rPr>
        <w:t>-</w:t>
      </w:r>
      <w:r w:rsidR="008A2E52" w:rsidRPr="00CF480E">
        <w:rPr>
          <w:b/>
          <w:bCs/>
        </w:rPr>
        <w:t>4</w:t>
      </w:r>
      <w:r w:rsidRPr="00CF480E">
        <w:rPr>
          <w:b/>
          <w:bCs/>
        </w:rPr>
        <w:t xml:space="preserve">                       </w:t>
      </w:r>
      <w:r w:rsidRPr="00CF480E">
        <w:rPr>
          <w:b/>
          <w:bCs/>
        </w:rPr>
        <w:t>厂界无组织废气监测结果</w:t>
      </w:r>
    </w:p>
    <w:tbl>
      <w:tblPr>
        <w:tblStyle w:val="ad"/>
        <w:tblW w:w="5000" w:type="pct"/>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242"/>
        <w:gridCol w:w="2410"/>
        <w:gridCol w:w="1701"/>
        <w:gridCol w:w="1701"/>
        <w:gridCol w:w="1468"/>
      </w:tblGrid>
      <w:tr w:rsidR="002C37DE" w:rsidRPr="002C37DE" w14:paraId="0CC049C1" w14:textId="77777777" w:rsidTr="002C37DE">
        <w:trPr>
          <w:trHeight w:val="397"/>
          <w:jc w:val="center"/>
        </w:trPr>
        <w:tc>
          <w:tcPr>
            <w:tcW w:w="1242" w:type="dxa"/>
            <w:vMerge w:val="restart"/>
            <w:vAlign w:val="center"/>
          </w:tcPr>
          <w:p w14:paraId="2FD97AD8" w14:textId="32033246" w:rsidR="002C37DE" w:rsidRPr="002C37DE" w:rsidRDefault="002C37DE" w:rsidP="00345610">
            <w:pPr>
              <w:pStyle w:val="af1"/>
              <w:spacing w:beforeLines="0"/>
              <w:ind w:firstLineChars="0" w:firstLine="0"/>
              <w:jc w:val="center"/>
              <w:rPr>
                <w:rFonts w:eastAsia="宋体"/>
                <w:b/>
                <w:bCs/>
                <w:sz w:val="21"/>
                <w:szCs w:val="21"/>
              </w:rPr>
            </w:pPr>
            <w:r w:rsidRPr="002C37DE">
              <w:rPr>
                <w:rFonts w:eastAsia="宋体"/>
                <w:b/>
                <w:bCs/>
                <w:sz w:val="21"/>
                <w:szCs w:val="21"/>
              </w:rPr>
              <w:t>检测点位</w:t>
            </w:r>
          </w:p>
        </w:tc>
        <w:tc>
          <w:tcPr>
            <w:tcW w:w="2410" w:type="dxa"/>
            <w:vMerge w:val="restart"/>
            <w:vAlign w:val="center"/>
          </w:tcPr>
          <w:p w14:paraId="454A6BF6" w14:textId="3FAC78F4" w:rsidR="002C37DE" w:rsidRPr="002C37DE" w:rsidRDefault="002C37DE" w:rsidP="00345610">
            <w:pPr>
              <w:pStyle w:val="af1"/>
              <w:spacing w:beforeLines="0"/>
              <w:ind w:firstLineChars="0" w:firstLine="0"/>
              <w:jc w:val="center"/>
              <w:rPr>
                <w:rFonts w:eastAsia="宋体"/>
                <w:b/>
                <w:bCs/>
                <w:sz w:val="21"/>
                <w:szCs w:val="21"/>
              </w:rPr>
            </w:pPr>
            <w:r w:rsidRPr="002C37DE">
              <w:rPr>
                <w:rFonts w:eastAsia="宋体"/>
                <w:b/>
                <w:bCs/>
                <w:sz w:val="21"/>
                <w:szCs w:val="21"/>
              </w:rPr>
              <w:t>检测项目</w:t>
            </w:r>
          </w:p>
        </w:tc>
        <w:tc>
          <w:tcPr>
            <w:tcW w:w="4870" w:type="dxa"/>
            <w:gridSpan w:val="3"/>
            <w:vAlign w:val="center"/>
          </w:tcPr>
          <w:p w14:paraId="6811C505" w14:textId="7F1566C9" w:rsidR="002C37DE" w:rsidRPr="002C37DE" w:rsidRDefault="002C37DE" w:rsidP="00345610">
            <w:pPr>
              <w:pStyle w:val="af1"/>
              <w:spacing w:beforeLines="0"/>
              <w:ind w:firstLineChars="0" w:firstLine="0"/>
              <w:jc w:val="center"/>
              <w:rPr>
                <w:rFonts w:eastAsia="宋体"/>
                <w:b/>
                <w:bCs/>
                <w:sz w:val="21"/>
                <w:szCs w:val="21"/>
              </w:rPr>
            </w:pPr>
            <w:r w:rsidRPr="002C37DE">
              <w:rPr>
                <w:rFonts w:eastAsia="宋体"/>
                <w:b/>
                <w:bCs/>
                <w:sz w:val="21"/>
                <w:szCs w:val="21"/>
              </w:rPr>
              <w:t>采样日期</w:t>
            </w:r>
            <w:r w:rsidRPr="002C37DE">
              <w:rPr>
                <w:rFonts w:eastAsia="宋体"/>
                <w:b/>
                <w:bCs/>
                <w:sz w:val="21"/>
                <w:szCs w:val="21"/>
              </w:rPr>
              <w:t>/</w:t>
            </w:r>
            <w:r w:rsidRPr="002C37DE">
              <w:rPr>
                <w:rFonts w:eastAsia="宋体"/>
                <w:b/>
                <w:bCs/>
                <w:sz w:val="21"/>
                <w:szCs w:val="21"/>
              </w:rPr>
              <w:t>检测结果</w:t>
            </w:r>
          </w:p>
        </w:tc>
      </w:tr>
      <w:tr w:rsidR="002C37DE" w:rsidRPr="002C37DE" w14:paraId="1D2B32C2" w14:textId="77777777" w:rsidTr="002C37DE">
        <w:trPr>
          <w:trHeight w:val="397"/>
          <w:jc w:val="center"/>
        </w:trPr>
        <w:tc>
          <w:tcPr>
            <w:tcW w:w="1242" w:type="dxa"/>
            <w:vMerge/>
            <w:vAlign w:val="center"/>
          </w:tcPr>
          <w:p w14:paraId="47DA2B08" w14:textId="77777777" w:rsidR="002C37DE" w:rsidRPr="002C37DE" w:rsidRDefault="002C37DE" w:rsidP="00345610">
            <w:pPr>
              <w:pStyle w:val="af1"/>
              <w:spacing w:beforeLines="0"/>
              <w:ind w:firstLineChars="0" w:firstLine="0"/>
              <w:jc w:val="center"/>
              <w:rPr>
                <w:rFonts w:eastAsia="宋体"/>
                <w:b/>
                <w:bCs/>
                <w:sz w:val="21"/>
                <w:szCs w:val="21"/>
              </w:rPr>
            </w:pPr>
          </w:p>
        </w:tc>
        <w:tc>
          <w:tcPr>
            <w:tcW w:w="2410" w:type="dxa"/>
            <w:vMerge/>
            <w:vAlign w:val="center"/>
          </w:tcPr>
          <w:p w14:paraId="17B1BB68" w14:textId="77777777" w:rsidR="002C37DE" w:rsidRPr="002C37DE" w:rsidRDefault="002C37DE" w:rsidP="00345610">
            <w:pPr>
              <w:pStyle w:val="af1"/>
              <w:spacing w:beforeLines="0"/>
              <w:ind w:firstLineChars="0" w:firstLine="0"/>
              <w:jc w:val="center"/>
              <w:rPr>
                <w:rFonts w:eastAsia="宋体"/>
                <w:b/>
                <w:bCs/>
                <w:sz w:val="21"/>
                <w:szCs w:val="21"/>
              </w:rPr>
            </w:pPr>
          </w:p>
        </w:tc>
        <w:tc>
          <w:tcPr>
            <w:tcW w:w="4870" w:type="dxa"/>
            <w:gridSpan w:val="3"/>
            <w:vAlign w:val="center"/>
          </w:tcPr>
          <w:p w14:paraId="4E8D48B5" w14:textId="5258FBF5" w:rsidR="002C37DE" w:rsidRPr="002C37DE" w:rsidRDefault="002C37DE" w:rsidP="00345610">
            <w:pPr>
              <w:pStyle w:val="af1"/>
              <w:spacing w:beforeLines="0"/>
              <w:ind w:firstLineChars="0" w:firstLine="0"/>
              <w:jc w:val="center"/>
              <w:rPr>
                <w:rFonts w:eastAsia="宋体"/>
                <w:b/>
                <w:bCs/>
                <w:sz w:val="21"/>
                <w:szCs w:val="21"/>
              </w:rPr>
            </w:pPr>
            <w:r w:rsidRPr="002C37DE">
              <w:rPr>
                <w:rFonts w:eastAsia="宋体"/>
                <w:b/>
                <w:bCs/>
                <w:sz w:val="21"/>
                <w:szCs w:val="21"/>
              </w:rPr>
              <w:t>2024.03.13</w:t>
            </w:r>
          </w:p>
        </w:tc>
      </w:tr>
      <w:tr w:rsidR="002C37DE" w:rsidRPr="002C37DE" w14:paraId="107EEFE4" w14:textId="77777777" w:rsidTr="002C37DE">
        <w:trPr>
          <w:trHeight w:val="397"/>
          <w:jc w:val="center"/>
        </w:trPr>
        <w:tc>
          <w:tcPr>
            <w:tcW w:w="1242" w:type="dxa"/>
            <w:vMerge/>
            <w:vAlign w:val="center"/>
          </w:tcPr>
          <w:p w14:paraId="1D46EF48" w14:textId="77777777" w:rsidR="002C37DE" w:rsidRPr="002C37DE" w:rsidRDefault="002C37DE" w:rsidP="00345610">
            <w:pPr>
              <w:pStyle w:val="af1"/>
              <w:spacing w:beforeLines="0"/>
              <w:ind w:firstLineChars="0" w:firstLine="0"/>
              <w:jc w:val="center"/>
              <w:rPr>
                <w:rFonts w:eastAsia="宋体"/>
                <w:b/>
                <w:bCs/>
                <w:sz w:val="21"/>
                <w:szCs w:val="21"/>
              </w:rPr>
            </w:pPr>
          </w:p>
        </w:tc>
        <w:tc>
          <w:tcPr>
            <w:tcW w:w="2410" w:type="dxa"/>
            <w:vMerge/>
            <w:vAlign w:val="center"/>
          </w:tcPr>
          <w:p w14:paraId="4556567A" w14:textId="77777777" w:rsidR="002C37DE" w:rsidRPr="002C37DE" w:rsidRDefault="002C37DE" w:rsidP="00345610">
            <w:pPr>
              <w:pStyle w:val="af1"/>
              <w:spacing w:beforeLines="0"/>
              <w:ind w:firstLineChars="0" w:firstLine="0"/>
              <w:jc w:val="center"/>
              <w:rPr>
                <w:rFonts w:eastAsia="宋体"/>
                <w:b/>
                <w:bCs/>
                <w:sz w:val="21"/>
                <w:szCs w:val="21"/>
              </w:rPr>
            </w:pPr>
          </w:p>
        </w:tc>
        <w:tc>
          <w:tcPr>
            <w:tcW w:w="1701" w:type="dxa"/>
            <w:vAlign w:val="center"/>
          </w:tcPr>
          <w:p w14:paraId="1C405E70" w14:textId="170E06EA" w:rsidR="002C37DE" w:rsidRPr="002C37DE" w:rsidRDefault="002C37DE" w:rsidP="00345610">
            <w:pPr>
              <w:pStyle w:val="af1"/>
              <w:spacing w:beforeLines="0"/>
              <w:ind w:firstLineChars="0" w:firstLine="0"/>
              <w:jc w:val="center"/>
              <w:rPr>
                <w:rFonts w:eastAsia="宋体"/>
                <w:b/>
                <w:bCs/>
                <w:sz w:val="21"/>
                <w:szCs w:val="21"/>
              </w:rPr>
            </w:pPr>
            <w:r w:rsidRPr="002C37DE">
              <w:rPr>
                <w:rFonts w:eastAsia="宋体"/>
                <w:b/>
                <w:bCs/>
                <w:sz w:val="21"/>
                <w:szCs w:val="21"/>
              </w:rPr>
              <w:t>第</w:t>
            </w:r>
            <w:r w:rsidRPr="002C37DE">
              <w:rPr>
                <w:rFonts w:eastAsia="宋体"/>
                <w:b/>
                <w:bCs/>
                <w:sz w:val="21"/>
                <w:szCs w:val="21"/>
              </w:rPr>
              <w:t>1</w:t>
            </w:r>
            <w:r w:rsidRPr="002C37DE">
              <w:rPr>
                <w:rFonts w:eastAsia="宋体"/>
                <w:b/>
                <w:bCs/>
                <w:sz w:val="21"/>
                <w:szCs w:val="21"/>
              </w:rPr>
              <w:t>次</w:t>
            </w:r>
          </w:p>
        </w:tc>
        <w:tc>
          <w:tcPr>
            <w:tcW w:w="1701" w:type="dxa"/>
            <w:vAlign w:val="center"/>
          </w:tcPr>
          <w:p w14:paraId="6C73B98A" w14:textId="16F83599" w:rsidR="002C37DE" w:rsidRPr="002C37DE" w:rsidRDefault="002C37DE" w:rsidP="00345610">
            <w:pPr>
              <w:pStyle w:val="af1"/>
              <w:spacing w:beforeLines="0"/>
              <w:ind w:firstLineChars="0" w:firstLine="0"/>
              <w:jc w:val="center"/>
              <w:rPr>
                <w:rFonts w:eastAsia="宋体"/>
                <w:b/>
                <w:bCs/>
                <w:sz w:val="21"/>
                <w:szCs w:val="21"/>
              </w:rPr>
            </w:pPr>
            <w:r w:rsidRPr="002C37DE">
              <w:rPr>
                <w:rFonts w:eastAsia="宋体"/>
                <w:b/>
                <w:bCs/>
                <w:sz w:val="21"/>
                <w:szCs w:val="21"/>
              </w:rPr>
              <w:t>第</w:t>
            </w:r>
            <w:r w:rsidRPr="002C37DE">
              <w:rPr>
                <w:rFonts w:eastAsia="宋体"/>
                <w:b/>
                <w:bCs/>
                <w:sz w:val="21"/>
                <w:szCs w:val="21"/>
              </w:rPr>
              <w:t>2</w:t>
            </w:r>
            <w:r w:rsidRPr="002C37DE">
              <w:rPr>
                <w:rFonts w:eastAsia="宋体"/>
                <w:b/>
                <w:bCs/>
                <w:sz w:val="21"/>
                <w:szCs w:val="21"/>
              </w:rPr>
              <w:t>次</w:t>
            </w:r>
          </w:p>
        </w:tc>
        <w:tc>
          <w:tcPr>
            <w:tcW w:w="1468" w:type="dxa"/>
            <w:vAlign w:val="center"/>
          </w:tcPr>
          <w:p w14:paraId="2EA1CE95" w14:textId="453DBEE1" w:rsidR="002C37DE" w:rsidRPr="002C37DE" w:rsidRDefault="002C37DE" w:rsidP="00345610">
            <w:pPr>
              <w:pStyle w:val="af1"/>
              <w:spacing w:beforeLines="0"/>
              <w:ind w:firstLineChars="0" w:firstLine="0"/>
              <w:jc w:val="center"/>
              <w:rPr>
                <w:rFonts w:eastAsia="宋体"/>
                <w:b/>
                <w:bCs/>
                <w:sz w:val="21"/>
                <w:szCs w:val="21"/>
              </w:rPr>
            </w:pPr>
            <w:r w:rsidRPr="002C37DE">
              <w:rPr>
                <w:rFonts w:eastAsia="宋体"/>
                <w:b/>
                <w:bCs/>
                <w:sz w:val="21"/>
                <w:szCs w:val="21"/>
              </w:rPr>
              <w:t>第</w:t>
            </w:r>
            <w:r w:rsidRPr="002C37DE">
              <w:rPr>
                <w:rFonts w:eastAsia="宋体"/>
                <w:b/>
                <w:bCs/>
                <w:sz w:val="21"/>
                <w:szCs w:val="21"/>
              </w:rPr>
              <w:t>3</w:t>
            </w:r>
            <w:r w:rsidRPr="002C37DE">
              <w:rPr>
                <w:rFonts w:eastAsia="宋体"/>
                <w:b/>
                <w:bCs/>
                <w:sz w:val="21"/>
                <w:szCs w:val="21"/>
              </w:rPr>
              <w:t>次</w:t>
            </w:r>
          </w:p>
        </w:tc>
      </w:tr>
      <w:tr w:rsidR="002C37DE" w:rsidRPr="002C37DE" w14:paraId="43257C2A" w14:textId="77777777" w:rsidTr="002C37DE">
        <w:trPr>
          <w:trHeight w:val="397"/>
          <w:jc w:val="center"/>
        </w:trPr>
        <w:tc>
          <w:tcPr>
            <w:tcW w:w="1242" w:type="dxa"/>
            <w:vMerge w:val="restart"/>
            <w:vAlign w:val="center"/>
          </w:tcPr>
          <w:p w14:paraId="70C5B56C" w14:textId="6393CCD4" w:rsidR="002C37DE" w:rsidRPr="002C37DE" w:rsidRDefault="002C37DE" w:rsidP="00345610">
            <w:pPr>
              <w:pStyle w:val="af1"/>
              <w:spacing w:beforeLines="0"/>
              <w:ind w:firstLineChars="0" w:firstLine="0"/>
              <w:jc w:val="center"/>
              <w:rPr>
                <w:rFonts w:eastAsia="宋体"/>
                <w:sz w:val="21"/>
                <w:szCs w:val="21"/>
              </w:rPr>
            </w:pPr>
            <w:r w:rsidRPr="002C37DE">
              <w:rPr>
                <w:rFonts w:eastAsia="宋体"/>
                <w:sz w:val="21"/>
                <w:szCs w:val="21"/>
              </w:rPr>
              <w:t>上风向</w:t>
            </w:r>
            <w:r w:rsidRPr="002C37DE">
              <w:rPr>
                <w:rFonts w:eastAsia="宋体"/>
                <w:sz w:val="21"/>
                <w:szCs w:val="21"/>
              </w:rPr>
              <w:t>1#</w:t>
            </w:r>
          </w:p>
        </w:tc>
        <w:tc>
          <w:tcPr>
            <w:tcW w:w="2410" w:type="dxa"/>
            <w:vAlign w:val="center"/>
          </w:tcPr>
          <w:p w14:paraId="6BCDE7E4" w14:textId="5DD4F98E" w:rsidR="002C37DE" w:rsidRPr="002C37DE" w:rsidRDefault="002C37DE" w:rsidP="00345610">
            <w:pPr>
              <w:pStyle w:val="af1"/>
              <w:spacing w:beforeLines="0"/>
              <w:ind w:firstLineChars="0" w:firstLine="0"/>
              <w:jc w:val="center"/>
              <w:rPr>
                <w:rFonts w:eastAsia="宋体"/>
                <w:sz w:val="21"/>
                <w:szCs w:val="21"/>
              </w:rPr>
            </w:pPr>
            <w:r w:rsidRPr="002C37DE">
              <w:rPr>
                <w:rFonts w:eastAsia="宋体" w:hint="eastAsia"/>
                <w:sz w:val="21"/>
                <w:szCs w:val="21"/>
              </w:rPr>
              <w:t>非甲烷总烃（</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5546192D" w14:textId="67C32DCF" w:rsidR="002C37DE" w:rsidRPr="002C37DE" w:rsidRDefault="00522EC7" w:rsidP="00345610">
            <w:pPr>
              <w:pStyle w:val="af1"/>
              <w:spacing w:beforeLines="0"/>
              <w:ind w:firstLineChars="0" w:firstLine="0"/>
              <w:jc w:val="center"/>
              <w:rPr>
                <w:rFonts w:eastAsia="宋体"/>
                <w:sz w:val="21"/>
                <w:szCs w:val="21"/>
              </w:rPr>
            </w:pPr>
            <w:r>
              <w:rPr>
                <w:rFonts w:eastAsia="宋体" w:hint="eastAsia"/>
                <w:sz w:val="21"/>
                <w:szCs w:val="21"/>
              </w:rPr>
              <w:t>0.84</w:t>
            </w:r>
          </w:p>
        </w:tc>
        <w:tc>
          <w:tcPr>
            <w:tcW w:w="1701" w:type="dxa"/>
            <w:vAlign w:val="center"/>
          </w:tcPr>
          <w:p w14:paraId="7D40BD38" w14:textId="22D787DE" w:rsidR="00522EC7" w:rsidRPr="002C37DE" w:rsidRDefault="00522EC7" w:rsidP="00522EC7">
            <w:pPr>
              <w:pStyle w:val="af1"/>
              <w:spacing w:beforeLines="0"/>
              <w:ind w:firstLineChars="0" w:firstLine="0"/>
              <w:jc w:val="center"/>
              <w:rPr>
                <w:rFonts w:eastAsia="宋体"/>
                <w:sz w:val="21"/>
                <w:szCs w:val="21"/>
              </w:rPr>
            </w:pPr>
            <w:r>
              <w:rPr>
                <w:rFonts w:eastAsia="宋体" w:hint="eastAsia"/>
                <w:sz w:val="21"/>
                <w:szCs w:val="21"/>
              </w:rPr>
              <w:t>0.85</w:t>
            </w:r>
          </w:p>
        </w:tc>
        <w:tc>
          <w:tcPr>
            <w:tcW w:w="1468" w:type="dxa"/>
            <w:vAlign w:val="center"/>
          </w:tcPr>
          <w:p w14:paraId="37A8006F" w14:textId="4D437166" w:rsidR="002C37DE" w:rsidRPr="002C37DE" w:rsidRDefault="00522EC7" w:rsidP="00345610">
            <w:pPr>
              <w:pStyle w:val="af1"/>
              <w:spacing w:beforeLines="0"/>
              <w:ind w:firstLineChars="0" w:firstLine="0"/>
              <w:jc w:val="center"/>
              <w:rPr>
                <w:rFonts w:eastAsia="宋体"/>
                <w:sz w:val="21"/>
                <w:szCs w:val="21"/>
              </w:rPr>
            </w:pPr>
            <w:r>
              <w:rPr>
                <w:rFonts w:eastAsia="宋体" w:hint="eastAsia"/>
                <w:sz w:val="21"/>
                <w:szCs w:val="21"/>
              </w:rPr>
              <w:t>0.87</w:t>
            </w:r>
          </w:p>
        </w:tc>
      </w:tr>
      <w:tr w:rsidR="00522EC7" w:rsidRPr="002C37DE" w14:paraId="29304859" w14:textId="77777777" w:rsidTr="00522EC7">
        <w:trPr>
          <w:trHeight w:val="397"/>
          <w:jc w:val="center"/>
        </w:trPr>
        <w:tc>
          <w:tcPr>
            <w:tcW w:w="1242" w:type="dxa"/>
            <w:vMerge/>
            <w:vAlign w:val="center"/>
          </w:tcPr>
          <w:p w14:paraId="101928EF" w14:textId="77777777" w:rsidR="00522EC7" w:rsidRPr="002C37DE" w:rsidRDefault="00522EC7" w:rsidP="00522EC7">
            <w:pPr>
              <w:pStyle w:val="af1"/>
              <w:spacing w:beforeLines="0"/>
              <w:ind w:firstLineChars="0" w:firstLine="0"/>
              <w:jc w:val="center"/>
              <w:rPr>
                <w:rFonts w:eastAsia="宋体"/>
                <w:b/>
                <w:bCs/>
                <w:sz w:val="21"/>
                <w:szCs w:val="21"/>
              </w:rPr>
            </w:pPr>
          </w:p>
        </w:tc>
        <w:tc>
          <w:tcPr>
            <w:tcW w:w="2410" w:type="dxa"/>
            <w:vAlign w:val="center"/>
          </w:tcPr>
          <w:p w14:paraId="30440BDA" w14:textId="358BF881" w:rsidR="00522EC7" w:rsidRPr="002C37DE" w:rsidRDefault="00522EC7" w:rsidP="00522EC7">
            <w:pPr>
              <w:pStyle w:val="af1"/>
              <w:spacing w:beforeLines="0"/>
              <w:ind w:firstLineChars="0" w:firstLine="0"/>
              <w:jc w:val="center"/>
              <w:rPr>
                <w:rFonts w:eastAsia="宋体"/>
                <w:sz w:val="21"/>
                <w:szCs w:val="21"/>
              </w:rPr>
            </w:pPr>
            <w:r>
              <w:rPr>
                <w:rFonts w:eastAsia="宋体" w:hint="eastAsia"/>
                <w:sz w:val="21"/>
                <w:szCs w:val="21"/>
              </w:rPr>
              <w:t>氯化氢</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3D87786C" w14:textId="2F6247A6" w:rsidR="00522EC7" w:rsidRPr="002C37DE" w:rsidRDefault="00522EC7" w:rsidP="00522EC7">
            <w:pPr>
              <w:pStyle w:val="af1"/>
              <w:spacing w:beforeLines="0"/>
              <w:ind w:firstLineChars="0" w:firstLine="0"/>
              <w:jc w:val="center"/>
              <w:rPr>
                <w:rFonts w:eastAsia="宋体"/>
                <w:sz w:val="21"/>
                <w:szCs w:val="21"/>
              </w:rPr>
            </w:pPr>
            <w:r>
              <w:rPr>
                <w:rFonts w:eastAsia="宋体" w:hint="eastAsia"/>
                <w:sz w:val="21"/>
                <w:szCs w:val="21"/>
              </w:rPr>
              <w:t>未检出</w:t>
            </w:r>
          </w:p>
        </w:tc>
        <w:tc>
          <w:tcPr>
            <w:tcW w:w="1701" w:type="dxa"/>
            <w:vAlign w:val="center"/>
          </w:tcPr>
          <w:p w14:paraId="112392FD" w14:textId="3F171D47" w:rsidR="00522EC7" w:rsidRPr="002C37DE" w:rsidRDefault="00522EC7" w:rsidP="00522EC7">
            <w:pPr>
              <w:pStyle w:val="af1"/>
              <w:spacing w:beforeLines="0"/>
              <w:ind w:firstLineChars="0" w:firstLine="0"/>
              <w:jc w:val="center"/>
              <w:rPr>
                <w:rFonts w:eastAsia="宋体"/>
                <w:sz w:val="21"/>
                <w:szCs w:val="21"/>
              </w:rPr>
            </w:pPr>
            <w:r w:rsidRPr="00FE1BB1">
              <w:rPr>
                <w:rFonts w:eastAsia="宋体" w:hint="eastAsia"/>
                <w:sz w:val="21"/>
                <w:szCs w:val="21"/>
              </w:rPr>
              <w:t>未检出</w:t>
            </w:r>
          </w:p>
        </w:tc>
        <w:tc>
          <w:tcPr>
            <w:tcW w:w="1468" w:type="dxa"/>
            <w:vAlign w:val="center"/>
          </w:tcPr>
          <w:p w14:paraId="1CCABFE4" w14:textId="05C4710B" w:rsidR="00522EC7" w:rsidRPr="002C37DE" w:rsidRDefault="00522EC7" w:rsidP="00522EC7">
            <w:pPr>
              <w:pStyle w:val="af1"/>
              <w:spacing w:beforeLines="0"/>
              <w:ind w:firstLineChars="0" w:firstLine="0"/>
              <w:jc w:val="center"/>
              <w:rPr>
                <w:rFonts w:eastAsia="宋体"/>
                <w:sz w:val="21"/>
                <w:szCs w:val="21"/>
              </w:rPr>
            </w:pPr>
            <w:r w:rsidRPr="00FE1BB1">
              <w:rPr>
                <w:rFonts w:eastAsia="宋体" w:hint="eastAsia"/>
                <w:sz w:val="21"/>
                <w:szCs w:val="21"/>
              </w:rPr>
              <w:t>未检出</w:t>
            </w:r>
          </w:p>
        </w:tc>
      </w:tr>
      <w:tr w:rsidR="00522EC7" w:rsidRPr="002C37DE" w14:paraId="2DBD5762" w14:textId="77777777" w:rsidTr="00522EC7">
        <w:trPr>
          <w:trHeight w:val="397"/>
          <w:jc w:val="center"/>
        </w:trPr>
        <w:tc>
          <w:tcPr>
            <w:tcW w:w="1242" w:type="dxa"/>
            <w:vMerge/>
            <w:vAlign w:val="center"/>
          </w:tcPr>
          <w:p w14:paraId="3C5452DA" w14:textId="77777777" w:rsidR="00522EC7" w:rsidRPr="002C37DE" w:rsidRDefault="00522EC7" w:rsidP="00522EC7">
            <w:pPr>
              <w:pStyle w:val="af1"/>
              <w:spacing w:beforeLines="0"/>
              <w:ind w:firstLineChars="0" w:firstLine="0"/>
              <w:jc w:val="center"/>
              <w:rPr>
                <w:rFonts w:eastAsia="宋体"/>
                <w:b/>
                <w:bCs/>
                <w:sz w:val="21"/>
                <w:szCs w:val="21"/>
              </w:rPr>
            </w:pPr>
          </w:p>
        </w:tc>
        <w:tc>
          <w:tcPr>
            <w:tcW w:w="2410" w:type="dxa"/>
            <w:vAlign w:val="center"/>
          </w:tcPr>
          <w:p w14:paraId="09FB4AD8" w14:textId="26ACED6D" w:rsidR="00522EC7" w:rsidRPr="002C37DE" w:rsidRDefault="00522EC7" w:rsidP="00522EC7">
            <w:pPr>
              <w:pStyle w:val="af1"/>
              <w:spacing w:beforeLines="0"/>
              <w:ind w:firstLineChars="0" w:firstLine="0"/>
              <w:jc w:val="center"/>
              <w:rPr>
                <w:rFonts w:eastAsia="宋体"/>
                <w:sz w:val="21"/>
                <w:szCs w:val="21"/>
              </w:rPr>
            </w:pPr>
            <w:r>
              <w:rPr>
                <w:rFonts w:eastAsia="宋体" w:hint="eastAsia"/>
                <w:sz w:val="21"/>
                <w:szCs w:val="21"/>
              </w:rPr>
              <w:t>甲醇</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0872E530" w14:textId="72313AE9" w:rsidR="00522EC7" w:rsidRPr="002C37DE" w:rsidRDefault="00522EC7" w:rsidP="00522EC7">
            <w:pPr>
              <w:pStyle w:val="af1"/>
              <w:spacing w:beforeLines="0"/>
              <w:ind w:firstLineChars="0" w:firstLine="0"/>
              <w:jc w:val="center"/>
              <w:rPr>
                <w:rFonts w:eastAsia="宋体"/>
                <w:sz w:val="21"/>
                <w:szCs w:val="21"/>
              </w:rPr>
            </w:pPr>
            <w:r w:rsidRPr="00FD2A53">
              <w:rPr>
                <w:rFonts w:eastAsia="宋体" w:hint="eastAsia"/>
                <w:sz w:val="21"/>
                <w:szCs w:val="21"/>
              </w:rPr>
              <w:t>未检出</w:t>
            </w:r>
          </w:p>
        </w:tc>
        <w:tc>
          <w:tcPr>
            <w:tcW w:w="1701" w:type="dxa"/>
            <w:vAlign w:val="center"/>
          </w:tcPr>
          <w:p w14:paraId="3ACF1610" w14:textId="74CAF685" w:rsidR="00522EC7" w:rsidRPr="002C37DE" w:rsidRDefault="00522EC7" w:rsidP="00522EC7">
            <w:pPr>
              <w:pStyle w:val="af1"/>
              <w:spacing w:beforeLines="0"/>
              <w:ind w:firstLineChars="0" w:firstLine="0"/>
              <w:jc w:val="center"/>
              <w:rPr>
                <w:rFonts w:eastAsia="宋体"/>
                <w:sz w:val="21"/>
                <w:szCs w:val="21"/>
              </w:rPr>
            </w:pPr>
            <w:r w:rsidRPr="00FE1BB1">
              <w:rPr>
                <w:rFonts w:eastAsia="宋体" w:hint="eastAsia"/>
                <w:sz w:val="21"/>
                <w:szCs w:val="21"/>
              </w:rPr>
              <w:t>未检出</w:t>
            </w:r>
          </w:p>
        </w:tc>
        <w:tc>
          <w:tcPr>
            <w:tcW w:w="1468" w:type="dxa"/>
            <w:vAlign w:val="center"/>
          </w:tcPr>
          <w:p w14:paraId="358E436C" w14:textId="5C3170A9" w:rsidR="00522EC7" w:rsidRPr="002C37DE" w:rsidRDefault="00522EC7" w:rsidP="00522EC7">
            <w:pPr>
              <w:pStyle w:val="af1"/>
              <w:spacing w:beforeLines="0"/>
              <w:ind w:firstLineChars="0" w:firstLine="0"/>
              <w:jc w:val="center"/>
              <w:rPr>
                <w:rFonts w:eastAsia="宋体"/>
                <w:sz w:val="21"/>
                <w:szCs w:val="21"/>
              </w:rPr>
            </w:pPr>
            <w:r w:rsidRPr="00FE1BB1">
              <w:rPr>
                <w:rFonts w:eastAsia="宋体" w:hint="eastAsia"/>
                <w:sz w:val="21"/>
                <w:szCs w:val="21"/>
              </w:rPr>
              <w:t>未检出</w:t>
            </w:r>
          </w:p>
        </w:tc>
      </w:tr>
      <w:tr w:rsidR="00522EC7" w:rsidRPr="002C37DE" w14:paraId="49D8C855" w14:textId="77777777" w:rsidTr="00522EC7">
        <w:trPr>
          <w:trHeight w:val="397"/>
          <w:jc w:val="center"/>
        </w:trPr>
        <w:tc>
          <w:tcPr>
            <w:tcW w:w="1242" w:type="dxa"/>
            <w:vMerge/>
            <w:vAlign w:val="center"/>
          </w:tcPr>
          <w:p w14:paraId="53CE1993" w14:textId="77777777" w:rsidR="00522EC7" w:rsidRPr="002C37DE" w:rsidRDefault="00522EC7" w:rsidP="00522EC7">
            <w:pPr>
              <w:pStyle w:val="af1"/>
              <w:spacing w:beforeLines="0"/>
              <w:ind w:firstLineChars="0" w:firstLine="0"/>
              <w:jc w:val="center"/>
              <w:rPr>
                <w:rFonts w:eastAsia="宋体"/>
                <w:b/>
                <w:bCs/>
                <w:sz w:val="21"/>
                <w:szCs w:val="21"/>
              </w:rPr>
            </w:pPr>
          </w:p>
        </w:tc>
        <w:tc>
          <w:tcPr>
            <w:tcW w:w="2410" w:type="dxa"/>
            <w:vAlign w:val="center"/>
          </w:tcPr>
          <w:p w14:paraId="24B8077A" w14:textId="21886F5E" w:rsidR="00522EC7" w:rsidRPr="002C37DE" w:rsidRDefault="00522EC7" w:rsidP="00522EC7">
            <w:pPr>
              <w:pStyle w:val="af1"/>
              <w:spacing w:beforeLines="0"/>
              <w:ind w:firstLineChars="0" w:firstLine="0"/>
              <w:jc w:val="center"/>
              <w:rPr>
                <w:rFonts w:eastAsia="宋体"/>
                <w:sz w:val="21"/>
                <w:szCs w:val="21"/>
              </w:rPr>
            </w:pPr>
            <w:r>
              <w:rPr>
                <w:rFonts w:eastAsia="宋体" w:hint="eastAsia"/>
                <w:sz w:val="21"/>
                <w:szCs w:val="21"/>
              </w:rPr>
              <w:t>丙酮</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43039C73" w14:textId="65ADE791" w:rsidR="00522EC7" w:rsidRPr="002C37DE" w:rsidRDefault="00522EC7" w:rsidP="00522EC7">
            <w:pPr>
              <w:pStyle w:val="af1"/>
              <w:spacing w:beforeLines="0"/>
              <w:ind w:firstLineChars="0" w:firstLine="0"/>
              <w:jc w:val="center"/>
              <w:rPr>
                <w:rFonts w:eastAsia="宋体"/>
                <w:sz w:val="21"/>
                <w:szCs w:val="21"/>
              </w:rPr>
            </w:pPr>
            <w:r w:rsidRPr="00FD2A53">
              <w:rPr>
                <w:rFonts w:eastAsia="宋体" w:hint="eastAsia"/>
                <w:sz w:val="21"/>
                <w:szCs w:val="21"/>
              </w:rPr>
              <w:t>未检出</w:t>
            </w:r>
          </w:p>
        </w:tc>
        <w:tc>
          <w:tcPr>
            <w:tcW w:w="1701" w:type="dxa"/>
            <w:vAlign w:val="center"/>
          </w:tcPr>
          <w:p w14:paraId="7C95CC67" w14:textId="29604255" w:rsidR="00522EC7" w:rsidRPr="002C37DE" w:rsidRDefault="00522EC7" w:rsidP="00522EC7">
            <w:pPr>
              <w:pStyle w:val="af1"/>
              <w:spacing w:beforeLines="0"/>
              <w:ind w:firstLineChars="0" w:firstLine="0"/>
              <w:jc w:val="center"/>
              <w:rPr>
                <w:rFonts w:eastAsia="宋体"/>
                <w:sz w:val="21"/>
                <w:szCs w:val="21"/>
              </w:rPr>
            </w:pPr>
            <w:r w:rsidRPr="00FE1BB1">
              <w:rPr>
                <w:rFonts w:eastAsia="宋体" w:hint="eastAsia"/>
                <w:sz w:val="21"/>
                <w:szCs w:val="21"/>
              </w:rPr>
              <w:t>未检出</w:t>
            </w:r>
          </w:p>
        </w:tc>
        <w:tc>
          <w:tcPr>
            <w:tcW w:w="1468" w:type="dxa"/>
            <w:vAlign w:val="center"/>
          </w:tcPr>
          <w:p w14:paraId="19CF8973" w14:textId="6FBBF00A" w:rsidR="00522EC7" w:rsidRPr="002C37DE" w:rsidRDefault="00522EC7" w:rsidP="00522EC7">
            <w:pPr>
              <w:pStyle w:val="af1"/>
              <w:spacing w:beforeLines="0"/>
              <w:ind w:firstLineChars="0" w:firstLine="0"/>
              <w:jc w:val="center"/>
              <w:rPr>
                <w:rFonts w:eastAsia="宋体"/>
                <w:sz w:val="21"/>
                <w:szCs w:val="21"/>
              </w:rPr>
            </w:pPr>
            <w:r w:rsidRPr="00FE1BB1">
              <w:rPr>
                <w:rFonts w:eastAsia="宋体" w:hint="eastAsia"/>
                <w:sz w:val="21"/>
                <w:szCs w:val="21"/>
              </w:rPr>
              <w:t>未检出</w:t>
            </w:r>
          </w:p>
        </w:tc>
      </w:tr>
      <w:tr w:rsidR="00522EC7" w:rsidRPr="002C37DE" w14:paraId="41A8D819" w14:textId="77777777" w:rsidTr="00522EC7">
        <w:trPr>
          <w:trHeight w:val="397"/>
          <w:jc w:val="center"/>
        </w:trPr>
        <w:tc>
          <w:tcPr>
            <w:tcW w:w="1242" w:type="dxa"/>
            <w:vMerge/>
            <w:vAlign w:val="center"/>
          </w:tcPr>
          <w:p w14:paraId="1C8A50A1" w14:textId="77777777" w:rsidR="00522EC7" w:rsidRPr="002C37DE" w:rsidRDefault="00522EC7" w:rsidP="00522EC7">
            <w:pPr>
              <w:pStyle w:val="af1"/>
              <w:spacing w:beforeLines="0"/>
              <w:ind w:firstLineChars="0" w:firstLine="0"/>
              <w:jc w:val="center"/>
              <w:rPr>
                <w:rFonts w:eastAsia="宋体"/>
                <w:b/>
                <w:bCs/>
                <w:sz w:val="21"/>
                <w:szCs w:val="21"/>
              </w:rPr>
            </w:pPr>
          </w:p>
        </w:tc>
        <w:tc>
          <w:tcPr>
            <w:tcW w:w="2410" w:type="dxa"/>
            <w:vAlign w:val="center"/>
          </w:tcPr>
          <w:p w14:paraId="0143EB9C" w14:textId="4EEA1F39" w:rsidR="00522EC7" w:rsidRPr="002C37DE" w:rsidRDefault="00522EC7" w:rsidP="00522EC7">
            <w:pPr>
              <w:pStyle w:val="af1"/>
              <w:spacing w:beforeLines="0"/>
              <w:ind w:firstLineChars="0" w:firstLine="0"/>
              <w:jc w:val="center"/>
              <w:rPr>
                <w:rFonts w:eastAsia="宋体"/>
                <w:sz w:val="21"/>
                <w:szCs w:val="21"/>
              </w:rPr>
            </w:pPr>
            <w:r>
              <w:rPr>
                <w:rFonts w:eastAsia="宋体" w:hint="eastAsia"/>
                <w:sz w:val="21"/>
                <w:szCs w:val="21"/>
              </w:rPr>
              <w:t>甲苯</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25B27F37" w14:textId="5B99874E" w:rsidR="00522EC7" w:rsidRPr="002C37DE" w:rsidRDefault="00522EC7" w:rsidP="00522EC7">
            <w:pPr>
              <w:pStyle w:val="af1"/>
              <w:spacing w:beforeLines="0"/>
              <w:ind w:firstLineChars="0" w:firstLine="0"/>
              <w:jc w:val="center"/>
              <w:rPr>
                <w:rFonts w:eastAsia="宋体"/>
                <w:sz w:val="21"/>
                <w:szCs w:val="21"/>
              </w:rPr>
            </w:pPr>
            <w:r w:rsidRPr="00FD2A53">
              <w:rPr>
                <w:rFonts w:eastAsia="宋体" w:hint="eastAsia"/>
                <w:sz w:val="21"/>
                <w:szCs w:val="21"/>
              </w:rPr>
              <w:t>未检出</w:t>
            </w:r>
          </w:p>
        </w:tc>
        <w:tc>
          <w:tcPr>
            <w:tcW w:w="1701" w:type="dxa"/>
            <w:vAlign w:val="center"/>
          </w:tcPr>
          <w:p w14:paraId="4BC715A8" w14:textId="6CDD6DA6" w:rsidR="00522EC7" w:rsidRPr="002C37DE" w:rsidRDefault="00522EC7" w:rsidP="00522EC7">
            <w:pPr>
              <w:pStyle w:val="af1"/>
              <w:spacing w:beforeLines="0"/>
              <w:ind w:firstLineChars="0" w:firstLine="0"/>
              <w:jc w:val="center"/>
              <w:rPr>
                <w:rFonts w:eastAsia="宋体"/>
                <w:sz w:val="21"/>
                <w:szCs w:val="21"/>
              </w:rPr>
            </w:pPr>
            <w:r w:rsidRPr="00FE1BB1">
              <w:rPr>
                <w:rFonts w:eastAsia="宋体" w:hint="eastAsia"/>
                <w:sz w:val="21"/>
                <w:szCs w:val="21"/>
              </w:rPr>
              <w:t>未检出</w:t>
            </w:r>
          </w:p>
        </w:tc>
        <w:tc>
          <w:tcPr>
            <w:tcW w:w="1468" w:type="dxa"/>
            <w:vAlign w:val="center"/>
          </w:tcPr>
          <w:p w14:paraId="2F96A79C" w14:textId="17F49803" w:rsidR="00522EC7" w:rsidRPr="002C37DE" w:rsidRDefault="00522EC7" w:rsidP="00522EC7">
            <w:pPr>
              <w:pStyle w:val="af1"/>
              <w:spacing w:beforeLines="0"/>
              <w:ind w:firstLineChars="0" w:firstLine="0"/>
              <w:jc w:val="center"/>
              <w:rPr>
                <w:rFonts w:eastAsia="宋体"/>
                <w:sz w:val="21"/>
                <w:szCs w:val="21"/>
              </w:rPr>
            </w:pPr>
            <w:r w:rsidRPr="00FE1BB1">
              <w:rPr>
                <w:rFonts w:eastAsia="宋体" w:hint="eastAsia"/>
                <w:sz w:val="21"/>
                <w:szCs w:val="21"/>
              </w:rPr>
              <w:t>未检出</w:t>
            </w:r>
          </w:p>
        </w:tc>
      </w:tr>
      <w:tr w:rsidR="002C37DE" w:rsidRPr="002C37DE" w14:paraId="1D147D34" w14:textId="77777777" w:rsidTr="002C37DE">
        <w:trPr>
          <w:trHeight w:val="397"/>
          <w:jc w:val="center"/>
        </w:trPr>
        <w:tc>
          <w:tcPr>
            <w:tcW w:w="1242" w:type="dxa"/>
            <w:vMerge/>
            <w:vAlign w:val="center"/>
          </w:tcPr>
          <w:p w14:paraId="70E7ADA1" w14:textId="77777777" w:rsidR="002C37DE" w:rsidRPr="002C37DE" w:rsidRDefault="002C37DE" w:rsidP="00345610">
            <w:pPr>
              <w:pStyle w:val="af1"/>
              <w:spacing w:beforeLines="0"/>
              <w:ind w:firstLineChars="0" w:firstLine="0"/>
              <w:jc w:val="center"/>
              <w:rPr>
                <w:rFonts w:eastAsia="宋体"/>
                <w:b/>
                <w:bCs/>
                <w:sz w:val="21"/>
                <w:szCs w:val="21"/>
              </w:rPr>
            </w:pPr>
          </w:p>
        </w:tc>
        <w:tc>
          <w:tcPr>
            <w:tcW w:w="2410" w:type="dxa"/>
            <w:vAlign w:val="center"/>
          </w:tcPr>
          <w:p w14:paraId="02FCFCD7" w14:textId="11C75141" w:rsidR="002C37DE" w:rsidRPr="002C37DE" w:rsidRDefault="002C37DE" w:rsidP="00345610">
            <w:pPr>
              <w:pStyle w:val="af1"/>
              <w:spacing w:beforeLines="0"/>
              <w:ind w:firstLineChars="0" w:firstLine="0"/>
              <w:jc w:val="center"/>
              <w:rPr>
                <w:rFonts w:eastAsia="宋体"/>
                <w:sz w:val="21"/>
                <w:szCs w:val="21"/>
              </w:rPr>
            </w:pPr>
            <w:r>
              <w:rPr>
                <w:rFonts w:eastAsia="宋体" w:hint="eastAsia"/>
                <w:sz w:val="21"/>
                <w:szCs w:val="21"/>
              </w:rPr>
              <w:t>氨</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3E7C879E" w14:textId="3D4FFF27" w:rsidR="002C37DE" w:rsidRPr="002C37DE" w:rsidRDefault="00522EC7" w:rsidP="00345610">
            <w:pPr>
              <w:pStyle w:val="af1"/>
              <w:spacing w:beforeLines="0"/>
              <w:ind w:firstLineChars="0" w:firstLine="0"/>
              <w:jc w:val="center"/>
              <w:rPr>
                <w:rFonts w:eastAsia="宋体"/>
                <w:sz w:val="21"/>
                <w:szCs w:val="21"/>
              </w:rPr>
            </w:pPr>
            <w:r>
              <w:rPr>
                <w:rFonts w:eastAsia="宋体" w:hint="eastAsia"/>
                <w:sz w:val="21"/>
                <w:szCs w:val="21"/>
              </w:rPr>
              <w:t>0.1</w:t>
            </w:r>
          </w:p>
        </w:tc>
        <w:tc>
          <w:tcPr>
            <w:tcW w:w="1701" w:type="dxa"/>
            <w:vAlign w:val="center"/>
          </w:tcPr>
          <w:p w14:paraId="4A6B8521" w14:textId="70DAD5D1" w:rsidR="002C37DE" w:rsidRPr="002C37DE" w:rsidRDefault="00522EC7" w:rsidP="00345610">
            <w:pPr>
              <w:pStyle w:val="af1"/>
              <w:spacing w:beforeLines="0"/>
              <w:ind w:firstLineChars="0" w:firstLine="0"/>
              <w:jc w:val="center"/>
              <w:rPr>
                <w:rFonts w:eastAsia="宋体"/>
                <w:sz w:val="21"/>
                <w:szCs w:val="21"/>
              </w:rPr>
            </w:pPr>
            <w:r>
              <w:rPr>
                <w:rFonts w:eastAsia="宋体" w:hint="eastAsia"/>
                <w:sz w:val="21"/>
                <w:szCs w:val="21"/>
              </w:rPr>
              <w:t>0.11</w:t>
            </w:r>
          </w:p>
        </w:tc>
        <w:tc>
          <w:tcPr>
            <w:tcW w:w="1468" w:type="dxa"/>
            <w:vAlign w:val="center"/>
          </w:tcPr>
          <w:p w14:paraId="19DF0D78" w14:textId="3743BDD6" w:rsidR="002C37DE" w:rsidRPr="002C37DE" w:rsidRDefault="00522EC7" w:rsidP="00345610">
            <w:pPr>
              <w:pStyle w:val="af1"/>
              <w:spacing w:beforeLines="0"/>
              <w:ind w:firstLineChars="0" w:firstLine="0"/>
              <w:jc w:val="center"/>
              <w:rPr>
                <w:rFonts w:eastAsia="宋体"/>
                <w:sz w:val="21"/>
                <w:szCs w:val="21"/>
              </w:rPr>
            </w:pPr>
            <w:r>
              <w:rPr>
                <w:rFonts w:eastAsia="宋体" w:hint="eastAsia"/>
                <w:sz w:val="21"/>
                <w:szCs w:val="21"/>
              </w:rPr>
              <w:t>0.1</w:t>
            </w:r>
          </w:p>
        </w:tc>
      </w:tr>
      <w:tr w:rsidR="002C37DE" w:rsidRPr="002C37DE" w14:paraId="453C276C" w14:textId="77777777" w:rsidTr="002C37DE">
        <w:trPr>
          <w:trHeight w:val="397"/>
          <w:jc w:val="center"/>
        </w:trPr>
        <w:tc>
          <w:tcPr>
            <w:tcW w:w="1242" w:type="dxa"/>
            <w:vMerge/>
            <w:vAlign w:val="center"/>
          </w:tcPr>
          <w:p w14:paraId="15957D90" w14:textId="77777777" w:rsidR="002C37DE" w:rsidRPr="002C37DE" w:rsidRDefault="002C37DE" w:rsidP="00345610">
            <w:pPr>
              <w:pStyle w:val="af1"/>
              <w:spacing w:beforeLines="0"/>
              <w:ind w:firstLineChars="0" w:firstLine="0"/>
              <w:jc w:val="center"/>
              <w:rPr>
                <w:rFonts w:eastAsia="宋体"/>
                <w:b/>
                <w:bCs/>
                <w:sz w:val="21"/>
                <w:szCs w:val="21"/>
              </w:rPr>
            </w:pPr>
          </w:p>
        </w:tc>
        <w:tc>
          <w:tcPr>
            <w:tcW w:w="2410" w:type="dxa"/>
            <w:vAlign w:val="center"/>
          </w:tcPr>
          <w:p w14:paraId="22FEC133" w14:textId="53629D5A" w:rsidR="002C37DE" w:rsidRPr="002C37DE" w:rsidRDefault="002C37DE" w:rsidP="00345610">
            <w:pPr>
              <w:pStyle w:val="af1"/>
              <w:spacing w:beforeLines="0"/>
              <w:ind w:firstLineChars="0" w:firstLine="0"/>
              <w:jc w:val="center"/>
              <w:rPr>
                <w:rFonts w:eastAsia="宋体"/>
                <w:sz w:val="21"/>
                <w:szCs w:val="21"/>
              </w:rPr>
            </w:pPr>
            <w:r>
              <w:rPr>
                <w:rFonts w:eastAsia="宋体" w:hint="eastAsia"/>
                <w:sz w:val="21"/>
                <w:szCs w:val="21"/>
              </w:rPr>
              <w:t>硫化氢</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22468ABC" w14:textId="17DC9A92" w:rsidR="002C37DE" w:rsidRPr="002C37DE" w:rsidRDefault="00522EC7" w:rsidP="00345610">
            <w:pPr>
              <w:pStyle w:val="af1"/>
              <w:spacing w:beforeLines="0"/>
              <w:ind w:firstLineChars="0" w:firstLine="0"/>
              <w:jc w:val="center"/>
              <w:rPr>
                <w:rFonts w:eastAsia="宋体"/>
                <w:sz w:val="21"/>
                <w:szCs w:val="21"/>
              </w:rPr>
            </w:pPr>
            <w:r>
              <w:rPr>
                <w:rFonts w:eastAsia="宋体" w:hint="eastAsia"/>
                <w:sz w:val="21"/>
                <w:szCs w:val="21"/>
              </w:rPr>
              <w:t>0.004</w:t>
            </w:r>
          </w:p>
        </w:tc>
        <w:tc>
          <w:tcPr>
            <w:tcW w:w="1701" w:type="dxa"/>
            <w:vAlign w:val="center"/>
          </w:tcPr>
          <w:p w14:paraId="07451389" w14:textId="5BAEB3D9" w:rsidR="002C37DE" w:rsidRPr="002C37DE" w:rsidRDefault="00522EC7" w:rsidP="00345610">
            <w:pPr>
              <w:pStyle w:val="af1"/>
              <w:spacing w:beforeLines="0"/>
              <w:ind w:firstLineChars="0" w:firstLine="0"/>
              <w:jc w:val="center"/>
              <w:rPr>
                <w:rFonts w:eastAsia="宋体"/>
                <w:sz w:val="21"/>
                <w:szCs w:val="21"/>
              </w:rPr>
            </w:pPr>
            <w:r>
              <w:rPr>
                <w:rFonts w:eastAsia="宋体" w:hint="eastAsia"/>
                <w:sz w:val="21"/>
                <w:szCs w:val="21"/>
              </w:rPr>
              <w:t>0.005</w:t>
            </w:r>
          </w:p>
        </w:tc>
        <w:tc>
          <w:tcPr>
            <w:tcW w:w="1468" w:type="dxa"/>
            <w:vAlign w:val="center"/>
          </w:tcPr>
          <w:p w14:paraId="000B1BF5" w14:textId="6ECD1670" w:rsidR="002C37DE" w:rsidRPr="002C37DE" w:rsidRDefault="00522EC7" w:rsidP="00345610">
            <w:pPr>
              <w:pStyle w:val="af1"/>
              <w:spacing w:beforeLines="0"/>
              <w:ind w:firstLineChars="0" w:firstLine="0"/>
              <w:jc w:val="center"/>
              <w:rPr>
                <w:rFonts w:eastAsia="宋体"/>
                <w:sz w:val="21"/>
                <w:szCs w:val="21"/>
              </w:rPr>
            </w:pPr>
            <w:r>
              <w:rPr>
                <w:rFonts w:eastAsia="宋体" w:hint="eastAsia"/>
                <w:sz w:val="21"/>
                <w:szCs w:val="21"/>
              </w:rPr>
              <w:t>0.003</w:t>
            </w:r>
          </w:p>
        </w:tc>
      </w:tr>
      <w:tr w:rsidR="002C37DE" w:rsidRPr="002C37DE" w14:paraId="0975671A" w14:textId="77777777" w:rsidTr="002C37DE">
        <w:trPr>
          <w:trHeight w:val="397"/>
          <w:jc w:val="center"/>
        </w:trPr>
        <w:tc>
          <w:tcPr>
            <w:tcW w:w="1242" w:type="dxa"/>
            <w:vMerge/>
            <w:vAlign w:val="center"/>
          </w:tcPr>
          <w:p w14:paraId="161FCD45" w14:textId="77777777" w:rsidR="002C37DE" w:rsidRPr="002C37DE" w:rsidRDefault="002C37DE" w:rsidP="00345610">
            <w:pPr>
              <w:pStyle w:val="af1"/>
              <w:spacing w:beforeLines="0"/>
              <w:ind w:firstLineChars="0" w:firstLine="0"/>
              <w:jc w:val="center"/>
              <w:rPr>
                <w:rFonts w:eastAsia="宋体"/>
                <w:b/>
                <w:bCs/>
                <w:sz w:val="21"/>
                <w:szCs w:val="21"/>
              </w:rPr>
            </w:pPr>
          </w:p>
        </w:tc>
        <w:tc>
          <w:tcPr>
            <w:tcW w:w="2410" w:type="dxa"/>
            <w:vAlign w:val="center"/>
          </w:tcPr>
          <w:p w14:paraId="5D127FDF" w14:textId="1B3E1122" w:rsidR="002C37DE" w:rsidRPr="002C37DE" w:rsidRDefault="002C37DE" w:rsidP="00345610">
            <w:pPr>
              <w:pStyle w:val="af1"/>
              <w:spacing w:beforeLines="0"/>
              <w:ind w:firstLineChars="0" w:firstLine="0"/>
              <w:jc w:val="center"/>
              <w:rPr>
                <w:rFonts w:eastAsia="宋体"/>
                <w:sz w:val="21"/>
                <w:szCs w:val="21"/>
              </w:rPr>
            </w:pPr>
            <w:r>
              <w:rPr>
                <w:rFonts w:eastAsia="宋体" w:hint="eastAsia"/>
                <w:sz w:val="21"/>
                <w:szCs w:val="21"/>
              </w:rPr>
              <w:t>臭气浓度</w:t>
            </w:r>
            <w:r w:rsidRPr="002C37DE">
              <w:rPr>
                <w:rFonts w:eastAsia="宋体" w:hint="eastAsia"/>
                <w:sz w:val="21"/>
                <w:szCs w:val="21"/>
              </w:rPr>
              <w:t>（</w:t>
            </w:r>
            <w:r>
              <w:rPr>
                <w:rFonts w:eastAsia="宋体" w:hint="eastAsia"/>
                <w:sz w:val="21"/>
                <w:szCs w:val="21"/>
              </w:rPr>
              <w:t>无量纲</w:t>
            </w:r>
            <w:r w:rsidRPr="002C37DE">
              <w:rPr>
                <w:rFonts w:eastAsia="宋体" w:hint="eastAsia"/>
                <w:sz w:val="21"/>
                <w:szCs w:val="21"/>
              </w:rPr>
              <w:t>）</w:t>
            </w:r>
          </w:p>
        </w:tc>
        <w:tc>
          <w:tcPr>
            <w:tcW w:w="1701" w:type="dxa"/>
            <w:vAlign w:val="center"/>
          </w:tcPr>
          <w:p w14:paraId="29C06382" w14:textId="65568CB1" w:rsidR="002C37DE" w:rsidRPr="002C37DE" w:rsidRDefault="00522EC7" w:rsidP="00345610">
            <w:pPr>
              <w:pStyle w:val="af1"/>
              <w:spacing w:beforeLines="0"/>
              <w:ind w:firstLineChars="0" w:firstLine="0"/>
              <w:jc w:val="center"/>
              <w:rPr>
                <w:rFonts w:eastAsia="宋体"/>
                <w:sz w:val="21"/>
                <w:szCs w:val="21"/>
              </w:rPr>
            </w:pPr>
            <w:r>
              <w:rPr>
                <w:rFonts w:eastAsia="宋体" w:hint="eastAsia"/>
                <w:sz w:val="21"/>
                <w:szCs w:val="21"/>
              </w:rPr>
              <w:t>＜</w:t>
            </w:r>
            <w:r>
              <w:rPr>
                <w:rFonts w:eastAsia="宋体" w:hint="eastAsia"/>
                <w:sz w:val="21"/>
                <w:szCs w:val="21"/>
              </w:rPr>
              <w:t>10</w:t>
            </w:r>
          </w:p>
        </w:tc>
        <w:tc>
          <w:tcPr>
            <w:tcW w:w="1701" w:type="dxa"/>
            <w:vAlign w:val="center"/>
          </w:tcPr>
          <w:p w14:paraId="54B62F5E" w14:textId="67043ACE" w:rsidR="002C37DE" w:rsidRPr="002C37DE" w:rsidRDefault="00522EC7" w:rsidP="00345610">
            <w:pPr>
              <w:pStyle w:val="af1"/>
              <w:spacing w:beforeLines="0"/>
              <w:ind w:firstLineChars="0" w:firstLine="0"/>
              <w:jc w:val="center"/>
              <w:rPr>
                <w:rFonts w:eastAsia="宋体"/>
                <w:sz w:val="21"/>
                <w:szCs w:val="21"/>
              </w:rPr>
            </w:pPr>
            <w:r>
              <w:rPr>
                <w:rFonts w:eastAsia="宋体" w:hint="eastAsia"/>
                <w:sz w:val="21"/>
                <w:szCs w:val="21"/>
              </w:rPr>
              <w:t>＜</w:t>
            </w:r>
            <w:r>
              <w:rPr>
                <w:rFonts w:eastAsia="宋体" w:hint="eastAsia"/>
                <w:sz w:val="21"/>
                <w:szCs w:val="21"/>
              </w:rPr>
              <w:t>10</w:t>
            </w:r>
          </w:p>
        </w:tc>
        <w:tc>
          <w:tcPr>
            <w:tcW w:w="1468" w:type="dxa"/>
            <w:vAlign w:val="center"/>
          </w:tcPr>
          <w:p w14:paraId="6C440B61" w14:textId="2850E7F9" w:rsidR="002C37DE" w:rsidRPr="002C37DE" w:rsidRDefault="00522EC7" w:rsidP="00345610">
            <w:pPr>
              <w:pStyle w:val="af1"/>
              <w:spacing w:beforeLines="0"/>
              <w:ind w:firstLineChars="0" w:firstLine="0"/>
              <w:jc w:val="center"/>
              <w:rPr>
                <w:rFonts w:eastAsia="宋体"/>
                <w:sz w:val="21"/>
                <w:szCs w:val="21"/>
              </w:rPr>
            </w:pPr>
            <w:r>
              <w:rPr>
                <w:rFonts w:eastAsia="宋体" w:hint="eastAsia"/>
                <w:sz w:val="21"/>
                <w:szCs w:val="21"/>
              </w:rPr>
              <w:t>＜</w:t>
            </w:r>
            <w:r>
              <w:rPr>
                <w:rFonts w:eastAsia="宋体" w:hint="eastAsia"/>
                <w:sz w:val="21"/>
                <w:szCs w:val="21"/>
              </w:rPr>
              <w:t>10</w:t>
            </w:r>
          </w:p>
        </w:tc>
      </w:tr>
      <w:tr w:rsidR="002C37DE" w:rsidRPr="002C37DE" w14:paraId="2E23BFB4" w14:textId="77777777" w:rsidTr="002C37DE">
        <w:trPr>
          <w:trHeight w:val="397"/>
          <w:jc w:val="center"/>
        </w:trPr>
        <w:tc>
          <w:tcPr>
            <w:tcW w:w="1242" w:type="dxa"/>
            <w:vMerge w:val="restart"/>
            <w:vAlign w:val="center"/>
          </w:tcPr>
          <w:p w14:paraId="2A314CC5" w14:textId="045A1686" w:rsidR="002C37DE" w:rsidRPr="002C37DE" w:rsidRDefault="002C37DE" w:rsidP="002C37DE">
            <w:pPr>
              <w:pStyle w:val="af1"/>
              <w:spacing w:beforeLines="0"/>
              <w:ind w:firstLineChars="0" w:firstLine="0"/>
              <w:jc w:val="center"/>
              <w:rPr>
                <w:rFonts w:eastAsia="宋体"/>
                <w:b/>
                <w:bCs/>
                <w:sz w:val="21"/>
                <w:szCs w:val="21"/>
              </w:rPr>
            </w:pPr>
            <w:r>
              <w:rPr>
                <w:rFonts w:eastAsia="宋体" w:hint="eastAsia"/>
                <w:sz w:val="21"/>
                <w:szCs w:val="21"/>
              </w:rPr>
              <w:t>下</w:t>
            </w:r>
            <w:r w:rsidRPr="002C37DE">
              <w:rPr>
                <w:rFonts w:eastAsia="宋体"/>
                <w:sz w:val="21"/>
                <w:szCs w:val="21"/>
              </w:rPr>
              <w:t>风向</w:t>
            </w:r>
            <w:r>
              <w:rPr>
                <w:rFonts w:eastAsia="宋体" w:hint="eastAsia"/>
                <w:sz w:val="21"/>
                <w:szCs w:val="21"/>
              </w:rPr>
              <w:t>2</w:t>
            </w:r>
            <w:r w:rsidRPr="002C37DE">
              <w:rPr>
                <w:rFonts w:eastAsia="宋体"/>
                <w:sz w:val="21"/>
                <w:szCs w:val="21"/>
              </w:rPr>
              <w:t>#</w:t>
            </w:r>
          </w:p>
        </w:tc>
        <w:tc>
          <w:tcPr>
            <w:tcW w:w="2410" w:type="dxa"/>
            <w:vAlign w:val="center"/>
          </w:tcPr>
          <w:p w14:paraId="405AED05" w14:textId="42C15676" w:rsidR="002C37DE" w:rsidRPr="002C37DE" w:rsidRDefault="002C37DE" w:rsidP="002C37DE">
            <w:pPr>
              <w:pStyle w:val="af1"/>
              <w:spacing w:beforeLines="0"/>
              <w:ind w:firstLineChars="0" w:firstLine="0"/>
              <w:jc w:val="center"/>
              <w:rPr>
                <w:rFonts w:eastAsia="宋体"/>
                <w:sz w:val="21"/>
                <w:szCs w:val="21"/>
              </w:rPr>
            </w:pPr>
            <w:r w:rsidRPr="002C37DE">
              <w:rPr>
                <w:rFonts w:eastAsia="宋体" w:hint="eastAsia"/>
                <w:sz w:val="21"/>
                <w:szCs w:val="21"/>
              </w:rPr>
              <w:t>非甲烷总烃（</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7B43AF48" w14:textId="0F9E5237" w:rsidR="002C37DE" w:rsidRPr="002C37DE" w:rsidRDefault="00522EC7" w:rsidP="002C37DE">
            <w:pPr>
              <w:pStyle w:val="af1"/>
              <w:spacing w:beforeLines="0"/>
              <w:ind w:firstLineChars="0" w:firstLine="0"/>
              <w:jc w:val="center"/>
              <w:rPr>
                <w:rFonts w:eastAsia="宋体"/>
                <w:sz w:val="21"/>
                <w:szCs w:val="21"/>
              </w:rPr>
            </w:pPr>
            <w:r>
              <w:rPr>
                <w:rFonts w:eastAsia="宋体" w:hint="eastAsia"/>
                <w:sz w:val="21"/>
                <w:szCs w:val="21"/>
              </w:rPr>
              <w:t>1.25</w:t>
            </w:r>
          </w:p>
        </w:tc>
        <w:tc>
          <w:tcPr>
            <w:tcW w:w="1701" w:type="dxa"/>
            <w:vAlign w:val="center"/>
          </w:tcPr>
          <w:p w14:paraId="6EA84E85" w14:textId="197CCE96" w:rsidR="002C37DE" w:rsidRPr="002C37DE" w:rsidRDefault="00522EC7" w:rsidP="002C37DE">
            <w:pPr>
              <w:pStyle w:val="af1"/>
              <w:spacing w:beforeLines="0"/>
              <w:ind w:firstLineChars="0" w:firstLine="0"/>
              <w:jc w:val="center"/>
              <w:rPr>
                <w:rFonts w:eastAsia="宋体"/>
                <w:sz w:val="21"/>
                <w:szCs w:val="21"/>
              </w:rPr>
            </w:pPr>
            <w:r>
              <w:rPr>
                <w:rFonts w:eastAsia="宋体" w:hint="eastAsia"/>
                <w:sz w:val="21"/>
                <w:szCs w:val="21"/>
              </w:rPr>
              <w:t>1.35</w:t>
            </w:r>
          </w:p>
        </w:tc>
        <w:tc>
          <w:tcPr>
            <w:tcW w:w="1468" w:type="dxa"/>
            <w:vAlign w:val="center"/>
          </w:tcPr>
          <w:p w14:paraId="49D93DC6" w14:textId="6A438416" w:rsidR="002C37DE" w:rsidRPr="002C37DE" w:rsidRDefault="00522EC7" w:rsidP="002C37DE">
            <w:pPr>
              <w:pStyle w:val="af1"/>
              <w:spacing w:beforeLines="0"/>
              <w:ind w:firstLineChars="0" w:firstLine="0"/>
              <w:jc w:val="center"/>
              <w:rPr>
                <w:rFonts w:eastAsia="宋体"/>
                <w:sz w:val="21"/>
                <w:szCs w:val="21"/>
              </w:rPr>
            </w:pPr>
            <w:r>
              <w:rPr>
                <w:rFonts w:eastAsia="宋体" w:hint="eastAsia"/>
                <w:sz w:val="21"/>
                <w:szCs w:val="21"/>
              </w:rPr>
              <w:t>1.32</w:t>
            </w:r>
          </w:p>
        </w:tc>
      </w:tr>
      <w:tr w:rsidR="00522EC7" w:rsidRPr="002C37DE" w14:paraId="7AC6B959" w14:textId="77777777" w:rsidTr="002C37DE">
        <w:trPr>
          <w:trHeight w:val="397"/>
          <w:jc w:val="center"/>
        </w:trPr>
        <w:tc>
          <w:tcPr>
            <w:tcW w:w="1242" w:type="dxa"/>
            <w:vMerge/>
            <w:vAlign w:val="center"/>
          </w:tcPr>
          <w:p w14:paraId="1E0D9478" w14:textId="77777777" w:rsidR="00522EC7" w:rsidRPr="002C37DE" w:rsidRDefault="00522EC7" w:rsidP="00522EC7">
            <w:pPr>
              <w:pStyle w:val="af1"/>
              <w:spacing w:beforeLines="0"/>
              <w:ind w:firstLineChars="0" w:firstLine="0"/>
              <w:jc w:val="center"/>
              <w:rPr>
                <w:rFonts w:eastAsia="宋体"/>
                <w:b/>
                <w:bCs/>
                <w:sz w:val="21"/>
                <w:szCs w:val="21"/>
              </w:rPr>
            </w:pPr>
          </w:p>
        </w:tc>
        <w:tc>
          <w:tcPr>
            <w:tcW w:w="2410" w:type="dxa"/>
            <w:vAlign w:val="center"/>
          </w:tcPr>
          <w:p w14:paraId="0A057CF7" w14:textId="0E1EC8CF" w:rsidR="00522EC7" w:rsidRPr="002C37DE" w:rsidRDefault="00522EC7" w:rsidP="00522EC7">
            <w:pPr>
              <w:pStyle w:val="af1"/>
              <w:spacing w:beforeLines="0"/>
              <w:ind w:firstLineChars="0" w:firstLine="0"/>
              <w:jc w:val="center"/>
              <w:rPr>
                <w:rFonts w:eastAsia="宋体"/>
                <w:sz w:val="21"/>
                <w:szCs w:val="21"/>
              </w:rPr>
            </w:pPr>
            <w:r>
              <w:rPr>
                <w:rFonts w:eastAsia="宋体" w:hint="eastAsia"/>
                <w:sz w:val="21"/>
                <w:szCs w:val="21"/>
              </w:rPr>
              <w:t>氯化氢</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0F97D125" w14:textId="279314BE" w:rsidR="00522EC7" w:rsidRPr="002C37DE" w:rsidRDefault="00522EC7" w:rsidP="00522EC7">
            <w:pPr>
              <w:pStyle w:val="af1"/>
              <w:spacing w:beforeLines="0"/>
              <w:ind w:firstLineChars="0" w:firstLine="0"/>
              <w:jc w:val="center"/>
              <w:rPr>
                <w:rFonts w:eastAsia="宋体"/>
                <w:sz w:val="21"/>
                <w:szCs w:val="21"/>
              </w:rPr>
            </w:pPr>
            <w:r>
              <w:rPr>
                <w:rFonts w:eastAsia="宋体" w:hint="eastAsia"/>
                <w:sz w:val="21"/>
                <w:szCs w:val="21"/>
              </w:rPr>
              <w:t>未检出</w:t>
            </w:r>
          </w:p>
        </w:tc>
        <w:tc>
          <w:tcPr>
            <w:tcW w:w="1701" w:type="dxa"/>
            <w:vAlign w:val="center"/>
          </w:tcPr>
          <w:p w14:paraId="4E3F41DF" w14:textId="508F89AD" w:rsidR="00522EC7" w:rsidRPr="002C37DE" w:rsidRDefault="00522EC7" w:rsidP="00522EC7">
            <w:pPr>
              <w:pStyle w:val="af1"/>
              <w:spacing w:beforeLines="0"/>
              <w:ind w:firstLineChars="0" w:firstLine="0"/>
              <w:jc w:val="center"/>
              <w:rPr>
                <w:rFonts w:eastAsia="宋体"/>
                <w:sz w:val="21"/>
                <w:szCs w:val="21"/>
              </w:rPr>
            </w:pPr>
            <w:r w:rsidRPr="00FE1BB1">
              <w:rPr>
                <w:rFonts w:eastAsia="宋体" w:hint="eastAsia"/>
                <w:sz w:val="21"/>
                <w:szCs w:val="21"/>
              </w:rPr>
              <w:t>未检出</w:t>
            </w:r>
          </w:p>
        </w:tc>
        <w:tc>
          <w:tcPr>
            <w:tcW w:w="1468" w:type="dxa"/>
            <w:vAlign w:val="center"/>
          </w:tcPr>
          <w:p w14:paraId="6BCEE226" w14:textId="2DA184B8" w:rsidR="00522EC7" w:rsidRPr="002C37DE" w:rsidRDefault="00522EC7" w:rsidP="00522EC7">
            <w:pPr>
              <w:pStyle w:val="af1"/>
              <w:spacing w:beforeLines="0"/>
              <w:ind w:firstLineChars="0" w:firstLine="0"/>
              <w:jc w:val="center"/>
              <w:rPr>
                <w:rFonts w:eastAsia="宋体"/>
                <w:sz w:val="21"/>
                <w:szCs w:val="21"/>
              </w:rPr>
            </w:pPr>
            <w:r w:rsidRPr="00FE1BB1">
              <w:rPr>
                <w:rFonts w:eastAsia="宋体" w:hint="eastAsia"/>
                <w:sz w:val="21"/>
                <w:szCs w:val="21"/>
              </w:rPr>
              <w:t>未检出</w:t>
            </w:r>
          </w:p>
        </w:tc>
      </w:tr>
      <w:tr w:rsidR="00522EC7" w:rsidRPr="002C37DE" w14:paraId="5007DF66" w14:textId="77777777" w:rsidTr="002C37DE">
        <w:trPr>
          <w:trHeight w:val="397"/>
          <w:jc w:val="center"/>
        </w:trPr>
        <w:tc>
          <w:tcPr>
            <w:tcW w:w="1242" w:type="dxa"/>
            <w:vMerge/>
            <w:vAlign w:val="center"/>
          </w:tcPr>
          <w:p w14:paraId="00D6BED2" w14:textId="77777777" w:rsidR="00522EC7" w:rsidRPr="002C37DE" w:rsidRDefault="00522EC7" w:rsidP="00522EC7">
            <w:pPr>
              <w:pStyle w:val="af1"/>
              <w:spacing w:beforeLines="0"/>
              <w:ind w:firstLineChars="0" w:firstLine="0"/>
              <w:jc w:val="center"/>
              <w:rPr>
                <w:rFonts w:eastAsia="宋体"/>
                <w:b/>
                <w:bCs/>
                <w:sz w:val="21"/>
                <w:szCs w:val="21"/>
              </w:rPr>
            </w:pPr>
          </w:p>
        </w:tc>
        <w:tc>
          <w:tcPr>
            <w:tcW w:w="2410" w:type="dxa"/>
            <w:vAlign w:val="center"/>
          </w:tcPr>
          <w:p w14:paraId="4963233A" w14:textId="4E0A5BCE" w:rsidR="00522EC7" w:rsidRPr="002C37DE" w:rsidRDefault="00522EC7" w:rsidP="00522EC7">
            <w:pPr>
              <w:pStyle w:val="af1"/>
              <w:spacing w:beforeLines="0"/>
              <w:ind w:firstLineChars="0" w:firstLine="0"/>
              <w:jc w:val="center"/>
              <w:rPr>
                <w:rFonts w:eastAsia="宋体"/>
                <w:sz w:val="21"/>
                <w:szCs w:val="21"/>
              </w:rPr>
            </w:pPr>
            <w:r>
              <w:rPr>
                <w:rFonts w:eastAsia="宋体" w:hint="eastAsia"/>
                <w:sz w:val="21"/>
                <w:szCs w:val="21"/>
              </w:rPr>
              <w:t>甲醇</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7B4B56F6" w14:textId="286D5CA3" w:rsidR="00522EC7" w:rsidRPr="002C37DE" w:rsidRDefault="00522EC7" w:rsidP="00522EC7">
            <w:pPr>
              <w:pStyle w:val="af1"/>
              <w:spacing w:beforeLines="0"/>
              <w:ind w:firstLineChars="0" w:firstLine="0"/>
              <w:jc w:val="center"/>
              <w:rPr>
                <w:rFonts w:eastAsia="宋体"/>
                <w:sz w:val="21"/>
                <w:szCs w:val="21"/>
              </w:rPr>
            </w:pPr>
            <w:r w:rsidRPr="00FD2A53">
              <w:rPr>
                <w:rFonts w:eastAsia="宋体" w:hint="eastAsia"/>
                <w:sz w:val="21"/>
                <w:szCs w:val="21"/>
              </w:rPr>
              <w:t>未检出</w:t>
            </w:r>
          </w:p>
        </w:tc>
        <w:tc>
          <w:tcPr>
            <w:tcW w:w="1701" w:type="dxa"/>
            <w:vAlign w:val="center"/>
          </w:tcPr>
          <w:p w14:paraId="14542071" w14:textId="0687B23C" w:rsidR="00522EC7" w:rsidRPr="002C37DE" w:rsidRDefault="00522EC7" w:rsidP="00522EC7">
            <w:pPr>
              <w:pStyle w:val="af1"/>
              <w:spacing w:beforeLines="0"/>
              <w:ind w:firstLineChars="0" w:firstLine="0"/>
              <w:jc w:val="center"/>
              <w:rPr>
                <w:rFonts w:eastAsia="宋体"/>
                <w:sz w:val="21"/>
                <w:szCs w:val="21"/>
              </w:rPr>
            </w:pPr>
            <w:r w:rsidRPr="00FE1BB1">
              <w:rPr>
                <w:rFonts w:eastAsia="宋体" w:hint="eastAsia"/>
                <w:sz w:val="21"/>
                <w:szCs w:val="21"/>
              </w:rPr>
              <w:t>未检出</w:t>
            </w:r>
          </w:p>
        </w:tc>
        <w:tc>
          <w:tcPr>
            <w:tcW w:w="1468" w:type="dxa"/>
            <w:vAlign w:val="center"/>
          </w:tcPr>
          <w:p w14:paraId="7A6D594D" w14:textId="1ECD532F" w:rsidR="00522EC7" w:rsidRPr="002C37DE" w:rsidRDefault="00522EC7" w:rsidP="00522EC7">
            <w:pPr>
              <w:pStyle w:val="af1"/>
              <w:spacing w:beforeLines="0"/>
              <w:ind w:firstLineChars="0" w:firstLine="0"/>
              <w:jc w:val="center"/>
              <w:rPr>
                <w:rFonts w:eastAsia="宋体"/>
                <w:sz w:val="21"/>
                <w:szCs w:val="21"/>
              </w:rPr>
            </w:pPr>
            <w:r w:rsidRPr="00FE1BB1">
              <w:rPr>
                <w:rFonts w:eastAsia="宋体" w:hint="eastAsia"/>
                <w:sz w:val="21"/>
                <w:szCs w:val="21"/>
              </w:rPr>
              <w:t>未检出</w:t>
            </w:r>
          </w:p>
        </w:tc>
      </w:tr>
      <w:tr w:rsidR="00522EC7" w:rsidRPr="002C37DE" w14:paraId="6CB5EE35" w14:textId="77777777" w:rsidTr="002C37DE">
        <w:trPr>
          <w:trHeight w:val="397"/>
          <w:jc w:val="center"/>
        </w:trPr>
        <w:tc>
          <w:tcPr>
            <w:tcW w:w="1242" w:type="dxa"/>
            <w:vMerge/>
            <w:vAlign w:val="center"/>
          </w:tcPr>
          <w:p w14:paraId="32583588" w14:textId="77777777" w:rsidR="00522EC7" w:rsidRPr="002C37DE" w:rsidRDefault="00522EC7" w:rsidP="00522EC7">
            <w:pPr>
              <w:pStyle w:val="af1"/>
              <w:spacing w:beforeLines="0"/>
              <w:ind w:firstLineChars="0" w:firstLine="0"/>
              <w:jc w:val="center"/>
              <w:rPr>
                <w:rFonts w:eastAsia="宋体"/>
                <w:b/>
                <w:bCs/>
                <w:sz w:val="21"/>
                <w:szCs w:val="21"/>
              </w:rPr>
            </w:pPr>
          </w:p>
        </w:tc>
        <w:tc>
          <w:tcPr>
            <w:tcW w:w="2410" w:type="dxa"/>
            <w:vAlign w:val="center"/>
          </w:tcPr>
          <w:p w14:paraId="7D0A7220" w14:textId="7E70C6EC" w:rsidR="00522EC7" w:rsidRPr="002C37DE" w:rsidRDefault="00522EC7" w:rsidP="00522EC7">
            <w:pPr>
              <w:pStyle w:val="af1"/>
              <w:spacing w:beforeLines="0"/>
              <w:ind w:firstLineChars="0" w:firstLine="0"/>
              <w:jc w:val="center"/>
              <w:rPr>
                <w:rFonts w:eastAsia="宋体"/>
                <w:sz w:val="21"/>
                <w:szCs w:val="21"/>
              </w:rPr>
            </w:pPr>
            <w:r>
              <w:rPr>
                <w:rFonts w:eastAsia="宋体" w:hint="eastAsia"/>
                <w:sz w:val="21"/>
                <w:szCs w:val="21"/>
              </w:rPr>
              <w:t>丙酮</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14C94005" w14:textId="45FCEC12" w:rsidR="00522EC7" w:rsidRPr="002C37DE" w:rsidRDefault="00522EC7" w:rsidP="00522EC7">
            <w:pPr>
              <w:pStyle w:val="af1"/>
              <w:spacing w:beforeLines="0"/>
              <w:ind w:firstLineChars="0" w:firstLine="0"/>
              <w:jc w:val="center"/>
              <w:rPr>
                <w:rFonts w:eastAsia="宋体"/>
                <w:sz w:val="21"/>
                <w:szCs w:val="21"/>
              </w:rPr>
            </w:pPr>
            <w:r w:rsidRPr="00FD2A53">
              <w:rPr>
                <w:rFonts w:eastAsia="宋体" w:hint="eastAsia"/>
                <w:sz w:val="21"/>
                <w:szCs w:val="21"/>
              </w:rPr>
              <w:t>未检出</w:t>
            </w:r>
          </w:p>
        </w:tc>
        <w:tc>
          <w:tcPr>
            <w:tcW w:w="1701" w:type="dxa"/>
            <w:vAlign w:val="center"/>
          </w:tcPr>
          <w:p w14:paraId="07A9C62E" w14:textId="12F938A5" w:rsidR="00522EC7" w:rsidRPr="002C37DE" w:rsidRDefault="00522EC7" w:rsidP="00522EC7">
            <w:pPr>
              <w:pStyle w:val="af1"/>
              <w:spacing w:beforeLines="0"/>
              <w:ind w:firstLineChars="0" w:firstLine="0"/>
              <w:jc w:val="center"/>
              <w:rPr>
                <w:rFonts w:eastAsia="宋体"/>
                <w:sz w:val="21"/>
                <w:szCs w:val="21"/>
              </w:rPr>
            </w:pPr>
            <w:r w:rsidRPr="00FE1BB1">
              <w:rPr>
                <w:rFonts w:eastAsia="宋体" w:hint="eastAsia"/>
                <w:sz w:val="21"/>
                <w:szCs w:val="21"/>
              </w:rPr>
              <w:t>未检出</w:t>
            </w:r>
          </w:p>
        </w:tc>
        <w:tc>
          <w:tcPr>
            <w:tcW w:w="1468" w:type="dxa"/>
            <w:vAlign w:val="center"/>
          </w:tcPr>
          <w:p w14:paraId="17247555" w14:textId="7DFEDE11" w:rsidR="00522EC7" w:rsidRPr="002C37DE" w:rsidRDefault="00522EC7" w:rsidP="00522EC7">
            <w:pPr>
              <w:pStyle w:val="af1"/>
              <w:spacing w:beforeLines="0"/>
              <w:ind w:firstLineChars="0" w:firstLine="0"/>
              <w:jc w:val="center"/>
              <w:rPr>
                <w:rFonts w:eastAsia="宋体"/>
                <w:sz w:val="21"/>
                <w:szCs w:val="21"/>
              </w:rPr>
            </w:pPr>
            <w:r w:rsidRPr="00FE1BB1">
              <w:rPr>
                <w:rFonts w:eastAsia="宋体" w:hint="eastAsia"/>
                <w:sz w:val="21"/>
                <w:szCs w:val="21"/>
              </w:rPr>
              <w:t>未检出</w:t>
            </w:r>
          </w:p>
        </w:tc>
      </w:tr>
      <w:tr w:rsidR="00522EC7" w:rsidRPr="002C37DE" w14:paraId="2E86EF2E" w14:textId="77777777" w:rsidTr="002C37DE">
        <w:trPr>
          <w:trHeight w:val="397"/>
          <w:jc w:val="center"/>
        </w:trPr>
        <w:tc>
          <w:tcPr>
            <w:tcW w:w="1242" w:type="dxa"/>
            <w:vMerge/>
            <w:vAlign w:val="center"/>
          </w:tcPr>
          <w:p w14:paraId="549103A5" w14:textId="77777777" w:rsidR="00522EC7" w:rsidRPr="002C37DE" w:rsidRDefault="00522EC7" w:rsidP="00522EC7">
            <w:pPr>
              <w:pStyle w:val="af1"/>
              <w:spacing w:beforeLines="0"/>
              <w:ind w:firstLineChars="0" w:firstLine="0"/>
              <w:jc w:val="center"/>
              <w:rPr>
                <w:rFonts w:eastAsia="宋体"/>
                <w:b/>
                <w:bCs/>
                <w:sz w:val="21"/>
                <w:szCs w:val="21"/>
              </w:rPr>
            </w:pPr>
          </w:p>
        </w:tc>
        <w:tc>
          <w:tcPr>
            <w:tcW w:w="2410" w:type="dxa"/>
            <w:vAlign w:val="center"/>
          </w:tcPr>
          <w:p w14:paraId="5A45B019" w14:textId="478C4AD0" w:rsidR="00522EC7" w:rsidRPr="002C37DE" w:rsidRDefault="00522EC7" w:rsidP="00522EC7">
            <w:pPr>
              <w:pStyle w:val="af1"/>
              <w:spacing w:beforeLines="0"/>
              <w:ind w:firstLineChars="0" w:firstLine="0"/>
              <w:jc w:val="center"/>
              <w:rPr>
                <w:rFonts w:eastAsia="宋体"/>
                <w:sz w:val="21"/>
                <w:szCs w:val="21"/>
              </w:rPr>
            </w:pPr>
            <w:r>
              <w:rPr>
                <w:rFonts w:eastAsia="宋体" w:hint="eastAsia"/>
                <w:sz w:val="21"/>
                <w:szCs w:val="21"/>
              </w:rPr>
              <w:t>甲苯</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3E81A325" w14:textId="359A20FF" w:rsidR="00522EC7" w:rsidRPr="002C37DE" w:rsidRDefault="00522EC7" w:rsidP="00522EC7">
            <w:pPr>
              <w:pStyle w:val="af1"/>
              <w:spacing w:beforeLines="0"/>
              <w:ind w:firstLineChars="0" w:firstLine="0"/>
              <w:jc w:val="center"/>
              <w:rPr>
                <w:rFonts w:eastAsia="宋体"/>
                <w:sz w:val="21"/>
                <w:szCs w:val="21"/>
              </w:rPr>
            </w:pPr>
            <w:r w:rsidRPr="00FD2A53">
              <w:rPr>
                <w:rFonts w:eastAsia="宋体" w:hint="eastAsia"/>
                <w:sz w:val="21"/>
                <w:szCs w:val="21"/>
              </w:rPr>
              <w:t>未检出</w:t>
            </w:r>
          </w:p>
        </w:tc>
        <w:tc>
          <w:tcPr>
            <w:tcW w:w="1701" w:type="dxa"/>
            <w:vAlign w:val="center"/>
          </w:tcPr>
          <w:p w14:paraId="0E5CAA25" w14:textId="74F0A2FC" w:rsidR="00522EC7" w:rsidRPr="002C37DE" w:rsidRDefault="00522EC7" w:rsidP="00522EC7">
            <w:pPr>
              <w:pStyle w:val="af1"/>
              <w:spacing w:beforeLines="0"/>
              <w:ind w:firstLineChars="0" w:firstLine="0"/>
              <w:jc w:val="center"/>
              <w:rPr>
                <w:rFonts w:eastAsia="宋体"/>
                <w:sz w:val="21"/>
                <w:szCs w:val="21"/>
              </w:rPr>
            </w:pPr>
            <w:r w:rsidRPr="00FE1BB1">
              <w:rPr>
                <w:rFonts w:eastAsia="宋体" w:hint="eastAsia"/>
                <w:sz w:val="21"/>
                <w:szCs w:val="21"/>
              </w:rPr>
              <w:t>未检出</w:t>
            </w:r>
          </w:p>
        </w:tc>
        <w:tc>
          <w:tcPr>
            <w:tcW w:w="1468" w:type="dxa"/>
            <w:vAlign w:val="center"/>
          </w:tcPr>
          <w:p w14:paraId="13F80FE8" w14:textId="4EA9A145" w:rsidR="00522EC7" w:rsidRPr="002C37DE" w:rsidRDefault="00522EC7" w:rsidP="00522EC7">
            <w:pPr>
              <w:pStyle w:val="af1"/>
              <w:spacing w:beforeLines="0"/>
              <w:ind w:firstLineChars="0" w:firstLine="0"/>
              <w:jc w:val="center"/>
              <w:rPr>
                <w:rFonts w:eastAsia="宋体"/>
                <w:sz w:val="21"/>
                <w:szCs w:val="21"/>
              </w:rPr>
            </w:pPr>
            <w:r w:rsidRPr="00FE1BB1">
              <w:rPr>
                <w:rFonts w:eastAsia="宋体" w:hint="eastAsia"/>
                <w:sz w:val="21"/>
                <w:szCs w:val="21"/>
              </w:rPr>
              <w:t>未检出</w:t>
            </w:r>
          </w:p>
        </w:tc>
      </w:tr>
      <w:tr w:rsidR="00522EC7" w:rsidRPr="002C37DE" w14:paraId="31D9056B" w14:textId="77777777" w:rsidTr="002C37DE">
        <w:trPr>
          <w:trHeight w:val="397"/>
          <w:jc w:val="center"/>
        </w:trPr>
        <w:tc>
          <w:tcPr>
            <w:tcW w:w="1242" w:type="dxa"/>
            <w:vMerge/>
            <w:vAlign w:val="center"/>
          </w:tcPr>
          <w:p w14:paraId="42559E0C" w14:textId="77777777" w:rsidR="00522EC7" w:rsidRPr="002C37DE" w:rsidRDefault="00522EC7" w:rsidP="00522EC7">
            <w:pPr>
              <w:pStyle w:val="af1"/>
              <w:spacing w:beforeLines="0"/>
              <w:ind w:firstLineChars="0" w:firstLine="0"/>
              <w:jc w:val="center"/>
              <w:rPr>
                <w:rFonts w:eastAsia="宋体"/>
                <w:b/>
                <w:bCs/>
                <w:sz w:val="21"/>
                <w:szCs w:val="21"/>
              </w:rPr>
            </w:pPr>
          </w:p>
        </w:tc>
        <w:tc>
          <w:tcPr>
            <w:tcW w:w="2410" w:type="dxa"/>
            <w:vAlign w:val="center"/>
          </w:tcPr>
          <w:p w14:paraId="699CFB90" w14:textId="6C1EE9CC" w:rsidR="00522EC7" w:rsidRPr="002C37DE" w:rsidRDefault="00522EC7" w:rsidP="00522EC7">
            <w:pPr>
              <w:pStyle w:val="af1"/>
              <w:spacing w:beforeLines="0"/>
              <w:ind w:firstLineChars="0" w:firstLine="0"/>
              <w:jc w:val="center"/>
              <w:rPr>
                <w:rFonts w:eastAsia="宋体"/>
                <w:sz w:val="21"/>
                <w:szCs w:val="21"/>
              </w:rPr>
            </w:pPr>
            <w:r>
              <w:rPr>
                <w:rFonts w:eastAsia="宋体" w:hint="eastAsia"/>
                <w:sz w:val="21"/>
                <w:szCs w:val="21"/>
              </w:rPr>
              <w:t>氨</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466BAEE9" w14:textId="60958C48" w:rsidR="00522EC7" w:rsidRPr="002C37DE" w:rsidRDefault="00522EC7" w:rsidP="00522EC7">
            <w:pPr>
              <w:pStyle w:val="af1"/>
              <w:spacing w:beforeLines="0"/>
              <w:ind w:firstLineChars="0" w:firstLine="0"/>
              <w:jc w:val="center"/>
              <w:rPr>
                <w:rFonts w:eastAsia="宋体"/>
                <w:sz w:val="21"/>
                <w:szCs w:val="21"/>
              </w:rPr>
            </w:pPr>
            <w:r>
              <w:rPr>
                <w:rFonts w:eastAsia="宋体" w:hint="eastAsia"/>
                <w:sz w:val="21"/>
                <w:szCs w:val="21"/>
              </w:rPr>
              <w:t>0.13</w:t>
            </w:r>
          </w:p>
        </w:tc>
        <w:tc>
          <w:tcPr>
            <w:tcW w:w="1701" w:type="dxa"/>
            <w:vAlign w:val="center"/>
          </w:tcPr>
          <w:p w14:paraId="2C21F431" w14:textId="4A22B05B" w:rsidR="00522EC7" w:rsidRPr="002C37DE" w:rsidRDefault="00522EC7" w:rsidP="00522EC7">
            <w:pPr>
              <w:pStyle w:val="af1"/>
              <w:spacing w:beforeLines="0"/>
              <w:ind w:firstLineChars="0" w:firstLine="0"/>
              <w:jc w:val="center"/>
              <w:rPr>
                <w:rFonts w:eastAsia="宋体"/>
                <w:sz w:val="21"/>
                <w:szCs w:val="21"/>
              </w:rPr>
            </w:pPr>
            <w:r>
              <w:rPr>
                <w:rFonts w:eastAsia="宋体" w:hint="eastAsia"/>
                <w:sz w:val="21"/>
                <w:szCs w:val="21"/>
              </w:rPr>
              <w:t>0.14</w:t>
            </w:r>
          </w:p>
        </w:tc>
        <w:tc>
          <w:tcPr>
            <w:tcW w:w="1468" w:type="dxa"/>
            <w:vAlign w:val="center"/>
          </w:tcPr>
          <w:p w14:paraId="2DA1C395" w14:textId="4604EC7B" w:rsidR="00522EC7" w:rsidRPr="002C37DE" w:rsidRDefault="00522EC7" w:rsidP="00522EC7">
            <w:pPr>
              <w:pStyle w:val="af1"/>
              <w:spacing w:beforeLines="0"/>
              <w:ind w:firstLineChars="0" w:firstLine="0"/>
              <w:jc w:val="center"/>
              <w:rPr>
                <w:rFonts w:eastAsia="宋体"/>
                <w:sz w:val="21"/>
                <w:szCs w:val="21"/>
              </w:rPr>
            </w:pPr>
            <w:r>
              <w:rPr>
                <w:rFonts w:eastAsia="宋体" w:hint="eastAsia"/>
                <w:sz w:val="21"/>
                <w:szCs w:val="21"/>
              </w:rPr>
              <w:t>0.13</w:t>
            </w:r>
          </w:p>
        </w:tc>
      </w:tr>
      <w:tr w:rsidR="00522EC7" w:rsidRPr="002C37DE" w14:paraId="4C321C90" w14:textId="77777777" w:rsidTr="002C37DE">
        <w:trPr>
          <w:trHeight w:val="397"/>
          <w:jc w:val="center"/>
        </w:trPr>
        <w:tc>
          <w:tcPr>
            <w:tcW w:w="1242" w:type="dxa"/>
            <w:vMerge/>
            <w:vAlign w:val="center"/>
          </w:tcPr>
          <w:p w14:paraId="78AED597" w14:textId="77777777" w:rsidR="00522EC7" w:rsidRPr="002C37DE" w:rsidRDefault="00522EC7" w:rsidP="00522EC7">
            <w:pPr>
              <w:pStyle w:val="af1"/>
              <w:spacing w:beforeLines="0"/>
              <w:ind w:firstLineChars="0" w:firstLine="0"/>
              <w:jc w:val="center"/>
              <w:rPr>
                <w:rFonts w:eastAsia="宋体"/>
                <w:b/>
                <w:bCs/>
                <w:sz w:val="21"/>
                <w:szCs w:val="21"/>
              </w:rPr>
            </w:pPr>
          </w:p>
        </w:tc>
        <w:tc>
          <w:tcPr>
            <w:tcW w:w="2410" w:type="dxa"/>
            <w:vAlign w:val="center"/>
          </w:tcPr>
          <w:p w14:paraId="664502A8" w14:textId="78FC27F3" w:rsidR="00522EC7" w:rsidRPr="002C37DE" w:rsidRDefault="00522EC7" w:rsidP="00522EC7">
            <w:pPr>
              <w:pStyle w:val="af1"/>
              <w:spacing w:beforeLines="0"/>
              <w:ind w:firstLineChars="0" w:firstLine="0"/>
              <w:jc w:val="center"/>
              <w:rPr>
                <w:rFonts w:eastAsia="宋体"/>
                <w:sz w:val="21"/>
                <w:szCs w:val="21"/>
              </w:rPr>
            </w:pPr>
            <w:r>
              <w:rPr>
                <w:rFonts w:eastAsia="宋体" w:hint="eastAsia"/>
                <w:sz w:val="21"/>
                <w:szCs w:val="21"/>
              </w:rPr>
              <w:t>硫化氢</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0083CA2A" w14:textId="74990112" w:rsidR="00522EC7" w:rsidRPr="002C37DE" w:rsidRDefault="00522EC7" w:rsidP="00522EC7">
            <w:pPr>
              <w:pStyle w:val="af1"/>
              <w:spacing w:beforeLines="0"/>
              <w:ind w:firstLineChars="0" w:firstLine="0"/>
              <w:jc w:val="center"/>
              <w:rPr>
                <w:rFonts w:eastAsia="宋体"/>
                <w:sz w:val="21"/>
                <w:szCs w:val="21"/>
              </w:rPr>
            </w:pPr>
            <w:r>
              <w:rPr>
                <w:rFonts w:eastAsia="宋体" w:hint="eastAsia"/>
                <w:sz w:val="21"/>
                <w:szCs w:val="21"/>
              </w:rPr>
              <w:t>0.007</w:t>
            </w:r>
          </w:p>
        </w:tc>
        <w:tc>
          <w:tcPr>
            <w:tcW w:w="1701" w:type="dxa"/>
            <w:vAlign w:val="center"/>
          </w:tcPr>
          <w:p w14:paraId="5AEF6CA5" w14:textId="09B0CB6E" w:rsidR="00522EC7" w:rsidRPr="002C37DE" w:rsidRDefault="00522EC7" w:rsidP="00522EC7">
            <w:pPr>
              <w:pStyle w:val="af1"/>
              <w:spacing w:beforeLines="0"/>
              <w:ind w:firstLineChars="0" w:firstLine="0"/>
              <w:jc w:val="center"/>
              <w:rPr>
                <w:rFonts w:eastAsia="宋体"/>
                <w:sz w:val="21"/>
                <w:szCs w:val="21"/>
              </w:rPr>
            </w:pPr>
            <w:r>
              <w:rPr>
                <w:rFonts w:eastAsia="宋体" w:hint="eastAsia"/>
                <w:sz w:val="21"/>
                <w:szCs w:val="21"/>
              </w:rPr>
              <w:t>0.008</w:t>
            </w:r>
          </w:p>
        </w:tc>
        <w:tc>
          <w:tcPr>
            <w:tcW w:w="1468" w:type="dxa"/>
            <w:vAlign w:val="center"/>
          </w:tcPr>
          <w:p w14:paraId="2E27E969" w14:textId="136C78ED" w:rsidR="00522EC7" w:rsidRPr="002C37DE" w:rsidRDefault="00522EC7" w:rsidP="00522EC7">
            <w:pPr>
              <w:pStyle w:val="af1"/>
              <w:spacing w:beforeLines="0"/>
              <w:ind w:firstLineChars="0" w:firstLine="0"/>
              <w:jc w:val="center"/>
              <w:rPr>
                <w:rFonts w:eastAsia="宋体"/>
                <w:sz w:val="21"/>
                <w:szCs w:val="21"/>
              </w:rPr>
            </w:pPr>
            <w:r>
              <w:rPr>
                <w:rFonts w:eastAsia="宋体" w:hint="eastAsia"/>
                <w:sz w:val="21"/>
                <w:szCs w:val="21"/>
              </w:rPr>
              <w:t>0.007</w:t>
            </w:r>
          </w:p>
        </w:tc>
      </w:tr>
      <w:tr w:rsidR="00522EC7" w:rsidRPr="002C37DE" w14:paraId="3D41D6F6" w14:textId="77777777" w:rsidTr="002C37DE">
        <w:trPr>
          <w:trHeight w:val="397"/>
          <w:jc w:val="center"/>
        </w:trPr>
        <w:tc>
          <w:tcPr>
            <w:tcW w:w="1242" w:type="dxa"/>
            <w:vMerge/>
            <w:vAlign w:val="center"/>
          </w:tcPr>
          <w:p w14:paraId="2EAACC26" w14:textId="77777777" w:rsidR="00522EC7" w:rsidRPr="002C37DE" w:rsidRDefault="00522EC7" w:rsidP="00522EC7">
            <w:pPr>
              <w:pStyle w:val="af1"/>
              <w:spacing w:beforeLines="0"/>
              <w:ind w:firstLineChars="0" w:firstLine="0"/>
              <w:jc w:val="center"/>
              <w:rPr>
                <w:rFonts w:eastAsia="宋体"/>
                <w:b/>
                <w:bCs/>
                <w:sz w:val="21"/>
                <w:szCs w:val="21"/>
              </w:rPr>
            </w:pPr>
          </w:p>
        </w:tc>
        <w:tc>
          <w:tcPr>
            <w:tcW w:w="2410" w:type="dxa"/>
            <w:vAlign w:val="center"/>
          </w:tcPr>
          <w:p w14:paraId="6966894C" w14:textId="7C958465" w:rsidR="00522EC7" w:rsidRPr="002C37DE" w:rsidRDefault="00522EC7" w:rsidP="00522EC7">
            <w:pPr>
              <w:pStyle w:val="af1"/>
              <w:spacing w:beforeLines="0"/>
              <w:ind w:firstLineChars="0" w:firstLine="0"/>
              <w:jc w:val="center"/>
              <w:rPr>
                <w:rFonts w:eastAsia="宋体"/>
                <w:sz w:val="21"/>
                <w:szCs w:val="21"/>
              </w:rPr>
            </w:pPr>
            <w:r>
              <w:rPr>
                <w:rFonts w:eastAsia="宋体" w:hint="eastAsia"/>
                <w:sz w:val="21"/>
                <w:szCs w:val="21"/>
              </w:rPr>
              <w:t>臭气浓度</w:t>
            </w:r>
            <w:r w:rsidRPr="002C37DE">
              <w:rPr>
                <w:rFonts w:eastAsia="宋体" w:hint="eastAsia"/>
                <w:sz w:val="21"/>
                <w:szCs w:val="21"/>
              </w:rPr>
              <w:t>（</w:t>
            </w:r>
            <w:r>
              <w:rPr>
                <w:rFonts w:eastAsia="宋体" w:hint="eastAsia"/>
                <w:sz w:val="21"/>
                <w:szCs w:val="21"/>
              </w:rPr>
              <w:t>无量纲</w:t>
            </w:r>
            <w:r w:rsidRPr="002C37DE">
              <w:rPr>
                <w:rFonts w:eastAsia="宋体" w:hint="eastAsia"/>
                <w:sz w:val="21"/>
                <w:szCs w:val="21"/>
              </w:rPr>
              <w:t>）</w:t>
            </w:r>
          </w:p>
        </w:tc>
        <w:tc>
          <w:tcPr>
            <w:tcW w:w="1701" w:type="dxa"/>
            <w:vAlign w:val="center"/>
          </w:tcPr>
          <w:p w14:paraId="1DAE0AFE" w14:textId="5DFEABC6" w:rsidR="00522EC7" w:rsidRPr="002C37DE" w:rsidRDefault="00522EC7" w:rsidP="00522EC7">
            <w:pPr>
              <w:pStyle w:val="af1"/>
              <w:spacing w:beforeLines="0"/>
              <w:ind w:firstLineChars="0" w:firstLine="0"/>
              <w:jc w:val="center"/>
              <w:rPr>
                <w:rFonts w:eastAsia="宋体"/>
                <w:sz w:val="21"/>
                <w:szCs w:val="21"/>
              </w:rPr>
            </w:pPr>
            <w:r>
              <w:rPr>
                <w:rFonts w:eastAsia="宋体" w:hint="eastAsia"/>
                <w:sz w:val="21"/>
                <w:szCs w:val="21"/>
              </w:rPr>
              <w:t>15</w:t>
            </w:r>
          </w:p>
        </w:tc>
        <w:tc>
          <w:tcPr>
            <w:tcW w:w="1701" w:type="dxa"/>
            <w:vAlign w:val="center"/>
          </w:tcPr>
          <w:p w14:paraId="38E878B5" w14:textId="33EEF8CD" w:rsidR="00522EC7" w:rsidRPr="002C37DE" w:rsidRDefault="00522EC7" w:rsidP="00522EC7">
            <w:pPr>
              <w:pStyle w:val="af1"/>
              <w:spacing w:beforeLines="0"/>
              <w:ind w:firstLineChars="0" w:firstLine="0"/>
              <w:jc w:val="center"/>
              <w:rPr>
                <w:rFonts w:eastAsia="宋体"/>
                <w:sz w:val="21"/>
                <w:szCs w:val="21"/>
              </w:rPr>
            </w:pPr>
            <w:r>
              <w:rPr>
                <w:rFonts w:eastAsia="宋体" w:hint="eastAsia"/>
                <w:sz w:val="21"/>
                <w:szCs w:val="21"/>
              </w:rPr>
              <w:t>16</w:t>
            </w:r>
          </w:p>
        </w:tc>
        <w:tc>
          <w:tcPr>
            <w:tcW w:w="1468" w:type="dxa"/>
            <w:vAlign w:val="center"/>
          </w:tcPr>
          <w:p w14:paraId="496B87B4" w14:textId="2DDB8A87" w:rsidR="00522EC7" w:rsidRPr="002C37DE" w:rsidRDefault="00522EC7" w:rsidP="00522EC7">
            <w:pPr>
              <w:pStyle w:val="af1"/>
              <w:spacing w:beforeLines="0"/>
              <w:ind w:firstLineChars="0" w:firstLine="0"/>
              <w:jc w:val="center"/>
              <w:rPr>
                <w:rFonts w:eastAsia="宋体"/>
                <w:sz w:val="21"/>
                <w:szCs w:val="21"/>
              </w:rPr>
            </w:pPr>
            <w:r>
              <w:rPr>
                <w:rFonts w:eastAsia="宋体" w:hint="eastAsia"/>
                <w:sz w:val="21"/>
                <w:szCs w:val="21"/>
              </w:rPr>
              <w:t>15</w:t>
            </w:r>
          </w:p>
        </w:tc>
      </w:tr>
      <w:tr w:rsidR="00522EC7" w:rsidRPr="002C37DE" w14:paraId="30B9D022" w14:textId="77777777" w:rsidTr="002C37DE">
        <w:trPr>
          <w:trHeight w:val="397"/>
          <w:jc w:val="center"/>
        </w:trPr>
        <w:tc>
          <w:tcPr>
            <w:tcW w:w="1242" w:type="dxa"/>
            <w:vMerge w:val="restart"/>
            <w:vAlign w:val="center"/>
          </w:tcPr>
          <w:p w14:paraId="1C3BD42D" w14:textId="45FA96AF" w:rsidR="00522EC7" w:rsidRPr="002C37DE" w:rsidRDefault="00522EC7" w:rsidP="00522EC7">
            <w:pPr>
              <w:pStyle w:val="af1"/>
              <w:spacing w:beforeLines="0"/>
              <w:ind w:firstLineChars="0" w:firstLine="0"/>
              <w:jc w:val="center"/>
              <w:rPr>
                <w:rFonts w:eastAsia="宋体"/>
                <w:b/>
                <w:bCs/>
                <w:sz w:val="21"/>
                <w:szCs w:val="21"/>
              </w:rPr>
            </w:pPr>
            <w:r>
              <w:rPr>
                <w:rFonts w:eastAsia="宋体" w:hint="eastAsia"/>
                <w:sz w:val="21"/>
                <w:szCs w:val="21"/>
              </w:rPr>
              <w:t>下</w:t>
            </w:r>
            <w:r w:rsidRPr="002C37DE">
              <w:rPr>
                <w:rFonts w:eastAsia="宋体"/>
                <w:sz w:val="21"/>
                <w:szCs w:val="21"/>
              </w:rPr>
              <w:t>风向</w:t>
            </w:r>
            <w:r>
              <w:rPr>
                <w:rFonts w:eastAsia="宋体" w:hint="eastAsia"/>
                <w:sz w:val="21"/>
                <w:szCs w:val="21"/>
              </w:rPr>
              <w:t>3</w:t>
            </w:r>
            <w:r w:rsidRPr="002C37DE">
              <w:rPr>
                <w:rFonts w:eastAsia="宋体"/>
                <w:sz w:val="21"/>
                <w:szCs w:val="21"/>
              </w:rPr>
              <w:t>#</w:t>
            </w:r>
          </w:p>
        </w:tc>
        <w:tc>
          <w:tcPr>
            <w:tcW w:w="2410" w:type="dxa"/>
            <w:vAlign w:val="center"/>
          </w:tcPr>
          <w:p w14:paraId="3E4792E5" w14:textId="5D46790C" w:rsidR="00522EC7" w:rsidRPr="002C37DE" w:rsidRDefault="00522EC7" w:rsidP="00522EC7">
            <w:pPr>
              <w:pStyle w:val="af1"/>
              <w:spacing w:beforeLines="0"/>
              <w:ind w:firstLineChars="0" w:firstLine="0"/>
              <w:jc w:val="center"/>
              <w:rPr>
                <w:rFonts w:eastAsia="宋体"/>
                <w:sz w:val="21"/>
                <w:szCs w:val="21"/>
              </w:rPr>
            </w:pPr>
            <w:r w:rsidRPr="002C37DE">
              <w:rPr>
                <w:rFonts w:eastAsia="宋体" w:hint="eastAsia"/>
                <w:sz w:val="21"/>
                <w:szCs w:val="21"/>
              </w:rPr>
              <w:t>非甲烷总烃（</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5ADB3F25" w14:textId="74208CFB" w:rsidR="00522EC7" w:rsidRPr="002C37DE" w:rsidRDefault="00522EC7" w:rsidP="00522EC7">
            <w:pPr>
              <w:pStyle w:val="af1"/>
              <w:spacing w:beforeLines="0"/>
              <w:ind w:firstLineChars="0" w:firstLine="0"/>
              <w:jc w:val="center"/>
              <w:rPr>
                <w:rFonts w:eastAsia="宋体"/>
                <w:sz w:val="21"/>
                <w:szCs w:val="21"/>
              </w:rPr>
            </w:pPr>
            <w:r>
              <w:rPr>
                <w:rFonts w:eastAsia="宋体" w:hint="eastAsia"/>
                <w:sz w:val="21"/>
                <w:szCs w:val="21"/>
              </w:rPr>
              <w:t>1.28</w:t>
            </w:r>
          </w:p>
        </w:tc>
        <w:tc>
          <w:tcPr>
            <w:tcW w:w="1701" w:type="dxa"/>
            <w:vAlign w:val="center"/>
          </w:tcPr>
          <w:p w14:paraId="2812541F" w14:textId="46BC184B" w:rsidR="00522EC7" w:rsidRPr="002C37DE" w:rsidRDefault="00522EC7" w:rsidP="00522EC7">
            <w:pPr>
              <w:pStyle w:val="af1"/>
              <w:spacing w:beforeLines="0"/>
              <w:ind w:firstLineChars="0" w:firstLine="0"/>
              <w:jc w:val="center"/>
              <w:rPr>
                <w:rFonts w:eastAsia="宋体"/>
                <w:sz w:val="21"/>
                <w:szCs w:val="21"/>
              </w:rPr>
            </w:pPr>
            <w:r>
              <w:rPr>
                <w:rFonts w:eastAsia="宋体" w:hint="eastAsia"/>
                <w:sz w:val="21"/>
                <w:szCs w:val="21"/>
              </w:rPr>
              <w:t>1.34</w:t>
            </w:r>
          </w:p>
        </w:tc>
        <w:tc>
          <w:tcPr>
            <w:tcW w:w="1468" w:type="dxa"/>
            <w:vAlign w:val="center"/>
          </w:tcPr>
          <w:p w14:paraId="6231EF65" w14:textId="61427984" w:rsidR="00522EC7" w:rsidRPr="002C37DE" w:rsidRDefault="00522EC7" w:rsidP="00522EC7">
            <w:pPr>
              <w:pStyle w:val="af1"/>
              <w:spacing w:beforeLines="0"/>
              <w:ind w:firstLineChars="0" w:firstLine="0"/>
              <w:jc w:val="center"/>
              <w:rPr>
                <w:rFonts w:eastAsia="宋体"/>
                <w:sz w:val="21"/>
                <w:szCs w:val="21"/>
              </w:rPr>
            </w:pPr>
            <w:r>
              <w:rPr>
                <w:rFonts w:eastAsia="宋体" w:hint="eastAsia"/>
                <w:sz w:val="21"/>
                <w:szCs w:val="21"/>
              </w:rPr>
              <w:t>1.35</w:t>
            </w:r>
          </w:p>
        </w:tc>
      </w:tr>
      <w:tr w:rsidR="007857D3" w:rsidRPr="002C37DE" w14:paraId="14A6E89C" w14:textId="77777777" w:rsidTr="002C37DE">
        <w:trPr>
          <w:trHeight w:val="397"/>
          <w:jc w:val="center"/>
        </w:trPr>
        <w:tc>
          <w:tcPr>
            <w:tcW w:w="1242" w:type="dxa"/>
            <w:vMerge/>
            <w:vAlign w:val="center"/>
          </w:tcPr>
          <w:p w14:paraId="037C7515" w14:textId="77777777" w:rsidR="007857D3" w:rsidRPr="002C37DE" w:rsidRDefault="007857D3" w:rsidP="007857D3">
            <w:pPr>
              <w:pStyle w:val="af1"/>
              <w:spacing w:beforeLines="0"/>
              <w:ind w:firstLineChars="0" w:firstLine="0"/>
              <w:jc w:val="center"/>
              <w:rPr>
                <w:rFonts w:eastAsia="宋体"/>
                <w:b/>
                <w:bCs/>
                <w:sz w:val="21"/>
                <w:szCs w:val="21"/>
              </w:rPr>
            </w:pPr>
          </w:p>
        </w:tc>
        <w:tc>
          <w:tcPr>
            <w:tcW w:w="2410" w:type="dxa"/>
            <w:vAlign w:val="center"/>
          </w:tcPr>
          <w:p w14:paraId="58A45D53" w14:textId="739EB07A"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氯化氢</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349D29EC" w14:textId="31844EB5"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未检出</w:t>
            </w:r>
          </w:p>
        </w:tc>
        <w:tc>
          <w:tcPr>
            <w:tcW w:w="1701" w:type="dxa"/>
            <w:vAlign w:val="center"/>
          </w:tcPr>
          <w:p w14:paraId="0C5E0460" w14:textId="3BCC39CA" w:rsidR="007857D3" w:rsidRPr="002C37DE" w:rsidRDefault="007857D3" w:rsidP="007857D3">
            <w:pPr>
              <w:pStyle w:val="af1"/>
              <w:spacing w:beforeLines="0"/>
              <w:ind w:firstLineChars="0" w:firstLine="0"/>
              <w:jc w:val="center"/>
              <w:rPr>
                <w:rFonts w:eastAsia="宋体"/>
                <w:sz w:val="21"/>
                <w:szCs w:val="21"/>
              </w:rPr>
            </w:pPr>
            <w:r w:rsidRPr="00FE1BB1">
              <w:rPr>
                <w:rFonts w:eastAsia="宋体" w:hint="eastAsia"/>
                <w:sz w:val="21"/>
                <w:szCs w:val="21"/>
              </w:rPr>
              <w:t>未检出</w:t>
            </w:r>
          </w:p>
        </w:tc>
        <w:tc>
          <w:tcPr>
            <w:tcW w:w="1468" w:type="dxa"/>
            <w:vAlign w:val="center"/>
          </w:tcPr>
          <w:p w14:paraId="0DDA8EDA" w14:textId="24D1D187" w:rsidR="007857D3" w:rsidRPr="002C37DE" w:rsidRDefault="007857D3" w:rsidP="007857D3">
            <w:pPr>
              <w:pStyle w:val="af1"/>
              <w:spacing w:beforeLines="0"/>
              <w:ind w:firstLineChars="0" w:firstLine="0"/>
              <w:jc w:val="center"/>
              <w:rPr>
                <w:rFonts w:eastAsia="宋体"/>
                <w:sz w:val="21"/>
                <w:szCs w:val="21"/>
              </w:rPr>
            </w:pPr>
            <w:r w:rsidRPr="00FE1BB1">
              <w:rPr>
                <w:rFonts w:eastAsia="宋体" w:hint="eastAsia"/>
                <w:sz w:val="21"/>
                <w:szCs w:val="21"/>
              </w:rPr>
              <w:t>未检出</w:t>
            </w:r>
          </w:p>
        </w:tc>
      </w:tr>
      <w:tr w:rsidR="007857D3" w:rsidRPr="002C37DE" w14:paraId="0B83F852" w14:textId="77777777" w:rsidTr="002C37DE">
        <w:trPr>
          <w:trHeight w:val="397"/>
          <w:jc w:val="center"/>
        </w:trPr>
        <w:tc>
          <w:tcPr>
            <w:tcW w:w="1242" w:type="dxa"/>
            <w:vMerge/>
            <w:vAlign w:val="center"/>
          </w:tcPr>
          <w:p w14:paraId="2E8F2EEB" w14:textId="77777777" w:rsidR="007857D3" w:rsidRPr="002C37DE" w:rsidRDefault="007857D3" w:rsidP="007857D3">
            <w:pPr>
              <w:pStyle w:val="af1"/>
              <w:spacing w:beforeLines="0"/>
              <w:ind w:firstLineChars="0" w:firstLine="0"/>
              <w:jc w:val="center"/>
              <w:rPr>
                <w:rFonts w:eastAsia="宋体"/>
                <w:b/>
                <w:bCs/>
                <w:sz w:val="21"/>
                <w:szCs w:val="21"/>
              </w:rPr>
            </w:pPr>
          </w:p>
        </w:tc>
        <w:tc>
          <w:tcPr>
            <w:tcW w:w="2410" w:type="dxa"/>
            <w:vAlign w:val="center"/>
          </w:tcPr>
          <w:p w14:paraId="4607BA53" w14:textId="29E52079"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甲醇</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3183CA89" w14:textId="205FE509" w:rsidR="007857D3" w:rsidRPr="002C37DE" w:rsidRDefault="007857D3" w:rsidP="007857D3">
            <w:pPr>
              <w:pStyle w:val="af1"/>
              <w:spacing w:beforeLines="0"/>
              <w:ind w:firstLineChars="0" w:firstLine="0"/>
              <w:jc w:val="center"/>
              <w:rPr>
                <w:rFonts w:eastAsia="宋体"/>
                <w:sz w:val="21"/>
                <w:szCs w:val="21"/>
              </w:rPr>
            </w:pPr>
            <w:r w:rsidRPr="00FD2A53">
              <w:rPr>
                <w:rFonts w:eastAsia="宋体" w:hint="eastAsia"/>
                <w:sz w:val="21"/>
                <w:szCs w:val="21"/>
              </w:rPr>
              <w:t>未检出</w:t>
            </w:r>
          </w:p>
        </w:tc>
        <w:tc>
          <w:tcPr>
            <w:tcW w:w="1701" w:type="dxa"/>
            <w:vAlign w:val="center"/>
          </w:tcPr>
          <w:p w14:paraId="27FDAF14" w14:textId="19E25E91" w:rsidR="007857D3" w:rsidRPr="002C37DE" w:rsidRDefault="007857D3" w:rsidP="007857D3">
            <w:pPr>
              <w:pStyle w:val="af1"/>
              <w:spacing w:beforeLines="0"/>
              <w:ind w:firstLineChars="0" w:firstLine="0"/>
              <w:jc w:val="center"/>
              <w:rPr>
                <w:rFonts w:eastAsia="宋体"/>
                <w:sz w:val="21"/>
                <w:szCs w:val="21"/>
              </w:rPr>
            </w:pPr>
            <w:r w:rsidRPr="00FE1BB1">
              <w:rPr>
                <w:rFonts w:eastAsia="宋体" w:hint="eastAsia"/>
                <w:sz w:val="21"/>
                <w:szCs w:val="21"/>
              </w:rPr>
              <w:t>未检出</w:t>
            </w:r>
          </w:p>
        </w:tc>
        <w:tc>
          <w:tcPr>
            <w:tcW w:w="1468" w:type="dxa"/>
            <w:vAlign w:val="center"/>
          </w:tcPr>
          <w:p w14:paraId="4A326CC7" w14:textId="1C52A16B" w:rsidR="007857D3" w:rsidRPr="002C37DE" w:rsidRDefault="007857D3" w:rsidP="007857D3">
            <w:pPr>
              <w:pStyle w:val="af1"/>
              <w:spacing w:beforeLines="0"/>
              <w:ind w:firstLineChars="0" w:firstLine="0"/>
              <w:jc w:val="center"/>
              <w:rPr>
                <w:rFonts w:eastAsia="宋体"/>
                <w:sz w:val="21"/>
                <w:szCs w:val="21"/>
              </w:rPr>
            </w:pPr>
            <w:r w:rsidRPr="00FE1BB1">
              <w:rPr>
                <w:rFonts w:eastAsia="宋体" w:hint="eastAsia"/>
                <w:sz w:val="21"/>
                <w:szCs w:val="21"/>
              </w:rPr>
              <w:t>未检出</w:t>
            </w:r>
          </w:p>
        </w:tc>
      </w:tr>
      <w:tr w:rsidR="007857D3" w:rsidRPr="002C37DE" w14:paraId="3AEA999E" w14:textId="77777777" w:rsidTr="002C37DE">
        <w:trPr>
          <w:trHeight w:val="397"/>
          <w:jc w:val="center"/>
        </w:trPr>
        <w:tc>
          <w:tcPr>
            <w:tcW w:w="1242" w:type="dxa"/>
            <w:vMerge/>
            <w:vAlign w:val="center"/>
          </w:tcPr>
          <w:p w14:paraId="4C1CB230" w14:textId="77777777" w:rsidR="007857D3" w:rsidRPr="002C37DE" w:rsidRDefault="007857D3" w:rsidP="007857D3">
            <w:pPr>
              <w:pStyle w:val="af1"/>
              <w:spacing w:beforeLines="0"/>
              <w:ind w:firstLineChars="0" w:firstLine="0"/>
              <w:jc w:val="center"/>
              <w:rPr>
                <w:rFonts w:eastAsia="宋体"/>
                <w:b/>
                <w:bCs/>
                <w:sz w:val="21"/>
                <w:szCs w:val="21"/>
              </w:rPr>
            </w:pPr>
          </w:p>
        </w:tc>
        <w:tc>
          <w:tcPr>
            <w:tcW w:w="2410" w:type="dxa"/>
            <w:vAlign w:val="center"/>
          </w:tcPr>
          <w:p w14:paraId="03ECB5E1" w14:textId="561B8804"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丙酮</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2B0A356F" w14:textId="290736F3" w:rsidR="007857D3" w:rsidRPr="002C37DE" w:rsidRDefault="007857D3" w:rsidP="007857D3">
            <w:pPr>
              <w:pStyle w:val="af1"/>
              <w:spacing w:beforeLines="0"/>
              <w:ind w:firstLineChars="0" w:firstLine="0"/>
              <w:jc w:val="center"/>
              <w:rPr>
                <w:rFonts w:eastAsia="宋体"/>
                <w:sz w:val="21"/>
                <w:szCs w:val="21"/>
              </w:rPr>
            </w:pPr>
            <w:r w:rsidRPr="00FD2A53">
              <w:rPr>
                <w:rFonts w:eastAsia="宋体" w:hint="eastAsia"/>
                <w:sz w:val="21"/>
                <w:szCs w:val="21"/>
              </w:rPr>
              <w:t>未检出</w:t>
            </w:r>
          </w:p>
        </w:tc>
        <w:tc>
          <w:tcPr>
            <w:tcW w:w="1701" w:type="dxa"/>
            <w:vAlign w:val="center"/>
          </w:tcPr>
          <w:p w14:paraId="41B09BBF" w14:textId="14D3E125" w:rsidR="007857D3" w:rsidRPr="002C37DE" w:rsidRDefault="007857D3" w:rsidP="007857D3">
            <w:pPr>
              <w:pStyle w:val="af1"/>
              <w:spacing w:beforeLines="0"/>
              <w:ind w:firstLineChars="0" w:firstLine="0"/>
              <w:jc w:val="center"/>
              <w:rPr>
                <w:rFonts w:eastAsia="宋体"/>
                <w:sz w:val="21"/>
                <w:szCs w:val="21"/>
              </w:rPr>
            </w:pPr>
            <w:r w:rsidRPr="00FE1BB1">
              <w:rPr>
                <w:rFonts w:eastAsia="宋体" w:hint="eastAsia"/>
                <w:sz w:val="21"/>
                <w:szCs w:val="21"/>
              </w:rPr>
              <w:t>未检出</w:t>
            </w:r>
          </w:p>
        </w:tc>
        <w:tc>
          <w:tcPr>
            <w:tcW w:w="1468" w:type="dxa"/>
            <w:vAlign w:val="center"/>
          </w:tcPr>
          <w:p w14:paraId="2F53BF9C" w14:textId="1F710C41" w:rsidR="007857D3" w:rsidRPr="002C37DE" w:rsidRDefault="007857D3" w:rsidP="007857D3">
            <w:pPr>
              <w:pStyle w:val="af1"/>
              <w:spacing w:beforeLines="0"/>
              <w:ind w:firstLineChars="0" w:firstLine="0"/>
              <w:jc w:val="center"/>
              <w:rPr>
                <w:rFonts w:eastAsia="宋体"/>
                <w:sz w:val="21"/>
                <w:szCs w:val="21"/>
              </w:rPr>
            </w:pPr>
            <w:r w:rsidRPr="00FE1BB1">
              <w:rPr>
                <w:rFonts w:eastAsia="宋体" w:hint="eastAsia"/>
                <w:sz w:val="21"/>
                <w:szCs w:val="21"/>
              </w:rPr>
              <w:t>未检出</w:t>
            </w:r>
          </w:p>
        </w:tc>
      </w:tr>
      <w:tr w:rsidR="007857D3" w:rsidRPr="002C37DE" w14:paraId="13715365" w14:textId="77777777" w:rsidTr="002C37DE">
        <w:trPr>
          <w:trHeight w:val="397"/>
          <w:jc w:val="center"/>
        </w:trPr>
        <w:tc>
          <w:tcPr>
            <w:tcW w:w="1242" w:type="dxa"/>
            <w:vMerge/>
            <w:vAlign w:val="center"/>
          </w:tcPr>
          <w:p w14:paraId="458ED202" w14:textId="77777777" w:rsidR="007857D3" w:rsidRPr="002C37DE" w:rsidRDefault="007857D3" w:rsidP="007857D3">
            <w:pPr>
              <w:pStyle w:val="af1"/>
              <w:spacing w:beforeLines="0"/>
              <w:ind w:firstLineChars="0" w:firstLine="0"/>
              <w:jc w:val="center"/>
              <w:rPr>
                <w:rFonts w:eastAsia="宋体"/>
                <w:b/>
                <w:bCs/>
                <w:sz w:val="21"/>
                <w:szCs w:val="21"/>
              </w:rPr>
            </w:pPr>
          </w:p>
        </w:tc>
        <w:tc>
          <w:tcPr>
            <w:tcW w:w="2410" w:type="dxa"/>
            <w:vAlign w:val="center"/>
          </w:tcPr>
          <w:p w14:paraId="131B719E" w14:textId="793DD4EC"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甲苯</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1EE27A8A" w14:textId="4EEFDBD9" w:rsidR="007857D3" w:rsidRPr="002C37DE" w:rsidRDefault="007857D3" w:rsidP="007857D3">
            <w:pPr>
              <w:pStyle w:val="af1"/>
              <w:spacing w:beforeLines="0"/>
              <w:ind w:firstLineChars="0" w:firstLine="0"/>
              <w:jc w:val="center"/>
              <w:rPr>
                <w:rFonts w:eastAsia="宋体"/>
                <w:sz w:val="21"/>
                <w:szCs w:val="21"/>
              </w:rPr>
            </w:pPr>
            <w:r w:rsidRPr="00FD2A53">
              <w:rPr>
                <w:rFonts w:eastAsia="宋体" w:hint="eastAsia"/>
                <w:sz w:val="21"/>
                <w:szCs w:val="21"/>
              </w:rPr>
              <w:t>未检出</w:t>
            </w:r>
          </w:p>
        </w:tc>
        <w:tc>
          <w:tcPr>
            <w:tcW w:w="1701" w:type="dxa"/>
            <w:vAlign w:val="center"/>
          </w:tcPr>
          <w:p w14:paraId="7183C630" w14:textId="62D2038C" w:rsidR="007857D3" w:rsidRPr="002C37DE" w:rsidRDefault="007857D3" w:rsidP="007857D3">
            <w:pPr>
              <w:pStyle w:val="af1"/>
              <w:spacing w:beforeLines="0"/>
              <w:ind w:firstLineChars="0" w:firstLine="0"/>
              <w:jc w:val="center"/>
              <w:rPr>
                <w:rFonts w:eastAsia="宋体"/>
                <w:sz w:val="21"/>
                <w:szCs w:val="21"/>
              </w:rPr>
            </w:pPr>
            <w:r w:rsidRPr="00FE1BB1">
              <w:rPr>
                <w:rFonts w:eastAsia="宋体" w:hint="eastAsia"/>
                <w:sz w:val="21"/>
                <w:szCs w:val="21"/>
              </w:rPr>
              <w:t>未检出</w:t>
            </w:r>
          </w:p>
        </w:tc>
        <w:tc>
          <w:tcPr>
            <w:tcW w:w="1468" w:type="dxa"/>
            <w:vAlign w:val="center"/>
          </w:tcPr>
          <w:p w14:paraId="67571945" w14:textId="2DDF0B65" w:rsidR="007857D3" w:rsidRPr="002C37DE" w:rsidRDefault="007857D3" w:rsidP="007857D3">
            <w:pPr>
              <w:pStyle w:val="af1"/>
              <w:spacing w:beforeLines="0"/>
              <w:ind w:firstLineChars="0" w:firstLine="0"/>
              <w:jc w:val="center"/>
              <w:rPr>
                <w:rFonts w:eastAsia="宋体"/>
                <w:sz w:val="21"/>
                <w:szCs w:val="21"/>
              </w:rPr>
            </w:pPr>
            <w:r w:rsidRPr="00FE1BB1">
              <w:rPr>
                <w:rFonts w:eastAsia="宋体" w:hint="eastAsia"/>
                <w:sz w:val="21"/>
                <w:szCs w:val="21"/>
              </w:rPr>
              <w:t>未检出</w:t>
            </w:r>
          </w:p>
        </w:tc>
      </w:tr>
      <w:tr w:rsidR="007857D3" w:rsidRPr="002C37DE" w14:paraId="5D3265C9" w14:textId="77777777" w:rsidTr="002C37DE">
        <w:trPr>
          <w:trHeight w:val="397"/>
          <w:jc w:val="center"/>
        </w:trPr>
        <w:tc>
          <w:tcPr>
            <w:tcW w:w="1242" w:type="dxa"/>
            <w:vMerge/>
            <w:vAlign w:val="center"/>
          </w:tcPr>
          <w:p w14:paraId="486131CC" w14:textId="77777777" w:rsidR="007857D3" w:rsidRPr="002C37DE" w:rsidRDefault="007857D3" w:rsidP="007857D3">
            <w:pPr>
              <w:pStyle w:val="af1"/>
              <w:spacing w:beforeLines="0"/>
              <w:ind w:firstLineChars="0" w:firstLine="0"/>
              <w:jc w:val="center"/>
              <w:rPr>
                <w:rFonts w:eastAsia="宋体"/>
                <w:b/>
                <w:bCs/>
                <w:sz w:val="21"/>
                <w:szCs w:val="21"/>
              </w:rPr>
            </w:pPr>
          </w:p>
        </w:tc>
        <w:tc>
          <w:tcPr>
            <w:tcW w:w="2410" w:type="dxa"/>
            <w:vAlign w:val="center"/>
          </w:tcPr>
          <w:p w14:paraId="53C03F2B" w14:textId="541E48E9"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氨</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11442938" w14:textId="1FF88DD2"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0.14</w:t>
            </w:r>
          </w:p>
        </w:tc>
        <w:tc>
          <w:tcPr>
            <w:tcW w:w="1701" w:type="dxa"/>
            <w:vAlign w:val="center"/>
          </w:tcPr>
          <w:p w14:paraId="7EEDFF97" w14:textId="350E206D"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0.15</w:t>
            </w:r>
          </w:p>
        </w:tc>
        <w:tc>
          <w:tcPr>
            <w:tcW w:w="1468" w:type="dxa"/>
            <w:vAlign w:val="center"/>
          </w:tcPr>
          <w:p w14:paraId="0B73312E" w14:textId="411E655C"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0.14</w:t>
            </w:r>
          </w:p>
        </w:tc>
      </w:tr>
      <w:tr w:rsidR="007857D3" w:rsidRPr="002C37DE" w14:paraId="5202B688" w14:textId="77777777" w:rsidTr="002C37DE">
        <w:trPr>
          <w:trHeight w:val="397"/>
          <w:jc w:val="center"/>
        </w:trPr>
        <w:tc>
          <w:tcPr>
            <w:tcW w:w="1242" w:type="dxa"/>
            <w:vMerge/>
            <w:vAlign w:val="center"/>
          </w:tcPr>
          <w:p w14:paraId="65D83B72" w14:textId="77777777" w:rsidR="007857D3" w:rsidRPr="002C37DE" w:rsidRDefault="007857D3" w:rsidP="007857D3">
            <w:pPr>
              <w:pStyle w:val="af1"/>
              <w:spacing w:beforeLines="0"/>
              <w:ind w:firstLineChars="0" w:firstLine="0"/>
              <w:jc w:val="center"/>
              <w:rPr>
                <w:rFonts w:eastAsia="宋体"/>
                <w:b/>
                <w:bCs/>
                <w:sz w:val="21"/>
                <w:szCs w:val="21"/>
              </w:rPr>
            </w:pPr>
          </w:p>
        </w:tc>
        <w:tc>
          <w:tcPr>
            <w:tcW w:w="2410" w:type="dxa"/>
            <w:vAlign w:val="center"/>
          </w:tcPr>
          <w:p w14:paraId="336D68F8" w14:textId="28DFF121"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硫化氢</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0760C2CC" w14:textId="3B875F2B"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0.008</w:t>
            </w:r>
          </w:p>
        </w:tc>
        <w:tc>
          <w:tcPr>
            <w:tcW w:w="1701" w:type="dxa"/>
            <w:vAlign w:val="center"/>
          </w:tcPr>
          <w:p w14:paraId="261DB147" w14:textId="35A1048A"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0.009</w:t>
            </w:r>
          </w:p>
        </w:tc>
        <w:tc>
          <w:tcPr>
            <w:tcW w:w="1468" w:type="dxa"/>
            <w:vAlign w:val="center"/>
          </w:tcPr>
          <w:p w14:paraId="5C26A7DD" w14:textId="71E0337D"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0.007</w:t>
            </w:r>
          </w:p>
        </w:tc>
      </w:tr>
      <w:tr w:rsidR="007857D3" w:rsidRPr="002C37DE" w14:paraId="30E6EBE6" w14:textId="77777777" w:rsidTr="002C37DE">
        <w:trPr>
          <w:trHeight w:val="397"/>
          <w:jc w:val="center"/>
        </w:trPr>
        <w:tc>
          <w:tcPr>
            <w:tcW w:w="1242" w:type="dxa"/>
            <w:vMerge/>
            <w:vAlign w:val="center"/>
          </w:tcPr>
          <w:p w14:paraId="537EAE6A" w14:textId="77777777" w:rsidR="007857D3" w:rsidRPr="002C37DE" w:rsidRDefault="007857D3" w:rsidP="007857D3">
            <w:pPr>
              <w:pStyle w:val="af1"/>
              <w:spacing w:beforeLines="0"/>
              <w:ind w:firstLineChars="0" w:firstLine="0"/>
              <w:jc w:val="center"/>
              <w:rPr>
                <w:rFonts w:eastAsia="宋体"/>
                <w:b/>
                <w:bCs/>
                <w:sz w:val="21"/>
                <w:szCs w:val="21"/>
              </w:rPr>
            </w:pPr>
          </w:p>
        </w:tc>
        <w:tc>
          <w:tcPr>
            <w:tcW w:w="2410" w:type="dxa"/>
            <w:vAlign w:val="center"/>
          </w:tcPr>
          <w:p w14:paraId="3DF5ED2D" w14:textId="32325AB4"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臭气浓度</w:t>
            </w:r>
            <w:r w:rsidRPr="002C37DE">
              <w:rPr>
                <w:rFonts w:eastAsia="宋体" w:hint="eastAsia"/>
                <w:sz w:val="21"/>
                <w:szCs w:val="21"/>
              </w:rPr>
              <w:t>（</w:t>
            </w:r>
            <w:r>
              <w:rPr>
                <w:rFonts w:eastAsia="宋体" w:hint="eastAsia"/>
                <w:sz w:val="21"/>
                <w:szCs w:val="21"/>
              </w:rPr>
              <w:t>无量纲</w:t>
            </w:r>
            <w:r w:rsidRPr="002C37DE">
              <w:rPr>
                <w:rFonts w:eastAsia="宋体" w:hint="eastAsia"/>
                <w:sz w:val="21"/>
                <w:szCs w:val="21"/>
              </w:rPr>
              <w:t>）</w:t>
            </w:r>
          </w:p>
        </w:tc>
        <w:tc>
          <w:tcPr>
            <w:tcW w:w="1701" w:type="dxa"/>
            <w:vAlign w:val="center"/>
          </w:tcPr>
          <w:p w14:paraId="1E98BAEE" w14:textId="232B601A"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16</w:t>
            </w:r>
          </w:p>
        </w:tc>
        <w:tc>
          <w:tcPr>
            <w:tcW w:w="1701" w:type="dxa"/>
            <w:vAlign w:val="center"/>
          </w:tcPr>
          <w:p w14:paraId="6447FF4C" w14:textId="2DB2397F"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17</w:t>
            </w:r>
          </w:p>
        </w:tc>
        <w:tc>
          <w:tcPr>
            <w:tcW w:w="1468" w:type="dxa"/>
            <w:vAlign w:val="center"/>
          </w:tcPr>
          <w:p w14:paraId="3919E159" w14:textId="2C593031"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15</w:t>
            </w:r>
          </w:p>
        </w:tc>
      </w:tr>
      <w:tr w:rsidR="007857D3" w:rsidRPr="002C37DE" w14:paraId="5DA3EE4A" w14:textId="77777777" w:rsidTr="002C37DE">
        <w:trPr>
          <w:trHeight w:val="397"/>
          <w:jc w:val="center"/>
        </w:trPr>
        <w:tc>
          <w:tcPr>
            <w:tcW w:w="1242" w:type="dxa"/>
            <w:vMerge w:val="restart"/>
            <w:vAlign w:val="center"/>
          </w:tcPr>
          <w:p w14:paraId="189C369C" w14:textId="233C4E8F" w:rsidR="007857D3" w:rsidRPr="002C37DE" w:rsidRDefault="007857D3" w:rsidP="007857D3">
            <w:pPr>
              <w:pStyle w:val="af1"/>
              <w:spacing w:beforeLines="0"/>
              <w:ind w:firstLineChars="0" w:firstLine="0"/>
              <w:jc w:val="center"/>
              <w:rPr>
                <w:rFonts w:eastAsia="宋体"/>
                <w:b/>
                <w:bCs/>
                <w:sz w:val="21"/>
                <w:szCs w:val="21"/>
              </w:rPr>
            </w:pPr>
            <w:r>
              <w:rPr>
                <w:rFonts w:eastAsia="宋体" w:hint="eastAsia"/>
                <w:sz w:val="21"/>
                <w:szCs w:val="21"/>
              </w:rPr>
              <w:t>下</w:t>
            </w:r>
            <w:r w:rsidRPr="002C37DE">
              <w:rPr>
                <w:rFonts w:eastAsia="宋体"/>
                <w:sz w:val="21"/>
                <w:szCs w:val="21"/>
              </w:rPr>
              <w:t>风向</w:t>
            </w:r>
            <w:r>
              <w:rPr>
                <w:rFonts w:eastAsia="宋体" w:hint="eastAsia"/>
                <w:sz w:val="21"/>
                <w:szCs w:val="21"/>
              </w:rPr>
              <w:t>4</w:t>
            </w:r>
            <w:r w:rsidRPr="002C37DE">
              <w:rPr>
                <w:rFonts w:eastAsia="宋体"/>
                <w:sz w:val="21"/>
                <w:szCs w:val="21"/>
              </w:rPr>
              <w:t>#</w:t>
            </w:r>
          </w:p>
        </w:tc>
        <w:tc>
          <w:tcPr>
            <w:tcW w:w="2410" w:type="dxa"/>
            <w:vAlign w:val="center"/>
          </w:tcPr>
          <w:p w14:paraId="3BE7C58E" w14:textId="70B99FE6" w:rsidR="007857D3" w:rsidRPr="002C37DE" w:rsidRDefault="007857D3" w:rsidP="007857D3">
            <w:pPr>
              <w:pStyle w:val="af1"/>
              <w:spacing w:beforeLines="0"/>
              <w:ind w:firstLineChars="0" w:firstLine="0"/>
              <w:jc w:val="center"/>
              <w:rPr>
                <w:rFonts w:eastAsia="宋体"/>
                <w:sz w:val="21"/>
                <w:szCs w:val="21"/>
              </w:rPr>
            </w:pPr>
            <w:r w:rsidRPr="002C37DE">
              <w:rPr>
                <w:rFonts w:eastAsia="宋体" w:hint="eastAsia"/>
                <w:sz w:val="21"/>
                <w:szCs w:val="21"/>
              </w:rPr>
              <w:t>非甲烷总烃（</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4592ABFB" w14:textId="2184986A"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1.32</w:t>
            </w:r>
          </w:p>
        </w:tc>
        <w:tc>
          <w:tcPr>
            <w:tcW w:w="1701" w:type="dxa"/>
            <w:vAlign w:val="center"/>
          </w:tcPr>
          <w:p w14:paraId="26DC9C65" w14:textId="45F38F3D"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1.29</w:t>
            </w:r>
          </w:p>
        </w:tc>
        <w:tc>
          <w:tcPr>
            <w:tcW w:w="1468" w:type="dxa"/>
            <w:vAlign w:val="center"/>
          </w:tcPr>
          <w:p w14:paraId="78688ADB" w14:textId="48E0BFF0"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1.33</w:t>
            </w:r>
          </w:p>
        </w:tc>
      </w:tr>
      <w:tr w:rsidR="007857D3" w:rsidRPr="002C37DE" w14:paraId="279064FC" w14:textId="77777777" w:rsidTr="002C37DE">
        <w:trPr>
          <w:trHeight w:val="397"/>
          <w:jc w:val="center"/>
        </w:trPr>
        <w:tc>
          <w:tcPr>
            <w:tcW w:w="1242" w:type="dxa"/>
            <w:vMerge/>
            <w:vAlign w:val="center"/>
          </w:tcPr>
          <w:p w14:paraId="0DADA13C" w14:textId="77777777" w:rsidR="007857D3" w:rsidRPr="002C37DE" w:rsidRDefault="007857D3" w:rsidP="007857D3">
            <w:pPr>
              <w:pStyle w:val="af1"/>
              <w:spacing w:beforeLines="0"/>
              <w:ind w:firstLineChars="0" w:firstLine="0"/>
              <w:jc w:val="center"/>
              <w:rPr>
                <w:rFonts w:eastAsia="宋体"/>
                <w:b/>
                <w:bCs/>
                <w:sz w:val="21"/>
                <w:szCs w:val="21"/>
              </w:rPr>
            </w:pPr>
          </w:p>
        </w:tc>
        <w:tc>
          <w:tcPr>
            <w:tcW w:w="2410" w:type="dxa"/>
            <w:vAlign w:val="center"/>
          </w:tcPr>
          <w:p w14:paraId="590F3910" w14:textId="1C382F12"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氯化氢</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380CF27B" w14:textId="12D6EFFC"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未检出</w:t>
            </w:r>
          </w:p>
        </w:tc>
        <w:tc>
          <w:tcPr>
            <w:tcW w:w="1701" w:type="dxa"/>
            <w:vAlign w:val="center"/>
          </w:tcPr>
          <w:p w14:paraId="63BF2017" w14:textId="5AC1611A" w:rsidR="007857D3" w:rsidRPr="002C37DE" w:rsidRDefault="007857D3" w:rsidP="007857D3">
            <w:pPr>
              <w:pStyle w:val="af1"/>
              <w:spacing w:beforeLines="0"/>
              <w:ind w:firstLineChars="0" w:firstLine="0"/>
              <w:jc w:val="center"/>
              <w:rPr>
                <w:rFonts w:eastAsia="宋体"/>
                <w:sz w:val="21"/>
                <w:szCs w:val="21"/>
              </w:rPr>
            </w:pPr>
            <w:r w:rsidRPr="00FE1BB1">
              <w:rPr>
                <w:rFonts w:eastAsia="宋体" w:hint="eastAsia"/>
                <w:sz w:val="21"/>
                <w:szCs w:val="21"/>
              </w:rPr>
              <w:t>未检出</w:t>
            </w:r>
          </w:p>
        </w:tc>
        <w:tc>
          <w:tcPr>
            <w:tcW w:w="1468" w:type="dxa"/>
            <w:vAlign w:val="center"/>
          </w:tcPr>
          <w:p w14:paraId="363EF02B" w14:textId="47B70906" w:rsidR="007857D3" w:rsidRPr="002C37DE" w:rsidRDefault="007857D3" w:rsidP="007857D3">
            <w:pPr>
              <w:pStyle w:val="af1"/>
              <w:spacing w:beforeLines="0"/>
              <w:ind w:firstLineChars="0" w:firstLine="0"/>
              <w:jc w:val="center"/>
              <w:rPr>
                <w:rFonts w:eastAsia="宋体"/>
                <w:sz w:val="21"/>
                <w:szCs w:val="21"/>
              </w:rPr>
            </w:pPr>
            <w:r w:rsidRPr="00FE1BB1">
              <w:rPr>
                <w:rFonts w:eastAsia="宋体" w:hint="eastAsia"/>
                <w:sz w:val="21"/>
                <w:szCs w:val="21"/>
              </w:rPr>
              <w:t>未检出</w:t>
            </w:r>
          </w:p>
        </w:tc>
      </w:tr>
      <w:tr w:rsidR="007857D3" w:rsidRPr="002C37DE" w14:paraId="7134C24C" w14:textId="77777777" w:rsidTr="002C37DE">
        <w:trPr>
          <w:trHeight w:val="397"/>
          <w:jc w:val="center"/>
        </w:trPr>
        <w:tc>
          <w:tcPr>
            <w:tcW w:w="1242" w:type="dxa"/>
            <w:vMerge/>
            <w:vAlign w:val="center"/>
          </w:tcPr>
          <w:p w14:paraId="5D3BC86E" w14:textId="77777777" w:rsidR="007857D3" w:rsidRPr="002C37DE" w:rsidRDefault="007857D3" w:rsidP="007857D3">
            <w:pPr>
              <w:pStyle w:val="af1"/>
              <w:spacing w:beforeLines="0"/>
              <w:ind w:firstLineChars="0" w:firstLine="0"/>
              <w:jc w:val="center"/>
              <w:rPr>
                <w:rFonts w:eastAsia="宋体"/>
                <w:b/>
                <w:bCs/>
                <w:sz w:val="21"/>
                <w:szCs w:val="21"/>
              </w:rPr>
            </w:pPr>
          </w:p>
        </w:tc>
        <w:tc>
          <w:tcPr>
            <w:tcW w:w="2410" w:type="dxa"/>
            <w:vAlign w:val="center"/>
          </w:tcPr>
          <w:p w14:paraId="59851327" w14:textId="32728A66"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甲醇</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613CAE49" w14:textId="53E1F835" w:rsidR="007857D3" w:rsidRPr="002C37DE" w:rsidRDefault="007857D3" w:rsidP="007857D3">
            <w:pPr>
              <w:pStyle w:val="af1"/>
              <w:spacing w:beforeLines="0"/>
              <w:ind w:firstLineChars="0" w:firstLine="0"/>
              <w:jc w:val="center"/>
              <w:rPr>
                <w:rFonts w:eastAsia="宋体"/>
                <w:sz w:val="21"/>
                <w:szCs w:val="21"/>
              </w:rPr>
            </w:pPr>
            <w:r w:rsidRPr="00FD2A53">
              <w:rPr>
                <w:rFonts w:eastAsia="宋体" w:hint="eastAsia"/>
                <w:sz w:val="21"/>
                <w:szCs w:val="21"/>
              </w:rPr>
              <w:t>未检出</w:t>
            </w:r>
          </w:p>
        </w:tc>
        <w:tc>
          <w:tcPr>
            <w:tcW w:w="1701" w:type="dxa"/>
            <w:vAlign w:val="center"/>
          </w:tcPr>
          <w:p w14:paraId="6FF70EAB" w14:textId="1EFBD89B" w:rsidR="007857D3" w:rsidRPr="002C37DE" w:rsidRDefault="007857D3" w:rsidP="007857D3">
            <w:pPr>
              <w:pStyle w:val="af1"/>
              <w:spacing w:beforeLines="0"/>
              <w:ind w:firstLineChars="0" w:firstLine="0"/>
              <w:jc w:val="center"/>
              <w:rPr>
                <w:rFonts w:eastAsia="宋体"/>
                <w:sz w:val="21"/>
                <w:szCs w:val="21"/>
              </w:rPr>
            </w:pPr>
            <w:r w:rsidRPr="00FE1BB1">
              <w:rPr>
                <w:rFonts w:eastAsia="宋体" w:hint="eastAsia"/>
                <w:sz w:val="21"/>
                <w:szCs w:val="21"/>
              </w:rPr>
              <w:t>未检出</w:t>
            </w:r>
          </w:p>
        </w:tc>
        <w:tc>
          <w:tcPr>
            <w:tcW w:w="1468" w:type="dxa"/>
            <w:vAlign w:val="center"/>
          </w:tcPr>
          <w:p w14:paraId="73FAA264" w14:textId="3EB1737F" w:rsidR="007857D3" w:rsidRPr="002C37DE" w:rsidRDefault="007857D3" w:rsidP="007857D3">
            <w:pPr>
              <w:pStyle w:val="af1"/>
              <w:spacing w:beforeLines="0"/>
              <w:ind w:firstLineChars="0" w:firstLine="0"/>
              <w:jc w:val="center"/>
              <w:rPr>
                <w:rFonts w:eastAsia="宋体"/>
                <w:sz w:val="21"/>
                <w:szCs w:val="21"/>
              </w:rPr>
            </w:pPr>
            <w:r w:rsidRPr="00FE1BB1">
              <w:rPr>
                <w:rFonts w:eastAsia="宋体" w:hint="eastAsia"/>
                <w:sz w:val="21"/>
                <w:szCs w:val="21"/>
              </w:rPr>
              <w:t>未检出</w:t>
            </w:r>
          </w:p>
        </w:tc>
      </w:tr>
      <w:tr w:rsidR="007857D3" w:rsidRPr="002C37DE" w14:paraId="3A340DEC" w14:textId="77777777" w:rsidTr="002C37DE">
        <w:trPr>
          <w:trHeight w:val="397"/>
          <w:jc w:val="center"/>
        </w:trPr>
        <w:tc>
          <w:tcPr>
            <w:tcW w:w="1242" w:type="dxa"/>
            <w:vMerge/>
            <w:vAlign w:val="center"/>
          </w:tcPr>
          <w:p w14:paraId="7C19CBF7" w14:textId="77777777" w:rsidR="007857D3" w:rsidRPr="002C37DE" w:rsidRDefault="007857D3" w:rsidP="007857D3">
            <w:pPr>
              <w:pStyle w:val="af1"/>
              <w:spacing w:beforeLines="0"/>
              <w:ind w:firstLineChars="0" w:firstLine="0"/>
              <w:jc w:val="center"/>
              <w:rPr>
                <w:rFonts w:eastAsia="宋体"/>
                <w:b/>
                <w:bCs/>
                <w:sz w:val="21"/>
                <w:szCs w:val="21"/>
              </w:rPr>
            </w:pPr>
          </w:p>
        </w:tc>
        <w:tc>
          <w:tcPr>
            <w:tcW w:w="2410" w:type="dxa"/>
            <w:vAlign w:val="center"/>
          </w:tcPr>
          <w:p w14:paraId="04B2CA6E" w14:textId="6F34421E"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丙酮</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5A0C8FA3" w14:textId="38A8AA07" w:rsidR="007857D3" w:rsidRPr="002C37DE" w:rsidRDefault="007857D3" w:rsidP="007857D3">
            <w:pPr>
              <w:pStyle w:val="af1"/>
              <w:spacing w:beforeLines="0"/>
              <w:ind w:firstLineChars="0" w:firstLine="0"/>
              <w:jc w:val="center"/>
              <w:rPr>
                <w:rFonts w:eastAsia="宋体"/>
                <w:sz w:val="21"/>
                <w:szCs w:val="21"/>
              </w:rPr>
            </w:pPr>
            <w:r w:rsidRPr="00FD2A53">
              <w:rPr>
                <w:rFonts w:eastAsia="宋体" w:hint="eastAsia"/>
                <w:sz w:val="21"/>
                <w:szCs w:val="21"/>
              </w:rPr>
              <w:t>未检出</w:t>
            </w:r>
          </w:p>
        </w:tc>
        <w:tc>
          <w:tcPr>
            <w:tcW w:w="1701" w:type="dxa"/>
            <w:vAlign w:val="center"/>
          </w:tcPr>
          <w:p w14:paraId="2EEF4A77" w14:textId="398F8EAF" w:rsidR="007857D3" w:rsidRPr="002C37DE" w:rsidRDefault="007857D3" w:rsidP="007857D3">
            <w:pPr>
              <w:pStyle w:val="af1"/>
              <w:spacing w:beforeLines="0"/>
              <w:ind w:firstLineChars="0" w:firstLine="0"/>
              <w:jc w:val="center"/>
              <w:rPr>
                <w:rFonts w:eastAsia="宋体"/>
                <w:sz w:val="21"/>
                <w:szCs w:val="21"/>
              </w:rPr>
            </w:pPr>
            <w:r w:rsidRPr="00FE1BB1">
              <w:rPr>
                <w:rFonts w:eastAsia="宋体" w:hint="eastAsia"/>
                <w:sz w:val="21"/>
                <w:szCs w:val="21"/>
              </w:rPr>
              <w:t>未检出</w:t>
            </w:r>
          </w:p>
        </w:tc>
        <w:tc>
          <w:tcPr>
            <w:tcW w:w="1468" w:type="dxa"/>
            <w:vAlign w:val="center"/>
          </w:tcPr>
          <w:p w14:paraId="2D088070" w14:textId="536195A2" w:rsidR="007857D3" w:rsidRPr="002C37DE" w:rsidRDefault="007857D3" w:rsidP="007857D3">
            <w:pPr>
              <w:pStyle w:val="af1"/>
              <w:spacing w:beforeLines="0"/>
              <w:ind w:firstLineChars="0" w:firstLine="0"/>
              <w:jc w:val="center"/>
              <w:rPr>
                <w:rFonts w:eastAsia="宋体"/>
                <w:sz w:val="21"/>
                <w:szCs w:val="21"/>
              </w:rPr>
            </w:pPr>
            <w:r w:rsidRPr="00FE1BB1">
              <w:rPr>
                <w:rFonts w:eastAsia="宋体" w:hint="eastAsia"/>
                <w:sz w:val="21"/>
                <w:szCs w:val="21"/>
              </w:rPr>
              <w:t>未检出</w:t>
            </w:r>
          </w:p>
        </w:tc>
      </w:tr>
      <w:tr w:rsidR="007857D3" w:rsidRPr="002C37DE" w14:paraId="77B73E61" w14:textId="77777777" w:rsidTr="002C37DE">
        <w:trPr>
          <w:trHeight w:val="397"/>
          <w:jc w:val="center"/>
        </w:trPr>
        <w:tc>
          <w:tcPr>
            <w:tcW w:w="1242" w:type="dxa"/>
            <w:vMerge/>
            <w:vAlign w:val="center"/>
          </w:tcPr>
          <w:p w14:paraId="78B2971E" w14:textId="77777777" w:rsidR="007857D3" w:rsidRPr="002C37DE" w:rsidRDefault="007857D3" w:rsidP="007857D3">
            <w:pPr>
              <w:pStyle w:val="af1"/>
              <w:spacing w:beforeLines="0"/>
              <w:ind w:firstLineChars="0" w:firstLine="0"/>
              <w:jc w:val="center"/>
              <w:rPr>
                <w:rFonts w:eastAsia="宋体"/>
                <w:b/>
                <w:bCs/>
                <w:sz w:val="21"/>
                <w:szCs w:val="21"/>
              </w:rPr>
            </w:pPr>
          </w:p>
        </w:tc>
        <w:tc>
          <w:tcPr>
            <w:tcW w:w="2410" w:type="dxa"/>
            <w:vAlign w:val="center"/>
          </w:tcPr>
          <w:p w14:paraId="765C5274" w14:textId="42D97BA6"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甲苯</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4ED43662" w14:textId="61B63B52" w:rsidR="007857D3" w:rsidRPr="002C37DE" w:rsidRDefault="007857D3" w:rsidP="007857D3">
            <w:pPr>
              <w:pStyle w:val="af1"/>
              <w:spacing w:beforeLines="0"/>
              <w:ind w:firstLineChars="0" w:firstLine="0"/>
              <w:jc w:val="center"/>
              <w:rPr>
                <w:rFonts w:eastAsia="宋体"/>
                <w:sz w:val="21"/>
                <w:szCs w:val="21"/>
              </w:rPr>
            </w:pPr>
            <w:r w:rsidRPr="00FD2A53">
              <w:rPr>
                <w:rFonts w:eastAsia="宋体" w:hint="eastAsia"/>
                <w:sz w:val="21"/>
                <w:szCs w:val="21"/>
              </w:rPr>
              <w:t>未检出</w:t>
            </w:r>
          </w:p>
        </w:tc>
        <w:tc>
          <w:tcPr>
            <w:tcW w:w="1701" w:type="dxa"/>
            <w:vAlign w:val="center"/>
          </w:tcPr>
          <w:p w14:paraId="3E372C63" w14:textId="270E9FF8" w:rsidR="007857D3" w:rsidRPr="002C37DE" w:rsidRDefault="007857D3" w:rsidP="007857D3">
            <w:pPr>
              <w:pStyle w:val="af1"/>
              <w:spacing w:beforeLines="0"/>
              <w:ind w:firstLineChars="0" w:firstLine="0"/>
              <w:jc w:val="center"/>
              <w:rPr>
                <w:rFonts w:eastAsia="宋体"/>
                <w:sz w:val="21"/>
                <w:szCs w:val="21"/>
              </w:rPr>
            </w:pPr>
            <w:r w:rsidRPr="00FE1BB1">
              <w:rPr>
                <w:rFonts w:eastAsia="宋体" w:hint="eastAsia"/>
                <w:sz w:val="21"/>
                <w:szCs w:val="21"/>
              </w:rPr>
              <w:t>未检出</w:t>
            </w:r>
          </w:p>
        </w:tc>
        <w:tc>
          <w:tcPr>
            <w:tcW w:w="1468" w:type="dxa"/>
            <w:vAlign w:val="center"/>
          </w:tcPr>
          <w:p w14:paraId="65AEA32F" w14:textId="771BA523" w:rsidR="007857D3" w:rsidRPr="002C37DE" w:rsidRDefault="007857D3" w:rsidP="007857D3">
            <w:pPr>
              <w:pStyle w:val="af1"/>
              <w:spacing w:beforeLines="0"/>
              <w:ind w:firstLineChars="0" w:firstLine="0"/>
              <w:jc w:val="center"/>
              <w:rPr>
                <w:rFonts w:eastAsia="宋体"/>
                <w:sz w:val="21"/>
                <w:szCs w:val="21"/>
              </w:rPr>
            </w:pPr>
            <w:r w:rsidRPr="00FE1BB1">
              <w:rPr>
                <w:rFonts w:eastAsia="宋体" w:hint="eastAsia"/>
                <w:sz w:val="21"/>
                <w:szCs w:val="21"/>
              </w:rPr>
              <w:t>未检出</w:t>
            </w:r>
          </w:p>
        </w:tc>
      </w:tr>
      <w:tr w:rsidR="007857D3" w:rsidRPr="002C37DE" w14:paraId="3CD25111" w14:textId="77777777" w:rsidTr="002C37DE">
        <w:trPr>
          <w:trHeight w:val="397"/>
          <w:jc w:val="center"/>
        </w:trPr>
        <w:tc>
          <w:tcPr>
            <w:tcW w:w="1242" w:type="dxa"/>
            <w:vMerge/>
            <w:vAlign w:val="center"/>
          </w:tcPr>
          <w:p w14:paraId="527FD7E2" w14:textId="77777777" w:rsidR="007857D3" w:rsidRPr="002C37DE" w:rsidRDefault="007857D3" w:rsidP="007857D3">
            <w:pPr>
              <w:pStyle w:val="af1"/>
              <w:spacing w:beforeLines="0"/>
              <w:ind w:firstLineChars="0" w:firstLine="0"/>
              <w:jc w:val="center"/>
              <w:rPr>
                <w:rFonts w:eastAsia="宋体"/>
                <w:b/>
                <w:bCs/>
                <w:sz w:val="21"/>
                <w:szCs w:val="21"/>
              </w:rPr>
            </w:pPr>
          </w:p>
        </w:tc>
        <w:tc>
          <w:tcPr>
            <w:tcW w:w="2410" w:type="dxa"/>
            <w:vAlign w:val="center"/>
          </w:tcPr>
          <w:p w14:paraId="0D89EC0C" w14:textId="2C6967CC"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氨</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7F312DE5" w14:textId="5D63DBFC"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0.15</w:t>
            </w:r>
          </w:p>
        </w:tc>
        <w:tc>
          <w:tcPr>
            <w:tcW w:w="1701" w:type="dxa"/>
            <w:vAlign w:val="center"/>
          </w:tcPr>
          <w:p w14:paraId="1CBAAA79" w14:textId="6830CE08"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0.14</w:t>
            </w:r>
          </w:p>
        </w:tc>
        <w:tc>
          <w:tcPr>
            <w:tcW w:w="1468" w:type="dxa"/>
            <w:vAlign w:val="center"/>
          </w:tcPr>
          <w:p w14:paraId="402A963C" w14:textId="469D80FB"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0.16</w:t>
            </w:r>
          </w:p>
        </w:tc>
      </w:tr>
      <w:tr w:rsidR="007857D3" w:rsidRPr="002C37DE" w14:paraId="1D6C7C8F" w14:textId="77777777" w:rsidTr="002C37DE">
        <w:trPr>
          <w:trHeight w:val="397"/>
          <w:jc w:val="center"/>
        </w:trPr>
        <w:tc>
          <w:tcPr>
            <w:tcW w:w="1242" w:type="dxa"/>
            <w:vMerge/>
            <w:vAlign w:val="center"/>
          </w:tcPr>
          <w:p w14:paraId="0FAF0BBF" w14:textId="77777777" w:rsidR="007857D3" w:rsidRPr="002C37DE" w:rsidRDefault="007857D3" w:rsidP="007857D3">
            <w:pPr>
              <w:pStyle w:val="af1"/>
              <w:spacing w:beforeLines="0"/>
              <w:ind w:firstLineChars="0" w:firstLine="0"/>
              <w:jc w:val="center"/>
              <w:rPr>
                <w:rFonts w:eastAsia="宋体"/>
                <w:b/>
                <w:bCs/>
                <w:sz w:val="21"/>
                <w:szCs w:val="21"/>
              </w:rPr>
            </w:pPr>
          </w:p>
        </w:tc>
        <w:tc>
          <w:tcPr>
            <w:tcW w:w="2410" w:type="dxa"/>
            <w:vAlign w:val="center"/>
          </w:tcPr>
          <w:p w14:paraId="49624C78" w14:textId="62BFC470"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硫化氢</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5B1C6644" w14:textId="6D747908"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0.006</w:t>
            </w:r>
          </w:p>
        </w:tc>
        <w:tc>
          <w:tcPr>
            <w:tcW w:w="1701" w:type="dxa"/>
            <w:vAlign w:val="center"/>
          </w:tcPr>
          <w:p w14:paraId="6B8C3443" w14:textId="7633958B"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0.007</w:t>
            </w:r>
          </w:p>
        </w:tc>
        <w:tc>
          <w:tcPr>
            <w:tcW w:w="1468" w:type="dxa"/>
            <w:vAlign w:val="center"/>
          </w:tcPr>
          <w:p w14:paraId="7CBDEE50" w14:textId="25BCF57F"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0.009</w:t>
            </w:r>
          </w:p>
        </w:tc>
      </w:tr>
      <w:tr w:rsidR="007857D3" w:rsidRPr="002C37DE" w14:paraId="34561ECD" w14:textId="77777777" w:rsidTr="002C37DE">
        <w:trPr>
          <w:trHeight w:val="397"/>
          <w:jc w:val="center"/>
        </w:trPr>
        <w:tc>
          <w:tcPr>
            <w:tcW w:w="1242" w:type="dxa"/>
            <w:vMerge/>
            <w:vAlign w:val="center"/>
          </w:tcPr>
          <w:p w14:paraId="21D8E006" w14:textId="77777777" w:rsidR="007857D3" w:rsidRPr="002C37DE" w:rsidRDefault="007857D3" w:rsidP="007857D3">
            <w:pPr>
              <w:pStyle w:val="af1"/>
              <w:spacing w:beforeLines="0"/>
              <w:ind w:firstLineChars="0" w:firstLine="0"/>
              <w:jc w:val="center"/>
              <w:rPr>
                <w:rFonts w:eastAsia="宋体"/>
                <w:b/>
                <w:bCs/>
                <w:sz w:val="21"/>
                <w:szCs w:val="21"/>
              </w:rPr>
            </w:pPr>
          </w:p>
        </w:tc>
        <w:tc>
          <w:tcPr>
            <w:tcW w:w="2410" w:type="dxa"/>
            <w:vAlign w:val="center"/>
          </w:tcPr>
          <w:p w14:paraId="1817008D" w14:textId="71DFF9E4"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臭气浓度</w:t>
            </w:r>
            <w:r w:rsidRPr="002C37DE">
              <w:rPr>
                <w:rFonts w:eastAsia="宋体" w:hint="eastAsia"/>
                <w:sz w:val="21"/>
                <w:szCs w:val="21"/>
              </w:rPr>
              <w:t>（</w:t>
            </w:r>
            <w:r>
              <w:rPr>
                <w:rFonts w:eastAsia="宋体" w:hint="eastAsia"/>
                <w:sz w:val="21"/>
                <w:szCs w:val="21"/>
              </w:rPr>
              <w:t>无量纲</w:t>
            </w:r>
            <w:r w:rsidRPr="002C37DE">
              <w:rPr>
                <w:rFonts w:eastAsia="宋体" w:hint="eastAsia"/>
                <w:sz w:val="21"/>
                <w:szCs w:val="21"/>
              </w:rPr>
              <w:t>）</w:t>
            </w:r>
          </w:p>
        </w:tc>
        <w:tc>
          <w:tcPr>
            <w:tcW w:w="1701" w:type="dxa"/>
            <w:vAlign w:val="center"/>
          </w:tcPr>
          <w:p w14:paraId="457CE7CE" w14:textId="1DFD2769"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14</w:t>
            </w:r>
          </w:p>
        </w:tc>
        <w:tc>
          <w:tcPr>
            <w:tcW w:w="1701" w:type="dxa"/>
            <w:vAlign w:val="center"/>
          </w:tcPr>
          <w:p w14:paraId="63D5A7B8" w14:textId="37E912C7"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15</w:t>
            </w:r>
          </w:p>
        </w:tc>
        <w:tc>
          <w:tcPr>
            <w:tcW w:w="1468" w:type="dxa"/>
            <w:vAlign w:val="center"/>
          </w:tcPr>
          <w:p w14:paraId="16902E8A" w14:textId="3615C002" w:rsidR="007857D3" w:rsidRPr="002C37DE" w:rsidRDefault="007857D3" w:rsidP="007857D3">
            <w:pPr>
              <w:pStyle w:val="af1"/>
              <w:spacing w:beforeLines="0"/>
              <w:ind w:firstLineChars="0" w:firstLine="0"/>
              <w:jc w:val="center"/>
              <w:rPr>
                <w:rFonts w:eastAsia="宋体"/>
                <w:sz w:val="21"/>
                <w:szCs w:val="21"/>
              </w:rPr>
            </w:pPr>
            <w:r>
              <w:rPr>
                <w:rFonts w:eastAsia="宋体" w:hint="eastAsia"/>
                <w:sz w:val="21"/>
                <w:szCs w:val="21"/>
              </w:rPr>
              <w:t>15</w:t>
            </w:r>
          </w:p>
        </w:tc>
      </w:tr>
      <w:tr w:rsidR="007857D3" w:rsidRPr="002C37DE" w14:paraId="063AD9D3" w14:textId="77777777" w:rsidTr="00AA1506">
        <w:trPr>
          <w:trHeight w:val="397"/>
          <w:jc w:val="center"/>
        </w:trPr>
        <w:tc>
          <w:tcPr>
            <w:tcW w:w="1242" w:type="dxa"/>
            <w:vMerge w:val="restart"/>
            <w:vAlign w:val="center"/>
          </w:tcPr>
          <w:p w14:paraId="308264EF" w14:textId="40F67610" w:rsidR="007857D3" w:rsidRPr="002C37DE" w:rsidRDefault="007857D3" w:rsidP="007857D3">
            <w:pPr>
              <w:pStyle w:val="af1"/>
              <w:spacing w:beforeLines="0"/>
              <w:ind w:firstLineChars="0" w:firstLine="0"/>
              <w:jc w:val="center"/>
              <w:rPr>
                <w:rFonts w:eastAsia="宋体"/>
                <w:b/>
                <w:bCs/>
                <w:sz w:val="21"/>
                <w:szCs w:val="21"/>
              </w:rPr>
            </w:pPr>
            <w:r>
              <w:rPr>
                <w:rFonts w:eastAsia="宋体" w:hint="eastAsia"/>
                <w:b/>
                <w:bCs/>
                <w:sz w:val="21"/>
                <w:szCs w:val="21"/>
              </w:rPr>
              <w:t>检测点位</w:t>
            </w:r>
          </w:p>
        </w:tc>
        <w:tc>
          <w:tcPr>
            <w:tcW w:w="2410" w:type="dxa"/>
            <w:vMerge w:val="restart"/>
            <w:vAlign w:val="center"/>
          </w:tcPr>
          <w:p w14:paraId="1566F2C1" w14:textId="4A1C0BAB" w:rsidR="007857D3" w:rsidRPr="00C210F8" w:rsidRDefault="007857D3" w:rsidP="007857D3">
            <w:pPr>
              <w:pStyle w:val="af1"/>
              <w:spacing w:beforeLines="0"/>
              <w:ind w:firstLineChars="0" w:firstLine="0"/>
              <w:jc w:val="center"/>
              <w:rPr>
                <w:rFonts w:eastAsia="宋体"/>
                <w:b/>
                <w:bCs/>
                <w:sz w:val="21"/>
                <w:szCs w:val="21"/>
              </w:rPr>
            </w:pPr>
            <w:r w:rsidRPr="00C210F8">
              <w:rPr>
                <w:rFonts w:eastAsia="宋体" w:hint="eastAsia"/>
                <w:b/>
                <w:bCs/>
                <w:sz w:val="21"/>
                <w:szCs w:val="21"/>
              </w:rPr>
              <w:t>检测项目</w:t>
            </w:r>
          </w:p>
        </w:tc>
        <w:tc>
          <w:tcPr>
            <w:tcW w:w="4870" w:type="dxa"/>
            <w:gridSpan w:val="3"/>
            <w:vAlign w:val="center"/>
          </w:tcPr>
          <w:p w14:paraId="09DD34AF" w14:textId="4861DA3C" w:rsidR="007857D3" w:rsidRPr="002C37DE" w:rsidRDefault="007857D3" w:rsidP="007857D3">
            <w:pPr>
              <w:pStyle w:val="af1"/>
              <w:spacing w:beforeLines="0"/>
              <w:ind w:firstLineChars="0" w:firstLine="0"/>
              <w:jc w:val="center"/>
              <w:rPr>
                <w:rFonts w:eastAsia="宋体"/>
                <w:sz w:val="21"/>
                <w:szCs w:val="21"/>
              </w:rPr>
            </w:pPr>
            <w:r w:rsidRPr="002C37DE">
              <w:rPr>
                <w:rFonts w:eastAsia="宋体"/>
                <w:b/>
                <w:bCs/>
                <w:sz w:val="21"/>
                <w:szCs w:val="21"/>
              </w:rPr>
              <w:t>采样日期</w:t>
            </w:r>
            <w:r w:rsidRPr="002C37DE">
              <w:rPr>
                <w:rFonts w:eastAsia="宋体"/>
                <w:b/>
                <w:bCs/>
                <w:sz w:val="21"/>
                <w:szCs w:val="21"/>
              </w:rPr>
              <w:t>/</w:t>
            </w:r>
            <w:r w:rsidRPr="002C37DE">
              <w:rPr>
                <w:rFonts w:eastAsia="宋体"/>
                <w:b/>
                <w:bCs/>
                <w:sz w:val="21"/>
                <w:szCs w:val="21"/>
              </w:rPr>
              <w:t>检测结果</w:t>
            </w:r>
          </w:p>
        </w:tc>
      </w:tr>
      <w:tr w:rsidR="007857D3" w:rsidRPr="002C37DE" w14:paraId="607E83FB" w14:textId="77777777" w:rsidTr="004F0C48">
        <w:trPr>
          <w:trHeight w:val="397"/>
          <w:jc w:val="center"/>
        </w:trPr>
        <w:tc>
          <w:tcPr>
            <w:tcW w:w="1242" w:type="dxa"/>
            <w:vMerge/>
            <w:vAlign w:val="center"/>
          </w:tcPr>
          <w:p w14:paraId="43A7D29A" w14:textId="77777777" w:rsidR="007857D3" w:rsidRPr="002C37DE" w:rsidRDefault="007857D3" w:rsidP="007857D3">
            <w:pPr>
              <w:pStyle w:val="af1"/>
              <w:spacing w:beforeLines="0"/>
              <w:ind w:firstLineChars="0" w:firstLine="0"/>
              <w:jc w:val="center"/>
              <w:rPr>
                <w:rFonts w:eastAsia="宋体"/>
                <w:b/>
                <w:bCs/>
                <w:sz w:val="21"/>
                <w:szCs w:val="21"/>
              </w:rPr>
            </w:pPr>
          </w:p>
        </w:tc>
        <w:tc>
          <w:tcPr>
            <w:tcW w:w="2410" w:type="dxa"/>
            <w:vMerge/>
            <w:vAlign w:val="center"/>
          </w:tcPr>
          <w:p w14:paraId="184730BE" w14:textId="77777777" w:rsidR="007857D3" w:rsidRDefault="007857D3" w:rsidP="007857D3">
            <w:pPr>
              <w:pStyle w:val="af1"/>
              <w:spacing w:beforeLines="0"/>
              <w:ind w:firstLineChars="0" w:firstLine="0"/>
              <w:jc w:val="center"/>
              <w:rPr>
                <w:rFonts w:eastAsia="宋体"/>
                <w:sz w:val="21"/>
                <w:szCs w:val="21"/>
              </w:rPr>
            </w:pPr>
          </w:p>
        </w:tc>
        <w:tc>
          <w:tcPr>
            <w:tcW w:w="4870" w:type="dxa"/>
            <w:gridSpan w:val="3"/>
            <w:vAlign w:val="center"/>
          </w:tcPr>
          <w:p w14:paraId="23CBE78B" w14:textId="3D7C5152" w:rsidR="007857D3" w:rsidRPr="002C37DE" w:rsidRDefault="007857D3" w:rsidP="007857D3">
            <w:pPr>
              <w:pStyle w:val="af1"/>
              <w:spacing w:beforeLines="0"/>
              <w:ind w:firstLineChars="0" w:firstLine="0"/>
              <w:jc w:val="center"/>
              <w:rPr>
                <w:rFonts w:eastAsia="宋体"/>
                <w:sz w:val="21"/>
                <w:szCs w:val="21"/>
              </w:rPr>
            </w:pPr>
            <w:r w:rsidRPr="002C37DE">
              <w:rPr>
                <w:rFonts w:eastAsia="宋体"/>
                <w:b/>
                <w:bCs/>
                <w:sz w:val="21"/>
                <w:szCs w:val="21"/>
              </w:rPr>
              <w:t>2024.03.1</w:t>
            </w:r>
            <w:r>
              <w:rPr>
                <w:rFonts w:eastAsia="宋体" w:hint="eastAsia"/>
                <w:b/>
                <w:bCs/>
                <w:sz w:val="21"/>
                <w:szCs w:val="21"/>
              </w:rPr>
              <w:t>4</w:t>
            </w:r>
          </w:p>
        </w:tc>
      </w:tr>
      <w:tr w:rsidR="007857D3" w:rsidRPr="002C37DE" w14:paraId="6CB4375B" w14:textId="77777777" w:rsidTr="002C37DE">
        <w:trPr>
          <w:trHeight w:val="397"/>
          <w:jc w:val="center"/>
        </w:trPr>
        <w:tc>
          <w:tcPr>
            <w:tcW w:w="1242" w:type="dxa"/>
            <w:vMerge/>
            <w:vAlign w:val="center"/>
          </w:tcPr>
          <w:p w14:paraId="2059F5A0" w14:textId="77777777" w:rsidR="007857D3" w:rsidRPr="002C37DE" w:rsidRDefault="007857D3" w:rsidP="007857D3">
            <w:pPr>
              <w:pStyle w:val="af1"/>
              <w:spacing w:beforeLines="0"/>
              <w:ind w:firstLineChars="0" w:firstLine="0"/>
              <w:jc w:val="center"/>
              <w:rPr>
                <w:rFonts w:eastAsia="宋体"/>
                <w:b/>
                <w:bCs/>
                <w:sz w:val="21"/>
                <w:szCs w:val="21"/>
              </w:rPr>
            </w:pPr>
          </w:p>
        </w:tc>
        <w:tc>
          <w:tcPr>
            <w:tcW w:w="2410" w:type="dxa"/>
            <w:vMerge/>
            <w:vAlign w:val="center"/>
          </w:tcPr>
          <w:p w14:paraId="3630C861" w14:textId="77777777" w:rsidR="007857D3" w:rsidRDefault="007857D3" w:rsidP="007857D3">
            <w:pPr>
              <w:pStyle w:val="af1"/>
              <w:spacing w:beforeLines="0"/>
              <w:ind w:firstLineChars="0" w:firstLine="0"/>
              <w:jc w:val="center"/>
              <w:rPr>
                <w:rFonts w:eastAsia="宋体"/>
                <w:sz w:val="21"/>
                <w:szCs w:val="21"/>
              </w:rPr>
            </w:pPr>
          </w:p>
        </w:tc>
        <w:tc>
          <w:tcPr>
            <w:tcW w:w="1701" w:type="dxa"/>
            <w:vAlign w:val="center"/>
          </w:tcPr>
          <w:p w14:paraId="0883EF22" w14:textId="006CF1E1" w:rsidR="007857D3" w:rsidRPr="002C37DE" w:rsidRDefault="007857D3" w:rsidP="007857D3">
            <w:pPr>
              <w:pStyle w:val="af1"/>
              <w:spacing w:beforeLines="0"/>
              <w:ind w:firstLineChars="0" w:firstLine="0"/>
              <w:jc w:val="center"/>
              <w:rPr>
                <w:rFonts w:eastAsia="宋体"/>
                <w:sz w:val="21"/>
                <w:szCs w:val="21"/>
              </w:rPr>
            </w:pPr>
            <w:r w:rsidRPr="002C37DE">
              <w:rPr>
                <w:rFonts w:eastAsia="宋体"/>
                <w:b/>
                <w:bCs/>
                <w:sz w:val="21"/>
                <w:szCs w:val="21"/>
              </w:rPr>
              <w:t>第</w:t>
            </w:r>
            <w:r w:rsidRPr="002C37DE">
              <w:rPr>
                <w:rFonts w:eastAsia="宋体"/>
                <w:b/>
                <w:bCs/>
                <w:sz w:val="21"/>
                <w:szCs w:val="21"/>
              </w:rPr>
              <w:t>1</w:t>
            </w:r>
            <w:r w:rsidRPr="002C37DE">
              <w:rPr>
                <w:rFonts w:eastAsia="宋体"/>
                <w:b/>
                <w:bCs/>
                <w:sz w:val="21"/>
                <w:szCs w:val="21"/>
              </w:rPr>
              <w:t>次</w:t>
            </w:r>
          </w:p>
        </w:tc>
        <w:tc>
          <w:tcPr>
            <w:tcW w:w="1701" w:type="dxa"/>
            <w:vAlign w:val="center"/>
          </w:tcPr>
          <w:p w14:paraId="4879A02D" w14:textId="6E87F178" w:rsidR="007857D3" w:rsidRPr="002C37DE" w:rsidRDefault="007857D3" w:rsidP="007857D3">
            <w:pPr>
              <w:pStyle w:val="af1"/>
              <w:spacing w:beforeLines="0"/>
              <w:ind w:firstLineChars="0" w:firstLine="0"/>
              <w:jc w:val="center"/>
              <w:rPr>
                <w:rFonts w:eastAsia="宋体"/>
                <w:sz w:val="21"/>
                <w:szCs w:val="21"/>
              </w:rPr>
            </w:pPr>
            <w:r w:rsidRPr="002C37DE">
              <w:rPr>
                <w:rFonts w:eastAsia="宋体"/>
                <w:b/>
                <w:bCs/>
                <w:sz w:val="21"/>
                <w:szCs w:val="21"/>
              </w:rPr>
              <w:t>第</w:t>
            </w:r>
            <w:r w:rsidRPr="002C37DE">
              <w:rPr>
                <w:rFonts w:eastAsia="宋体"/>
                <w:b/>
                <w:bCs/>
                <w:sz w:val="21"/>
                <w:szCs w:val="21"/>
              </w:rPr>
              <w:t>2</w:t>
            </w:r>
            <w:r w:rsidRPr="002C37DE">
              <w:rPr>
                <w:rFonts w:eastAsia="宋体"/>
                <w:b/>
                <w:bCs/>
                <w:sz w:val="21"/>
                <w:szCs w:val="21"/>
              </w:rPr>
              <w:t>次</w:t>
            </w:r>
          </w:p>
        </w:tc>
        <w:tc>
          <w:tcPr>
            <w:tcW w:w="1468" w:type="dxa"/>
            <w:vAlign w:val="center"/>
          </w:tcPr>
          <w:p w14:paraId="7D02BA5B" w14:textId="7047734A" w:rsidR="007857D3" w:rsidRPr="002C37DE" w:rsidRDefault="007857D3" w:rsidP="007857D3">
            <w:pPr>
              <w:pStyle w:val="af1"/>
              <w:spacing w:beforeLines="0"/>
              <w:ind w:firstLineChars="0" w:firstLine="0"/>
              <w:jc w:val="center"/>
              <w:rPr>
                <w:rFonts w:eastAsia="宋体"/>
                <w:sz w:val="21"/>
                <w:szCs w:val="21"/>
              </w:rPr>
            </w:pPr>
            <w:r w:rsidRPr="002C37DE">
              <w:rPr>
                <w:rFonts w:eastAsia="宋体"/>
                <w:b/>
                <w:bCs/>
                <w:sz w:val="21"/>
                <w:szCs w:val="21"/>
              </w:rPr>
              <w:t>第</w:t>
            </w:r>
            <w:r w:rsidRPr="002C37DE">
              <w:rPr>
                <w:rFonts w:eastAsia="宋体"/>
                <w:b/>
                <w:bCs/>
                <w:sz w:val="21"/>
                <w:szCs w:val="21"/>
              </w:rPr>
              <w:t>3</w:t>
            </w:r>
            <w:r w:rsidRPr="002C37DE">
              <w:rPr>
                <w:rFonts w:eastAsia="宋体"/>
                <w:b/>
                <w:bCs/>
                <w:sz w:val="21"/>
                <w:szCs w:val="21"/>
              </w:rPr>
              <w:t>次</w:t>
            </w:r>
          </w:p>
        </w:tc>
      </w:tr>
      <w:tr w:rsidR="007857D3" w:rsidRPr="002C37DE" w14:paraId="7AC795E9" w14:textId="77777777" w:rsidTr="002C37DE">
        <w:trPr>
          <w:trHeight w:val="397"/>
          <w:jc w:val="center"/>
        </w:trPr>
        <w:tc>
          <w:tcPr>
            <w:tcW w:w="1242" w:type="dxa"/>
            <w:vMerge w:val="restart"/>
            <w:vAlign w:val="center"/>
          </w:tcPr>
          <w:p w14:paraId="09CDCA64" w14:textId="5BD7C347" w:rsidR="007857D3" w:rsidRPr="002C37DE" w:rsidRDefault="007857D3" w:rsidP="007857D3">
            <w:pPr>
              <w:pStyle w:val="af1"/>
              <w:spacing w:beforeLines="0"/>
              <w:ind w:firstLineChars="0" w:firstLine="0"/>
              <w:jc w:val="center"/>
              <w:rPr>
                <w:rFonts w:eastAsia="宋体"/>
                <w:b/>
                <w:bCs/>
                <w:sz w:val="21"/>
                <w:szCs w:val="21"/>
              </w:rPr>
            </w:pPr>
            <w:r w:rsidRPr="002C37DE">
              <w:rPr>
                <w:rFonts w:eastAsia="宋体"/>
                <w:sz w:val="21"/>
                <w:szCs w:val="21"/>
              </w:rPr>
              <w:t>上风向</w:t>
            </w:r>
            <w:r w:rsidRPr="002C37DE">
              <w:rPr>
                <w:rFonts w:eastAsia="宋体"/>
                <w:sz w:val="21"/>
                <w:szCs w:val="21"/>
              </w:rPr>
              <w:t>1#</w:t>
            </w:r>
          </w:p>
        </w:tc>
        <w:tc>
          <w:tcPr>
            <w:tcW w:w="2410" w:type="dxa"/>
            <w:vAlign w:val="center"/>
          </w:tcPr>
          <w:p w14:paraId="36DA25D0" w14:textId="1CAE5F2B" w:rsidR="007857D3" w:rsidRDefault="007857D3" w:rsidP="007857D3">
            <w:pPr>
              <w:pStyle w:val="af1"/>
              <w:spacing w:beforeLines="0"/>
              <w:ind w:firstLineChars="0" w:firstLine="0"/>
              <w:jc w:val="center"/>
              <w:rPr>
                <w:rFonts w:eastAsia="宋体"/>
                <w:sz w:val="21"/>
                <w:szCs w:val="21"/>
              </w:rPr>
            </w:pPr>
            <w:r w:rsidRPr="002C37DE">
              <w:rPr>
                <w:rFonts w:eastAsia="宋体" w:hint="eastAsia"/>
                <w:sz w:val="21"/>
                <w:szCs w:val="21"/>
              </w:rPr>
              <w:t>非甲烷总烃（</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69E971F8" w14:textId="4F599649" w:rsidR="007857D3" w:rsidRPr="002C37DE" w:rsidRDefault="00A35E7A" w:rsidP="007857D3">
            <w:pPr>
              <w:pStyle w:val="af1"/>
              <w:spacing w:beforeLines="0"/>
              <w:ind w:firstLineChars="0" w:firstLine="0"/>
              <w:jc w:val="center"/>
              <w:rPr>
                <w:rFonts w:eastAsia="宋体"/>
                <w:sz w:val="21"/>
                <w:szCs w:val="21"/>
              </w:rPr>
            </w:pPr>
            <w:r>
              <w:rPr>
                <w:rFonts w:eastAsia="宋体" w:hint="eastAsia"/>
                <w:sz w:val="21"/>
                <w:szCs w:val="21"/>
              </w:rPr>
              <w:t>0.84</w:t>
            </w:r>
          </w:p>
        </w:tc>
        <w:tc>
          <w:tcPr>
            <w:tcW w:w="1701" w:type="dxa"/>
            <w:vAlign w:val="center"/>
          </w:tcPr>
          <w:p w14:paraId="3BC62AB5" w14:textId="368CD5AD" w:rsidR="007857D3" w:rsidRPr="002C37DE" w:rsidRDefault="00A35E7A" w:rsidP="007857D3">
            <w:pPr>
              <w:pStyle w:val="af1"/>
              <w:spacing w:beforeLines="0"/>
              <w:ind w:firstLineChars="0" w:firstLine="0"/>
              <w:jc w:val="center"/>
              <w:rPr>
                <w:rFonts w:eastAsia="宋体"/>
                <w:sz w:val="21"/>
                <w:szCs w:val="21"/>
              </w:rPr>
            </w:pPr>
            <w:r>
              <w:rPr>
                <w:rFonts w:eastAsia="宋体" w:hint="eastAsia"/>
                <w:sz w:val="21"/>
                <w:szCs w:val="21"/>
              </w:rPr>
              <w:t>0.85</w:t>
            </w:r>
          </w:p>
        </w:tc>
        <w:tc>
          <w:tcPr>
            <w:tcW w:w="1468" w:type="dxa"/>
            <w:vAlign w:val="center"/>
          </w:tcPr>
          <w:p w14:paraId="3C614602" w14:textId="6AA6A1B9" w:rsidR="007857D3" w:rsidRPr="002C37DE" w:rsidRDefault="00A35E7A" w:rsidP="007857D3">
            <w:pPr>
              <w:pStyle w:val="af1"/>
              <w:spacing w:beforeLines="0"/>
              <w:ind w:firstLineChars="0" w:firstLine="0"/>
              <w:jc w:val="center"/>
              <w:rPr>
                <w:rFonts w:eastAsia="宋体"/>
                <w:sz w:val="21"/>
                <w:szCs w:val="21"/>
              </w:rPr>
            </w:pPr>
            <w:r>
              <w:rPr>
                <w:rFonts w:eastAsia="宋体" w:hint="eastAsia"/>
                <w:sz w:val="21"/>
                <w:szCs w:val="21"/>
              </w:rPr>
              <w:t>0.87</w:t>
            </w:r>
          </w:p>
        </w:tc>
      </w:tr>
      <w:tr w:rsidR="00A35E7A" w:rsidRPr="002C37DE" w14:paraId="361AEE42" w14:textId="77777777" w:rsidTr="002C37DE">
        <w:trPr>
          <w:trHeight w:val="397"/>
          <w:jc w:val="center"/>
        </w:trPr>
        <w:tc>
          <w:tcPr>
            <w:tcW w:w="1242" w:type="dxa"/>
            <w:vMerge/>
            <w:vAlign w:val="center"/>
          </w:tcPr>
          <w:p w14:paraId="34D0DD30" w14:textId="77777777" w:rsidR="00A35E7A" w:rsidRPr="002C37DE" w:rsidRDefault="00A35E7A" w:rsidP="00A35E7A">
            <w:pPr>
              <w:pStyle w:val="af1"/>
              <w:spacing w:beforeLines="0"/>
              <w:ind w:firstLineChars="0" w:firstLine="0"/>
              <w:jc w:val="center"/>
              <w:rPr>
                <w:rFonts w:eastAsia="宋体"/>
                <w:b/>
                <w:bCs/>
                <w:sz w:val="21"/>
                <w:szCs w:val="21"/>
              </w:rPr>
            </w:pPr>
          </w:p>
        </w:tc>
        <w:tc>
          <w:tcPr>
            <w:tcW w:w="2410" w:type="dxa"/>
            <w:vAlign w:val="center"/>
          </w:tcPr>
          <w:p w14:paraId="4BC244FE" w14:textId="6885BBBA" w:rsidR="00A35E7A" w:rsidRDefault="00A35E7A" w:rsidP="00A35E7A">
            <w:pPr>
              <w:pStyle w:val="af1"/>
              <w:spacing w:beforeLines="0"/>
              <w:ind w:firstLineChars="0" w:firstLine="0"/>
              <w:jc w:val="center"/>
              <w:rPr>
                <w:rFonts w:eastAsia="宋体"/>
                <w:sz w:val="21"/>
                <w:szCs w:val="21"/>
              </w:rPr>
            </w:pPr>
            <w:r>
              <w:rPr>
                <w:rFonts w:eastAsia="宋体" w:hint="eastAsia"/>
                <w:sz w:val="21"/>
                <w:szCs w:val="21"/>
              </w:rPr>
              <w:t>氯化氢</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76DD93D8" w14:textId="2D21C59D" w:rsidR="00A35E7A" w:rsidRPr="002C37DE" w:rsidRDefault="00A35E7A" w:rsidP="00A35E7A">
            <w:pPr>
              <w:pStyle w:val="af1"/>
              <w:spacing w:beforeLines="0"/>
              <w:ind w:firstLineChars="0" w:firstLine="0"/>
              <w:jc w:val="center"/>
              <w:rPr>
                <w:rFonts w:eastAsia="宋体"/>
                <w:sz w:val="21"/>
                <w:szCs w:val="21"/>
              </w:rPr>
            </w:pPr>
            <w:r>
              <w:rPr>
                <w:rFonts w:eastAsia="宋体" w:hint="eastAsia"/>
                <w:sz w:val="21"/>
                <w:szCs w:val="21"/>
              </w:rPr>
              <w:t>未检出</w:t>
            </w:r>
          </w:p>
        </w:tc>
        <w:tc>
          <w:tcPr>
            <w:tcW w:w="1701" w:type="dxa"/>
            <w:vAlign w:val="center"/>
          </w:tcPr>
          <w:p w14:paraId="2D7DC1ED" w14:textId="03A6DA6D" w:rsidR="00A35E7A" w:rsidRPr="002C37DE" w:rsidRDefault="00A35E7A" w:rsidP="00A35E7A">
            <w:pPr>
              <w:pStyle w:val="af1"/>
              <w:spacing w:beforeLines="0"/>
              <w:ind w:firstLineChars="0" w:firstLine="0"/>
              <w:jc w:val="center"/>
              <w:rPr>
                <w:rFonts w:eastAsia="宋体"/>
                <w:sz w:val="21"/>
                <w:szCs w:val="21"/>
              </w:rPr>
            </w:pPr>
            <w:r w:rsidRPr="00FE1BB1">
              <w:rPr>
                <w:rFonts w:eastAsia="宋体" w:hint="eastAsia"/>
                <w:sz w:val="21"/>
                <w:szCs w:val="21"/>
              </w:rPr>
              <w:t>未检出</w:t>
            </w:r>
          </w:p>
        </w:tc>
        <w:tc>
          <w:tcPr>
            <w:tcW w:w="1468" w:type="dxa"/>
            <w:vAlign w:val="center"/>
          </w:tcPr>
          <w:p w14:paraId="4C856FB2" w14:textId="33163887" w:rsidR="00A35E7A" w:rsidRPr="002C37DE" w:rsidRDefault="00A35E7A" w:rsidP="00A35E7A">
            <w:pPr>
              <w:pStyle w:val="af1"/>
              <w:spacing w:beforeLines="0"/>
              <w:ind w:firstLineChars="0" w:firstLine="0"/>
              <w:jc w:val="center"/>
              <w:rPr>
                <w:rFonts w:eastAsia="宋体"/>
                <w:sz w:val="21"/>
                <w:szCs w:val="21"/>
              </w:rPr>
            </w:pPr>
            <w:r w:rsidRPr="00FE1BB1">
              <w:rPr>
                <w:rFonts w:eastAsia="宋体" w:hint="eastAsia"/>
                <w:sz w:val="21"/>
                <w:szCs w:val="21"/>
              </w:rPr>
              <w:t>未检出</w:t>
            </w:r>
          </w:p>
        </w:tc>
      </w:tr>
      <w:tr w:rsidR="00A35E7A" w:rsidRPr="002C37DE" w14:paraId="3F5902E1" w14:textId="77777777" w:rsidTr="002C37DE">
        <w:trPr>
          <w:trHeight w:val="397"/>
          <w:jc w:val="center"/>
        </w:trPr>
        <w:tc>
          <w:tcPr>
            <w:tcW w:w="1242" w:type="dxa"/>
            <w:vMerge/>
            <w:vAlign w:val="center"/>
          </w:tcPr>
          <w:p w14:paraId="3EA400A1" w14:textId="77777777" w:rsidR="00A35E7A" w:rsidRPr="002C37DE" w:rsidRDefault="00A35E7A" w:rsidP="00A35E7A">
            <w:pPr>
              <w:pStyle w:val="af1"/>
              <w:spacing w:beforeLines="0"/>
              <w:ind w:firstLineChars="0" w:firstLine="0"/>
              <w:jc w:val="center"/>
              <w:rPr>
                <w:rFonts w:eastAsia="宋体"/>
                <w:b/>
                <w:bCs/>
                <w:sz w:val="21"/>
                <w:szCs w:val="21"/>
              </w:rPr>
            </w:pPr>
          </w:p>
        </w:tc>
        <w:tc>
          <w:tcPr>
            <w:tcW w:w="2410" w:type="dxa"/>
            <w:vAlign w:val="center"/>
          </w:tcPr>
          <w:p w14:paraId="34B8EFB0" w14:textId="6D7FB6DE" w:rsidR="00A35E7A" w:rsidRDefault="00A35E7A" w:rsidP="00A35E7A">
            <w:pPr>
              <w:pStyle w:val="af1"/>
              <w:spacing w:beforeLines="0"/>
              <w:ind w:firstLineChars="0" w:firstLine="0"/>
              <w:jc w:val="center"/>
              <w:rPr>
                <w:rFonts w:eastAsia="宋体"/>
                <w:sz w:val="21"/>
                <w:szCs w:val="21"/>
              </w:rPr>
            </w:pPr>
            <w:r>
              <w:rPr>
                <w:rFonts w:eastAsia="宋体" w:hint="eastAsia"/>
                <w:sz w:val="21"/>
                <w:szCs w:val="21"/>
              </w:rPr>
              <w:t>甲醇</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35D00C8D" w14:textId="76835DF8" w:rsidR="00A35E7A" w:rsidRPr="002C37DE" w:rsidRDefault="00A35E7A" w:rsidP="00A35E7A">
            <w:pPr>
              <w:pStyle w:val="af1"/>
              <w:spacing w:beforeLines="0"/>
              <w:ind w:firstLineChars="0" w:firstLine="0"/>
              <w:jc w:val="center"/>
              <w:rPr>
                <w:rFonts w:eastAsia="宋体"/>
                <w:sz w:val="21"/>
                <w:szCs w:val="21"/>
              </w:rPr>
            </w:pPr>
            <w:r w:rsidRPr="00FD2A53">
              <w:rPr>
                <w:rFonts w:eastAsia="宋体" w:hint="eastAsia"/>
                <w:sz w:val="21"/>
                <w:szCs w:val="21"/>
              </w:rPr>
              <w:t>未检出</w:t>
            </w:r>
          </w:p>
        </w:tc>
        <w:tc>
          <w:tcPr>
            <w:tcW w:w="1701" w:type="dxa"/>
            <w:vAlign w:val="center"/>
          </w:tcPr>
          <w:p w14:paraId="097E605B" w14:textId="28B8E583" w:rsidR="00A35E7A" w:rsidRPr="002C37DE" w:rsidRDefault="00A35E7A" w:rsidP="00A35E7A">
            <w:pPr>
              <w:pStyle w:val="af1"/>
              <w:spacing w:beforeLines="0"/>
              <w:ind w:firstLineChars="0" w:firstLine="0"/>
              <w:jc w:val="center"/>
              <w:rPr>
                <w:rFonts w:eastAsia="宋体"/>
                <w:sz w:val="21"/>
                <w:szCs w:val="21"/>
              </w:rPr>
            </w:pPr>
            <w:r w:rsidRPr="00FE1BB1">
              <w:rPr>
                <w:rFonts w:eastAsia="宋体" w:hint="eastAsia"/>
                <w:sz w:val="21"/>
                <w:szCs w:val="21"/>
              </w:rPr>
              <w:t>未检出</w:t>
            </w:r>
          </w:p>
        </w:tc>
        <w:tc>
          <w:tcPr>
            <w:tcW w:w="1468" w:type="dxa"/>
            <w:vAlign w:val="center"/>
          </w:tcPr>
          <w:p w14:paraId="50434272" w14:textId="58499427" w:rsidR="00A35E7A" w:rsidRPr="002C37DE" w:rsidRDefault="00A35E7A" w:rsidP="00A35E7A">
            <w:pPr>
              <w:pStyle w:val="af1"/>
              <w:spacing w:beforeLines="0"/>
              <w:ind w:firstLineChars="0" w:firstLine="0"/>
              <w:jc w:val="center"/>
              <w:rPr>
                <w:rFonts w:eastAsia="宋体"/>
                <w:sz w:val="21"/>
                <w:szCs w:val="21"/>
              </w:rPr>
            </w:pPr>
            <w:r w:rsidRPr="00FE1BB1">
              <w:rPr>
                <w:rFonts w:eastAsia="宋体" w:hint="eastAsia"/>
                <w:sz w:val="21"/>
                <w:szCs w:val="21"/>
              </w:rPr>
              <w:t>未检出</w:t>
            </w:r>
          </w:p>
        </w:tc>
      </w:tr>
      <w:tr w:rsidR="00A35E7A" w:rsidRPr="002C37DE" w14:paraId="3F57B886" w14:textId="77777777" w:rsidTr="002C37DE">
        <w:trPr>
          <w:trHeight w:val="397"/>
          <w:jc w:val="center"/>
        </w:trPr>
        <w:tc>
          <w:tcPr>
            <w:tcW w:w="1242" w:type="dxa"/>
            <w:vMerge/>
            <w:vAlign w:val="center"/>
          </w:tcPr>
          <w:p w14:paraId="0184546C" w14:textId="77777777" w:rsidR="00A35E7A" w:rsidRPr="002C37DE" w:rsidRDefault="00A35E7A" w:rsidP="00A35E7A">
            <w:pPr>
              <w:pStyle w:val="af1"/>
              <w:spacing w:beforeLines="0"/>
              <w:ind w:firstLineChars="0" w:firstLine="0"/>
              <w:jc w:val="center"/>
              <w:rPr>
                <w:rFonts w:eastAsia="宋体"/>
                <w:b/>
                <w:bCs/>
                <w:sz w:val="21"/>
                <w:szCs w:val="21"/>
              </w:rPr>
            </w:pPr>
          </w:p>
        </w:tc>
        <w:tc>
          <w:tcPr>
            <w:tcW w:w="2410" w:type="dxa"/>
            <w:vAlign w:val="center"/>
          </w:tcPr>
          <w:p w14:paraId="4CA76270" w14:textId="57975CDB" w:rsidR="00A35E7A" w:rsidRDefault="00A35E7A" w:rsidP="00A35E7A">
            <w:pPr>
              <w:pStyle w:val="af1"/>
              <w:spacing w:beforeLines="0"/>
              <w:ind w:firstLineChars="0" w:firstLine="0"/>
              <w:jc w:val="center"/>
              <w:rPr>
                <w:rFonts w:eastAsia="宋体"/>
                <w:sz w:val="21"/>
                <w:szCs w:val="21"/>
              </w:rPr>
            </w:pPr>
            <w:r>
              <w:rPr>
                <w:rFonts w:eastAsia="宋体" w:hint="eastAsia"/>
                <w:sz w:val="21"/>
                <w:szCs w:val="21"/>
              </w:rPr>
              <w:t>丙酮</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4C784D29" w14:textId="19C57389" w:rsidR="00A35E7A" w:rsidRPr="002C37DE" w:rsidRDefault="00A35E7A" w:rsidP="00A35E7A">
            <w:pPr>
              <w:pStyle w:val="af1"/>
              <w:spacing w:beforeLines="0"/>
              <w:ind w:firstLineChars="0" w:firstLine="0"/>
              <w:jc w:val="center"/>
              <w:rPr>
                <w:rFonts w:eastAsia="宋体"/>
                <w:sz w:val="21"/>
                <w:szCs w:val="21"/>
              </w:rPr>
            </w:pPr>
            <w:r w:rsidRPr="00FD2A53">
              <w:rPr>
                <w:rFonts w:eastAsia="宋体" w:hint="eastAsia"/>
                <w:sz w:val="21"/>
                <w:szCs w:val="21"/>
              </w:rPr>
              <w:t>未检出</w:t>
            </w:r>
          </w:p>
        </w:tc>
        <w:tc>
          <w:tcPr>
            <w:tcW w:w="1701" w:type="dxa"/>
            <w:vAlign w:val="center"/>
          </w:tcPr>
          <w:p w14:paraId="3E350778" w14:textId="46EE20AB" w:rsidR="00A35E7A" w:rsidRPr="002C37DE" w:rsidRDefault="00A35E7A" w:rsidP="00A35E7A">
            <w:pPr>
              <w:pStyle w:val="af1"/>
              <w:spacing w:beforeLines="0"/>
              <w:ind w:firstLineChars="0" w:firstLine="0"/>
              <w:jc w:val="center"/>
              <w:rPr>
                <w:rFonts w:eastAsia="宋体"/>
                <w:sz w:val="21"/>
                <w:szCs w:val="21"/>
              </w:rPr>
            </w:pPr>
            <w:r w:rsidRPr="00FE1BB1">
              <w:rPr>
                <w:rFonts w:eastAsia="宋体" w:hint="eastAsia"/>
                <w:sz w:val="21"/>
                <w:szCs w:val="21"/>
              </w:rPr>
              <w:t>未检出</w:t>
            </w:r>
          </w:p>
        </w:tc>
        <w:tc>
          <w:tcPr>
            <w:tcW w:w="1468" w:type="dxa"/>
            <w:vAlign w:val="center"/>
          </w:tcPr>
          <w:p w14:paraId="136C5DD0" w14:textId="3868080E" w:rsidR="00A35E7A" w:rsidRPr="002C37DE" w:rsidRDefault="00A35E7A" w:rsidP="00A35E7A">
            <w:pPr>
              <w:pStyle w:val="af1"/>
              <w:spacing w:beforeLines="0"/>
              <w:ind w:firstLineChars="0" w:firstLine="0"/>
              <w:jc w:val="center"/>
              <w:rPr>
                <w:rFonts w:eastAsia="宋体"/>
                <w:sz w:val="21"/>
                <w:szCs w:val="21"/>
              </w:rPr>
            </w:pPr>
            <w:r w:rsidRPr="00FE1BB1">
              <w:rPr>
                <w:rFonts w:eastAsia="宋体" w:hint="eastAsia"/>
                <w:sz w:val="21"/>
                <w:szCs w:val="21"/>
              </w:rPr>
              <w:t>未检出</w:t>
            </w:r>
          </w:p>
        </w:tc>
      </w:tr>
      <w:tr w:rsidR="00A35E7A" w:rsidRPr="002C37DE" w14:paraId="4F7B1CAB" w14:textId="77777777" w:rsidTr="002C37DE">
        <w:trPr>
          <w:trHeight w:val="397"/>
          <w:jc w:val="center"/>
        </w:trPr>
        <w:tc>
          <w:tcPr>
            <w:tcW w:w="1242" w:type="dxa"/>
            <w:vMerge/>
            <w:vAlign w:val="center"/>
          </w:tcPr>
          <w:p w14:paraId="1EF1B334" w14:textId="77777777" w:rsidR="00A35E7A" w:rsidRPr="002C37DE" w:rsidRDefault="00A35E7A" w:rsidP="00A35E7A">
            <w:pPr>
              <w:pStyle w:val="af1"/>
              <w:spacing w:beforeLines="0"/>
              <w:ind w:firstLineChars="0" w:firstLine="0"/>
              <w:jc w:val="center"/>
              <w:rPr>
                <w:rFonts w:eastAsia="宋体"/>
                <w:b/>
                <w:bCs/>
                <w:sz w:val="21"/>
                <w:szCs w:val="21"/>
              </w:rPr>
            </w:pPr>
          </w:p>
        </w:tc>
        <w:tc>
          <w:tcPr>
            <w:tcW w:w="2410" w:type="dxa"/>
            <w:vAlign w:val="center"/>
          </w:tcPr>
          <w:p w14:paraId="3974A74F" w14:textId="64D22149" w:rsidR="00A35E7A" w:rsidRDefault="00A35E7A" w:rsidP="00A35E7A">
            <w:pPr>
              <w:pStyle w:val="af1"/>
              <w:spacing w:beforeLines="0"/>
              <w:ind w:firstLineChars="0" w:firstLine="0"/>
              <w:jc w:val="center"/>
              <w:rPr>
                <w:rFonts w:eastAsia="宋体"/>
                <w:sz w:val="21"/>
                <w:szCs w:val="21"/>
              </w:rPr>
            </w:pPr>
            <w:r>
              <w:rPr>
                <w:rFonts w:eastAsia="宋体" w:hint="eastAsia"/>
                <w:sz w:val="21"/>
                <w:szCs w:val="21"/>
              </w:rPr>
              <w:t>甲苯</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4B435E3C" w14:textId="0A09C2F4" w:rsidR="00A35E7A" w:rsidRPr="002C37DE" w:rsidRDefault="00A35E7A" w:rsidP="00A35E7A">
            <w:pPr>
              <w:pStyle w:val="af1"/>
              <w:spacing w:beforeLines="0"/>
              <w:ind w:firstLineChars="0" w:firstLine="0"/>
              <w:jc w:val="center"/>
              <w:rPr>
                <w:rFonts w:eastAsia="宋体"/>
                <w:sz w:val="21"/>
                <w:szCs w:val="21"/>
              </w:rPr>
            </w:pPr>
            <w:r w:rsidRPr="00FD2A53">
              <w:rPr>
                <w:rFonts w:eastAsia="宋体" w:hint="eastAsia"/>
                <w:sz w:val="21"/>
                <w:szCs w:val="21"/>
              </w:rPr>
              <w:t>未检出</w:t>
            </w:r>
          </w:p>
        </w:tc>
        <w:tc>
          <w:tcPr>
            <w:tcW w:w="1701" w:type="dxa"/>
            <w:vAlign w:val="center"/>
          </w:tcPr>
          <w:p w14:paraId="72830A25" w14:textId="3388B128" w:rsidR="00A35E7A" w:rsidRPr="002C37DE" w:rsidRDefault="00A35E7A" w:rsidP="00A35E7A">
            <w:pPr>
              <w:pStyle w:val="af1"/>
              <w:spacing w:beforeLines="0"/>
              <w:ind w:firstLineChars="0" w:firstLine="0"/>
              <w:jc w:val="center"/>
              <w:rPr>
                <w:rFonts w:eastAsia="宋体"/>
                <w:sz w:val="21"/>
                <w:szCs w:val="21"/>
              </w:rPr>
            </w:pPr>
            <w:r w:rsidRPr="00FE1BB1">
              <w:rPr>
                <w:rFonts w:eastAsia="宋体" w:hint="eastAsia"/>
                <w:sz w:val="21"/>
                <w:szCs w:val="21"/>
              </w:rPr>
              <w:t>未检出</w:t>
            </w:r>
          </w:p>
        </w:tc>
        <w:tc>
          <w:tcPr>
            <w:tcW w:w="1468" w:type="dxa"/>
            <w:vAlign w:val="center"/>
          </w:tcPr>
          <w:p w14:paraId="2829324B" w14:textId="1E010CF2" w:rsidR="00A35E7A" w:rsidRPr="002C37DE" w:rsidRDefault="00A35E7A" w:rsidP="00A35E7A">
            <w:pPr>
              <w:pStyle w:val="af1"/>
              <w:spacing w:beforeLines="0"/>
              <w:ind w:firstLineChars="0" w:firstLine="0"/>
              <w:jc w:val="center"/>
              <w:rPr>
                <w:rFonts w:eastAsia="宋体"/>
                <w:sz w:val="21"/>
                <w:szCs w:val="21"/>
              </w:rPr>
            </w:pPr>
            <w:r w:rsidRPr="00FE1BB1">
              <w:rPr>
                <w:rFonts w:eastAsia="宋体" w:hint="eastAsia"/>
                <w:sz w:val="21"/>
                <w:szCs w:val="21"/>
              </w:rPr>
              <w:t>未检出</w:t>
            </w:r>
          </w:p>
        </w:tc>
      </w:tr>
      <w:tr w:rsidR="00A35E7A" w:rsidRPr="002C37DE" w14:paraId="1501E71A" w14:textId="77777777" w:rsidTr="002C37DE">
        <w:trPr>
          <w:trHeight w:val="397"/>
          <w:jc w:val="center"/>
        </w:trPr>
        <w:tc>
          <w:tcPr>
            <w:tcW w:w="1242" w:type="dxa"/>
            <w:vMerge/>
            <w:vAlign w:val="center"/>
          </w:tcPr>
          <w:p w14:paraId="42C77854" w14:textId="77777777" w:rsidR="00A35E7A" w:rsidRPr="002C37DE" w:rsidRDefault="00A35E7A" w:rsidP="00A35E7A">
            <w:pPr>
              <w:pStyle w:val="af1"/>
              <w:spacing w:beforeLines="0"/>
              <w:ind w:firstLineChars="0" w:firstLine="0"/>
              <w:jc w:val="center"/>
              <w:rPr>
                <w:rFonts w:eastAsia="宋体"/>
                <w:b/>
                <w:bCs/>
                <w:sz w:val="21"/>
                <w:szCs w:val="21"/>
              </w:rPr>
            </w:pPr>
          </w:p>
        </w:tc>
        <w:tc>
          <w:tcPr>
            <w:tcW w:w="2410" w:type="dxa"/>
            <w:vAlign w:val="center"/>
          </w:tcPr>
          <w:p w14:paraId="79600594" w14:textId="6C53E4A7" w:rsidR="00A35E7A" w:rsidRDefault="00A35E7A" w:rsidP="00A35E7A">
            <w:pPr>
              <w:pStyle w:val="af1"/>
              <w:spacing w:beforeLines="0"/>
              <w:ind w:firstLineChars="0" w:firstLine="0"/>
              <w:jc w:val="center"/>
              <w:rPr>
                <w:rFonts w:eastAsia="宋体"/>
                <w:sz w:val="21"/>
                <w:szCs w:val="21"/>
              </w:rPr>
            </w:pPr>
            <w:r>
              <w:rPr>
                <w:rFonts w:eastAsia="宋体" w:hint="eastAsia"/>
                <w:sz w:val="21"/>
                <w:szCs w:val="21"/>
              </w:rPr>
              <w:t>氨</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73C30183" w14:textId="02983BBA" w:rsidR="00A35E7A" w:rsidRPr="002C37DE" w:rsidRDefault="00A35E7A" w:rsidP="00A35E7A">
            <w:pPr>
              <w:pStyle w:val="af1"/>
              <w:spacing w:beforeLines="0"/>
              <w:ind w:firstLineChars="0" w:firstLine="0"/>
              <w:jc w:val="center"/>
              <w:rPr>
                <w:rFonts w:eastAsia="宋体"/>
                <w:sz w:val="21"/>
                <w:szCs w:val="21"/>
              </w:rPr>
            </w:pPr>
            <w:r>
              <w:rPr>
                <w:rFonts w:eastAsia="宋体" w:hint="eastAsia"/>
                <w:sz w:val="21"/>
                <w:szCs w:val="21"/>
              </w:rPr>
              <w:t>0.1</w:t>
            </w:r>
          </w:p>
        </w:tc>
        <w:tc>
          <w:tcPr>
            <w:tcW w:w="1701" w:type="dxa"/>
            <w:vAlign w:val="center"/>
          </w:tcPr>
          <w:p w14:paraId="1B1DFD72" w14:textId="456D616F" w:rsidR="00A35E7A" w:rsidRPr="002C37DE" w:rsidRDefault="00A35E7A" w:rsidP="00A35E7A">
            <w:pPr>
              <w:pStyle w:val="af1"/>
              <w:spacing w:beforeLines="0"/>
              <w:ind w:firstLineChars="0" w:firstLine="0"/>
              <w:jc w:val="center"/>
              <w:rPr>
                <w:rFonts w:eastAsia="宋体"/>
                <w:sz w:val="21"/>
                <w:szCs w:val="21"/>
              </w:rPr>
            </w:pPr>
            <w:r>
              <w:rPr>
                <w:rFonts w:eastAsia="宋体" w:hint="eastAsia"/>
                <w:sz w:val="21"/>
                <w:szCs w:val="21"/>
              </w:rPr>
              <w:t>0.11</w:t>
            </w:r>
          </w:p>
        </w:tc>
        <w:tc>
          <w:tcPr>
            <w:tcW w:w="1468" w:type="dxa"/>
            <w:vAlign w:val="center"/>
          </w:tcPr>
          <w:p w14:paraId="6890C5D2" w14:textId="1C44482C" w:rsidR="00A35E7A" w:rsidRPr="002C37DE" w:rsidRDefault="00A35E7A" w:rsidP="00A35E7A">
            <w:pPr>
              <w:pStyle w:val="af1"/>
              <w:spacing w:beforeLines="0"/>
              <w:ind w:firstLineChars="0" w:firstLine="0"/>
              <w:jc w:val="center"/>
              <w:rPr>
                <w:rFonts w:eastAsia="宋体"/>
                <w:sz w:val="21"/>
                <w:szCs w:val="21"/>
              </w:rPr>
            </w:pPr>
            <w:r>
              <w:rPr>
                <w:rFonts w:eastAsia="宋体" w:hint="eastAsia"/>
                <w:sz w:val="21"/>
                <w:szCs w:val="21"/>
              </w:rPr>
              <w:t>0.1</w:t>
            </w:r>
          </w:p>
        </w:tc>
      </w:tr>
      <w:tr w:rsidR="00A35E7A" w:rsidRPr="002C37DE" w14:paraId="2A423A36" w14:textId="77777777" w:rsidTr="002C37DE">
        <w:trPr>
          <w:trHeight w:val="397"/>
          <w:jc w:val="center"/>
        </w:trPr>
        <w:tc>
          <w:tcPr>
            <w:tcW w:w="1242" w:type="dxa"/>
            <w:vMerge/>
            <w:vAlign w:val="center"/>
          </w:tcPr>
          <w:p w14:paraId="08FDCEBC" w14:textId="77777777" w:rsidR="00A35E7A" w:rsidRPr="002C37DE" w:rsidRDefault="00A35E7A" w:rsidP="00A35E7A">
            <w:pPr>
              <w:pStyle w:val="af1"/>
              <w:spacing w:beforeLines="0"/>
              <w:ind w:firstLineChars="0" w:firstLine="0"/>
              <w:jc w:val="center"/>
              <w:rPr>
                <w:rFonts w:eastAsia="宋体"/>
                <w:b/>
                <w:bCs/>
                <w:sz w:val="21"/>
                <w:szCs w:val="21"/>
              </w:rPr>
            </w:pPr>
          </w:p>
        </w:tc>
        <w:tc>
          <w:tcPr>
            <w:tcW w:w="2410" w:type="dxa"/>
            <w:vAlign w:val="center"/>
          </w:tcPr>
          <w:p w14:paraId="0BF0AAFD" w14:textId="6977D386" w:rsidR="00A35E7A" w:rsidRDefault="00A35E7A" w:rsidP="00A35E7A">
            <w:pPr>
              <w:pStyle w:val="af1"/>
              <w:spacing w:beforeLines="0"/>
              <w:ind w:firstLineChars="0" w:firstLine="0"/>
              <w:jc w:val="center"/>
              <w:rPr>
                <w:rFonts w:eastAsia="宋体"/>
                <w:sz w:val="21"/>
                <w:szCs w:val="21"/>
              </w:rPr>
            </w:pPr>
            <w:r>
              <w:rPr>
                <w:rFonts w:eastAsia="宋体" w:hint="eastAsia"/>
                <w:sz w:val="21"/>
                <w:szCs w:val="21"/>
              </w:rPr>
              <w:t>硫化氢</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2ADC513A" w14:textId="0C11C2F6" w:rsidR="00A35E7A" w:rsidRPr="002C37DE" w:rsidRDefault="00A35E7A" w:rsidP="00A35E7A">
            <w:pPr>
              <w:pStyle w:val="af1"/>
              <w:spacing w:beforeLines="0"/>
              <w:ind w:firstLineChars="0" w:firstLine="0"/>
              <w:jc w:val="center"/>
              <w:rPr>
                <w:rFonts w:eastAsia="宋体"/>
                <w:sz w:val="21"/>
                <w:szCs w:val="21"/>
              </w:rPr>
            </w:pPr>
            <w:r>
              <w:rPr>
                <w:rFonts w:eastAsia="宋体" w:hint="eastAsia"/>
                <w:sz w:val="21"/>
                <w:szCs w:val="21"/>
              </w:rPr>
              <w:t>0.003</w:t>
            </w:r>
          </w:p>
        </w:tc>
        <w:tc>
          <w:tcPr>
            <w:tcW w:w="1701" w:type="dxa"/>
            <w:vAlign w:val="center"/>
          </w:tcPr>
          <w:p w14:paraId="6124E314" w14:textId="2F7B30F5" w:rsidR="00A35E7A" w:rsidRPr="002C37DE" w:rsidRDefault="00A35E7A" w:rsidP="00A35E7A">
            <w:pPr>
              <w:pStyle w:val="af1"/>
              <w:spacing w:beforeLines="0"/>
              <w:ind w:firstLineChars="0" w:firstLine="0"/>
              <w:jc w:val="center"/>
              <w:rPr>
                <w:rFonts w:eastAsia="宋体"/>
                <w:sz w:val="21"/>
                <w:szCs w:val="21"/>
              </w:rPr>
            </w:pPr>
            <w:r>
              <w:rPr>
                <w:rFonts w:eastAsia="宋体" w:hint="eastAsia"/>
                <w:sz w:val="21"/>
                <w:szCs w:val="21"/>
              </w:rPr>
              <w:t>0.004</w:t>
            </w:r>
          </w:p>
        </w:tc>
        <w:tc>
          <w:tcPr>
            <w:tcW w:w="1468" w:type="dxa"/>
            <w:vAlign w:val="center"/>
          </w:tcPr>
          <w:p w14:paraId="5F285B44" w14:textId="0A8777E3" w:rsidR="00A35E7A" w:rsidRPr="002C37DE" w:rsidRDefault="00A35E7A" w:rsidP="00A35E7A">
            <w:pPr>
              <w:pStyle w:val="af1"/>
              <w:spacing w:beforeLines="0"/>
              <w:ind w:firstLineChars="0" w:firstLine="0"/>
              <w:jc w:val="center"/>
              <w:rPr>
                <w:rFonts w:eastAsia="宋体"/>
                <w:sz w:val="21"/>
                <w:szCs w:val="21"/>
              </w:rPr>
            </w:pPr>
            <w:r>
              <w:rPr>
                <w:rFonts w:eastAsia="宋体" w:hint="eastAsia"/>
                <w:sz w:val="21"/>
                <w:szCs w:val="21"/>
              </w:rPr>
              <w:t>0.005</w:t>
            </w:r>
          </w:p>
        </w:tc>
      </w:tr>
      <w:tr w:rsidR="00A35E7A" w:rsidRPr="002C37DE" w14:paraId="272CFE41" w14:textId="77777777" w:rsidTr="002C37DE">
        <w:trPr>
          <w:trHeight w:val="397"/>
          <w:jc w:val="center"/>
        </w:trPr>
        <w:tc>
          <w:tcPr>
            <w:tcW w:w="1242" w:type="dxa"/>
            <w:vMerge/>
            <w:vAlign w:val="center"/>
          </w:tcPr>
          <w:p w14:paraId="29999A09" w14:textId="77777777" w:rsidR="00A35E7A" w:rsidRPr="002C37DE" w:rsidRDefault="00A35E7A" w:rsidP="00A35E7A">
            <w:pPr>
              <w:pStyle w:val="af1"/>
              <w:spacing w:beforeLines="0"/>
              <w:ind w:firstLineChars="0" w:firstLine="0"/>
              <w:jc w:val="center"/>
              <w:rPr>
                <w:rFonts w:eastAsia="宋体"/>
                <w:b/>
                <w:bCs/>
                <w:sz w:val="21"/>
                <w:szCs w:val="21"/>
              </w:rPr>
            </w:pPr>
          </w:p>
        </w:tc>
        <w:tc>
          <w:tcPr>
            <w:tcW w:w="2410" w:type="dxa"/>
            <w:vAlign w:val="center"/>
          </w:tcPr>
          <w:p w14:paraId="04B722B7" w14:textId="34FABB6F" w:rsidR="00A35E7A" w:rsidRDefault="00A35E7A" w:rsidP="00A35E7A">
            <w:pPr>
              <w:pStyle w:val="af1"/>
              <w:spacing w:beforeLines="0"/>
              <w:ind w:firstLineChars="0" w:firstLine="0"/>
              <w:jc w:val="center"/>
              <w:rPr>
                <w:rFonts w:eastAsia="宋体"/>
                <w:sz w:val="21"/>
                <w:szCs w:val="21"/>
              </w:rPr>
            </w:pPr>
            <w:r>
              <w:rPr>
                <w:rFonts w:eastAsia="宋体" w:hint="eastAsia"/>
                <w:sz w:val="21"/>
                <w:szCs w:val="21"/>
              </w:rPr>
              <w:t>臭气浓度</w:t>
            </w:r>
            <w:r w:rsidRPr="002C37DE">
              <w:rPr>
                <w:rFonts w:eastAsia="宋体" w:hint="eastAsia"/>
                <w:sz w:val="21"/>
                <w:szCs w:val="21"/>
              </w:rPr>
              <w:t>（</w:t>
            </w:r>
            <w:r>
              <w:rPr>
                <w:rFonts w:eastAsia="宋体" w:hint="eastAsia"/>
                <w:sz w:val="21"/>
                <w:szCs w:val="21"/>
              </w:rPr>
              <w:t>无量纲</w:t>
            </w:r>
            <w:r w:rsidRPr="002C37DE">
              <w:rPr>
                <w:rFonts w:eastAsia="宋体" w:hint="eastAsia"/>
                <w:sz w:val="21"/>
                <w:szCs w:val="21"/>
              </w:rPr>
              <w:t>）</w:t>
            </w:r>
          </w:p>
        </w:tc>
        <w:tc>
          <w:tcPr>
            <w:tcW w:w="1701" w:type="dxa"/>
            <w:vAlign w:val="center"/>
          </w:tcPr>
          <w:p w14:paraId="00BB78FD" w14:textId="5C014DCC" w:rsidR="00A35E7A" w:rsidRPr="002C37DE" w:rsidRDefault="00D67AA3" w:rsidP="00A35E7A">
            <w:pPr>
              <w:pStyle w:val="af1"/>
              <w:spacing w:beforeLines="0"/>
              <w:ind w:firstLineChars="0" w:firstLine="0"/>
              <w:jc w:val="center"/>
              <w:rPr>
                <w:rFonts w:eastAsia="宋体"/>
                <w:sz w:val="21"/>
                <w:szCs w:val="21"/>
              </w:rPr>
            </w:pPr>
            <w:r>
              <w:rPr>
                <w:rFonts w:eastAsia="宋体" w:hint="eastAsia"/>
                <w:sz w:val="21"/>
                <w:szCs w:val="21"/>
              </w:rPr>
              <w:t>＜</w:t>
            </w:r>
            <w:r>
              <w:rPr>
                <w:rFonts w:eastAsia="宋体" w:hint="eastAsia"/>
                <w:sz w:val="21"/>
                <w:szCs w:val="21"/>
              </w:rPr>
              <w:t>10</w:t>
            </w:r>
          </w:p>
        </w:tc>
        <w:tc>
          <w:tcPr>
            <w:tcW w:w="1701" w:type="dxa"/>
            <w:vAlign w:val="center"/>
          </w:tcPr>
          <w:p w14:paraId="331D1F5C" w14:textId="1316402D" w:rsidR="00A35E7A" w:rsidRPr="002C37DE" w:rsidRDefault="00D67AA3" w:rsidP="00A35E7A">
            <w:pPr>
              <w:pStyle w:val="af1"/>
              <w:spacing w:beforeLines="0"/>
              <w:ind w:firstLineChars="0" w:firstLine="0"/>
              <w:jc w:val="center"/>
              <w:rPr>
                <w:rFonts w:eastAsia="宋体"/>
                <w:sz w:val="21"/>
                <w:szCs w:val="21"/>
              </w:rPr>
            </w:pPr>
            <w:r>
              <w:rPr>
                <w:rFonts w:eastAsia="宋体" w:hint="eastAsia"/>
                <w:sz w:val="21"/>
                <w:szCs w:val="21"/>
              </w:rPr>
              <w:t>＜</w:t>
            </w:r>
            <w:r>
              <w:rPr>
                <w:rFonts w:eastAsia="宋体" w:hint="eastAsia"/>
                <w:sz w:val="21"/>
                <w:szCs w:val="21"/>
              </w:rPr>
              <w:t>10</w:t>
            </w:r>
          </w:p>
        </w:tc>
        <w:tc>
          <w:tcPr>
            <w:tcW w:w="1468" w:type="dxa"/>
            <w:vAlign w:val="center"/>
          </w:tcPr>
          <w:p w14:paraId="7F48CEA8" w14:textId="57A8AD54" w:rsidR="00A35E7A" w:rsidRPr="002C37DE" w:rsidRDefault="00D67AA3" w:rsidP="00A35E7A">
            <w:pPr>
              <w:pStyle w:val="af1"/>
              <w:spacing w:beforeLines="0"/>
              <w:ind w:firstLineChars="0" w:firstLine="0"/>
              <w:jc w:val="center"/>
              <w:rPr>
                <w:rFonts w:eastAsia="宋体"/>
                <w:sz w:val="21"/>
                <w:szCs w:val="21"/>
              </w:rPr>
            </w:pPr>
            <w:r>
              <w:rPr>
                <w:rFonts w:eastAsia="宋体" w:hint="eastAsia"/>
                <w:sz w:val="21"/>
                <w:szCs w:val="21"/>
              </w:rPr>
              <w:t>＜</w:t>
            </w:r>
            <w:r>
              <w:rPr>
                <w:rFonts w:eastAsia="宋体" w:hint="eastAsia"/>
                <w:sz w:val="21"/>
                <w:szCs w:val="21"/>
              </w:rPr>
              <w:t>10</w:t>
            </w:r>
          </w:p>
        </w:tc>
      </w:tr>
      <w:tr w:rsidR="00A35E7A" w:rsidRPr="002C37DE" w14:paraId="32FCC4EF" w14:textId="77777777" w:rsidTr="002C37DE">
        <w:trPr>
          <w:trHeight w:val="397"/>
          <w:jc w:val="center"/>
        </w:trPr>
        <w:tc>
          <w:tcPr>
            <w:tcW w:w="1242" w:type="dxa"/>
            <w:vMerge w:val="restart"/>
            <w:vAlign w:val="center"/>
          </w:tcPr>
          <w:p w14:paraId="03BA9332" w14:textId="651CAF7D" w:rsidR="00A35E7A" w:rsidRPr="002C37DE" w:rsidRDefault="00A35E7A" w:rsidP="00A35E7A">
            <w:pPr>
              <w:pStyle w:val="af1"/>
              <w:spacing w:beforeLines="0"/>
              <w:ind w:firstLineChars="0" w:firstLine="0"/>
              <w:jc w:val="center"/>
              <w:rPr>
                <w:rFonts w:eastAsia="宋体"/>
                <w:b/>
                <w:bCs/>
                <w:sz w:val="21"/>
                <w:szCs w:val="21"/>
              </w:rPr>
            </w:pPr>
            <w:r>
              <w:rPr>
                <w:rFonts w:eastAsia="宋体" w:hint="eastAsia"/>
                <w:sz w:val="21"/>
                <w:szCs w:val="21"/>
              </w:rPr>
              <w:t>下</w:t>
            </w:r>
            <w:r w:rsidRPr="002C37DE">
              <w:rPr>
                <w:rFonts w:eastAsia="宋体"/>
                <w:sz w:val="21"/>
                <w:szCs w:val="21"/>
              </w:rPr>
              <w:t>风向</w:t>
            </w:r>
            <w:r>
              <w:rPr>
                <w:rFonts w:eastAsia="宋体" w:hint="eastAsia"/>
                <w:sz w:val="21"/>
                <w:szCs w:val="21"/>
              </w:rPr>
              <w:t>2</w:t>
            </w:r>
            <w:r w:rsidRPr="002C37DE">
              <w:rPr>
                <w:rFonts w:eastAsia="宋体"/>
                <w:sz w:val="21"/>
                <w:szCs w:val="21"/>
              </w:rPr>
              <w:t>#</w:t>
            </w:r>
          </w:p>
        </w:tc>
        <w:tc>
          <w:tcPr>
            <w:tcW w:w="2410" w:type="dxa"/>
            <w:vAlign w:val="center"/>
          </w:tcPr>
          <w:p w14:paraId="27ADAA2D" w14:textId="37547CBA" w:rsidR="00A35E7A" w:rsidRDefault="00A35E7A" w:rsidP="00A35E7A">
            <w:pPr>
              <w:pStyle w:val="af1"/>
              <w:spacing w:beforeLines="0"/>
              <w:ind w:firstLineChars="0" w:firstLine="0"/>
              <w:jc w:val="center"/>
              <w:rPr>
                <w:rFonts w:eastAsia="宋体"/>
                <w:sz w:val="21"/>
                <w:szCs w:val="21"/>
              </w:rPr>
            </w:pPr>
            <w:r w:rsidRPr="002C37DE">
              <w:rPr>
                <w:rFonts w:eastAsia="宋体" w:hint="eastAsia"/>
                <w:sz w:val="21"/>
                <w:szCs w:val="21"/>
              </w:rPr>
              <w:t>非甲烷总烃（</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4C663EFD" w14:textId="6EC9C6B0" w:rsidR="00A35E7A" w:rsidRPr="002C37DE" w:rsidRDefault="00D67AA3" w:rsidP="00A35E7A">
            <w:pPr>
              <w:pStyle w:val="af1"/>
              <w:spacing w:beforeLines="0"/>
              <w:ind w:firstLineChars="0" w:firstLine="0"/>
              <w:jc w:val="center"/>
              <w:rPr>
                <w:rFonts w:eastAsia="宋体"/>
                <w:sz w:val="21"/>
                <w:szCs w:val="21"/>
              </w:rPr>
            </w:pPr>
            <w:r>
              <w:rPr>
                <w:rFonts w:eastAsia="宋体" w:hint="eastAsia"/>
                <w:sz w:val="21"/>
                <w:szCs w:val="21"/>
              </w:rPr>
              <w:t>1.28</w:t>
            </w:r>
          </w:p>
        </w:tc>
        <w:tc>
          <w:tcPr>
            <w:tcW w:w="1701" w:type="dxa"/>
            <w:vAlign w:val="center"/>
          </w:tcPr>
          <w:p w14:paraId="098B440F" w14:textId="456E7333" w:rsidR="00A35E7A" w:rsidRPr="002C37DE" w:rsidRDefault="00D67AA3" w:rsidP="00A35E7A">
            <w:pPr>
              <w:pStyle w:val="af1"/>
              <w:spacing w:beforeLines="0"/>
              <w:ind w:firstLineChars="0" w:firstLine="0"/>
              <w:jc w:val="center"/>
              <w:rPr>
                <w:rFonts w:eastAsia="宋体"/>
                <w:sz w:val="21"/>
                <w:szCs w:val="21"/>
              </w:rPr>
            </w:pPr>
            <w:r>
              <w:rPr>
                <w:rFonts w:eastAsia="宋体" w:hint="eastAsia"/>
                <w:sz w:val="21"/>
                <w:szCs w:val="21"/>
              </w:rPr>
              <w:t>1.34</w:t>
            </w:r>
          </w:p>
        </w:tc>
        <w:tc>
          <w:tcPr>
            <w:tcW w:w="1468" w:type="dxa"/>
            <w:vAlign w:val="center"/>
          </w:tcPr>
          <w:p w14:paraId="3EBEA640" w14:textId="7F8A5EC8" w:rsidR="00A35E7A" w:rsidRPr="002C37DE" w:rsidRDefault="00D67AA3" w:rsidP="00A35E7A">
            <w:pPr>
              <w:pStyle w:val="af1"/>
              <w:spacing w:beforeLines="0"/>
              <w:ind w:firstLineChars="0" w:firstLine="0"/>
              <w:jc w:val="center"/>
              <w:rPr>
                <w:rFonts w:eastAsia="宋体"/>
                <w:sz w:val="21"/>
                <w:szCs w:val="21"/>
              </w:rPr>
            </w:pPr>
            <w:r>
              <w:rPr>
                <w:rFonts w:eastAsia="宋体" w:hint="eastAsia"/>
                <w:sz w:val="21"/>
                <w:szCs w:val="21"/>
              </w:rPr>
              <w:t>1.33</w:t>
            </w:r>
          </w:p>
        </w:tc>
      </w:tr>
      <w:tr w:rsidR="00D67AA3" w:rsidRPr="002C37DE" w14:paraId="2E60D4CB" w14:textId="77777777" w:rsidTr="002C37DE">
        <w:trPr>
          <w:trHeight w:val="397"/>
          <w:jc w:val="center"/>
        </w:trPr>
        <w:tc>
          <w:tcPr>
            <w:tcW w:w="1242" w:type="dxa"/>
            <w:vMerge/>
            <w:vAlign w:val="center"/>
          </w:tcPr>
          <w:p w14:paraId="1D09ED8B" w14:textId="77777777" w:rsidR="00D67AA3" w:rsidRPr="002C37DE" w:rsidRDefault="00D67AA3" w:rsidP="00D67AA3">
            <w:pPr>
              <w:pStyle w:val="af1"/>
              <w:spacing w:beforeLines="0"/>
              <w:ind w:firstLineChars="0" w:firstLine="0"/>
              <w:jc w:val="center"/>
              <w:rPr>
                <w:rFonts w:eastAsia="宋体"/>
                <w:b/>
                <w:bCs/>
                <w:sz w:val="21"/>
                <w:szCs w:val="21"/>
              </w:rPr>
            </w:pPr>
          </w:p>
        </w:tc>
        <w:tc>
          <w:tcPr>
            <w:tcW w:w="2410" w:type="dxa"/>
            <w:vAlign w:val="center"/>
          </w:tcPr>
          <w:p w14:paraId="20EAA35F" w14:textId="3F41CAF4" w:rsidR="00D67AA3" w:rsidRDefault="00D67AA3" w:rsidP="00D67AA3">
            <w:pPr>
              <w:pStyle w:val="af1"/>
              <w:spacing w:beforeLines="0"/>
              <w:ind w:firstLineChars="0" w:firstLine="0"/>
              <w:jc w:val="center"/>
              <w:rPr>
                <w:rFonts w:eastAsia="宋体"/>
                <w:sz w:val="21"/>
                <w:szCs w:val="21"/>
              </w:rPr>
            </w:pPr>
            <w:r>
              <w:rPr>
                <w:rFonts w:eastAsia="宋体" w:hint="eastAsia"/>
                <w:sz w:val="21"/>
                <w:szCs w:val="21"/>
              </w:rPr>
              <w:t>氯化氢</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648A3DFD" w14:textId="092657A0" w:rsidR="00D67AA3" w:rsidRPr="002C37DE" w:rsidRDefault="00D67AA3" w:rsidP="00D67AA3">
            <w:pPr>
              <w:pStyle w:val="af1"/>
              <w:spacing w:beforeLines="0"/>
              <w:ind w:firstLineChars="0" w:firstLine="0"/>
              <w:jc w:val="center"/>
              <w:rPr>
                <w:rFonts w:eastAsia="宋体"/>
                <w:sz w:val="21"/>
                <w:szCs w:val="21"/>
              </w:rPr>
            </w:pPr>
            <w:r>
              <w:rPr>
                <w:rFonts w:eastAsia="宋体" w:hint="eastAsia"/>
                <w:sz w:val="21"/>
                <w:szCs w:val="21"/>
              </w:rPr>
              <w:t>未检出</w:t>
            </w:r>
          </w:p>
        </w:tc>
        <w:tc>
          <w:tcPr>
            <w:tcW w:w="1701" w:type="dxa"/>
            <w:vAlign w:val="center"/>
          </w:tcPr>
          <w:p w14:paraId="267901E1" w14:textId="1EFC412F" w:rsidR="00D67AA3" w:rsidRPr="002C37DE" w:rsidRDefault="00D67AA3" w:rsidP="00D67AA3">
            <w:pPr>
              <w:pStyle w:val="af1"/>
              <w:spacing w:beforeLines="0"/>
              <w:ind w:firstLineChars="0" w:firstLine="0"/>
              <w:jc w:val="center"/>
              <w:rPr>
                <w:rFonts w:eastAsia="宋体"/>
                <w:sz w:val="21"/>
                <w:szCs w:val="21"/>
              </w:rPr>
            </w:pPr>
            <w:r w:rsidRPr="00FE1BB1">
              <w:rPr>
                <w:rFonts w:eastAsia="宋体" w:hint="eastAsia"/>
                <w:sz w:val="21"/>
                <w:szCs w:val="21"/>
              </w:rPr>
              <w:t>未检出</w:t>
            </w:r>
          </w:p>
        </w:tc>
        <w:tc>
          <w:tcPr>
            <w:tcW w:w="1468" w:type="dxa"/>
            <w:vAlign w:val="center"/>
          </w:tcPr>
          <w:p w14:paraId="0B49EEF5" w14:textId="4E5D7A6B" w:rsidR="00D67AA3" w:rsidRPr="002C37DE" w:rsidRDefault="00D67AA3" w:rsidP="00D67AA3">
            <w:pPr>
              <w:pStyle w:val="af1"/>
              <w:spacing w:beforeLines="0"/>
              <w:ind w:firstLineChars="0" w:firstLine="0"/>
              <w:jc w:val="center"/>
              <w:rPr>
                <w:rFonts w:eastAsia="宋体"/>
                <w:sz w:val="21"/>
                <w:szCs w:val="21"/>
              </w:rPr>
            </w:pPr>
            <w:r w:rsidRPr="00FE1BB1">
              <w:rPr>
                <w:rFonts w:eastAsia="宋体" w:hint="eastAsia"/>
                <w:sz w:val="21"/>
                <w:szCs w:val="21"/>
              </w:rPr>
              <w:t>未检出</w:t>
            </w:r>
          </w:p>
        </w:tc>
      </w:tr>
      <w:tr w:rsidR="00D67AA3" w:rsidRPr="002C37DE" w14:paraId="56A3E860" w14:textId="77777777" w:rsidTr="002C37DE">
        <w:trPr>
          <w:trHeight w:val="397"/>
          <w:jc w:val="center"/>
        </w:trPr>
        <w:tc>
          <w:tcPr>
            <w:tcW w:w="1242" w:type="dxa"/>
            <w:vMerge/>
            <w:vAlign w:val="center"/>
          </w:tcPr>
          <w:p w14:paraId="0CEECC2A" w14:textId="77777777" w:rsidR="00D67AA3" w:rsidRPr="002C37DE" w:rsidRDefault="00D67AA3" w:rsidP="00D67AA3">
            <w:pPr>
              <w:pStyle w:val="af1"/>
              <w:spacing w:beforeLines="0"/>
              <w:ind w:firstLineChars="0" w:firstLine="0"/>
              <w:jc w:val="center"/>
              <w:rPr>
                <w:rFonts w:eastAsia="宋体"/>
                <w:b/>
                <w:bCs/>
                <w:sz w:val="21"/>
                <w:szCs w:val="21"/>
              </w:rPr>
            </w:pPr>
          </w:p>
        </w:tc>
        <w:tc>
          <w:tcPr>
            <w:tcW w:w="2410" w:type="dxa"/>
            <w:vAlign w:val="center"/>
          </w:tcPr>
          <w:p w14:paraId="401B2C7E" w14:textId="5A13D53F" w:rsidR="00D67AA3" w:rsidRDefault="00D67AA3" w:rsidP="00D67AA3">
            <w:pPr>
              <w:pStyle w:val="af1"/>
              <w:spacing w:beforeLines="0"/>
              <w:ind w:firstLineChars="0" w:firstLine="0"/>
              <w:jc w:val="center"/>
              <w:rPr>
                <w:rFonts w:eastAsia="宋体"/>
                <w:sz w:val="21"/>
                <w:szCs w:val="21"/>
              </w:rPr>
            </w:pPr>
            <w:r>
              <w:rPr>
                <w:rFonts w:eastAsia="宋体" w:hint="eastAsia"/>
                <w:sz w:val="21"/>
                <w:szCs w:val="21"/>
              </w:rPr>
              <w:t>甲醇</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6D86B151" w14:textId="732E4C9C" w:rsidR="00D67AA3" w:rsidRPr="002C37DE" w:rsidRDefault="00D67AA3" w:rsidP="00D67AA3">
            <w:pPr>
              <w:pStyle w:val="af1"/>
              <w:spacing w:beforeLines="0"/>
              <w:ind w:firstLineChars="0" w:firstLine="0"/>
              <w:jc w:val="center"/>
              <w:rPr>
                <w:rFonts w:eastAsia="宋体"/>
                <w:sz w:val="21"/>
                <w:szCs w:val="21"/>
              </w:rPr>
            </w:pPr>
            <w:r w:rsidRPr="00FD2A53">
              <w:rPr>
                <w:rFonts w:eastAsia="宋体" w:hint="eastAsia"/>
                <w:sz w:val="21"/>
                <w:szCs w:val="21"/>
              </w:rPr>
              <w:t>未检出</w:t>
            </w:r>
          </w:p>
        </w:tc>
        <w:tc>
          <w:tcPr>
            <w:tcW w:w="1701" w:type="dxa"/>
            <w:vAlign w:val="center"/>
          </w:tcPr>
          <w:p w14:paraId="634D5E92" w14:textId="523DF289" w:rsidR="00D67AA3" w:rsidRPr="002C37DE" w:rsidRDefault="00D67AA3" w:rsidP="00D67AA3">
            <w:pPr>
              <w:pStyle w:val="af1"/>
              <w:spacing w:beforeLines="0"/>
              <w:ind w:firstLineChars="0" w:firstLine="0"/>
              <w:jc w:val="center"/>
              <w:rPr>
                <w:rFonts w:eastAsia="宋体"/>
                <w:sz w:val="21"/>
                <w:szCs w:val="21"/>
              </w:rPr>
            </w:pPr>
            <w:r w:rsidRPr="00FE1BB1">
              <w:rPr>
                <w:rFonts w:eastAsia="宋体" w:hint="eastAsia"/>
                <w:sz w:val="21"/>
                <w:szCs w:val="21"/>
              </w:rPr>
              <w:t>未检出</w:t>
            </w:r>
          </w:p>
        </w:tc>
        <w:tc>
          <w:tcPr>
            <w:tcW w:w="1468" w:type="dxa"/>
            <w:vAlign w:val="center"/>
          </w:tcPr>
          <w:p w14:paraId="2A31E17B" w14:textId="2D8E40F8" w:rsidR="00D67AA3" w:rsidRPr="002C37DE" w:rsidRDefault="00D67AA3" w:rsidP="00D67AA3">
            <w:pPr>
              <w:pStyle w:val="af1"/>
              <w:spacing w:beforeLines="0"/>
              <w:ind w:firstLineChars="0" w:firstLine="0"/>
              <w:jc w:val="center"/>
              <w:rPr>
                <w:rFonts w:eastAsia="宋体"/>
                <w:sz w:val="21"/>
                <w:szCs w:val="21"/>
              </w:rPr>
            </w:pPr>
            <w:r w:rsidRPr="00FE1BB1">
              <w:rPr>
                <w:rFonts w:eastAsia="宋体" w:hint="eastAsia"/>
                <w:sz w:val="21"/>
                <w:szCs w:val="21"/>
              </w:rPr>
              <w:t>未检出</w:t>
            </w:r>
          </w:p>
        </w:tc>
      </w:tr>
      <w:tr w:rsidR="00D67AA3" w:rsidRPr="002C37DE" w14:paraId="05EAC17C" w14:textId="77777777" w:rsidTr="002C37DE">
        <w:trPr>
          <w:trHeight w:val="397"/>
          <w:jc w:val="center"/>
        </w:trPr>
        <w:tc>
          <w:tcPr>
            <w:tcW w:w="1242" w:type="dxa"/>
            <w:vMerge/>
            <w:vAlign w:val="center"/>
          </w:tcPr>
          <w:p w14:paraId="067035FE" w14:textId="77777777" w:rsidR="00D67AA3" w:rsidRPr="002C37DE" w:rsidRDefault="00D67AA3" w:rsidP="00D67AA3">
            <w:pPr>
              <w:pStyle w:val="af1"/>
              <w:spacing w:beforeLines="0"/>
              <w:ind w:firstLineChars="0" w:firstLine="0"/>
              <w:jc w:val="center"/>
              <w:rPr>
                <w:rFonts w:eastAsia="宋体"/>
                <w:b/>
                <w:bCs/>
                <w:sz w:val="21"/>
                <w:szCs w:val="21"/>
              </w:rPr>
            </w:pPr>
          </w:p>
        </w:tc>
        <w:tc>
          <w:tcPr>
            <w:tcW w:w="2410" w:type="dxa"/>
            <w:vAlign w:val="center"/>
          </w:tcPr>
          <w:p w14:paraId="19D40C18" w14:textId="45E8AD39" w:rsidR="00D67AA3" w:rsidRDefault="00D67AA3" w:rsidP="00D67AA3">
            <w:pPr>
              <w:pStyle w:val="af1"/>
              <w:spacing w:beforeLines="0"/>
              <w:ind w:firstLineChars="0" w:firstLine="0"/>
              <w:jc w:val="center"/>
              <w:rPr>
                <w:rFonts w:eastAsia="宋体"/>
                <w:sz w:val="21"/>
                <w:szCs w:val="21"/>
              </w:rPr>
            </w:pPr>
            <w:r>
              <w:rPr>
                <w:rFonts w:eastAsia="宋体" w:hint="eastAsia"/>
                <w:sz w:val="21"/>
                <w:szCs w:val="21"/>
              </w:rPr>
              <w:t>丙酮</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76E0BEBF" w14:textId="455F43B5" w:rsidR="00D67AA3" w:rsidRPr="002C37DE" w:rsidRDefault="00D67AA3" w:rsidP="00D67AA3">
            <w:pPr>
              <w:pStyle w:val="af1"/>
              <w:spacing w:beforeLines="0"/>
              <w:ind w:firstLineChars="0" w:firstLine="0"/>
              <w:jc w:val="center"/>
              <w:rPr>
                <w:rFonts w:eastAsia="宋体"/>
                <w:sz w:val="21"/>
                <w:szCs w:val="21"/>
              </w:rPr>
            </w:pPr>
            <w:r w:rsidRPr="00FD2A53">
              <w:rPr>
                <w:rFonts w:eastAsia="宋体" w:hint="eastAsia"/>
                <w:sz w:val="21"/>
                <w:szCs w:val="21"/>
              </w:rPr>
              <w:t>未检出</w:t>
            </w:r>
          </w:p>
        </w:tc>
        <w:tc>
          <w:tcPr>
            <w:tcW w:w="1701" w:type="dxa"/>
            <w:vAlign w:val="center"/>
          </w:tcPr>
          <w:p w14:paraId="270290E9" w14:textId="72B559E2" w:rsidR="00D67AA3" w:rsidRPr="002C37DE" w:rsidRDefault="00D67AA3" w:rsidP="00D67AA3">
            <w:pPr>
              <w:pStyle w:val="af1"/>
              <w:spacing w:beforeLines="0"/>
              <w:ind w:firstLineChars="0" w:firstLine="0"/>
              <w:jc w:val="center"/>
              <w:rPr>
                <w:rFonts w:eastAsia="宋体"/>
                <w:sz w:val="21"/>
                <w:szCs w:val="21"/>
              </w:rPr>
            </w:pPr>
            <w:r w:rsidRPr="00FE1BB1">
              <w:rPr>
                <w:rFonts w:eastAsia="宋体" w:hint="eastAsia"/>
                <w:sz w:val="21"/>
                <w:szCs w:val="21"/>
              </w:rPr>
              <w:t>未检出</w:t>
            </w:r>
          </w:p>
        </w:tc>
        <w:tc>
          <w:tcPr>
            <w:tcW w:w="1468" w:type="dxa"/>
            <w:vAlign w:val="center"/>
          </w:tcPr>
          <w:p w14:paraId="287E074C" w14:textId="324618DB" w:rsidR="00D67AA3" w:rsidRPr="002C37DE" w:rsidRDefault="00D67AA3" w:rsidP="00D67AA3">
            <w:pPr>
              <w:pStyle w:val="af1"/>
              <w:spacing w:beforeLines="0"/>
              <w:ind w:firstLineChars="0" w:firstLine="0"/>
              <w:jc w:val="center"/>
              <w:rPr>
                <w:rFonts w:eastAsia="宋体"/>
                <w:sz w:val="21"/>
                <w:szCs w:val="21"/>
              </w:rPr>
            </w:pPr>
            <w:r w:rsidRPr="00FE1BB1">
              <w:rPr>
                <w:rFonts w:eastAsia="宋体" w:hint="eastAsia"/>
                <w:sz w:val="21"/>
                <w:szCs w:val="21"/>
              </w:rPr>
              <w:t>未检出</w:t>
            </w:r>
          </w:p>
        </w:tc>
      </w:tr>
      <w:tr w:rsidR="00D67AA3" w:rsidRPr="002C37DE" w14:paraId="103B7177" w14:textId="77777777" w:rsidTr="002C37DE">
        <w:trPr>
          <w:trHeight w:val="397"/>
          <w:jc w:val="center"/>
        </w:trPr>
        <w:tc>
          <w:tcPr>
            <w:tcW w:w="1242" w:type="dxa"/>
            <w:vMerge/>
            <w:vAlign w:val="center"/>
          </w:tcPr>
          <w:p w14:paraId="13D33D1D" w14:textId="77777777" w:rsidR="00D67AA3" w:rsidRPr="002C37DE" w:rsidRDefault="00D67AA3" w:rsidP="00D67AA3">
            <w:pPr>
              <w:pStyle w:val="af1"/>
              <w:spacing w:beforeLines="0"/>
              <w:ind w:firstLineChars="0" w:firstLine="0"/>
              <w:jc w:val="center"/>
              <w:rPr>
                <w:rFonts w:eastAsia="宋体"/>
                <w:b/>
                <w:bCs/>
                <w:sz w:val="21"/>
                <w:szCs w:val="21"/>
              </w:rPr>
            </w:pPr>
          </w:p>
        </w:tc>
        <w:tc>
          <w:tcPr>
            <w:tcW w:w="2410" w:type="dxa"/>
            <w:vAlign w:val="center"/>
          </w:tcPr>
          <w:p w14:paraId="29DC49FE" w14:textId="0A4A4DA9" w:rsidR="00D67AA3" w:rsidRDefault="00D67AA3" w:rsidP="00D67AA3">
            <w:pPr>
              <w:pStyle w:val="af1"/>
              <w:spacing w:beforeLines="0"/>
              <w:ind w:firstLineChars="0" w:firstLine="0"/>
              <w:jc w:val="center"/>
              <w:rPr>
                <w:rFonts w:eastAsia="宋体"/>
                <w:sz w:val="21"/>
                <w:szCs w:val="21"/>
              </w:rPr>
            </w:pPr>
            <w:r>
              <w:rPr>
                <w:rFonts w:eastAsia="宋体" w:hint="eastAsia"/>
                <w:sz w:val="21"/>
                <w:szCs w:val="21"/>
              </w:rPr>
              <w:t>甲苯</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030F618E" w14:textId="463456CF" w:rsidR="00D67AA3" w:rsidRPr="002C37DE" w:rsidRDefault="00D67AA3" w:rsidP="00D67AA3">
            <w:pPr>
              <w:pStyle w:val="af1"/>
              <w:spacing w:beforeLines="0"/>
              <w:ind w:firstLineChars="0" w:firstLine="0"/>
              <w:jc w:val="center"/>
              <w:rPr>
                <w:rFonts w:eastAsia="宋体"/>
                <w:sz w:val="21"/>
                <w:szCs w:val="21"/>
              </w:rPr>
            </w:pPr>
            <w:r w:rsidRPr="00FD2A53">
              <w:rPr>
                <w:rFonts w:eastAsia="宋体" w:hint="eastAsia"/>
                <w:sz w:val="21"/>
                <w:szCs w:val="21"/>
              </w:rPr>
              <w:t>未检出</w:t>
            </w:r>
          </w:p>
        </w:tc>
        <w:tc>
          <w:tcPr>
            <w:tcW w:w="1701" w:type="dxa"/>
            <w:vAlign w:val="center"/>
          </w:tcPr>
          <w:p w14:paraId="001E349F" w14:textId="60F32774" w:rsidR="00D67AA3" w:rsidRPr="002C37DE" w:rsidRDefault="00D67AA3" w:rsidP="00D67AA3">
            <w:pPr>
              <w:pStyle w:val="af1"/>
              <w:spacing w:beforeLines="0"/>
              <w:ind w:firstLineChars="0" w:firstLine="0"/>
              <w:jc w:val="center"/>
              <w:rPr>
                <w:rFonts w:eastAsia="宋体"/>
                <w:sz w:val="21"/>
                <w:szCs w:val="21"/>
              </w:rPr>
            </w:pPr>
            <w:r w:rsidRPr="00FE1BB1">
              <w:rPr>
                <w:rFonts w:eastAsia="宋体" w:hint="eastAsia"/>
                <w:sz w:val="21"/>
                <w:szCs w:val="21"/>
              </w:rPr>
              <w:t>未检出</w:t>
            </w:r>
          </w:p>
        </w:tc>
        <w:tc>
          <w:tcPr>
            <w:tcW w:w="1468" w:type="dxa"/>
            <w:vAlign w:val="center"/>
          </w:tcPr>
          <w:p w14:paraId="21D55570" w14:textId="6B3D6853" w:rsidR="00D67AA3" w:rsidRPr="002C37DE" w:rsidRDefault="00D67AA3" w:rsidP="00D67AA3">
            <w:pPr>
              <w:pStyle w:val="af1"/>
              <w:spacing w:beforeLines="0"/>
              <w:ind w:firstLineChars="0" w:firstLine="0"/>
              <w:jc w:val="center"/>
              <w:rPr>
                <w:rFonts w:eastAsia="宋体"/>
                <w:sz w:val="21"/>
                <w:szCs w:val="21"/>
              </w:rPr>
            </w:pPr>
            <w:r w:rsidRPr="00FE1BB1">
              <w:rPr>
                <w:rFonts w:eastAsia="宋体" w:hint="eastAsia"/>
                <w:sz w:val="21"/>
                <w:szCs w:val="21"/>
              </w:rPr>
              <w:t>未检出</w:t>
            </w:r>
          </w:p>
        </w:tc>
      </w:tr>
      <w:tr w:rsidR="00D67AA3" w:rsidRPr="002C37DE" w14:paraId="50CE81C5" w14:textId="77777777" w:rsidTr="002C37DE">
        <w:trPr>
          <w:trHeight w:val="397"/>
          <w:jc w:val="center"/>
        </w:trPr>
        <w:tc>
          <w:tcPr>
            <w:tcW w:w="1242" w:type="dxa"/>
            <w:vMerge/>
            <w:vAlign w:val="center"/>
          </w:tcPr>
          <w:p w14:paraId="5872F831" w14:textId="77777777" w:rsidR="00D67AA3" w:rsidRPr="002C37DE" w:rsidRDefault="00D67AA3" w:rsidP="00D67AA3">
            <w:pPr>
              <w:pStyle w:val="af1"/>
              <w:spacing w:beforeLines="0"/>
              <w:ind w:firstLineChars="0" w:firstLine="0"/>
              <w:jc w:val="center"/>
              <w:rPr>
                <w:rFonts w:eastAsia="宋体"/>
                <w:b/>
                <w:bCs/>
                <w:sz w:val="21"/>
                <w:szCs w:val="21"/>
              </w:rPr>
            </w:pPr>
          </w:p>
        </w:tc>
        <w:tc>
          <w:tcPr>
            <w:tcW w:w="2410" w:type="dxa"/>
            <w:vAlign w:val="center"/>
          </w:tcPr>
          <w:p w14:paraId="4DA845D1" w14:textId="5F91F9B9" w:rsidR="00D67AA3" w:rsidRDefault="00D67AA3" w:rsidP="00D67AA3">
            <w:pPr>
              <w:pStyle w:val="af1"/>
              <w:spacing w:beforeLines="0"/>
              <w:ind w:firstLineChars="0" w:firstLine="0"/>
              <w:jc w:val="center"/>
              <w:rPr>
                <w:rFonts w:eastAsia="宋体"/>
                <w:sz w:val="21"/>
                <w:szCs w:val="21"/>
              </w:rPr>
            </w:pPr>
            <w:r>
              <w:rPr>
                <w:rFonts w:eastAsia="宋体" w:hint="eastAsia"/>
                <w:sz w:val="21"/>
                <w:szCs w:val="21"/>
              </w:rPr>
              <w:t>氨</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4B8B50D8" w14:textId="0D9F3839" w:rsidR="00D67AA3" w:rsidRPr="002C37DE" w:rsidRDefault="00D67AA3" w:rsidP="00D67AA3">
            <w:pPr>
              <w:pStyle w:val="af1"/>
              <w:spacing w:beforeLines="0"/>
              <w:ind w:firstLineChars="0" w:firstLine="0"/>
              <w:jc w:val="center"/>
              <w:rPr>
                <w:rFonts w:eastAsia="宋体"/>
                <w:sz w:val="21"/>
                <w:szCs w:val="21"/>
              </w:rPr>
            </w:pPr>
            <w:r>
              <w:rPr>
                <w:rFonts w:eastAsia="宋体" w:hint="eastAsia"/>
                <w:sz w:val="21"/>
                <w:szCs w:val="21"/>
              </w:rPr>
              <w:t>0.14</w:t>
            </w:r>
          </w:p>
        </w:tc>
        <w:tc>
          <w:tcPr>
            <w:tcW w:w="1701" w:type="dxa"/>
            <w:vAlign w:val="center"/>
          </w:tcPr>
          <w:p w14:paraId="3AA95A37" w14:textId="196DE285" w:rsidR="00D67AA3" w:rsidRPr="002C37DE" w:rsidRDefault="00D67AA3" w:rsidP="00D67AA3">
            <w:pPr>
              <w:pStyle w:val="af1"/>
              <w:spacing w:beforeLines="0"/>
              <w:ind w:firstLineChars="0" w:firstLine="0"/>
              <w:jc w:val="center"/>
              <w:rPr>
                <w:rFonts w:eastAsia="宋体"/>
                <w:sz w:val="21"/>
                <w:szCs w:val="21"/>
              </w:rPr>
            </w:pPr>
            <w:r>
              <w:rPr>
                <w:rFonts w:eastAsia="宋体" w:hint="eastAsia"/>
                <w:sz w:val="21"/>
                <w:szCs w:val="21"/>
              </w:rPr>
              <w:t>0.15</w:t>
            </w:r>
          </w:p>
        </w:tc>
        <w:tc>
          <w:tcPr>
            <w:tcW w:w="1468" w:type="dxa"/>
            <w:vAlign w:val="center"/>
          </w:tcPr>
          <w:p w14:paraId="0DF6D177" w14:textId="1FC10043" w:rsidR="00D67AA3" w:rsidRPr="002C37DE" w:rsidRDefault="00D67AA3" w:rsidP="00D67AA3">
            <w:pPr>
              <w:pStyle w:val="af1"/>
              <w:spacing w:beforeLines="0"/>
              <w:ind w:firstLineChars="0" w:firstLine="0"/>
              <w:jc w:val="center"/>
              <w:rPr>
                <w:rFonts w:eastAsia="宋体"/>
                <w:sz w:val="21"/>
                <w:szCs w:val="21"/>
              </w:rPr>
            </w:pPr>
            <w:r>
              <w:rPr>
                <w:rFonts w:eastAsia="宋体" w:hint="eastAsia"/>
                <w:sz w:val="21"/>
                <w:szCs w:val="21"/>
              </w:rPr>
              <w:t>0.14</w:t>
            </w:r>
          </w:p>
        </w:tc>
      </w:tr>
      <w:tr w:rsidR="00D67AA3" w:rsidRPr="002C37DE" w14:paraId="75E55997" w14:textId="77777777" w:rsidTr="002C37DE">
        <w:trPr>
          <w:trHeight w:val="397"/>
          <w:jc w:val="center"/>
        </w:trPr>
        <w:tc>
          <w:tcPr>
            <w:tcW w:w="1242" w:type="dxa"/>
            <w:vMerge/>
            <w:vAlign w:val="center"/>
          </w:tcPr>
          <w:p w14:paraId="1AB56FCB" w14:textId="77777777" w:rsidR="00D67AA3" w:rsidRPr="002C37DE" w:rsidRDefault="00D67AA3" w:rsidP="00D67AA3">
            <w:pPr>
              <w:pStyle w:val="af1"/>
              <w:spacing w:beforeLines="0"/>
              <w:ind w:firstLineChars="0" w:firstLine="0"/>
              <w:jc w:val="center"/>
              <w:rPr>
                <w:rFonts w:eastAsia="宋体"/>
                <w:b/>
                <w:bCs/>
                <w:sz w:val="21"/>
                <w:szCs w:val="21"/>
              </w:rPr>
            </w:pPr>
          </w:p>
        </w:tc>
        <w:tc>
          <w:tcPr>
            <w:tcW w:w="2410" w:type="dxa"/>
            <w:vAlign w:val="center"/>
          </w:tcPr>
          <w:p w14:paraId="3D8E70E0" w14:textId="7E262A49" w:rsidR="00D67AA3" w:rsidRDefault="00D67AA3" w:rsidP="00D67AA3">
            <w:pPr>
              <w:pStyle w:val="af1"/>
              <w:spacing w:beforeLines="0"/>
              <w:ind w:firstLineChars="0" w:firstLine="0"/>
              <w:jc w:val="center"/>
              <w:rPr>
                <w:rFonts w:eastAsia="宋体"/>
                <w:sz w:val="21"/>
                <w:szCs w:val="21"/>
              </w:rPr>
            </w:pPr>
            <w:r>
              <w:rPr>
                <w:rFonts w:eastAsia="宋体" w:hint="eastAsia"/>
                <w:sz w:val="21"/>
                <w:szCs w:val="21"/>
              </w:rPr>
              <w:t>硫化氢</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1C8D08B6" w14:textId="55CDCA81" w:rsidR="00D67AA3" w:rsidRPr="002C37DE" w:rsidRDefault="005A2E94" w:rsidP="00D67AA3">
            <w:pPr>
              <w:pStyle w:val="af1"/>
              <w:spacing w:beforeLines="0"/>
              <w:ind w:firstLineChars="0" w:firstLine="0"/>
              <w:jc w:val="center"/>
              <w:rPr>
                <w:rFonts w:eastAsia="宋体"/>
                <w:sz w:val="21"/>
                <w:szCs w:val="21"/>
              </w:rPr>
            </w:pPr>
            <w:r>
              <w:rPr>
                <w:rFonts w:eastAsia="宋体" w:hint="eastAsia"/>
                <w:sz w:val="21"/>
                <w:szCs w:val="21"/>
              </w:rPr>
              <w:t>0.008</w:t>
            </w:r>
          </w:p>
        </w:tc>
        <w:tc>
          <w:tcPr>
            <w:tcW w:w="1701" w:type="dxa"/>
            <w:vAlign w:val="center"/>
          </w:tcPr>
          <w:p w14:paraId="6993DE98" w14:textId="54E9EED7" w:rsidR="00D67AA3" w:rsidRPr="002C37DE" w:rsidRDefault="005A2E94" w:rsidP="00D67AA3">
            <w:pPr>
              <w:pStyle w:val="af1"/>
              <w:spacing w:beforeLines="0"/>
              <w:ind w:firstLineChars="0" w:firstLine="0"/>
              <w:jc w:val="center"/>
              <w:rPr>
                <w:rFonts w:eastAsia="宋体"/>
                <w:sz w:val="21"/>
                <w:szCs w:val="21"/>
              </w:rPr>
            </w:pPr>
            <w:r>
              <w:rPr>
                <w:rFonts w:eastAsia="宋体" w:hint="eastAsia"/>
                <w:sz w:val="21"/>
                <w:szCs w:val="21"/>
              </w:rPr>
              <w:t>0.009</w:t>
            </w:r>
          </w:p>
        </w:tc>
        <w:tc>
          <w:tcPr>
            <w:tcW w:w="1468" w:type="dxa"/>
            <w:vAlign w:val="center"/>
          </w:tcPr>
          <w:p w14:paraId="68CF5B10" w14:textId="17A5C231" w:rsidR="00D67AA3" w:rsidRPr="002C37DE" w:rsidRDefault="005A2E94" w:rsidP="00D67AA3">
            <w:pPr>
              <w:pStyle w:val="af1"/>
              <w:spacing w:beforeLines="0"/>
              <w:ind w:firstLineChars="0" w:firstLine="0"/>
              <w:jc w:val="center"/>
              <w:rPr>
                <w:rFonts w:eastAsia="宋体"/>
                <w:sz w:val="21"/>
                <w:szCs w:val="21"/>
              </w:rPr>
            </w:pPr>
            <w:r>
              <w:rPr>
                <w:rFonts w:eastAsia="宋体" w:hint="eastAsia"/>
                <w:sz w:val="21"/>
                <w:szCs w:val="21"/>
              </w:rPr>
              <w:t>0.008</w:t>
            </w:r>
          </w:p>
        </w:tc>
      </w:tr>
      <w:tr w:rsidR="00D67AA3" w:rsidRPr="002C37DE" w14:paraId="0262EC9C" w14:textId="77777777" w:rsidTr="002C37DE">
        <w:trPr>
          <w:trHeight w:val="397"/>
          <w:jc w:val="center"/>
        </w:trPr>
        <w:tc>
          <w:tcPr>
            <w:tcW w:w="1242" w:type="dxa"/>
            <w:vMerge/>
            <w:vAlign w:val="center"/>
          </w:tcPr>
          <w:p w14:paraId="25044D4F" w14:textId="77777777" w:rsidR="00D67AA3" w:rsidRPr="002C37DE" w:rsidRDefault="00D67AA3" w:rsidP="00D67AA3">
            <w:pPr>
              <w:pStyle w:val="af1"/>
              <w:spacing w:beforeLines="0"/>
              <w:ind w:firstLineChars="0" w:firstLine="0"/>
              <w:jc w:val="center"/>
              <w:rPr>
                <w:rFonts w:eastAsia="宋体"/>
                <w:b/>
                <w:bCs/>
                <w:sz w:val="21"/>
                <w:szCs w:val="21"/>
              </w:rPr>
            </w:pPr>
          </w:p>
        </w:tc>
        <w:tc>
          <w:tcPr>
            <w:tcW w:w="2410" w:type="dxa"/>
            <w:vAlign w:val="center"/>
          </w:tcPr>
          <w:p w14:paraId="3116A040" w14:textId="19312AEF" w:rsidR="00D67AA3" w:rsidRDefault="00D67AA3" w:rsidP="00D67AA3">
            <w:pPr>
              <w:pStyle w:val="af1"/>
              <w:spacing w:beforeLines="0"/>
              <w:ind w:firstLineChars="0" w:firstLine="0"/>
              <w:jc w:val="center"/>
              <w:rPr>
                <w:rFonts w:eastAsia="宋体"/>
                <w:sz w:val="21"/>
                <w:szCs w:val="21"/>
              </w:rPr>
            </w:pPr>
            <w:r>
              <w:rPr>
                <w:rFonts w:eastAsia="宋体" w:hint="eastAsia"/>
                <w:sz w:val="21"/>
                <w:szCs w:val="21"/>
              </w:rPr>
              <w:t>臭气浓度</w:t>
            </w:r>
            <w:r w:rsidRPr="002C37DE">
              <w:rPr>
                <w:rFonts w:eastAsia="宋体" w:hint="eastAsia"/>
                <w:sz w:val="21"/>
                <w:szCs w:val="21"/>
              </w:rPr>
              <w:t>（</w:t>
            </w:r>
            <w:r>
              <w:rPr>
                <w:rFonts w:eastAsia="宋体" w:hint="eastAsia"/>
                <w:sz w:val="21"/>
                <w:szCs w:val="21"/>
              </w:rPr>
              <w:t>无量纲</w:t>
            </w:r>
            <w:r w:rsidRPr="002C37DE">
              <w:rPr>
                <w:rFonts w:eastAsia="宋体" w:hint="eastAsia"/>
                <w:sz w:val="21"/>
                <w:szCs w:val="21"/>
              </w:rPr>
              <w:t>）</w:t>
            </w:r>
          </w:p>
        </w:tc>
        <w:tc>
          <w:tcPr>
            <w:tcW w:w="1701" w:type="dxa"/>
            <w:vAlign w:val="center"/>
          </w:tcPr>
          <w:p w14:paraId="4C0E74D7" w14:textId="1D5A8432" w:rsidR="00D67AA3" w:rsidRPr="002C37DE" w:rsidRDefault="005A2E94" w:rsidP="00D67AA3">
            <w:pPr>
              <w:pStyle w:val="af1"/>
              <w:spacing w:beforeLines="0"/>
              <w:ind w:firstLineChars="0" w:firstLine="0"/>
              <w:jc w:val="center"/>
              <w:rPr>
                <w:rFonts w:eastAsia="宋体"/>
                <w:sz w:val="21"/>
                <w:szCs w:val="21"/>
              </w:rPr>
            </w:pPr>
            <w:r>
              <w:rPr>
                <w:rFonts w:eastAsia="宋体" w:hint="eastAsia"/>
                <w:sz w:val="21"/>
                <w:szCs w:val="21"/>
              </w:rPr>
              <w:t>14</w:t>
            </w:r>
          </w:p>
        </w:tc>
        <w:tc>
          <w:tcPr>
            <w:tcW w:w="1701" w:type="dxa"/>
            <w:vAlign w:val="center"/>
          </w:tcPr>
          <w:p w14:paraId="61A541C8" w14:textId="4F4653B8" w:rsidR="00D67AA3" w:rsidRPr="002C37DE" w:rsidRDefault="005A2E94" w:rsidP="00D67AA3">
            <w:pPr>
              <w:pStyle w:val="af1"/>
              <w:spacing w:beforeLines="0"/>
              <w:ind w:firstLineChars="0" w:firstLine="0"/>
              <w:jc w:val="center"/>
              <w:rPr>
                <w:rFonts w:eastAsia="宋体"/>
                <w:sz w:val="21"/>
                <w:szCs w:val="21"/>
              </w:rPr>
            </w:pPr>
            <w:r>
              <w:rPr>
                <w:rFonts w:eastAsia="宋体" w:hint="eastAsia"/>
                <w:sz w:val="21"/>
                <w:szCs w:val="21"/>
              </w:rPr>
              <w:t>15</w:t>
            </w:r>
          </w:p>
        </w:tc>
        <w:tc>
          <w:tcPr>
            <w:tcW w:w="1468" w:type="dxa"/>
            <w:vAlign w:val="center"/>
          </w:tcPr>
          <w:p w14:paraId="1BD98228" w14:textId="111FBDF2" w:rsidR="00D67AA3" w:rsidRPr="002C37DE" w:rsidRDefault="005A2E94" w:rsidP="00D67AA3">
            <w:pPr>
              <w:pStyle w:val="af1"/>
              <w:spacing w:beforeLines="0"/>
              <w:ind w:firstLineChars="0" w:firstLine="0"/>
              <w:jc w:val="center"/>
              <w:rPr>
                <w:rFonts w:eastAsia="宋体"/>
                <w:sz w:val="21"/>
                <w:szCs w:val="21"/>
              </w:rPr>
            </w:pPr>
            <w:r>
              <w:rPr>
                <w:rFonts w:eastAsia="宋体" w:hint="eastAsia"/>
                <w:sz w:val="21"/>
                <w:szCs w:val="21"/>
              </w:rPr>
              <w:t>15</w:t>
            </w:r>
          </w:p>
        </w:tc>
      </w:tr>
      <w:tr w:rsidR="00D67AA3" w:rsidRPr="002C37DE" w14:paraId="0443141E" w14:textId="77777777" w:rsidTr="002C37DE">
        <w:trPr>
          <w:trHeight w:val="397"/>
          <w:jc w:val="center"/>
        </w:trPr>
        <w:tc>
          <w:tcPr>
            <w:tcW w:w="1242" w:type="dxa"/>
            <w:vMerge w:val="restart"/>
            <w:vAlign w:val="center"/>
          </w:tcPr>
          <w:p w14:paraId="4971E3ED" w14:textId="2C1DB87C" w:rsidR="00D67AA3" w:rsidRPr="002C37DE" w:rsidRDefault="00D67AA3" w:rsidP="00D67AA3">
            <w:pPr>
              <w:pStyle w:val="af1"/>
              <w:spacing w:beforeLines="0"/>
              <w:ind w:firstLineChars="0" w:firstLine="0"/>
              <w:jc w:val="center"/>
              <w:rPr>
                <w:rFonts w:eastAsia="宋体"/>
                <w:b/>
                <w:bCs/>
                <w:sz w:val="21"/>
                <w:szCs w:val="21"/>
              </w:rPr>
            </w:pPr>
            <w:r>
              <w:rPr>
                <w:rFonts w:eastAsia="宋体" w:hint="eastAsia"/>
                <w:sz w:val="21"/>
                <w:szCs w:val="21"/>
              </w:rPr>
              <w:t>下</w:t>
            </w:r>
            <w:r w:rsidRPr="002C37DE">
              <w:rPr>
                <w:rFonts w:eastAsia="宋体"/>
                <w:sz w:val="21"/>
                <w:szCs w:val="21"/>
              </w:rPr>
              <w:t>风向</w:t>
            </w:r>
            <w:r>
              <w:rPr>
                <w:rFonts w:eastAsia="宋体" w:hint="eastAsia"/>
                <w:sz w:val="21"/>
                <w:szCs w:val="21"/>
              </w:rPr>
              <w:t>3</w:t>
            </w:r>
            <w:r w:rsidRPr="002C37DE">
              <w:rPr>
                <w:rFonts w:eastAsia="宋体"/>
                <w:sz w:val="21"/>
                <w:szCs w:val="21"/>
              </w:rPr>
              <w:t>#</w:t>
            </w:r>
          </w:p>
        </w:tc>
        <w:tc>
          <w:tcPr>
            <w:tcW w:w="2410" w:type="dxa"/>
            <w:vAlign w:val="center"/>
          </w:tcPr>
          <w:p w14:paraId="3141D53D" w14:textId="22ABE6AB" w:rsidR="00D67AA3" w:rsidRDefault="00D67AA3" w:rsidP="00D67AA3">
            <w:pPr>
              <w:pStyle w:val="af1"/>
              <w:spacing w:beforeLines="0"/>
              <w:ind w:firstLineChars="0" w:firstLine="0"/>
              <w:jc w:val="center"/>
              <w:rPr>
                <w:rFonts w:eastAsia="宋体"/>
                <w:sz w:val="21"/>
                <w:szCs w:val="21"/>
              </w:rPr>
            </w:pPr>
            <w:r w:rsidRPr="002C37DE">
              <w:rPr>
                <w:rFonts w:eastAsia="宋体" w:hint="eastAsia"/>
                <w:sz w:val="21"/>
                <w:szCs w:val="21"/>
              </w:rPr>
              <w:t>非甲烷总烃（</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459E4C58" w14:textId="66903A53" w:rsidR="00D67AA3" w:rsidRPr="002C37DE" w:rsidRDefault="005A2E94" w:rsidP="00D67AA3">
            <w:pPr>
              <w:pStyle w:val="af1"/>
              <w:spacing w:beforeLines="0"/>
              <w:ind w:firstLineChars="0" w:firstLine="0"/>
              <w:jc w:val="center"/>
              <w:rPr>
                <w:rFonts w:eastAsia="宋体"/>
                <w:sz w:val="21"/>
                <w:szCs w:val="21"/>
              </w:rPr>
            </w:pPr>
            <w:r>
              <w:rPr>
                <w:rFonts w:eastAsia="宋体" w:hint="eastAsia"/>
                <w:sz w:val="21"/>
                <w:szCs w:val="21"/>
              </w:rPr>
              <w:t>1.26</w:t>
            </w:r>
          </w:p>
        </w:tc>
        <w:tc>
          <w:tcPr>
            <w:tcW w:w="1701" w:type="dxa"/>
            <w:vAlign w:val="center"/>
          </w:tcPr>
          <w:p w14:paraId="64E394DF" w14:textId="2195BFC5" w:rsidR="00D67AA3" w:rsidRPr="002C37DE" w:rsidRDefault="005A2E94" w:rsidP="00D67AA3">
            <w:pPr>
              <w:pStyle w:val="af1"/>
              <w:spacing w:beforeLines="0"/>
              <w:ind w:firstLineChars="0" w:firstLine="0"/>
              <w:jc w:val="center"/>
              <w:rPr>
                <w:rFonts w:eastAsia="宋体"/>
                <w:sz w:val="21"/>
                <w:szCs w:val="21"/>
              </w:rPr>
            </w:pPr>
            <w:r>
              <w:rPr>
                <w:rFonts w:eastAsia="宋体" w:hint="eastAsia"/>
                <w:sz w:val="21"/>
                <w:szCs w:val="21"/>
              </w:rPr>
              <w:t>1.31</w:t>
            </w:r>
          </w:p>
        </w:tc>
        <w:tc>
          <w:tcPr>
            <w:tcW w:w="1468" w:type="dxa"/>
            <w:vAlign w:val="center"/>
          </w:tcPr>
          <w:p w14:paraId="09D3251A" w14:textId="6DBBDFD0" w:rsidR="00D67AA3" w:rsidRPr="002C37DE" w:rsidRDefault="005A2E94" w:rsidP="00D67AA3">
            <w:pPr>
              <w:pStyle w:val="af1"/>
              <w:spacing w:beforeLines="0"/>
              <w:ind w:firstLineChars="0" w:firstLine="0"/>
              <w:jc w:val="center"/>
              <w:rPr>
                <w:rFonts w:eastAsia="宋体"/>
                <w:sz w:val="21"/>
                <w:szCs w:val="21"/>
              </w:rPr>
            </w:pPr>
            <w:r>
              <w:rPr>
                <w:rFonts w:eastAsia="宋体" w:hint="eastAsia"/>
                <w:sz w:val="21"/>
                <w:szCs w:val="21"/>
              </w:rPr>
              <w:t>1.34</w:t>
            </w:r>
          </w:p>
        </w:tc>
      </w:tr>
      <w:tr w:rsidR="005A2E94" w:rsidRPr="002C37DE" w14:paraId="3AE2CAEC" w14:textId="77777777" w:rsidTr="002C37DE">
        <w:trPr>
          <w:trHeight w:val="397"/>
          <w:jc w:val="center"/>
        </w:trPr>
        <w:tc>
          <w:tcPr>
            <w:tcW w:w="1242" w:type="dxa"/>
            <w:vMerge/>
            <w:vAlign w:val="center"/>
          </w:tcPr>
          <w:p w14:paraId="2910D573" w14:textId="77777777" w:rsidR="005A2E94" w:rsidRPr="002C37DE" w:rsidRDefault="005A2E94" w:rsidP="005A2E94">
            <w:pPr>
              <w:pStyle w:val="af1"/>
              <w:spacing w:beforeLines="0"/>
              <w:ind w:firstLineChars="0" w:firstLine="0"/>
              <w:jc w:val="center"/>
              <w:rPr>
                <w:rFonts w:eastAsia="宋体"/>
                <w:b/>
                <w:bCs/>
                <w:sz w:val="21"/>
                <w:szCs w:val="21"/>
              </w:rPr>
            </w:pPr>
          </w:p>
        </w:tc>
        <w:tc>
          <w:tcPr>
            <w:tcW w:w="2410" w:type="dxa"/>
            <w:vAlign w:val="center"/>
          </w:tcPr>
          <w:p w14:paraId="05D96F0D" w14:textId="37BCF800" w:rsidR="005A2E94" w:rsidRDefault="005A2E94" w:rsidP="005A2E94">
            <w:pPr>
              <w:pStyle w:val="af1"/>
              <w:spacing w:beforeLines="0"/>
              <w:ind w:firstLineChars="0" w:firstLine="0"/>
              <w:jc w:val="center"/>
              <w:rPr>
                <w:rFonts w:eastAsia="宋体"/>
                <w:sz w:val="21"/>
                <w:szCs w:val="21"/>
              </w:rPr>
            </w:pPr>
            <w:r>
              <w:rPr>
                <w:rFonts w:eastAsia="宋体" w:hint="eastAsia"/>
                <w:sz w:val="21"/>
                <w:szCs w:val="21"/>
              </w:rPr>
              <w:t>氯化氢</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01860A23" w14:textId="0BAFC54A" w:rsidR="005A2E94" w:rsidRPr="002C37DE" w:rsidRDefault="005A2E94" w:rsidP="005A2E94">
            <w:pPr>
              <w:pStyle w:val="af1"/>
              <w:spacing w:beforeLines="0"/>
              <w:ind w:firstLineChars="0" w:firstLine="0"/>
              <w:jc w:val="center"/>
              <w:rPr>
                <w:rFonts w:eastAsia="宋体"/>
                <w:sz w:val="21"/>
                <w:szCs w:val="21"/>
              </w:rPr>
            </w:pPr>
            <w:r>
              <w:rPr>
                <w:rFonts w:eastAsia="宋体" w:hint="eastAsia"/>
                <w:sz w:val="21"/>
                <w:szCs w:val="21"/>
              </w:rPr>
              <w:t>未检出</w:t>
            </w:r>
          </w:p>
        </w:tc>
        <w:tc>
          <w:tcPr>
            <w:tcW w:w="1701" w:type="dxa"/>
            <w:vAlign w:val="center"/>
          </w:tcPr>
          <w:p w14:paraId="0E3F8DFA" w14:textId="71306925" w:rsidR="005A2E94" w:rsidRPr="002C37DE" w:rsidRDefault="005A2E94" w:rsidP="005A2E94">
            <w:pPr>
              <w:pStyle w:val="af1"/>
              <w:spacing w:beforeLines="0"/>
              <w:ind w:firstLineChars="0" w:firstLine="0"/>
              <w:jc w:val="center"/>
              <w:rPr>
                <w:rFonts w:eastAsia="宋体"/>
                <w:sz w:val="21"/>
                <w:szCs w:val="21"/>
              </w:rPr>
            </w:pPr>
            <w:r w:rsidRPr="00FE1BB1">
              <w:rPr>
                <w:rFonts w:eastAsia="宋体" w:hint="eastAsia"/>
                <w:sz w:val="21"/>
                <w:szCs w:val="21"/>
              </w:rPr>
              <w:t>未检出</w:t>
            </w:r>
          </w:p>
        </w:tc>
        <w:tc>
          <w:tcPr>
            <w:tcW w:w="1468" w:type="dxa"/>
            <w:vAlign w:val="center"/>
          </w:tcPr>
          <w:p w14:paraId="37365835" w14:textId="693E924C" w:rsidR="005A2E94" w:rsidRPr="002C37DE" w:rsidRDefault="005A2E94" w:rsidP="005A2E94">
            <w:pPr>
              <w:pStyle w:val="af1"/>
              <w:spacing w:beforeLines="0"/>
              <w:ind w:firstLineChars="0" w:firstLine="0"/>
              <w:jc w:val="center"/>
              <w:rPr>
                <w:rFonts w:eastAsia="宋体"/>
                <w:sz w:val="21"/>
                <w:szCs w:val="21"/>
              </w:rPr>
            </w:pPr>
            <w:r w:rsidRPr="00FE1BB1">
              <w:rPr>
                <w:rFonts w:eastAsia="宋体" w:hint="eastAsia"/>
                <w:sz w:val="21"/>
                <w:szCs w:val="21"/>
              </w:rPr>
              <w:t>未检出</w:t>
            </w:r>
          </w:p>
        </w:tc>
      </w:tr>
      <w:tr w:rsidR="005A2E94" w:rsidRPr="002C37DE" w14:paraId="7127331F" w14:textId="77777777" w:rsidTr="002C37DE">
        <w:trPr>
          <w:trHeight w:val="397"/>
          <w:jc w:val="center"/>
        </w:trPr>
        <w:tc>
          <w:tcPr>
            <w:tcW w:w="1242" w:type="dxa"/>
            <w:vMerge/>
            <w:vAlign w:val="center"/>
          </w:tcPr>
          <w:p w14:paraId="3FBBC426" w14:textId="77777777" w:rsidR="005A2E94" w:rsidRPr="002C37DE" w:rsidRDefault="005A2E94" w:rsidP="005A2E94">
            <w:pPr>
              <w:pStyle w:val="af1"/>
              <w:spacing w:beforeLines="0"/>
              <w:ind w:firstLineChars="0" w:firstLine="0"/>
              <w:jc w:val="center"/>
              <w:rPr>
                <w:rFonts w:eastAsia="宋体"/>
                <w:b/>
                <w:bCs/>
                <w:sz w:val="21"/>
                <w:szCs w:val="21"/>
              </w:rPr>
            </w:pPr>
          </w:p>
        </w:tc>
        <w:tc>
          <w:tcPr>
            <w:tcW w:w="2410" w:type="dxa"/>
            <w:vAlign w:val="center"/>
          </w:tcPr>
          <w:p w14:paraId="2160B6A8" w14:textId="6782F595" w:rsidR="005A2E94" w:rsidRDefault="005A2E94" w:rsidP="005A2E94">
            <w:pPr>
              <w:pStyle w:val="af1"/>
              <w:spacing w:beforeLines="0"/>
              <w:ind w:firstLineChars="0" w:firstLine="0"/>
              <w:jc w:val="center"/>
              <w:rPr>
                <w:rFonts w:eastAsia="宋体"/>
                <w:sz w:val="21"/>
                <w:szCs w:val="21"/>
              </w:rPr>
            </w:pPr>
            <w:r>
              <w:rPr>
                <w:rFonts w:eastAsia="宋体" w:hint="eastAsia"/>
                <w:sz w:val="21"/>
                <w:szCs w:val="21"/>
              </w:rPr>
              <w:t>甲醇</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164BFE23" w14:textId="207F5024" w:rsidR="005A2E94" w:rsidRPr="002C37DE" w:rsidRDefault="005A2E94" w:rsidP="005A2E94">
            <w:pPr>
              <w:pStyle w:val="af1"/>
              <w:spacing w:beforeLines="0"/>
              <w:ind w:firstLineChars="0" w:firstLine="0"/>
              <w:jc w:val="center"/>
              <w:rPr>
                <w:rFonts w:eastAsia="宋体"/>
                <w:sz w:val="21"/>
                <w:szCs w:val="21"/>
              </w:rPr>
            </w:pPr>
            <w:r w:rsidRPr="00FD2A53">
              <w:rPr>
                <w:rFonts w:eastAsia="宋体" w:hint="eastAsia"/>
                <w:sz w:val="21"/>
                <w:szCs w:val="21"/>
              </w:rPr>
              <w:t>未检出</w:t>
            </w:r>
          </w:p>
        </w:tc>
        <w:tc>
          <w:tcPr>
            <w:tcW w:w="1701" w:type="dxa"/>
            <w:vAlign w:val="center"/>
          </w:tcPr>
          <w:p w14:paraId="7C61338B" w14:textId="4F324972" w:rsidR="005A2E94" w:rsidRPr="002C37DE" w:rsidRDefault="005A2E94" w:rsidP="005A2E94">
            <w:pPr>
              <w:pStyle w:val="af1"/>
              <w:spacing w:beforeLines="0"/>
              <w:ind w:firstLineChars="0" w:firstLine="0"/>
              <w:jc w:val="center"/>
              <w:rPr>
                <w:rFonts w:eastAsia="宋体"/>
                <w:sz w:val="21"/>
                <w:szCs w:val="21"/>
              </w:rPr>
            </w:pPr>
            <w:r w:rsidRPr="00FE1BB1">
              <w:rPr>
                <w:rFonts w:eastAsia="宋体" w:hint="eastAsia"/>
                <w:sz w:val="21"/>
                <w:szCs w:val="21"/>
              </w:rPr>
              <w:t>未检出</w:t>
            </w:r>
          </w:p>
        </w:tc>
        <w:tc>
          <w:tcPr>
            <w:tcW w:w="1468" w:type="dxa"/>
            <w:vAlign w:val="center"/>
          </w:tcPr>
          <w:p w14:paraId="3803497E" w14:textId="5738887C" w:rsidR="005A2E94" w:rsidRPr="002C37DE" w:rsidRDefault="005A2E94" w:rsidP="005A2E94">
            <w:pPr>
              <w:pStyle w:val="af1"/>
              <w:spacing w:beforeLines="0"/>
              <w:ind w:firstLineChars="0" w:firstLine="0"/>
              <w:jc w:val="center"/>
              <w:rPr>
                <w:rFonts w:eastAsia="宋体"/>
                <w:sz w:val="21"/>
                <w:szCs w:val="21"/>
              </w:rPr>
            </w:pPr>
            <w:r w:rsidRPr="00FE1BB1">
              <w:rPr>
                <w:rFonts w:eastAsia="宋体" w:hint="eastAsia"/>
                <w:sz w:val="21"/>
                <w:szCs w:val="21"/>
              </w:rPr>
              <w:t>未检出</w:t>
            </w:r>
          </w:p>
        </w:tc>
      </w:tr>
      <w:tr w:rsidR="005A2E94" w:rsidRPr="002C37DE" w14:paraId="19A2A92A" w14:textId="77777777" w:rsidTr="002C37DE">
        <w:trPr>
          <w:trHeight w:val="397"/>
          <w:jc w:val="center"/>
        </w:trPr>
        <w:tc>
          <w:tcPr>
            <w:tcW w:w="1242" w:type="dxa"/>
            <w:vMerge/>
            <w:vAlign w:val="center"/>
          </w:tcPr>
          <w:p w14:paraId="4D639184" w14:textId="77777777" w:rsidR="005A2E94" w:rsidRPr="002C37DE" w:rsidRDefault="005A2E94" w:rsidP="005A2E94">
            <w:pPr>
              <w:pStyle w:val="af1"/>
              <w:spacing w:beforeLines="0"/>
              <w:ind w:firstLineChars="0" w:firstLine="0"/>
              <w:jc w:val="center"/>
              <w:rPr>
                <w:rFonts w:eastAsia="宋体"/>
                <w:b/>
                <w:bCs/>
                <w:sz w:val="21"/>
                <w:szCs w:val="21"/>
              </w:rPr>
            </w:pPr>
          </w:p>
        </w:tc>
        <w:tc>
          <w:tcPr>
            <w:tcW w:w="2410" w:type="dxa"/>
            <w:vAlign w:val="center"/>
          </w:tcPr>
          <w:p w14:paraId="7FD2553B" w14:textId="26145050" w:rsidR="005A2E94" w:rsidRDefault="005A2E94" w:rsidP="005A2E94">
            <w:pPr>
              <w:pStyle w:val="af1"/>
              <w:spacing w:beforeLines="0"/>
              <w:ind w:firstLineChars="0" w:firstLine="0"/>
              <w:jc w:val="center"/>
              <w:rPr>
                <w:rFonts w:eastAsia="宋体"/>
                <w:sz w:val="21"/>
                <w:szCs w:val="21"/>
              </w:rPr>
            </w:pPr>
            <w:r>
              <w:rPr>
                <w:rFonts w:eastAsia="宋体" w:hint="eastAsia"/>
                <w:sz w:val="21"/>
                <w:szCs w:val="21"/>
              </w:rPr>
              <w:t>丙酮</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431CC84C" w14:textId="2ED8D05E" w:rsidR="005A2E94" w:rsidRPr="002C37DE" w:rsidRDefault="005A2E94" w:rsidP="005A2E94">
            <w:pPr>
              <w:pStyle w:val="af1"/>
              <w:spacing w:beforeLines="0"/>
              <w:ind w:firstLineChars="0" w:firstLine="0"/>
              <w:jc w:val="center"/>
              <w:rPr>
                <w:rFonts w:eastAsia="宋体"/>
                <w:sz w:val="21"/>
                <w:szCs w:val="21"/>
              </w:rPr>
            </w:pPr>
            <w:r w:rsidRPr="00FD2A53">
              <w:rPr>
                <w:rFonts w:eastAsia="宋体" w:hint="eastAsia"/>
                <w:sz w:val="21"/>
                <w:szCs w:val="21"/>
              </w:rPr>
              <w:t>未检出</w:t>
            </w:r>
          </w:p>
        </w:tc>
        <w:tc>
          <w:tcPr>
            <w:tcW w:w="1701" w:type="dxa"/>
            <w:vAlign w:val="center"/>
          </w:tcPr>
          <w:p w14:paraId="423CDBDC" w14:textId="4EBE7F63" w:rsidR="005A2E94" w:rsidRPr="002C37DE" w:rsidRDefault="005A2E94" w:rsidP="005A2E94">
            <w:pPr>
              <w:pStyle w:val="af1"/>
              <w:spacing w:beforeLines="0"/>
              <w:ind w:firstLineChars="0" w:firstLine="0"/>
              <w:jc w:val="center"/>
              <w:rPr>
                <w:rFonts w:eastAsia="宋体"/>
                <w:sz w:val="21"/>
                <w:szCs w:val="21"/>
              </w:rPr>
            </w:pPr>
            <w:r w:rsidRPr="00FE1BB1">
              <w:rPr>
                <w:rFonts w:eastAsia="宋体" w:hint="eastAsia"/>
                <w:sz w:val="21"/>
                <w:szCs w:val="21"/>
              </w:rPr>
              <w:t>未检出</w:t>
            </w:r>
          </w:p>
        </w:tc>
        <w:tc>
          <w:tcPr>
            <w:tcW w:w="1468" w:type="dxa"/>
            <w:vAlign w:val="center"/>
          </w:tcPr>
          <w:p w14:paraId="33CB4F01" w14:textId="7D29DF9D" w:rsidR="005A2E94" w:rsidRPr="002C37DE" w:rsidRDefault="005A2E94" w:rsidP="005A2E94">
            <w:pPr>
              <w:pStyle w:val="af1"/>
              <w:spacing w:beforeLines="0"/>
              <w:ind w:firstLineChars="0" w:firstLine="0"/>
              <w:jc w:val="center"/>
              <w:rPr>
                <w:rFonts w:eastAsia="宋体"/>
                <w:sz w:val="21"/>
                <w:szCs w:val="21"/>
              </w:rPr>
            </w:pPr>
            <w:r w:rsidRPr="00FE1BB1">
              <w:rPr>
                <w:rFonts w:eastAsia="宋体" w:hint="eastAsia"/>
                <w:sz w:val="21"/>
                <w:szCs w:val="21"/>
              </w:rPr>
              <w:t>未检出</w:t>
            </w:r>
          </w:p>
        </w:tc>
      </w:tr>
      <w:tr w:rsidR="005A2E94" w:rsidRPr="002C37DE" w14:paraId="58DEE5C2" w14:textId="77777777" w:rsidTr="002C37DE">
        <w:trPr>
          <w:trHeight w:val="397"/>
          <w:jc w:val="center"/>
        </w:trPr>
        <w:tc>
          <w:tcPr>
            <w:tcW w:w="1242" w:type="dxa"/>
            <w:vMerge/>
            <w:vAlign w:val="center"/>
          </w:tcPr>
          <w:p w14:paraId="7B7833A0" w14:textId="77777777" w:rsidR="005A2E94" w:rsidRPr="002C37DE" w:rsidRDefault="005A2E94" w:rsidP="005A2E94">
            <w:pPr>
              <w:pStyle w:val="af1"/>
              <w:spacing w:beforeLines="0"/>
              <w:ind w:firstLineChars="0" w:firstLine="0"/>
              <w:jc w:val="center"/>
              <w:rPr>
                <w:rFonts w:eastAsia="宋体"/>
                <w:b/>
                <w:bCs/>
                <w:sz w:val="21"/>
                <w:szCs w:val="21"/>
              </w:rPr>
            </w:pPr>
          </w:p>
        </w:tc>
        <w:tc>
          <w:tcPr>
            <w:tcW w:w="2410" w:type="dxa"/>
            <w:vAlign w:val="center"/>
          </w:tcPr>
          <w:p w14:paraId="4D6168FA" w14:textId="7459D836" w:rsidR="005A2E94" w:rsidRDefault="005A2E94" w:rsidP="005A2E94">
            <w:pPr>
              <w:pStyle w:val="af1"/>
              <w:spacing w:beforeLines="0"/>
              <w:ind w:firstLineChars="0" w:firstLine="0"/>
              <w:jc w:val="center"/>
              <w:rPr>
                <w:rFonts w:eastAsia="宋体"/>
                <w:sz w:val="21"/>
                <w:szCs w:val="21"/>
              </w:rPr>
            </w:pPr>
            <w:r>
              <w:rPr>
                <w:rFonts w:eastAsia="宋体" w:hint="eastAsia"/>
                <w:sz w:val="21"/>
                <w:szCs w:val="21"/>
              </w:rPr>
              <w:t>甲苯</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2D050F5F" w14:textId="4A748465" w:rsidR="005A2E94" w:rsidRPr="002C37DE" w:rsidRDefault="005A2E94" w:rsidP="005A2E94">
            <w:pPr>
              <w:pStyle w:val="af1"/>
              <w:spacing w:beforeLines="0"/>
              <w:ind w:firstLineChars="0" w:firstLine="0"/>
              <w:jc w:val="center"/>
              <w:rPr>
                <w:rFonts w:eastAsia="宋体"/>
                <w:sz w:val="21"/>
                <w:szCs w:val="21"/>
              </w:rPr>
            </w:pPr>
            <w:r w:rsidRPr="00FD2A53">
              <w:rPr>
                <w:rFonts w:eastAsia="宋体" w:hint="eastAsia"/>
                <w:sz w:val="21"/>
                <w:szCs w:val="21"/>
              </w:rPr>
              <w:t>未检出</w:t>
            </w:r>
          </w:p>
        </w:tc>
        <w:tc>
          <w:tcPr>
            <w:tcW w:w="1701" w:type="dxa"/>
            <w:vAlign w:val="center"/>
          </w:tcPr>
          <w:p w14:paraId="362B6D1B" w14:textId="7307E1FE" w:rsidR="005A2E94" w:rsidRPr="002C37DE" w:rsidRDefault="005A2E94" w:rsidP="005A2E94">
            <w:pPr>
              <w:pStyle w:val="af1"/>
              <w:spacing w:beforeLines="0"/>
              <w:ind w:firstLineChars="0" w:firstLine="0"/>
              <w:jc w:val="center"/>
              <w:rPr>
                <w:rFonts w:eastAsia="宋体"/>
                <w:sz w:val="21"/>
                <w:szCs w:val="21"/>
              </w:rPr>
            </w:pPr>
            <w:r w:rsidRPr="00FE1BB1">
              <w:rPr>
                <w:rFonts w:eastAsia="宋体" w:hint="eastAsia"/>
                <w:sz w:val="21"/>
                <w:szCs w:val="21"/>
              </w:rPr>
              <w:t>未检出</w:t>
            </w:r>
          </w:p>
        </w:tc>
        <w:tc>
          <w:tcPr>
            <w:tcW w:w="1468" w:type="dxa"/>
            <w:vAlign w:val="center"/>
          </w:tcPr>
          <w:p w14:paraId="3B056420" w14:textId="1075BC2C" w:rsidR="005A2E94" w:rsidRPr="002C37DE" w:rsidRDefault="005A2E94" w:rsidP="005A2E94">
            <w:pPr>
              <w:pStyle w:val="af1"/>
              <w:spacing w:beforeLines="0"/>
              <w:ind w:firstLineChars="0" w:firstLine="0"/>
              <w:jc w:val="center"/>
              <w:rPr>
                <w:rFonts w:eastAsia="宋体"/>
                <w:sz w:val="21"/>
                <w:szCs w:val="21"/>
              </w:rPr>
            </w:pPr>
            <w:r w:rsidRPr="00FE1BB1">
              <w:rPr>
                <w:rFonts w:eastAsia="宋体" w:hint="eastAsia"/>
                <w:sz w:val="21"/>
                <w:szCs w:val="21"/>
              </w:rPr>
              <w:t>未检出</w:t>
            </w:r>
          </w:p>
        </w:tc>
      </w:tr>
      <w:tr w:rsidR="005A2E94" w:rsidRPr="002C37DE" w14:paraId="1C78C7B5" w14:textId="77777777" w:rsidTr="002C37DE">
        <w:trPr>
          <w:trHeight w:val="397"/>
          <w:jc w:val="center"/>
        </w:trPr>
        <w:tc>
          <w:tcPr>
            <w:tcW w:w="1242" w:type="dxa"/>
            <w:vMerge/>
            <w:vAlign w:val="center"/>
          </w:tcPr>
          <w:p w14:paraId="07644CA7" w14:textId="77777777" w:rsidR="005A2E94" w:rsidRPr="002C37DE" w:rsidRDefault="005A2E94" w:rsidP="005A2E94">
            <w:pPr>
              <w:pStyle w:val="af1"/>
              <w:spacing w:beforeLines="0"/>
              <w:ind w:firstLineChars="0" w:firstLine="0"/>
              <w:jc w:val="center"/>
              <w:rPr>
                <w:rFonts w:eastAsia="宋体"/>
                <w:b/>
                <w:bCs/>
                <w:sz w:val="21"/>
                <w:szCs w:val="21"/>
              </w:rPr>
            </w:pPr>
          </w:p>
        </w:tc>
        <w:tc>
          <w:tcPr>
            <w:tcW w:w="2410" w:type="dxa"/>
            <w:vAlign w:val="center"/>
          </w:tcPr>
          <w:p w14:paraId="2DDD6521" w14:textId="35C896F0" w:rsidR="005A2E94" w:rsidRDefault="005A2E94" w:rsidP="005A2E94">
            <w:pPr>
              <w:pStyle w:val="af1"/>
              <w:spacing w:beforeLines="0"/>
              <w:ind w:firstLineChars="0" w:firstLine="0"/>
              <w:jc w:val="center"/>
              <w:rPr>
                <w:rFonts w:eastAsia="宋体"/>
                <w:sz w:val="21"/>
                <w:szCs w:val="21"/>
              </w:rPr>
            </w:pPr>
            <w:r>
              <w:rPr>
                <w:rFonts w:eastAsia="宋体" w:hint="eastAsia"/>
                <w:sz w:val="21"/>
                <w:szCs w:val="21"/>
              </w:rPr>
              <w:t>氨</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217D8140" w14:textId="17C5FD7C" w:rsidR="005A2E94" w:rsidRPr="002C37DE" w:rsidRDefault="002C51CF" w:rsidP="005A2E94">
            <w:pPr>
              <w:pStyle w:val="af1"/>
              <w:spacing w:beforeLines="0"/>
              <w:ind w:firstLineChars="0" w:firstLine="0"/>
              <w:jc w:val="center"/>
              <w:rPr>
                <w:rFonts w:eastAsia="宋体"/>
                <w:sz w:val="21"/>
                <w:szCs w:val="21"/>
              </w:rPr>
            </w:pPr>
            <w:r>
              <w:rPr>
                <w:rFonts w:eastAsia="宋体" w:hint="eastAsia"/>
                <w:sz w:val="21"/>
                <w:szCs w:val="21"/>
              </w:rPr>
              <w:t>0.12</w:t>
            </w:r>
          </w:p>
        </w:tc>
        <w:tc>
          <w:tcPr>
            <w:tcW w:w="1701" w:type="dxa"/>
            <w:vAlign w:val="center"/>
          </w:tcPr>
          <w:p w14:paraId="66D43B0E" w14:textId="7003D97B" w:rsidR="005A2E94" w:rsidRPr="002C37DE" w:rsidRDefault="002C51CF" w:rsidP="005A2E94">
            <w:pPr>
              <w:pStyle w:val="af1"/>
              <w:spacing w:beforeLines="0"/>
              <w:ind w:firstLineChars="0" w:firstLine="0"/>
              <w:jc w:val="center"/>
              <w:rPr>
                <w:rFonts w:eastAsia="宋体"/>
                <w:sz w:val="21"/>
                <w:szCs w:val="21"/>
              </w:rPr>
            </w:pPr>
            <w:r>
              <w:rPr>
                <w:rFonts w:eastAsia="宋体" w:hint="eastAsia"/>
                <w:sz w:val="21"/>
                <w:szCs w:val="21"/>
              </w:rPr>
              <w:t>0.15</w:t>
            </w:r>
          </w:p>
        </w:tc>
        <w:tc>
          <w:tcPr>
            <w:tcW w:w="1468" w:type="dxa"/>
            <w:vAlign w:val="center"/>
          </w:tcPr>
          <w:p w14:paraId="76EA7AE0" w14:textId="453494FB" w:rsidR="005A2E94" w:rsidRPr="002C37DE" w:rsidRDefault="002C51CF" w:rsidP="005A2E94">
            <w:pPr>
              <w:pStyle w:val="af1"/>
              <w:spacing w:beforeLines="0"/>
              <w:ind w:firstLineChars="0" w:firstLine="0"/>
              <w:jc w:val="center"/>
              <w:rPr>
                <w:rFonts w:eastAsia="宋体"/>
                <w:sz w:val="21"/>
                <w:szCs w:val="21"/>
              </w:rPr>
            </w:pPr>
            <w:r>
              <w:rPr>
                <w:rFonts w:eastAsia="宋体" w:hint="eastAsia"/>
                <w:sz w:val="21"/>
                <w:szCs w:val="21"/>
              </w:rPr>
              <w:t>0.14</w:t>
            </w:r>
          </w:p>
        </w:tc>
      </w:tr>
      <w:tr w:rsidR="005A2E94" w:rsidRPr="002C37DE" w14:paraId="0B942A61" w14:textId="77777777" w:rsidTr="002C37DE">
        <w:trPr>
          <w:trHeight w:val="397"/>
          <w:jc w:val="center"/>
        </w:trPr>
        <w:tc>
          <w:tcPr>
            <w:tcW w:w="1242" w:type="dxa"/>
            <w:vMerge/>
            <w:vAlign w:val="center"/>
          </w:tcPr>
          <w:p w14:paraId="23BC928A" w14:textId="77777777" w:rsidR="005A2E94" w:rsidRPr="002C37DE" w:rsidRDefault="005A2E94" w:rsidP="005A2E94">
            <w:pPr>
              <w:pStyle w:val="af1"/>
              <w:spacing w:beforeLines="0"/>
              <w:ind w:firstLineChars="0" w:firstLine="0"/>
              <w:jc w:val="center"/>
              <w:rPr>
                <w:rFonts w:eastAsia="宋体"/>
                <w:b/>
                <w:bCs/>
                <w:sz w:val="21"/>
                <w:szCs w:val="21"/>
              </w:rPr>
            </w:pPr>
          </w:p>
        </w:tc>
        <w:tc>
          <w:tcPr>
            <w:tcW w:w="2410" w:type="dxa"/>
            <w:vAlign w:val="center"/>
          </w:tcPr>
          <w:p w14:paraId="144E7294" w14:textId="4E2A72BA" w:rsidR="005A2E94" w:rsidRDefault="005A2E94" w:rsidP="005A2E94">
            <w:pPr>
              <w:pStyle w:val="af1"/>
              <w:spacing w:beforeLines="0"/>
              <w:ind w:firstLineChars="0" w:firstLine="0"/>
              <w:jc w:val="center"/>
              <w:rPr>
                <w:rFonts w:eastAsia="宋体"/>
                <w:sz w:val="21"/>
                <w:szCs w:val="21"/>
              </w:rPr>
            </w:pPr>
            <w:r>
              <w:rPr>
                <w:rFonts w:eastAsia="宋体" w:hint="eastAsia"/>
                <w:sz w:val="21"/>
                <w:szCs w:val="21"/>
              </w:rPr>
              <w:t>硫化氢</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208E6552" w14:textId="40895C8A" w:rsidR="005A2E94" w:rsidRPr="002C37DE" w:rsidRDefault="002C51CF" w:rsidP="005A2E94">
            <w:pPr>
              <w:pStyle w:val="af1"/>
              <w:spacing w:beforeLines="0"/>
              <w:ind w:firstLineChars="0" w:firstLine="0"/>
              <w:jc w:val="center"/>
              <w:rPr>
                <w:rFonts w:eastAsia="宋体"/>
                <w:sz w:val="21"/>
                <w:szCs w:val="21"/>
              </w:rPr>
            </w:pPr>
            <w:r>
              <w:rPr>
                <w:rFonts w:eastAsia="宋体" w:hint="eastAsia"/>
                <w:sz w:val="21"/>
                <w:szCs w:val="21"/>
              </w:rPr>
              <w:t>0.008</w:t>
            </w:r>
          </w:p>
        </w:tc>
        <w:tc>
          <w:tcPr>
            <w:tcW w:w="1701" w:type="dxa"/>
            <w:vAlign w:val="center"/>
          </w:tcPr>
          <w:p w14:paraId="11D1AE31" w14:textId="3B853AF5" w:rsidR="005A2E94" w:rsidRPr="002C37DE" w:rsidRDefault="002C51CF" w:rsidP="005A2E94">
            <w:pPr>
              <w:pStyle w:val="af1"/>
              <w:spacing w:beforeLines="0"/>
              <w:ind w:firstLineChars="0" w:firstLine="0"/>
              <w:jc w:val="center"/>
              <w:rPr>
                <w:rFonts w:eastAsia="宋体"/>
                <w:sz w:val="21"/>
                <w:szCs w:val="21"/>
              </w:rPr>
            </w:pPr>
            <w:r>
              <w:rPr>
                <w:rFonts w:eastAsia="宋体" w:hint="eastAsia"/>
                <w:sz w:val="21"/>
                <w:szCs w:val="21"/>
              </w:rPr>
              <w:t>0.007</w:t>
            </w:r>
          </w:p>
        </w:tc>
        <w:tc>
          <w:tcPr>
            <w:tcW w:w="1468" w:type="dxa"/>
            <w:vAlign w:val="center"/>
          </w:tcPr>
          <w:p w14:paraId="34145881" w14:textId="3914A07F" w:rsidR="005A2E94" w:rsidRPr="002C37DE" w:rsidRDefault="002C51CF" w:rsidP="005A2E94">
            <w:pPr>
              <w:pStyle w:val="af1"/>
              <w:spacing w:beforeLines="0"/>
              <w:ind w:firstLineChars="0" w:firstLine="0"/>
              <w:jc w:val="center"/>
              <w:rPr>
                <w:rFonts w:eastAsia="宋体"/>
                <w:sz w:val="21"/>
                <w:szCs w:val="21"/>
              </w:rPr>
            </w:pPr>
            <w:r>
              <w:rPr>
                <w:rFonts w:eastAsia="宋体" w:hint="eastAsia"/>
                <w:sz w:val="21"/>
                <w:szCs w:val="21"/>
              </w:rPr>
              <w:t>0.009</w:t>
            </w:r>
          </w:p>
        </w:tc>
      </w:tr>
      <w:tr w:rsidR="005A2E94" w:rsidRPr="002C37DE" w14:paraId="45E435C7" w14:textId="77777777" w:rsidTr="002C37DE">
        <w:trPr>
          <w:trHeight w:val="397"/>
          <w:jc w:val="center"/>
        </w:trPr>
        <w:tc>
          <w:tcPr>
            <w:tcW w:w="1242" w:type="dxa"/>
            <w:vMerge/>
            <w:vAlign w:val="center"/>
          </w:tcPr>
          <w:p w14:paraId="1108FF68" w14:textId="77777777" w:rsidR="005A2E94" w:rsidRPr="002C37DE" w:rsidRDefault="005A2E94" w:rsidP="005A2E94">
            <w:pPr>
              <w:pStyle w:val="af1"/>
              <w:spacing w:beforeLines="0"/>
              <w:ind w:firstLineChars="0" w:firstLine="0"/>
              <w:jc w:val="center"/>
              <w:rPr>
                <w:rFonts w:eastAsia="宋体"/>
                <w:b/>
                <w:bCs/>
                <w:sz w:val="21"/>
                <w:szCs w:val="21"/>
              </w:rPr>
            </w:pPr>
          </w:p>
        </w:tc>
        <w:tc>
          <w:tcPr>
            <w:tcW w:w="2410" w:type="dxa"/>
            <w:vAlign w:val="center"/>
          </w:tcPr>
          <w:p w14:paraId="213AF7B9" w14:textId="5EEFF692" w:rsidR="005A2E94" w:rsidRDefault="005A2E94" w:rsidP="005A2E94">
            <w:pPr>
              <w:pStyle w:val="af1"/>
              <w:spacing w:beforeLines="0"/>
              <w:ind w:firstLineChars="0" w:firstLine="0"/>
              <w:jc w:val="center"/>
              <w:rPr>
                <w:rFonts w:eastAsia="宋体"/>
                <w:sz w:val="21"/>
                <w:szCs w:val="21"/>
              </w:rPr>
            </w:pPr>
            <w:r>
              <w:rPr>
                <w:rFonts w:eastAsia="宋体" w:hint="eastAsia"/>
                <w:sz w:val="21"/>
                <w:szCs w:val="21"/>
              </w:rPr>
              <w:t>臭气浓度</w:t>
            </w:r>
            <w:r w:rsidRPr="002C37DE">
              <w:rPr>
                <w:rFonts w:eastAsia="宋体" w:hint="eastAsia"/>
                <w:sz w:val="21"/>
                <w:szCs w:val="21"/>
              </w:rPr>
              <w:t>（</w:t>
            </w:r>
            <w:r>
              <w:rPr>
                <w:rFonts w:eastAsia="宋体" w:hint="eastAsia"/>
                <w:sz w:val="21"/>
                <w:szCs w:val="21"/>
              </w:rPr>
              <w:t>无量纲</w:t>
            </w:r>
            <w:r w:rsidRPr="002C37DE">
              <w:rPr>
                <w:rFonts w:eastAsia="宋体" w:hint="eastAsia"/>
                <w:sz w:val="21"/>
                <w:szCs w:val="21"/>
              </w:rPr>
              <w:t>）</w:t>
            </w:r>
          </w:p>
        </w:tc>
        <w:tc>
          <w:tcPr>
            <w:tcW w:w="1701" w:type="dxa"/>
            <w:vAlign w:val="center"/>
          </w:tcPr>
          <w:p w14:paraId="6E3E3DDC" w14:textId="1DEE94F1" w:rsidR="005A2E94" w:rsidRPr="002C37DE" w:rsidRDefault="002C51CF" w:rsidP="005A2E94">
            <w:pPr>
              <w:pStyle w:val="af1"/>
              <w:spacing w:beforeLines="0"/>
              <w:ind w:firstLineChars="0" w:firstLine="0"/>
              <w:jc w:val="center"/>
              <w:rPr>
                <w:rFonts w:eastAsia="宋体"/>
                <w:sz w:val="21"/>
                <w:szCs w:val="21"/>
              </w:rPr>
            </w:pPr>
            <w:r>
              <w:rPr>
                <w:rFonts w:eastAsia="宋体" w:hint="eastAsia"/>
                <w:sz w:val="21"/>
                <w:szCs w:val="21"/>
              </w:rPr>
              <w:t>16</w:t>
            </w:r>
          </w:p>
        </w:tc>
        <w:tc>
          <w:tcPr>
            <w:tcW w:w="1701" w:type="dxa"/>
            <w:vAlign w:val="center"/>
          </w:tcPr>
          <w:p w14:paraId="64D80FF7" w14:textId="4BC4AF70" w:rsidR="005A2E94" w:rsidRPr="002C37DE" w:rsidRDefault="002C51CF" w:rsidP="005A2E94">
            <w:pPr>
              <w:pStyle w:val="af1"/>
              <w:spacing w:beforeLines="0"/>
              <w:ind w:firstLineChars="0" w:firstLine="0"/>
              <w:jc w:val="center"/>
              <w:rPr>
                <w:rFonts w:eastAsia="宋体"/>
                <w:sz w:val="21"/>
                <w:szCs w:val="21"/>
              </w:rPr>
            </w:pPr>
            <w:r>
              <w:rPr>
                <w:rFonts w:eastAsia="宋体" w:hint="eastAsia"/>
                <w:sz w:val="21"/>
                <w:szCs w:val="21"/>
              </w:rPr>
              <w:t>15</w:t>
            </w:r>
          </w:p>
        </w:tc>
        <w:tc>
          <w:tcPr>
            <w:tcW w:w="1468" w:type="dxa"/>
            <w:vAlign w:val="center"/>
          </w:tcPr>
          <w:p w14:paraId="4FE95810" w14:textId="1DE4D57A" w:rsidR="005A2E94" w:rsidRPr="002C37DE" w:rsidRDefault="002C51CF" w:rsidP="005A2E94">
            <w:pPr>
              <w:pStyle w:val="af1"/>
              <w:spacing w:beforeLines="0"/>
              <w:ind w:firstLineChars="0" w:firstLine="0"/>
              <w:jc w:val="center"/>
              <w:rPr>
                <w:rFonts w:eastAsia="宋体"/>
                <w:sz w:val="21"/>
                <w:szCs w:val="21"/>
              </w:rPr>
            </w:pPr>
            <w:r>
              <w:rPr>
                <w:rFonts w:eastAsia="宋体" w:hint="eastAsia"/>
                <w:sz w:val="21"/>
                <w:szCs w:val="21"/>
              </w:rPr>
              <w:t>15</w:t>
            </w:r>
          </w:p>
        </w:tc>
      </w:tr>
      <w:tr w:rsidR="005A2E94" w:rsidRPr="002C37DE" w14:paraId="48991546" w14:textId="77777777" w:rsidTr="002C37DE">
        <w:trPr>
          <w:trHeight w:val="397"/>
          <w:jc w:val="center"/>
        </w:trPr>
        <w:tc>
          <w:tcPr>
            <w:tcW w:w="1242" w:type="dxa"/>
            <w:vMerge w:val="restart"/>
            <w:vAlign w:val="center"/>
          </w:tcPr>
          <w:p w14:paraId="2E76FA5F" w14:textId="417B25C4" w:rsidR="005A2E94" w:rsidRPr="002C37DE" w:rsidRDefault="005A2E94" w:rsidP="005A2E94">
            <w:pPr>
              <w:pStyle w:val="af1"/>
              <w:spacing w:beforeLines="0"/>
              <w:ind w:firstLineChars="0" w:firstLine="0"/>
              <w:jc w:val="center"/>
              <w:rPr>
                <w:rFonts w:eastAsia="宋体"/>
                <w:b/>
                <w:bCs/>
                <w:sz w:val="21"/>
                <w:szCs w:val="21"/>
              </w:rPr>
            </w:pPr>
            <w:r>
              <w:rPr>
                <w:rFonts w:eastAsia="宋体" w:hint="eastAsia"/>
                <w:sz w:val="21"/>
                <w:szCs w:val="21"/>
              </w:rPr>
              <w:t>下</w:t>
            </w:r>
            <w:r w:rsidRPr="002C37DE">
              <w:rPr>
                <w:rFonts w:eastAsia="宋体"/>
                <w:sz w:val="21"/>
                <w:szCs w:val="21"/>
              </w:rPr>
              <w:t>风向</w:t>
            </w:r>
            <w:r>
              <w:rPr>
                <w:rFonts w:eastAsia="宋体" w:hint="eastAsia"/>
                <w:sz w:val="21"/>
                <w:szCs w:val="21"/>
              </w:rPr>
              <w:t>4</w:t>
            </w:r>
            <w:r w:rsidRPr="002C37DE">
              <w:rPr>
                <w:rFonts w:eastAsia="宋体"/>
                <w:sz w:val="21"/>
                <w:szCs w:val="21"/>
              </w:rPr>
              <w:t>#</w:t>
            </w:r>
          </w:p>
        </w:tc>
        <w:tc>
          <w:tcPr>
            <w:tcW w:w="2410" w:type="dxa"/>
            <w:vAlign w:val="center"/>
          </w:tcPr>
          <w:p w14:paraId="256FE0DC" w14:textId="730D91D5" w:rsidR="005A2E94" w:rsidRDefault="005A2E94" w:rsidP="005A2E94">
            <w:pPr>
              <w:pStyle w:val="af1"/>
              <w:spacing w:beforeLines="0"/>
              <w:ind w:firstLineChars="0" w:firstLine="0"/>
              <w:jc w:val="center"/>
              <w:rPr>
                <w:rFonts w:eastAsia="宋体"/>
                <w:sz w:val="21"/>
                <w:szCs w:val="21"/>
              </w:rPr>
            </w:pPr>
            <w:r w:rsidRPr="002C37DE">
              <w:rPr>
                <w:rFonts w:eastAsia="宋体" w:hint="eastAsia"/>
                <w:sz w:val="21"/>
                <w:szCs w:val="21"/>
              </w:rPr>
              <w:t>非甲烷总烃（</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5012234D" w14:textId="2155F89A" w:rsidR="005A2E94" w:rsidRPr="002C37DE" w:rsidRDefault="002C51CF" w:rsidP="005A2E94">
            <w:pPr>
              <w:pStyle w:val="af1"/>
              <w:spacing w:beforeLines="0"/>
              <w:ind w:firstLineChars="0" w:firstLine="0"/>
              <w:jc w:val="center"/>
              <w:rPr>
                <w:rFonts w:eastAsia="宋体"/>
                <w:sz w:val="21"/>
                <w:szCs w:val="21"/>
              </w:rPr>
            </w:pPr>
            <w:r>
              <w:rPr>
                <w:rFonts w:eastAsia="宋体" w:hint="eastAsia"/>
                <w:sz w:val="21"/>
                <w:szCs w:val="21"/>
              </w:rPr>
              <w:t>1.29</w:t>
            </w:r>
          </w:p>
        </w:tc>
        <w:tc>
          <w:tcPr>
            <w:tcW w:w="1701" w:type="dxa"/>
            <w:vAlign w:val="center"/>
          </w:tcPr>
          <w:p w14:paraId="62E11078" w14:textId="3A68B325" w:rsidR="005A2E94" w:rsidRPr="002C37DE" w:rsidRDefault="002C51CF" w:rsidP="005A2E94">
            <w:pPr>
              <w:pStyle w:val="af1"/>
              <w:spacing w:beforeLines="0"/>
              <w:ind w:firstLineChars="0" w:firstLine="0"/>
              <w:jc w:val="center"/>
              <w:rPr>
                <w:rFonts w:eastAsia="宋体"/>
                <w:sz w:val="21"/>
                <w:szCs w:val="21"/>
              </w:rPr>
            </w:pPr>
            <w:r>
              <w:rPr>
                <w:rFonts w:eastAsia="宋体" w:hint="eastAsia"/>
                <w:sz w:val="21"/>
                <w:szCs w:val="21"/>
              </w:rPr>
              <w:t>1.31</w:t>
            </w:r>
          </w:p>
        </w:tc>
        <w:tc>
          <w:tcPr>
            <w:tcW w:w="1468" w:type="dxa"/>
            <w:vAlign w:val="center"/>
          </w:tcPr>
          <w:p w14:paraId="6F41C114" w14:textId="7D517CA2" w:rsidR="005A2E94" w:rsidRPr="002C37DE" w:rsidRDefault="002C51CF" w:rsidP="005A2E94">
            <w:pPr>
              <w:pStyle w:val="af1"/>
              <w:spacing w:beforeLines="0"/>
              <w:ind w:firstLineChars="0" w:firstLine="0"/>
              <w:jc w:val="center"/>
              <w:rPr>
                <w:rFonts w:eastAsia="宋体"/>
                <w:sz w:val="21"/>
                <w:szCs w:val="21"/>
              </w:rPr>
            </w:pPr>
            <w:r>
              <w:rPr>
                <w:rFonts w:eastAsia="宋体" w:hint="eastAsia"/>
                <w:sz w:val="21"/>
                <w:szCs w:val="21"/>
              </w:rPr>
              <w:t>1.33</w:t>
            </w:r>
          </w:p>
        </w:tc>
      </w:tr>
      <w:tr w:rsidR="00D0528E" w:rsidRPr="002C37DE" w14:paraId="387E3365" w14:textId="77777777" w:rsidTr="002C37DE">
        <w:trPr>
          <w:trHeight w:val="397"/>
          <w:jc w:val="center"/>
        </w:trPr>
        <w:tc>
          <w:tcPr>
            <w:tcW w:w="1242" w:type="dxa"/>
            <w:vMerge/>
            <w:vAlign w:val="center"/>
          </w:tcPr>
          <w:p w14:paraId="34DE840B" w14:textId="77777777" w:rsidR="00D0528E" w:rsidRPr="002C37DE" w:rsidRDefault="00D0528E" w:rsidP="00D0528E">
            <w:pPr>
              <w:pStyle w:val="af1"/>
              <w:spacing w:beforeLines="0"/>
              <w:ind w:firstLineChars="0" w:firstLine="0"/>
              <w:jc w:val="center"/>
              <w:rPr>
                <w:rFonts w:eastAsia="宋体"/>
                <w:b/>
                <w:bCs/>
                <w:sz w:val="21"/>
                <w:szCs w:val="21"/>
              </w:rPr>
            </w:pPr>
          </w:p>
        </w:tc>
        <w:tc>
          <w:tcPr>
            <w:tcW w:w="2410" w:type="dxa"/>
            <w:vAlign w:val="center"/>
          </w:tcPr>
          <w:p w14:paraId="577C72C9" w14:textId="6AA07AAF" w:rsidR="00D0528E" w:rsidRDefault="00D0528E" w:rsidP="00D0528E">
            <w:pPr>
              <w:pStyle w:val="af1"/>
              <w:spacing w:beforeLines="0"/>
              <w:ind w:firstLineChars="0" w:firstLine="0"/>
              <w:jc w:val="center"/>
              <w:rPr>
                <w:rFonts w:eastAsia="宋体"/>
                <w:sz w:val="21"/>
                <w:szCs w:val="21"/>
              </w:rPr>
            </w:pPr>
            <w:r>
              <w:rPr>
                <w:rFonts w:eastAsia="宋体" w:hint="eastAsia"/>
                <w:sz w:val="21"/>
                <w:szCs w:val="21"/>
              </w:rPr>
              <w:t>氯化氢</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5C4C6C39" w14:textId="2E7763D3" w:rsidR="00D0528E" w:rsidRPr="002C37DE" w:rsidRDefault="00D0528E" w:rsidP="00D0528E">
            <w:pPr>
              <w:pStyle w:val="af1"/>
              <w:spacing w:beforeLines="0"/>
              <w:ind w:firstLineChars="0" w:firstLine="0"/>
              <w:jc w:val="center"/>
              <w:rPr>
                <w:rFonts w:eastAsia="宋体"/>
                <w:sz w:val="21"/>
                <w:szCs w:val="21"/>
              </w:rPr>
            </w:pPr>
            <w:r>
              <w:rPr>
                <w:rFonts w:eastAsia="宋体" w:hint="eastAsia"/>
                <w:sz w:val="21"/>
                <w:szCs w:val="21"/>
              </w:rPr>
              <w:t>未检出</w:t>
            </w:r>
          </w:p>
        </w:tc>
        <w:tc>
          <w:tcPr>
            <w:tcW w:w="1701" w:type="dxa"/>
            <w:vAlign w:val="center"/>
          </w:tcPr>
          <w:p w14:paraId="7AE0B36D" w14:textId="353D5498" w:rsidR="00D0528E" w:rsidRPr="002C37DE" w:rsidRDefault="00D0528E" w:rsidP="00D0528E">
            <w:pPr>
              <w:pStyle w:val="af1"/>
              <w:spacing w:beforeLines="0"/>
              <w:ind w:firstLineChars="0" w:firstLine="0"/>
              <w:jc w:val="center"/>
              <w:rPr>
                <w:rFonts w:eastAsia="宋体"/>
                <w:sz w:val="21"/>
                <w:szCs w:val="21"/>
              </w:rPr>
            </w:pPr>
            <w:r w:rsidRPr="00FE1BB1">
              <w:rPr>
                <w:rFonts w:eastAsia="宋体" w:hint="eastAsia"/>
                <w:sz w:val="21"/>
                <w:szCs w:val="21"/>
              </w:rPr>
              <w:t>未检出</w:t>
            </w:r>
          </w:p>
        </w:tc>
        <w:tc>
          <w:tcPr>
            <w:tcW w:w="1468" w:type="dxa"/>
            <w:vAlign w:val="center"/>
          </w:tcPr>
          <w:p w14:paraId="19504BF2" w14:textId="0CE314E0" w:rsidR="00D0528E" w:rsidRPr="002C37DE" w:rsidRDefault="00D0528E" w:rsidP="00D0528E">
            <w:pPr>
              <w:pStyle w:val="af1"/>
              <w:spacing w:beforeLines="0"/>
              <w:ind w:firstLineChars="0" w:firstLine="0"/>
              <w:jc w:val="center"/>
              <w:rPr>
                <w:rFonts w:eastAsia="宋体"/>
                <w:sz w:val="21"/>
                <w:szCs w:val="21"/>
              </w:rPr>
            </w:pPr>
            <w:r w:rsidRPr="00FE1BB1">
              <w:rPr>
                <w:rFonts w:eastAsia="宋体" w:hint="eastAsia"/>
                <w:sz w:val="21"/>
                <w:szCs w:val="21"/>
              </w:rPr>
              <w:t>未检出</w:t>
            </w:r>
          </w:p>
        </w:tc>
      </w:tr>
      <w:tr w:rsidR="00D0528E" w:rsidRPr="002C37DE" w14:paraId="48E38F60" w14:textId="77777777" w:rsidTr="002C37DE">
        <w:trPr>
          <w:trHeight w:val="397"/>
          <w:jc w:val="center"/>
        </w:trPr>
        <w:tc>
          <w:tcPr>
            <w:tcW w:w="1242" w:type="dxa"/>
            <w:vMerge/>
            <w:vAlign w:val="center"/>
          </w:tcPr>
          <w:p w14:paraId="2BD5CAEE" w14:textId="77777777" w:rsidR="00D0528E" w:rsidRPr="002C37DE" w:rsidRDefault="00D0528E" w:rsidP="00D0528E">
            <w:pPr>
              <w:pStyle w:val="af1"/>
              <w:spacing w:beforeLines="0"/>
              <w:ind w:firstLineChars="0" w:firstLine="0"/>
              <w:jc w:val="center"/>
              <w:rPr>
                <w:rFonts w:eastAsia="宋体"/>
                <w:b/>
                <w:bCs/>
                <w:sz w:val="21"/>
                <w:szCs w:val="21"/>
              </w:rPr>
            </w:pPr>
          </w:p>
        </w:tc>
        <w:tc>
          <w:tcPr>
            <w:tcW w:w="2410" w:type="dxa"/>
            <w:vAlign w:val="center"/>
          </w:tcPr>
          <w:p w14:paraId="43D6E267" w14:textId="5D001F27" w:rsidR="00D0528E" w:rsidRDefault="00D0528E" w:rsidP="00D0528E">
            <w:pPr>
              <w:pStyle w:val="af1"/>
              <w:spacing w:beforeLines="0"/>
              <w:ind w:firstLineChars="0" w:firstLine="0"/>
              <w:jc w:val="center"/>
              <w:rPr>
                <w:rFonts w:eastAsia="宋体"/>
                <w:sz w:val="21"/>
                <w:szCs w:val="21"/>
              </w:rPr>
            </w:pPr>
            <w:r>
              <w:rPr>
                <w:rFonts w:eastAsia="宋体" w:hint="eastAsia"/>
                <w:sz w:val="21"/>
                <w:szCs w:val="21"/>
              </w:rPr>
              <w:t>甲醇</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25B8705F" w14:textId="7EA49E0D" w:rsidR="00D0528E" w:rsidRPr="002C37DE" w:rsidRDefault="00D0528E" w:rsidP="00D0528E">
            <w:pPr>
              <w:pStyle w:val="af1"/>
              <w:spacing w:beforeLines="0"/>
              <w:ind w:firstLineChars="0" w:firstLine="0"/>
              <w:jc w:val="center"/>
              <w:rPr>
                <w:rFonts w:eastAsia="宋体"/>
                <w:sz w:val="21"/>
                <w:szCs w:val="21"/>
              </w:rPr>
            </w:pPr>
            <w:r w:rsidRPr="00FD2A53">
              <w:rPr>
                <w:rFonts w:eastAsia="宋体" w:hint="eastAsia"/>
                <w:sz w:val="21"/>
                <w:szCs w:val="21"/>
              </w:rPr>
              <w:t>未检出</w:t>
            </w:r>
          </w:p>
        </w:tc>
        <w:tc>
          <w:tcPr>
            <w:tcW w:w="1701" w:type="dxa"/>
            <w:vAlign w:val="center"/>
          </w:tcPr>
          <w:p w14:paraId="2FBBB605" w14:textId="0C506045" w:rsidR="00D0528E" w:rsidRPr="002C37DE" w:rsidRDefault="00D0528E" w:rsidP="00D0528E">
            <w:pPr>
              <w:pStyle w:val="af1"/>
              <w:spacing w:beforeLines="0"/>
              <w:ind w:firstLineChars="0" w:firstLine="0"/>
              <w:jc w:val="center"/>
              <w:rPr>
                <w:rFonts w:eastAsia="宋体"/>
                <w:sz w:val="21"/>
                <w:szCs w:val="21"/>
              </w:rPr>
            </w:pPr>
            <w:r w:rsidRPr="00FE1BB1">
              <w:rPr>
                <w:rFonts w:eastAsia="宋体" w:hint="eastAsia"/>
                <w:sz w:val="21"/>
                <w:szCs w:val="21"/>
              </w:rPr>
              <w:t>未检出</w:t>
            </w:r>
          </w:p>
        </w:tc>
        <w:tc>
          <w:tcPr>
            <w:tcW w:w="1468" w:type="dxa"/>
            <w:vAlign w:val="center"/>
          </w:tcPr>
          <w:p w14:paraId="4F42988F" w14:textId="028A012D" w:rsidR="00D0528E" w:rsidRPr="002C37DE" w:rsidRDefault="00D0528E" w:rsidP="00D0528E">
            <w:pPr>
              <w:pStyle w:val="af1"/>
              <w:spacing w:beforeLines="0"/>
              <w:ind w:firstLineChars="0" w:firstLine="0"/>
              <w:jc w:val="center"/>
              <w:rPr>
                <w:rFonts w:eastAsia="宋体"/>
                <w:sz w:val="21"/>
                <w:szCs w:val="21"/>
              </w:rPr>
            </w:pPr>
            <w:r w:rsidRPr="00FE1BB1">
              <w:rPr>
                <w:rFonts w:eastAsia="宋体" w:hint="eastAsia"/>
                <w:sz w:val="21"/>
                <w:szCs w:val="21"/>
              </w:rPr>
              <w:t>未检出</w:t>
            </w:r>
          </w:p>
        </w:tc>
      </w:tr>
      <w:tr w:rsidR="00D0528E" w:rsidRPr="002C37DE" w14:paraId="2EB8EEFA" w14:textId="77777777" w:rsidTr="002C37DE">
        <w:trPr>
          <w:trHeight w:val="397"/>
          <w:jc w:val="center"/>
        </w:trPr>
        <w:tc>
          <w:tcPr>
            <w:tcW w:w="1242" w:type="dxa"/>
            <w:vMerge/>
            <w:vAlign w:val="center"/>
          </w:tcPr>
          <w:p w14:paraId="330BE8E0" w14:textId="77777777" w:rsidR="00D0528E" w:rsidRPr="002C37DE" w:rsidRDefault="00D0528E" w:rsidP="00D0528E">
            <w:pPr>
              <w:pStyle w:val="af1"/>
              <w:spacing w:beforeLines="0"/>
              <w:ind w:firstLineChars="0" w:firstLine="0"/>
              <w:jc w:val="center"/>
              <w:rPr>
                <w:rFonts w:eastAsia="宋体"/>
                <w:b/>
                <w:bCs/>
                <w:sz w:val="21"/>
                <w:szCs w:val="21"/>
              </w:rPr>
            </w:pPr>
          </w:p>
        </w:tc>
        <w:tc>
          <w:tcPr>
            <w:tcW w:w="2410" w:type="dxa"/>
            <w:vAlign w:val="center"/>
          </w:tcPr>
          <w:p w14:paraId="6AF198B0" w14:textId="07B4BE1F" w:rsidR="00D0528E" w:rsidRDefault="00D0528E" w:rsidP="00D0528E">
            <w:pPr>
              <w:pStyle w:val="af1"/>
              <w:spacing w:beforeLines="0"/>
              <w:ind w:firstLineChars="0" w:firstLine="0"/>
              <w:jc w:val="center"/>
              <w:rPr>
                <w:rFonts w:eastAsia="宋体"/>
                <w:sz w:val="21"/>
                <w:szCs w:val="21"/>
              </w:rPr>
            </w:pPr>
            <w:r>
              <w:rPr>
                <w:rFonts w:eastAsia="宋体" w:hint="eastAsia"/>
                <w:sz w:val="21"/>
                <w:szCs w:val="21"/>
              </w:rPr>
              <w:t>丙酮</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517B846F" w14:textId="035BC11E" w:rsidR="00D0528E" w:rsidRPr="002C37DE" w:rsidRDefault="00D0528E" w:rsidP="00D0528E">
            <w:pPr>
              <w:pStyle w:val="af1"/>
              <w:spacing w:beforeLines="0"/>
              <w:ind w:firstLineChars="0" w:firstLine="0"/>
              <w:jc w:val="center"/>
              <w:rPr>
                <w:rFonts w:eastAsia="宋体"/>
                <w:sz w:val="21"/>
                <w:szCs w:val="21"/>
              </w:rPr>
            </w:pPr>
            <w:r w:rsidRPr="00FD2A53">
              <w:rPr>
                <w:rFonts w:eastAsia="宋体" w:hint="eastAsia"/>
                <w:sz w:val="21"/>
                <w:szCs w:val="21"/>
              </w:rPr>
              <w:t>未检出</w:t>
            </w:r>
          </w:p>
        </w:tc>
        <w:tc>
          <w:tcPr>
            <w:tcW w:w="1701" w:type="dxa"/>
            <w:vAlign w:val="center"/>
          </w:tcPr>
          <w:p w14:paraId="0A9470C4" w14:textId="720C3DFE" w:rsidR="00D0528E" w:rsidRPr="002C37DE" w:rsidRDefault="00D0528E" w:rsidP="00D0528E">
            <w:pPr>
              <w:pStyle w:val="af1"/>
              <w:spacing w:beforeLines="0"/>
              <w:ind w:firstLineChars="0" w:firstLine="0"/>
              <w:jc w:val="center"/>
              <w:rPr>
                <w:rFonts w:eastAsia="宋体"/>
                <w:sz w:val="21"/>
                <w:szCs w:val="21"/>
              </w:rPr>
            </w:pPr>
            <w:r w:rsidRPr="00FE1BB1">
              <w:rPr>
                <w:rFonts w:eastAsia="宋体" w:hint="eastAsia"/>
                <w:sz w:val="21"/>
                <w:szCs w:val="21"/>
              </w:rPr>
              <w:t>未检出</w:t>
            </w:r>
          </w:p>
        </w:tc>
        <w:tc>
          <w:tcPr>
            <w:tcW w:w="1468" w:type="dxa"/>
            <w:vAlign w:val="center"/>
          </w:tcPr>
          <w:p w14:paraId="7BB6CBE4" w14:textId="5AB31C8B" w:rsidR="00D0528E" w:rsidRPr="002C37DE" w:rsidRDefault="00D0528E" w:rsidP="00D0528E">
            <w:pPr>
              <w:pStyle w:val="af1"/>
              <w:spacing w:beforeLines="0"/>
              <w:ind w:firstLineChars="0" w:firstLine="0"/>
              <w:jc w:val="center"/>
              <w:rPr>
                <w:rFonts w:eastAsia="宋体"/>
                <w:sz w:val="21"/>
                <w:szCs w:val="21"/>
              </w:rPr>
            </w:pPr>
            <w:r w:rsidRPr="00FE1BB1">
              <w:rPr>
                <w:rFonts w:eastAsia="宋体" w:hint="eastAsia"/>
                <w:sz w:val="21"/>
                <w:szCs w:val="21"/>
              </w:rPr>
              <w:t>未检出</w:t>
            </w:r>
          </w:p>
        </w:tc>
      </w:tr>
      <w:tr w:rsidR="00D0528E" w:rsidRPr="002C37DE" w14:paraId="5E6A85D9" w14:textId="77777777" w:rsidTr="002C37DE">
        <w:trPr>
          <w:trHeight w:val="397"/>
          <w:jc w:val="center"/>
        </w:trPr>
        <w:tc>
          <w:tcPr>
            <w:tcW w:w="1242" w:type="dxa"/>
            <w:vMerge/>
            <w:vAlign w:val="center"/>
          </w:tcPr>
          <w:p w14:paraId="60732D24" w14:textId="77777777" w:rsidR="00D0528E" w:rsidRPr="002C37DE" w:rsidRDefault="00D0528E" w:rsidP="00D0528E">
            <w:pPr>
              <w:pStyle w:val="af1"/>
              <w:spacing w:beforeLines="0"/>
              <w:ind w:firstLineChars="0" w:firstLine="0"/>
              <w:jc w:val="center"/>
              <w:rPr>
                <w:rFonts w:eastAsia="宋体"/>
                <w:b/>
                <w:bCs/>
                <w:sz w:val="21"/>
                <w:szCs w:val="21"/>
              </w:rPr>
            </w:pPr>
          </w:p>
        </w:tc>
        <w:tc>
          <w:tcPr>
            <w:tcW w:w="2410" w:type="dxa"/>
            <w:vAlign w:val="center"/>
          </w:tcPr>
          <w:p w14:paraId="3D979F1C" w14:textId="379DAE79" w:rsidR="00D0528E" w:rsidRDefault="00D0528E" w:rsidP="00D0528E">
            <w:pPr>
              <w:pStyle w:val="af1"/>
              <w:spacing w:beforeLines="0"/>
              <w:ind w:firstLineChars="0" w:firstLine="0"/>
              <w:jc w:val="center"/>
              <w:rPr>
                <w:rFonts w:eastAsia="宋体"/>
                <w:sz w:val="21"/>
                <w:szCs w:val="21"/>
              </w:rPr>
            </w:pPr>
            <w:r>
              <w:rPr>
                <w:rFonts w:eastAsia="宋体" w:hint="eastAsia"/>
                <w:sz w:val="21"/>
                <w:szCs w:val="21"/>
              </w:rPr>
              <w:t>甲苯</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7CBFD7A0" w14:textId="245AE4FA" w:rsidR="00D0528E" w:rsidRPr="002C37DE" w:rsidRDefault="00D0528E" w:rsidP="00D0528E">
            <w:pPr>
              <w:pStyle w:val="af1"/>
              <w:spacing w:beforeLines="0"/>
              <w:ind w:firstLineChars="0" w:firstLine="0"/>
              <w:jc w:val="center"/>
              <w:rPr>
                <w:rFonts w:eastAsia="宋体"/>
                <w:sz w:val="21"/>
                <w:szCs w:val="21"/>
              </w:rPr>
            </w:pPr>
            <w:r w:rsidRPr="00FD2A53">
              <w:rPr>
                <w:rFonts w:eastAsia="宋体" w:hint="eastAsia"/>
                <w:sz w:val="21"/>
                <w:szCs w:val="21"/>
              </w:rPr>
              <w:t>未检出</w:t>
            </w:r>
          </w:p>
        </w:tc>
        <w:tc>
          <w:tcPr>
            <w:tcW w:w="1701" w:type="dxa"/>
            <w:vAlign w:val="center"/>
          </w:tcPr>
          <w:p w14:paraId="66C008E3" w14:textId="4E0F148D" w:rsidR="00D0528E" w:rsidRPr="002C37DE" w:rsidRDefault="00D0528E" w:rsidP="00D0528E">
            <w:pPr>
              <w:pStyle w:val="af1"/>
              <w:spacing w:beforeLines="0"/>
              <w:ind w:firstLineChars="0" w:firstLine="0"/>
              <w:jc w:val="center"/>
              <w:rPr>
                <w:rFonts w:eastAsia="宋体"/>
                <w:sz w:val="21"/>
                <w:szCs w:val="21"/>
              </w:rPr>
            </w:pPr>
            <w:r w:rsidRPr="00FE1BB1">
              <w:rPr>
                <w:rFonts w:eastAsia="宋体" w:hint="eastAsia"/>
                <w:sz w:val="21"/>
                <w:szCs w:val="21"/>
              </w:rPr>
              <w:t>未检出</w:t>
            </w:r>
          </w:p>
        </w:tc>
        <w:tc>
          <w:tcPr>
            <w:tcW w:w="1468" w:type="dxa"/>
            <w:vAlign w:val="center"/>
          </w:tcPr>
          <w:p w14:paraId="7021DEBA" w14:textId="339434DF" w:rsidR="00D0528E" w:rsidRPr="002C37DE" w:rsidRDefault="00D0528E" w:rsidP="00D0528E">
            <w:pPr>
              <w:pStyle w:val="af1"/>
              <w:spacing w:beforeLines="0"/>
              <w:ind w:firstLineChars="0" w:firstLine="0"/>
              <w:jc w:val="center"/>
              <w:rPr>
                <w:rFonts w:eastAsia="宋体"/>
                <w:sz w:val="21"/>
                <w:szCs w:val="21"/>
              </w:rPr>
            </w:pPr>
            <w:r w:rsidRPr="00FE1BB1">
              <w:rPr>
                <w:rFonts w:eastAsia="宋体" w:hint="eastAsia"/>
                <w:sz w:val="21"/>
                <w:szCs w:val="21"/>
              </w:rPr>
              <w:t>未检出</w:t>
            </w:r>
          </w:p>
        </w:tc>
      </w:tr>
      <w:tr w:rsidR="00D0528E" w:rsidRPr="002C37DE" w14:paraId="52DFABF2" w14:textId="77777777" w:rsidTr="002C37DE">
        <w:trPr>
          <w:trHeight w:val="397"/>
          <w:jc w:val="center"/>
        </w:trPr>
        <w:tc>
          <w:tcPr>
            <w:tcW w:w="1242" w:type="dxa"/>
            <w:vMerge/>
            <w:vAlign w:val="center"/>
          </w:tcPr>
          <w:p w14:paraId="5C04EDB8" w14:textId="77777777" w:rsidR="00D0528E" w:rsidRPr="002C37DE" w:rsidRDefault="00D0528E" w:rsidP="00D0528E">
            <w:pPr>
              <w:pStyle w:val="af1"/>
              <w:spacing w:beforeLines="0"/>
              <w:ind w:firstLineChars="0" w:firstLine="0"/>
              <w:jc w:val="center"/>
              <w:rPr>
                <w:rFonts w:eastAsia="宋体"/>
                <w:b/>
                <w:bCs/>
                <w:sz w:val="21"/>
                <w:szCs w:val="21"/>
              </w:rPr>
            </w:pPr>
          </w:p>
        </w:tc>
        <w:tc>
          <w:tcPr>
            <w:tcW w:w="2410" w:type="dxa"/>
            <w:vAlign w:val="center"/>
          </w:tcPr>
          <w:p w14:paraId="44209B7D" w14:textId="69D449CA" w:rsidR="00D0528E" w:rsidRDefault="00D0528E" w:rsidP="00D0528E">
            <w:pPr>
              <w:pStyle w:val="af1"/>
              <w:spacing w:beforeLines="0"/>
              <w:ind w:firstLineChars="0" w:firstLine="0"/>
              <w:jc w:val="center"/>
              <w:rPr>
                <w:rFonts w:eastAsia="宋体"/>
                <w:sz w:val="21"/>
                <w:szCs w:val="21"/>
              </w:rPr>
            </w:pPr>
            <w:r>
              <w:rPr>
                <w:rFonts w:eastAsia="宋体" w:hint="eastAsia"/>
                <w:sz w:val="21"/>
                <w:szCs w:val="21"/>
              </w:rPr>
              <w:t>氨</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31F9D69D" w14:textId="6F8C9FCC" w:rsidR="00D0528E" w:rsidRPr="002C37DE" w:rsidRDefault="00D0528E" w:rsidP="00D0528E">
            <w:pPr>
              <w:pStyle w:val="af1"/>
              <w:spacing w:beforeLines="0"/>
              <w:ind w:firstLineChars="0" w:firstLine="0"/>
              <w:jc w:val="center"/>
              <w:rPr>
                <w:rFonts w:eastAsia="宋体"/>
                <w:sz w:val="21"/>
                <w:szCs w:val="21"/>
              </w:rPr>
            </w:pPr>
            <w:r>
              <w:rPr>
                <w:rFonts w:eastAsia="宋体" w:hint="eastAsia"/>
                <w:sz w:val="21"/>
                <w:szCs w:val="21"/>
              </w:rPr>
              <w:t>0.15</w:t>
            </w:r>
          </w:p>
        </w:tc>
        <w:tc>
          <w:tcPr>
            <w:tcW w:w="1701" w:type="dxa"/>
            <w:vAlign w:val="center"/>
          </w:tcPr>
          <w:p w14:paraId="58AB1475" w14:textId="0CC383E2" w:rsidR="00D0528E" w:rsidRPr="002C37DE" w:rsidRDefault="00D0528E" w:rsidP="00D0528E">
            <w:pPr>
              <w:pStyle w:val="af1"/>
              <w:spacing w:beforeLines="0"/>
              <w:ind w:firstLineChars="0" w:firstLine="0"/>
              <w:jc w:val="center"/>
              <w:rPr>
                <w:rFonts w:eastAsia="宋体"/>
                <w:sz w:val="21"/>
                <w:szCs w:val="21"/>
              </w:rPr>
            </w:pPr>
            <w:r>
              <w:rPr>
                <w:rFonts w:eastAsia="宋体" w:hint="eastAsia"/>
                <w:sz w:val="21"/>
                <w:szCs w:val="21"/>
              </w:rPr>
              <w:t>0.13</w:t>
            </w:r>
          </w:p>
        </w:tc>
        <w:tc>
          <w:tcPr>
            <w:tcW w:w="1468" w:type="dxa"/>
            <w:vAlign w:val="center"/>
          </w:tcPr>
          <w:p w14:paraId="363CBB06" w14:textId="5785E1A4" w:rsidR="00D0528E" w:rsidRPr="002C37DE" w:rsidRDefault="00D0528E" w:rsidP="00D0528E">
            <w:pPr>
              <w:pStyle w:val="af1"/>
              <w:spacing w:beforeLines="0"/>
              <w:ind w:firstLineChars="0" w:firstLine="0"/>
              <w:jc w:val="center"/>
              <w:rPr>
                <w:rFonts w:eastAsia="宋体"/>
                <w:sz w:val="21"/>
                <w:szCs w:val="21"/>
              </w:rPr>
            </w:pPr>
            <w:r>
              <w:rPr>
                <w:rFonts w:eastAsia="宋体" w:hint="eastAsia"/>
                <w:sz w:val="21"/>
                <w:szCs w:val="21"/>
              </w:rPr>
              <w:t>0.14</w:t>
            </w:r>
          </w:p>
        </w:tc>
      </w:tr>
      <w:tr w:rsidR="00D0528E" w:rsidRPr="002C37DE" w14:paraId="114143DC" w14:textId="77777777" w:rsidTr="002C37DE">
        <w:trPr>
          <w:trHeight w:val="397"/>
          <w:jc w:val="center"/>
        </w:trPr>
        <w:tc>
          <w:tcPr>
            <w:tcW w:w="1242" w:type="dxa"/>
            <w:vMerge/>
            <w:vAlign w:val="center"/>
          </w:tcPr>
          <w:p w14:paraId="774961F7" w14:textId="77777777" w:rsidR="00D0528E" w:rsidRPr="002C37DE" w:rsidRDefault="00D0528E" w:rsidP="00D0528E">
            <w:pPr>
              <w:pStyle w:val="af1"/>
              <w:spacing w:beforeLines="0"/>
              <w:ind w:firstLineChars="0" w:firstLine="0"/>
              <w:jc w:val="center"/>
              <w:rPr>
                <w:rFonts w:eastAsia="宋体"/>
                <w:b/>
                <w:bCs/>
                <w:sz w:val="21"/>
                <w:szCs w:val="21"/>
              </w:rPr>
            </w:pPr>
          </w:p>
        </w:tc>
        <w:tc>
          <w:tcPr>
            <w:tcW w:w="2410" w:type="dxa"/>
            <w:vAlign w:val="center"/>
          </w:tcPr>
          <w:p w14:paraId="554040DB" w14:textId="0FD5021A" w:rsidR="00D0528E" w:rsidRDefault="00D0528E" w:rsidP="00D0528E">
            <w:pPr>
              <w:pStyle w:val="af1"/>
              <w:spacing w:beforeLines="0"/>
              <w:ind w:firstLineChars="0" w:firstLine="0"/>
              <w:jc w:val="center"/>
              <w:rPr>
                <w:rFonts w:eastAsia="宋体"/>
                <w:sz w:val="21"/>
                <w:szCs w:val="21"/>
              </w:rPr>
            </w:pPr>
            <w:r>
              <w:rPr>
                <w:rFonts w:eastAsia="宋体" w:hint="eastAsia"/>
                <w:sz w:val="21"/>
                <w:szCs w:val="21"/>
              </w:rPr>
              <w:t>硫化氢</w:t>
            </w:r>
            <w:r w:rsidRPr="002C37DE">
              <w:rPr>
                <w:rFonts w:eastAsia="宋体" w:hint="eastAsia"/>
                <w:sz w:val="21"/>
                <w:szCs w:val="21"/>
              </w:rPr>
              <w:t>（</w:t>
            </w:r>
            <w:r w:rsidRPr="002C37DE">
              <w:rPr>
                <w:rFonts w:eastAsia="宋体" w:hint="eastAsia"/>
                <w:sz w:val="21"/>
                <w:szCs w:val="21"/>
              </w:rPr>
              <w:t>mg/m</w:t>
            </w:r>
            <w:r w:rsidRPr="002C37DE">
              <w:rPr>
                <w:rFonts w:eastAsia="宋体" w:hint="eastAsia"/>
                <w:sz w:val="21"/>
                <w:szCs w:val="21"/>
                <w:vertAlign w:val="superscript"/>
              </w:rPr>
              <w:t>3</w:t>
            </w:r>
            <w:r w:rsidRPr="002C37DE">
              <w:rPr>
                <w:rFonts w:eastAsia="宋体" w:hint="eastAsia"/>
                <w:sz w:val="21"/>
                <w:szCs w:val="21"/>
              </w:rPr>
              <w:t>）</w:t>
            </w:r>
          </w:p>
        </w:tc>
        <w:tc>
          <w:tcPr>
            <w:tcW w:w="1701" w:type="dxa"/>
            <w:vAlign w:val="center"/>
          </w:tcPr>
          <w:p w14:paraId="1D0502C7" w14:textId="47D18862" w:rsidR="00D0528E" w:rsidRPr="002C37DE" w:rsidRDefault="00D0528E" w:rsidP="00D0528E">
            <w:pPr>
              <w:pStyle w:val="af1"/>
              <w:spacing w:beforeLines="0"/>
              <w:ind w:firstLineChars="0" w:firstLine="0"/>
              <w:jc w:val="center"/>
              <w:rPr>
                <w:rFonts w:eastAsia="宋体"/>
                <w:sz w:val="21"/>
                <w:szCs w:val="21"/>
              </w:rPr>
            </w:pPr>
            <w:r>
              <w:rPr>
                <w:rFonts w:eastAsia="宋体" w:hint="eastAsia"/>
                <w:sz w:val="21"/>
                <w:szCs w:val="21"/>
              </w:rPr>
              <w:t>0.008</w:t>
            </w:r>
          </w:p>
        </w:tc>
        <w:tc>
          <w:tcPr>
            <w:tcW w:w="1701" w:type="dxa"/>
            <w:vAlign w:val="center"/>
          </w:tcPr>
          <w:p w14:paraId="64485160" w14:textId="33696512" w:rsidR="00D0528E" w:rsidRPr="002C37DE" w:rsidRDefault="00D0528E" w:rsidP="00D0528E">
            <w:pPr>
              <w:pStyle w:val="af1"/>
              <w:spacing w:beforeLines="0"/>
              <w:ind w:firstLineChars="0" w:firstLine="0"/>
              <w:jc w:val="center"/>
              <w:rPr>
                <w:rFonts w:eastAsia="宋体"/>
                <w:sz w:val="21"/>
                <w:szCs w:val="21"/>
              </w:rPr>
            </w:pPr>
            <w:r>
              <w:rPr>
                <w:rFonts w:eastAsia="宋体" w:hint="eastAsia"/>
                <w:sz w:val="21"/>
                <w:szCs w:val="21"/>
              </w:rPr>
              <w:t>0.009</w:t>
            </w:r>
          </w:p>
        </w:tc>
        <w:tc>
          <w:tcPr>
            <w:tcW w:w="1468" w:type="dxa"/>
            <w:vAlign w:val="center"/>
          </w:tcPr>
          <w:p w14:paraId="4566BBD9" w14:textId="05F94D35" w:rsidR="00D0528E" w:rsidRPr="002C37DE" w:rsidRDefault="00D0528E" w:rsidP="00D0528E">
            <w:pPr>
              <w:pStyle w:val="af1"/>
              <w:spacing w:beforeLines="0"/>
              <w:ind w:firstLineChars="0" w:firstLine="0"/>
              <w:jc w:val="center"/>
              <w:rPr>
                <w:rFonts w:eastAsia="宋体"/>
                <w:sz w:val="21"/>
                <w:szCs w:val="21"/>
              </w:rPr>
            </w:pPr>
            <w:r>
              <w:rPr>
                <w:rFonts w:eastAsia="宋体" w:hint="eastAsia"/>
                <w:sz w:val="21"/>
                <w:szCs w:val="21"/>
              </w:rPr>
              <w:t>0.007</w:t>
            </w:r>
          </w:p>
        </w:tc>
      </w:tr>
      <w:tr w:rsidR="00D0528E" w:rsidRPr="002C37DE" w14:paraId="3C1DFEC6" w14:textId="77777777" w:rsidTr="002C37DE">
        <w:trPr>
          <w:trHeight w:val="397"/>
          <w:jc w:val="center"/>
        </w:trPr>
        <w:tc>
          <w:tcPr>
            <w:tcW w:w="1242" w:type="dxa"/>
            <w:vMerge/>
            <w:vAlign w:val="center"/>
          </w:tcPr>
          <w:p w14:paraId="678A73CA" w14:textId="77777777" w:rsidR="00D0528E" w:rsidRPr="002C37DE" w:rsidRDefault="00D0528E" w:rsidP="00D0528E">
            <w:pPr>
              <w:pStyle w:val="af1"/>
              <w:spacing w:beforeLines="0"/>
              <w:ind w:firstLineChars="0" w:firstLine="0"/>
              <w:jc w:val="center"/>
              <w:rPr>
                <w:rFonts w:eastAsia="宋体"/>
                <w:b/>
                <w:bCs/>
                <w:sz w:val="21"/>
                <w:szCs w:val="21"/>
              </w:rPr>
            </w:pPr>
          </w:p>
        </w:tc>
        <w:tc>
          <w:tcPr>
            <w:tcW w:w="2410" w:type="dxa"/>
            <w:vAlign w:val="center"/>
          </w:tcPr>
          <w:p w14:paraId="4588FD73" w14:textId="65C3B883" w:rsidR="00D0528E" w:rsidRDefault="00D0528E" w:rsidP="00D0528E">
            <w:pPr>
              <w:pStyle w:val="af1"/>
              <w:spacing w:beforeLines="0"/>
              <w:ind w:firstLineChars="0" w:firstLine="0"/>
              <w:jc w:val="center"/>
              <w:rPr>
                <w:rFonts w:eastAsia="宋体"/>
                <w:sz w:val="21"/>
                <w:szCs w:val="21"/>
              </w:rPr>
            </w:pPr>
            <w:r>
              <w:rPr>
                <w:rFonts w:eastAsia="宋体" w:hint="eastAsia"/>
                <w:sz w:val="21"/>
                <w:szCs w:val="21"/>
              </w:rPr>
              <w:t>臭气浓度</w:t>
            </w:r>
            <w:r w:rsidRPr="002C37DE">
              <w:rPr>
                <w:rFonts w:eastAsia="宋体" w:hint="eastAsia"/>
                <w:sz w:val="21"/>
                <w:szCs w:val="21"/>
              </w:rPr>
              <w:t>（</w:t>
            </w:r>
            <w:r>
              <w:rPr>
                <w:rFonts w:eastAsia="宋体" w:hint="eastAsia"/>
                <w:sz w:val="21"/>
                <w:szCs w:val="21"/>
              </w:rPr>
              <w:t>无量纲</w:t>
            </w:r>
            <w:r w:rsidRPr="002C37DE">
              <w:rPr>
                <w:rFonts w:eastAsia="宋体" w:hint="eastAsia"/>
                <w:sz w:val="21"/>
                <w:szCs w:val="21"/>
              </w:rPr>
              <w:t>）</w:t>
            </w:r>
          </w:p>
        </w:tc>
        <w:tc>
          <w:tcPr>
            <w:tcW w:w="1701" w:type="dxa"/>
            <w:vAlign w:val="center"/>
          </w:tcPr>
          <w:p w14:paraId="3370024A" w14:textId="30DC6008" w:rsidR="00D0528E" w:rsidRPr="002C37DE" w:rsidRDefault="00D0528E" w:rsidP="00D0528E">
            <w:pPr>
              <w:pStyle w:val="af1"/>
              <w:spacing w:beforeLines="0"/>
              <w:ind w:firstLineChars="0" w:firstLine="0"/>
              <w:jc w:val="center"/>
              <w:rPr>
                <w:rFonts w:eastAsia="宋体"/>
                <w:sz w:val="21"/>
                <w:szCs w:val="21"/>
              </w:rPr>
            </w:pPr>
            <w:r>
              <w:rPr>
                <w:rFonts w:eastAsia="宋体" w:hint="eastAsia"/>
                <w:sz w:val="21"/>
                <w:szCs w:val="21"/>
              </w:rPr>
              <w:t>14</w:t>
            </w:r>
          </w:p>
        </w:tc>
        <w:tc>
          <w:tcPr>
            <w:tcW w:w="1701" w:type="dxa"/>
            <w:vAlign w:val="center"/>
          </w:tcPr>
          <w:p w14:paraId="6B149EBB" w14:textId="357A46FB" w:rsidR="00D0528E" w:rsidRPr="002C37DE" w:rsidRDefault="00D0528E" w:rsidP="00D0528E">
            <w:pPr>
              <w:pStyle w:val="af1"/>
              <w:spacing w:beforeLines="0"/>
              <w:ind w:firstLineChars="0" w:firstLine="0"/>
              <w:jc w:val="center"/>
              <w:rPr>
                <w:rFonts w:eastAsia="宋体"/>
                <w:sz w:val="21"/>
                <w:szCs w:val="21"/>
              </w:rPr>
            </w:pPr>
            <w:r>
              <w:rPr>
                <w:rFonts w:eastAsia="宋体" w:hint="eastAsia"/>
                <w:sz w:val="21"/>
                <w:szCs w:val="21"/>
              </w:rPr>
              <w:t>15</w:t>
            </w:r>
          </w:p>
        </w:tc>
        <w:tc>
          <w:tcPr>
            <w:tcW w:w="1468" w:type="dxa"/>
            <w:vAlign w:val="center"/>
          </w:tcPr>
          <w:p w14:paraId="111A6193" w14:textId="7662CCDC" w:rsidR="00D0528E" w:rsidRPr="002C37DE" w:rsidRDefault="00D0528E" w:rsidP="00D0528E">
            <w:pPr>
              <w:pStyle w:val="af1"/>
              <w:spacing w:beforeLines="0"/>
              <w:ind w:firstLineChars="0" w:firstLine="0"/>
              <w:jc w:val="center"/>
              <w:rPr>
                <w:rFonts w:eastAsia="宋体"/>
                <w:sz w:val="21"/>
                <w:szCs w:val="21"/>
              </w:rPr>
            </w:pPr>
            <w:r>
              <w:rPr>
                <w:rFonts w:eastAsia="宋体" w:hint="eastAsia"/>
                <w:sz w:val="21"/>
                <w:szCs w:val="21"/>
              </w:rPr>
              <w:t>14</w:t>
            </w:r>
          </w:p>
        </w:tc>
      </w:tr>
    </w:tbl>
    <w:p w14:paraId="010F43AD" w14:textId="304DDE7A" w:rsidR="00A629DA" w:rsidRPr="009E6B80" w:rsidRDefault="00A629DA" w:rsidP="00A629DA">
      <w:pPr>
        <w:pStyle w:val="af1"/>
        <w:spacing w:before="156" w:line="520" w:lineRule="exact"/>
        <w:ind w:firstLine="494"/>
        <w:rPr>
          <w:b/>
          <w:bCs/>
        </w:rPr>
      </w:pPr>
      <w:r w:rsidRPr="009E6B80">
        <w:rPr>
          <w:b/>
          <w:bCs/>
        </w:rPr>
        <w:t>表</w:t>
      </w:r>
      <w:r w:rsidRPr="009E6B80">
        <w:rPr>
          <w:b/>
          <w:bCs/>
        </w:rPr>
        <w:t>9</w:t>
      </w:r>
      <w:r w:rsidR="00ED349F">
        <w:rPr>
          <w:rFonts w:hint="eastAsia"/>
          <w:b/>
          <w:bCs/>
        </w:rPr>
        <w:t>.2</w:t>
      </w:r>
      <w:r w:rsidRPr="009E6B80">
        <w:rPr>
          <w:b/>
          <w:bCs/>
        </w:rPr>
        <w:t>-</w:t>
      </w:r>
      <w:r w:rsidR="008A2E52" w:rsidRPr="009E6B80">
        <w:rPr>
          <w:b/>
          <w:bCs/>
        </w:rPr>
        <w:t>5</w:t>
      </w:r>
      <w:r w:rsidRPr="009E6B80">
        <w:rPr>
          <w:b/>
          <w:bCs/>
        </w:rPr>
        <w:t xml:space="preserve">                       </w:t>
      </w:r>
      <w:r w:rsidRPr="009E6B80">
        <w:rPr>
          <w:b/>
          <w:bCs/>
        </w:rPr>
        <w:t>无组织废气监测气象参数</w:t>
      </w:r>
    </w:p>
    <w:tbl>
      <w:tblPr>
        <w:tblStyle w:val="ad"/>
        <w:tblW w:w="5000" w:type="pct"/>
        <w:jc w:val="center"/>
        <w:tblBorders>
          <w:top w:val="single" w:sz="8" w:space="0" w:color="auto"/>
          <w:left w:val="single" w:sz="8" w:space="0" w:color="auto"/>
          <w:bottom w:val="single" w:sz="8" w:space="0" w:color="auto"/>
          <w:right w:val="single" w:sz="8" w:space="0" w:color="auto"/>
        </w:tblBorders>
        <w:tblCellMar>
          <w:left w:w="28" w:type="dxa"/>
          <w:right w:w="28" w:type="dxa"/>
        </w:tblCellMar>
        <w:tblLook w:val="04A0" w:firstRow="1" w:lastRow="0" w:firstColumn="1" w:lastColumn="0" w:noHBand="0" w:noVBand="1"/>
      </w:tblPr>
      <w:tblGrid>
        <w:gridCol w:w="1498"/>
        <w:gridCol w:w="1326"/>
        <w:gridCol w:w="946"/>
        <w:gridCol w:w="1142"/>
        <w:gridCol w:w="1298"/>
        <w:gridCol w:w="1002"/>
        <w:gridCol w:w="1150"/>
      </w:tblGrid>
      <w:tr w:rsidR="00D0528E" w:rsidRPr="00D66024" w14:paraId="213D1288" w14:textId="77777777" w:rsidTr="009E6B80">
        <w:trPr>
          <w:trHeight w:val="397"/>
          <w:jc w:val="center"/>
        </w:trPr>
        <w:tc>
          <w:tcPr>
            <w:tcW w:w="1290" w:type="dxa"/>
            <w:vAlign w:val="center"/>
          </w:tcPr>
          <w:p w14:paraId="1CCABAC3" w14:textId="6609D8DC" w:rsidR="00D0528E" w:rsidRPr="009E6B80" w:rsidRDefault="00D0528E" w:rsidP="00720D0C">
            <w:pPr>
              <w:spacing w:line="240" w:lineRule="auto"/>
              <w:ind w:firstLineChars="0" w:firstLine="0"/>
              <w:jc w:val="center"/>
              <w:rPr>
                <w:rFonts w:cs="Times New Roman"/>
                <w:b/>
                <w:bCs/>
                <w:sz w:val="21"/>
                <w:szCs w:val="21"/>
              </w:rPr>
            </w:pPr>
            <w:r w:rsidRPr="009E6B80">
              <w:rPr>
                <w:rFonts w:cs="Times New Roman"/>
                <w:b/>
                <w:bCs/>
                <w:sz w:val="21"/>
                <w:szCs w:val="21"/>
              </w:rPr>
              <w:t>采样日期</w:t>
            </w:r>
          </w:p>
        </w:tc>
        <w:tc>
          <w:tcPr>
            <w:tcW w:w="1142" w:type="dxa"/>
            <w:vAlign w:val="center"/>
          </w:tcPr>
          <w:p w14:paraId="4326A991" w14:textId="52A2C887" w:rsidR="00D0528E" w:rsidRPr="009E6B80" w:rsidRDefault="00D0528E" w:rsidP="00720D0C">
            <w:pPr>
              <w:spacing w:line="240" w:lineRule="auto"/>
              <w:ind w:firstLineChars="0" w:firstLine="0"/>
              <w:jc w:val="center"/>
              <w:rPr>
                <w:rFonts w:cs="Times New Roman"/>
                <w:b/>
                <w:bCs/>
                <w:sz w:val="21"/>
                <w:szCs w:val="21"/>
              </w:rPr>
            </w:pPr>
            <w:r w:rsidRPr="009E6B80">
              <w:rPr>
                <w:rFonts w:cs="Times New Roman"/>
                <w:b/>
                <w:bCs/>
                <w:sz w:val="21"/>
                <w:szCs w:val="21"/>
              </w:rPr>
              <w:t>采样时间</w:t>
            </w:r>
          </w:p>
        </w:tc>
        <w:tc>
          <w:tcPr>
            <w:tcW w:w="815" w:type="dxa"/>
            <w:vAlign w:val="center"/>
          </w:tcPr>
          <w:p w14:paraId="3D43F399" w14:textId="49F3C413" w:rsidR="00D0528E" w:rsidRPr="009E6B80" w:rsidRDefault="00D0528E" w:rsidP="00720D0C">
            <w:pPr>
              <w:spacing w:line="240" w:lineRule="auto"/>
              <w:ind w:firstLineChars="0" w:firstLine="0"/>
              <w:jc w:val="center"/>
              <w:rPr>
                <w:rFonts w:cs="Times New Roman"/>
                <w:b/>
                <w:bCs/>
                <w:sz w:val="21"/>
                <w:szCs w:val="21"/>
              </w:rPr>
            </w:pPr>
            <w:r w:rsidRPr="009E6B80">
              <w:rPr>
                <w:rFonts w:cs="Times New Roman"/>
                <w:b/>
                <w:bCs/>
                <w:sz w:val="21"/>
                <w:szCs w:val="21"/>
              </w:rPr>
              <w:t>天气</w:t>
            </w:r>
          </w:p>
        </w:tc>
        <w:tc>
          <w:tcPr>
            <w:tcW w:w="984" w:type="dxa"/>
            <w:vAlign w:val="center"/>
          </w:tcPr>
          <w:p w14:paraId="72E4F8D7" w14:textId="66C8612F" w:rsidR="00D0528E" w:rsidRPr="009E6B80" w:rsidRDefault="00D0528E" w:rsidP="00720D0C">
            <w:pPr>
              <w:spacing w:line="240" w:lineRule="auto"/>
              <w:ind w:firstLineChars="0" w:firstLine="0"/>
              <w:jc w:val="center"/>
              <w:rPr>
                <w:rFonts w:cs="Times New Roman"/>
                <w:b/>
                <w:bCs/>
                <w:sz w:val="21"/>
                <w:szCs w:val="21"/>
              </w:rPr>
            </w:pPr>
            <w:r w:rsidRPr="009E6B80">
              <w:rPr>
                <w:rFonts w:cs="Times New Roman"/>
                <w:b/>
                <w:bCs/>
                <w:sz w:val="21"/>
                <w:szCs w:val="21"/>
              </w:rPr>
              <w:t>气温</w:t>
            </w:r>
            <w:r w:rsidRPr="009E6B80">
              <w:rPr>
                <w:rFonts w:cs="Times New Roman"/>
                <w:b/>
                <w:bCs/>
                <w:sz w:val="21"/>
                <w:szCs w:val="21"/>
              </w:rPr>
              <w:t>/℃</w:t>
            </w:r>
          </w:p>
        </w:tc>
        <w:tc>
          <w:tcPr>
            <w:tcW w:w="1118" w:type="dxa"/>
            <w:vAlign w:val="center"/>
          </w:tcPr>
          <w:p w14:paraId="552B3C27" w14:textId="3064094F" w:rsidR="00D0528E" w:rsidRPr="009E6B80" w:rsidRDefault="00D0528E" w:rsidP="00720D0C">
            <w:pPr>
              <w:spacing w:line="240" w:lineRule="auto"/>
              <w:ind w:firstLineChars="0" w:firstLine="0"/>
              <w:jc w:val="center"/>
              <w:rPr>
                <w:rFonts w:cs="Times New Roman"/>
                <w:b/>
                <w:bCs/>
                <w:sz w:val="21"/>
                <w:szCs w:val="21"/>
              </w:rPr>
            </w:pPr>
            <w:r w:rsidRPr="009E6B80">
              <w:rPr>
                <w:rFonts w:cs="Times New Roman"/>
                <w:b/>
                <w:bCs/>
                <w:sz w:val="21"/>
                <w:szCs w:val="21"/>
              </w:rPr>
              <w:t>气压</w:t>
            </w:r>
            <w:r w:rsidRPr="009E6B80">
              <w:rPr>
                <w:rFonts w:cs="Times New Roman"/>
                <w:b/>
                <w:bCs/>
                <w:sz w:val="21"/>
                <w:szCs w:val="21"/>
              </w:rPr>
              <w:t>/kPa</w:t>
            </w:r>
          </w:p>
        </w:tc>
        <w:tc>
          <w:tcPr>
            <w:tcW w:w="863" w:type="dxa"/>
            <w:vAlign w:val="center"/>
          </w:tcPr>
          <w:p w14:paraId="76AF7B4E" w14:textId="7682037C" w:rsidR="00D0528E" w:rsidRPr="009E6B80" w:rsidRDefault="00D0528E" w:rsidP="00720D0C">
            <w:pPr>
              <w:spacing w:line="240" w:lineRule="auto"/>
              <w:ind w:firstLineChars="0" w:firstLine="0"/>
              <w:jc w:val="center"/>
              <w:rPr>
                <w:rFonts w:cs="Times New Roman"/>
                <w:b/>
                <w:bCs/>
                <w:sz w:val="21"/>
                <w:szCs w:val="21"/>
              </w:rPr>
            </w:pPr>
            <w:r w:rsidRPr="009E6B80">
              <w:rPr>
                <w:rFonts w:cs="Times New Roman"/>
                <w:b/>
                <w:bCs/>
                <w:sz w:val="21"/>
                <w:szCs w:val="21"/>
              </w:rPr>
              <w:t>风向</w:t>
            </w:r>
          </w:p>
        </w:tc>
        <w:tc>
          <w:tcPr>
            <w:tcW w:w="991" w:type="dxa"/>
            <w:vAlign w:val="center"/>
          </w:tcPr>
          <w:p w14:paraId="451A690E" w14:textId="679A8BCB" w:rsidR="00D0528E" w:rsidRPr="009E6B80" w:rsidRDefault="00D0528E" w:rsidP="00720D0C">
            <w:pPr>
              <w:spacing w:line="240" w:lineRule="auto"/>
              <w:ind w:firstLineChars="0" w:firstLine="0"/>
              <w:jc w:val="center"/>
              <w:rPr>
                <w:rFonts w:cs="Times New Roman"/>
                <w:b/>
                <w:bCs/>
                <w:sz w:val="21"/>
                <w:szCs w:val="21"/>
              </w:rPr>
            </w:pPr>
            <w:r w:rsidRPr="009E6B80">
              <w:rPr>
                <w:rFonts w:cs="Times New Roman"/>
                <w:b/>
                <w:bCs/>
                <w:sz w:val="21"/>
                <w:szCs w:val="21"/>
              </w:rPr>
              <w:t>风速</w:t>
            </w:r>
            <w:r w:rsidRPr="009E6B80">
              <w:rPr>
                <w:rFonts w:cs="Times New Roman"/>
                <w:b/>
                <w:bCs/>
                <w:sz w:val="21"/>
                <w:szCs w:val="21"/>
              </w:rPr>
              <w:t>m/s</w:t>
            </w:r>
          </w:p>
        </w:tc>
      </w:tr>
      <w:tr w:rsidR="00D0528E" w:rsidRPr="00D66024" w14:paraId="50B4EC60" w14:textId="77777777" w:rsidTr="009E6B80">
        <w:trPr>
          <w:trHeight w:val="397"/>
          <w:jc w:val="center"/>
        </w:trPr>
        <w:tc>
          <w:tcPr>
            <w:tcW w:w="1290" w:type="dxa"/>
            <w:vMerge w:val="restart"/>
            <w:vAlign w:val="center"/>
          </w:tcPr>
          <w:p w14:paraId="3EFCBA15" w14:textId="098DB9D0" w:rsidR="00D0528E" w:rsidRPr="009E6B80" w:rsidRDefault="00D0528E" w:rsidP="003239A1">
            <w:pPr>
              <w:spacing w:line="240" w:lineRule="auto"/>
              <w:ind w:firstLineChars="0" w:firstLine="0"/>
              <w:jc w:val="center"/>
              <w:rPr>
                <w:rFonts w:cs="Times New Roman"/>
                <w:sz w:val="21"/>
                <w:szCs w:val="21"/>
              </w:rPr>
            </w:pPr>
            <w:r w:rsidRPr="009E6B80">
              <w:rPr>
                <w:rFonts w:cs="Times New Roman"/>
              </w:rPr>
              <w:t>202</w:t>
            </w:r>
            <w:r w:rsidR="009E6B80" w:rsidRPr="009E6B80">
              <w:rPr>
                <w:rFonts w:cs="Times New Roman" w:hint="eastAsia"/>
              </w:rPr>
              <w:t>4</w:t>
            </w:r>
            <w:r w:rsidRPr="009E6B80">
              <w:rPr>
                <w:rFonts w:cs="Times New Roman"/>
              </w:rPr>
              <w:t>.</w:t>
            </w:r>
            <w:r w:rsidR="009E6B80" w:rsidRPr="009E6B80">
              <w:rPr>
                <w:rFonts w:cs="Times New Roman" w:hint="eastAsia"/>
              </w:rPr>
              <w:t>3</w:t>
            </w:r>
            <w:r w:rsidRPr="009E6B80">
              <w:rPr>
                <w:rFonts w:cs="Times New Roman"/>
              </w:rPr>
              <w:t>.</w:t>
            </w:r>
            <w:r w:rsidR="009E6B80" w:rsidRPr="009E6B80">
              <w:rPr>
                <w:rFonts w:cs="Times New Roman" w:hint="eastAsia"/>
              </w:rPr>
              <w:t>13</w:t>
            </w:r>
          </w:p>
        </w:tc>
        <w:tc>
          <w:tcPr>
            <w:tcW w:w="1142" w:type="dxa"/>
            <w:vAlign w:val="center"/>
          </w:tcPr>
          <w:p w14:paraId="1DF04CA2" w14:textId="1F9FC1D0" w:rsidR="00D0528E" w:rsidRPr="009E6B80" w:rsidRDefault="00D0528E" w:rsidP="003239A1">
            <w:pPr>
              <w:spacing w:line="240" w:lineRule="auto"/>
              <w:ind w:firstLineChars="0" w:firstLine="0"/>
              <w:jc w:val="center"/>
              <w:rPr>
                <w:rFonts w:cs="Times New Roman"/>
                <w:sz w:val="21"/>
                <w:szCs w:val="21"/>
              </w:rPr>
            </w:pPr>
            <w:r w:rsidRPr="009E6B80">
              <w:rPr>
                <w:rFonts w:cs="Times New Roman"/>
              </w:rPr>
              <w:t>第一次</w:t>
            </w:r>
          </w:p>
        </w:tc>
        <w:tc>
          <w:tcPr>
            <w:tcW w:w="815" w:type="dxa"/>
            <w:vAlign w:val="center"/>
          </w:tcPr>
          <w:p w14:paraId="26B89F9F" w14:textId="150D59DD" w:rsidR="00D0528E" w:rsidRPr="009E6B80" w:rsidRDefault="009E6B80" w:rsidP="003239A1">
            <w:pPr>
              <w:spacing w:line="240" w:lineRule="auto"/>
              <w:ind w:firstLineChars="0" w:firstLine="0"/>
              <w:jc w:val="center"/>
              <w:rPr>
                <w:rFonts w:cs="Times New Roman"/>
                <w:sz w:val="21"/>
                <w:szCs w:val="21"/>
              </w:rPr>
            </w:pPr>
            <w:r w:rsidRPr="009E6B80">
              <w:rPr>
                <w:rFonts w:cs="Times New Roman" w:hint="eastAsia"/>
                <w:sz w:val="21"/>
                <w:szCs w:val="21"/>
              </w:rPr>
              <w:t>多云</w:t>
            </w:r>
          </w:p>
        </w:tc>
        <w:tc>
          <w:tcPr>
            <w:tcW w:w="984" w:type="dxa"/>
            <w:vAlign w:val="center"/>
          </w:tcPr>
          <w:p w14:paraId="13D061A8" w14:textId="70424F53" w:rsidR="00D0528E" w:rsidRPr="009E6B80" w:rsidRDefault="00D0528E" w:rsidP="003239A1">
            <w:pPr>
              <w:spacing w:line="240" w:lineRule="auto"/>
              <w:ind w:firstLineChars="0" w:firstLine="0"/>
              <w:jc w:val="center"/>
              <w:rPr>
                <w:rFonts w:cs="Times New Roman"/>
                <w:sz w:val="21"/>
                <w:szCs w:val="21"/>
              </w:rPr>
            </w:pPr>
            <w:r w:rsidRPr="009E6B80">
              <w:rPr>
                <w:rFonts w:cs="Times New Roman"/>
                <w:sz w:val="21"/>
                <w:szCs w:val="21"/>
              </w:rPr>
              <w:t>1</w:t>
            </w:r>
            <w:r w:rsidR="009E6B80" w:rsidRPr="009E6B80">
              <w:rPr>
                <w:rFonts w:cs="Times New Roman" w:hint="eastAsia"/>
                <w:sz w:val="21"/>
                <w:szCs w:val="21"/>
              </w:rPr>
              <w:t>6.6</w:t>
            </w:r>
          </w:p>
        </w:tc>
        <w:tc>
          <w:tcPr>
            <w:tcW w:w="1118" w:type="dxa"/>
            <w:vAlign w:val="center"/>
          </w:tcPr>
          <w:p w14:paraId="3C3F1F6B" w14:textId="0F63C742" w:rsidR="00D0528E" w:rsidRPr="009E6B80" w:rsidRDefault="00D0528E" w:rsidP="003239A1">
            <w:pPr>
              <w:spacing w:line="240" w:lineRule="auto"/>
              <w:ind w:firstLineChars="0" w:firstLine="0"/>
              <w:jc w:val="center"/>
              <w:rPr>
                <w:rFonts w:cs="Times New Roman"/>
                <w:sz w:val="21"/>
                <w:szCs w:val="21"/>
              </w:rPr>
            </w:pPr>
            <w:r w:rsidRPr="009E6B80">
              <w:rPr>
                <w:rFonts w:cs="Times New Roman"/>
                <w:sz w:val="21"/>
                <w:szCs w:val="21"/>
              </w:rPr>
              <w:t>101.</w:t>
            </w:r>
            <w:r w:rsidR="009E6B80" w:rsidRPr="009E6B80">
              <w:rPr>
                <w:rFonts w:cs="Times New Roman" w:hint="eastAsia"/>
                <w:sz w:val="21"/>
                <w:szCs w:val="21"/>
              </w:rPr>
              <w:t>8</w:t>
            </w:r>
          </w:p>
        </w:tc>
        <w:tc>
          <w:tcPr>
            <w:tcW w:w="863" w:type="dxa"/>
            <w:vAlign w:val="center"/>
          </w:tcPr>
          <w:p w14:paraId="5CA52299" w14:textId="650A49E2" w:rsidR="00D0528E" w:rsidRPr="009E6B80" w:rsidRDefault="009E6B80" w:rsidP="003239A1">
            <w:pPr>
              <w:spacing w:line="240" w:lineRule="auto"/>
              <w:ind w:firstLineChars="0" w:firstLine="0"/>
              <w:jc w:val="center"/>
              <w:rPr>
                <w:rFonts w:cs="Times New Roman"/>
                <w:sz w:val="21"/>
                <w:szCs w:val="21"/>
              </w:rPr>
            </w:pPr>
            <w:r w:rsidRPr="009E6B80">
              <w:rPr>
                <w:rFonts w:cs="Times New Roman" w:hint="eastAsia"/>
                <w:sz w:val="21"/>
                <w:szCs w:val="21"/>
              </w:rPr>
              <w:t>西南</w:t>
            </w:r>
          </w:p>
        </w:tc>
        <w:tc>
          <w:tcPr>
            <w:tcW w:w="991" w:type="dxa"/>
            <w:vAlign w:val="center"/>
          </w:tcPr>
          <w:p w14:paraId="462D3E1E" w14:textId="1AD34F2C" w:rsidR="00D0528E" w:rsidRPr="009E6B80" w:rsidRDefault="009E6B80" w:rsidP="003239A1">
            <w:pPr>
              <w:spacing w:line="240" w:lineRule="auto"/>
              <w:ind w:firstLineChars="0" w:firstLine="0"/>
              <w:jc w:val="center"/>
              <w:rPr>
                <w:rFonts w:cs="Times New Roman"/>
                <w:sz w:val="21"/>
                <w:szCs w:val="21"/>
              </w:rPr>
            </w:pPr>
            <w:r w:rsidRPr="009E6B80">
              <w:rPr>
                <w:rFonts w:cs="Times New Roman" w:hint="eastAsia"/>
                <w:sz w:val="21"/>
                <w:szCs w:val="21"/>
              </w:rPr>
              <w:t>1.9</w:t>
            </w:r>
          </w:p>
        </w:tc>
      </w:tr>
      <w:tr w:rsidR="00D0528E" w:rsidRPr="00D66024" w14:paraId="3AF7E779" w14:textId="77777777" w:rsidTr="009E6B80">
        <w:trPr>
          <w:trHeight w:val="397"/>
          <w:jc w:val="center"/>
        </w:trPr>
        <w:tc>
          <w:tcPr>
            <w:tcW w:w="1290" w:type="dxa"/>
            <w:vMerge/>
            <w:vAlign w:val="center"/>
          </w:tcPr>
          <w:p w14:paraId="47DCF2CB" w14:textId="77777777" w:rsidR="00D0528E" w:rsidRPr="009E6B80" w:rsidRDefault="00D0528E" w:rsidP="003239A1">
            <w:pPr>
              <w:spacing w:line="240" w:lineRule="auto"/>
              <w:ind w:firstLineChars="0" w:firstLine="0"/>
              <w:jc w:val="center"/>
              <w:rPr>
                <w:rFonts w:cs="Times New Roman"/>
                <w:sz w:val="21"/>
                <w:szCs w:val="21"/>
              </w:rPr>
            </w:pPr>
          </w:p>
        </w:tc>
        <w:tc>
          <w:tcPr>
            <w:tcW w:w="1142" w:type="dxa"/>
            <w:vAlign w:val="center"/>
          </w:tcPr>
          <w:p w14:paraId="01C14233" w14:textId="4EDB033B" w:rsidR="00D0528E" w:rsidRPr="009E6B80" w:rsidRDefault="00D0528E" w:rsidP="003239A1">
            <w:pPr>
              <w:spacing w:line="240" w:lineRule="auto"/>
              <w:ind w:firstLineChars="0" w:firstLine="0"/>
              <w:jc w:val="center"/>
              <w:rPr>
                <w:rFonts w:cs="Times New Roman"/>
                <w:sz w:val="21"/>
                <w:szCs w:val="21"/>
              </w:rPr>
            </w:pPr>
            <w:r w:rsidRPr="009E6B80">
              <w:rPr>
                <w:rFonts w:cs="Times New Roman"/>
              </w:rPr>
              <w:t>第二次</w:t>
            </w:r>
          </w:p>
        </w:tc>
        <w:tc>
          <w:tcPr>
            <w:tcW w:w="815" w:type="dxa"/>
            <w:vAlign w:val="center"/>
          </w:tcPr>
          <w:p w14:paraId="6E154F28" w14:textId="2EC97669" w:rsidR="00D0528E" w:rsidRPr="009E6B80" w:rsidRDefault="009E6B80" w:rsidP="003239A1">
            <w:pPr>
              <w:spacing w:line="240" w:lineRule="auto"/>
              <w:ind w:firstLineChars="0" w:firstLine="0"/>
              <w:jc w:val="center"/>
              <w:rPr>
                <w:rFonts w:cs="Times New Roman"/>
                <w:sz w:val="21"/>
                <w:szCs w:val="21"/>
              </w:rPr>
            </w:pPr>
            <w:r w:rsidRPr="009E6B80">
              <w:rPr>
                <w:rFonts w:cs="Times New Roman" w:hint="eastAsia"/>
                <w:sz w:val="21"/>
                <w:szCs w:val="21"/>
              </w:rPr>
              <w:t>多云</w:t>
            </w:r>
          </w:p>
        </w:tc>
        <w:tc>
          <w:tcPr>
            <w:tcW w:w="984" w:type="dxa"/>
            <w:vAlign w:val="center"/>
          </w:tcPr>
          <w:p w14:paraId="428A9DF3" w14:textId="358CEE3B" w:rsidR="00D0528E" w:rsidRPr="009E6B80" w:rsidRDefault="00D0528E" w:rsidP="003239A1">
            <w:pPr>
              <w:spacing w:line="240" w:lineRule="auto"/>
              <w:ind w:firstLineChars="0" w:firstLine="0"/>
              <w:jc w:val="center"/>
              <w:rPr>
                <w:rFonts w:cs="Times New Roman"/>
                <w:sz w:val="21"/>
                <w:szCs w:val="21"/>
              </w:rPr>
            </w:pPr>
            <w:r w:rsidRPr="009E6B80">
              <w:rPr>
                <w:rFonts w:cs="Times New Roman"/>
                <w:sz w:val="21"/>
                <w:szCs w:val="21"/>
              </w:rPr>
              <w:t>1</w:t>
            </w:r>
            <w:r w:rsidR="009E6B80" w:rsidRPr="009E6B80">
              <w:rPr>
                <w:rFonts w:cs="Times New Roman" w:hint="eastAsia"/>
                <w:sz w:val="21"/>
                <w:szCs w:val="21"/>
              </w:rPr>
              <w:t>8.7</w:t>
            </w:r>
          </w:p>
        </w:tc>
        <w:tc>
          <w:tcPr>
            <w:tcW w:w="1118" w:type="dxa"/>
            <w:vAlign w:val="center"/>
          </w:tcPr>
          <w:p w14:paraId="5ADA3F2E" w14:textId="07BF8E22" w:rsidR="00D0528E" w:rsidRPr="009E6B80" w:rsidRDefault="00D0528E" w:rsidP="003239A1">
            <w:pPr>
              <w:spacing w:line="240" w:lineRule="auto"/>
              <w:ind w:firstLineChars="0" w:firstLine="0"/>
              <w:jc w:val="center"/>
              <w:rPr>
                <w:rFonts w:cs="Times New Roman"/>
                <w:sz w:val="21"/>
                <w:szCs w:val="21"/>
              </w:rPr>
            </w:pPr>
            <w:r w:rsidRPr="009E6B80">
              <w:rPr>
                <w:rFonts w:cs="Times New Roman"/>
                <w:sz w:val="21"/>
                <w:szCs w:val="21"/>
              </w:rPr>
              <w:t>101.</w:t>
            </w:r>
            <w:r w:rsidR="009E6B80" w:rsidRPr="009E6B80">
              <w:rPr>
                <w:rFonts w:cs="Times New Roman" w:hint="eastAsia"/>
                <w:sz w:val="21"/>
                <w:szCs w:val="21"/>
              </w:rPr>
              <w:t>6</w:t>
            </w:r>
          </w:p>
        </w:tc>
        <w:tc>
          <w:tcPr>
            <w:tcW w:w="863" w:type="dxa"/>
            <w:vAlign w:val="center"/>
          </w:tcPr>
          <w:p w14:paraId="01B6A1A1" w14:textId="73090AFF" w:rsidR="00D0528E" w:rsidRPr="009E6B80" w:rsidRDefault="009E6B80" w:rsidP="003239A1">
            <w:pPr>
              <w:spacing w:line="240" w:lineRule="auto"/>
              <w:ind w:firstLineChars="0" w:firstLine="0"/>
              <w:jc w:val="center"/>
              <w:rPr>
                <w:rFonts w:cs="Times New Roman"/>
                <w:sz w:val="21"/>
                <w:szCs w:val="21"/>
              </w:rPr>
            </w:pPr>
            <w:r w:rsidRPr="009E6B80">
              <w:rPr>
                <w:rFonts w:cs="Times New Roman" w:hint="eastAsia"/>
                <w:sz w:val="21"/>
                <w:szCs w:val="21"/>
              </w:rPr>
              <w:t>西南</w:t>
            </w:r>
          </w:p>
        </w:tc>
        <w:tc>
          <w:tcPr>
            <w:tcW w:w="991" w:type="dxa"/>
            <w:vAlign w:val="center"/>
          </w:tcPr>
          <w:p w14:paraId="56634FC4" w14:textId="0341A4B8" w:rsidR="00D0528E" w:rsidRPr="009E6B80" w:rsidRDefault="009E6B80" w:rsidP="003239A1">
            <w:pPr>
              <w:spacing w:line="240" w:lineRule="auto"/>
              <w:ind w:firstLineChars="0" w:firstLine="0"/>
              <w:jc w:val="center"/>
              <w:rPr>
                <w:rFonts w:cs="Times New Roman"/>
                <w:sz w:val="21"/>
                <w:szCs w:val="21"/>
              </w:rPr>
            </w:pPr>
            <w:r w:rsidRPr="009E6B80">
              <w:rPr>
                <w:rFonts w:cs="Times New Roman" w:hint="eastAsia"/>
                <w:sz w:val="21"/>
                <w:szCs w:val="21"/>
              </w:rPr>
              <w:t>1.7</w:t>
            </w:r>
          </w:p>
        </w:tc>
      </w:tr>
      <w:tr w:rsidR="00D0528E" w:rsidRPr="00D66024" w14:paraId="675A62DE" w14:textId="77777777" w:rsidTr="009E6B80">
        <w:trPr>
          <w:trHeight w:val="397"/>
          <w:jc w:val="center"/>
        </w:trPr>
        <w:tc>
          <w:tcPr>
            <w:tcW w:w="1290" w:type="dxa"/>
            <w:vMerge/>
            <w:vAlign w:val="center"/>
          </w:tcPr>
          <w:p w14:paraId="5377F28F" w14:textId="77777777" w:rsidR="00D0528E" w:rsidRPr="009E6B80" w:rsidRDefault="00D0528E" w:rsidP="003239A1">
            <w:pPr>
              <w:spacing w:line="240" w:lineRule="auto"/>
              <w:ind w:firstLineChars="0" w:firstLine="0"/>
              <w:jc w:val="center"/>
              <w:rPr>
                <w:rFonts w:cs="Times New Roman"/>
                <w:sz w:val="21"/>
                <w:szCs w:val="21"/>
              </w:rPr>
            </w:pPr>
          </w:p>
        </w:tc>
        <w:tc>
          <w:tcPr>
            <w:tcW w:w="1142" w:type="dxa"/>
            <w:vAlign w:val="center"/>
          </w:tcPr>
          <w:p w14:paraId="33C04FE2" w14:textId="4317D0E4" w:rsidR="00D0528E" w:rsidRPr="009E6B80" w:rsidRDefault="00D0528E" w:rsidP="003239A1">
            <w:pPr>
              <w:spacing w:line="240" w:lineRule="auto"/>
              <w:ind w:firstLineChars="0" w:firstLine="0"/>
              <w:jc w:val="center"/>
              <w:rPr>
                <w:rFonts w:cs="Times New Roman"/>
                <w:sz w:val="21"/>
                <w:szCs w:val="21"/>
              </w:rPr>
            </w:pPr>
            <w:r w:rsidRPr="009E6B80">
              <w:rPr>
                <w:rFonts w:cs="Times New Roman"/>
              </w:rPr>
              <w:t>第三次</w:t>
            </w:r>
          </w:p>
        </w:tc>
        <w:tc>
          <w:tcPr>
            <w:tcW w:w="815" w:type="dxa"/>
            <w:vAlign w:val="center"/>
          </w:tcPr>
          <w:p w14:paraId="73C54D6A" w14:textId="3565D790" w:rsidR="00D0528E" w:rsidRPr="009E6B80" w:rsidRDefault="009E6B80" w:rsidP="003239A1">
            <w:pPr>
              <w:spacing w:line="240" w:lineRule="auto"/>
              <w:ind w:firstLineChars="0" w:firstLine="0"/>
              <w:jc w:val="center"/>
              <w:rPr>
                <w:rFonts w:cs="Times New Roman"/>
                <w:sz w:val="21"/>
                <w:szCs w:val="21"/>
              </w:rPr>
            </w:pPr>
            <w:r w:rsidRPr="009E6B80">
              <w:rPr>
                <w:rFonts w:cs="Times New Roman" w:hint="eastAsia"/>
                <w:sz w:val="21"/>
                <w:szCs w:val="21"/>
              </w:rPr>
              <w:t>多云</w:t>
            </w:r>
          </w:p>
        </w:tc>
        <w:tc>
          <w:tcPr>
            <w:tcW w:w="984" w:type="dxa"/>
            <w:vAlign w:val="center"/>
          </w:tcPr>
          <w:p w14:paraId="7337E42D" w14:textId="08C30B6A" w:rsidR="00D0528E" w:rsidRPr="009E6B80" w:rsidRDefault="009E6B80" w:rsidP="003239A1">
            <w:pPr>
              <w:spacing w:line="240" w:lineRule="auto"/>
              <w:ind w:firstLineChars="0" w:firstLine="0"/>
              <w:jc w:val="center"/>
              <w:rPr>
                <w:rFonts w:cs="Times New Roman"/>
                <w:sz w:val="21"/>
                <w:szCs w:val="21"/>
              </w:rPr>
            </w:pPr>
            <w:r w:rsidRPr="009E6B80">
              <w:rPr>
                <w:rFonts w:cs="Times New Roman" w:hint="eastAsia"/>
                <w:sz w:val="21"/>
                <w:szCs w:val="21"/>
              </w:rPr>
              <w:t>20.2</w:t>
            </w:r>
          </w:p>
        </w:tc>
        <w:tc>
          <w:tcPr>
            <w:tcW w:w="1118" w:type="dxa"/>
            <w:vAlign w:val="center"/>
          </w:tcPr>
          <w:p w14:paraId="4239782D" w14:textId="061C208A" w:rsidR="00D0528E" w:rsidRPr="009E6B80" w:rsidRDefault="00D0528E" w:rsidP="003239A1">
            <w:pPr>
              <w:spacing w:line="240" w:lineRule="auto"/>
              <w:ind w:firstLineChars="0" w:firstLine="0"/>
              <w:jc w:val="center"/>
              <w:rPr>
                <w:rFonts w:cs="Times New Roman"/>
                <w:sz w:val="21"/>
                <w:szCs w:val="21"/>
              </w:rPr>
            </w:pPr>
            <w:r w:rsidRPr="009E6B80">
              <w:rPr>
                <w:rFonts w:cs="Times New Roman"/>
                <w:sz w:val="21"/>
                <w:szCs w:val="21"/>
              </w:rPr>
              <w:t>101.</w:t>
            </w:r>
            <w:r w:rsidR="009E6B80" w:rsidRPr="009E6B80">
              <w:rPr>
                <w:rFonts w:cs="Times New Roman" w:hint="eastAsia"/>
                <w:sz w:val="21"/>
                <w:szCs w:val="21"/>
              </w:rPr>
              <w:t>5</w:t>
            </w:r>
          </w:p>
        </w:tc>
        <w:tc>
          <w:tcPr>
            <w:tcW w:w="863" w:type="dxa"/>
            <w:vAlign w:val="center"/>
          </w:tcPr>
          <w:p w14:paraId="31C42A7E" w14:textId="08FF0793" w:rsidR="00D0528E" w:rsidRPr="009E6B80" w:rsidRDefault="009E6B80" w:rsidP="003239A1">
            <w:pPr>
              <w:spacing w:line="240" w:lineRule="auto"/>
              <w:ind w:firstLineChars="0" w:firstLine="0"/>
              <w:jc w:val="center"/>
              <w:rPr>
                <w:rFonts w:cs="Times New Roman"/>
                <w:sz w:val="21"/>
                <w:szCs w:val="21"/>
              </w:rPr>
            </w:pPr>
            <w:r w:rsidRPr="009E6B80">
              <w:rPr>
                <w:rFonts w:cs="Times New Roman" w:hint="eastAsia"/>
                <w:sz w:val="21"/>
                <w:szCs w:val="21"/>
              </w:rPr>
              <w:t>西南</w:t>
            </w:r>
          </w:p>
        </w:tc>
        <w:tc>
          <w:tcPr>
            <w:tcW w:w="991" w:type="dxa"/>
            <w:vAlign w:val="center"/>
          </w:tcPr>
          <w:p w14:paraId="4D9EFCF0" w14:textId="780C470F" w:rsidR="00D0528E" w:rsidRPr="009E6B80" w:rsidRDefault="009E6B80" w:rsidP="003239A1">
            <w:pPr>
              <w:spacing w:line="240" w:lineRule="auto"/>
              <w:ind w:firstLineChars="0" w:firstLine="0"/>
              <w:jc w:val="center"/>
              <w:rPr>
                <w:rFonts w:cs="Times New Roman"/>
                <w:sz w:val="21"/>
                <w:szCs w:val="21"/>
              </w:rPr>
            </w:pPr>
            <w:r w:rsidRPr="009E6B80">
              <w:rPr>
                <w:rFonts w:cs="Times New Roman" w:hint="eastAsia"/>
                <w:sz w:val="21"/>
                <w:szCs w:val="21"/>
              </w:rPr>
              <w:t>1.7</w:t>
            </w:r>
          </w:p>
        </w:tc>
      </w:tr>
      <w:tr w:rsidR="00D0528E" w:rsidRPr="00D66024" w14:paraId="63293651" w14:textId="77777777" w:rsidTr="009E6B80">
        <w:trPr>
          <w:trHeight w:val="397"/>
          <w:jc w:val="center"/>
        </w:trPr>
        <w:tc>
          <w:tcPr>
            <w:tcW w:w="1290" w:type="dxa"/>
            <w:vMerge w:val="restart"/>
            <w:vAlign w:val="center"/>
          </w:tcPr>
          <w:p w14:paraId="363A8E96" w14:textId="5F2F20ED" w:rsidR="00D0528E" w:rsidRPr="009E6B80" w:rsidRDefault="00D0528E" w:rsidP="0089388C">
            <w:pPr>
              <w:spacing w:line="240" w:lineRule="auto"/>
              <w:ind w:firstLineChars="0" w:firstLine="0"/>
              <w:jc w:val="center"/>
              <w:rPr>
                <w:rFonts w:cs="Times New Roman"/>
                <w:sz w:val="21"/>
                <w:szCs w:val="21"/>
              </w:rPr>
            </w:pPr>
            <w:r w:rsidRPr="009E6B80">
              <w:rPr>
                <w:rFonts w:cs="Times New Roman"/>
              </w:rPr>
              <w:t>202</w:t>
            </w:r>
            <w:r w:rsidR="009E6B80" w:rsidRPr="009E6B80">
              <w:rPr>
                <w:rFonts w:cs="Times New Roman" w:hint="eastAsia"/>
              </w:rPr>
              <w:t>4.3.14</w:t>
            </w:r>
          </w:p>
        </w:tc>
        <w:tc>
          <w:tcPr>
            <w:tcW w:w="1142" w:type="dxa"/>
            <w:vAlign w:val="center"/>
          </w:tcPr>
          <w:p w14:paraId="75FFF301" w14:textId="467345E4" w:rsidR="00D0528E" w:rsidRPr="009E6B80" w:rsidRDefault="00D0528E" w:rsidP="0089388C">
            <w:pPr>
              <w:spacing w:line="240" w:lineRule="auto"/>
              <w:ind w:firstLineChars="0" w:firstLine="0"/>
              <w:jc w:val="center"/>
              <w:rPr>
                <w:rFonts w:cs="Times New Roman"/>
                <w:sz w:val="21"/>
                <w:szCs w:val="21"/>
              </w:rPr>
            </w:pPr>
            <w:r w:rsidRPr="009E6B80">
              <w:rPr>
                <w:rFonts w:cs="Times New Roman"/>
              </w:rPr>
              <w:t>第一次</w:t>
            </w:r>
          </w:p>
        </w:tc>
        <w:tc>
          <w:tcPr>
            <w:tcW w:w="815" w:type="dxa"/>
            <w:vAlign w:val="center"/>
          </w:tcPr>
          <w:p w14:paraId="771A6EC3" w14:textId="194BBDD4" w:rsidR="00D0528E" w:rsidRPr="009E6B80" w:rsidRDefault="009E6B80" w:rsidP="0089388C">
            <w:pPr>
              <w:spacing w:line="240" w:lineRule="auto"/>
              <w:ind w:firstLineChars="0" w:firstLine="0"/>
              <w:jc w:val="center"/>
              <w:rPr>
                <w:rFonts w:cs="Times New Roman"/>
                <w:sz w:val="21"/>
                <w:szCs w:val="21"/>
              </w:rPr>
            </w:pPr>
            <w:r w:rsidRPr="009E6B80">
              <w:rPr>
                <w:rFonts w:cs="Times New Roman" w:hint="eastAsia"/>
                <w:sz w:val="21"/>
                <w:szCs w:val="21"/>
              </w:rPr>
              <w:t>多云</w:t>
            </w:r>
          </w:p>
        </w:tc>
        <w:tc>
          <w:tcPr>
            <w:tcW w:w="984" w:type="dxa"/>
            <w:vAlign w:val="center"/>
          </w:tcPr>
          <w:p w14:paraId="4C18235A" w14:textId="4A0EE109" w:rsidR="00D0528E" w:rsidRPr="009E6B80" w:rsidRDefault="00D0528E" w:rsidP="0089388C">
            <w:pPr>
              <w:spacing w:line="240" w:lineRule="auto"/>
              <w:ind w:firstLineChars="0" w:firstLine="0"/>
              <w:jc w:val="center"/>
              <w:rPr>
                <w:rFonts w:cs="Times New Roman"/>
                <w:sz w:val="21"/>
                <w:szCs w:val="21"/>
              </w:rPr>
            </w:pPr>
            <w:r w:rsidRPr="009E6B80">
              <w:rPr>
                <w:rFonts w:cs="Times New Roman"/>
                <w:sz w:val="21"/>
                <w:szCs w:val="21"/>
              </w:rPr>
              <w:t>14.</w:t>
            </w:r>
            <w:r w:rsidR="009E6B80" w:rsidRPr="009E6B80">
              <w:rPr>
                <w:rFonts w:cs="Times New Roman" w:hint="eastAsia"/>
                <w:sz w:val="21"/>
                <w:szCs w:val="21"/>
              </w:rPr>
              <w:t>1</w:t>
            </w:r>
          </w:p>
        </w:tc>
        <w:tc>
          <w:tcPr>
            <w:tcW w:w="1118" w:type="dxa"/>
            <w:vAlign w:val="center"/>
          </w:tcPr>
          <w:p w14:paraId="55111EEB" w14:textId="5D4AEDB8" w:rsidR="00D0528E" w:rsidRPr="009E6B80" w:rsidRDefault="00D0528E" w:rsidP="0089388C">
            <w:pPr>
              <w:spacing w:line="240" w:lineRule="auto"/>
              <w:ind w:firstLineChars="0" w:firstLine="0"/>
              <w:jc w:val="center"/>
              <w:rPr>
                <w:rFonts w:cs="Times New Roman"/>
                <w:sz w:val="21"/>
                <w:szCs w:val="21"/>
              </w:rPr>
            </w:pPr>
            <w:r w:rsidRPr="009E6B80">
              <w:rPr>
                <w:rFonts w:cs="Times New Roman"/>
                <w:sz w:val="21"/>
                <w:szCs w:val="21"/>
              </w:rPr>
              <w:t>101.</w:t>
            </w:r>
            <w:r w:rsidR="009E6B80" w:rsidRPr="009E6B80">
              <w:rPr>
                <w:rFonts w:cs="Times New Roman" w:hint="eastAsia"/>
                <w:sz w:val="21"/>
                <w:szCs w:val="21"/>
              </w:rPr>
              <w:t>9</w:t>
            </w:r>
          </w:p>
        </w:tc>
        <w:tc>
          <w:tcPr>
            <w:tcW w:w="863" w:type="dxa"/>
            <w:vAlign w:val="center"/>
          </w:tcPr>
          <w:p w14:paraId="0CDBF471" w14:textId="2E7989CD" w:rsidR="00D0528E" w:rsidRPr="009E6B80" w:rsidRDefault="009E6B80" w:rsidP="0089388C">
            <w:pPr>
              <w:spacing w:line="240" w:lineRule="auto"/>
              <w:ind w:firstLineChars="0" w:firstLine="0"/>
              <w:jc w:val="center"/>
              <w:rPr>
                <w:rFonts w:cs="Times New Roman"/>
                <w:sz w:val="21"/>
                <w:szCs w:val="21"/>
              </w:rPr>
            </w:pPr>
            <w:r w:rsidRPr="009E6B80">
              <w:rPr>
                <w:rFonts w:cs="Times New Roman" w:hint="eastAsia"/>
                <w:sz w:val="21"/>
                <w:szCs w:val="21"/>
              </w:rPr>
              <w:t>西南</w:t>
            </w:r>
          </w:p>
        </w:tc>
        <w:tc>
          <w:tcPr>
            <w:tcW w:w="991" w:type="dxa"/>
            <w:vAlign w:val="center"/>
          </w:tcPr>
          <w:p w14:paraId="6D3D4912" w14:textId="41F53508" w:rsidR="00D0528E" w:rsidRPr="009E6B80" w:rsidRDefault="009E6B80" w:rsidP="0089388C">
            <w:pPr>
              <w:spacing w:line="240" w:lineRule="auto"/>
              <w:ind w:firstLineChars="0" w:firstLine="0"/>
              <w:jc w:val="center"/>
              <w:rPr>
                <w:rFonts w:cs="Times New Roman"/>
                <w:sz w:val="21"/>
                <w:szCs w:val="21"/>
              </w:rPr>
            </w:pPr>
            <w:r w:rsidRPr="009E6B80">
              <w:rPr>
                <w:rFonts w:cs="Times New Roman" w:hint="eastAsia"/>
                <w:sz w:val="21"/>
                <w:szCs w:val="21"/>
              </w:rPr>
              <w:t>21.1</w:t>
            </w:r>
          </w:p>
        </w:tc>
      </w:tr>
      <w:tr w:rsidR="00D0528E" w:rsidRPr="00D66024" w14:paraId="3004D244" w14:textId="77777777" w:rsidTr="009E6B80">
        <w:trPr>
          <w:trHeight w:val="397"/>
          <w:jc w:val="center"/>
        </w:trPr>
        <w:tc>
          <w:tcPr>
            <w:tcW w:w="1290" w:type="dxa"/>
            <w:vMerge/>
            <w:vAlign w:val="center"/>
          </w:tcPr>
          <w:p w14:paraId="4524FB25" w14:textId="77777777" w:rsidR="00D0528E" w:rsidRPr="009E6B80" w:rsidRDefault="00D0528E" w:rsidP="0089388C">
            <w:pPr>
              <w:spacing w:line="240" w:lineRule="auto"/>
              <w:ind w:firstLineChars="0" w:firstLine="0"/>
              <w:jc w:val="center"/>
              <w:rPr>
                <w:rFonts w:cs="Times New Roman"/>
                <w:sz w:val="21"/>
                <w:szCs w:val="21"/>
              </w:rPr>
            </w:pPr>
          </w:p>
        </w:tc>
        <w:tc>
          <w:tcPr>
            <w:tcW w:w="1142" w:type="dxa"/>
            <w:vAlign w:val="center"/>
          </w:tcPr>
          <w:p w14:paraId="0ABA21B3" w14:textId="4F4D2028" w:rsidR="00D0528E" w:rsidRPr="009E6B80" w:rsidRDefault="00D0528E" w:rsidP="0089388C">
            <w:pPr>
              <w:spacing w:line="240" w:lineRule="auto"/>
              <w:ind w:firstLineChars="0" w:firstLine="0"/>
              <w:jc w:val="center"/>
              <w:rPr>
                <w:rFonts w:cs="Times New Roman"/>
                <w:sz w:val="21"/>
                <w:szCs w:val="21"/>
              </w:rPr>
            </w:pPr>
            <w:r w:rsidRPr="009E6B80">
              <w:rPr>
                <w:rFonts w:cs="Times New Roman"/>
              </w:rPr>
              <w:t>第二次</w:t>
            </w:r>
          </w:p>
        </w:tc>
        <w:tc>
          <w:tcPr>
            <w:tcW w:w="815" w:type="dxa"/>
            <w:vAlign w:val="center"/>
          </w:tcPr>
          <w:p w14:paraId="21AB81EF" w14:textId="5E9ECA5E" w:rsidR="00D0528E" w:rsidRPr="009E6B80" w:rsidRDefault="009E6B80" w:rsidP="0089388C">
            <w:pPr>
              <w:spacing w:line="240" w:lineRule="auto"/>
              <w:ind w:firstLineChars="0" w:firstLine="0"/>
              <w:jc w:val="center"/>
              <w:rPr>
                <w:rFonts w:cs="Times New Roman"/>
                <w:sz w:val="21"/>
                <w:szCs w:val="21"/>
              </w:rPr>
            </w:pPr>
            <w:r w:rsidRPr="009E6B80">
              <w:rPr>
                <w:rFonts w:cs="Times New Roman" w:hint="eastAsia"/>
                <w:sz w:val="21"/>
                <w:szCs w:val="21"/>
              </w:rPr>
              <w:t>多云</w:t>
            </w:r>
          </w:p>
        </w:tc>
        <w:tc>
          <w:tcPr>
            <w:tcW w:w="984" w:type="dxa"/>
            <w:vAlign w:val="center"/>
          </w:tcPr>
          <w:p w14:paraId="4BA46040" w14:textId="4FEED1CE" w:rsidR="00D0528E" w:rsidRPr="009E6B80" w:rsidRDefault="00D0528E" w:rsidP="0089388C">
            <w:pPr>
              <w:spacing w:line="240" w:lineRule="auto"/>
              <w:ind w:firstLineChars="0" w:firstLine="0"/>
              <w:jc w:val="center"/>
              <w:rPr>
                <w:rFonts w:cs="Times New Roman"/>
                <w:sz w:val="21"/>
                <w:szCs w:val="21"/>
              </w:rPr>
            </w:pPr>
            <w:r w:rsidRPr="009E6B80">
              <w:rPr>
                <w:rFonts w:cs="Times New Roman"/>
                <w:sz w:val="21"/>
                <w:szCs w:val="21"/>
              </w:rPr>
              <w:t>1</w:t>
            </w:r>
            <w:r w:rsidR="009E6B80" w:rsidRPr="009E6B80">
              <w:rPr>
                <w:rFonts w:cs="Times New Roman" w:hint="eastAsia"/>
                <w:sz w:val="21"/>
                <w:szCs w:val="21"/>
              </w:rPr>
              <w:t>6.3</w:t>
            </w:r>
          </w:p>
        </w:tc>
        <w:tc>
          <w:tcPr>
            <w:tcW w:w="1118" w:type="dxa"/>
            <w:vAlign w:val="center"/>
          </w:tcPr>
          <w:p w14:paraId="7C0D5A74" w14:textId="5D01A600" w:rsidR="00D0528E" w:rsidRPr="009E6B80" w:rsidRDefault="00D0528E" w:rsidP="0089388C">
            <w:pPr>
              <w:spacing w:line="240" w:lineRule="auto"/>
              <w:ind w:firstLineChars="0" w:firstLine="0"/>
              <w:jc w:val="center"/>
              <w:rPr>
                <w:rFonts w:cs="Times New Roman"/>
                <w:sz w:val="21"/>
                <w:szCs w:val="21"/>
              </w:rPr>
            </w:pPr>
            <w:r w:rsidRPr="009E6B80">
              <w:rPr>
                <w:rFonts w:cs="Times New Roman"/>
                <w:sz w:val="21"/>
                <w:szCs w:val="21"/>
              </w:rPr>
              <w:t>101.</w:t>
            </w:r>
            <w:r w:rsidR="009E6B80" w:rsidRPr="009E6B80">
              <w:rPr>
                <w:rFonts w:cs="Times New Roman" w:hint="eastAsia"/>
                <w:sz w:val="21"/>
                <w:szCs w:val="21"/>
              </w:rPr>
              <w:t>7</w:t>
            </w:r>
          </w:p>
        </w:tc>
        <w:tc>
          <w:tcPr>
            <w:tcW w:w="863" w:type="dxa"/>
            <w:vAlign w:val="center"/>
          </w:tcPr>
          <w:p w14:paraId="275400DD" w14:textId="5EDA18DD" w:rsidR="00D0528E" w:rsidRPr="009E6B80" w:rsidRDefault="009E6B80" w:rsidP="0089388C">
            <w:pPr>
              <w:spacing w:line="240" w:lineRule="auto"/>
              <w:ind w:firstLineChars="0" w:firstLine="0"/>
              <w:jc w:val="center"/>
              <w:rPr>
                <w:rFonts w:cs="Times New Roman"/>
                <w:sz w:val="21"/>
                <w:szCs w:val="21"/>
              </w:rPr>
            </w:pPr>
            <w:r w:rsidRPr="009E6B80">
              <w:rPr>
                <w:rFonts w:cs="Times New Roman" w:hint="eastAsia"/>
                <w:sz w:val="21"/>
                <w:szCs w:val="21"/>
              </w:rPr>
              <w:t>西南</w:t>
            </w:r>
          </w:p>
        </w:tc>
        <w:tc>
          <w:tcPr>
            <w:tcW w:w="991" w:type="dxa"/>
            <w:vAlign w:val="center"/>
          </w:tcPr>
          <w:p w14:paraId="5CB1E757" w14:textId="2A84EC6D" w:rsidR="00D0528E" w:rsidRPr="009E6B80" w:rsidRDefault="009E6B80" w:rsidP="0089388C">
            <w:pPr>
              <w:spacing w:line="240" w:lineRule="auto"/>
              <w:ind w:firstLineChars="0" w:firstLine="0"/>
              <w:jc w:val="center"/>
              <w:rPr>
                <w:rFonts w:cs="Times New Roman"/>
                <w:sz w:val="21"/>
                <w:szCs w:val="21"/>
              </w:rPr>
            </w:pPr>
            <w:r w:rsidRPr="009E6B80">
              <w:rPr>
                <w:rFonts w:cs="Times New Roman" w:hint="eastAsia"/>
                <w:sz w:val="21"/>
                <w:szCs w:val="21"/>
              </w:rPr>
              <w:t>2.0</w:t>
            </w:r>
          </w:p>
        </w:tc>
      </w:tr>
      <w:tr w:rsidR="00D0528E" w:rsidRPr="00D66024" w14:paraId="64AA5C67" w14:textId="77777777" w:rsidTr="009E6B80">
        <w:trPr>
          <w:trHeight w:val="397"/>
          <w:jc w:val="center"/>
        </w:trPr>
        <w:tc>
          <w:tcPr>
            <w:tcW w:w="1290" w:type="dxa"/>
            <w:vMerge/>
            <w:vAlign w:val="center"/>
          </w:tcPr>
          <w:p w14:paraId="40FC6EA6" w14:textId="77777777" w:rsidR="00D0528E" w:rsidRPr="009E6B80" w:rsidRDefault="00D0528E" w:rsidP="0089388C">
            <w:pPr>
              <w:spacing w:line="240" w:lineRule="auto"/>
              <w:ind w:firstLineChars="0" w:firstLine="0"/>
              <w:jc w:val="center"/>
              <w:rPr>
                <w:rFonts w:cs="Times New Roman"/>
                <w:sz w:val="21"/>
                <w:szCs w:val="21"/>
              </w:rPr>
            </w:pPr>
          </w:p>
        </w:tc>
        <w:tc>
          <w:tcPr>
            <w:tcW w:w="1142" w:type="dxa"/>
            <w:vAlign w:val="center"/>
          </w:tcPr>
          <w:p w14:paraId="03B1F0D0" w14:textId="5CD780B0" w:rsidR="00D0528E" w:rsidRPr="009E6B80" w:rsidRDefault="00D0528E" w:rsidP="0089388C">
            <w:pPr>
              <w:spacing w:line="240" w:lineRule="auto"/>
              <w:ind w:firstLineChars="0" w:firstLine="0"/>
              <w:jc w:val="center"/>
              <w:rPr>
                <w:rFonts w:cs="Times New Roman"/>
                <w:sz w:val="21"/>
                <w:szCs w:val="21"/>
              </w:rPr>
            </w:pPr>
            <w:r w:rsidRPr="009E6B80">
              <w:rPr>
                <w:rFonts w:cs="Times New Roman"/>
              </w:rPr>
              <w:t>第三次</w:t>
            </w:r>
          </w:p>
        </w:tc>
        <w:tc>
          <w:tcPr>
            <w:tcW w:w="815" w:type="dxa"/>
            <w:vAlign w:val="center"/>
          </w:tcPr>
          <w:p w14:paraId="5C70011A" w14:textId="2EEB0C98" w:rsidR="00D0528E" w:rsidRPr="009E6B80" w:rsidRDefault="009E6B80" w:rsidP="0089388C">
            <w:pPr>
              <w:spacing w:line="240" w:lineRule="auto"/>
              <w:ind w:firstLineChars="0" w:firstLine="0"/>
              <w:jc w:val="center"/>
              <w:rPr>
                <w:rFonts w:cs="Times New Roman"/>
                <w:sz w:val="21"/>
                <w:szCs w:val="21"/>
              </w:rPr>
            </w:pPr>
            <w:r w:rsidRPr="009E6B80">
              <w:rPr>
                <w:rFonts w:cs="Times New Roman" w:hint="eastAsia"/>
                <w:sz w:val="21"/>
                <w:szCs w:val="21"/>
              </w:rPr>
              <w:t>多云</w:t>
            </w:r>
          </w:p>
        </w:tc>
        <w:tc>
          <w:tcPr>
            <w:tcW w:w="984" w:type="dxa"/>
            <w:vAlign w:val="center"/>
          </w:tcPr>
          <w:p w14:paraId="4FE71C5C" w14:textId="63F410C6" w:rsidR="00D0528E" w:rsidRPr="009E6B80" w:rsidRDefault="00D0528E" w:rsidP="0089388C">
            <w:pPr>
              <w:spacing w:line="240" w:lineRule="auto"/>
              <w:ind w:firstLineChars="0" w:firstLine="0"/>
              <w:jc w:val="center"/>
              <w:rPr>
                <w:rFonts w:cs="Times New Roman"/>
                <w:sz w:val="21"/>
                <w:szCs w:val="21"/>
              </w:rPr>
            </w:pPr>
            <w:r w:rsidRPr="009E6B80">
              <w:rPr>
                <w:rFonts w:cs="Times New Roman"/>
                <w:sz w:val="21"/>
                <w:szCs w:val="21"/>
              </w:rPr>
              <w:t>1</w:t>
            </w:r>
            <w:r w:rsidR="009E6B80" w:rsidRPr="009E6B80">
              <w:rPr>
                <w:rFonts w:cs="Times New Roman" w:hint="eastAsia"/>
                <w:sz w:val="21"/>
                <w:szCs w:val="21"/>
              </w:rPr>
              <w:t>7.7</w:t>
            </w:r>
          </w:p>
        </w:tc>
        <w:tc>
          <w:tcPr>
            <w:tcW w:w="1118" w:type="dxa"/>
            <w:vAlign w:val="center"/>
          </w:tcPr>
          <w:p w14:paraId="7037CE0F" w14:textId="73A43E33" w:rsidR="00D0528E" w:rsidRPr="009E6B80" w:rsidRDefault="00D0528E" w:rsidP="0089388C">
            <w:pPr>
              <w:spacing w:line="240" w:lineRule="auto"/>
              <w:ind w:firstLineChars="0" w:firstLine="0"/>
              <w:jc w:val="center"/>
              <w:rPr>
                <w:rFonts w:cs="Times New Roman"/>
                <w:sz w:val="21"/>
                <w:szCs w:val="21"/>
              </w:rPr>
            </w:pPr>
            <w:r w:rsidRPr="009E6B80">
              <w:rPr>
                <w:rFonts w:cs="Times New Roman"/>
                <w:sz w:val="21"/>
                <w:szCs w:val="21"/>
              </w:rPr>
              <w:t>101.</w:t>
            </w:r>
            <w:r w:rsidR="009E6B80" w:rsidRPr="009E6B80">
              <w:rPr>
                <w:rFonts w:cs="Times New Roman" w:hint="eastAsia"/>
                <w:sz w:val="21"/>
                <w:szCs w:val="21"/>
              </w:rPr>
              <w:t>6</w:t>
            </w:r>
          </w:p>
        </w:tc>
        <w:tc>
          <w:tcPr>
            <w:tcW w:w="863" w:type="dxa"/>
            <w:vAlign w:val="center"/>
          </w:tcPr>
          <w:p w14:paraId="27E91115" w14:textId="35BCC871" w:rsidR="00D0528E" w:rsidRPr="009E6B80" w:rsidRDefault="009E6B80" w:rsidP="0089388C">
            <w:pPr>
              <w:spacing w:line="240" w:lineRule="auto"/>
              <w:ind w:firstLineChars="0" w:firstLine="0"/>
              <w:jc w:val="center"/>
              <w:rPr>
                <w:rFonts w:cs="Times New Roman"/>
                <w:sz w:val="21"/>
                <w:szCs w:val="21"/>
              </w:rPr>
            </w:pPr>
            <w:r w:rsidRPr="009E6B80">
              <w:rPr>
                <w:rFonts w:cs="Times New Roman" w:hint="eastAsia"/>
                <w:sz w:val="21"/>
                <w:szCs w:val="21"/>
              </w:rPr>
              <w:t>西南</w:t>
            </w:r>
          </w:p>
        </w:tc>
        <w:tc>
          <w:tcPr>
            <w:tcW w:w="991" w:type="dxa"/>
            <w:vAlign w:val="center"/>
          </w:tcPr>
          <w:p w14:paraId="33412161" w14:textId="48773784" w:rsidR="00D0528E" w:rsidRPr="009E6B80" w:rsidRDefault="009E6B80" w:rsidP="0089388C">
            <w:pPr>
              <w:spacing w:line="240" w:lineRule="auto"/>
              <w:ind w:firstLineChars="0" w:firstLine="0"/>
              <w:jc w:val="center"/>
              <w:rPr>
                <w:rFonts w:cs="Times New Roman"/>
                <w:sz w:val="21"/>
                <w:szCs w:val="21"/>
              </w:rPr>
            </w:pPr>
            <w:r w:rsidRPr="009E6B80">
              <w:rPr>
                <w:rFonts w:cs="Times New Roman" w:hint="eastAsia"/>
                <w:sz w:val="21"/>
                <w:szCs w:val="21"/>
              </w:rPr>
              <w:t>1.9</w:t>
            </w:r>
          </w:p>
        </w:tc>
      </w:tr>
    </w:tbl>
    <w:p w14:paraId="554DF600" w14:textId="21E15986" w:rsidR="00B83ADB" w:rsidRPr="00D66024" w:rsidRDefault="00840705">
      <w:pPr>
        <w:ind w:firstLine="480"/>
        <w:jc w:val="both"/>
        <w:rPr>
          <w:rFonts w:cs="Times New Roman"/>
          <w:highlight w:val="yellow"/>
        </w:rPr>
      </w:pPr>
      <w:r w:rsidRPr="00A86B59">
        <w:rPr>
          <w:rFonts w:cs="Times New Roman"/>
        </w:rPr>
        <w:t>根据上表的监测结果，</w:t>
      </w:r>
      <w:bookmarkStart w:id="96" w:name="_Hlk101360484"/>
      <w:r w:rsidRPr="00A86B59">
        <w:rPr>
          <w:rFonts w:cs="Times New Roman"/>
        </w:rPr>
        <w:t>厂界无组织废气排放浓度为：</w:t>
      </w:r>
      <w:r w:rsidR="00467FFC" w:rsidRPr="008C6F8F">
        <w:rPr>
          <w:rFonts w:cs="Times New Roman"/>
        </w:rPr>
        <w:t>非甲烷总烃</w:t>
      </w:r>
      <w:r w:rsidRPr="008C6F8F">
        <w:rPr>
          <w:rFonts w:cs="Times New Roman"/>
        </w:rPr>
        <w:t>0.</w:t>
      </w:r>
      <w:r w:rsidR="008C6F8F" w:rsidRPr="008C6F8F">
        <w:rPr>
          <w:rFonts w:cs="Times New Roman" w:hint="eastAsia"/>
        </w:rPr>
        <w:t>84</w:t>
      </w:r>
      <w:r w:rsidRPr="008C6F8F">
        <w:rPr>
          <w:rFonts w:cs="Times New Roman"/>
        </w:rPr>
        <w:t>~</w:t>
      </w:r>
      <w:r w:rsidR="008C6F8F" w:rsidRPr="008C6F8F">
        <w:rPr>
          <w:rFonts w:cs="Times New Roman" w:hint="eastAsia"/>
        </w:rPr>
        <w:t>1.35</w:t>
      </w:r>
      <w:r w:rsidRPr="008C6F8F">
        <w:rPr>
          <w:rFonts w:cs="Times New Roman"/>
        </w:rPr>
        <w:t>mg/m</w:t>
      </w:r>
      <w:r w:rsidRPr="008C6F8F">
        <w:rPr>
          <w:rFonts w:cs="Times New Roman"/>
          <w:vertAlign w:val="superscript"/>
        </w:rPr>
        <w:t>3</w:t>
      </w:r>
      <w:r w:rsidRPr="008C6F8F">
        <w:rPr>
          <w:rFonts w:cs="Times New Roman"/>
        </w:rPr>
        <w:t>，</w:t>
      </w:r>
      <w:r w:rsidR="008C6F8F">
        <w:rPr>
          <w:rFonts w:cs="Times New Roman" w:hint="eastAsia"/>
        </w:rPr>
        <w:t>甲醇、丙酮、</w:t>
      </w:r>
      <w:r w:rsidR="00BD62A4" w:rsidRPr="008C6F8F">
        <w:rPr>
          <w:rFonts w:cs="Times New Roman"/>
        </w:rPr>
        <w:t>甲苯均未检出，均</w:t>
      </w:r>
      <w:r w:rsidRPr="008C6F8F">
        <w:rPr>
          <w:rFonts w:cs="Times New Roman"/>
        </w:rPr>
        <w:t>可以满足</w:t>
      </w:r>
      <w:r w:rsidR="00282BE5" w:rsidRPr="008C6F8F">
        <w:rPr>
          <w:rFonts w:cs="Times New Roman"/>
        </w:rPr>
        <w:t>《关于全省开展工业企业挥发性有机物专项治理工作中排放建议值的通知》（豫环攻坚办（</w:t>
      </w:r>
      <w:r w:rsidR="00282BE5" w:rsidRPr="008C6F8F">
        <w:rPr>
          <w:rFonts w:cs="Times New Roman"/>
        </w:rPr>
        <w:t>2017</w:t>
      </w:r>
      <w:r w:rsidR="00282BE5" w:rsidRPr="008C6F8F">
        <w:rPr>
          <w:rFonts w:cs="Times New Roman"/>
        </w:rPr>
        <w:t>）</w:t>
      </w:r>
      <w:r w:rsidR="00282BE5" w:rsidRPr="008C6F8F">
        <w:rPr>
          <w:rFonts w:cs="Times New Roman"/>
        </w:rPr>
        <w:t>162</w:t>
      </w:r>
      <w:r w:rsidR="00282BE5" w:rsidRPr="008C6F8F">
        <w:rPr>
          <w:rFonts w:cs="Times New Roman"/>
        </w:rPr>
        <w:t>号）</w:t>
      </w:r>
      <w:r w:rsidRPr="008C6F8F">
        <w:rPr>
          <w:rFonts w:cs="Times New Roman"/>
        </w:rPr>
        <w:t>中</w:t>
      </w:r>
      <w:r w:rsidR="00E75E45" w:rsidRPr="008C6F8F">
        <w:rPr>
          <w:rFonts w:cs="Times New Roman"/>
        </w:rPr>
        <w:t>附件</w:t>
      </w:r>
      <w:r w:rsidR="00E75E45" w:rsidRPr="008C6F8F">
        <w:rPr>
          <w:rFonts w:cs="Times New Roman"/>
        </w:rPr>
        <w:t>2</w:t>
      </w:r>
      <w:r w:rsidR="00E75E45" w:rsidRPr="008C6F8F">
        <w:rPr>
          <w:rFonts w:cs="Times New Roman"/>
        </w:rPr>
        <w:t>工业企业边界非甲烷总烃</w:t>
      </w:r>
      <w:r w:rsidR="00E75E45" w:rsidRPr="008C6F8F">
        <w:rPr>
          <w:rFonts w:cs="Times New Roman"/>
        </w:rPr>
        <w:t>2</w:t>
      </w:r>
      <w:r w:rsidRPr="008C6F8F">
        <w:rPr>
          <w:rFonts w:cs="Times New Roman"/>
        </w:rPr>
        <w:t>.0mg/m</w:t>
      </w:r>
      <w:r w:rsidRPr="008C6F8F">
        <w:rPr>
          <w:rFonts w:cs="Times New Roman"/>
          <w:vertAlign w:val="superscript"/>
        </w:rPr>
        <w:t>3</w:t>
      </w:r>
      <w:r w:rsidR="00E545B1" w:rsidRPr="008C6F8F">
        <w:rPr>
          <w:rFonts w:cs="Times New Roman"/>
        </w:rPr>
        <w:t>、</w:t>
      </w:r>
      <w:r w:rsidR="008C6F8F" w:rsidRPr="008C6F8F">
        <w:rPr>
          <w:rFonts w:cs="Times New Roman" w:hint="eastAsia"/>
        </w:rPr>
        <w:t>甲醇</w:t>
      </w:r>
      <w:r w:rsidR="00E545B1" w:rsidRPr="008C6F8F">
        <w:rPr>
          <w:rFonts w:cs="Times New Roman"/>
        </w:rPr>
        <w:t>1</w:t>
      </w:r>
      <w:r w:rsidR="008C6F8F" w:rsidRPr="008C6F8F">
        <w:rPr>
          <w:rFonts w:cs="Times New Roman" w:hint="eastAsia"/>
        </w:rPr>
        <w:t>.0</w:t>
      </w:r>
      <w:r w:rsidR="00E545B1" w:rsidRPr="008C6F8F">
        <w:rPr>
          <w:rFonts w:cs="Times New Roman"/>
        </w:rPr>
        <w:t>mg/m</w:t>
      </w:r>
      <w:r w:rsidR="00E545B1" w:rsidRPr="008C6F8F">
        <w:rPr>
          <w:rFonts w:cs="Times New Roman"/>
          <w:vertAlign w:val="superscript"/>
        </w:rPr>
        <w:t>3</w:t>
      </w:r>
      <w:r w:rsidR="00E545B1" w:rsidRPr="008C6F8F">
        <w:rPr>
          <w:rFonts w:cs="Times New Roman"/>
        </w:rPr>
        <w:t>、甲苯</w:t>
      </w:r>
      <w:r w:rsidR="00E545B1" w:rsidRPr="008C6F8F">
        <w:rPr>
          <w:rFonts w:cs="Times New Roman"/>
        </w:rPr>
        <w:t>0.6mg/m</w:t>
      </w:r>
      <w:r w:rsidR="00E545B1" w:rsidRPr="008C6F8F">
        <w:rPr>
          <w:rFonts w:cs="Times New Roman"/>
          <w:vertAlign w:val="superscript"/>
        </w:rPr>
        <w:t>3</w:t>
      </w:r>
      <w:r w:rsidR="00E545B1" w:rsidRPr="008C6F8F">
        <w:rPr>
          <w:rFonts w:cs="Times New Roman"/>
        </w:rPr>
        <w:t>、</w:t>
      </w:r>
      <w:r w:rsidR="008C6F8F" w:rsidRPr="008C6F8F">
        <w:rPr>
          <w:rFonts w:cs="Times New Roman" w:hint="eastAsia"/>
        </w:rPr>
        <w:t>丙酮</w:t>
      </w:r>
      <w:r w:rsidR="008C6F8F" w:rsidRPr="008C6F8F">
        <w:rPr>
          <w:rFonts w:cs="Times New Roman" w:hint="eastAsia"/>
        </w:rPr>
        <w:t>1.0</w:t>
      </w:r>
      <w:r w:rsidR="00E545B1" w:rsidRPr="008C6F8F">
        <w:rPr>
          <w:rFonts w:cs="Times New Roman"/>
        </w:rPr>
        <w:t>mg/m</w:t>
      </w:r>
      <w:r w:rsidR="00E545B1" w:rsidRPr="008C6F8F">
        <w:rPr>
          <w:rFonts w:cs="Times New Roman"/>
          <w:vertAlign w:val="superscript"/>
        </w:rPr>
        <w:t>3</w:t>
      </w:r>
      <w:r w:rsidR="00E545B1" w:rsidRPr="008C6F8F">
        <w:rPr>
          <w:rFonts w:cs="Times New Roman"/>
        </w:rPr>
        <w:t>的</w:t>
      </w:r>
      <w:r w:rsidRPr="008C6F8F">
        <w:rPr>
          <w:rFonts w:cs="Times New Roman"/>
        </w:rPr>
        <w:t>限值要求</w:t>
      </w:r>
      <w:r w:rsidR="00B83ADB" w:rsidRPr="008C6F8F">
        <w:rPr>
          <w:rFonts w:cs="Times New Roman"/>
        </w:rPr>
        <w:t>。</w:t>
      </w:r>
      <w:r w:rsidR="008C6F8F">
        <w:rPr>
          <w:rFonts w:cs="Times New Roman" w:hint="eastAsia"/>
        </w:rPr>
        <w:t>氯化氢</w:t>
      </w:r>
      <w:r w:rsidR="00033F11" w:rsidRPr="008C6F8F">
        <w:rPr>
          <w:rFonts w:cs="Times New Roman"/>
        </w:rPr>
        <w:t>未检出，满足《大气污染物综合排放标准》（</w:t>
      </w:r>
      <w:r w:rsidR="00033F11" w:rsidRPr="008C6F8F">
        <w:rPr>
          <w:rFonts w:cs="Times New Roman"/>
        </w:rPr>
        <w:t>GB16297-1996</w:t>
      </w:r>
      <w:r w:rsidR="00033F11" w:rsidRPr="008C6F8F">
        <w:rPr>
          <w:rFonts w:cs="Times New Roman"/>
        </w:rPr>
        <w:t>）中表</w:t>
      </w:r>
      <w:r w:rsidR="00033F11" w:rsidRPr="008C6F8F">
        <w:rPr>
          <w:rFonts w:cs="Times New Roman"/>
        </w:rPr>
        <w:t>2</w:t>
      </w:r>
      <w:r w:rsidR="0073117F" w:rsidRPr="008C6F8F">
        <w:rPr>
          <w:rFonts w:cs="Times New Roman"/>
        </w:rPr>
        <w:t>无组织</w:t>
      </w:r>
      <w:r w:rsidR="008C6F8F" w:rsidRPr="008C6F8F">
        <w:rPr>
          <w:rFonts w:cs="Times New Roman" w:hint="eastAsia"/>
        </w:rPr>
        <w:t>氯化氢</w:t>
      </w:r>
      <w:r w:rsidR="0073117F" w:rsidRPr="008C6F8F">
        <w:rPr>
          <w:rFonts w:cs="Times New Roman"/>
        </w:rPr>
        <w:t>0.</w:t>
      </w:r>
      <w:r w:rsidR="008C6F8F" w:rsidRPr="008C6F8F">
        <w:rPr>
          <w:rFonts w:cs="Times New Roman" w:hint="eastAsia"/>
        </w:rPr>
        <w:t>2</w:t>
      </w:r>
      <w:r w:rsidR="0073117F" w:rsidRPr="008C6F8F">
        <w:rPr>
          <w:rFonts w:cs="Times New Roman"/>
        </w:rPr>
        <w:t>mg/m</w:t>
      </w:r>
      <w:r w:rsidR="0073117F" w:rsidRPr="008C6F8F">
        <w:rPr>
          <w:rFonts w:cs="Times New Roman"/>
          <w:vertAlign w:val="superscript"/>
        </w:rPr>
        <w:t>3</w:t>
      </w:r>
      <w:r w:rsidR="0073117F" w:rsidRPr="008C6F8F">
        <w:rPr>
          <w:rFonts w:cs="Times New Roman"/>
        </w:rPr>
        <w:t>限值要求。</w:t>
      </w:r>
      <w:r w:rsidR="0096357C">
        <w:rPr>
          <w:rFonts w:cs="Times New Roman" w:hint="eastAsia"/>
        </w:rPr>
        <w:t>氨</w:t>
      </w:r>
      <w:r w:rsidR="009B427B">
        <w:rPr>
          <w:rFonts w:cs="Times New Roman" w:hint="eastAsia"/>
        </w:rPr>
        <w:t>0.1~0.16</w:t>
      </w:r>
      <w:r w:rsidR="0096357C" w:rsidRPr="008C6F8F">
        <w:rPr>
          <w:rFonts w:cs="Times New Roman"/>
        </w:rPr>
        <w:t>mg/m</w:t>
      </w:r>
      <w:r w:rsidR="0096357C" w:rsidRPr="008C6F8F">
        <w:rPr>
          <w:rFonts w:cs="Times New Roman"/>
          <w:vertAlign w:val="superscript"/>
        </w:rPr>
        <w:t>3</w:t>
      </w:r>
      <w:r w:rsidR="0096357C" w:rsidRPr="008C6F8F">
        <w:rPr>
          <w:rFonts w:cs="Times New Roman"/>
        </w:rPr>
        <w:t>、</w:t>
      </w:r>
      <w:r w:rsidR="0096357C">
        <w:rPr>
          <w:rFonts w:cs="Times New Roman" w:hint="eastAsia"/>
        </w:rPr>
        <w:t>硫化氢</w:t>
      </w:r>
      <w:r w:rsidR="0096357C">
        <w:rPr>
          <w:rFonts w:cs="Times New Roman" w:hint="eastAsia"/>
        </w:rPr>
        <w:t>0.0</w:t>
      </w:r>
      <w:r w:rsidR="00B23B35">
        <w:rPr>
          <w:rFonts w:cs="Times New Roman" w:hint="eastAsia"/>
        </w:rPr>
        <w:t>0</w:t>
      </w:r>
      <w:r w:rsidR="004F2339">
        <w:rPr>
          <w:rFonts w:cs="Times New Roman" w:hint="eastAsia"/>
        </w:rPr>
        <w:t>3~</w:t>
      </w:r>
      <w:r w:rsidR="00B23B35">
        <w:rPr>
          <w:rFonts w:cs="Times New Roman" w:hint="eastAsia"/>
        </w:rPr>
        <w:t>0.009</w:t>
      </w:r>
      <w:r w:rsidR="0096357C" w:rsidRPr="008C6F8F">
        <w:rPr>
          <w:rFonts w:cs="Times New Roman"/>
        </w:rPr>
        <w:t>mg/m</w:t>
      </w:r>
      <w:r w:rsidR="0096357C" w:rsidRPr="008C6F8F">
        <w:rPr>
          <w:rFonts w:cs="Times New Roman"/>
          <w:vertAlign w:val="superscript"/>
        </w:rPr>
        <w:t>3</w:t>
      </w:r>
      <w:r w:rsidR="0096357C" w:rsidRPr="008C6F8F">
        <w:rPr>
          <w:rFonts w:cs="Times New Roman"/>
        </w:rPr>
        <w:t>、</w:t>
      </w:r>
      <w:r w:rsidR="0096357C">
        <w:rPr>
          <w:rFonts w:cs="Times New Roman" w:hint="eastAsia"/>
        </w:rPr>
        <w:t>臭气浓度</w:t>
      </w:r>
      <w:r w:rsidR="00B90244">
        <w:rPr>
          <w:rFonts w:cs="Times New Roman" w:hint="eastAsia"/>
        </w:rPr>
        <w:t>＜</w:t>
      </w:r>
      <w:r w:rsidR="00B90244">
        <w:rPr>
          <w:rFonts w:cs="Times New Roman" w:hint="eastAsia"/>
        </w:rPr>
        <w:t>10</w:t>
      </w:r>
      <w:r w:rsidR="00B90244">
        <w:rPr>
          <w:rFonts w:cs="Times New Roman" w:hint="eastAsia"/>
        </w:rPr>
        <w:t>（无量纲）</w:t>
      </w:r>
      <w:r w:rsidR="00B90244">
        <w:rPr>
          <w:rFonts w:cs="Times New Roman" w:hint="eastAsia"/>
        </w:rPr>
        <w:t>~</w:t>
      </w:r>
      <w:r w:rsidR="00B23B35">
        <w:rPr>
          <w:rFonts w:cs="Times New Roman" w:hint="eastAsia"/>
        </w:rPr>
        <w:t>17</w:t>
      </w:r>
      <w:r w:rsidR="0096357C">
        <w:rPr>
          <w:rFonts w:cs="Times New Roman" w:hint="eastAsia"/>
        </w:rPr>
        <w:t>（无量纲）</w:t>
      </w:r>
      <w:r w:rsidR="00C97F6B">
        <w:rPr>
          <w:rFonts w:cs="Times New Roman" w:hint="eastAsia"/>
        </w:rPr>
        <w:t>均满足</w:t>
      </w:r>
      <w:r w:rsidR="00C97F6B" w:rsidRPr="00C97F6B">
        <w:rPr>
          <w:rFonts w:cs="Times New Roman"/>
        </w:rPr>
        <w:t>《恶臭污染物排放标准》（</w:t>
      </w:r>
      <w:r w:rsidR="00C97F6B" w:rsidRPr="00C97F6B">
        <w:rPr>
          <w:rFonts w:cs="Times New Roman"/>
        </w:rPr>
        <w:t>GD14554-1993</w:t>
      </w:r>
      <w:r w:rsidR="00C97F6B" w:rsidRPr="00C97F6B">
        <w:rPr>
          <w:rFonts w:cs="Times New Roman"/>
        </w:rPr>
        <w:t>）</w:t>
      </w:r>
      <w:r w:rsidR="00C97F6B" w:rsidRPr="00C97F6B">
        <w:rPr>
          <w:rFonts w:cs="Times New Roman" w:hint="eastAsia"/>
        </w:rPr>
        <w:t>表</w:t>
      </w:r>
      <w:r w:rsidR="00C97F6B" w:rsidRPr="00C97F6B">
        <w:rPr>
          <w:rFonts w:cs="Times New Roman" w:hint="eastAsia"/>
        </w:rPr>
        <w:t>1</w:t>
      </w:r>
      <w:r w:rsidR="0096357C">
        <w:rPr>
          <w:rFonts w:cs="Times New Roman" w:hint="eastAsia"/>
        </w:rPr>
        <w:t>二级氨</w:t>
      </w:r>
      <w:r w:rsidR="0096357C">
        <w:rPr>
          <w:rFonts w:cs="Times New Roman" w:hint="eastAsia"/>
        </w:rPr>
        <w:t>1.5</w:t>
      </w:r>
      <w:r w:rsidR="0096357C" w:rsidRPr="008C6F8F">
        <w:rPr>
          <w:rFonts w:cs="Times New Roman"/>
        </w:rPr>
        <w:t>mg/m</w:t>
      </w:r>
      <w:r w:rsidR="0096357C" w:rsidRPr="008C6F8F">
        <w:rPr>
          <w:rFonts w:cs="Times New Roman"/>
          <w:vertAlign w:val="superscript"/>
        </w:rPr>
        <w:t>3</w:t>
      </w:r>
      <w:r w:rsidR="0096357C" w:rsidRPr="008C6F8F">
        <w:rPr>
          <w:rFonts w:cs="Times New Roman"/>
        </w:rPr>
        <w:t>、</w:t>
      </w:r>
      <w:r w:rsidR="0096357C">
        <w:rPr>
          <w:rFonts w:cs="Times New Roman" w:hint="eastAsia"/>
        </w:rPr>
        <w:t>硫化氢</w:t>
      </w:r>
      <w:r w:rsidR="0096357C">
        <w:rPr>
          <w:rFonts w:cs="Times New Roman" w:hint="eastAsia"/>
        </w:rPr>
        <w:t>0.06</w:t>
      </w:r>
      <w:r w:rsidR="0096357C" w:rsidRPr="008C6F8F">
        <w:rPr>
          <w:rFonts w:cs="Times New Roman"/>
        </w:rPr>
        <w:t>mg/m</w:t>
      </w:r>
      <w:r w:rsidR="0096357C" w:rsidRPr="008C6F8F">
        <w:rPr>
          <w:rFonts w:cs="Times New Roman"/>
          <w:vertAlign w:val="superscript"/>
        </w:rPr>
        <w:t>3</w:t>
      </w:r>
      <w:r w:rsidR="0096357C" w:rsidRPr="008C6F8F">
        <w:rPr>
          <w:rFonts w:cs="Times New Roman"/>
        </w:rPr>
        <w:t>、</w:t>
      </w:r>
      <w:r w:rsidR="0096357C">
        <w:rPr>
          <w:rFonts w:cs="Times New Roman" w:hint="eastAsia"/>
        </w:rPr>
        <w:t>臭气浓度</w:t>
      </w:r>
      <w:r w:rsidR="0096357C">
        <w:rPr>
          <w:rFonts w:cs="Times New Roman" w:hint="eastAsia"/>
        </w:rPr>
        <w:t>20</w:t>
      </w:r>
      <w:r w:rsidR="0096357C">
        <w:rPr>
          <w:rFonts w:cs="Times New Roman" w:hint="eastAsia"/>
        </w:rPr>
        <w:t>（无量纲）</w:t>
      </w:r>
      <w:r w:rsidR="0096357C" w:rsidRPr="008C6F8F">
        <w:rPr>
          <w:rFonts w:cs="Times New Roman"/>
        </w:rPr>
        <w:t>的限值要求。</w:t>
      </w:r>
    </w:p>
    <w:p w14:paraId="4C0A6219" w14:textId="4A420946" w:rsidR="006F7FD9" w:rsidRPr="00C0340B" w:rsidRDefault="006F7FD9" w:rsidP="00D6026D">
      <w:pPr>
        <w:ind w:firstLine="482"/>
        <w:outlineLvl w:val="4"/>
        <w:rPr>
          <w:rFonts w:cs="Times New Roman"/>
          <w:b/>
          <w:bCs/>
        </w:rPr>
      </w:pPr>
      <w:r w:rsidRPr="00C0340B">
        <w:rPr>
          <w:rFonts w:cs="Times New Roman"/>
          <w:b/>
          <w:bCs/>
        </w:rPr>
        <w:t>3</w:t>
      </w:r>
      <w:r w:rsidRPr="00C0340B">
        <w:rPr>
          <w:rFonts w:cs="Times New Roman"/>
          <w:b/>
          <w:bCs/>
        </w:rPr>
        <w:t>、大气环境防护距离和卫生防护距离</w:t>
      </w:r>
    </w:p>
    <w:p w14:paraId="0E9EC32F" w14:textId="19781481" w:rsidR="006F7FD9" w:rsidRPr="00C0340B" w:rsidRDefault="00C0340B">
      <w:pPr>
        <w:ind w:firstLine="480"/>
        <w:jc w:val="both"/>
        <w:rPr>
          <w:rFonts w:cs="Times New Roman"/>
        </w:rPr>
      </w:pPr>
      <w:r w:rsidRPr="00C0340B">
        <w:rPr>
          <w:rFonts w:cs="Times New Roman"/>
          <w:bCs/>
        </w:rPr>
        <w:t>环评中评价项目无需设置大气环境防护距离。全厂大气防护距离分别为东厂界</w:t>
      </w:r>
      <w:smartTag w:uri="urn:schemas-microsoft-com:office:smarttags" w:element="chmetcnv">
        <w:smartTagPr>
          <w:attr w:name="UnitName" w:val="m"/>
          <w:attr w:name="SourceValue" w:val="131"/>
          <w:attr w:name="HasSpace" w:val="False"/>
          <w:attr w:name="Negative" w:val="False"/>
          <w:attr w:name="NumberType" w:val="1"/>
          <w:attr w:name="TCSC" w:val="0"/>
        </w:smartTagPr>
        <w:r w:rsidRPr="00C0340B">
          <w:rPr>
            <w:rFonts w:cs="Times New Roman"/>
            <w:bCs/>
          </w:rPr>
          <w:t>131m</w:t>
        </w:r>
      </w:smartTag>
      <w:r w:rsidRPr="00C0340B">
        <w:rPr>
          <w:rFonts w:cs="Times New Roman"/>
          <w:bCs/>
        </w:rPr>
        <w:t>，北厂界</w:t>
      </w:r>
      <w:smartTag w:uri="urn:schemas-microsoft-com:office:smarttags" w:element="chmetcnv">
        <w:smartTagPr>
          <w:attr w:name="UnitName" w:val="m"/>
          <w:attr w:name="SourceValue" w:val="129"/>
          <w:attr w:name="HasSpace" w:val="False"/>
          <w:attr w:name="Negative" w:val="False"/>
          <w:attr w:name="NumberType" w:val="1"/>
          <w:attr w:name="TCSC" w:val="0"/>
        </w:smartTagPr>
        <w:r w:rsidRPr="00C0340B">
          <w:rPr>
            <w:rFonts w:cs="Times New Roman"/>
            <w:bCs/>
          </w:rPr>
          <w:t>129m</w:t>
        </w:r>
      </w:smartTag>
      <w:r w:rsidRPr="00C0340B">
        <w:rPr>
          <w:rFonts w:cs="Times New Roman"/>
          <w:bCs/>
        </w:rPr>
        <w:t>、南厂界</w:t>
      </w:r>
      <w:smartTag w:uri="urn:schemas-microsoft-com:office:smarttags" w:element="chmetcnv">
        <w:smartTagPr>
          <w:attr w:name="UnitName" w:val="m"/>
          <w:attr w:name="SourceValue" w:val="110"/>
          <w:attr w:name="HasSpace" w:val="False"/>
          <w:attr w:name="Negative" w:val="False"/>
          <w:attr w:name="NumberType" w:val="1"/>
          <w:attr w:name="TCSC" w:val="0"/>
        </w:smartTagPr>
        <w:r w:rsidRPr="00C0340B">
          <w:rPr>
            <w:rFonts w:cs="Times New Roman"/>
            <w:bCs/>
          </w:rPr>
          <w:t>110m</w:t>
        </w:r>
      </w:smartTag>
      <w:r w:rsidRPr="00C0340B">
        <w:rPr>
          <w:rFonts w:cs="Times New Roman"/>
          <w:bCs/>
        </w:rPr>
        <w:t>，西厂界不设防。</w:t>
      </w:r>
      <w:r w:rsidRPr="00C0340B">
        <w:rPr>
          <w:rFonts w:cs="Times New Roman" w:hint="eastAsia"/>
          <w:bCs/>
        </w:rPr>
        <w:t>根据现场勘查，该防护距离内无医院、学校、居民区等环境敏感目标，无居民搬迁。</w:t>
      </w:r>
    </w:p>
    <w:bookmarkEnd w:id="96"/>
    <w:p w14:paraId="4EDBD37C" w14:textId="77777777" w:rsidR="003E148C" w:rsidRPr="00C0340B" w:rsidRDefault="008C34C9">
      <w:pPr>
        <w:pStyle w:val="4"/>
        <w:ind w:firstLine="482"/>
        <w:rPr>
          <w:rFonts w:cs="Times New Roman"/>
        </w:rPr>
      </w:pPr>
      <w:r w:rsidRPr="00C0340B">
        <w:rPr>
          <w:rFonts w:cs="Times New Roman"/>
        </w:rPr>
        <w:t>9.2.1.3</w:t>
      </w:r>
      <w:r w:rsidRPr="00C0340B">
        <w:rPr>
          <w:rFonts w:cs="Times New Roman"/>
        </w:rPr>
        <w:t>噪声</w:t>
      </w:r>
    </w:p>
    <w:p w14:paraId="624D258B" w14:textId="77777777" w:rsidR="003E148C" w:rsidRPr="00C0340B" w:rsidRDefault="008C34C9" w:rsidP="00735E20">
      <w:pPr>
        <w:ind w:firstLine="480"/>
        <w:rPr>
          <w:rFonts w:cs="Times New Roman"/>
          <w:sz w:val="22"/>
        </w:rPr>
      </w:pPr>
      <w:r w:rsidRPr="00C0340B">
        <w:rPr>
          <w:rFonts w:cs="Times New Roman"/>
        </w:rPr>
        <w:t>本项目厂噪声监测结果见下表。</w:t>
      </w:r>
    </w:p>
    <w:p w14:paraId="26027BB2" w14:textId="0D95F953" w:rsidR="003E148C" w:rsidRPr="00B90244" w:rsidRDefault="008C34C9" w:rsidP="00735E20">
      <w:pPr>
        <w:pStyle w:val="af1"/>
        <w:spacing w:beforeLines="0" w:line="520" w:lineRule="exact"/>
        <w:ind w:firstLine="494"/>
        <w:rPr>
          <w:b/>
          <w:bCs/>
        </w:rPr>
      </w:pPr>
      <w:r w:rsidRPr="00B90244">
        <w:rPr>
          <w:b/>
          <w:bCs/>
        </w:rPr>
        <w:t>表</w:t>
      </w:r>
      <w:r w:rsidRPr="00B90244">
        <w:rPr>
          <w:b/>
          <w:bCs/>
        </w:rPr>
        <w:t>9</w:t>
      </w:r>
      <w:r w:rsidR="00ED349F">
        <w:rPr>
          <w:rFonts w:hint="eastAsia"/>
          <w:b/>
          <w:bCs/>
        </w:rPr>
        <w:t>.2</w:t>
      </w:r>
      <w:r w:rsidRPr="00B90244">
        <w:rPr>
          <w:b/>
          <w:bCs/>
        </w:rPr>
        <w:t>-</w:t>
      </w:r>
      <w:r w:rsidR="00ED349F">
        <w:rPr>
          <w:rFonts w:hint="eastAsia"/>
          <w:b/>
          <w:bCs/>
        </w:rPr>
        <w:t>6</w:t>
      </w:r>
      <w:r w:rsidRPr="00B90244">
        <w:rPr>
          <w:b/>
          <w:bCs/>
        </w:rPr>
        <w:t xml:space="preserve">                                 </w:t>
      </w:r>
      <w:r w:rsidRPr="00B90244">
        <w:rPr>
          <w:b/>
          <w:bCs/>
        </w:rPr>
        <w:t>噪声监测结果</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3"/>
        <w:gridCol w:w="1421"/>
        <w:gridCol w:w="1016"/>
        <w:gridCol w:w="1106"/>
        <w:gridCol w:w="1247"/>
        <w:gridCol w:w="2533"/>
      </w:tblGrid>
      <w:tr w:rsidR="00E60FD8" w:rsidRPr="00B90244" w14:paraId="0026E494" w14:textId="77777777" w:rsidTr="00E60FD8">
        <w:trPr>
          <w:cantSplit/>
          <w:trHeight w:val="454"/>
          <w:jc w:val="center"/>
        </w:trPr>
        <w:tc>
          <w:tcPr>
            <w:tcW w:w="602" w:type="pct"/>
            <w:tcBorders>
              <w:top w:val="single" w:sz="8" w:space="0" w:color="auto"/>
              <w:left w:val="single" w:sz="8" w:space="0" w:color="auto"/>
              <w:bottom w:val="single" w:sz="4" w:space="0" w:color="auto"/>
              <w:right w:val="single" w:sz="4" w:space="0" w:color="auto"/>
            </w:tcBorders>
            <w:vAlign w:val="center"/>
          </w:tcPr>
          <w:p w14:paraId="485032F5" w14:textId="77777777" w:rsidR="00E60FD8" w:rsidRPr="00B90244" w:rsidRDefault="00E60FD8">
            <w:pPr>
              <w:pStyle w:val="af0"/>
              <w:rPr>
                <w:b/>
                <w:kern w:val="0"/>
              </w:rPr>
            </w:pPr>
            <w:r w:rsidRPr="00B90244">
              <w:rPr>
                <w:b/>
                <w:kern w:val="0"/>
              </w:rPr>
              <w:t>检测时间</w:t>
            </w:r>
          </w:p>
        </w:tc>
        <w:tc>
          <w:tcPr>
            <w:tcW w:w="1463" w:type="pct"/>
            <w:gridSpan w:val="2"/>
            <w:tcBorders>
              <w:top w:val="single" w:sz="8" w:space="0" w:color="auto"/>
              <w:left w:val="single" w:sz="4" w:space="0" w:color="auto"/>
              <w:bottom w:val="single" w:sz="4" w:space="0" w:color="auto"/>
              <w:right w:val="single" w:sz="4" w:space="0" w:color="auto"/>
            </w:tcBorders>
            <w:vAlign w:val="center"/>
          </w:tcPr>
          <w:p w14:paraId="47BFABEF" w14:textId="77777777" w:rsidR="00E60FD8" w:rsidRPr="00B90244" w:rsidRDefault="00E60FD8">
            <w:pPr>
              <w:pStyle w:val="af0"/>
              <w:rPr>
                <w:b/>
                <w:kern w:val="0"/>
              </w:rPr>
            </w:pPr>
            <w:r w:rsidRPr="00B90244">
              <w:rPr>
                <w:b/>
                <w:kern w:val="0"/>
              </w:rPr>
              <w:t>检测点位</w:t>
            </w:r>
          </w:p>
          <w:p w14:paraId="1F33BBE1" w14:textId="77777777" w:rsidR="00E60FD8" w:rsidRPr="00B90244" w:rsidRDefault="00E60FD8">
            <w:pPr>
              <w:pStyle w:val="af0"/>
              <w:rPr>
                <w:b/>
                <w:kern w:val="0"/>
              </w:rPr>
            </w:pPr>
            <w:r w:rsidRPr="00B90244">
              <w:rPr>
                <w:b/>
                <w:kern w:val="0"/>
              </w:rPr>
              <w:t>测量时段</w:t>
            </w:r>
          </w:p>
        </w:tc>
        <w:tc>
          <w:tcPr>
            <w:tcW w:w="664" w:type="pct"/>
            <w:tcBorders>
              <w:top w:val="single" w:sz="8" w:space="0" w:color="auto"/>
              <w:left w:val="single" w:sz="4" w:space="0" w:color="auto"/>
              <w:bottom w:val="single" w:sz="4" w:space="0" w:color="auto"/>
              <w:right w:val="single" w:sz="4" w:space="0" w:color="auto"/>
            </w:tcBorders>
            <w:vAlign w:val="center"/>
          </w:tcPr>
          <w:p w14:paraId="3801569D" w14:textId="0616CA30" w:rsidR="00E60FD8" w:rsidRPr="00B90244" w:rsidRDefault="00E60FD8">
            <w:pPr>
              <w:pStyle w:val="af0"/>
              <w:rPr>
                <w:b/>
                <w:kern w:val="0"/>
              </w:rPr>
            </w:pPr>
            <w:r w:rsidRPr="00B90244">
              <w:rPr>
                <w:b/>
                <w:kern w:val="0"/>
              </w:rPr>
              <w:t>西厂界</w:t>
            </w:r>
          </w:p>
        </w:tc>
        <w:tc>
          <w:tcPr>
            <w:tcW w:w="749" w:type="pct"/>
            <w:tcBorders>
              <w:top w:val="single" w:sz="8" w:space="0" w:color="auto"/>
              <w:left w:val="single" w:sz="4" w:space="0" w:color="auto"/>
              <w:bottom w:val="single" w:sz="4" w:space="0" w:color="auto"/>
              <w:right w:val="single" w:sz="4" w:space="0" w:color="000000"/>
            </w:tcBorders>
            <w:vAlign w:val="center"/>
          </w:tcPr>
          <w:p w14:paraId="26648C98" w14:textId="33F26B95" w:rsidR="00E60FD8" w:rsidRPr="00B90244" w:rsidRDefault="00E60FD8">
            <w:pPr>
              <w:pStyle w:val="af0"/>
              <w:rPr>
                <w:b/>
                <w:kern w:val="0"/>
              </w:rPr>
            </w:pPr>
            <w:r w:rsidRPr="00B90244">
              <w:rPr>
                <w:b/>
                <w:kern w:val="0"/>
              </w:rPr>
              <w:t>北厂界</w:t>
            </w:r>
          </w:p>
        </w:tc>
        <w:tc>
          <w:tcPr>
            <w:tcW w:w="1521" w:type="pct"/>
            <w:tcBorders>
              <w:top w:val="single" w:sz="8" w:space="0" w:color="auto"/>
              <w:left w:val="single" w:sz="4" w:space="0" w:color="000000"/>
              <w:bottom w:val="single" w:sz="4" w:space="0" w:color="auto"/>
              <w:right w:val="single" w:sz="8" w:space="0" w:color="auto"/>
            </w:tcBorders>
            <w:vAlign w:val="center"/>
          </w:tcPr>
          <w:p w14:paraId="7A726899" w14:textId="77777777" w:rsidR="00E60FD8" w:rsidRPr="00B90244" w:rsidRDefault="00E60FD8">
            <w:pPr>
              <w:pStyle w:val="af0"/>
              <w:rPr>
                <w:b/>
                <w:kern w:val="0"/>
              </w:rPr>
            </w:pPr>
            <w:r w:rsidRPr="00B90244">
              <w:rPr>
                <w:b/>
                <w:kern w:val="0"/>
              </w:rPr>
              <w:t>《工业企业厂界环境噪声排放标准》</w:t>
            </w:r>
          </w:p>
          <w:p w14:paraId="1223BD6E" w14:textId="2DAA24B0" w:rsidR="00E60FD8" w:rsidRPr="00B90244" w:rsidRDefault="00E60FD8">
            <w:pPr>
              <w:pStyle w:val="af0"/>
              <w:rPr>
                <w:b/>
                <w:kern w:val="0"/>
              </w:rPr>
            </w:pPr>
            <w:r w:rsidRPr="00B90244">
              <w:rPr>
                <w:b/>
                <w:kern w:val="0"/>
              </w:rPr>
              <w:t>(GB12348-2008)</w:t>
            </w:r>
            <w:r>
              <w:rPr>
                <w:rFonts w:hint="eastAsia"/>
                <w:b/>
                <w:kern w:val="0"/>
              </w:rPr>
              <w:t>2</w:t>
            </w:r>
            <w:r w:rsidRPr="00B90244">
              <w:rPr>
                <w:b/>
                <w:kern w:val="0"/>
              </w:rPr>
              <w:t>类</w:t>
            </w:r>
          </w:p>
        </w:tc>
      </w:tr>
      <w:tr w:rsidR="00E60FD8" w:rsidRPr="00D66024" w14:paraId="43D41D6E" w14:textId="77777777" w:rsidTr="00E60FD8">
        <w:trPr>
          <w:cantSplit/>
          <w:trHeight w:val="454"/>
          <w:jc w:val="center"/>
        </w:trPr>
        <w:tc>
          <w:tcPr>
            <w:tcW w:w="602" w:type="pct"/>
            <w:vMerge w:val="restart"/>
            <w:tcBorders>
              <w:top w:val="single" w:sz="4" w:space="0" w:color="auto"/>
              <w:left w:val="single" w:sz="8" w:space="0" w:color="auto"/>
              <w:bottom w:val="single" w:sz="4" w:space="0" w:color="auto"/>
              <w:right w:val="single" w:sz="4" w:space="0" w:color="auto"/>
            </w:tcBorders>
            <w:vAlign w:val="center"/>
          </w:tcPr>
          <w:p w14:paraId="6F1BBD68" w14:textId="09B5EF34" w:rsidR="00E60FD8" w:rsidRPr="00B90244" w:rsidRDefault="00E60FD8" w:rsidP="00BB462E">
            <w:pPr>
              <w:pStyle w:val="af0"/>
            </w:pPr>
            <w:r w:rsidRPr="00B90244">
              <w:t>202</w:t>
            </w:r>
            <w:r w:rsidRPr="00B90244">
              <w:rPr>
                <w:rFonts w:hint="eastAsia"/>
              </w:rPr>
              <w:t>4</w:t>
            </w:r>
            <w:r w:rsidRPr="00B90244">
              <w:t>.</w:t>
            </w:r>
            <w:r w:rsidRPr="00B90244">
              <w:rPr>
                <w:rFonts w:hint="eastAsia"/>
              </w:rPr>
              <w:t>3</w:t>
            </w:r>
            <w:r w:rsidRPr="00B90244">
              <w:t>.</w:t>
            </w:r>
            <w:r w:rsidRPr="00B90244">
              <w:rPr>
                <w:rFonts w:hint="eastAsia"/>
              </w:rPr>
              <w:t>13</w:t>
            </w:r>
          </w:p>
        </w:tc>
        <w:tc>
          <w:tcPr>
            <w:tcW w:w="853" w:type="pct"/>
            <w:tcBorders>
              <w:top w:val="single" w:sz="4" w:space="0" w:color="auto"/>
              <w:left w:val="single" w:sz="4" w:space="0" w:color="auto"/>
              <w:bottom w:val="single" w:sz="4" w:space="0" w:color="auto"/>
              <w:right w:val="single" w:sz="4" w:space="0" w:color="auto"/>
            </w:tcBorders>
            <w:vAlign w:val="center"/>
          </w:tcPr>
          <w:p w14:paraId="163E2F1A" w14:textId="77777777" w:rsidR="00E60FD8" w:rsidRPr="00B90244" w:rsidRDefault="00E60FD8" w:rsidP="00BB462E">
            <w:pPr>
              <w:pStyle w:val="af0"/>
            </w:pPr>
            <w:r w:rsidRPr="00B90244">
              <w:t>昼间噪声</w:t>
            </w:r>
          </w:p>
          <w:p w14:paraId="6AA1C518" w14:textId="77777777" w:rsidR="00E60FD8" w:rsidRPr="00B90244" w:rsidRDefault="00E60FD8" w:rsidP="00BB462E">
            <w:pPr>
              <w:pStyle w:val="af0"/>
            </w:pPr>
            <w:r w:rsidRPr="00B90244">
              <w:t>dB(A)</w:t>
            </w:r>
          </w:p>
        </w:tc>
        <w:tc>
          <w:tcPr>
            <w:tcW w:w="610" w:type="pct"/>
            <w:tcBorders>
              <w:top w:val="single" w:sz="4" w:space="0" w:color="auto"/>
              <w:left w:val="single" w:sz="4" w:space="0" w:color="auto"/>
              <w:bottom w:val="single" w:sz="4" w:space="0" w:color="auto"/>
              <w:right w:val="single" w:sz="4" w:space="0" w:color="auto"/>
            </w:tcBorders>
            <w:vAlign w:val="center"/>
          </w:tcPr>
          <w:p w14:paraId="5B1322F4" w14:textId="67A37DB8" w:rsidR="00E60FD8" w:rsidRPr="00B90244" w:rsidRDefault="00E60FD8" w:rsidP="00BB462E">
            <w:pPr>
              <w:pStyle w:val="af0"/>
            </w:pPr>
            <w:r w:rsidRPr="00B90244">
              <w:t>检测值</w:t>
            </w:r>
          </w:p>
        </w:tc>
        <w:tc>
          <w:tcPr>
            <w:tcW w:w="664" w:type="pct"/>
            <w:tcBorders>
              <w:top w:val="single" w:sz="4" w:space="0" w:color="auto"/>
              <w:left w:val="single" w:sz="4" w:space="0" w:color="auto"/>
              <w:bottom w:val="single" w:sz="4" w:space="0" w:color="auto"/>
              <w:right w:val="single" w:sz="4" w:space="0" w:color="auto"/>
            </w:tcBorders>
            <w:vAlign w:val="center"/>
          </w:tcPr>
          <w:p w14:paraId="01184A5B" w14:textId="7CE976A6" w:rsidR="00E60FD8" w:rsidRPr="00A60128" w:rsidRDefault="00A60128" w:rsidP="00BB462E">
            <w:pPr>
              <w:pStyle w:val="af0"/>
            </w:pPr>
            <w:r w:rsidRPr="00A60128">
              <w:rPr>
                <w:rFonts w:hint="eastAsia"/>
                <w:szCs w:val="21"/>
                <w:lang w:bidi="ar"/>
              </w:rPr>
              <w:t>53</w:t>
            </w:r>
          </w:p>
        </w:tc>
        <w:tc>
          <w:tcPr>
            <w:tcW w:w="749" w:type="pct"/>
            <w:tcBorders>
              <w:top w:val="single" w:sz="4" w:space="0" w:color="auto"/>
              <w:left w:val="single" w:sz="4" w:space="0" w:color="auto"/>
              <w:bottom w:val="single" w:sz="4" w:space="0" w:color="auto"/>
              <w:right w:val="single" w:sz="4" w:space="0" w:color="000000"/>
            </w:tcBorders>
            <w:vAlign w:val="center"/>
          </w:tcPr>
          <w:p w14:paraId="1BE93F0E" w14:textId="0ECF617D" w:rsidR="00E60FD8" w:rsidRPr="00A60128" w:rsidRDefault="00A60128" w:rsidP="00BB462E">
            <w:pPr>
              <w:pStyle w:val="af0"/>
            </w:pPr>
            <w:r w:rsidRPr="00A60128">
              <w:rPr>
                <w:rFonts w:hint="eastAsia"/>
                <w:szCs w:val="21"/>
                <w:lang w:bidi="ar"/>
              </w:rPr>
              <w:t>54</w:t>
            </w:r>
          </w:p>
        </w:tc>
        <w:tc>
          <w:tcPr>
            <w:tcW w:w="1521" w:type="pct"/>
            <w:tcBorders>
              <w:top w:val="single" w:sz="4" w:space="0" w:color="auto"/>
              <w:left w:val="single" w:sz="4" w:space="0" w:color="000000"/>
              <w:bottom w:val="single" w:sz="4" w:space="0" w:color="auto"/>
              <w:right w:val="single" w:sz="8" w:space="0" w:color="auto"/>
            </w:tcBorders>
            <w:vAlign w:val="center"/>
          </w:tcPr>
          <w:p w14:paraId="5E24C631" w14:textId="1D4FC560" w:rsidR="00E60FD8" w:rsidRPr="000D0D60" w:rsidRDefault="00E60FD8" w:rsidP="00BB462E">
            <w:pPr>
              <w:pStyle w:val="af0"/>
            </w:pPr>
            <w:r w:rsidRPr="000D0D60">
              <w:t>6</w:t>
            </w:r>
            <w:r>
              <w:rPr>
                <w:rFonts w:hint="eastAsia"/>
              </w:rPr>
              <w:t>0</w:t>
            </w:r>
          </w:p>
        </w:tc>
      </w:tr>
      <w:tr w:rsidR="00E60FD8" w:rsidRPr="00D66024" w14:paraId="3DC6FAD1" w14:textId="77777777" w:rsidTr="00E60FD8">
        <w:trPr>
          <w:cantSplit/>
          <w:trHeight w:val="454"/>
          <w:jc w:val="center"/>
        </w:trPr>
        <w:tc>
          <w:tcPr>
            <w:tcW w:w="602" w:type="pct"/>
            <w:vMerge/>
            <w:tcBorders>
              <w:top w:val="single" w:sz="4" w:space="0" w:color="auto"/>
              <w:left w:val="single" w:sz="8" w:space="0" w:color="auto"/>
              <w:bottom w:val="single" w:sz="4" w:space="0" w:color="auto"/>
              <w:right w:val="single" w:sz="4" w:space="0" w:color="auto"/>
            </w:tcBorders>
            <w:vAlign w:val="center"/>
          </w:tcPr>
          <w:p w14:paraId="05D1C4B0" w14:textId="77777777" w:rsidR="00E60FD8" w:rsidRPr="00B90244" w:rsidRDefault="00E60FD8" w:rsidP="00BB462E">
            <w:pPr>
              <w:pStyle w:val="af0"/>
            </w:pPr>
          </w:p>
        </w:tc>
        <w:tc>
          <w:tcPr>
            <w:tcW w:w="853" w:type="pct"/>
            <w:tcBorders>
              <w:top w:val="single" w:sz="4" w:space="0" w:color="auto"/>
              <w:left w:val="single" w:sz="4" w:space="0" w:color="auto"/>
              <w:bottom w:val="single" w:sz="4" w:space="0" w:color="auto"/>
              <w:right w:val="single" w:sz="4" w:space="0" w:color="auto"/>
            </w:tcBorders>
            <w:vAlign w:val="center"/>
          </w:tcPr>
          <w:p w14:paraId="5B735280" w14:textId="77777777" w:rsidR="00E60FD8" w:rsidRPr="00B90244" w:rsidRDefault="00E60FD8" w:rsidP="00BB462E">
            <w:pPr>
              <w:pStyle w:val="af0"/>
            </w:pPr>
            <w:r w:rsidRPr="00B90244">
              <w:t>夜间噪声</w:t>
            </w:r>
          </w:p>
          <w:p w14:paraId="7230EC09" w14:textId="77777777" w:rsidR="00E60FD8" w:rsidRPr="00B90244" w:rsidRDefault="00E60FD8" w:rsidP="00BB462E">
            <w:pPr>
              <w:pStyle w:val="af0"/>
            </w:pPr>
            <w:r w:rsidRPr="00B90244">
              <w:t>dB(A)</w:t>
            </w:r>
          </w:p>
        </w:tc>
        <w:tc>
          <w:tcPr>
            <w:tcW w:w="610" w:type="pct"/>
            <w:tcBorders>
              <w:top w:val="single" w:sz="4" w:space="0" w:color="auto"/>
              <w:left w:val="single" w:sz="4" w:space="0" w:color="auto"/>
              <w:bottom w:val="single" w:sz="4" w:space="0" w:color="auto"/>
              <w:right w:val="single" w:sz="4" w:space="0" w:color="auto"/>
            </w:tcBorders>
            <w:vAlign w:val="center"/>
          </w:tcPr>
          <w:p w14:paraId="59DC18EB" w14:textId="09CFA0FE" w:rsidR="00E60FD8" w:rsidRPr="00B90244" w:rsidRDefault="00E60FD8" w:rsidP="00BB462E">
            <w:pPr>
              <w:pStyle w:val="af0"/>
            </w:pPr>
            <w:r w:rsidRPr="00B90244">
              <w:t>检测值</w:t>
            </w:r>
          </w:p>
        </w:tc>
        <w:tc>
          <w:tcPr>
            <w:tcW w:w="664" w:type="pct"/>
            <w:tcBorders>
              <w:top w:val="single" w:sz="4" w:space="0" w:color="auto"/>
              <w:left w:val="single" w:sz="4" w:space="0" w:color="auto"/>
              <w:bottom w:val="single" w:sz="4" w:space="0" w:color="auto"/>
              <w:right w:val="single" w:sz="4" w:space="0" w:color="auto"/>
            </w:tcBorders>
            <w:vAlign w:val="center"/>
          </w:tcPr>
          <w:p w14:paraId="6CF8022E" w14:textId="09A41E68" w:rsidR="00E60FD8" w:rsidRPr="00A60128" w:rsidRDefault="00A60128" w:rsidP="00BB462E">
            <w:pPr>
              <w:pStyle w:val="af0"/>
            </w:pPr>
            <w:r w:rsidRPr="00A60128">
              <w:rPr>
                <w:rFonts w:hint="eastAsia"/>
                <w:szCs w:val="21"/>
                <w:lang w:bidi="ar"/>
              </w:rPr>
              <w:t>46</w:t>
            </w:r>
          </w:p>
        </w:tc>
        <w:tc>
          <w:tcPr>
            <w:tcW w:w="749" w:type="pct"/>
            <w:tcBorders>
              <w:top w:val="single" w:sz="4" w:space="0" w:color="auto"/>
              <w:left w:val="single" w:sz="4" w:space="0" w:color="auto"/>
              <w:bottom w:val="single" w:sz="4" w:space="0" w:color="auto"/>
              <w:right w:val="single" w:sz="4" w:space="0" w:color="auto"/>
            </w:tcBorders>
            <w:vAlign w:val="center"/>
          </w:tcPr>
          <w:p w14:paraId="017888AA" w14:textId="609BEBA9" w:rsidR="00E60FD8" w:rsidRPr="00A60128" w:rsidRDefault="00A60128" w:rsidP="00BB462E">
            <w:pPr>
              <w:pStyle w:val="af0"/>
            </w:pPr>
            <w:r w:rsidRPr="00A60128">
              <w:rPr>
                <w:rFonts w:hint="eastAsia"/>
                <w:szCs w:val="21"/>
                <w:lang w:bidi="ar"/>
              </w:rPr>
              <w:t>48</w:t>
            </w:r>
          </w:p>
        </w:tc>
        <w:tc>
          <w:tcPr>
            <w:tcW w:w="1521" w:type="pct"/>
            <w:tcBorders>
              <w:top w:val="single" w:sz="4" w:space="0" w:color="auto"/>
              <w:left w:val="single" w:sz="4" w:space="0" w:color="auto"/>
              <w:bottom w:val="single" w:sz="4" w:space="0" w:color="auto"/>
              <w:right w:val="single" w:sz="8" w:space="0" w:color="auto"/>
            </w:tcBorders>
            <w:vAlign w:val="center"/>
          </w:tcPr>
          <w:p w14:paraId="081F8F3E" w14:textId="5C1FBB2D" w:rsidR="00E60FD8" w:rsidRPr="000D0D60" w:rsidRDefault="00E60FD8" w:rsidP="00BB462E">
            <w:pPr>
              <w:pStyle w:val="af0"/>
            </w:pPr>
            <w:r w:rsidRPr="000D0D60">
              <w:t>5</w:t>
            </w:r>
            <w:r>
              <w:rPr>
                <w:rFonts w:hint="eastAsia"/>
              </w:rPr>
              <w:t>0</w:t>
            </w:r>
          </w:p>
        </w:tc>
      </w:tr>
      <w:tr w:rsidR="00E60FD8" w:rsidRPr="00D66024" w14:paraId="28769BE7" w14:textId="77777777" w:rsidTr="00E60FD8">
        <w:trPr>
          <w:cantSplit/>
          <w:trHeight w:val="454"/>
          <w:jc w:val="center"/>
        </w:trPr>
        <w:tc>
          <w:tcPr>
            <w:tcW w:w="602" w:type="pct"/>
            <w:vMerge w:val="restart"/>
            <w:tcBorders>
              <w:top w:val="single" w:sz="4" w:space="0" w:color="auto"/>
              <w:left w:val="single" w:sz="8" w:space="0" w:color="auto"/>
              <w:bottom w:val="single" w:sz="4" w:space="0" w:color="auto"/>
              <w:right w:val="single" w:sz="4" w:space="0" w:color="auto"/>
            </w:tcBorders>
            <w:vAlign w:val="center"/>
          </w:tcPr>
          <w:p w14:paraId="77337A64" w14:textId="13C63D8A" w:rsidR="00E60FD8" w:rsidRPr="00B90244" w:rsidRDefault="00E60FD8" w:rsidP="00BB462E">
            <w:pPr>
              <w:pStyle w:val="af0"/>
            </w:pPr>
            <w:r w:rsidRPr="00B90244">
              <w:t>202</w:t>
            </w:r>
            <w:r w:rsidRPr="00B90244">
              <w:rPr>
                <w:rFonts w:hint="eastAsia"/>
              </w:rPr>
              <w:t>4</w:t>
            </w:r>
            <w:r w:rsidRPr="00B90244">
              <w:t>.</w:t>
            </w:r>
            <w:r w:rsidRPr="00B90244">
              <w:rPr>
                <w:rFonts w:hint="eastAsia"/>
              </w:rPr>
              <w:t>3</w:t>
            </w:r>
            <w:r w:rsidRPr="00B90244">
              <w:t>.</w:t>
            </w:r>
            <w:r w:rsidRPr="00B90244">
              <w:rPr>
                <w:rFonts w:hint="eastAsia"/>
              </w:rPr>
              <w:t>14</w:t>
            </w:r>
          </w:p>
        </w:tc>
        <w:tc>
          <w:tcPr>
            <w:tcW w:w="853" w:type="pct"/>
            <w:tcBorders>
              <w:top w:val="single" w:sz="4" w:space="0" w:color="auto"/>
              <w:left w:val="single" w:sz="4" w:space="0" w:color="auto"/>
              <w:bottom w:val="single" w:sz="4" w:space="0" w:color="auto"/>
              <w:right w:val="single" w:sz="4" w:space="0" w:color="auto"/>
            </w:tcBorders>
            <w:vAlign w:val="center"/>
          </w:tcPr>
          <w:p w14:paraId="0CEB45D8" w14:textId="77777777" w:rsidR="00E60FD8" w:rsidRPr="00B90244" w:rsidRDefault="00E60FD8" w:rsidP="00BB462E">
            <w:pPr>
              <w:pStyle w:val="af0"/>
            </w:pPr>
            <w:r w:rsidRPr="00B90244">
              <w:t>昼间噪声</w:t>
            </w:r>
          </w:p>
          <w:p w14:paraId="38E31828" w14:textId="77777777" w:rsidR="00E60FD8" w:rsidRPr="00B90244" w:rsidRDefault="00E60FD8" w:rsidP="00BB462E">
            <w:pPr>
              <w:pStyle w:val="af0"/>
            </w:pPr>
            <w:r w:rsidRPr="00B90244">
              <w:t>dB(A)</w:t>
            </w:r>
          </w:p>
        </w:tc>
        <w:tc>
          <w:tcPr>
            <w:tcW w:w="610" w:type="pct"/>
            <w:tcBorders>
              <w:top w:val="single" w:sz="4" w:space="0" w:color="auto"/>
              <w:left w:val="single" w:sz="4" w:space="0" w:color="auto"/>
              <w:bottom w:val="single" w:sz="4" w:space="0" w:color="auto"/>
              <w:right w:val="single" w:sz="4" w:space="0" w:color="auto"/>
            </w:tcBorders>
            <w:vAlign w:val="center"/>
          </w:tcPr>
          <w:p w14:paraId="7B228235" w14:textId="61695D2A" w:rsidR="00E60FD8" w:rsidRPr="00B90244" w:rsidRDefault="00E60FD8" w:rsidP="00BB462E">
            <w:pPr>
              <w:pStyle w:val="af0"/>
            </w:pPr>
            <w:r w:rsidRPr="00B90244">
              <w:t>检测值</w:t>
            </w:r>
          </w:p>
        </w:tc>
        <w:tc>
          <w:tcPr>
            <w:tcW w:w="664" w:type="pct"/>
            <w:tcBorders>
              <w:top w:val="single" w:sz="4" w:space="0" w:color="auto"/>
              <w:left w:val="single" w:sz="4" w:space="0" w:color="auto"/>
              <w:bottom w:val="single" w:sz="4" w:space="0" w:color="auto"/>
              <w:right w:val="single" w:sz="4" w:space="0" w:color="auto"/>
            </w:tcBorders>
            <w:vAlign w:val="center"/>
          </w:tcPr>
          <w:p w14:paraId="419CEF14" w14:textId="38758DEA" w:rsidR="00E60FD8" w:rsidRPr="00A60128" w:rsidRDefault="00A60128" w:rsidP="00BB462E">
            <w:pPr>
              <w:pStyle w:val="af0"/>
            </w:pPr>
            <w:r w:rsidRPr="00A60128">
              <w:rPr>
                <w:rFonts w:hint="eastAsia"/>
                <w:szCs w:val="21"/>
                <w:lang w:bidi="ar"/>
              </w:rPr>
              <w:t>56</w:t>
            </w:r>
          </w:p>
        </w:tc>
        <w:tc>
          <w:tcPr>
            <w:tcW w:w="749" w:type="pct"/>
            <w:tcBorders>
              <w:top w:val="single" w:sz="4" w:space="0" w:color="auto"/>
              <w:left w:val="single" w:sz="4" w:space="0" w:color="auto"/>
              <w:bottom w:val="single" w:sz="4" w:space="0" w:color="auto"/>
              <w:right w:val="single" w:sz="4" w:space="0" w:color="auto"/>
            </w:tcBorders>
            <w:vAlign w:val="center"/>
          </w:tcPr>
          <w:p w14:paraId="3C8CAE47" w14:textId="628263AC" w:rsidR="00E60FD8" w:rsidRPr="00A60128" w:rsidRDefault="00A60128" w:rsidP="00BB462E">
            <w:pPr>
              <w:pStyle w:val="af0"/>
            </w:pPr>
            <w:r w:rsidRPr="00A60128">
              <w:rPr>
                <w:rFonts w:hint="eastAsia"/>
                <w:szCs w:val="21"/>
                <w:lang w:bidi="ar"/>
              </w:rPr>
              <w:t>56</w:t>
            </w:r>
          </w:p>
        </w:tc>
        <w:tc>
          <w:tcPr>
            <w:tcW w:w="1521" w:type="pct"/>
            <w:tcBorders>
              <w:top w:val="single" w:sz="4" w:space="0" w:color="auto"/>
              <w:left w:val="single" w:sz="4" w:space="0" w:color="auto"/>
              <w:bottom w:val="single" w:sz="4" w:space="0" w:color="auto"/>
              <w:right w:val="single" w:sz="8" w:space="0" w:color="auto"/>
            </w:tcBorders>
            <w:vAlign w:val="center"/>
          </w:tcPr>
          <w:p w14:paraId="7C06B5BA" w14:textId="238F6D85" w:rsidR="00E60FD8" w:rsidRPr="000D0D60" w:rsidRDefault="00E60FD8" w:rsidP="00BB462E">
            <w:pPr>
              <w:pStyle w:val="af0"/>
            </w:pPr>
            <w:r w:rsidRPr="000D0D60">
              <w:t>6</w:t>
            </w:r>
            <w:r>
              <w:rPr>
                <w:rFonts w:hint="eastAsia"/>
              </w:rPr>
              <w:t>0</w:t>
            </w:r>
          </w:p>
        </w:tc>
      </w:tr>
      <w:tr w:rsidR="00E60FD8" w:rsidRPr="00D66024" w14:paraId="6DD65DA6" w14:textId="77777777" w:rsidTr="00E60FD8">
        <w:trPr>
          <w:cantSplit/>
          <w:trHeight w:val="70"/>
          <w:jc w:val="center"/>
        </w:trPr>
        <w:tc>
          <w:tcPr>
            <w:tcW w:w="602" w:type="pct"/>
            <w:vMerge/>
            <w:tcBorders>
              <w:top w:val="single" w:sz="4" w:space="0" w:color="auto"/>
              <w:left w:val="single" w:sz="8" w:space="0" w:color="auto"/>
              <w:bottom w:val="single" w:sz="4" w:space="0" w:color="auto"/>
              <w:right w:val="single" w:sz="4" w:space="0" w:color="auto"/>
            </w:tcBorders>
            <w:vAlign w:val="center"/>
          </w:tcPr>
          <w:p w14:paraId="613D7746" w14:textId="77777777" w:rsidR="00E60FD8" w:rsidRPr="00B90244" w:rsidRDefault="00E60FD8" w:rsidP="00BB462E">
            <w:pPr>
              <w:ind w:firstLine="428"/>
              <w:rPr>
                <w:rFonts w:cs="Times New Roman"/>
                <w:spacing w:val="4"/>
                <w:sz w:val="21"/>
                <w:szCs w:val="21"/>
              </w:rPr>
            </w:pPr>
          </w:p>
        </w:tc>
        <w:tc>
          <w:tcPr>
            <w:tcW w:w="853" w:type="pct"/>
            <w:tcBorders>
              <w:top w:val="single" w:sz="4" w:space="0" w:color="auto"/>
              <w:left w:val="single" w:sz="4" w:space="0" w:color="auto"/>
              <w:bottom w:val="single" w:sz="4" w:space="0" w:color="auto"/>
              <w:right w:val="single" w:sz="4" w:space="0" w:color="auto"/>
            </w:tcBorders>
            <w:vAlign w:val="center"/>
          </w:tcPr>
          <w:p w14:paraId="0E15AF58" w14:textId="77777777" w:rsidR="00E60FD8" w:rsidRPr="00B90244" w:rsidRDefault="00E60FD8" w:rsidP="00BB462E">
            <w:pPr>
              <w:pStyle w:val="af0"/>
            </w:pPr>
            <w:r w:rsidRPr="00B90244">
              <w:t>夜间噪声</w:t>
            </w:r>
          </w:p>
          <w:p w14:paraId="70F4808F" w14:textId="77777777" w:rsidR="00E60FD8" w:rsidRPr="00B90244" w:rsidRDefault="00E60FD8" w:rsidP="00BB462E">
            <w:pPr>
              <w:pStyle w:val="af0"/>
            </w:pPr>
            <w:r w:rsidRPr="00B90244">
              <w:t>dB(A)</w:t>
            </w:r>
          </w:p>
        </w:tc>
        <w:tc>
          <w:tcPr>
            <w:tcW w:w="610" w:type="pct"/>
            <w:tcBorders>
              <w:top w:val="single" w:sz="4" w:space="0" w:color="auto"/>
              <w:left w:val="single" w:sz="4" w:space="0" w:color="auto"/>
              <w:bottom w:val="single" w:sz="4" w:space="0" w:color="auto"/>
              <w:right w:val="single" w:sz="4" w:space="0" w:color="auto"/>
            </w:tcBorders>
            <w:vAlign w:val="center"/>
          </w:tcPr>
          <w:p w14:paraId="6EF4D3A0" w14:textId="723EF73B" w:rsidR="00E60FD8" w:rsidRPr="00B90244" w:rsidRDefault="00E60FD8" w:rsidP="00BB462E">
            <w:pPr>
              <w:pStyle w:val="af0"/>
            </w:pPr>
            <w:r w:rsidRPr="00B90244">
              <w:t>检测值</w:t>
            </w:r>
          </w:p>
        </w:tc>
        <w:tc>
          <w:tcPr>
            <w:tcW w:w="664" w:type="pct"/>
            <w:tcBorders>
              <w:top w:val="single" w:sz="4" w:space="0" w:color="auto"/>
              <w:left w:val="single" w:sz="4" w:space="0" w:color="auto"/>
              <w:bottom w:val="single" w:sz="4" w:space="0" w:color="auto"/>
              <w:right w:val="single" w:sz="4" w:space="0" w:color="auto"/>
            </w:tcBorders>
            <w:vAlign w:val="center"/>
          </w:tcPr>
          <w:p w14:paraId="57EBBC58" w14:textId="17CEA74C" w:rsidR="00E60FD8" w:rsidRPr="00A60128" w:rsidRDefault="00A60128" w:rsidP="00BB462E">
            <w:pPr>
              <w:pStyle w:val="af0"/>
            </w:pPr>
            <w:r w:rsidRPr="00A60128">
              <w:rPr>
                <w:rFonts w:hint="eastAsia"/>
                <w:szCs w:val="21"/>
                <w:lang w:bidi="ar"/>
              </w:rPr>
              <w:t>46</w:t>
            </w:r>
          </w:p>
        </w:tc>
        <w:tc>
          <w:tcPr>
            <w:tcW w:w="749" w:type="pct"/>
            <w:tcBorders>
              <w:top w:val="single" w:sz="4" w:space="0" w:color="auto"/>
              <w:left w:val="single" w:sz="4" w:space="0" w:color="auto"/>
              <w:bottom w:val="single" w:sz="4" w:space="0" w:color="auto"/>
              <w:right w:val="single" w:sz="4" w:space="0" w:color="auto"/>
            </w:tcBorders>
            <w:vAlign w:val="center"/>
          </w:tcPr>
          <w:p w14:paraId="09A55703" w14:textId="25801F55" w:rsidR="00E60FD8" w:rsidRPr="00A60128" w:rsidRDefault="00A60128" w:rsidP="00BB462E">
            <w:pPr>
              <w:pStyle w:val="af0"/>
            </w:pPr>
            <w:r w:rsidRPr="00A60128">
              <w:rPr>
                <w:rFonts w:hint="eastAsia"/>
                <w:szCs w:val="21"/>
                <w:lang w:bidi="ar"/>
              </w:rPr>
              <w:t>47</w:t>
            </w:r>
          </w:p>
        </w:tc>
        <w:tc>
          <w:tcPr>
            <w:tcW w:w="1521" w:type="pct"/>
            <w:tcBorders>
              <w:top w:val="single" w:sz="4" w:space="0" w:color="auto"/>
              <w:left w:val="single" w:sz="4" w:space="0" w:color="auto"/>
              <w:bottom w:val="single" w:sz="4" w:space="0" w:color="auto"/>
              <w:right w:val="single" w:sz="8" w:space="0" w:color="auto"/>
            </w:tcBorders>
            <w:vAlign w:val="center"/>
          </w:tcPr>
          <w:p w14:paraId="2707B5CE" w14:textId="754852A2" w:rsidR="00E60FD8" w:rsidRPr="000D0D60" w:rsidRDefault="00E60FD8" w:rsidP="00BB462E">
            <w:pPr>
              <w:pStyle w:val="af0"/>
            </w:pPr>
            <w:r w:rsidRPr="000D0D60">
              <w:t>5</w:t>
            </w:r>
            <w:r>
              <w:rPr>
                <w:rFonts w:hint="eastAsia"/>
              </w:rPr>
              <w:t>0</w:t>
            </w:r>
          </w:p>
        </w:tc>
      </w:tr>
    </w:tbl>
    <w:p w14:paraId="2CD21FC9" w14:textId="533FC316" w:rsidR="00E60FD8" w:rsidRPr="00A60128" w:rsidRDefault="00E60FD8" w:rsidP="00A60128">
      <w:pPr>
        <w:spacing w:line="240" w:lineRule="auto"/>
        <w:ind w:firstLine="480"/>
        <w:rPr>
          <w:rFonts w:ascii="黑体" w:eastAsia="黑体" w:hAnsi="黑体" w:cs="Times New Roman"/>
        </w:rPr>
      </w:pPr>
      <w:r w:rsidRPr="00A60128">
        <w:rPr>
          <w:rFonts w:ascii="黑体" w:eastAsia="黑体" w:hAnsi="黑体" w:cs="Times New Roman" w:hint="eastAsia"/>
        </w:rPr>
        <w:t>注：东厂界和南厂界</w:t>
      </w:r>
      <w:r w:rsidR="00A60128" w:rsidRPr="00A60128">
        <w:rPr>
          <w:rFonts w:ascii="黑体" w:eastAsia="黑体" w:hAnsi="黑体" w:cs="Times New Roman" w:hint="eastAsia"/>
        </w:rPr>
        <w:t>与其他企业共用，不具备检测条件。</w:t>
      </w:r>
    </w:p>
    <w:p w14:paraId="08B106BF" w14:textId="355F8730" w:rsidR="003E148C" w:rsidRPr="00C0340B" w:rsidRDefault="008C34C9" w:rsidP="001F2CC4">
      <w:pPr>
        <w:ind w:firstLine="480"/>
        <w:jc w:val="both"/>
        <w:rPr>
          <w:rFonts w:cs="Times New Roman"/>
        </w:rPr>
      </w:pPr>
      <w:r w:rsidRPr="00C0340B">
        <w:rPr>
          <w:rFonts w:cs="Times New Roman"/>
        </w:rPr>
        <w:t>由上表可知，各厂界噪声能够达到《工业企业厂界环境噪声排放标准》（</w:t>
      </w:r>
      <w:r w:rsidRPr="00C0340B">
        <w:rPr>
          <w:rFonts w:cs="Times New Roman"/>
        </w:rPr>
        <w:t>GB12348-2008</w:t>
      </w:r>
      <w:r w:rsidRPr="00C0340B">
        <w:rPr>
          <w:rFonts w:cs="Times New Roman"/>
        </w:rPr>
        <w:t>）</w:t>
      </w:r>
      <w:r w:rsidR="006918F9" w:rsidRPr="00C0340B">
        <w:rPr>
          <w:rFonts w:cs="Times New Roman"/>
        </w:rPr>
        <w:t>2</w:t>
      </w:r>
      <w:r w:rsidRPr="00C0340B">
        <w:rPr>
          <w:rFonts w:cs="Times New Roman"/>
        </w:rPr>
        <w:t>类标准要求。</w:t>
      </w:r>
    </w:p>
    <w:p w14:paraId="0A5C7733" w14:textId="77777777" w:rsidR="003E148C" w:rsidRPr="006918F9" w:rsidRDefault="008C34C9">
      <w:pPr>
        <w:pStyle w:val="4"/>
        <w:ind w:firstLine="482"/>
        <w:rPr>
          <w:rFonts w:cs="Times New Roman"/>
        </w:rPr>
      </w:pPr>
      <w:r w:rsidRPr="006918F9">
        <w:rPr>
          <w:rFonts w:cs="Times New Roman"/>
        </w:rPr>
        <w:lastRenderedPageBreak/>
        <w:t>9.2.1.4</w:t>
      </w:r>
      <w:r w:rsidRPr="006918F9">
        <w:rPr>
          <w:rFonts w:cs="Times New Roman"/>
        </w:rPr>
        <w:t>固体废物</w:t>
      </w:r>
    </w:p>
    <w:p w14:paraId="792BA791" w14:textId="08CF1B8E" w:rsidR="006918F9" w:rsidRPr="00D66024" w:rsidRDefault="006918F9" w:rsidP="006918F9">
      <w:pPr>
        <w:ind w:firstLine="480"/>
        <w:rPr>
          <w:rFonts w:cs="Times New Roman"/>
          <w:highlight w:val="yellow"/>
        </w:rPr>
      </w:pPr>
      <w:r w:rsidRPr="00300714">
        <w:rPr>
          <w:rFonts w:cs="Times New Roman"/>
        </w:rPr>
        <w:t>本项目产生的固体废物包含一般固废和危险废物，其中一般固废包含污水处理站</w:t>
      </w:r>
      <w:r>
        <w:rPr>
          <w:rFonts w:cs="Times New Roman" w:hint="eastAsia"/>
        </w:rPr>
        <w:t>产生的污泥和职工生活产生的生活垃圾</w:t>
      </w:r>
      <w:r w:rsidRPr="00F84373">
        <w:rPr>
          <w:rFonts w:cs="Times New Roman"/>
        </w:rPr>
        <w:t>。危险废物包括</w:t>
      </w:r>
      <w:r>
        <w:rPr>
          <w:rFonts w:cs="Times New Roman" w:hint="eastAsia"/>
        </w:rPr>
        <w:t>蒸馏产生的蒸馏残渣、过滤产生的废渣</w:t>
      </w:r>
      <w:r w:rsidR="00DD31FE">
        <w:rPr>
          <w:rFonts w:cs="Times New Roman" w:hint="eastAsia"/>
        </w:rPr>
        <w:t>（废硫酸钠）</w:t>
      </w:r>
      <w:r>
        <w:rPr>
          <w:rFonts w:cs="Times New Roman" w:hint="eastAsia"/>
        </w:rPr>
        <w:t>、原料包装产生的废包装材料、脱色和废气治理措施产生的废活性炭、废气治理措施产生的废</w:t>
      </w:r>
      <w:r w:rsidR="00CD5F8C">
        <w:rPr>
          <w:rFonts w:cs="Times New Roman" w:hint="eastAsia"/>
        </w:rPr>
        <w:t>UV</w:t>
      </w:r>
      <w:r w:rsidR="00CD5F8C">
        <w:rPr>
          <w:rFonts w:cs="Times New Roman" w:hint="eastAsia"/>
        </w:rPr>
        <w:t>灯管和生产过程产生的废</w:t>
      </w:r>
      <w:r>
        <w:rPr>
          <w:rFonts w:cs="Times New Roman" w:hint="eastAsia"/>
        </w:rPr>
        <w:t>催化剂。</w:t>
      </w:r>
    </w:p>
    <w:p w14:paraId="1EBA6412" w14:textId="064ED2F3" w:rsidR="001D7D1C" w:rsidRPr="00D66024" w:rsidRDefault="006918F9" w:rsidP="001F75C2">
      <w:pPr>
        <w:ind w:firstLine="480"/>
        <w:rPr>
          <w:rFonts w:cs="Times New Roman"/>
          <w:highlight w:val="yellow"/>
        </w:rPr>
      </w:pPr>
      <w:r w:rsidRPr="00B6057C">
        <w:rPr>
          <w:rFonts w:cs="Times New Roman" w:hint="eastAsia"/>
        </w:rPr>
        <w:t>污泥在污泥暂存间暂存后，定期</w:t>
      </w:r>
      <w:r w:rsidR="002E0043">
        <w:rPr>
          <w:rFonts w:cs="Times New Roman" w:hint="eastAsia"/>
        </w:rPr>
        <w:t>交由有资质的单位处置</w:t>
      </w:r>
      <w:r w:rsidRPr="00B6057C">
        <w:rPr>
          <w:rFonts w:cs="Times New Roman" w:hint="eastAsia"/>
        </w:rPr>
        <w:t>；生活垃圾</w:t>
      </w:r>
      <w:r w:rsidRPr="00B6057C">
        <w:rPr>
          <w:rFonts w:cs="Times New Roman"/>
        </w:rPr>
        <w:t>由环卫部门及时清运</w:t>
      </w:r>
      <w:r w:rsidRPr="00B6057C">
        <w:rPr>
          <w:rFonts w:cs="Times New Roman" w:hint="eastAsia"/>
        </w:rPr>
        <w:t>。</w:t>
      </w:r>
      <w:r w:rsidRPr="00B6057C">
        <w:rPr>
          <w:rFonts w:cs="Times New Roman"/>
        </w:rPr>
        <w:t>蒸馏残渣</w:t>
      </w:r>
      <w:r>
        <w:rPr>
          <w:rFonts w:cs="Times New Roman" w:hint="eastAsia"/>
        </w:rPr>
        <w:t>、废渣</w:t>
      </w:r>
      <w:r w:rsidR="00344CC0">
        <w:rPr>
          <w:rFonts w:cs="Times New Roman" w:hint="eastAsia"/>
        </w:rPr>
        <w:t>（废硫酸钠）</w:t>
      </w:r>
      <w:r>
        <w:rPr>
          <w:rFonts w:cs="Times New Roman" w:hint="eastAsia"/>
        </w:rPr>
        <w:t>、废包装材料、废活性炭</w:t>
      </w:r>
      <w:r w:rsidR="00D41432">
        <w:rPr>
          <w:rFonts w:cs="Times New Roman" w:hint="eastAsia"/>
        </w:rPr>
        <w:t>、废</w:t>
      </w:r>
      <w:r w:rsidR="00D41432">
        <w:rPr>
          <w:rFonts w:cs="Times New Roman" w:hint="eastAsia"/>
        </w:rPr>
        <w:t>UV</w:t>
      </w:r>
      <w:r w:rsidR="00D41432">
        <w:rPr>
          <w:rFonts w:cs="Times New Roman" w:hint="eastAsia"/>
        </w:rPr>
        <w:t>灯管</w:t>
      </w:r>
      <w:r>
        <w:rPr>
          <w:rFonts w:cs="Times New Roman" w:hint="eastAsia"/>
        </w:rPr>
        <w:t>和废催化剂</w:t>
      </w:r>
      <w:r w:rsidRPr="00B6057C">
        <w:rPr>
          <w:rFonts w:cs="Times New Roman"/>
        </w:rPr>
        <w:t>经专用容器收集，在危废储存间分类暂存，定期送有相应危废处置资质的单位处置。</w:t>
      </w:r>
    </w:p>
    <w:p w14:paraId="375AFDC3" w14:textId="77777777" w:rsidR="003E148C" w:rsidRPr="006918F9" w:rsidRDefault="008C34C9">
      <w:pPr>
        <w:ind w:firstLine="480"/>
        <w:rPr>
          <w:rFonts w:cs="Times New Roman"/>
        </w:rPr>
      </w:pPr>
      <w:r w:rsidRPr="006918F9">
        <w:rPr>
          <w:rFonts w:cs="Times New Roman"/>
        </w:rPr>
        <w:t>各固体废物全部得到妥善处理。</w:t>
      </w:r>
    </w:p>
    <w:p w14:paraId="38C5E786" w14:textId="77777777" w:rsidR="003E148C" w:rsidRPr="006918F9" w:rsidRDefault="008C34C9">
      <w:pPr>
        <w:pStyle w:val="4"/>
        <w:ind w:firstLine="482"/>
        <w:rPr>
          <w:rFonts w:cs="Times New Roman"/>
        </w:rPr>
      </w:pPr>
      <w:r w:rsidRPr="006918F9">
        <w:rPr>
          <w:rFonts w:cs="Times New Roman"/>
        </w:rPr>
        <w:t>9.2.1.5</w:t>
      </w:r>
      <w:r w:rsidRPr="006918F9">
        <w:rPr>
          <w:rFonts w:cs="Times New Roman"/>
        </w:rPr>
        <w:t>污染物排放总量核算</w:t>
      </w:r>
    </w:p>
    <w:p w14:paraId="1B4FD6AD" w14:textId="331A23A0" w:rsidR="003E148C" w:rsidRPr="00A65D00" w:rsidRDefault="008C34C9" w:rsidP="00DF0C06">
      <w:pPr>
        <w:pStyle w:val="af4"/>
        <w:spacing w:line="480" w:lineRule="exact"/>
        <w:ind w:firstLine="480"/>
        <w:rPr>
          <w:kern w:val="0"/>
        </w:rPr>
      </w:pPr>
      <w:r w:rsidRPr="00A65D00">
        <w:rPr>
          <w:kern w:val="0"/>
        </w:rPr>
        <w:t>根据监测数据与环评报告，</w:t>
      </w:r>
      <w:r w:rsidR="00071FA6">
        <w:rPr>
          <w:rFonts w:hint="eastAsia"/>
          <w:kern w:val="0"/>
        </w:rPr>
        <w:t>全厂</w:t>
      </w:r>
      <w:r w:rsidRPr="00A65D00">
        <w:rPr>
          <w:kern w:val="0"/>
        </w:rPr>
        <w:t>废气</w:t>
      </w:r>
      <w:r w:rsidR="00071FA6">
        <w:rPr>
          <w:rFonts w:hint="eastAsia"/>
          <w:kern w:val="0"/>
        </w:rPr>
        <w:t>及废水污染物</w:t>
      </w:r>
      <w:r w:rsidRPr="00A65D00">
        <w:rPr>
          <w:kern w:val="0"/>
        </w:rPr>
        <w:t>实际排放量与环评批复量见下表。</w:t>
      </w:r>
    </w:p>
    <w:p w14:paraId="04E97D1D" w14:textId="2602C12F" w:rsidR="006476BB" w:rsidRPr="00A65D00" w:rsidRDefault="006476BB" w:rsidP="006476BB">
      <w:pPr>
        <w:pStyle w:val="af4"/>
        <w:spacing w:line="480" w:lineRule="exact"/>
        <w:ind w:leftChars="200" w:left="480" w:firstLineChars="0" w:firstLine="0"/>
        <w:rPr>
          <w:b/>
          <w:bCs/>
          <w:kern w:val="0"/>
        </w:rPr>
      </w:pPr>
      <w:r w:rsidRPr="00A65D00">
        <w:rPr>
          <w:rFonts w:eastAsia="黑体"/>
          <w:b/>
          <w:bCs/>
          <w:kern w:val="0"/>
        </w:rPr>
        <w:t>表</w:t>
      </w:r>
      <w:r w:rsidRPr="00A65D00">
        <w:rPr>
          <w:rFonts w:eastAsia="黑体"/>
          <w:b/>
          <w:bCs/>
          <w:kern w:val="0"/>
        </w:rPr>
        <w:t>9</w:t>
      </w:r>
      <w:r w:rsidR="00723099">
        <w:rPr>
          <w:rFonts w:eastAsia="黑体" w:hint="eastAsia"/>
          <w:b/>
          <w:bCs/>
          <w:kern w:val="0"/>
        </w:rPr>
        <w:t>.2-7</w:t>
      </w:r>
      <w:r w:rsidRPr="00A65D00">
        <w:rPr>
          <w:rFonts w:eastAsia="黑体"/>
          <w:b/>
          <w:bCs/>
          <w:kern w:val="0"/>
        </w:rPr>
        <w:t xml:space="preserve">                                      </w:t>
      </w:r>
      <w:r w:rsidR="00071FA6">
        <w:rPr>
          <w:rFonts w:eastAsia="黑体" w:hint="eastAsia"/>
          <w:b/>
          <w:bCs/>
          <w:kern w:val="0"/>
        </w:rPr>
        <w:t>全厂</w:t>
      </w:r>
      <w:r w:rsidRPr="00A65D00">
        <w:rPr>
          <w:rFonts w:eastAsia="黑体"/>
          <w:b/>
          <w:bCs/>
          <w:kern w:val="0"/>
        </w:rPr>
        <w:t>污染物排放量</w:t>
      </w:r>
      <w:r w:rsidRPr="00A65D00">
        <w:rPr>
          <w:rFonts w:eastAsia="黑体"/>
          <w:b/>
          <w:bCs/>
          <w:kern w:val="0"/>
        </w:rPr>
        <w:t xml:space="preserve">                           </w:t>
      </w:r>
      <w:r w:rsidRPr="00A65D00">
        <w:rPr>
          <w:rFonts w:eastAsia="黑体"/>
          <w:b/>
          <w:bCs/>
          <w:kern w:val="0"/>
        </w:rPr>
        <w:t>单位：</w:t>
      </w:r>
      <w:r w:rsidRPr="00A65D00">
        <w:rPr>
          <w:rFonts w:eastAsia="黑体"/>
          <w:b/>
          <w:bCs/>
          <w:kern w:val="0"/>
        </w:rPr>
        <w:t>t/a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62"/>
        <w:gridCol w:w="1560"/>
        <w:gridCol w:w="1275"/>
        <w:gridCol w:w="851"/>
        <w:gridCol w:w="1518"/>
        <w:gridCol w:w="998"/>
        <w:gridCol w:w="998"/>
      </w:tblGrid>
      <w:tr w:rsidR="007F5D56" w:rsidRPr="00071FA6" w14:paraId="7D71977F" w14:textId="77777777" w:rsidTr="00C12EB4">
        <w:trPr>
          <w:trHeight w:val="397"/>
          <w:jc w:val="center"/>
        </w:trPr>
        <w:tc>
          <w:tcPr>
            <w:tcW w:w="2722" w:type="dxa"/>
            <w:gridSpan w:val="2"/>
            <w:vMerge w:val="restart"/>
            <w:vAlign w:val="center"/>
          </w:tcPr>
          <w:p w14:paraId="0C716A26" w14:textId="2625BC46" w:rsidR="007F5D56" w:rsidRPr="00071FA6" w:rsidRDefault="007F5D56" w:rsidP="000D08B7">
            <w:pPr>
              <w:pStyle w:val="af4"/>
              <w:spacing w:line="240" w:lineRule="auto"/>
              <w:ind w:firstLineChars="0" w:firstLine="0"/>
              <w:jc w:val="center"/>
              <w:rPr>
                <w:b/>
                <w:bCs/>
                <w:kern w:val="0"/>
                <w:sz w:val="21"/>
                <w:szCs w:val="21"/>
              </w:rPr>
            </w:pPr>
            <w:r w:rsidRPr="00071FA6">
              <w:rPr>
                <w:b/>
                <w:bCs/>
                <w:kern w:val="0"/>
                <w:sz w:val="21"/>
                <w:szCs w:val="21"/>
              </w:rPr>
              <w:t>污染物</w:t>
            </w:r>
          </w:p>
        </w:tc>
        <w:tc>
          <w:tcPr>
            <w:tcW w:w="1275" w:type="dxa"/>
            <w:vMerge w:val="restart"/>
            <w:vAlign w:val="center"/>
          </w:tcPr>
          <w:p w14:paraId="7601F883" w14:textId="77777777" w:rsidR="007F5D56" w:rsidRPr="00071FA6" w:rsidRDefault="007F5D56" w:rsidP="006A3799">
            <w:pPr>
              <w:pStyle w:val="af4"/>
              <w:spacing w:line="240" w:lineRule="auto"/>
              <w:ind w:firstLineChars="0" w:firstLine="0"/>
              <w:jc w:val="center"/>
              <w:rPr>
                <w:b/>
                <w:bCs/>
                <w:kern w:val="0"/>
                <w:sz w:val="21"/>
                <w:szCs w:val="21"/>
              </w:rPr>
            </w:pPr>
            <w:r w:rsidRPr="00071FA6">
              <w:rPr>
                <w:b/>
                <w:bCs/>
                <w:kern w:val="0"/>
                <w:sz w:val="21"/>
                <w:szCs w:val="21"/>
              </w:rPr>
              <w:t>实际排放总量</w:t>
            </w:r>
          </w:p>
        </w:tc>
        <w:tc>
          <w:tcPr>
            <w:tcW w:w="851" w:type="dxa"/>
            <w:vMerge w:val="restart"/>
            <w:vAlign w:val="center"/>
          </w:tcPr>
          <w:p w14:paraId="44A7A915" w14:textId="77777777" w:rsidR="007F5D56" w:rsidRPr="00071FA6" w:rsidRDefault="007F5D56" w:rsidP="006A3799">
            <w:pPr>
              <w:pStyle w:val="af4"/>
              <w:spacing w:line="240" w:lineRule="auto"/>
              <w:ind w:firstLineChars="0" w:firstLine="0"/>
              <w:jc w:val="center"/>
              <w:rPr>
                <w:b/>
                <w:bCs/>
                <w:kern w:val="0"/>
                <w:sz w:val="21"/>
                <w:szCs w:val="21"/>
              </w:rPr>
            </w:pPr>
            <w:r w:rsidRPr="00071FA6">
              <w:rPr>
                <w:b/>
                <w:bCs/>
                <w:kern w:val="0"/>
                <w:sz w:val="21"/>
                <w:szCs w:val="21"/>
              </w:rPr>
              <w:t>工况</w:t>
            </w:r>
          </w:p>
        </w:tc>
        <w:tc>
          <w:tcPr>
            <w:tcW w:w="1518" w:type="dxa"/>
            <w:vMerge w:val="restart"/>
            <w:vAlign w:val="center"/>
          </w:tcPr>
          <w:p w14:paraId="6F0E6F41" w14:textId="77777777" w:rsidR="007F5D56" w:rsidRPr="00071FA6" w:rsidRDefault="007F5D56" w:rsidP="006A3799">
            <w:pPr>
              <w:pStyle w:val="af4"/>
              <w:spacing w:line="240" w:lineRule="auto"/>
              <w:ind w:firstLineChars="0" w:firstLine="0"/>
              <w:jc w:val="center"/>
              <w:rPr>
                <w:b/>
                <w:bCs/>
                <w:kern w:val="0"/>
                <w:sz w:val="21"/>
                <w:szCs w:val="21"/>
              </w:rPr>
            </w:pPr>
            <w:r w:rsidRPr="00071FA6">
              <w:rPr>
                <w:b/>
                <w:bCs/>
                <w:kern w:val="0"/>
                <w:sz w:val="21"/>
                <w:szCs w:val="21"/>
              </w:rPr>
              <w:t>满负荷情况下实际排放量</w:t>
            </w:r>
          </w:p>
        </w:tc>
        <w:tc>
          <w:tcPr>
            <w:tcW w:w="1996" w:type="dxa"/>
            <w:gridSpan w:val="2"/>
            <w:vAlign w:val="center"/>
          </w:tcPr>
          <w:p w14:paraId="17CF0EA5" w14:textId="77777777" w:rsidR="007F5D56" w:rsidRPr="00071FA6" w:rsidRDefault="007F5D56" w:rsidP="006A3799">
            <w:pPr>
              <w:pStyle w:val="af4"/>
              <w:spacing w:line="240" w:lineRule="auto"/>
              <w:ind w:firstLineChars="0" w:firstLine="0"/>
              <w:jc w:val="center"/>
              <w:rPr>
                <w:b/>
                <w:bCs/>
                <w:kern w:val="0"/>
                <w:sz w:val="21"/>
                <w:szCs w:val="21"/>
              </w:rPr>
            </w:pPr>
            <w:r w:rsidRPr="00071FA6">
              <w:rPr>
                <w:b/>
                <w:bCs/>
                <w:kern w:val="0"/>
                <w:sz w:val="21"/>
                <w:szCs w:val="21"/>
              </w:rPr>
              <w:t>环评批复排放总量</w:t>
            </w:r>
          </w:p>
        </w:tc>
      </w:tr>
      <w:tr w:rsidR="007F5D56" w:rsidRPr="00071FA6" w14:paraId="2D495463" w14:textId="77777777" w:rsidTr="00C12EB4">
        <w:trPr>
          <w:trHeight w:val="397"/>
          <w:jc w:val="center"/>
        </w:trPr>
        <w:tc>
          <w:tcPr>
            <w:tcW w:w="2722" w:type="dxa"/>
            <w:gridSpan w:val="2"/>
            <w:vMerge/>
            <w:vAlign w:val="center"/>
          </w:tcPr>
          <w:p w14:paraId="2F755B28" w14:textId="77777777" w:rsidR="007F5D56" w:rsidRPr="00071FA6" w:rsidRDefault="007F5D56" w:rsidP="000D08B7">
            <w:pPr>
              <w:pStyle w:val="af4"/>
              <w:spacing w:line="240" w:lineRule="auto"/>
              <w:ind w:firstLineChars="0" w:firstLine="0"/>
              <w:jc w:val="center"/>
              <w:rPr>
                <w:kern w:val="0"/>
                <w:sz w:val="21"/>
                <w:szCs w:val="21"/>
                <w:highlight w:val="yellow"/>
              </w:rPr>
            </w:pPr>
          </w:p>
        </w:tc>
        <w:tc>
          <w:tcPr>
            <w:tcW w:w="1275" w:type="dxa"/>
            <w:vMerge/>
            <w:vAlign w:val="center"/>
          </w:tcPr>
          <w:p w14:paraId="4436E86B" w14:textId="77777777" w:rsidR="007F5D56" w:rsidRPr="00071FA6" w:rsidRDefault="007F5D56" w:rsidP="006A3799">
            <w:pPr>
              <w:pStyle w:val="af4"/>
              <w:spacing w:line="240" w:lineRule="auto"/>
              <w:ind w:firstLineChars="0" w:firstLine="0"/>
              <w:jc w:val="center"/>
              <w:rPr>
                <w:kern w:val="0"/>
                <w:sz w:val="21"/>
                <w:szCs w:val="21"/>
                <w:highlight w:val="yellow"/>
              </w:rPr>
            </w:pPr>
          </w:p>
        </w:tc>
        <w:tc>
          <w:tcPr>
            <w:tcW w:w="851" w:type="dxa"/>
            <w:vMerge/>
            <w:vAlign w:val="center"/>
          </w:tcPr>
          <w:p w14:paraId="097F3760" w14:textId="77777777" w:rsidR="007F5D56" w:rsidRPr="00071FA6" w:rsidRDefault="007F5D56" w:rsidP="006A3799">
            <w:pPr>
              <w:pStyle w:val="af4"/>
              <w:spacing w:line="240" w:lineRule="auto"/>
              <w:ind w:firstLineChars="0" w:firstLine="0"/>
              <w:jc w:val="center"/>
              <w:rPr>
                <w:kern w:val="0"/>
                <w:sz w:val="21"/>
                <w:szCs w:val="21"/>
              </w:rPr>
            </w:pPr>
          </w:p>
        </w:tc>
        <w:tc>
          <w:tcPr>
            <w:tcW w:w="1518" w:type="dxa"/>
            <w:vMerge/>
            <w:vAlign w:val="center"/>
          </w:tcPr>
          <w:p w14:paraId="707C23EE" w14:textId="77777777" w:rsidR="007F5D56" w:rsidRPr="00071FA6" w:rsidRDefault="007F5D56" w:rsidP="006A3799">
            <w:pPr>
              <w:pStyle w:val="af4"/>
              <w:spacing w:line="240" w:lineRule="auto"/>
              <w:ind w:firstLineChars="0" w:firstLine="0"/>
              <w:jc w:val="center"/>
              <w:rPr>
                <w:kern w:val="0"/>
                <w:sz w:val="21"/>
                <w:szCs w:val="21"/>
                <w:highlight w:val="yellow"/>
              </w:rPr>
            </w:pPr>
          </w:p>
        </w:tc>
        <w:tc>
          <w:tcPr>
            <w:tcW w:w="998" w:type="dxa"/>
            <w:vAlign w:val="center"/>
          </w:tcPr>
          <w:p w14:paraId="657B5B4B" w14:textId="71372677" w:rsidR="007F5D56" w:rsidRPr="00071FA6" w:rsidRDefault="007F5D56" w:rsidP="006A3799">
            <w:pPr>
              <w:pStyle w:val="af4"/>
              <w:spacing w:line="240" w:lineRule="auto"/>
              <w:ind w:firstLineChars="0" w:firstLine="0"/>
              <w:jc w:val="center"/>
              <w:rPr>
                <w:b/>
                <w:bCs/>
                <w:kern w:val="0"/>
                <w:sz w:val="21"/>
                <w:szCs w:val="21"/>
              </w:rPr>
            </w:pPr>
            <w:r w:rsidRPr="00071FA6">
              <w:rPr>
                <w:rFonts w:hint="eastAsia"/>
                <w:b/>
                <w:bCs/>
                <w:kern w:val="0"/>
                <w:sz w:val="21"/>
                <w:szCs w:val="21"/>
              </w:rPr>
              <w:t>本项目</w:t>
            </w:r>
          </w:p>
        </w:tc>
        <w:tc>
          <w:tcPr>
            <w:tcW w:w="998" w:type="dxa"/>
            <w:vAlign w:val="center"/>
          </w:tcPr>
          <w:p w14:paraId="486A3392" w14:textId="7EAB915F" w:rsidR="007F5D56" w:rsidRPr="00071FA6" w:rsidRDefault="007F5D56" w:rsidP="006A3799">
            <w:pPr>
              <w:pStyle w:val="af4"/>
              <w:spacing w:line="240" w:lineRule="auto"/>
              <w:ind w:firstLineChars="0" w:firstLine="0"/>
              <w:jc w:val="center"/>
              <w:rPr>
                <w:b/>
                <w:bCs/>
                <w:kern w:val="0"/>
                <w:sz w:val="21"/>
                <w:szCs w:val="21"/>
              </w:rPr>
            </w:pPr>
            <w:r w:rsidRPr="00071FA6">
              <w:rPr>
                <w:rFonts w:hint="eastAsia"/>
                <w:b/>
                <w:bCs/>
                <w:kern w:val="0"/>
                <w:sz w:val="21"/>
                <w:szCs w:val="21"/>
              </w:rPr>
              <w:t>全厂</w:t>
            </w:r>
          </w:p>
        </w:tc>
      </w:tr>
      <w:tr w:rsidR="00C73E87" w:rsidRPr="00071FA6" w14:paraId="7459256D" w14:textId="77777777" w:rsidTr="00C12EB4">
        <w:trPr>
          <w:trHeight w:val="397"/>
          <w:jc w:val="center"/>
        </w:trPr>
        <w:tc>
          <w:tcPr>
            <w:tcW w:w="1162" w:type="dxa"/>
            <w:vMerge w:val="restart"/>
            <w:vAlign w:val="center"/>
          </w:tcPr>
          <w:p w14:paraId="79ED46D9" w14:textId="4BE7414F" w:rsidR="00C73E87" w:rsidRPr="00071FA6" w:rsidRDefault="00C73E87" w:rsidP="000D08B7">
            <w:pPr>
              <w:pStyle w:val="af4"/>
              <w:spacing w:line="240" w:lineRule="auto"/>
              <w:ind w:firstLine="420"/>
              <w:jc w:val="center"/>
              <w:rPr>
                <w:kern w:val="0"/>
                <w:sz w:val="21"/>
                <w:szCs w:val="21"/>
              </w:rPr>
            </w:pPr>
            <w:r w:rsidRPr="00071FA6">
              <w:rPr>
                <w:rFonts w:hint="eastAsia"/>
                <w:kern w:val="0"/>
                <w:sz w:val="21"/>
                <w:szCs w:val="21"/>
              </w:rPr>
              <w:t>废水</w:t>
            </w:r>
          </w:p>
        </w:tc>
        <w:tc>
          <w:tcPr>
            <w:tcW w:w="1560" w:type="dxa"/>
            <w:vAlign w:val="center"/>
          </w:tcPr>
          <w:p w14:paraId="1EC3E5B3" w14:textId="095011C0" w:rsidR="00C73E87" w:rsidRPr="00071FA6" w:rsidRDefault="00C73E87" w:rsidP="000D08B7">
            <w:pPr>
              <w:pStyle w:val="af4"/>
              <w:spacing w:line="240" w:lineRule="auto"/>
              <w:ind w:firstLineChars="0" w:firstLine="0"/>
              <w:jc w:val="center"/>
              <w:rPr>
                <w:kern w:val="0"/>
                <w:sz w:val="21"/>
                <w:szCs w:val="21"/>
              </w:rPr>
            </w:pPr>
            <w:r>
              <w:rPr>
                <w:rFonts w:hint="eastAsia"/>
                <w:kern w:val="0"/>
                <w:sz w:val="21"/>
                <w:szCs w:val="21"/>
              </w:rPr>
              <w:t>水量（万</w:t>
            </w:r>
            <w:r>
              <w:rPr>
                <w:rFonts w:hint="eastAsia"/>
                <w:kern w:val="0"/>
                <w:sz w:val="21"/>
                <w:szCs w:val="21"/>
              </w:rPr>
              <w:t>t/a</w:t>
            </w:r>
            <w:r>
              <w:rPr>
                <w:rFonts w:hint="eastAsia"/>
                <w:kern w:val="0"/>
                <w:sz w:val="21"/>
                <w:szCs w:val="21"/>
              </w:rPr>
              <w:t>）</w:t>
            </w:r>
          </w:p>
        </w:tc>
        <w:tc>
          <w:tcPr>
            <w:tcW w:w="1275" w:type="dxa"/>
            <w:vAlign w:val="center"/>
          </w:tcPr>
          <w:p w14:paraId="5C4FC909" w14:textId="5A5B74FB" w:rsidR="00C73E87" w:rsidRPr="00135D51" w:rsidRDefault="0031492C" w:rsidP="006A3799">
            <w:pPr>
              <w:pStyle w:val="af4"/>
              <w:spacing w:line="240" w:lineRule="auto"/>
              <w:ind w:firstLineChars="0" w:firstLine="0"/>
              <w:jc w:val="center"/>
              <w:rPr>
                <w:kern w:val="0"/>
                <w:sz w:val="21"/>
                <w:szCs w:val="21"/>
              </w:rPr>
            </w:pPr>
            <w:r>
              <w:rPr>
                <w:rFonts w:hint="eastAsia"/>
                <w:kern w:val="0"/>
                <w:sz w:val="21"/>
                <w:szCs w:val="21"/>
              </w:rPr>
              <w:t>9.47</w:t>
            </w:r>
          </w:p>
        </w:tc>
        <w:tc>
          <w:tcPr>
            <w:tcW w:w="851" w:type="dxa"/>
            <w:vMerge w:val="restart"/>
            <w:vAlign w:val="center"/>
          </w:tcPr>
          <w:p w14:paraId="7BE04345" w14:textId="53C233E0" w:rsidR="00C73E87" w:rsidRPr="00071FA6" w:rsidRDefault="00C73E87" w:rsidP="00882863">
            <w:pPr>
              <w:pStyle w:val="af4"/>
              <w:spacing w:line="240" w:lineRule="auto"/>
              <w:ind w:firstLineChars="0" w:firstLine="0"/>
              <w:jc w:val="center"/>
              <w:rPr>
                <w:kern w:val="0"/>
                <w:sz w:val="21"/>
                <w:szCs w:val="21"/>
              </w:rPr>
            </w:pPr>
            <w:r w:rsidRPr="00071FA6">
              <w:rPr>
                <w:kern w:val="0"/>
                <w:sz w:val="21"/>
                <w:szCs w:val="21"/>
              </w:rPr>
              <w:t>8</w:t>
            </w:r>
            <w:r>
              <w:rPr>
                <w:rFonts w:hint="eastAsia"/>
                <w:kern w:val="0"/>
                <w:sz w:val="21"/>
                <w:szCs w:val="21"/>
              </w:rPr>
              <w:t>8</w:t>
            </w:r>
            <w:r w:rsidRPr="00071FA6">
              <w:rPr>
                <w:kern w:val="0"/>
                <w:sz w:val="21"/>
                <w:szCs w:val="21"/>
              </w:rPr>
              <w:t>%</w:t>
            </w:r>
          </w:p>
        </w:tc>
        <w:tc>
          <w:tcPr>
            <w:tcW w:w="1518" w:type="dxa"/>
            <w:vAlign w:val="center"/>
          </w:tcPr>
          <w:p w14:paraId="6581A892" w14:textId="1593A328" w:rsidR="00C73E87" w:rsidRPr="00A61EE6" w:rsidRDefault="0031492C" w:rsidP="006A3799">
            <w:pPr>
              <w:pStyle w:val="af4"/>
              <w:spacing w:line="240" w:lineRule="auto"/>
              <w:ind w:firstLineChars="0" w:firstLine="0"/>
              <w:jc w:val="center"/>
              <w:rPr>
                <w:kern w:val="0"/>
                <w:sz w:val="21"/>
                <w:szCs w:val="21"/>
              </w:rPr>
            </w:pPr>
            <w:r>
              <w:rPr>
                <w:rFonts w:hint="eastAsia"/>
                <w:kern w:val="0"/>
                <w:sz w:val="21"/>
                <w:szCs w:val="21"/>
              </w:rPr>
              <w:t>10.76</w:t>
            </w:r>
          </w:p>
        </w:tc>
        <w:tc>
          <w:tcPr>
            <w:tcW w:w="998" w:type="dxa"/>
            <w:vAlign w:val="center"/>
          </w:tcPr>
          <w:p w14:paraId="3A2CE8A5" w14:textId="321C12B9" w:rsidR="00C73E87" w:rsidRPr="00071FA6" w:rsidRDefault="00882863" w:rsidP="006A3799">
            <w:pPr>
              <w:pStyle w:val="af4"/>
              <w:spacing w:line="240" w:lineRule="auto"/>
              <w:ind w:firstLineChars="0" w:firstLine="0"/>
              <w:jc w:val="center"/>
              <w:rPr>
                <w:kern w:val="0"/>
                <w:sz w:val="21"/>
                <w:szCs w:val="21"/>
              </w:rPr>
            </w:pPr>
            <w:r>
              <w:rPr>
                <w:rFonts w:hint="eastAsia"/>
                <w:kern w:val="0"/>
                <w:sz w:val="21"/>
                <w:szCs w:val="21"/>
              </w:rPr>
              <w:t>4.26</w:t>
            </w:r>
          </w:p>
        </w:tc>
        <w:tc>
          <w:tcPr>
            <w:tcW w:w="998" w:type="dxa"/>
            <w:vAlign w:val="center"/>
          </w:tcPr>
          <w:p w14:paraId="67E5C23A" w14:textId="3B5EB617" w:rsidR="00C73E87" w:rsidRPr="00071FA6" w:rsidRDefault="007453B2" w:rsidP="006A3799">
            <w:pPr>
              <w:pStyle w:val="af4"/>
              <w:spacing w:line="240" w:lineRule="auto"/>
              <w:ind w:firstLineChars="0" w:firstLine="0"/>
              <w:jc w:val="center"/>
              <w:rPr>
                <w:sz w:val="21"/>
                <w:szCs w:val="21"/>
              </w:rPr>
            </w:pPr>
            <w:r>
              <w:rPr>
                <w:rFonts w:hint="eastAsia"/>
                <w:sz w:val="21"/>
                <w:szCs w:val="21"/>
              </w:rPr>
              <w:t>10.84</w:t>
            </w:r>
          </w:p>
        </w:tc>
      </w:tr>
      <w:tr w:rsidR="00C73E87" w:rsidRPr="00071FA6" w14:paraId="1841A5D4" w14:textId="77777777" w:rsidTr="00C12EB4">
        <w:trPr>
          <w:trHeight w:val="397"/>
          <w:jc w:val="center"/>
        </w:trPr>
        <w:tc>
          <w:tcPr>
            <w:tcW w:w="1162" w:type="dxa"/>
            <w:vMerge/>
            <w:vAlign w:val="center"/>
          </w:tcPr>
          <w:p w14:paraId="45D3B2A7" w14:textId="62055040" w:rsidR="00C73E87" w:rsidRPr="00071FA6" w:rsidRDefault="00C73E87" w:rsidP="000D08B7">
            <w:pPr>
              <w:pStyle w:val="af4"/>
              <w:spacing w:line="240" w:lineRule="auto"/>
              <w:ind w:firstLineChars="0" w:firstLine="0"/>
              <w:jc w:val="center"/>
              <w:rPr>
                <w:kern w:val="0"/>
                <w:sz w:val="21"/>
                <w:szCs w:val="21"/>
              </w:rPr>
            </w:pPr>
          </w:p>
        </w:tc>
        <w:tc>
          <w:tcPr>
            <w:tcW w:w="1560" w:type="dxa"/>
            <w:vAlign w:val="center"/>
          </w:tcPr>
          <w:p w14:paraId="09CDCEE3" w14:textId="099F13D1" w:rsidR="00C73E87" w:rsidRPr="00071FA6" w:rsidRDefault="00C73E87" w:rsidP="000D08B7">
            <w:pPr>
              <w:pStyle w:val="af4"/>
              <w:spacing w:line="240" w:lineRule="auto"/>
              <w:ind w:firstLineChars="0" w:firstLine="0"/>
              <w:jc w:val="center"/>
              <w:rPr>
                <w:kern w:val="0"/>
                <w:sz w:val="21"/>
                <w:szCs w:val="21"/>
              </w:rPr>
            </w:pPr>
            <w:r w:rsidRPr="00071FA6">
              <w:rPr>
                <w:rFonts w:hint="eastAsia"/>
                <w:kern w:val="0"/>
                <w:sz w:val="21"/>
                <w:szCs w:val="21"/>
              </w:rPr>
              <w:t>COD</w:t>
            </w:r>
          </w:p>
        </w:tc>
        <w:tc>
          <w:tcPr>
            <w:tcW w:w="1275" w:type="dxa"/>
            <w:vAlign w:val="center"/>
          </w:tcPr>
          <w:p w14:paraId="378695BC" w14:textId="7E84431F" w:rsidR="00C73E87" w:rsidRPr="00135D51" w:rsidRDefault="00C73E87" w:rsidP="006A3799">
            <w:pPr>
              <w:pStyle w:val="af4"/>
              <w:spacing w:line="240" w:lineRule="auto"/>
              <w:ind w:firstLineChars="0" w:firstLine="0"/>
              <w:jc w:val="center"/>
              <w:rPr>
                <w:kern w:val="0"/>
                <w:sz w:val="21"/>
                <w:szCs w:val="21"/>
              </w:rPr>
            </w:pPr>
            <w:r w:rsidRPr="00135D51">
              <w:rPr>
                <w:rFonts w:hint="eastAsia"/>
                <w:kern w:val="0"/>
                <w:sz w:val="21"/>
                <w:szCs w:val="21"/>
              </w:rPr>
              <w:t>3.7884</w:t>
            </w:r>
          </w:p>
        </w:tc>
        <w:tc>
          <w:tcPr>
            <w:tcW w:w="851" w:type="dxa"/>
            <w:vMerge/>
            <w:vAlign w:val="center"/>
          </w:tcPr>
          <w:p w14:paraId="412B1AC6" w14:textId="0FA85A4E" w:rsidR="00C73E87" w:rsidRPr="00071FA6" w:rsidRDefault="00C73E87" w:rsidP="006A3799">
            <w:pPr>
              <w:pStyle w:val="af4"/>
              <w:spacing w:line="240" w:lineRule="auto"/>
              <w:ind w:firstLineChars="0" w:firstLine="0"/>
              <w:jc w:val="center"/>
              <w:rPr>
                <w:kern w:val="0"/>
                <w:sz w:val="21"/>
                <w:szCs w:val="21"/>
              </w:rPr>
            </w:pPr>
          </w:p>
        </w:tc>
        <w:tc>
          <w:tcPr>
            <w:tcW w:w="1518" w:type="dxa"/>
            <w:vAlign w:val="center"/>
          </w:tcPr>
          <w:p w14:paraId="2DAEF0BA" w14:textId="7B23DB5F" w:rsidR="00C73E87" w:rsidRPr="00A61EE6" w:rsidRDefault="00C73E87" w:rsidP="006A3799">
            <w:pPr>
              <w:pStyle w:val="af4"/>
              <w:spacing w:line="240" w:lineRule="auto"/>
              <w:ind w:firstLineChars="0" w:firstLine="0"/>
              <w:jc w:val="center"/>
              <w:rPr>
                <w:kern w:val="0"/>
                <w:sz w:val="21"/>
                <w:szCs w:val="21"/>
              </w:rPr>
            </w:pPr>
            <w:r w:rsidRPr="00A61EE6">
              <w:rPr>
                <w:rFonts w:hint="eastAsia"/>
                <w:kern w:val="0"/>
                <w:sz w:val="21"/>
                <w:szCs w:val="21"/>
              </w:rPr>
              <w:t>4.305</w:t>
            </w:r>
          </w:p>
        </w:tc>
        <w:tc>
          <w:tcPr>
            <w:tcW w:w="998" w:type="dxa"/>
            <w:vAlign w:val="center"/>
          </w:tcPr>
          <w:p w14:paraId="1E88581C" w14:textId="5A818F42" w:rsidR="00C73E87" w:rsidRPr="00071FA6" w:rsidRDefault="007453B2" w:rsidP="006A3799">
            <w:pPr>
              <w:pStyle w:val="af4"/>
              <w:spacing w:line="240" w:lineRule="auto"/>
              <w:ind w:firstLineChars="0" w:firstLine="0"/>
              <w:jc w:val="center"/>
              <w:rPr>
                <w:kern w:val="0"/>
                <w:sz w:val="21"/>
                <w:szCs w:val="21"/>
              </w:rPr>
            </w:pPr>
            <w:r>
              <w:rPr>
                <w:rFonts w:hint="eastAsia"/>
                <w:kern w:val="0"/>
                <w:sz w:val="21"/>
                <w:szCs w:val="21"/>
              </w:rPr>
              <w:t>1.702</w:t>
            </w:r>
          </w:p>
        </w:tc>
        <w:tc>
          <w:tcPr>
            <w:tcW w:w="998" w:type="dxa"/>
            <w:vAlign w:val="center"/>
          </w:tcPr>
          <w:p w14:paraId="2B55DE65" w14:textId="1FB4227F" w:rsidR="00C73E87" w:rsidRPr="00071FA6" w:rsidRDefault="007453B2" w:rsidP="006A3799">
            <w:pPr>
              <w:pStyle w:val="af4"/>
              <w:spacing w:line="240" w:lineRule="auto"/>
              <w:ind w:firstLineChars="0" w:firstLine="0"/>
              <w:jc w:val="center"/>
              <w:rPr>
                <w:kern w:val="0"/>
                <w:sz w:val="21"/>
                <w:szCs w:val="21"/>
                <w:highlight w:val="yellow"/>
              </w:rPr>
            </w:pPr>
            <w:r>
              <w:rPr>
                <w:rFonts w:hint="eastAsia"/>
                <w:sz w:val="21"/>
                <w:szCs w:val="21"/>
              </w:rPr>
              <w:t>4.334</w:t>
            </w:r>
          </w:p>
        </w:tc>
      </w:tr>
      <w:tr w:rsidR="00C73E87" w:rsidRPr="00071FA6" w14:paraId="56864E31" w14:textId="77777777" w:rsidTr="00C12EB4">
        <w:trPr>
          <w:trHeight w:val="397"/>
          <w:jc w:val="center"/>
        </w:trPr>
        <w:tc>
          <w:tcPr>
            <w:tcW w:w="1162" w:type="dxa"/>
            <w:vMerge/>
            <w:vAlign w:val="center"/>
          </w:tcPr>
          <w:p w14:paraId="427A5C3D" w14:textId="77777777" w:rsidR="00C73E87" w:rsidRPr="00071FA6" w:rsidRDefault="00C73E87" w:rsidP="000D08B7">
            <w:pPr>
              <w:pStyle w:val="af4"/>
              <w:spacing w:line="240" w:lineRule="auto"/>
              <w:ind w:firstLineChars="0" w:firstLine="0"/>
              <w:jc w:val="center"/>
              <w:rPr>
                <w:kern w:val="0"/>
                <w:sz w:val="21"/>
                <w:szCs w:val="21"/>
                <w:highlight w:val="yellow"/>
              </w:rPr>
            </w:pPr>
          </w:p>
        </w:tc>
        <w:tc>
          <w:tcPr>
            <w:tcW w:w="1560" w:type="dxa"/>
            <w:vAlign w:val="center"/>
          </w:tcPr>
          <w:p w14:paraId="29838764" w14:textId="1392F8C2" w:rsidR="00C73E87" w:rsidRPr="00071FA6" w:rsidRDefault="00C73E87" w:rsidP="000D08B7">
            <w:pPr>
              <w:pStyle w:val="af4"/>
              <w:spacing w:line="240" w:lineRule="auto"/>
              <w:ind w:firstLineChars="0" w:firstLine="0"/>
              <w:jc w:val="center"/>
              <w:rPr>
                <w:kern w:val="0"/>
                <w:sz w:val="21"/>
                <w:szCs w:val="21"/>
              </w:rPr>
            </w:pPr>
            <w:r w:rsidRPr="00071FA6">
              <w:rPr>
                <w:rFonts w:hint="eastAsia"/>
                <w:kern w:val="0"/>
                <w:sz w:val="21"/>
                <w:szCs w:val="21"/>
              </w:rPr>
              <w:t>氨氮</w:t>
            </w:r>
          </w:p>
        </w:tc>
        <w:tc>
          <w:tcPr>
            <w:tcW w:w="1275" w:type="dxa"/>
            <w:vAlign w:val="center"/>
          </w:tcPr>
          <w:p w14:paraId="35EDC4D8" w14:textId="653CDBC6" w:rsidR="00C73E87" w:rsidRPr="00135D51" w:rsidRDefault="00C73E87" w:rsidP="006A3799">
            <w:pPr>
              <w:pStyle w:val="af4"/>
              <w:spacing w:line="240" w:lineRule="auto"/>
              <w:ind w:firstLineChars="0" w:firstLine="0"/>
              <w:jc w:val="center"/>
              <w:rPr>
                <w:kern w:val="0"/>
                <w:sz w:val="21"/>
                <w:szCs w:val="21"/>
              </w:rPr>
            </w:pPr>
            <w:r w:rsidRPr="00135D51">
              <w:rPr>
                <w:rFonts w:hint="eastAsia"/>
                <w:kern w:val="0"/>
                <w:sz w:val="21"/>
                <w:szCs w:val="21"/>
              </w:rPr>
              <w:t>0.1894</w:t>
            </w:r>
          </w:p>
        </w:tc>
        <w:tc>
          <w:tcPr>
            <w:tcW w:w="851" w:type="dxa"/>
            <w:vMerge/>
            <w:vAlign w:val="center"/>
          </w:tcPr>
          <w:p w14:paraId="7DA5712D" w14:textId="77777777" w:rsidR="00C73E87" w:rsidRPr="00071FA6" w:rsidRDefault="00C73E87" w:rsidP="006A3799">
            <w:pPr>
              <w:pStyle w:val="af4"/>
              <w:spacing w:line="240" w:lineRule="auto"/>
              <w:ind w:firstLineChars="0" w:firstLine="0"/>
              <w:jc w:val="center"/>
              <w:rPr>
                <w:kern w:val="0"/>
                <w:sz w:val="21"/>
                <w:szCs w:val="21"/>
                <w:highlight w:val="yellow"/>
              </w:rPr>
            </w:pPr>
          </w:p>
        </w:tc>
        <w:tc>
          <w:tcPr>
            <w:tcW w:w="1518" w:type="dxa"/>
            <w:vAlign w:val="center"/>
          </w:tcPr>
          <w:p w14:paraId="4EF3BBF7" w14:textId="01389852" w:rsidR="00C73E87" w:rsidRPr="00A61EE6" w:rsidRDefault="00C73E87" w:rsidP="006A3799">
            <w:pPr>
              <w:pStyle w:val="af4"/>
              <w:spacing w:line="240" w:lineRule="auto"/>
              <w:ind w:firstLineChars="0" w:firstLine="0"/>
              <w:jc w:val="center"/>
              <w:rPr>
                <w:kern w:val="0"/>
                <w:sz w:val="21"/>
                <w:szCs w:val="21"/>
              </w:rPr>
            </w:pPr>
            <w:r w:rsidRPr="00A61EE6">
              <w:rPr>
                <w:rFonts w:hint="eastAsia"/>
                <w:kern w:val="0"/>
                <w:sz w:val="21"/>
                <w:szCs w:val="21"/>
              </w:rPr>
              <w:t>0.2152</w:t>
            </w:r>
          </w:p>
        </w:tc>
        <w:tc>
          <w:tcPr>
            <w:tcW w:w="998" w:type="dxa"/>
            <w:vAlign w:val="center"/>
          </w:tcPr>
          <w:p w14:paraId="23A95D81" w14:textId="733C0A4A" w:rsidR="00C73E87" w:rsidRPr="00071FA6" w:rsidRDefault="00C73E87" w:rsidP="006A3799">
            <w:pPr>
              <w:pStyle w:val="af4"/>
              <w:spacing w:line="240" w:lineRule="auto"/>
              <w:ind w:firstLineChars="0" w:firstLine="0"/>
              <w:jc w:val="center"/>
              <w:rPr>
                <w:kern w:val="0"/>
                <w:sz w:val="21"/>
                <w:szCs w:val="21"/>
              </w:rPr>
            </w:pPr>
            <w:r w:rsidRPr="00071FA6">
              <w:rPr>
                <w:rFonts w:hint="eastAsia"/>
                <w:kern w:val="0"/>
                <w:sz w:val="21"/>
                <w:szCs w:val="21"/>
              </w:rPr>
              <w:t>0.</w:t>
            </w:r>
            <w:r w:rsidR="007453B2">
              <w:rPr>
                <w:rFonts w:hint="eastAsia"/>
                <w:kern w:val="0"/>
                <w:sz w:val="21"/>
                <w:szCs w:val="21"/>
              </w:rPr>
              <w:t>08</w:t>
            </w:r>
            <w:r w:rsidR="007420FA">
              <w:rPr>
                <w:rFonts w:hint="eastAsia"/>
                <w:kern w:val="0"/>
                <w:sz w:val="21"/>
                <w:szCs w:val="21"/>
              </w:rPr>
              <w:t>5</w:t>
            </w:r>
          </w:p>
        </w:tc>
        <w:tc>
          <w:tcPr>
            <w:tcW w:w="998" w:type="dxa"/>
            <w:shd w:val="clear" w:color="auto" w:fill="auto"/>
            <w:vAlign w:val="center"/>
          </w:tcPr>
          <w:p w14:paraId="777ECCDE" w14:textId="4B471E65" w:rsidR="00C73E87" w:rsidRPr="00071FA6" w:rsidRDefault="007453B2" w:rsidP="006A3799">
            <w:pPr>
              <w:pStyle w:val="af4"/>
              <w:spacing w:line="240" w:lineRule="auto"/>
              <w:ind w:firstLineChars="0" w:firstLine="0"/>
              <w:jc w:val="center"/>
              <w:rPr>
                <w:kern w:val="0"/>
                <w:sz w:val="21"/>
                <w:szCs w:val="21"/>
              </w:rPr>
            </w:pPr>
            <w:r>
              <w:rPr>
                <w:rFonts w:hint="eastAsia"/>
                <w:kern w:val="0"/>
                <w:sz w:val="21"/>
                <w:szCs w:val="21"/>
              </w:rPr>
              <w:t>0.217</w:t>
            </w:r>
          </w:p>
        </w:tc>
      </w:tr>
      <w:tr w:rsidR="00C73E87" w:rsidRPr="00071FA6" w14:paraId="06786175" w14:textId="77777777" w:rsidTr="00C12EB4">
        <w:trPr>
          <w:trHeight w:val="397"/>
          <w:jc w:val="center"/>
        </w:trPr>
        <w:tc>
          <w:tcPr>
            <w:tcW w:w="1162" w:type="dxa"/>
            <w:vMerge/>
            <w:vAlign w:val="center"/>
          </w:tcPr>
          <w:p w14:paraId="5C82AFAB" w14:textId="77777777" w:rsidR="00C73E87" w:rsidRPr="00071FA6" w:rsidRDefault="00C73E87" w:rsidP="000D08B7">
            <w:pPr>
              <w:pStyle w:val="af4"/>
              <w:spacing w:line="240" w:lineRule="auto"/>
              <w:ind w:firstLineChars="0" w:firstLine="0"/>
              <w:jc w:val="center"/>
              <w:rPr>
                <w:kern w:val="0"/>
                <w:sz w:val="21"/>
                <w:szCs w:val="21"/>
                <w:highlight w:val="yellow"/>
              </w:rPr>
            </w:pPr>
          </w:p>
        </w:tc>
        <w:tc>
          <w:tcPr>
            <w:tcW w:w="1560" w:type="dxa"/>
            <w:vAlign w:val="center"/>
          </w:tcPr>
          <w:p w14:paraId="1C9A2C6F" w14:textId="0C27D883" w:rsidR="00C73E87" w:rsidRPr="00071FA6" w:rsidRDefault="00C73E87" w:rsidP="000D08B7">
            <w:pPr>
              <w:pStyle w:val="af4"/>
              <w:spacing w:line="240" w:lineRule="auto"/>
              <w:ind w:firstLineChars="0" w:firstLine="0"/>
              <w:jc w:val="center"/>
              <w:rPr>
                <w:kern w:val="0"/>
                <w:sz w:val="21"/>
                <w:szCs w:val="21"/>
              </w:rPr>
            </w:pPr>
            <w:r w:rsidRPr="00071FA6">
              <w:rPr>
                <w:rFonts w:hint="eastAsia"/>
                <w:kern w:val="0"/>
                <w:sz w:val="21"/>
                <w:szCs w:val="21"/>
              </w:rPr>
              <w:t>TP</w:t>
            </w:r>
          </w:p>
        </w:tc>
        <w:tc>
          <w:tcPr>
            <w:tcW w:w="1275" w:type="dxa"/>
            <w:vAlign w:val="center"/>
          </w:tcPr>
          <w:p w14:paraId="61A754B8" w14:textId="022F4486" w:rsidR="00C73E87" w:rsidRPr="00135D51" w:rsidRDefault="00C73E87" w:rsidP="006A3799">
            <w:pPr>
              <w:pStyle w:val="af4"/>
              <w:spacing w:line="240" w:lineRule="auto"/>
              <w:ind w:firstLineChars="0" w:firstLine="0"/>
              <w:jc w:val="center"/>
              <w:rPr>
                <w:kern w:val="0"/>
                <w:sz w:val="21"/>
                <w:szCs w:val="21"/>
              </w:rPr>
            </w:pPr>
            <w:r w:rsidRPr="00135D51">
              <w:rPr>
                <w:rFonts w:hint="eastAsia"/>
                <w:kern w:val="0"/>
                <w:sz w:val="21"/>
                <w:szCs w:val="21"/>
              </w:rPr>
              <w:t>0.0379</w:t>
            </w:r>
          </w:p>
        </w:tc>
        <w:tc>
          <w:tcPr>
            <w:tcW w:w="851" w:type="dxa"/>
            <w:vMerge/>
            <w:vAlign w:val="center"/>
          </w:tcPr>
          <w:p w14:paraId="6B6A1219" w14:textId="77777777" w:rsidR="00C73E87" w:rsidRPr="00071FA6" w:rsidRDefault="00C73E87" w:rsidP="006A3799">
            <w:pPr>
              <w:pStyle w:val="af4"/>
              <w:spacing w:line="240" w:lineRule="auto"/>
              <w:ind w:firstLineChars="0" w:firstLine="0"/>
              <w:jc w:val="center"/>
              <w:rPr>
                <w:kern w:val="0"/>
                <w:sz w:val="21"/>
                <w:szCs w:val="21"/>
                <w:highlight w:val="yellow"/>
              </w:rPr>
            </w:pPr>
          </w:p>
        </w:tc>
        <w:tc>
          <w:tcPr>
            <w:tcW w:w="1518" w:type="dxa"/>
            <w:vAlign w:val="center"/>
          </w:tcPr>
          <w:p w14:paraId="5F454191" w14:textId="6E300767" w:rsidR="00C73E87" w:rsidRPr="00A61EE6" w:rsidRDefault="00C73E87" w:rsidP="006A3799">
            <w:pPr>
              <w:pStyle w:val="af4"/>
              <w:spacing w:line="240" w:lineRule="auto"/>
              <w:ind w:firstLineChars="0" w:firstLine="0"/>
              <w:jc w:val="center"/>
              <w:rPr>
                <w:kern w:val="0"/>
                <w:sz w:val="21"/>
                <w:szCs w:val="21"/>
              </w:rPr>
            </w:pPr>
            <w:r w:rsidRPr="00A61EE6">
              <w:rPr>
                <w:rFonts w:hint="eastAsia"/>
                <w:kern w:val="0"/>
                <w:sz w:val="21"/>
                <w:szCs w:val="21"/>
              </w:rPr>
              <w:t>0.0431</w:t>
            </w:r>
          </w:p>
        </w:tc>
        <w:tc>
          <w:tcPr>
            <w:tcW w:w="998" w:type="dxa"/>
            <w:vAlign w:val="center"/>
          </w:tcPr>
          <w:p w14:paraId="3D05D8E3" w14:textId="702BFA72" w:rsidR="00C73E87" w:rsidRPr="00071FA6" w:rsidRDefault="00C73E87" w:rsidP="006A3799">
            <w:pPr>
              <w:pStyle w:val="af4"/>
              <w:spacing w:line="240" w:lineRule="auto"/>
              <w:ind w:firstLineChars="0" w:firstLine="0"/>
              <w:jc w:val="center"/>
              <w:rPr>
                <w:kern w:val="0"/>
                <w:sz w:val="21"/>
                <w:szCs w:val="21"/>
              </w:rPr>
            </w:pPr>
            <w:r w:rsidRPr="00071FA6">
              <w:rPr>
                <w:rFonts w:hint="eastAsia"/>
                <w:kern w:val="0"/>
                <w:sz w:val="21"/>
                <w:szCs w:val="21"/>
              </w:rPr>
              <w:t>0.021</w:t>
            </w:r>
          </w:p>
        </w:tc>
        <w:tc>
          <w:tcPr>
            <w:tcW w:w="998" w:type="dxa"/>
            <w:shd w:val="clear" w:color="auto" w:fill="auto"/>
            <w:vAlign w:val="center"/>
          </w:tcPr>
          <w:p w14:paraId="7EF13482" w14:textId="7AF32071" w:rsidR="00C73E87" w:rsidRPr="00071FA6" w:rsidRDefault="00C73E87" w:rsidP="006A3799">
            <w:pPr>
              <w:pStyle w:val="af4"/>
              <w:spacing w:line="240" w:lineRule="auto"/>
              <w:ind w:firstLineChars="0" w:firstLine="0"/>
              <w:jc w:val="center"/>
              <w:rPr>
                <w:kern w:val="0"/>
                <w:sz w:val="21"/>
                <w:szCs w:val="21"/>
              </w:rPr>
            </w:pPr>
            <w:r w:rsidRPr="00071FA6">
              <w:rPr>
                <w:rFonts w:hint="eastAsia"/>
                <w:kern w:val="0"/>
                <w:sz w:val="21"/>
                <w:szCs w:val="21"/>
              </w:rPr>
              <w:t>0.053</w:t>
            </w:r>
          </w:p>
        </w:tc>
      </w:tr>
      <w:tr w:rsidR="00C73E87" w:rsidRPr="00071FA6" w14:paraId="4CDBBA08" w14:textId="77777777" w:rsidTr="00C12EB4">
        <w:trPr>
          <w:trHeight w:val="397"/>
          <w:jc w:val="center"/>
        </w:trPr>
        <w:tc>
          <w:tcPr>
            <w:tcW w:w="1162" w:type="dxa"/>
            <w:vMerge/>
            <w:vAlign w:val="center"/>
          </w:tcPr>
          <w:p w14:paraId="3D13B0AA" w14:textId="77777777" w:rsidR="00C73E87" w:rsidRPr="00071FA6" w:rsidRDefault="00C73E87" w:rsidP="000D08B7">
            <w:pPr>
              <w:pStyle w:val="af4"/>
              <w:spacing w:line="240" w:lineRule="auto"/>
              <w:ind w:firstLineChars="0" w:firstLine="0"/>
              <w:jc w:val="center"/>
              <w:rPr>
                <w:kern w:val="0"/>
                <w:sz w:val="21"/>
                <w:szCs w:val="21"/>
                <w:highlight w:val="yellow"/>
              </w:rPr>
            </w:pPr>
          </w:p>
        </w:tc>
        <w:tc>
          <w:tcPr>
            <w:tcW w:w="1560" w:type="dxa"/>
            <w:vAlign w:val="center"/>
          </w:tcPr>
          <w:p w14:paraId="376D2EFE" w14:textId="62887BB0" w:rsidR="00C73E87" w:rsidRPr="00071FA6" w:rsidRDefault="00C73E87" w:rsidP="000D08B7">
            <w:pPr>
              <w:pStyle w:val="af4"/>
              <w:spacing w:line="240" w:lineRule="auto"/>
              <w:ind w:firstLineChars="0" w:firstLine="0"/>
              <w:jc w:val="center"/>
              <w:rPr>
                <w:kern w:val="0"/>
                <w:sz w:val="21"/>
                <w:szCs w:val="21"/>
              </w:rPr>
            </w:pPr>
            <w:r w:rsidRPr="00071FA6">
              <w:rPr>
                <w:rFonts w:hint="eastAsia"/>
                <w:kern w:val="0"/>
                <w:sz w:val="21"/>
                <w:szCs w:val="21"/>
              </w:rPr>
              <w:t>TN</w:t>
            </w:r>
          </w:p>
        </w:tc>
        <w:tc>
          <w:tcPr>
            <w:tcW w:w="1275" w:type="dxa"/>
            <w:vAlign w:val="center"/>
          </w:tcPr>
          <w:p w14:paraId="72B099D1" w14:textId="29A479FC" w:rsidR="00C73E87" w:rsidRPr="00135D51" w:rsidRDefault="00C73E87" w:rsidP="006A3799">
            <w:pPr>
              <w:pStyle w:val="af4"/>
              <w:spacing w:line="240" w:lineRule="auto"/>
              <w:ind w:firstLineChars="0" w:firstLine="0"/>
              <w:jc w:val="center"/>
              <w:rPr>
                <w:kern w:val="0"/>
                <w:sz w:val="21"/>
                <w:szCs w:val="21"/>
              </w:rPr>
            </w:pPr>
            <w:r w:rsidRPr="00135D51">
              <w:rPr>
                <w:rFonts w:hint="eastAsia"/>
                <w:kern w:val="0"/>
                <w:sz w:val="21"/>
                <w:szCs w:val="21"/>
              </w:rPr>
              <w:t>1.4206</w:t>
            </w:r>
          </w:p>
        </w:tc>
        <w:tc>
          <w:tcPr>
            <w:tcW w:w="851" w:type="dxa"/>
            <w:vMerge/>
            <w:vAlign w:val="center"/>
          </w:tcPr>
          <w:p w14:paraId="7C09D511" w14:textId="77777777" w:rsidR="00C73E87" w:rsidRPr="00071FA6" w:rsidRDefault="00C73E87" w:rsidP="006A3799">
            <w:pPr>
              <w:pStyle w:val="af4"/>
              <w:spacing w:line="240" w:lineRule="auto"/>
              <w:ind w:firstLineChars="0" w:firstLine="0"/>
              <w:jc w:val="center"/>
              <w:rPr>
                <w:kern w:val="0"/>
                <w:sz w:val="21"/>
                <w:szCs w:val="21"/>
                <w:highlight w:val="yellow"/>
              </w:rPr>
            </w:pPr>
          </w:p>
        </w:tc>
        <w:tc>
          <w:tcPr>
            <w:tcW w:w="1518" w:type="dxa"/>
            <w:vAlign w:val="center"/>
          </w:tcPr>
          <w:p w14:paraId="203FEDFB" w14:textId="2A3CE1BA" w:rsidR="00C73E87" w:rsidRPr="00A61EE6" w:rsidRDefault="00C73E87" w:rsidP="006A3799">
            <w:pPr>
              <w:pStyle w:val="af4"/>
              <w:spacing w:line="240" w:lineRule="auto"/>
              <w:ind w:firstLineChars="0" w:firstLine="0"/>
              <w:jc w:val="center"/>
              <w:rPr>
                <w:kern w:val="0"/>
                <w:sz w:val="21"/>
                <w:szCs w:val="21"/>
              </w:rPr>
            </w:pPr>
            <w:r w:rsidRPr="00A61EE6">
              <w:rPr>
                <w:rFonts w:hint="eastAsia"/>
                <w:kern w:val="0"/>
                <w:sz w:val="21"/>
                <w:szCs w:val="21"/>
              </w:rPr>
              <w:t>1.6143</w:t>
            </w:r>
          </w:p>
        </w:tc>
        <w:tc>
          <w:tcPr>
            <w:tcW w:w="998" w:type="dxa"/>
            <w:vAlign w:val="center"/>
          </w:tcPr>
          <w:p w14:paraId="053060D9" w14:textId="3308E6CD" w:rsidR="00C73E87" w:rsidRPr="00071FA6" w:rsidRDefault="00C73E87" w:rsidP="006A3799">
            <w:pPr>
              <w:pStyle w:val="af4"/>
              <w:spacing w:line="240" w:lineRule="auto"/>
              <w:ind w:firstLineChars="0" w:firstLine="0"/>
              <w:jc w:val="center"/>
              <w:rPr>
                <w:kern w:val="0"/>
                <w:sz w:val="21"/>
                <w:szCs w:val="21"/>
              </w:rPr>
            </w:pPr>
            <w:r w:rsidRPr="00071FA6">
              <w:rPr>
                <w:rFonts w:hint="eastAsia"/>
                <w:kern w:val="0"/>
                <w:sz w:val="21"/>
                <w:szCs w:val="21"/>
              </w:rPr>
              <w:t>0.</w:t>
            </w:r>
            <w:r w:rsidR="007453B2">
              <w:rPr>
                <w:rFonts w:hint="eastAsia"/>
                <w:kern w:val="0"/>
                <w:sz w:val="21"/>
                <w:szCs w:val="21"/>
              </w:rPr>
              <w:t>6383</w:t>
            </w:r>
          </w:p>
        </w:tc>
        <w:tc>
          <w:tcPr>
            <w:tcW w:w="998" w:type="dxa"/>
            <w:shd w:val="clear" w:color="auto" w:fill="auto"/>
            <w:vAlign w:val="center"/>
          </w:tcPr>
          <w:p w14:paraId="4F9972F3" w14:textId="25DE4A18" w:rsidR="00C73E87" w:rsidRPr="00071FA6" w:rsidRDefault="007453B2" w:rsidP="006A3799">
            <w:pPr>
              <w:pStyle w:val="af4"/>
              <w:spacing w:line="240" w:lineRule="auto"/>
              <w:ind w:firstLineChars="0" w:firstLine="0"/>
              <w:jc w:val="center"/>
              <w:rPr>
                <w:kern w:val="0"/>
                <w:sz w:val="21"/>
                <w:szCs w:val="21"/>
              </w:rPr>
            </w:pPr>
            <w:r>
              <w:rPr>
                <w:rFonts w:hint="eastAsia"/>
                <w:kern w:val="0"/>
                <w:sz w:val="21"/>
                <w:szCs w:val="21"/>
              </w:rPr>
              <w:t>1.6254</w:t>
            </w:r>
          </w:p>
        </w:tc>
      </w:tr>
      <w:tr w:rsidR="00C73E87" w:rsidRPr="00071FA6" w14:paraId="61D115E4" w14:textId="77777777" w:rsidTr="00C12EB4">
        <w:trPr>
          <w:trHeight w:val="397"/>
          <w:jc w:val="center"/>
        </w:trPr>
        <w:tc>
          <w:tcPr>
            <w:tcW w:w="1162" w:type="dxa"/>
            <w:vMerge w:val="restart"/>
            <w:vAlign w:val="center"/>
          </w:tcPr>
          <w:p w14:paraId="2B6A256E" w14:textId="33734D80" w:rsidR="00C73E87" w:rsidRPr="00071FA6" w:rsidRDefault="00C73E87" w:rsidP="00202546">
            <w:pPr>
              <w:pStyle w:val="af4"/>
              <w:spacing w:line="240" w:lineRule="auto"/>
              <w:ind w:firstLineChars="0" w:firstLine="0"/>
              <w:jc w:val="center"/>
              <w:rPr>
                <w:kern w:val="0"/>
                <w:sz w:val="21"/>
                <w:szCs w:val="21"/>
              </w:rPr>
            </w:pPr>
            <w:r w:rsidRPr="00071FA6">
              <w:rPr>
                <w:rFonts w:hint="eastAsia"/>
                <w:kern w:val="0"/>
                <w:sz w:val="21"/>
                <w:szCs w:val="21"/>
              </w:rPr>
              <w:t>废气</w:t>
            </w:r>
          </w:p>
        </w:tc>
        <w:tc>
          <w:tcPr>
            <w:tcW w:w="1560" w:type="dxa"/>
            <w:vAlign w:val="center"/>
          </w:tcPr>
          <w:p w14:paraId="4EB8D1D3" w14:textId="7E5A3E40" w:rsidR="00C73E87" w:rsidRPr="00071FA6" w:rsidRDefault="00C73E87" w:rsidP="00202546">
            <w:pPr>
              <w:pStyle w:val="af4"/>
              <w:spacing w:line="240" w:lineRule="auto"/>
              <w:ind w:firstLineChars="0" w:firstLine="0"/>
              <w:jc w:val="center"/>
              <w:rPr>
                <w:kern w:val="0"/>
                <w:sz w:val="21"/>
                <w:szCs w:val="21"/>
                <w:highlight w:val="yellow"/>
              </w:rPr>
            </w:pPr>
            <w:r w:rsidRPr="00071FA6">
              <w:rPr>
                <w:rFonts w:hint="eastAsia"/>
                <w:sz w:val="21"/>
                <w:szCs w:val="21"/>
              </w:rPr>
              <w:t>非甲烷总烃</w:t>
            </w:r>
          </w:p>
        </w:tc>
        <w:tc>
          <w:tcPr>
            <w:tcW w:w="1275" w:type="dxa"/>
            <w:vAlign w:val="center"/>
          </w:tcPr>
          <w:p w14:paraId="23566DE3" w14:textId="58E4151B" w:rsidR="00C73E87" w:rsidRPr="00071FA6" w:rsidRDefault="00C73E87" w:rsidP="00202546">
            <w:pPr>
              <w:pStyle w:val="af4"/>
              <w:spacing w:line="240" w:lineRule="auto"/>
              <w:ind w:firstLineChars="0" w:firstLine="0"/>
              <w:jc w:val="center"/>
              <w:rPr>
                <w:kern w:val="0"/>
                <w:sz w:val="21"/>
                <w:szCs w:val="21"/>
                <w:highlight w:val="yellow"/>
              </w:rPr>
            </w:pPr>
            <w:r w:rsidRPr="00071FA6">
              <w:rPr>
                <w:rFonts w:hint="eastAsia"/>
                <w:sz w:val="21"/>
                <w:szCs w:val="21"/>
              </w:rPr>
              <w:t>1.8142</w:t>
            </w:r>
          </w:p>
        </w:tc>
        <w:tc>
          <w:tcPr>
            <w:tcW w:w="851" w:type="dxa"/>
            <w:vMerge/>
            <w:vAlign w:val="center"/>
          </w:tcPr>
          <w:p w14:paraId="45C255F6" w14:textId="77777777" w:rsidR="00C73E87" w:rsidRPr="00071FA6" w:rsidRDefault="00C73E87" w:rsidP="00202546">
            <w:pPr>
              <w:pStyle w:val="af4"/>
              <w:spacing w:line="240" w:lineRule="auto"/>
              <w:ind w:firstLineChars="0" w:firstLine="0"/>
              <w:jc w:val="center"/>
              <w:rPr>
                <w:kern w:val="0"/>
                <w:sz w:val="21"/>
                <w:szCs w:val="21"/>
                <w:highlight w:val="yellow"/>
              </w:rPr>
            </w:pPr>
          </w:p>
        </w:tc>
        <w:tc>
          <w:tcPr>
            <w:tcW w:w="1518" w:type="dxa"/>
            <w:vAlign w:val="center"/>
          </w:tcPr>
          <w:p w14:paraId="4B68968F" w14:textId="242FFC05" w:rsidR="00C73E87" w:rsidRPr="00071FA6" w:rsidRDefault="00C73E87" w:rsidP="00202546">
            <w:pPr>
              <w:pStyle w:val="af4"/>
              <w:spacing w:line="240" w:lineRule="auto"/>
              <w:ind w:firstLineChars="0" w:firstLine="0"/>
              <w:jc w:val="center"/>
              <w:rPr>
                <w:kern w:val="0"/>
                <w:sz w:val="21"/>
                <w:szCs w:val="21"/>
                <w:highlight w:val="yellow"/>
              </w:rPr>
            </w:pPr>
            <w:r w:rsidRPr="00071FA6">
              <w:rPr>
                <w:rFonts w:hint="eastAsia"/>
                <w:sz w:val="21"/>
                <w:szCs w:val="21"/>
              </w:rPr>
              <w:t>2.</w:t>
            </w:r>
            <w:r w:rsidR="00803E6A">
              <w:rPr>
                <w:rFonts w:hint="eastAsia"/>
                <w:sz w:val="21"/>
                <w:szCs w:val="21"/>
              </w:rPr>
              <w:t>0616</w:t>
            </w:r>
          </w:p>
        </w:tc>
        <w:tc>
          <w:tcPr>
            <w:tcW w:w="998" w:type="dxa"/>
            <w:vAlign w:val="center"/>
          </w:tcPr>
          <w:p w14:paraId="5E58C4D5" w14:textId="5552B376" w:rsidR="00C73E87" w:rsidRPr="00071FA6" w:rsidRDefault="00C73E87" w:rsidP="00202546">
            <w:pPr>
              <w:pStyle w:val="af4"/>
              <w:spacing w:line="240" w:lineRule="auto"/>
              <w:ind w:firstLineChars="0" w:firstLine="0"/>
              <w:jc w:val="center"/>
              <w:rPr>
                <w:kern w:val="0"/>
                <w:sz w:val="21"/>
                <w:szCs w:val="21"/>
              </w:rPr>
            </w:pPr>
            <w:r w:rsidRPr="00071FA6">
              <w:rPr>
                <w:rFonts w:hint="eastAsia"/>
                <w:kern w:val="0"/>
                <w:sz w:val="21"/>
                <w:szCs w:val="21"/>
              </w:rPr>
              <w:t>2.015</w:t>
            </w:r>
          </w:p>
        </w:tc>
        <w:tc>
          <w:tcPr>
            <w:tcW w:w="998" w:type="dxa"/>
            <w:vAlign w:val="center"/>
          </w:tcPr>
          <w:p w14:paraId="0664BDC6" w14:textId="0C9991C3" w:rsidR="00C73E87" w:rsidRPr="00071FA6" w:rsidRDefault="00C73E87" w:rsidP="00202546">
            <w:pPr>
              <w:pStyle w:val="af4"/>
              <w:spacing w:line="240" w:lineRule="auto"/>
              <w:ind w:firstLineChars="0" w:firstLine="0"/>
              <w:jc w:val="center"/>
              <w:rPr>
                <w:kern w:val="0"/>
                <w:sz w:val="21"/>
                <w:szCs w:val="21"/>
              </w:rPr>
            </w:pPr>
            <w:r w:rsidRPr="00071FA6">
              <w:rPr>
                <w:rFonts w:hint="eastAsia"/>
                <w:kern w:val="0"/>
                <w:sz w:val="21"/>
                <w:szCs w:val="21"/>
              </w:rPr>
              <w:t>14.858</w:t>
            </w:r>
          </w:p>
        </w:tc>
      </w:tr>
      <w:tr w:rsidR="00356710" w:rsidRPr="00071FA6" w14:paraId="49F02D22" w14:textId="77777777" w:rsidTr="00C12EB4">
        <w:trPr>
          <w:trHeight w:val="397"/>
          <w:jc w:val="center"/>
        </w:trPr>
        <w:tc>
          <w:tcPr>
            <w:tcW w:w="1162" w:type="dxa"/>
            <w:vMerge/>
            <w:vAlign w:val="center"/>
          </w:tcPr>
          <w:p w14:paraId="5444F5BA" w14:textId="77777777" w:rsidR="00356710" w:rsidRPr="00071FA6" w:rsidRDefault="00356710" w:rsidP="00356710">
            <w:pPr>
              <w:pStyle w:val="af4"/>
              <w:spacing w:line="240" w:lineRule="auto"/>
              <w:ind w:firstLineChars="0" w:firstLine="0"/>
              <w:jc w:val="center"/>
              <w:rPr>
                <w:kern w:val="0"/>
                <w:sz w:val="21"/>
                <w:szCs w:val="21"/>
                <w:highlight w:val="yellow"/>
              </w:rPr>
            </w:pPr>
          </w:p>
        </w:tc>
        <w:tc>
          <w:tcPr>
            <w:tcW w:w="1560" w:type="dxa"/>
            <w:vAlign w:val="center"/>
          </w:tcPr>
          <w:p w14:paraId="7493C067" w14:textId="671328B1" w:rsidR="00356710" w:rsidRPr="00071FA6" w:rsidRDefault="00356710" w:rsidP="00356710">
            <w:pPr>
              <w:pStyle w:val="af4"/>
              <w:spacing w:line="240" w:lineRule="auto"/>
              <w:ind w:firstLineChars="0" w:firstLine="0"/>
              <w:jc w:val="center"/>
              <w:rPr>
                <w:kern w:val="0"/>
                <w:sz w:val="21"/>
                <w:szCs w:val="21"/>
                <w:highlight w:val="yellow"/>
              </w:rPr>
            </w:pPr>
            <w:r w:rsidRPr="00071FA6">
              <w:rPr>
                <w:rFonts w:eastAsiaTheme="minorEastAsia"/>
                <w:sz w:val="21"/>
                <w:szCs w:val="21"/>
              </w:rPr>
              <w:t>氯化氢</w:t>
            </w:r>
          </w:p>
        </w:tc>
        <w:tc>
          <w:tcPr>
            <w:tcW w:w="1275" w:type="dxa"/>
            <w:vAlign w:val="center"/>
          </w:tcPr>
          <w:p w14:paraId="63491578" w14:textId="410A8A9E" w:rsidR="00356710" w:rsidRPr="00071FA6" w:rsidRDefault="00356710" w:rsidP="00356710">
            <w:pPr>
              <w:pStyle w:val="af4"/>
              <w:spacing w:line="240" w:lineRule="auto"/>
              <w:ind w:firstLineChars="0" w:firstLine="0"/>
              <w:jc w:val="center"/>
              <w:rPr>
                <w:kern w:val="0"/>
                <w:sz w:val="21"/>
                <w:szCs w:val="21"/>
                <w:highlight w:val="yellow"/>
              </w:rPr>
            </w:pPr>
            <w:r w:rsidRPr="00071FA6">
              <w:rPr>
                <w:rFonts w:hint="eastAsia"/>
                <w:sz w:val="21"/>
                <w:szCs w:val="21"/>
              </w:rPr>
              <w:t>0.1987</w:t>
            </w:r>
          </w:p>
        </w:tc>
        <w:tc>
          <w:tcPr>
            <w:tcW w:w="851" w:type="dxa"/>
            <w:vMerge/>
            <w:vAlign w:val="center"/>
          </w:tcPr>
          <w:p w14:paraId="05C985B9" w14:textId="77777777" w:rsidR="00356710" w:rsidRPr="00071FA6" w:rsidRDefault="00356710" w:rsidP="00356710">
            <w:pPr>
              <w:pStyle w:val="af4"/>
              <w:spacing w:line="240" w:lineRule="auto"/>
              <w:ind w:firstLineChars="0" w:firstLine="0"/>
              <w:jc w:val="center"/>
              <w:rPr>
                <w:kern w:val="0"/>
                <w:sz w:val="21"/>
                <w:szCs w:val="21"/>
                <w:highlight w:val="yellow"/>
              </w:rPr>
            </w:pPr>
          </w:p>
        </w:tc>
        <w:tc>
          <w:tcPr>
            <w:tcW w:w="1518" w:type="dxa"/>
            <w:vAlign w:val="center"/>
          </w:tcPr>
          <w:p w14:paraId="1F1BB79E" w14:textId="3EA6E10A" w:rsidR="00356710" w:rsidRPr="00071FA6" w:rsidRDefault="00356710" w:rsidP="00356710">
            <w:pPr>
              <w:pStyle w:val="af4"/>
              <w:spacing w:line="240" w:lineRule="auto"/>
              <w:ind w:firstLineChars="0" w:firstLine="0"/>
              <w:jc w:val="center"/>
              <w:rPr>
                <w:kern w:val="0"/>
                <w:sz w:val="21"/>
                <w:szCs w:val="21"/>
                <w:highlight w:val="yellow"/>
              </w:rPr>
            </w:pPr>
            <w:r>
              <w:rPr>
                <w:rFonts w:hint="eastAsia"/>
                <w:sz w:val="21"/>
                <w:szCs w:val="21"/>
              </w:rPr>
              <w:t>0.2258</w:t>
            </w:r>
          </w:p>
        </w:tc>
        <w:tc>
          <w:tcPr>
            <w:tcW w:w="998" w:type="dxa"/>
            <w:vAlign w:val="center"/>
          </w:tcPr>
          <w:p w14:paraId="47EF4893" w14:textId="4A82BB18" w:rsidR="00356710" w:rsidRPr="00071FA6" w:rsidRDefault="00356710" w:rsidP="00356710">
            <w:pPr>
              <w:pStyle w:val="af4"/>
              <w:spacing w:line="240" w:lineRule="auto"/>
              <w:ind w:firstLineChars="0" w:firstLine="0"/>
              <w:jc w:val="center"/>
              <w:rPr>
                <w:kern w:val="0"/>
                <w:sz w:val="21"/>
                <w:szCs w:val="21"/>
              </w:rPr>
            </w:pPr>
            <w:r w:rsidRPr="00071FA6">
              <w:rPr>
                <w:rFonts w:hint="eastAsia"/>
                <w:kern w:val="0"/>
                <w:sz w:val="21"/>
                <w:szCs w:val="21"/>
              </w:rPr>
              <w:t>0.05</w:t>
            </w:r>
          </w:p>
        </w:tc>
        <w:tc>
          <w:tcPr>
            <w:tcW w:w="998" w:type="dxa"/>
            <w:vAlign w:val="center"/>
          </w:tcPr>
          <w:p w14:paraId="055FDEBA" w14:textId="01E81148" w:rsidR="00356710" w:rsidRPr="00071FA6" w:rsidRDefault="00356710" w:rsidP="00356710">
            <w:pPr>
              <w:pStyle w:val="af4"/>
              <w:spacing w:line="240" w:lineRule="auto"/>
              <w:ind w:firstLineChars="0" w:firstLine="0"/>
              <w:jc w:val="center"/>
              <w:rPr>
                <w:kern w:val="0"/>
                <w:sz w:val="21"/>
                <w:szCs w:val="21"/>
              </w:rPr>
            </w:pPr>
            <w:r w:rsidRPr="00071FA6">
              <w:rPr>
                <w:rFonts w:hint="eastAsia"/>
                <w:kern w:val="0"/>
                <w:sz w:val="21"/>
                <w:szCs w:val="21"/>
              </w:rPr>
              <w:t>0.398</w:t>
            </w:r>
          </w:p>
        </w:tc>
      </w:tr>
      <w:tr w:rsidR="00356710" w:rsidRPr="00071FA6" w14:paraId="0A89E4A9" w14:textId="77777777" w:rsidTr="00C12EB4">
        <w:trPr>
          <w:trHeight w:val="397"/>
          <w:jc w:val="center"/>
        </w:trPr>
        <w:tc>
          <w:tcPr>
            <w:tcW w:w="1162" w:type="dxa"/>
            <w:vMerge/>
            <w:vAlign w:val="center"/>
          </w:tcPr>
          <w:p w14:paraId="4C24C7B7" w14:textId="77777777" w:rsidR="00356710" w:rsidRPr="00071FA6" w:rsidRDefault="00356710" w:rsidP="00356710">
            <w:pPr>
              <w:pStyle w:val="af4"/>
              <w:spacing w:line="240" w:lineRule="auto"/>
              <w:ind w:firstLineChars="0" w:firstLine="0"/>
              <w:jc w:val="center"/>
              <w:rPr>
                <w:kern w:val="0"/>
                <w:sz w:val="21"/>
                <w:szCs w:val="21"/>
                <w:highlight w:val="yellow"/>
              </w:rPr>
            </w:pPr>
          </w:p>
        </w:tc>
        <w:tc>
          <w:tcPr>
            <w:tcW w:w="1560" w:type="dxa"/>
            <w:vAlign w:val="center"/>
          </w:tcPr>
          <w:p w14:paraId="3A0E8BED" w14:textId="650CE97D" w:rsidR="00356710" w:rsidRPr="00071FA6" w:rsidRDefault="00356710" w:rsidP="00356710">
            <w:pPr>
              <w:pStyle w:val="af4"/>
              <w:spacing w:line="240" w:lineRule="auto"/>
              <w:ind w:firstLineChars="0" w:firstLine="0"/>
              <w:jc w:val="center"/>
              <w:rPr>
                <w:kern w:val="0"/>
                <w:sz w:val="21"/>
                <w:szCs w:val="21"/>
                <w:highlight w:val="yellow"/>
              </w:rPr>
            </w:pPr>
            <w:r w:rsidRPr="00071FA6">
              <w:rPr>
                <w:rFonts w:hint="eastAsia"/>
                <w:sz w:val="21"/>
                <w:szCs w:val="21"/>
              </w:rPr>
              <w:t>甲苯</w:t>
            </w:r>
          </w:p>
        </w:tc>
        <w:tc>
          <w:tcPr>
            <w:tcW w:w="1275" w:type="dxa"/>
            <w:vAlign w:val="center"/>
          </w:tcPr>
          <w:p w14:paraId="5B1AD1C5" w14:textId="4C74B91F" w:rsidR="00356710" w:rsidRPr="00071FA6" w:rsidRDefault="00356710" w:rsidP="00356710">
            <w:pPr>
              <w:pStyle w:val="af4"/>
              <w:spacing w:line="240" w:lineRule="auto"/>
              <w:ind w:firstLineChars="0" w:firstLine="0"/>
              <w:jc w:val="center"/>
              <w:rPr>
                <w:kern w:val="0"/>
                <w:sz w:val="21"/>
                <w:szCs w:val="21"/>
                <w:highlight w:val="yellow"/>
              </w:rPr>
            </w:pPr>
            <w:r w:rsidRPr="00071FA6">
              <w:rPr>
                <w:rFonts w:hint="eastAsia"/>
                <w:sz w:val="21"/>
                <w:szCs w:val="21"/>
              </w:rPr>
              <w:t>0.1771</w:t>
            </w:r>
          </w:p>
        </w:tc>
        <w:tc>
          <w:tcPr>
            <w:tcW w:w="851" w:type="dxa"/>
            <w:vMerge/>
            <w:vAlign w:val="center"/>
          </w:tcPr>
          <w:p w14:paraId="2EEE6821" w14:textId="77777777" w:rsidR="00356710" w:rsidRPr="00071FA6" w:rsidRDefault="00356710" w:rsidP="00356710">
            <w:pPr>
              <w:pStyle w:val="af4"/>
              <w:spacing w:line="240" w:lineRule="auto"/>
              <w:ind w:firstLineChars="0" w:firstLine="0"/>
              <w:jc w:val="center"/>
              <w:rPr>
                <w:kern w:val="0"/>
                <w:sz w:val="21"/>
                <w:szCs w:val="21"/>
                <w:highlight w:val="yellow"/>
              </w:rPr>
            </w:pPr>
          </w:p>
        </w:tc>
        <w:tc>
          <w:tcPr>
            <w:tcW w:w="1518" w:type="dxa"/>
            <w:vAlign w:val="center"/>
          </w:tcPr>
          <w:p w14:paraId="0B1D939B" w14:textId="51EEB150" w:rsidR="00356710" w:rsidRPr="00071FA6" w:rsidRDefault="00356710" w:rsidP="00356710">
            <w:pPr>
              <w:pStyle w:val="af4"/>
              <w:spacing w:line="240" w:lineRule="auto"/>
              <w:ind w:firstLineChars="0" w:firstLine="0"/>
              <w:jc w:val="center"/>
              <w:rPr>
                <w:kern w:val="0"/>
                <w:sz w:val="21"/>
                <w:szCs w:val="21"/>
                <w:highlight w:val="yellow"/>
              </w:rPr>
            </w:pPr>
            <w:r>
              <w:rPr>
                <w:rFonts w:hint="eastAsia"/>
                <w:sz w:val="21"/>
                <w:szCs w:val="21"/>
              </w:rPr>
              <w:t>0.2013</w:t>
            </w:r>
          </w:p>
        </w:tc>
        <w:tc>
          <w:tcPr>
            <w:tcW w:w="998" w:type="dxa"/>
            <w:vAlign w:val="center"/>
          </w:tcPr>
          <w:p w14:paraId="4CE41DBB" w14:textId="1F7E104A" w:rsidR="00356710" w:rsidRPr="00071FA6" w:rsidRDefault="00356710" w:rsidP="00356710">
            <w:pPr>
              <w:pStyle w:val="af4"/>
              <w:spacing w:line="240" w:lineRule="auto"/>
              <w:ind w:firstLineChars="0" w:firstLine="0"/>
              <w:jc w:val="center"/>
              <w:rPr>
                <w:kern w:val="0"/>
                <w:sz w:val="21"/>
                <w:szCs w:val="21"/>
              </w:rPr>
            </w:pPr>
            <w:r w:rsidRPr="00071FA6">
              <w:rPr>
                <w:rFonts w:hint="eastAsia"/>
                <w:kern w:val="0"/>
                <w:sz w:val="21"/>
                <w:szCs w:val="21"/>
              </w:rPr>
              <w:t>0.095</w:t>
            </w:r>
          </w:p>
        </w:tc>
        <w:tc>
          <w:tcPr>
            <w:tcW w:w="998" w:type="dxa"/>
            <w:vAlign w:val="center"/>
          </w:tcPr>
          <w:p w14:paraId="08B45E14" w14:textId="2A4095C6" w:rsidR="00356710" w:rsidRPr="00071FA6" w:rsidRDefault="00356710" w:rsidP="00356710">
            <w:pPr>
              <w:pStyle w:val="af4"/>
              <w:spacing w:line="240" w:lineRule="auto"/>
              <w:ind w:firstLineChars="0" w:firstLine="0"/>
              <w:jc w:val="center"/>
              <w:rPr>
                <w:kern w:val="0"/>
                <w:sz w:val="21"/>
                <w:szCs w:val="21"/>
              </w:rPr>
            </w:pPr>
            <w:r w:rsidRPr="00071FA6">
              <w:rPr>
                <w:rFonts w:hint="eastAsia"/>
                <w:kern w:val="0"/>
                <w:sz w:val="21"/>
                <w:szCs w:val="21"/>
              </w:rPr>
              <w:t>0.35</w:t>
            </w:r>
          </w:p>
        </w:tc>
      </w:tr>
      <w:tr w:rsidR="00C73E87" w:rsidRPr="00071FA6" w14:paraId="2749A786" w14:textId="77777777" w:rsidTr="00C12EB4">
        <w:trPr>
          <w:trHeight w:val="397"/>
          <w:jc w:val="center"/>
        </w:trPr>
        <w:tc>
          <w:tcPr>
            <w:tcW w:w="1162" w:type="dxa"/>
            <w:vMerge/>
            <w:vAlign w:val="center"/>
          </w:tcPr>
          <w:p w14:paraId="2CDDFDC4" w14:textId="77777777" w:rsidR="00C73E87" w:rsidRPr="00071FA6" w:rsidRDefault="00C73E87" w:rsidP="00202546">
            <w:pPr>
              <w:pStyle w:val="af4"/>
              <w:spacing w:line="240" w:lineRule="auto"/>
              <w:ind w:firstLineChars="0" w:firstLine="0"/>
              <w:jc w:val="center"/>
              <w:rPr>
                <w:kern w:val="0"/>
                <w:sz w:val="21"/>
                <w:szCs w:val="21"/>
                <w:highlight w:val="yellow"/>
              </w:rPr>
            </w:pPr>
          </w:p>
        </w:tc>
        <w:tc>
          <w:tcPr>
            <w:tcW w:w="1560" w:type="dxa"/>
            <w:vAlign w:val="center"/>
          </w:tcPr>
          <w:p w14:paraId="5B5D1DC5" w14:textId="3B663C6C" w:rsidR="00C73E87" w:rsidRPr="00071FA6" w:rsidRDefault="00C73E87" w:rsidP="00202546">
            <w:pPr>
              <w:pStyle w:val="af4"/>
              <w:spacing w:line="240" w:lineRule="auto"/>
              <w:ind w:firstLineChars="0" w:firstLine="0"/>
              <w:jc w:val="center"/>
              <w:rPr>
                <w:kern w:val="0"/>
                <w:sz w:val="21"/>
                <w:szCs w:val="21"/>
                <w:highlight w:val="yellow"/>
              </w:rPr>
            </w:pPr>
            <w:r w:rsidRPr="00071FA6">
              <w:rPr>
                <w:rFonts w:eastAsiaTheme="minorEastAsia"/>
                <w:sz w:val="21"/>
                <w:szCs w:val="21"/>
              </w:rPr>
              <w:t>甲醇</w:t>
            </w:r>
          </w:p>
        </w:tc>
        <w:tc>
          <w:tcPr>
            <w:tcW w:w="1275" w:type="dxa"/>
            <w:vAlign w:val="center"/>
          </w:tcPr>
          <w:p w14:paraId="1E4BF90B" w14:textId="34EEBF6A" w:rsidR="00C73E87" w:rsidRPr="00071FA6" w:rsidRDefault="00C73E87" w:rsidP="00202546">
            <w:pPr>
              <w:pStyle w:val="af4"/>
              <w:spacing w:line="240" w:lineRule="auto"/>
              <w:ind w:firstLineChars="0" w:firstLine="0"/>
              <w:jc w:val="center"/>
              <w:rPr>
                <w:kern w:val="0"/>
                <w:sz w:val="21"/>
                <w:szCs w:val="21"/>
                <w:highlight w:val="yellow"/>
              </w:rPr>
            </w:pPr>
            <w:r w:rsidRPr="00071FA6">
              <w:rPr>
                <w:rFonts w:hint="eastAsia"/>
                <w:sz w:val="21"/>
                <w:szCs w:val="21"/>
              </w:rPr>
              <w:t>/</w:t>
            </w:r>
          </w:p>
        </w:tc>
        <w:tc>
          <w:tcPr>
            <w:tcW w:w="851" w:type="dxa"/>
            <w:vMerge/>
            <w:vAlign w:val="center"/>
          </w:tcPr>
          <w:p w14:paraId="639DD2BE" w14:textId="77777777" w:rsidR="00C73E87" w:rsidRPr="00071FA6" w:rsidRDefault="00C73E87" w:rsidP="00202546">
            <w:pPr>
              <w:pStyle w:val="af4"/>
              <w:spacing w:line="240" w:lineRule="auto"/>
              <w:ind w:firstLineChars="0" w:firstLine="0"/>
              <w:jc w:val="center"/>
              <w:rPr>
                <w:kern w:val="0"/>
                <w:sz w:val="21"/>
                <w:szCs w:val="21"/>
                <w:highlight w:val="yellow"/>
              </w:rPr>
            </w:pPr>
          </w:p>
        </w:tc>
        <w:tc>
          <w:tcPr>
            <w:tcW w:w="1518" w:type="dxa"/>
            <w:vAlign w:val="center"/>
          </w:tcPr>
          <w:p w14:paraId="38AAA242" w14:textId="50A198AA" w:rsidR="00C73E87" w:rsidRPr="00071FA6" w:rsidRDefault="00C73E87" w:rsidP="00202546">
            <w:pPr>
              <w:pStyle w:val="af4"/>
              <w:spacing w:line="240" w:lineRule="auto"/>
              <w:ind w:firstLineChars="0" w:firstLine="0"/>
              <w:jc w:val="center"/>
              <w:rPr>
                <w:kern w:val="0"/>
                <w:sz w:val="21"/>
                <w:szCs w:val="21"/>
                <w:highlight w:val="yellow"/>
              </w:rPr>
            </w:pPr>
            <w:r w:rsidRPr="00071FA6">
              <w:rPr>
                <w:rFonts w:hint="eastAsia"/>
                <w:sz w:val="21"/>
                <w:szCs w:val="21"/>
              </w:rPr>
              <w:t>/</w:t>
            </w:r>
          </w:p>
        </w:tc>
        <w:tc>
          <w:tcPr>
            <w:tcW w:w="998" w:type="dxa"/>
            <w:vAlign w:val="center"/>
          </w:tcPr>
          <w:p w14:paraId="707DF418" w14:textId="73435D85" w:rsidR="00C73E87" w:rsidRPr="00071FA6" w:rsidRDefault="00C73E87" w:rsidP="00202546">
            <w:pPr>
              <w:pStyle w:val="af4"/>
              <w:spacing w:line="240" w:lineRule="auto"/>
              <w:ind w:firstLineChars="0" w:firstLine="0"/>
              <w:jc w:val="center"/>
              <w:rPr>
                <w:kern w:val="0"/>
                <w:sz w:val="21"/>
                <w:szCs w:val="21"/>
              </w:rPr>
            </w:pPr>
            <w:r w:rsidRPr="00071FA6">
              <w:rPr>
                <w:rFonts w:hint="eastAsia"/>
                <w:kern w:val="0"/>
                <w:sz w:val="21"/>
                <w:szCs w:val="21"/>
              </w:rPr>
              <w:t>0.147</w:t>
            </w:r>
          </w:p>
        </w:tc>
        <w:tc>
          <w:tcPr>
            <w:tcW w:w="998" w:type="dxa"/>
            <w:vAlign w:val="center"/>
          </w:tcPr>
          <w:p w14:paraId="051F92A6" w14:textId="1E793D27" w:rsidR="00C73E87" w:rsidRPr="00071FA6" w:rsidRDefault="00C73E87" w:rsidP="00202546">
            <w:pPr>
              <w:pStyle w:val="af4"/>
              <w:spacing w:line="240" w:lineRule="auto"/>
              <w:ind w:firstLineChars="0" w:firstLine="0"/>
              <w:jc w:val="center"/>
              <w:rPr>
                <w:kern w:val="0"/>
                <w:sz w:val="21"/>
                <w:szCs w:val="21"/>
              </w:rPr>
            </w:pPr>
            <w:r w:rsidRPr="00071FA6">
              <w:rPr>
                <w:rFonts w:hint="eastAsia"/>
                <w:kern w:val="0"/>
                <w:sz w:val="21"/>
                <w:szCs w:val="21"/>
              </w:rPr>
              <w:t>0.94</w:t>
            </w:r>
          </w:p>
        </w:tc>
      </w:tr>
      <w:tr w:rsidR="00C73E87" w:rsidRPr="00071FA6" w14:paraId="10503264" w14:textId="77777777" w:rsidTr="00C12EB4">
        <w:trPr>
          <w:trHeight w:val="397"/>
          <w:jc w:val="center"/>
        </w:trPr>
        <w:tc>
          <w:tcPr>
            <w:tcW w:w="1162" w:type="dxa"/>
            <w:vMerge/>
            <w:vAlign w:val="center"/>
          </w:tcPr>
          <w:p w14:paraId="54A0A6D1" w14:textId="77777777" w:rsidR="00C73E87" w:rsidRPr="00071FA6" w:rsidRDefault="00C73E87" w:rsidP="00202546">
            <w:pPr>
              <w:pStyle w:val="af4"/>
              <w:spacing w:line="240" w:lineRule="auto"/>
              <w:ind w:firstLineChars="0" w:firstLine="0"/>
              <w:jc w:val="center"/>
              <w:rPr>
                <w:kern w:val="0"/>
                <w:sz w:val="21"/>
                <w:szCs w:val="21"/>
                <w:highlight w:val="yellow"/>
              </w:rPr>
            </w:pPr>
          </w:p>
        </w:tc>
        <w:tc>
          <w:tcPr>
            <w:tcW w:w="1560" w:type="dxa"/>
            <w:vAlign w:val="center"/>
          </w:tcPr>
          <w:p w14:paraId="322C70ED" w14:textId="5C28D72C" w:rsidR="00C73E87" w:rsidRPr="00071FA6" w:rsidRDefault="00C73E87" w:rsidP="00202546">
            <w:pPr>
              <w:pStyle w:val="af4"/>
              <w:spacing w:line="240" w:lineRule="auto"/>
              <w:ind w:firstLineChars="0" w:firstLine="0"/>
              <w:jc w:val="center"/>
              <w:rPr>
                <w:kern w:val="0"/>
                <w:sz w:val="21"/>
                <w:szCs w:val="21"/>
                <w:highlight w:val="yellow"/>
              </w:rPr>
            </w:pPr>
            <w:r w:rsidRPr="00071FA6">
              <w:rPr>
                <w:rFonts w:eastAsiaTheme="minorEastAsia"/>
                <w:sz w:val="21"/>
                <w:szCs w:val="21"/>
              </w:rPr>
              <w:t>丙酮</w:t>
            </w:r>
          </w:p>
        </w:tc>
        <w:tc>
          <w:tcPr>
            <w:tcW w:w="1275" w:type="dxa"/>
            <w:vAlign w:val="center"/>
          </w:tcPr>
          <w:p w14:paraId="6DF4F522" w14:textId="46322797" w:rsidR="00C73E87" w:rsidRPr="00071FA6" w:rsidRDefault="00C73E87" w:rsidP="00202546">
            <w:pPr>
              <w:pStyle w:val="af4"/>
              <w:spacing w:line="240" w:lineRule="auto"/>
              <w:ind w:firstLineChars="0" w:firstLine="0"/>
              <w:jc w:val="center"/>
              <w:rPr>
                <w:kern w:val="0"/>
                <w:sz w:val="21"/>
                <w:szCs w:val="21"/>
                <w:highlight w:val="yellow"/>
              </w:rPr>
            </w:pPr>
            <w:r w:rsidRPr="00071FA6">
              <w:rPr>
                <w:rFonts w:hint="eastAsia"/>
                <w:sz w:val="21"/>
                <w:szCs w:val="21"/>
              </w:rPr>
              <w:t>/</w:t>
            </w:r>
          </w:p>
        </w:tc>
        <w:tc>
          <w:tcPr>
            <w:tcW w:w="851" w:type="dxa"/>
            <w:vMerge/>
            <w:vAlign w:val="center"/>
          </w:tcPr>
          <w:p w14:paraId="696D0CAA" w14:textId="77777777" w:rsidR="00C73E87" w:rsidRPr="00071FA6" w:rsidRDefault="00C73E87" w:rsidP="00202546">
            <w:pPr>
              <w:pStyle w:val="af4"/>
              <w:spacing w:line="240" w:lineRule="auto"/>
              <w:ind w:firstLineChars="0" w:firstLine="0"/>
              <w:jc w:val="center"/>
              <w:rPr>
                <w:kern w:val="0"/>
                <w:sz w:val="21"/>
                <w:szCs w:val="21"/>
                <w:highlight w:val="yellow"/>
              </w:rPr>
            </w:pPr>
          </w:p>
        </w:tc>
        <w:tc>
          <w:tcPr>
            <w:tcW w:w="1518" w:type="dxa"/>
            <w:vAlign w:val="center"/>
          </w:tcPr>
          <w:p w14:paraId="178BC494" w14:textId="626A8CDE" w:rsidR="00C73E87" w:rsidRPr="00071FA6" w:rsidRDefault="00C73E87" w:rsidP="00202546">
            <w:pPr>
              <w:pStyle w:val="af4"/>
              <w:spacing w:line="240" w:lineRule="auto"/>
              <w:ind w:firstLineChars="0" w:firstLine="0"/>
              <w:jc w:val="center"/>
              <w:rPr>
                <w:kern w:val="0"/>
                <w:sz w:val="21"/>
                <w:szCs w:val="21"/>
                <w:highlight w:val="yellow"/>
              </w:rPr>
            </w:pPr>
            <w:r w:rsidRPr="00071FA6">
              <w:rPr>
                <w:rFonts w:hint="eastAsia"/>
                <w:sz w:val="21"/>
                <w:szCs w:val="21"/>
              </w:rPr>
              <w:t>/</w:t>
            </w:r>
          </w:p>
        </w:tc>
        <w:tc>
          <w:tcPr>
            <w:tcW w:w="998" w:type="dxa"/>
            <w:vAlign w:val="center"/>
          </w:tcPr>
          <w:p w14:paraId="586D46D0" w14:textId="6F49DCD0" w:rsidR="00C73E87" w:rsidRPr="00071FA6" w:rsidRDefault="00C73E87" w:rsidP="00202546">
            <w:pPr>
              <w:pStyle w:val="af4"/>
              <w:spacing w:line="240" w:lineRule="auto"/>
              <w:ind w:firstLineChars="0" w:firstLine="0"/>
              <w:jc w:val="center"/>
              <w:rPr>
                <w:kern w:val="0"/>
                <w:sz w:val="21"/>
                <w:szCs w:val="21"/>
              </w:rPr>
            </w:pPr>
            <w:r w:rsidRPr="00071FA6">
              <w:rPr>
                <w:rFonts w:hint="eastAsia"/>
                <w:kern w:val="0"/>
                <w:sz w:val="21"/>
                <w:szCs w:val="21"/>
              </w:rPr>
              <w:t>0.674</w:t>
            </w:r>
          </w:p>
        </w:tc>
        <w:tc>
          <w:tcPr>
            <w:tcW w:w="998" w:type="dxa"/>
            <w:vAlign w:val="center"/>
          </w:tcPr>
          <w:p w14:paraId="68012E0A" w14:textId="338A24D3" w:rsidR="00C73E87" w:rsidRPr="00071FA6" w:rsidRDefault="00C73E87" w:rsidP="00202546">
            <w:pPr>
              <w:pStyle w:val="af4"/>
              <w:spacing w:line="240" w:lineRule="auto"/>
              <w:ind w:firstLineChars="0" w:firstLine="0"/>
              <w:jc w:val="center"/>
              <w:rPr>
                <w:kern w:val="0"/>
                <w:sz w:val="21"/>
                <w:szCs w:val="21"/>
              </w:rPr>
            </w:pPr>
            <w:r w:rsidRPr="00071FA6">
              <w:rPr>
                <w:rFonts w:hint="eastAsia"/>
                <w:kern w:val="0"/>
                <w:sz w:val="21"/>
                <w:szCs w:val="21"/>
              </w:rPr>
              <w:t>14.4</w:t>
            </w:r>
          </w:p>
        </w:tc>
      </w:tr>
      <w:tr w:rsidR="00356710" w:rsidRPr="00071FA6" w14:paraId="28160B10" w14:textId="77777777" w:rsidTr="00C12EB4">
        <w:trPr>
          <w:trHeight w:val="397"/>
          <w:jc w:val="center"/>
        </w:trPr>
        <w:tc>
          <w:tcPr>
            <w:tcW w:w="1162" w:type="dxa"/>
            <w:vMerge/>
            <w:vAlign w:val="center"/>
          </w:tcPr>
          <w:p w14:paraId="2BF166DE" w14:textId="77777777" w:rsidR="00356710" w:rsidRPr="00071FA6" w:rsidRDefault="00356710" w:rsidP="00356710">
            <w:pPr>
              <w:pStyle w:val="af4"/>
              <w:spacing w:line="240" w:lineRule="auto"/>
              <w:ind w:firstLineChars="0" w:firstLine="0"/>
              <w:jc w:val="center"/>
              <w:rPr>
                <w:kern w:val="0"/>
                <w:sz w:val="21"/>
                <w:szCs w:val="21"/>
                <w:highlight w:val="yellow"/>
              </w:rPr>
            </w:pPr>
          </w:p>
        </w:tc>
        <w:tc>
          <w:tcPr>
            <w:tcW w:w="1560" w:type="dxa"/>
            <w:vAlign w:val="center"/>
          </w:tcPr>
          <w:p w14:paraId="67042837" w14:textId="25D387F4" w:rsidR="00356710" w:rsidRPr="00071FA6" w:rsidRDefault="00356710" w:rsidP="00356710">
            <w:pPr>
              <w:pStyle w:val="af4"/>
              <w:spacing w:line="240" w:lineRule="auto"/>
              <w:ind w:firstLineChars="0" w:firstLine="0"/>
              <w:jc w:val="center"/>
              <w:rPr>
                <w:kern w:val="0"/>
                <w:sz w:val="21"/>
                <w:szCs w:val="21"/>
                <w:highlight w:val="yellow"/>
              </w:rPr>
            </w:pPr>
            <w:r w:rsidRPr="00071FA6">
              <w:rPr>
                <w:rFonts w:hint="eastAsia"/>
                <w:sz w:val="21"/>
                <w:szCs w:val="21"/>
              </w:rPr>
              <w:t>颗粒物</w:t>
            </w:r>
          </w:p>
        </w:tc>
        <w:tc>
          <w:tcPr>
            <w:tcW w:w="1275" w:type="dxa"/>
            <w:vAlign w:val="center"/>
          </w:tcPr>
          <w:p w14:paraId="2587B075" w14:textId="081AD380" w:rsidR="00356710" w:rsidRPr="00071FA6" w:rsidRDefault="0013778E" w:rsidP="00356710">
            <w:pPr>
              <w:pStyle w:val="af4"/>
              <w:spacing w:line="240" w:lineRule="auto"/>
              <w:ind w:firstLineChars="0" w:firstLine="0"/>
              <w:jc w:val="center"/>
              <w:rPr>
                <w:kern w:val="0"/>
                <w:sz w:val="21"/>
                <w:szCs w:val="21"/>
                <w:highlight w:val="yellow"/>
              </w:rPr>
            </w:pPr>
            <w:r w:rsidRPr="00071FA6">
              <w:rPr>
                <w:rFonts w:hint="eastAsia"/>
                <w:sz w:val="21"/>
                <w:szCs w:val="21"/>
              </w:rPr>
              <w:t>1.4616</w:t>
            </w:r>
          </w:p>
        </w:tc>
        <w:tc>
          <w:tcPr>
            <w:tcW w:w="851" w:type="dxa"/>
            <w:vMerge/>
            <w:vAlign w:val="center"/>
          </w:tcPr>
          <w:p w14:paraId="61893040" w14:textId="77777777" w:rsidR="00356710" w:rsidRPr="00071FA6" w:rsidRDefault="00356710" w:rsidP="00356710">
            <w:pPr>
              <w:pStyle w:val="af4"/>
              <w:spacing w:line="240" w:lineRule="auto"/>
              <w:ind w:firstLineChars="0" w:firstLine="0"/>
              <w:jc w:val="center"/>
              <w:rPr>
                <w:kern w:val="0"/>
                <w:sz w:val="21"/>
                <w:szCs w:val="21"/>
                <w:highlight w:val="yellow"/>
              </w:rPr>
            </w:pPr>
          </w:p>
        </w:tc>
        <w:tc>
          <w:tcPr>
            <w:tcW w:w="1518" w:type="dxa"/>
            <w:vAlign w:val="center"/>
          </w:tcPr>
          <w:p w14:paraId="670CE67B" w14:textId="5C8BE32C" w:rsidR="00356710" w:rsidRPr="00071FA6" w:rsidRDefault="0013778E" w:rsidP="00356710">
            <w:pPr>
              <w:pStyle w:val="af4"/>
              <w:spacing w:line="240" w:lineRule="auto"/>
              <w:ind w:firstLineChars="0" w:firstLine="0"/>
              <w:jc w:val="center"/>
              <w:rPr>
                <w:kern w:val="0"/>
                <w:sz w:val="21"/>
                <w:szCs w:val="21"/>
                <w:highlight w:val="yellow"/>
              </w:rPr>
            </w:pPr>
            <w:r>
              <w:rPr>
                <w:rFonts w:hint="eastAsia"/>
                <w:sz w:val="21"/>
                <w:szCs w:val="21"/>
              </w:rPr>
              <w:t>1.6609</w:t>
            </w:r>
          </w:p>
        </w:tc>
        <w:tc>
          <w:tcPr>
            <w:tcW w:w="998" w:type="dxa"/>
            <w:vAlign w:val="center"/>
          </w:tcPr>
          <w:p w14:paraId="36363C37" w14:textId="57BE3914" w:rsidR="00356710" w:rsidRPr="00071FA6" w:rsidRDefault="00356710" w:rsidP="00356710">
            <w:pPr>
              <w:pStyle w:val="af4"/>
              <w:spacing w:line="240" w:lineRule="auto"/>
              <w:ind w:firstLineChars="0" w:firstLine="0"/>
              <w:jc w:val="center"/>
              <w:rPr>
                <w:kern w:val="0"/>
                <w:sz w:val="21"/>
                <w:szCs w:val="21"/>
              </w:rPr>
            </w:pPr>
            <w:r w:rsidRPr="00071FA6">
              <w:rPr>
                <w:rFonts w:hint="eastAsia"/>
                <w:kern w:val="0"/>
                <w:sz w:val="21"/>
                <w:szCs w:val="21"/>
              </w:rPr>
              <w:t>0.325</w:t>
            </w:r>
          </w:p>
        </w:tc>
        <w:tc>
          <w:tcPr>
            <w:tcW w:w="998" w:type="dxa"/>
            <w:vAlign w:val="center"/>
          </w:tcPr>
          <w:p w14:paraId="74F2F7B7" w14:textId="468C7FA4" w:rsidR="00356710" w:rsidRPr="00071FA6" w:rsidRDefault="00356710" w:rsidP="00356710">
            <w:pPr>
              <w:pStyle w:val="af4"/>
              <w:spacing w:line="240" w:lineRule="auto"/>
              <w:ind w:firstLineChars="0" w:firstLine="0"/>
              <w:jc w:val="center"/>
              <w:rPr>
                <w:kern w:val="0"/>
                <w:sz w:val="21"/>
                <w:szCs w:val="21"/>
              </w:rPr>
            </w:pPr>
            <w:r w:rsidRPr="00071FA6">
              <w:rPr>
                <w:rFonts w:hint="eastAsia"/>
                <w:kern w:val="0"/>
                <w:sz w:val="21"/>
                <w:szCs w:val="21"/>
              </w:rPr>
              <w:t>2.362</w:t>
            </w:r>
          </w:p>
        </w:tc>
      </w:tr>
      <w:tr w:rsidR="00356710" w:rsidRPr="00071FA6" w14:paraId="4F0C098C" w14:textId="77777777" w:rsidTr="00C12EB4">
        <w:trPr>
          <w:trHeight w:val="397"/>
          <w:jc w:val="center"/>
        </w:trPr>
        <w:tc>
          <w:tcPr>
            <w:tcW w:w="1162" w:type="dxa"/>
            <w:vMerge/>
            <w:vAlign w:val="center"/>
          </w:tcPr>
          <w:p w14:paraId="5231274A" w14:textId="77777777" w:rsidR="00356710" w:rsidRPr="00071FA6" w:rsidRDefault="00356710" w:rsidP="00356710">
            <w:pPr>
              <w:pStyle w:val="af4"/>
              <w:spacing w:line="240" w:lineRule="auto"/>
              <w:ind w:firstLineChars="0" w:firstLine="0"/>
              <w:jc w:val="center"/>
              <w:rPr>
                <w:kern w:val="0"/>
                <w:sz w:val="21"/>
                <w:szCs w:val="21"/>
                <w:highlight w:val="yellow"/>
              </w:rPr>
            </w:pPr>
          </w:p>
        </w:tc>
        <w:tc>
          <w:tcPr>
            <w:tcW w:w="1560" w:type="dxa"/>
            <w:vAlign w:val="center"/>
          </w:tcPr>
          <w:p w14:paraId="42BD27A3" w14:textId="3F1374BB" w:rsidR="00356710" w:rsidRPr="00071FA6" w:rsidRDefault="00356710" w:rsidP="00356710">
            <w:pPr>
              <w:pStyle w:val="af4"/>
              <w:spacing w:line="240" w:lineRule="auto"/>
              <w:ind w:firstLineChars="0" w:firstLine="0"/>
              <w:jc w:val="center"/>
              <w:rPr>
                <w:kern w:val="0"/>
                <w:sz w:val="21"/>
                <w:szCs w:val="21"/>
                <w:highlight w:val="yellow"/>
              </w:rPr>
            </w:pPr>
            <w:r w:rsidRPr="00071FA6">
              <w:rPr>
                <w:rFonts w:eastAsiaTheme="minorEastAsia"/>
                <w:sz w:val="21"/>
                <w:szCs w:val="21"/>
              </w:rPr>
              <w:t>NO</w:t>
            </w:r>
            <w:r w:rsidRPr="00071FA6">
              <w:rPr>
                <w:rFonts w:eastAsiaTheme="minorEastAsia"/>
                <w:sz w:val="21"/>
                <w:szCs w:val="21"/>
                <w:vertAlign w:val="subscript"/>
              </w:rPr>
              <w:t>X</w:t>
            </w:r>
          </w:p>
        </w:tc>
        <w:tc>
          <w:tcPr>
            <w:tcW w:w="1275" w:type="dxa"/>
            <w:vAlign w:val="center"/>
          </w:tcPr>
          <w:p w14:paraId="6DA66550" w14:textId="7D96E440" w:rsidR="00356710" w:rsidRPr="00071FA6" w:rsidRDefault="0013778E" w:rsidP="00356710">
            <w:pPr>
              <w:pStyle w:val="af4"/>
              <w:spacing w:line="240" w:lineRule="auto"/>
              <w:ind w:firstLineChars="0" w:firstLine="0"/>
              <w:jc w:val="center"/>
              <w:rPr>
                <w:kern w:val="0"/>
                <w:sz w:val="21"/>
                <w:szCs w:val="21"/>
                <w:highlight w:val="yellow"/>
              </w:rPr>
            </w:pPr>
            <w:r w:rsidRPr="0013778E">
              <w:rPr>
                <w:rFonts w:hint="eastAsia"/>
                <w:kern w:val="0"/>
                <w:sz w:val="21"/>
                <w:szCs w:val="21"/>
              </w:rPr>
              <w:t>/</w:t>
            </w:r>
          </w:p>
        </w:tc>
        <w:tc>
          <w:tcPr>
            <w:tcW w:w="851" w:type="dxa"/>
            <w:vMerge/>
            <w:vAlign w:val="center"/>
          </w:tcPr>
          <w:p w14:paraId="2389AABF" w14:textId="77777777" w:rsidR="00356710" w:rsidRPr="00071FA6" w:rsidRDefault="00356710" w:rsidP="00356710">
            <w:pPr>
              <w:pStyle w:val="af4"/>
              <w:spacing w:line="240" w:lineRule="auto"/>
              <w:ind w:firstLineChars="0" w:firstLine="0"/>
              <w:jc w:val="center"/>
              <w:rPr>
                <w:kern w:val="0"/>
                <w:sz w:val="21"/>
                <w:szCs w:val="21"/>
                <w:highlight w:val="yellow"/>
              </w:rPr>
            </w:pPr>
          </w:p>
        </w:tc>
        <w:tc>
          <w:tcPr>
            <w:tcW w:w="1518" w:type="dxa"/>
            <w:vAlign w:val="center"/>
          </w:tcPr>
          <w:p w14:paraId="73681E73" w14:textId="20BF6037" w:rsidR="00356710" w:rsidRPr="00071FA6" w:rsidRDefault="0013778E" w:rsidP="00356710">
            <w:pPr>
              <w:pStyle w:val="af4"/>
              <w:spacing w:line="240" w:lineRule="auto"/>
              <w:ind w:firstLineChars="0" w:firstLine="0"/>
              <w:jc w:val="center"/>
              <w:rPr>
                <w:kern w:val="0"/>
                <w:sz w:val="21"/>
                <w:szCs w:val="21"/>
                <w:highlight w:val="yellow"/>
              </w:rPr>
            </w:pPr>
            <w:r w:rsidRPr="0013778E">
              <w:rPr>
                <w:rFonts w:hint="eastAsia"/>
                <w:kern w:val="0"/>
                <w:sz w:val="21"/>
                <w:szCs w:val="21"/>
              </w:rPr>
              <w:t>/</w:t>
            </w:r>
          </w:p>
        </w:tc>
        <w:tc>
          <w:tcPr>
            <w:tcW w:w="998" w:type="dxa"/>
            <w:vAlign w:val="center"/>
          </w:tcPr>
          <w:p w14:paraId="67432355" w14:textId="3B7E595B" w:rsidR="00356710" w:rsidRPr="00071FA6" w:rsidRDefault="00356710" w:rsidP="00356710">
            <w:pPr>
              <w:pStyle w:val="af4"/>
              <w:spacing w:line="240" w:lineRule="auto"/>
              <w:ind w:firstLineChars="0" w:firstLine="0"/>
              <w:jc w:val="center"/>
              <w:rPr>
                <w:kern w:val="0"/>
                <w:sz w:val="21"/>
                <w:szCs w:val="21"/>
              </w:rPr>
            </w:pPr>
            <w:r w:rsidRPr="00071FA6">
              <w:rPr>
                <w:rFonts w:hint="eastAsia"/>
                <w:kern w:val="0"/>
                <w:sz w:val="21"/>
                <w:szCs w:val="21"/>
              </w:rPr>
              <w:t>1.58</w:t>
            </w:r>
          </w:p>
        </w:tc>
        <w:tc>
          <w:tcPr>
            <w:tcW w:w="998" w:type="dxa"/>
            <w:vAlign w:val="center"/>
          </w:tcPr>
          <w:p w14:paraId="7C652366" w14:textId="74C925EC" w:rsidR="00356710" w:rsidRPr="00071FA6" w:rsidRDefault="00356710" w:rsidP="00356710">
            <w:pPr>
              <w:pStyle w:val="af4"/>
              <w:spacing w:line="240" w:lineRule="auto"/>
              <w:ind w:firstLineChars="0" w:firstLine="0"/>
              <w:jc w:val="center"/>
              <w:rPr>
                <w:kern w:val="0"/>
                <w:sz w:val="21"/>
                <w:szCs w:val="21"/>
              </w:rPr>
            </w:pPr>
            <w:r w:rsidRPr="00071FA6">
              <w:rPr>
                <w:rFonts w:hint="eastAsia"/>
                <w:kern w:val="0"/>
                <w:sz w:val="21"/>
                <w:szCs w:val="21"/>
              </w:rPr>
              <w:t>11.52</w:t>
            </w:r>
          </w:p>
        </w:tc>
      </w:tr>
      <w:tr w:rsidR="00C73E87" w:rsidRPr="00071FA6" w14:paraId="584A7C9F" w14:textId="77777777" w:rsidTr="00C12EB4">
        <w:trPr>
          <w:trHeight w:val="397"/>
          <w:jc w:val="center"/>
        </w:trPr>
        <w:tc>
          <w:tcPr>
            <w:tcW w:w="1162" w:type="dxa"/>
            <w:vMerge/>
            <w:vAlign w:val="center"/>
          </w:tcPr>
          <w:p w14:paraId="5F83289D" w14:textId="77777777" w:rsidR="00C73E87" w:rsidRPr="00071FA6" w:rsidRDefault="00C73E87" w:rsidP="00202546">
            <w:pPr>
              <w:pStyle w:val="af4"/>
              <w:spacing w:line="240" w:lineRule="auto"/>
              <w:ind w:firstLineChars="0" w:firstLine="0"/>
              <w:jc w:val="center"/>
              <w:rPr>
                <w:kern w:val="0"/>
                <w:sz w:val="21"/>
                <w:szCs w:val="21"/>
                <w:highlight w:val="yellow"/>
              </w:rPr>
            </w:pPr>
          </w:p>
        </w:tc>
        <w:tc>
          <w:tcPr>
            <w:tcW w:w="1560" w:type="dxa"/>
            <w:vAlign w:val="center"/>
          </w:tcPr>
          <w:p w14:paraId="45BA0B1E" w14:textId="687202A6" w:rsidR="00C73E87" w:rsidRPr="00071FA6" w:rsidRDefault="00C73E87" w:rsidP="00202546">
            <w:pPr>
              <w:pStyle w:val="af4"/>
              <w:spacing w:line="240" w:lineRule="auto"/>
              <w:ind w:firstLineChars="0" w:firstLine="0"/>
              <w:jc w:val="center"/>
              <w:rPr>
                <w:kern w:val="0"/>
                <w:sz w:val="21"/>
                <w:szCs w:val="21"/>
                <w:highlight w:val="yellow"/>
              </w:rPr>
            </w:pPr>
            <w:r w:rsidRPr="00071FA6">
              <w:rPr>
                <w:rFonts w:eastAsiaTheme="minorEastAsia"/>
                <w:sz w:val="21"/>
                <w:szCs w:val="21"/>
              </w:rPr>
              <w:t>SO</w:t>
            </w:r>
            <w:r w:rsidRPr="00071FA6">
              <w:rPr>
                <w:rFonts w:eastAsiaTheme="minorEastAsia"/>
                <w:sz w:val="21"/>
                <w:szCs w:val="21"/>
                <w:vertAlign w:val="subscript"/>
              </w:rPr>
              <w:t>2</w:t>
            </w:r>
          </w:p>
        </w:tc>
        <w:tc>
          <w:tcPr>
            <w:tcW w:w="1275" w:type="dxa"/>
            <w:vAlign w:val="center"/>
          </w:tcPr>
          <w:p w14:paraId="0D494FF3" w14:textId="4ACAD6A4" w:rsidR="00C73E87" w:rsidRPr="00071FA6" w:rsidRDefault="00C73E87" w:rsidP="00202546">
            <w:pPr>
              <w:pStyle w:val="af4"/>
              <w:spacing w:line="240" w:lineRule="auto"/>
              <w:ind w:firstLineChars="0" w:firstLine="0"/>
              <w:jc w:val="center"/>
              <w:rPr>
                <w:kern w:val="0"/>
                <w:sz w:val="21"/>
                <w:szCs w:val="21"/>
                <w:highlight w:val="yellow"/>
              </w:rPr>
            </w:pPr>
            <w:r w:rsidRPr="00071FA6">
              <w:rPr>
                <w:rFonts w:hint="eastAsia"/>
                <w:sz w:val="21"/>
                <w:szCs w:val="21"/>
              </w:rPr>
              <w:t>/</w:t>
            </w:r>
          </w:p>
        </w:tc>
        <w:tc>
          <w:tcPr>
            <w:tcW w:w="851" w:type="dxa"/>
            <w:vMerge/>
            <w:vAlign w:val="center"/>
          </w:tcPr>
          <w:p w14:paraId="508CCCC8" w14:textId="77777777" w:rsidR="00C73E87" w:rsidRPr="00071FA6" w:rsidRDefault="00C73E87" w:rsidP="00202546">
            <w:pPr>
              <w:pStyle w:val="af4"/>
              <w:spacing w:line="240" w:lineRule="auto"/>
              <w:ind w:firstLineChars="0" w:firstLine="0"/>
              <w:jc w:val="center"/>
              <w:rPr>
                <w:kern w:val="0"/>
                <w:sz w:val="21"/>
                <w:szCs w:val="21"/>
                <w:highlight w:val="yellow"/>
              </w:rPr>
            </w:pPr>
          </w:p>
        </w:tc>
        <w:tc>
          <w:tcPr>
            <w:tcW w:w="1518" w:type="dxa"/>
            <w:vAlign w:val="center"/>
          </w:tcPr>
          <w:p w14:paraId="4498F4A4" w14:textId="727DD108" w:rsidR="00C73E87" w:rsidRPr="00071FA6" w:rsidRDefault="00C73E87" w:rsidP="00202546">
            <w:pPr>
              <w:pStyle w:val="af4"/>
              <w:spacing w:line="240" w:lineRule="auto"/>
              <w:ind w:firstLineChars="0" w:firstLine="0"/>
              <w:jc w:val="center"/>
              <w:rPr>
                <w:kern w:val="0"/>
                <w:sz w:val="21"/>
                <w:szCs w:val="21"/>
                <w:highlight w:val="yellow"/>
              </w:rPr>
            </w:pPr>
            <w:r w:rsidRPr="00071FA6">
              <w:rPr>
                <w:rFonts w:hint="eastAsia"/>
                <w:sz w:val="21"/>
                <w:szCs w:val="21"/>
              </w:rPr>
              <w:t>/</w:t>
            </w:r>
          </w:p>
        </w:tc>
        <w:tc>
          <w:tcPr>
            <w:tcW w:w="998" w:type="dxa"/>
            <w:vAlign w:val="center"/>
          </w:tcPr>
          <w:p w14:paraId="5F05EB79" w14:textId="7936BEB6" w:rsidR="00C73E87" w:rsidRPr="00071FA6" w:rsidRDefault="00C73E87" w:rsidP="00202546">
            <w:pPr>
              <w:pStyle w:val="af4"/>
              <w:spacing w:line="240" w:lineRule="auto"/>
              <w:ind w:firstLineChars="0" w:firstLine="0"/>
              <w:jc w:val="center"/>
              <w:rPr>
                <w:kern w:val="0"/>
                <w:sz w:val="21"/>
                <w:szCs w:val="21"/>
              </w:rPr>
            </w:pPr>
            <w:r w:rsidRPr="00071FA6">
              <w:rPr>
                <w:rFonts w:hint="eastAsia"/>
                <w:kern w:val="0"/>
                <w:sz w:val="21"/>
                <w:szCs w:val="21"/>
              </w:rPr>
              <w:t>/</w:t>
            </w:r>
          </w:p>
        </w:tc>
        <w:tc>
          <w:tcPr>
            <w:tcW w:w="998" w:type="dxa"/>
            <w:vAlign w:val="center"/>
          </w:tcPr>
          <w:p w14:paraId="3AEE0534" w14:textId="443F5756" w:rsidR="00C73E87" w:rsidRPr="00071FA6" w:rsidRDefault="00C73E87" w:rsidP="00202546">
            <w:pPr>
              <w:pStyle w:val="af4"/>
              <w:spacing w:line="240" w:lineRule="auto"/>
              <w:ind w:firstLineChars="0" w:firstLine="0"/>
              <w:jc w:val="center"/>
              <w:rPr>
                <w:kern w:val="0"/>
                <w:sz w:val="21"/>
                <w:szCs w:val="21"/>
              </w:rPr>
            </w:pPr>
            <w:r w:rsidRPr="00071FA6">
              <w:rPr>
                <w:rFonts w:hint="eastAsia"/>
                <w:kern w:val="0"/>
                <w:sz w:val="21"/>
                <w:szCs w:val="21"/>
              </w:rPr>
              <w:t>/</w:t>
            </w:r>
          </w:p>
        </w:tc>
      </w:tr>
      <w:tr w:rsidR="00C73E87" w:rsidRPr="00071FA6" w14:paraId="452851A0" w14:textId="77777777" w:rsidTr="00C12EB4">
        <w:trPr>
          <w:trHeight w:val="397"/>
          <w:jc w:val="center"/>
        </w:trPr>
        <w:tc>
          <w:tcPr>
            <w:tcW w:w="1162" w:type="dxa"/>
            <w:vMerge/>
            <w:vAlign w:val="center"/>
          </w:tcPr>
          <w:p w14:paraId="5ACB238A" w14:textId="77777777" w:rsidR="00C73E87" w:rsidRPr="00071FA6" w:rsidRDefault="00C73E87" w:rsidP="00202546">
            <w:pPr>
              <w:pStyle w:val="af4"/>
              <w:spacing w:line="240" w:lineRule="auto"/>
              <w:ind w:firstLineChars="0" w:firstLine="0"/>
              <w:jc w:val="center"/>
              <w:rPr>
                <w:kern w:val="0"/>
                <w:sz w:val="21"/>
                <w:szCs w:val="21"/>
                <w:highlight w:val="yellow"/>
              </w:rPr>
            </w:pPr>
          </w:p>
        </w:tc>
        <w:tc>
          <w:tcPr>
            <w:tcW w:w="1560" w:type="dxa"/>
            <w:vAlign w:val="center"/>
          </w:tcPr>
          <w:p w14:paraId="0C64F3C6" w14:textId="77777777" w:rsidR="00C73E87" w:rsidRDefault="00C73E87" w:rsidP="00202546">
            <w:pPr>
              <w:pStyle w:val="af4"/>
              <w:spacing w:line="240" w:lineRule="auto"/>
              <w:ind w:firstLineChars="0" w:firstLine="0"/>
              <w:jc w:val="center"/>
              <w:rPr>
                <w:rFonts w:eastAsiaTheme="minorEastAsia"/>
                <w:sz w:val="21"/>
                <w:szCs w:val="21"/>
              </w:rPr>
            </w:pPr>
            <w:r w:rsidRPr="00071FA6">
              <w:rPr>
                <w:rFonts w:eastAsiaTheme="minorEastAsia" w:hint="eastAsia"/>
                <w:sz w:val="21"/>
                <w:szCs w:val="21"/>
              </w:rPr>
              <w:t>二噁英</w:t>
            </w:r>
          </w:p>
          <w:p w14:paraId="3E1F42CB" w14:textId="704E717E" w:rsidR="00C73E87" w:rsidRPr="00071FA6" w:rsidRDefault="00C73E87" w:rsidP="00202546">
            <w:pPr>
              <w:pStyle w:val="af4"/>
              <w:spacing w:line="240" w:lineRule="auto"/>
              <w:ind w:firstLineChars="0" w:firstLine="0"/>
              <w:jc w:val="center"/>
              <w:rPr>
                <w:rFonts w:eastAsiaTheme="minorEastAsia"/>
                <w:sz w:val="21"/>
                <w:szCs w:val="21"/>
              </w:rPr>
            </w:pPr>
            <w:r w:rsidRPr="00071FA6">
              <w:rPr>
                <w:rFonts w:eastAsiaTheme="minorEastAsia" w:hint="eastAsia"/>
                <w:sz w:val="21"/>
                <w:szCs w:val="21"/>
              </w:rPr>
              <w:t>（</w:t>
            </w:r>
            <w:r w:rsidRPr="00071FA6">
              <w:rPr>
                <w:rFonts w:eastAsiaTheme="minorEastAsia" w:hint="eastAsia"/>
                <w:sz w:val="21"/>
                <w:szCs w:val="21"/>
              </w:rPr>
              <w:t>mg</w:t>
            </w:r>
            <w:r>
              <w:rPr>
                <w:rFonts w:eastAsiaTheme="minorEastAsia" w:hint="eastAsia"/>
                <w:sz w:val="21"/>
                <w:szCs w:val="21"/>
              </w:rPr>
              <w:t>-TEQ</w:t>
            </w:r>
            <w:r w:rsidRPr="00071FA6">
              <w:rPr>
                <w:rFonts w:eastAsiaTheme="minorEastAsia" w:hint="eastAsia"/>
                <w:sz w:val="21"/>
                <w:szCs w:val="21"/>
              </w:rPr>
              <w:t>/a</w:t>
            </w:r>
            <w:r w:rsidRPr="00071FA6">
              <w:rPr>
                <w:rFonts w:eastAsiaTheme="minorEastAsia" w:hint="eastAsia"/>
                <w:sz w:val="21"/>
                <w:szCs w:val="21"/>
              </w:rPr>
              <w:t>）</w:t>
            </w:r>
          </w:p>
        </w:tc>
        <w:tc>
          <w:tcPr>
            <w:tcW w:w="1275" w:type="dxa"/>
            <w:vAlign w:val="center"/>
          </w:tcPr>
          <w:p w14:paraId="50524188" w14:textId="2037C7A5" w:rsidR="00C73E87" w:rsidRPr="00237A55" w:rsidRDefault="00C73E87" w:rsidP="00202546">
            <w:pPr>
              <w:pStyle w:val="af4"/>
              <w:spacing w:line="240" w:lineRule="auto"/>
              <w:ind w:firstLineChars="0" w:firstLine="0"/>
              <w:jc w:val="center"/>
              <w:rPr>
                <w:kern w:val="0"/>
                <w:sz w:val="21"/>
                <w:szCs w:val="21"/>
              </w:rPr>
            </w:pPr>
            <w:r w:rsidRPr="00237A55">
              <w:rPr>
                <w:rFonts w:hint="eastAsia"/>
                <w:kern w:val="0"/>
                <w:sz w:val="21"/>
                <w:szCs w:val="21"/>
              </w:rPr>
              <w:t>1.9008</w:t>
            </w:r>
          </w:p>
        </w:tc>
        <w:tc>
          <w:tcPr>
            <w:tcW w:w="851" w:type="dxa"/>
            <w:vMerge/>
            <w:vAlign w:val="center"/>
          </w:tcPr>
          <w:p w14:paraId="7EA8EBCC" w14:textId="77777777" w:rsidR="00C73E87" w:rsidRPr="00071FA6" w:rsidRDefault="00C73E87" w:rsidP="00202546">
            <w:pPr>
              <w:pStyle w:val="af4"/>
              <w:spacing w:line="240" w:lineRule="auto"/>
              <w:ind w:firstLineChars="0" w:firstLine="0"/>
              <w:jc w:val="center"/>
              <w:rPr>
                <w:kern w:val="0"/>
                <w:sz w:val="21"/>
                <w:szCs w:val="21"/>
                <w:highlight w:val="yellow"/>
              </w:rPr>
            </w:pPr>
          </w:p>
        </w:tc>
        <w:tc>
          <w:tcPr>
            <w:tcW w:w="1518" w:type="dxa"/>
            <w:vAlign w:val="center"/>
          </w:tcPr>
          <w:p w14:paraId="316AF8CE" w14:textId="31D074DC" w:rsidR="00C73E87" w:rsidRPr="00071FA6" w:rsidRDefault="00C73E87" w:rsidP="00202546">
            <w:pPr>
              <w:pStyle w:val="af4"/>
              <w:spacing w:line="240" w:lineRule="auto"/>
              <w:ind w:firstLineChars="0" w:firstLine="0"/>
              <w:jc w:val="center"/>
              <w:rPr>
                <w:kern w:val="0"/>
                <w:sz w:val="21"/>
                <w:szCs w:val="21"/>
                <w:highlight w:val="yellow"/>
              </w:rPr>
            </w:pPr>
            <w:r w:rsidRPr="00237A55">
              <w:rPr>
                <w:rFonts w:hint="eastAsia"/>
                <w:kern w:val="0"/>
                <w:sz w:val="21"/>
                <w:szCs w:val="21"/>
              </w:rPr>
              <w:t>2.</w:t>
            </w:r>
            <w:r w:rsidR="00356710">
              <w:rPr>
                <w:rFonts w:hint="eastAsia"/>
                <w:kern w:val="0"/>
                <w:sz w:val="21"/>
                <w:szCs w:val="21"/>
              </w:rPr>
              <w:t>16</w:t>
            </w:r>
          </w:p>
        </w:tc>
        <w:tc>
          <w:tcPr>
            <w:tcW w:w="998" w:type="dxa"/>
            <w:vAlign w:val="center"/>
          </w:tcPr>
          <w:p w14:paraId="5D6AED44" w14:textId="0054F8C7" w:rsidR="00C73E87" w:rsidRPr="00071FA6" w:rsidRDefault="00C73E87" w:rsidP="00202546">
            <w:pPr>
              <w:pStyle w:val="af4"/>
              <w:spacing w:line="240" w:lineRule="auto"/>
              <w:ind w:firstLineChars="0" w:firstLine="0"/>
              <w:jc w:val="center"/>
              <w:rPr>
                <w:kern w:val="0"/>
                <w:sz w:val="21"/>
                <w:szCs w:val="21"/>
              </w:rPr>
            </w:pPr>
            <w:r w:rsidRPr="00071FA6">
              <w:rPr>
                <w:rFonts w:hint="eastAsia"/>
                <w:kern w:val="0"/>
                <w:sz w:val="21"/>
                <w:szCs w:val="21"/>
              </w:rPr>
              <w:t>2.34</w:t>
            </w:r>
          </w:p>
        </w:tc>
        <w:tc>
          <w:tcPr>
            <w:tcW w:w="998" w:type="dxa"/>
            <w:vAlign w:val="center"/>
          </w:tcPr>
          <w:p w14:paraId="6FD7CEE0" w14:textId="2DFA5FDD" w:rsidR="00C73E87" w:rsidRPr="00071FA6" w:rsidRDefault="00C73E87" w:rsidP="00202546">
            <w:pPr>
              <w:pStyle w:val="af4"/>
              <w:spacing w:line="240" w:lineRule="auto"/>
              <w:ind w:firstLineChars="0" w:firstLine="0"/>
              <w:jc w:val="center"/>
              <w:rPr>
                <w:kern w:val="0"/>
                <w:sz w:val="21"/>
                <w:szCs w:val="21"/>
              </w:rPr>
            </w:pPr>
            <w:r w:rsidRPr="00071FA6">
              <w:rPr>
                <w:rFonts w:hint="eastAsia"/>
                <w:kern w:val="0"/>
                <w:sz w:val="21"/>
                <w:szCs w:val="21"/>
              </w:rPr>
              <w:t>16.99</w:t>
            </w:r>
          </w:p>
        </w:tc>
      </w:tr>
      <w:tr w:rsidR="00356710" w:rsidRPr="00071FA6" w14:paraId="61CA75C0" w14:textId="77777777" w:rsidTr="00C12EB4">
        <w:trPr>
          <w:trHeight w:val="397"/>
          <w:jc w:val="center"/>
        </w:trPr>
        <w:tc>
          <w:tcPr>
            <w:tcW w:w="1162" w:type="dxa"/>
            <w:vMerge/>
            <w:vAlign w:val="center"/>
          </w:tcPr>
          <w:p w14:paraId="2CB9F6F5" w14:textId="77777777" w:rsidR="00356710" w:rsidRPr="00071FA6" w:rsidRDefault="00356710" w:rsidP="00356710">
            <w:pPr>
              <w:pStyle w:val="af4"/>
              <w:spacing w:line="240" w:lineRule="auto"/>
              <w:ind w:firstLineChars="0" w:firstLine="0"/>
              <w:jc w:val="center"/>
              <w:rPr>
                <w:kern w:val="0"/>
                <w:sz w:val="21"/>
                <w:szCs w:val="21"/>
                <w:highlight w:val="yellow"/>
              </w:rPr>
            </w:pPr>
          </w:p>
        </w:tc>
        <w:tc>
          <w:tcPr>
            <w:tcW w:w="1560" w:type="dxa"/>
            <w:vAlign w:val="center"/>
          </w:tcPr>
          <w:p w14:paraId="7543CF25" w14:textId="2F143160" w:rsidR="00356710" w:rsidRPr="00071FA6" w:rsidRDefault="00356710" w:rsidP="00356710">
            <w:pPr>
              <w:pStyle w:val="af4"/>
              <w:spacing w:line="240" w:lineRule="auto"/>
              <w:ind w:firstLineChars="0" w:firstLine="0"/>
              <w:jc w:val="center"/>
              <w:rPr>
                <w:rFonts w:eastAsiaTheme="minorEastAsia"/>
                <w:sz w:val="21"/>
                <w:szCs w:val="21"/>
              </w:rPr>
            </w:pPr>
            <w:r w:rsidRPr="00071FA6">
              <w:rPr>
                <w:rFonts w:eastAsiaTheme="minorEastAsia" w:hint="eastAsia"/>
                <w:sz w:val="21"/>
                <w:szCs w:val="21"/>
              </w:rPr>
              <w:t>氨</w:t>
            </w:r>
          </w:p>
        </w:tc>
        <w:tc>
          <w:tcPr>
            <w:tcW w:w="1275" w:type="dxa"/>
            <w:vAlign w:val="center"/>
          </w:tcPr>
          <w:p w14:paraId="456EBCD8" w14:textId="62994018" w:rsidR="00356710" w:rsidRPr="00071FA6" w:rsidRDefault="00356710" w:rsidP="00356710">
            <w:pPr>
              <w:pStyle w:val="af4"/>
              <w:spacing w:line="240" w:lineRule="auto"/>
              <w:ind w:firstLineChars="0" w:firstLine="0"/>
              <w:jc w:val="center"/>
              <w:rPr>
                <w:kern w:val="0"/>
                <w:sz w:val="21"/>
                <w:szCs w:val="21"/>
                <w:highlight w:val="yellow"/>
              </w:rPr>
            </w:pPr>
            <w:r w:rsidRPr="00071FA6">
              <w:rPr>
                <w:rFonts w:hint="eastAsia"/>
                <w:sz w:val="21"/>
                <w:szCs w:val="21"/>
              </w:rPr>
              <w:t>0.0584</w:t>
            </w:r>
          </w:p>
        </w:tc>
        <w:tc>
          <w:tcPr>
            <w:tcW w:w="851" w:type="dxa"/>
            <w:vMerge/>
            <w:vAlign w:val="center"/>
          </w:tcPr>
          <w:p w14:paraId="444F94CB" w14:textId="77777777" w:rsidR="00356710" w:rsidRPr="00071FA6" w:rsidRDefault="00356710" w:rsidP="00356710">
            <w:pPr>
              <w:pStyle w:val="af4"/>
              <w:spacing w:line="240" w:lineRule="auto"/>
              <w:ind w:firstLineChars="0" w:firstLine="0"/>
              <w:jc w:val="center"/>
              <w:rPr>
                <w:kern w:val="0"/>
                <w:sz w:val="21"/>
                <w:szCs w:val="21"/>
                <w:highlight w:val="yellow"/>
              </w:rPr>
            </w:pPr>
          </w:p>
        </w:tc>
        <w:tc>
          <w:tcPr>
            <w:tcW w:w="1518" w:type="dxa"/>
            <w:vAlign w:val="center"/>
          </w:tcPr>
          <w:p w14:paraId="3C0BFFEC" w14:textId="75D7AD96" w:rsidR="00356710" w:rsidRPr="00071FA6" w:rsidRDefault="00356710" w:rsidP="00356710">
            <w:pPr>
              <w:pStyle w:val="af4"/>
              <w:spacing w:line="240" w:lineRule="auto"/>
              <w:ind w:firstLineChars="0" w:firstLine="0"/>
              <w:jc w:val="center"/>
              <w:rPr>
                <w:kern w:val="0"/>
                <w:sz w:val="21"/>
                <w:szCs w:val="21"/>
                <w:highlight w:val="yellow"/>
              </w:rPr>
            </w:pPr>
            <w:r>
              <w:rPr>
                <w:rFonts w:hint="eastAsia"/>
                <w:sz w:val="21"/>
                <w:szCs w:val="21"/>
              </w:rPr>
              <w:t>0.0664</w:t>
            </w:r>
          </w:p>
        </w:tc>
        <w:tc>
          <w:tcPr>
            <w:tcW w:w="998" w:type="dxa"/>
            <w:vAlign w:val="center"/>
          </w:tcPr>
          <w:p w14:paraId="66201F58" w14:textId="27109583" w:rsidR="00356710" w:rsidRPr="00071FA6" w:rsidRDefault="00356710" w:rsidP="00356710">
            <w:pPr>
              <w:pStyle w:val="af4"/>
              <w:spacing w:line="240" w:lineRule="auto"/>
              <w:ind w:firstLineChars="0" w:firstLine="0"/>
              <w:jc w:val="center"/>
              <w:rPr>
                <w:kern w:val="0"/>
                <w:sz w:val="21"/>
                <w:szCs w:val="21"/>
              </w:rPr>
            </w:pPr>
            <w:r w:rsidRPr="00071FA6">
              <w:rPr>
                <w:rFonts w:hint="eastAsia"/>
                <w:kern w:val="0"/>
                <w:sz w:val="21"/>
                <w:szCs w:val="21"/>
              </w:rPr>
              <w:t>/</w:t>
            </w:r>
          </w:p>
        </w:tc>
        <w:tc>
          <w:tcPr>
            <w:tcW w:w="998" w:type="dxa"/>
            <w:vAlign w:val="center"/>
          </w:tcPr>
          <w:p w14:paraId="3365C1D9" w14:textId="3E3C60CD" w:rsidR="00356710" w:rsidRPr="00071FA6" w:rsidRDefault="00356710" w:rsidP="00356710">
            <w:pPr>
              <w:pStyle w:val="af4"/>
              <w:spacing w:line="240" w:lineRule="auto"/>
              <w:ind w:firstLineChars="0" w:firstLine="0"/>
              <w:jc w:val="center"/>
              <w:rPr>
                <w:kern w:val="0"/>
                <w:sz w:val="21"/>
                <w:szCs w:val="21"/>
              </w:rPr>
            </w:pPr>
            <w:r w:rsidRPr="00071FA6">
              <w:rPr>
                <w:rFonts w:hint="eastAsia"/>
                <w:kern w:val="0"/>
                <w:sz w:val="21"/>
                <w:szCs w:val="21"/>
              </w:rPr>
              <w:t>0.086</w:t>
            </w:r>
          </w:p>
        </w:tc>
      </w:tr>
      <w:tr w:rsidR="00356710" w:rsidRPr="00071FA6" w14:paraId="0A0BC81A" w14:textId="77777777" w:rsidTr="00C12EB4">
        <w:trPr>
          <w:trHeight w:val="397"/>
          <w:jc w:val="center"/>
        </w:trPr>
        <w:tc>
          <w:tcPr>
            <w:tcW w:w="1162" w:type="dxa"/>
            <w:vMerge/>
            <w:vAlign w:val="center"/>
          </w:tcPr>
          <w:p w14:paraId="14E28150" w14:textId="77777777" w:rsidR="00356710" w:rsidRPr="00071FA6" w:rsidRDefault="00356710" w:rsidP="00356710">
            <w:pPr>
              <w:pStyle w:val="af4"/>
              <w:spacing w:line="240" w:lineRule="auto"/>
              <w:ind w:firstLineChars="0" w:firstLine="0"/>
              <w:jc w:val="center"/>
              <w:rPr>
                <w:kern w:val="0"/>
                <w:sz w:val="21"/>
                <w:szCs w:val="21"/>
                <w:highlight w:val="yellow"/>
              </w:rPr>
            </w:pPr>
          </w:p>
        </w:tc>
        <w:tc>
          <w:tcPr>
            <w:tcW w:w="1560" w:type="dxa"/>
            <w:vAlign w:val="center"/>
          </w:tcPr>
          <w:p w14:paraId="508791E2" w14:textId="01083DC7" w:rsidR="00356710" w:rsidRPr="00071FA6" w:rsidRDefault="00356710" w:rsidP="00356710">
            <w:pPr>
              <w:pStyle w:val="af4"/>
              <w:spacing w:line="240" w:lineRule="auto"/>
              <w:ind w:firstLineChars="0" w:firstLine="0"/>
              <w:jc w:val="center"/>
              <w:rPr>
                <w:rFonts w:eastAsiaTheme="minorEastAsia"/>
                <w:sz w:val="21"/>
                <w:szCs w:val="21"/>
              </w:rPr>
            </w:pPr>
            <w:r w:rsidRPr="00071FA6">
              <w:rPr>
                <w:rFonts w:eastAsiaTheme="minorEastAsia" w:hint="eastAsia"/>
                <w:sz w:val="21"/>
                <w:szCs w:val="21"/>
              </w:rPr>
              <w:t>硫化氢</w:t>
            </w:r>
          </w:p>
        </w:tc>
        <w:tc>
          <w:tcPr>
            <w:tcW w:w="1275" w:type="dxa"/>
            <w:vAlign w:val="center"/>
          </w:tcPr>
          <w:p w14:paraId="7BF4714D" w14:textId="2C3CD5DA" w:rsidR="00356710" w:rsidRPr="00071FA6" w:rsidRDefault="00356710" w:rsidP="00356710">
            <w:pPr>
              <w:pStyle w:val="af4"/>
              <w:spacing w:line="240" w:lineRule="auto"/>
              <w:ind w:firstLineChars="0" w:firstLine="0"/>
              <w:jc w:val="center"/>
              <w:rPr>
                <w:kern w:val="0"/>
                <w:sz w:val="21"/>
                <w:szCs w:val="21"/>
                <w:highlight w:val="yellow"/>
              </w:rPr>
            </w:pPr>
            <w:r w:rsidRPr="00071FA6">
              <w:rPr>
                <w:rFonts w:hint="eastAsia"/>
                <w:sz w:val="21"/>
                <w:szCs w:val="21"/>
              </w:rPr>
              <w:t>0.0066</w:t>
            </w:r>
          </w:p>
        </w:tc>
        <w:tc>
          <w:tcPr>
            <w:tcW w:w="851" w:type="dxa"/>
            <w:vMerge/>
            <w:vAlign w:val="center"/>
          </w:tcPr>
          <w:p w14:paraId="6BAB8DE2" w14:textId="77777777" w:rsidR="00356710" w:rsidRPr="00071FA6" w:rsidRDefault="00356710" w:rsidP="00356710">
            <w:pPr>
              <w:pStyle w:val="af4"/>
              <w:spacing w:line="240" w:lineRule="auto"/>
              <w:ind w:firstLineChars="0" w:firstLine="0"/>
              <w:jc w:val="center"/>
              <w:rPr>
                <w:kern w:val="0"/>
                <w:sz w:val="21"/>
                <w:szCs w:val="21"/>
                <w:highlight w:val="yellow"/>
              </w:rPr>
            </w:pPr>
          </w:p>
        </w:tc>
        <w:tc>
          <w:tcPr>
            <w:tcW w:w="1518" w:type="dxa"/>
            <w:vAlign w:val="center"/>
          </w:tcPr>
          <w:p w14:paraId="2F6EFB22" w14:textId="0CF4DF7C" w:rsidR="00356710" w:rsidRPr="00071FA6" w:rsidRDefault="00356710" w:rsidP="00356710">
            <w:pPr>
              <w:pStyle w:val="af4"/>
              <w:spacing w:line="240" w:lineRule="auto"/>
              <w:ind w:firstLineChars="0" w:firstLine="0"/>
              <w:jc w:val="center"/>
              <w:rPr>
                <w:kern w:val="0"/>
                <w:sz w:val="21"/>
                <w:szCs w:val="21"/>
                <w:highlight w:val="yellow"/>
              </w:rPr>
            </w:pPr>
            <w:r>
              <w:rPr>
                <w:rFonts w:hint="eastAsia"/>
                <w:sz w:val="21"/>
                <w:szCs w:val="21"/>
              </w:rPr>
              <w:t>0.0075</w:t>
            </w:r>
          </w:p>
        </w:tc>
        <w:tc>
          <w:tcPr>
            <w:tcW w:w="998" w:type="dxa"/>
            <w:vAlign w:val="center"/>
          </w:tcPr>
          <w:p w14:paraId="7BDF50FB" w14:textId="528DDAD2" w:rsidR="00356710" w:rsidRPr="00071FA6" w:rsidRDefault="00356710" w:rsidP="00356710">
            <w:pPr>
              <w:pStyle w:val="af4"/>
              <w:spacing w:line="240" w:lineRule="auto"/>
              <w:ind w:firstLineChars="0" w:firstLine="0"/>
              <w:jc w:val="center"/>
              <w:rPr>
                <w:kern w:val="0"/>
                <w:sz w:val="21"/>
                <w:szCs w:val="21"/>
              </w:rPr>
            </w:pPr>
            <w:r w:rsidRPr="00071FA6">
              <w:rPr>
                <w:rFonts w:hint="eastAsia"/>
                <w:kern w:val="0"/>
                <w:sz w:val="21"/>
                <w:szCs w:val="21"/>
              </w:rPr>
              <w:t>/</w:t>
            </w:r>
          </w:p>
        </w:tc>
        <w:tc>
          <w:tcPr>
            <w:tcW w:w="998" w:type="dxa"/>
            <w:vAlign w:val="center"/>
          </w:tcPr>
          <w:p w14:paraId="4FA50DB5" w14:textId="62827F83" w:rsidR="00356710" w:rsidRPr="00071FA6" w:rsidRDefault="00356710" w:rsidP="00356710">
            <w:pPr>
              <w:pStyle w:val="af4"/>
              <w:spacing w:line="240" w:lineRule="auto"/>
              <w:ind w:firstLineChars="0" w:firstLine="0"/>
              <w:jc w:val="center"/>
              <w:rPr>
                <w:kern w:val="0"/>
                <w:sz w:val="21"/>
                <w:szCs w:val="21"/>
              </w:rPr>
            </w:pPr>
            <w:r w:rsidRPr="00071FA6">
              <w:rPr>
                <w:rFonts w:hint="eastAsia"/>
                <w:kern w:val="0"/>
                <w:sz w:val="21"/>
                <w:szCs w:val="21"/>
              </w:rPr>
              <w:t>0.029</w:t>
            </w:r>
          </w:p>
        </w:tc>
      </w:tr>
      <w:tr w:rsidR="00356710" w:rsidRPr="00071FA6" w14:paraId="1C6CB573" w14:textId="77777777" w:rsidTr="00C12EB4">
        <w:trPr>
          <w:trHeight w:val="397"/>
          <w:jc w:val="center"/>
        </w:trPr>
        <w:tc>
          <w:tcPr>
            <w:tcW w:w="1162" w:type="dxa"/>
            <w:vMerge/>
            <w:vAlign w:val="center"/>
          </w:tcPr>
          <w:p w14:paraId="1DA84E15" w14:textId="77777777" w:rsidR="00356710" w:rsidRPr="00071FA6" w:rsidRDefault="00356710" w:rsidP="00356710">
            <w:pPr>
              <w:pStyle w:val="af4"/>
              <w:spacing w:line="240" w:lineRule="auto"/>
              <w:ind w:firstLineChars="0" w:firstLine="0"/>
              <w:jc w:val="center"/>
              <w:rPr>
                <w:kern w:val="0"/>
                <w:sz w:val="21"/>
                <w:szCs w:val="21"/>
                <w:highlight w:val="yellow"/>
              </w:rPr>
            </w:pPr>
          </w:p>
        </w:tc>
        <w:tc>
          <w:tcPr>
            <w:tcW w:w="1560" w:type="dxa"/>
            <w:vAlign w:val="center"/>
          </w:tcPr>
          <w:p w14:paraId="5CC84B93" w14:textId="1179CC94" w:rsidR="00356710" w:rsidRPr="00071FA6" w:rsidRDefault="00356710" w:rsidP="00356710">
            <w:pPr>
              <w:pStyle w:val="af4"/>
              <w:spacing w:line="240" w:lineRule="auto"/>
              <w:ind w:firstLineChars="0" w:firstLine="0"/>
              <w:jc w:val="center"/>
              <w:rPr>
                <w:rFonts w:eastAsiaTheme="minorEastAsia"/>
                <w:sz w:val="21"/>
                <w:szCs w:val="21"/>
              </w:rPr>
            </w:pPr>
            <w:r w:rsidRPr="00071FA6">
              <w:rPr>
                <w:rFonts w:eastAsiaTheme="minorEastAsia" w:hint="eastAsia"/>
                <w:sz w:val="21"/>
                <w:szCs w:val="21"/>
              </w:rPr>
              <w:t>油烟</w:t>
            </w:r>
          </w:p>
        </w:tc>
        <w:tc>
          <w:tcPr>
            <w:tcW w:w="1275" w:type="dxa"/>
            <w:vAlign w:val="center"/>
          </w:tcPr>
          <w:p w14:paraId="0B083F57" w14:textId="34E4CCB6" w:rsidR="00356710" w:rsidRPr="00071FA6" w:rsidRDefault="00356710" w:rsidP="00356710">
            <w:pPr>
              <w:pStyle w:val="af4"/>
              <w:spacing w:line="240" w:lineRule="auto"/>
              <w:ind w:firstLineChars="0" w:firstLine="0"/>
              <w:jc w:val="center"/>
              <w:rPr>
                <w:kern w:val="0"/>
                <w:sz w:val="21"/>
                <w:szCs w:val="21"/>
                <w:highlight w:val="yellow"/>
              </w:rPr>
            </w:pPr>
            <w:r w:rsidRPr="00071FA6">
              <w:rPr>
                <w:rFonts w:hint="eastAsia"/>
                <w:sz w:val="21"/>
                <w:szCs w:val="21"/>
              </w:rPr>
              <w:t>0.0028</w:t>
            </w:r>
          </w:p>
        </w:tc>
        <w:tc>
          <w:tcPr>
            <w:tcW w:w="851" w:type="dxa"/>
            <w:vMerge/>
            <w:vAlign w:val="center"/>
          </w:tcPr>
          <w:p w14:paraId="5672A686" w14:textId="77777777" w:rsidR="00356710" w:rsidRPr="00071FA6" w:rsidRDefault="00356710" w:rsidP="00356710">
            <w:pPr>
              <w:pStyle w:val="af4"/>
              <w:spacing w:line="240" w:lineRule="auto"/>
              <w:ind w:firstLineChars="0" w:firstLine="0"/>
              <w:jc w:val="center"/>
              <w:rPr>
                <w:kern w:val="0"/>
                <w:sz w:val="21"/>
                <w:szCs w:val="21"/>
                <w:highlight w:val="yellow"/>
              </w:rPr>
            </w:pPr>
          </w:p>
        </w:tc>
        <w:tc>
          <w:tcPr>
            <w:tcW w:w="1518" w:type="dxa"/>
            <w:vAlign w:val="center"/>
          </w:tcPr>
          <w:p w14:paraId="076B4C2F" w14:textId="6FC3A8F8" w:rsidR="00356710" w:rsidRPr="00071FA6" w:rsidRDefault="00356710" w:rsidP="00356710">
            <w:pPr>
              <w:pStyle w:val="af4"/>
              <w:spacing w:line="240" w:lineRule="auto"/>
              <w:ind w:firstLineChars="0" w:firstLine="0"/>
              <w:jc w:val="center"/>
              <w:rPr>
                <w:kern w:val="0"/>
                <w:sz w:val="21"/>
                <w:szCs w:val="21"/>
                <w:highlight w:val="yellow"/>
              </w:rPr>
            </w:pPr>
            <w:r>
              <w:rPr>
                <w:rFonts w:hint="eastAsia"/>
                <w:sz w:val="21"/>
                <w:szCs w:val="21"/>
              </w:rPr>
              <w:t>0.0032</w:t>
            </w:r>
          </w:p>
        </w:tc>
        <w:tc>
          <w:tcPr>
            <w:tcW w:w="998" w:type="dxa"/>
            <w:vAlign w:val="center"/>
          </w:tcPr>
          <w:p w14:paraId="5B49DF37" w14:textId="6D9D9C9B" w:rsidR="00356710" w:rsidRPr="00071FA6" w:rsidRDefault="00356710" w:rsidP="00356710">
            <w:pPr>
              <w:pStyle w:val="af4"/>
              <w:spacing w:line="240" w:lineRule="auto"/>
              <w:ind w:firstLineChars="0" w:firstLine="0"/>
              <w:jc w:val="center"/>
              <w:rPr>
                <w:kern w:val="0"/>
                <w:sz w:val="21"/>
                <w:szCs w:val="21"/>
              </w:rPr>
            </w:pPr>
            <w:r w:rsidRPr="00071FA6">
              <w:rPr>
                <w:rFonts w:hint="eastAsia"/>
                <w:kern w:val="0"/>
                <w:sz w:val="21"/>
                <w:szCs w:val="21"/>
              </w:rPr>
              <w:t>/</w:t>
            </w:r>
          </w:p>
        </w:tc>
        <w:tc>
          <w:tcPr>
            <w:tcW w:w="998" w:type="dxa"/>
            <w:vAlign w:val="center"/>
          </w:tcPr>
          <w:p w14:paraId="3A5650F6" w14:textId="72F64AB9" w:rsidR="00356710" w:rsidRPr="00071FA6" w:rsidRDefault="00356710" w:rsidP="00356710">
            <w:pPr>
              <w:pStyle w:val="af4"/>
              <w:spacing w:line="240" w:lineRule="auto"/>
              <w:ind w:firstLineChars="0" w:firstLine="0"/>
              <w:jc w:val="center"/>
              <w:rPr>
                <w:kern w:val="0"/>
                <w:sz w:val="21"/>
                <w:szCs w:val="21"/>
              </w:rPr>
            </w:pPr>
            <w:r w:rsidRPr="00071FA6">
              <w:rPr>
                <w:rFonts w:hint="eastAsia"/>
                <w:kern w:val="0"/>
                <w:sz w:val="21"/>
                <w:szCs w:val="21"/>
              </w:rPr>
              <w:t>0.0035</w:t>
            </w:r>
          </w:p>
        </w:tc>
      </w:tr>
    </w:tbl>
    <w:p w14:paraId="46811631" w14:textId="77777777" w:rsidR="0048473F" w:rsidRPr="00D66024" w:rsidRDefault="0048473F" w:rsidP="008A6088">
      <w:pPr>
        <w:pStyle w:val="af4"/>
        <w:spacing w:line="240" w:lineRule="auto"/>
        <w:ind w:firstLineChars="0" w:firstLine="0"/>
        <w:rPr>
          <w:kern w:val="0"/>
          <w:highlight w:val="yellow"/>
        </w:rPr>
      </w:pPr>
    </w:p>
    <w:p w14:paraId="5BC0E0EC" w14:textId="77777777" w:rsidR="003E148C" w:rsidRPr="006918F9" w:rsidRDefault="008C34C9">
      <w:pPr>
        <w:pStyle w:val="3"/>
        <w:ind w:firstLine="562"/>
        <w:rPr>
          <w:rFonts w:cs="Times New Roman"/>
        </w:rPr>
      </w:pPr>
      <w:r w:rsidRPr="006918F9">
        <w:rPr>
          <w:rFonts w:cs="Times New Roman"/>
        </w:rPr>
        <w:t>9.2.2</w:t>
      </w:r>
      <w:r w:rsidRPr="006918F9">
        <w:rPr>
          <w:rFonts w:cs="Times New Roman"/>
        </w:rPr>
        <w:t>环保设施调试运行结果</w:t>
      </w:r>
    </w:p>
    <w:p w14:paraId="7DE24D8C" w14:textId="5C0BD42F" w:rsidR="001F75C2" w:rsidRPr="006918F9" w:rsidRDefault="008C34C9">
      <w:pPr>
        <w:pStyle w:val="4"/>
        <w:ind w:firstLine="482"/>
        <w:rPr>
          <w:rFonts w:cs="Times New Roman"/>
        </w:rPr>
      </w:pPr>
      <w:r w:rsidRPr="006918F9">
        <w:rPr>
          <w:rFonts w:cs="Times New Roman"/>
        </w:rPr>
        <w:t>9.2.2.1</w:t>
      </w:r>
      <w:r w:rsidR="001F75C2" w:rsidRPr="006918F9">
        <w:rPr>
          <w:rFonts w:cs="Times New Roman"/>
        </w:rPr>
        <w:t>废水治理设施</w:t>
      </w:r>
    </w:p>
    <w:p w14:paraId="098FE935" w14:textId="6D0AFDC4" w:rsidR="009834B6" w:rsidRPr="00D66024" w:rsidRDefault="00927AF6" w:rsidP="001F75C2">
      <w:pPr>
        <w:ind w:firstLine="480"/>
        <w:jc w:val="both"/>
        <w:rPr>
          <w:rFonts w:cs="Times New Roman"/>
          <w:highlight w:val="yellow"/>
        </w:rPr>
      </w:pPr>
      <w:r w:rsidRPr="00696FE8">
        <w:rPr>
          <w:rFonts w:cs="Times New Roman"/>
          <w:bCs/>
          <w:szCs w:val="24"/>
        </w:rPr>
        <w:t>项目产生的工艺废水、碱吸收废水</w:t>
      </w:r>
      <w:r w:rsidRPr="00696FE8">
        <w:rPr>
          <w:rFonts w:cs="Times New Roman" w:hint="eastAsia"/>
          <w:bCs/>
          <w:szCs w:val="24"/>
        </w:rPr>
        <w:t>和活性炭解吸废水经</w:t>
      </w:r>
      <w:r w:rsidRPr="00696FE8">
        <w:rPr>
          <w:rFonts w:cs="Times New Roman" w:hint="eastAsia"/>
          <w:bCs/>
          <w:szCs w:val="24"/>
        </w:rPr>
        <w:t>M</w:t>
      </w:r>
      <w:r w:rsidRPr="00696FE8">
        <w:rPr>
          <w:rFonts w:cs="Times New Roman"/>
          <w:bCs/>
          <w:szCs w:val="24"/>
        </w:rPr>
        <w:t>VR</w:t>
      </w:r>
      <w:r w:rsidRPr="00696FE8">
        <w:rPr>
          <w:rFonts w:cs="Times New Roman"/>
          <w:bCs/>
          <w:szCs w:val="24"/>
        </w:rPr>
        <w:t>处理</w:t>
      </w:r>
      <w:r w:rsidRPr="00696FE8">
        <w:rPr>
          <w:rFonts w:cs="Times New Roman" w:hint="eastAsia"/>
          <w:bCs/>
          <w:szCs w:val="24"/>
        </w:rPr>
        <w:t>后，与</w:t>
      </w:r>
      <w:r w:rsidRPr="00696FE8">
        <w:rPr>
          <w:rFonts w:cs="Times New Roman"/>
          <w:bCs/>
          <w:szCs w:val="24"/>
        </w:rPr>
        <w:t>化验室废水、</w:t>
      </w:r>
      <w:r w:rsidRPr="00696FE8">
        <w:rPr>
          <w:rFonts w:cs="Times New Roman" w:hint="eastAsia"/>
          <w:bCs/>
          <w:szCs w:val="24"/>
        </w:rPr>
        <w:t>设备</w:t>
      </w:r>
      <w:r w:rsidRPr="00696FE8">
        <w:rPr>
          <w:rFonts w:cs="Times New Roman"/>
          <w:bCs/>
          <w:szCs w:val="24"/>
        </w:rPr>
        <w:t>冲洗水、</w:t>
      </w:r>
      <w:r w:rsidRPr="00696FE8">
        <w:rPr>
          <w:rFonts w:cs="Times New Roman" w:hint="eastAsia"/>
          <w:bCs/>
          <w:szCs w:val="24"/>
        </w:rPr>
        <w:t>地面冲洗清洗水、</w:t>
      </w:r>
      <w:r w:rsidRPr="00696FE8">
        <w:rPr>
          <w:rFonts w:cs="Times New Roman"/>
          <w:bCs/>
          <w:szCs w:val="24"/>
        </w:rPr>
        <w:t>生活污水、循环冷却外排水、蒸馏水制备废水、纯水站废水、废水站蒸汽加热废水一起进入厂区污水处理站（调节</w:t>
      </w:r>
      <w:r w:rsidRPr="00696FE8">
        <w:rPr>
          <w:rFonts w:cs="Times New Roman"/>
          <w:bCs/>
          <w:szCs w:val="24"/>
        </w:rPr>
        <w:t>+</w:t>
      </w:r>
      <w:r w:rsidRPr="00696FE8">
        <w:rPr>
          <w:rFonts w:cs="Times New Roman"/>
          <w:bCs/>
          <w:szCs w:val="24"/>
        </w:rPr>
        <w:t>水解酸化</w:t>
      </w:r>
      <w:r w:rsidRPr="00696FE8">
        <w:rPr>
          <w:rFonts w:cs="Times New Roman" w:hint="eastAsia"/>
          <w:bCs/>
          <w:szCs w:val="24"/>
        </w:rPr>
        <w:t>+</w:t>
      </w:r>
      <w:r w:rsidRPr="00696FE8">
        <w:rPr>
          <w:rFonts w:cs="Times New Roman"/>
          <w:bCs/>
          <w:szCs w:val="24"/>
        </w:rPr>
        <w:t>厌氧</w:t>
      </w:r>
      <w:r w:rsidRPr="00696FE8">
        <w:rPr>
          <w:rFonts w:cs="Times New Roman"/>
          <w:bCs/>
          <w:szCs w:val="24"/>
        </w:rPr>
        <w:t>+H/O+</w:t>
      </w:r>
      <w:r w:rsidRPr="00696FE8">
        <w:rPr>
          <w:rFonts w:cs="Times New Roman"/>
          <w:bCs/>
          <w:szCs w:val="24"/>
        </w:rPr>
        <w:t>二沉</w:t>
      </w:r>
      <w:r w:rsidRPr="00696FE8">
        <w:rPr>
          <w:rFonts w:cs="Times New Roman"/>
          <w:bCs/>
          <w:szCs w:val="24"/>
        </w:rPr>
        <w:t>+</w:t>
      </w:r>
      <w:r w:rsidRPr="00696FE8">
        <w:rPr>
          <w:rFonts w:cs="Times New Roman"/>
          <w:bCs/>
          <w:szCs w:val="24"/>
        </w:rPr>
        <w:t>反应</w:t>
      </w:r>
      <w:r w:rsidRPr="00696FE8">
        <w:rPr>
          <w:rFonts w:cs="Times New Roman"/>
          <w:bCs/>
          <w:szCs w:val="24"/>
        </w:rPr>
        <w:t>+</w:t>
      </w:r>
      <w:r w:rsidRPr="00696FE8">
        <w:rPr>
          <w:rFonts w:cs="Times New Roman"/>
          <w:bCs/>
          <w:szCs w:val="24"/>
        </w:rPr>
        <w:t>三沉）</w:t>
      </w:r>
      <w:r w:rsidRPr="00696FE8">
        <w:rPr>
          <w:rFonts w:cs="Times New Roman" w:hint="eastAsia"/>
          <w:bCs/>
          <w:szCs w:val="24"/>
        </w:rPr>
        <w:t>处理，</w:t>
      </w:r>
      <w:r w:rsidRPr="00696FE8">
        <w:rPr>
          <w:rFonts w:cs="Times New Roman"/>
          <w:bCs/>
          <w:szCs w:val="24"/>
        </w:rPr>
        <w:t>处理后经污水管网排入贾屯污水处理厂进一步处理，最终进入东孟姜女河。</w:t>
      </w:r>
      <w:r w:rsidR="002536C0" w:rsidRPr="00A04886">
        <w:rPr>
          <w:rFonts w:cs="Times New Roman"/>
          <w:bCs/>
        </w:rPr>
        <w:t>根据监测数据，</w:t>
      </w:r>
      <w:r w:rsidR="00EF78A7" w:rsidRPr="003B1CBF">
        <w:rPr>
          <w:rFonts w:cs="Times New Roman"/>
        </w:rPr>
        <w:t>厂区污水处理站</w:t>
      </w:r>
      <w:r w:rsidR="004D7917" w:rsidRPr="00A04886">
        <w:rPr>
          <w:rFonts w:cs="Times New Roman"/>
          <w:bCs/>
        </w:rPr>
        <w:t>排放</w:t>
      </w:r>
      <w:r w:rsidR="00EF78A7">
        <w:rPr>
          <w:rFonts w:cs="Times New Roman" w:hint="eastAsia"/>
          <w:bCs/>
        </w:rPr>
        <w:t>口</w:t>
      </w:r>
      <w:r w:rsidR="004D7917" w:rsidRPr="00A04886">
        <w:rPr>
          <w:rFonts w:cs="Times New Roman"/>
          <w:bCs/>
        </w:rPr>
        <w:t>流量为</w:t>
      </w:r>
      <w:r w:rsidR="00A61EE6" w:rsidRPr="00A61EE6">
        <w:rPr>
          <w:rFonts w:cs="Times New Roman" w:hint="eastAsia"/>
          <w:bCs/>
        </w:rPr>
        <w:t>13.154m</w:t>
      </w:r>
      <w:r w:rsidR="00A61EE6" w:rsidRPr="00A61EE6">
        <w:rPr>
          <w:rFonts w:cs="Times New Roman" w:hint="eastAsia"/>
          <w:bCs/>
          <w:vertAlign w:val="superscript"/>
        </w:rPr>
        <w:t>3</w:t>
      </w:r>
      <w:r w:rsidR="00A61EE6" w:rsidRPr="00A61EE6">
        <w:rPr>
          <w:rFonts w:cs="Times New Roman" w:hint="eastAsia"/>
          <w:bCs/>
        </w:rPr>
        <w:t>/h</w:t>
      </w:r>
      <w:r w:rsidR="00A61EE6" w:rsidRPr="00A61EE6">
        <w:rPr>
          <w:rFonts w:cs="Times New Roman" w:hint="eastAsia"/>
          <w:bCs/>
        </w:rPr>
        <w:t>（</w:t>
      </w:r>
      <w:r w:rsidR="00A61EE6" w:rsidRPr="00A61EE6">
        <w:rPr>
          <w:rFonts w:cs="Times New Roman" w:hint="eastAsia"/>
          <w:bCs/>
        </w:rPr>
        <w:t>94708.8m</w:t>
      </w:r>
      <w:r w:rsidR="00A61EE6" w:rsidRPr="00A61EE6">
        <w:rPr>
          <w:rFonts w:cs="Times New Roman" w:hint="eastAsia"/>
          <w:bCs/>
          <w:vertAlign w:val="superscript"/>
        </w:rPr>
        <w:t>3</w:t>
      </w:r>
      <w:r w:rsidR="00A61EE6" w:rsidRPr="00A61EE6">
        <w:rPr>
          <w:rFonts w:cs="Times New Roman" w:hint="eastAsia"/>
          <w:bCs/>
        </w:rPr>
        <w:t>/a</w:t>
      </w:r>
      <w:r w:rsidR="00A61EE6" w:rsidRPr="00A61EE6">
        <w:rPr>
          <w:rFonts w:cs="Times New Roman" w:hint="eastAsia"/>
          <w:bCs/>
        </w:rPr>
        <w:t>）</w:t>
      </w:r>
      <w:r w:rsidR="00EF78A7">
        <w:rPr>
          <w:rFonts w:cs="Times New Roman" w:hint="eastAsia"/>
          <w:bCs/>
        </w:rPr>
        <w:t>，</w:t>
      </w:r>
      <w:r w:rsidR="00EF78A7" w:rsidRPr="00EF78A7">
        <w:rPr>
          <w:rFonts w:cs="Times New Roman"/>
          <w:bCs/>
        </w:rPr>
        <w:t>经计算，厂区污水处理站处理效率为</w:t>
      </w:r>
      <w:r w:rsidR="00547650" w:rsidRPr="00235D5D">
        <w:rPr>
          <w:rFonts w:cs="Times New Roman"/>
        </w:rPr>
        <w:t xml:space="preserve">COD </w:t>
      </w:r>
      <w:r w:rsidR="00547650" w:rsidRPr="00235D5D">
        <w:rPr>
          <w:rFonts w:cs="Times New Roman" w:hint="eastAsia"/>
        </w:rPr>
        <w:t>9</w:t>
      </w:r>
      <w:r w:rsidR="00547650">
        <w:rPr>
          <w:rFonts w:cs="Times New Roman" w:hint="eastAsia"/>
        </w:rPr>
        <w:t>8.8</w:t>
      </w:r>
      <w:r w:rsidR="00547650" w:rsidRPr="00235D5D">
        <w:rPr>
          <w:rFonts w:cs="Times New Roman"/>
        </w:rPr>
        <w:t>%~</w:t>
      </w:r>
      <w:r w:rsidR="00547650" w:rsidRPr="00235D5D">
        <w:rPr>
          <w:rFonts w:cs="Times New Roman" w:hint="eastAsia"/>
        </w:rPr>
        <w:t>9</w:t>
      </w:r>
      <w:r w:rsidR="00547650">
        <w:rPr>
          <w:rFonts w:cs="Times New Roman" w:hint="eastAsia"/>
        </w:rPr>
        <w:t>9.1</w:t>
      </w:r>
      <w:r w:rsidR="00547650" w:rsidRPr="00235D5D">
        <w:rPr>
          <w:rFonts w:cs="Times New Roman"/>
        </w:rPr>
        <w:t>%</w:t>
      </w:r>
      <w:r w:rsidR="00547650" w:rsidRPr="00235D5D">
        <w:rPr>
          <w:rFonts w:cs="Times New Roman"/>
        </w:rPr>
        <w:t>、</w:t>
      </w:r>
      <w:r w:rsidR="00547650" w:rsidRPr="00235D5D">
        <w:rPr>
          <w:rFonts w:cs="Times New Roman" w:hint="eastAsia"/>
        </w:rPr>
        <w:t>BOD</w:t>
      </w:r>
      <w:r w:rsidR="00547650" w:rsidRPr="00235D5D">
        <w:rPr>
          <w:rFonts w:cs="Times New Roman" w:hint="eastAsia"/>
          <w:vertAlign w:val="subscript"/>
        </w:rPr>
        <w:t>5</w:t>
      </w:r>
      <w:r w:rsidR="00547650" w:rsidRPr="00235D5D">
        <w:rPr>
          <w:rFonts w:cs="Times New Roman" w:hint="eastAsia"/>
        </w:rPr>
        <w:t xml:space="preserve"> 9</w:t>
      </w:r>
      <w:r w:rsidR="00547650">
        <w:rPr>
          <w:rFonts w:cs="Times New Roman" w:hint="eastAsia"/>
        </w:rPr>
        <w:t>8.7</w:t>
      </w:r>
      <w:r w:rsidR="00547650" w:rsidRPr="00235D5D">
        <w:rPr>
          <w:rFonts w:cs="Times New Roman" w:hint="eastAsia"/>
        </w:rPr>
        <w:t>%~9</w:t>
      </w:r>
      <w:r w:rsidR="00547650">
        <w:rPr>
          <w:rFonts w:cs="Times New Roman" w:hint="eastAsia"/>
        </w:rPr>
        <w:t>8.8</w:t>
      </w:r>
      <w:r w:rsidR="00547650" w:rsidRPr="00DB5E21">
        <w:rPr>
          <w:rFonts w:cs="Times New Roman" w:hint="eastAsia"/>
        </w:rPr>
        <w:t>%</w:t>
      </w:r>
      <w:r w:rsidR="00547650" w:rsidRPr="00235D5D">
        <w:rPr>
          <w:rFonts w:cs="Times New Roman" w:hint="eastAsia"/>
        </w:rPr>
        <w:t>、</w:t>
      </w:r>
      <w:r w:rsidR="00547650" w:rsidRPr="00235D5D">
        <w:rPr>
          <w:rFonts w:cs="Times New Roman" w:hint="eastAsia"/>
        </w:rPr>
        <w:t xml:space="preserve">SS </w:t>
      </w:r>
      <w:r w:rsidR="00547650" w:rsidRPr="00DB5E21">
        <w:rPr>
          <w:rFonts w:cs="Times New Roman" w:hint="eastAsia"/>
        </w:rPr>
        <w:t>90.2%~91</w:t>
      </w:r>
      <w:r w:rsidR="00547650" w:rsidRPr="00235D5D">
        <w:rPr>
          <w:rFonts w:cs="Times New Roman" w:hint="eastAsia"/>
        </w:rPr>
        <w:t>%</w:t>
      </w:r>
      <w:r w:rsidR="00547650" w:rsidRPr="00235D5D">
        <w:rPr>
          <w:rFonts w:cs="Times New Roman" w:hint="eastAsia"/>
        </w:rPr>
        <w:t>、</w:t>
      </w:r>
      <w:r w:rsidR="00547650" w:rsidRPr="00AE2DB4">
        <w:rPr>
          <w:rFonts w:cs="Times New Roman"/>
        </w:rPr>
        <w:t>NH</w:t>
      </w:r>
      <w:r w:rsidR="00547650" w:rsidRPr="00AE2DB4">
        <w:rPr>
          <w:rFonts w:cs="Times New Roman"/>
          <w:vertAlign w:val="subscript"/>
        </w:rPr>
        <w:t>3</w:t>
      </w:r>
      <w:r w:rsidR="00547650" w:rsidRPr="00AE2DB4">
        <w:rPr>
          <w:rFonts w:cs="Times New Roman"/>
        </w:rPr>
        <w:t xml:space="preserve">-N </w:t>
      </w:r>
      <w:r w:rsidR="00547650">
        <w:rPr>
          <w:rFonts w:cs="Times New Roman" w:hint="eastAsia"/>
        </w:rPr>
        <w:t>99.96%~99.98</w:t>
      </w:r>
      <w:r w:rsidR="00547650" w:rsidRPr="00AE2DB4">
        <w:rPr>
          <w:rFonts w:cs="Times New Roman"/>
        </w:rPr>
        <w:t>%</w:t>
      </w:r>
      <w:r w:rsidR="00547650" w:rsidRPr="00AE2DB4">
        <w:rPr>
          <w:rFonts w:cs="Times New Roman"/>
        </w:rPr>
        <w:t>、</w:t>
      </w:r>
      <w:r w:rsidR="00547650" w:rsidRPr="00521F49">
        <w:rPr>
          <w:rFonts w:cs="Times New Roman"/>
        </w:rPr>
        <w:t xml:space="preserve">TP </w:t>
      </w:r>
      <w:r w:rsidR="00547650">
        <w:rPr>
          <w:rFonts w:cs="Times New Roman" w:hint="eastAsia"/>
        </w:rPr>
        <w:t>99.2</w:t>
      </w:r>
      <w:r w:rsidR="00547650" w:rsidRPr="00521F49">
        <w:rPr>
          <w:rFonts w:cs="Times New Roman"/>
        </w:rPr>
        <w:t>%</w:t>
      </w:r>
      <w:r w:rsidR="00547650">
        <w:rPr>
          <w:rFonts w:cs="Times New Roman" w:hint="eastAsia"/>
        </w:rPr>
        <w:t>~99.8%</w:t>
      </w:r>
      <w:r w:rsidR="00547650" w:rsidRPr="00521F49">
        <w:rPr>
          <w:rFonts w:cs="Times New Roman"/>
        </w:rPr>
        <w:t>、</w:t>
      </w:r>
      <w:r w:rsidR="00547650" w:rsidRPr="000120A3">
        <w:rPr>
          <w:rFonts w:cs="Times New Roman"/>
        </w:rPr>
        <w:t xml:space="preserve">TN </w:t>
      </w:r>
      <w:r w:rsidR="00547650">
        <w:rPr>
          <w:rFonts w:cs="Times New Roman" w:hint="eastAsia"/>
        </w:rPr>
        <w:t>88.9</w:t>
      </w:r>
      <w:r w:rsidR="00547650" w:rsidRPr="000120A3">
        <w:rPr>
          <w:rFonts w:cs="Times New Roman"/>
        </w:rPr>
        <w:t>%</w:t>
      </w:r>
      <w:r w:rsidR="00547650">
        <w:rPr>
          <w:rFonts w:cs="Times New Roman" w:hint="eastAsia"/>
        </w:rPr>
        <w:t>~93.4%</w:t>
      </w:r>
      <w:r w:rsidR="00547650" w:rsidRPr="006C57D8">
        <w:rPr>
          <w:rFonts w:cs="Times New Roman" w:hint="eastAsia"/>
        </w:rPr>
        <w:t>、总有机碳</w:t>
      </w:r>
      <w:r w:rsidR="00547650" w:rsidRPr="006C57D8">
        <w:rPr>
          <w:rFonts w:cs="Times New Roman" w:hint="eastAsia"/>
        </w:rPr>
        <w:t>97.3</w:t>
      </w:r>
      <w:r w:rsidR="00547650" w:rsidRPr="006C57D8">
        <w:rPr>
          <w:rFonts w:cs="Times New Roman"/>
        </w:rPr>
        <w:t>%~</w:t>
      </w:r>
      <w:r w:rsidR="00547650" w:rsidRPr="006C57D8">
        <w:rPr>
          <w:rFonts w:cs="Times New Roman" w:hint="eastAsia"/>
        </w:rPr>
        <w:t>97.6</w:t>
      </w:r>
      <w:r w:rsidR="00547650" w:rsidRPr="006C57D8">
        <w:rPr>
          <w:rFonts w:cs="Times New Roman"/>
        </w:rPr>
        <w:t>%</w:t>
      </w:r>
      <w:r w:rsidR="00547650" w:rsidRPr="006C57D8">
        <w:rPr>
          <w:rFonts w:cs="Times New Roman"/>
        </w:rPr>
        <w:t>，</w:t>
      </w:r>
      <w:r w:rsidR="00EF78A7" w:rsidRPr="00EF78A7">
        <w:rPr>
          <w:rFonts w:cs="Times New Roman"/>
          <w:bCs/>
        </w:rPr>
        <w:t>满足环评中</w:t>
      </w:r>
      <w:r w:rsidR="00EF78A7" w:rsidRPr="00EF78A7">
        <w:rPr>
          <w:rFonts w:cs="Times New Roman" w:hint="eastAsia"/>
          <w:bCs/>
        </w:rPr>
        <w:t>污水处理站对废水设计处理效率的要求（</w:t>
      </w:r>
      <w:r w:rsidR="00EF78A7" w:rsidRPr="00EF78A7">
        <w:rPr>
          <w:rFonts w:cs="Times New Roman"/>
          <w:bCs/>
        </w:rPr>
        <w:t xml:space="preserve">COD </w:t>
      </w:r>
      <w:r w:rsidR="00EF78A7" w:rsidRPr="00EF78A7">
        <w:rPr>
          <w:rFonts w:cs="Times New Roman" w:hint="eastAsia"/>
          <w:bCs/>
        </w:rPr>
        <w:t>97</w:t>
      </w:r>
      <w:r w:rsidR="00EF78A7" w:rsidRPr="00EF78A7">
        <w:rPr>
          <w:rFonts w:cs="Times New Roman"/>
          <w:bCs/>
        </w:rPr>
        <w:t>%</w:t>
      </w:r>
      <w:r w:rsidR="00EF78A7" w:rsidRPr="00EF78A7">
        <w:rPr>
          <w:rFonts w:cs="Times New Roman"/>
          <w:bCs/>
        </w:rPr>
        <w:t>、</w:t>
      </w:r>
      <w:r w:rsidR="00EF78A7" w:rsidRPr="00EF78A7">
        <w:rPr>
          <w:rFonts w:cs="Times New Roman" w:hint="eastAsia"/>
          <w:bCs/>
        </w:rPr>
        <w:t>BOD</w:t>
      </w:r>
      <w:r w:rsidR="00EF78A7" w:rsidRPr="00EF78A7">
        <w:rPr>
          <w:rFonts w:cs="Times New Roman" w:hint="eastAsia"/>
          <w:bCs/>
          <w:vertAlign w:val="subscript"/>
        </w:rPr>
        <w:t>5</w:t>
      </w:r>
      <w:r w:rsidR="00EF78A7" w:rsidRPr="00EF78A7">
        <w:rPr>
          <w:rFonts w:cs="Times New Roman" w:hint="eastAsia"/>
          <w:bCs/>
        </w:rPr>
        <w:t xml:space="preserve"> 97%</w:t>
      </w:r>
      <w:r w:rsidR="00EF78A7" w:rsidRPr="00EF78A7">
        <w:rPr>
          <w:rFonts w:cs="Times New Roman"/>
          <w:bCs/>
        </w:rPr>
        <w:t>、</w:t>
      </w:r>
      <w:r w:rsidR="00EF78A7" w:rsidRPr="00EF78A7">
        <w:rPr>
          <w:rFonts w:cs="Times New Roman"/>
          <w:bCs/>
        </w:rPr>
        <w:t xml:space="preserve">SS </w:t>
      </w:r>
      <w:r w:rsidR="00EF78A7" w:rsidRPr="00EF78A7">
        <w:rPr>
          <w:rFonts w:cs="Times New Roman" w:hint="eastAsia"/>
          <w:bCs/>
        </w:rPr>
        <w:t>70</w:t>
      </w:r>
      <w:r w:rsidR="00EF78A7" w:rsidRPr="00EF78A7">
        <w:rPr>
          <w:rFonts w:cs="Times New Roman"/>
          <w:bCs/>
        </w:rPr>
        <w:t>%</w:t>
      </w:r>
      <w:r w:rsidR="00EF78A7" w:rsidRPr="00EF78A7">
        <w:rPr>
          <w:rFonts w:cs="Times New Roman"/>
          <w:bCs/>
        </w:rPr>
        <w:t>、</w:t>
      </w:r>
      <w:r w:rsidR="00EF78A7" w:rsidRPr="00EF78A7">
        <w:rPr>
          <w:rFonts w:cs="Times New Roman"/>
          <w:bCs/>
        </w:rPr>
        <w:t>NH</w:t>
      </w:r>
      <w:r w:rsidR="00EF78A7" w:rsidRPr="00EF78A7">
        <w:rPr>
          <w:rFonts w:cs="Times New Roman"/>
          <w:bCs/>
          <w:vertAlign w:val="subscript"/>
        </w:rPr>
        <w:t>3</w:t>
      </w:r>
      <w:r w:rsidR="00EF78A7" w:rsidRPr="00EF78A7">
        <w:rPr>
          <w:rFonts w:cs="Times New Roman"/>
          <w:bCs/>
        </w:rPr>
        <w:t xml:space="preserve">-N </w:t>
      </w:r>
      <w:r w:rsidR="00EF78A7" w:rsidRPr="00EF78A7">
        <w:rPr>
          <w:rFonts w:cs="Times New Roman" w:hint="eastAsia"/>
          <w:bCs/>
        </w:rPr>
        <w:t>50</w:t>
      </w:r>
      <w:r w:rsidR="00EF78A7" w:rsidRPr="00EF78A7">
        <w:rPr>
          <w:rFonts w:cs="Times New Roman"/>
          <w:bCs/>
        </w:rPr>
        <w:t>%</w:t>
      </w:r>
      <w:r w:rsidR="00EF78A7" w:rsidRPr="00EF78A7">
        <w:rPr>
          <w:rFonts w:cs="Times New Roman"/>
          <w:bCs/>
        </w:rPr>
        <w:t>、</w:t>
      </w:r>
      <w:r w:rsidR="00EF78A7" w:rsidRPr="00EF78A7">
        <w:rPr>
          <w:rFonts w:cs="Times New Roman"/>
          <w:bCs/>
        </w:rPr>
        <w:t xml:space="preserve">TP </w:t>
      </w:r>
      <w:r w:rsidR="00EF78A7" w:rsidRPr="00EF78A7">
        <w:rPr>
          <w:rFonts w:cs="Times New Roman" w:hint="eastAsia"/>
          <w:bCs/>
        </w:rPr>
        <w:t>89</w:t>
      </w:r>
      <w:r w:rsidR="00EF78A7" w:rsidRPr="00EF78A7">
        <w:rPr>
          <w:rFonts w:cs="Times New Roman"/>
          <w:bCs/>
        </w:rPr>
        <w:t>%</w:t>
      </w:r>
      <w:r w:rsidR="00EF78A7" w:rsidRPr="00EF78A7">
        <w:rPr>
          <w:rFonts w:cs="Times New Roman"/>
          <w:bCs/>
        </w:rPr>
        <w:t>、</w:t>
      </w:r>
      <w:r w:rsidR="00EF78A7" w:rsidRPr="00EF78A7">
        <w:rPr>
          <w:rFonts w:cs="Times New Roman"/>
          <w:bCs/>
        </w:rPr>
        <w:t xml:space="preserve">TN </w:t>
      </w:r>
      <w:r w:rsidR="00EF78A7" w:rsidRPr="00EF78A7">
        <w:rPr>
          <w:rFonts w:cs="Times New Roman" w:hint="eastAsia"/>
          <w:bCs/>
        </w:rPr>
        <w:t>60</w:t>
      </w:r>
      <w:r w:rsidR="00EF78A7" w:rsidRPr="00EF78A7">
        <w:rPr>
          <w:rFonts w:cs="Times New Roman"/>
          <w:bCs/>
        </w:rPr>
        <w:t>%</w:t>
      </w:r>
      <w:r w:rsidR="00EF78A7" w:rsidRPr="00EF78A7">
        <w:rPr>
          <w:rFonts w:cs="Times New Roman"/>
          <w:bCs/>
        </w:rPr>
        <w:t>、总有机碳</w:t>
      </w:r>
      <w:r w:rsidR="00EF78A7" w:rsidRPr="00EF78A7">
        <w:rPr>
          <w:rFonts w:cs="Times New Roman" w:hint="eastAsia"/>
          <w:bCs/>
        </w:rPr>
        <w:t>97</w:t>
      </w:r>
      <w:r w:rsidR="00EF78A7" w:rsidRPr="00EF78A7">
        <w:rPr>
          <w:rFonts w:cs="Times New Roman"/>
          <w:bCs/>
        </w:rPr>
        <w:t>%</w:t>
      </w:r>
      <w:r w:rsidR="00EF78A7" w:rsidRPr="00EF78A7">
        <w:rPr>
          <w:rFonts w:cs="Times New Roman"/>
          <w:bCs/>
        </w:rPr>
        <w:t>、二氯甲烷</w:t>
      </w:r>
      <w:r w:rsidR="00EF78A7" w:rsidRPr="00EF78A7">
        <w:rPr>
          <w:rFonts w:cs="Times New Roman" w:hint="eastAsia"/>
          <w:bCs/>
        </w:rPr>
        <w:t>50%</w:t>
      </w:r>
      <w:r w:rsidR="00EF78A7" w:rsidRPr="00EF78A7">
        <w:rPr>
          <w:rFonts w:cs="Times New Roman" w:hint="eastAsia"/>
          <w:bCs/>
        </w:rPr>
        <w:t>）</w:t>
      </w:r>
      <w:r w:rsidR="00EF78A7" w:rsidRPr="00EF78A7">
        <w:rPr>
          <w:rFonts w:cs="Times New Roman"/>
          <w:bCs/>
        </w:rPr>
        <w:t>。</w:t>
      </w:r>
      <w:r w:rsidR="009834B6" w:rsidRPr="00071FA6">
        <w:rPr>
          <w:rFonts w:cs="Times New Roman"/>
        </w:rPr>
        <w:t>废水污染物排放浓度为</w:t>
      </w:r>
      <w:r w:rsidR="00C467A5">
        <w:rPr>
          <w:rFonts w:cs="Times New Roman" w:hint="eastAsia"/>
        </w:rPr>
        <w:t>pH 7.2~7.6</w:t>
      </w:r>
      <w:r w:rsidR="00C467A5">
        <w:rPr>
          <w:rFonts w:cs="Times New Roman" w:hint="eastAsia"/>
        </w:rPr>
        <w:t>、</w:t>
      </w:r>
      <w:r w:rsidR="00C467A5" w:rsidRPr="007769A5">
        <w:rPr>
          <w:rFonts w:cs="Times New Roman"/>
        </w:rPr>
        <w:t xml:space="preserve">COD </w:t>
      </w:r>
      <w:r w:rsidR="00C467A5" w:rsidRPr="007769A5">
        <w:rPr>
          <w:rFonts w:cs="Times New Roman" w:hint="eastAsia"/>
        </w:rPr>
        <w:t>83</w:t>
      </w:r>
      <w:r w:rsidR="00C467A5" w:rsidRPr="007769A5">
        <w:rPr>
          <w:rFonts w:cs="Times New Roman"/>
        </w:rPr>
        <w:t>~</w:t>
      </w:r>
      <w:r w:rsidR="00C467A5" w:rsidRPr="007769A5">
        <w:rPr>
          <w:rFonts w:cs="Times New Roman" w:hint="eastAsia"/>
        </w:rPr>
        <w:t>105</w:t>
      </w:r>
      <w:r w:rsidR="00C467A5" w:rsidRPr="007769A5">
        <w:rPr>
          <w:rFonts w:cs="Times New Roman"/>
        </w:rPr>
        <w:t>mg/L</w:t>
      </w:r>
      <w:r w:rsidR="00C467A5" w:rsidRPr="007769A5">
        <w:rPr>
          <w:rFonts w:cs="Times New Roman"/>
        </w:rPr>
        <w:t>、</w:t>
      </w:r>
      <w:r w:rsidR="00C467A5" w:rsidRPr="00AF40F7">
        <w:rPr>
          <w:rFonts w:cs="Times New Roman" w:hint="eastAsia"/>
        </w:rPr>
        <w:t>BOD</w:t>
      </w:r>
      <w:r w:rsidR="00C467A5" w:rsidRPr="00AF40F7">
        <w:rPr>
          <w:rFonts w:cs="Times New Roman" w:hint="eastAsia"/>
          <w:vertAlign w:val="subscript"/>
        </w:rPr>
        <w:t>5</w:t>
      </w:r>
      <w:r w:rsidR="00C467A5" w:rsidRPr="00AF40F7">
        <w:rPr>
          <w:rFonts w:cs="Times New Roman" w:hint="eastAsia"/>
        </w:rPr>
        <w:t xml:space="preserve"> 31.6</w:t>
      </w:r>
      <w:r w:rsidR="00C467A5" w:rsidRPr="00AF40F7">
        <w:rPr>
          <w:rFonts w:cs="Times New Roman"/>
        </w:rPr>
        <w:t>~</w:t>
      </w:r>
      <w:r w:rsidR="00C467A5" w:rsidRPr="00AF40F7">
        <w:rPr>
          <w:rFonts w:cs="Times New Roman" w:hint="eastAsia"/>
        </w:rPr>
        <w:t>32.7</w:t>
      </w:r>
      <w:r w:rsidR="00C467A5" w:rsidRPr="00AF40F7">
        <w:rPr>
          <w:rFonts w:cs="Times New Roman"/>
        </w:rPr>
        <w:t>mg/L</w:t>
      </w:r>
      <w:r w:rsidR="00C467A5" w:rsidRPr="00AF40F7">
        <w:rPr>
          <w:rFonts w:cs="Times New Roman"/>
        </w:rPr>
        <w:t>、</w:t>
      </w:r>
      <w:r w:rsidR="00C467A5" w:rsidRPr="00AF40F7">
        <w:rPr>
          <w:rFonts w:cs="Times New Roman"/>
        </w:rPr>
        <w:t xml:space="preserve">SS </w:t>
      </w:r>
      <w:r w:rsidR="00C467A5" w:rsidRPr="00AF40F7">
        <w:rPr>
          <w:rFonts w:cs="Times New Roman" w:hint="eastAsia"/>
        </w:rPr>
        <w:t>58</w:t>
      </w:r>
      <w:r w:rsidR="00C467A5" w:rsidRPr="00AF40F7">
        <w:rPr>
          <w:rFonts w:cs="Times New Roman"/>
        </w:rPr>
        <w:t>~</w:t>
      </w:r>
      <w:r w:rsidR="00C467A5" w:rsidRPr="00AF40F7">
        <w:rPr>
          <w:rFonts w:cs="Times New Roman" w:hint="eastAsia"/>
        </w:rPr>
        <w:t>64</w:t>
      </w:r>
      <w:r w:rsidR="00C467A5" w:rsidRPr="00AF40F7">
        <w:rPr>
          <w:rFonts w:cs="Times New Roman"/>
        </w:rPr>
        <w:t>mg/L</w:t>
      </w:r>
      <w:r w:rsidR="00C467A5" w:rsidRPr="00AF40F7">
        <w:rPr>
          <w:rFonts w:cs="Times New Roman"/>
        </w:rPr>
        <w:t>、</w:t>
      </w:r>
      <w:r w:rsidR="00C467A5" w:rsidRPr="00E44D2A">
        <w:rPr>
          <w:rFonts w:cs="Times New Roman"/>
        </w:rPr>
        <w:t>NH</w:t>
      </w:r>
      <w:r w:rsidR="00C467A5" w:rsidRPr="00E44D2A">
        <w:rPr>
          <w:rFonts w:cs="Times New Roman"/>
          <w:vertAlign w:val="subscript"/>
        </w:rPr>
        <w:t>3</w:t>
      </w:r>
      <w:r w:rsidR="00C467A5" w:rsidRPr="00E44D2A">
        <w:rPr>
          <w:rFonts w:cs="Times New Roman"/>
        </w:rPr>
        <w:t xml:space="preserve">-N </w:t>
      </w:r>
      <w:r w:rsidR="00C467A5" w:rsidRPr="00E44D2A">
        <w:rPr>
          <w:rFonts w:cs="Times New Roman" w:hint="eastAsia"/>
        </w:rPr>
        <w:t>0.0</w:t>
      </w:r>
      <w:r w:rsidR="00C82652">
        <w:rPr>
          <w:rFonts w:cs="Times New Roman" w:hint="eastAsia"/>
        </w:rPr>
        <w:t>25</w:t>
      </w:r>
      <w:r w:rsidR="00C467A5" w:rsidRPr="00E44D2A">
        <w:rPr>
          <w:rFonts w:cs="Times New Roman"/>
        </w:rPr>
        <w:t>~</w:t>
      </w:r>
      <w:r w:rsidR="00C467A5" w:rsidRPr="00E44D2A">
        <w:rPr>
          <w:rFonts w:cs="Times New Roman" w:hint="eastAsia"/>
        </w:rPr>
        <w:t>0.04</w:t>
      </w:r>
      <w:r w:rsidR="00C82652">
        <w:rPr>
          <w:rFonts w:cs="Times New Roman" w:hint="eastAsia"/>
        </w:rPr>
        <w:t>8</w:t>
      </w:r>
      <w:r w:rsidR="00C467A5" w:rsidRPr="00E44D2A">
        <w:rPr>
          <w:rFonts w:cs="Times New Roman"/>
        </w:rPr>
        <w:t>mg/L</w:t>
      </w:r>
      <w:r w:rsidR="00C467A5" w:rsidRPr="00E44D2A">
        <w:rPr>
          <w:rFonts w:cs="Times New Roman"/>
        </w:rPr>
        <w:t>、</w:t>
      </w:r>
      <w:r w:rsidR="00C467A5" w:rsidRPr="00E44D2A">
        <w:rPr>
          <w:rFonts w:cs="Times New Roman"/>
        </w:rPr>
        <w:t>TP 0.</w:t>
      </w:r>
      <w:r w:rsidR="00C467A5" w:rsidRPr="00E44D2A">
        <w:rPr>
          <w:rFonts w:cs="Times New Roman" w:hint="eastAsia"/>
        </w:rPr>
        <w:t>111</w:t>
      </w:r>
      <w:r w:rsidR="00C467A5" w:rsidRPr="00E44D2A">
        <w:rPr>
          <w:rFonts w:cs="Times New Roman"/>
        </w:rPr>
        <w:t>~0.</w:t>
      </w:r>
      <w:r w:rsidR="00C467A5" w:rsidRPr="00E44D2A">
        <w:rPr>
          <w:rFonts w:cs="Times New Roman" w:hint="eastAsia"/>
        </w:rPr>
        <w:t>427</w:t>
      </w:r>
      <w:r w:rsidR="00C467A5" w:rsidRPr="00E44D2A">
        <w:rPr>
          <w:rFonts w:cs="Times New Roman"/>
        </w:rPr>
        <w:t>mg/L</w:t>
      </w:r>
      <w:r w:rsidR="00C467A5" w:rsidRPr="00E44D2A">
        <w:rPr>
          <w:rFonts w:cs="Times New Roman"/>
        </w:rPr>
        <w:t>、</w:t>
      </w:r>
      <w:r w:rsidR="00C467A5" w:rsidRPr="00E44D2A">
        <w:rPr>
          <w:rFonts w:cs="Times New Roman"/>
        </w:rPr>
        <w:t xml:space="preserve">TN </w:t>
      </w:r>
      <w:r w:rsidR="00C467A5" w:rsidRPr="00E44D2A">
        <w:rPr>
          <w:rFonts w:cs="Times New Roman" w:hint="eastAsia"/>
        </w:rPr>
        <w:t>16.28</w:t>
      </w:r>
      <w:r w:rsidR="00C467A5" w:rsidRPr="00E44D2A">
        <w:rPr>
          <w:rFonts w:cs="Times New Roman"/>
        </w:rPr>
        <w:t>~</w:t>
      </w:r>
      <w:r w:rsidR="00C467A5" w:rsidRPr="00E44D2A">
        <w:rPr>
          <w:rFonts w:cs="Times New Roman" w:hint="eastAsia"/>
        </w:rPr>
        <w:t>28.25</w:t>
      </w:r>
      <w:r w:rsidR="00C467A5" w:rsidRPr="00E44D2A">
        <w:rPr>
          <w:rFonts w:cs="Times New Roman"/>
        </w:rPr>
        <w:t>mg/L</w:t>
      </w:r>
      <w:r w:rsidR="00C467A5" w:rsidRPr="00E44D2A">
        <w:rPr>
          <w:rFonts w:cs="Times New Roman"/>
        </w:rPr>
        <w:t>、</w:t>
      </w:r>
      <w:r w:rsidR="00547650">
        <w:rPr>
          <w:rFonts w:cs="Times New Roman" w:hint="eastAsia"/>
        </w:rPr>
        <w:t>二氯甲烷</w:t>
      </w:r>
      <w:r w:rsidR="00547650">
        <w:rPr>
          <w:rFonts w:cs="Times New Roman" w:hint="eastAsia"/>
        </w:rPr>
        <w:t xml:space="preserve"> </w:t>
      </w:r>
      <w:r w:rsidR="00547650">
        <w:rPr>
          <w:rFonts w:cs="Times New Roman" w:hint="eastAsia"/>
        </w:rPr>
        <w:t>未检出、</w:t>
      </w:r>
      <w:r w:rsidR="00C467A5" w:rsidRPr="00A42115">
        <w:rPr>
          <w:rFonts w:cs="Times New Roman"/>
        </w:rPr>
        <w:t>总锌</w:t>
      </w:r>
      <w:r w:rsidR="00C467A5" w:rsidRPr="00A42115">
        <w:rPr>
          <w:rFonts w:cs="Times New Roman"/>
        </w:rPr>
        <w:t>0.</w:t>
      </w:r>
      <w:r w:rsidR="00C467A5" w:rsidRPr="00A42115">
        <w:rPr>
          <w:rFonts w:cs="Times New Roman" w:hint="eastAsia"/>
        </w:rPr>
        <w:t>13</w:t>
      </w:r>
      <w:r w:rsidR="00C467A5" w:rsidRPr="00A42115">
        <w:rPr>
          <w:rFonts w:cs="Times New Roman"/>
        </w:rPr>
        <w:t>~0.</w:t>
      </w:r>
      <w:r w:rsidR="00C467A5" w:rsidRPr="00A42115">
        <w:rPr>
          <w:rFonts w:cs="Times New Roman" w:hint="eastAsia"/>
        </w:rPr>
        <w:t>18</w:t>
      </w:r>
      <w:r w:rsidR="00C467A5" w:rsidRPr="00A42115">
        <w:rPr>
          <w:rFonts w:cs="Times New Roman"/>
        </w:rPr>
        <w:t>mg/L</w:t>
      </w:r>
      <w:r w:rsidR="00C467A5" w:rsidRPr="00A42115">
        <w:rPr>
          <w:rFonts w:cs="Times New Roman"/>
        </w:rPr>
        <w:t>、</w:t>
      </w:r>
      <w:r w:rsidR="00C467A5" w:rsidRPr="002E4CDA">
        <w:rPr>
          <w:rFonts w:cs="Times New Roman"/>
        </w:rPr>
        <w:t>总有机碳</w:t>
      </w:r>
      <w:r w:rsidR="00C467A5" w:rsidRPr="002E4CDA">
        <w:rPr>
          <w:rFonts w:cs="Times New Roman" w:hint="eastAsia"/>
        </w:rPr>
        <w:t>22.3</w:t>
      </w:r>
      <w:r w:rsidR="00C467A5" w:rsidRPr="002E4CDA">
        <w:rPr>
          <w:rFonts w:cs="Times New Roman"/>
        </w:rPr>
        <w:t>~</w:t>
      </w:r>
      <w:r w:rsidR="00C467A5" w:rsidRPr="002E4CDA">
        <w:rPr>
          <w:rFonts w:cs="Times New Roman" w:hint="eastAsia"/>
        </w:rPr>
        <w:t>24.6</w:t>
      </w:r>
      <w:r w:rsidR="00C467A5" w:rsidRPr="002E4CDA">
        <w:rPr>
          <w:rFonts w:cs="Times New Roman"/>
        </w:rPr>
        <w:t>mg/L</w:t>
      </w:r>
      <w:r w:rsidR="00C467A5" w:rsidRPr="002E4CDA">
        <w:rPr>
          <w:rFonts w:cs="Times New Roman"/>
        </w:rPr>
        <w:t>，</w:t>
      </w:r>
      <w:r w:rsidR="00C467A5" w:rsidRPr="003A21F9">
        <w:rPr>
          <w:rFonts w:cs="Times New Roman"/>
        </w:rPr>
        <w:t>满足贾屯污水处理厂收水标准（</w:t>
      </w:r>
      <w:r w:rsidR="00C467A5" w:rsidRPr="003A21F9">
        <w:rPr>
          <w:rFonts w:cs="Times New Roman"/>
        </w:rPr>
        <w:t>COD 4</w:t>
      </w:r>
      <w:r w:rsidR="00C467A5" w:rsidRPr="003A21F9">
        <w:rPr>
          <w:rFonts w:cs="Times New Roman" w:hint="eastAsia"/>
        </w:rPr>
        <w:t>5</w:t>
      </w:r>
      <w:r w:rsidR="00C467A5" w:rsidRPr="003A21F9">
        <w:rPr>
          <w:rFonts w:cs="Times New Roman"/>
        </w:rPr>
        <w:t>0mg/L</w:t>
      </w:r>
      <w:r w:rsidR="00C467A5" w:rsidRPr="003A21F9">
        <w:rPr>
          <w:rFonts w:cs="Times New Roman"/>
        </w:rPr>
        <w:t>、</w:t>
      </w:r>
      <w:r w:rsidR="00C467A5" w:rsidRPr="003A21F9">
        <w:rPr>
          <w:rFonts w:cs="Times New Roman" w:hint="eastAsia"/>
        </w:rPr>
        <w:t>BOD</w:t>
      </w:r>
      <w:r w:rsidR="00C467A5" w:rsidRPr="003A21F9">
        <w:rPr>
          <w:rFonts w:cs="Times New Roman" w:hint="eastAsia"/>
          <w:vertAlign w:val="subscript"/>
        </w:rPr>
        <w:t>5</w:t>
      </w:r>
      <w:r w:rsidR="00C467A5" w:rsidRPr="003A21F9">
        <w:rPr>
          <w:rFonts w:cs="Times New Roman"/>
        </w:rPr>
        <w:t xml:space="preserve"> 1</w:t>
      </w:r>
      <w:r w:rsidR="00C467A5" w:rsidRPr="003A21F9">
        <w:rPr>
          <w:rFonts w:cs="Times New Roman" w:hint="eastAsia"/>
        </w:rPr>
        <w:t>6</w:t>
      </w:r>
      <w:r w:rsidR="00C467A5" w:rsidRPr="003A21F9">
        <w:rPr>
          <w:rFonts w:cs="Times New Roman"/>
        </w:rPr>
        <w:t>0mg/L</w:t>
      </w:r>
      <w:r w:rsidR="00C467A5" w:rsidRPr="003A21F9">
        <w:rPr>
          <w:rFonts w:cs="Times New Roman"/>
        </w:rPr>
        <w:t>、</w:t>
      </w:r>
      <w:r w:rsidR="00C467A5" w:rsidRPr="003A21F9">
        <w:rPr>
          <w:rFonts w:cs="Times New Roman"/>
        </w:rPr>
        <w:t>NH</w:t>
      </w:r>
      <w:r w:rsidR="00C467A5" w:rsidRPr="003A21F9">
        <w:rPr>
          <w:rFonts w:cs="Times New Roman"/>
          <w:vertAlign w:val="subscript"/>
        </w:rPr>
        <w:t>3</w:t>
      </w:r>
      <w:r w:rsidR="00C467A5" w:rsidRPr="003A21F9">
        <w:rPr>
          <w:rFonts w:cs="Times New Roman"/>
        </w:rPr>
        <w:t xml:space="preserve">-N </w:t>
      </w:r>
      <w:r w:rsidR="00C467A5" w:rsidRPr="003A21F9">
        <w:rPr>
          <w:rFonts w:cs="Times New Roman" w:hint="eastAsia"/>
        </w:rPr>
        <w:t>35</w:t>
      </w:r>
      <w:r w:rsidR="00C467A5" w:rsidRPr="003A21F9">
        <w:rPr>
          <w:rFonts w:cs="Times New Roman"/>
        </w:rPr>
        <w:t>mg/L</w:t>
      </w:r>
      <w:r w:rsidR="00C467A5" w:rsidRPr="003A21F9">
        <w:rPr>
          <w:rFonts w:cs="Times New Roman"/>
        </w:rPr>
        <w:t>、</w:t>
      </w:r>
      <w:r w:rsidR="00C467A5" w:rsidRPr="003A21F9">
        <w:rPr>
          <w:rFonts w:cs="Times New Roman"/>
        </w:rPr>
        <w:t>TP 4mg/L</w:t>
      </w:r>
      <w:r w:rsidR="00C467A5" w:rsidRPr="003A21F9">
        <w:rPr>
          <w:rFonts w:cs="Times New Roman"/>
        </w:rPr>
        <w:t>），同时满足</w:t>
      </w:r>
      <w:r w:rsidR="00C467A5" w:rsidRPr="003A21F9">
        <w:rPr>
          <w:rFonts w:cs="Times New Roman"/>
          <w:bCs/>
        </w:rPr>
        <w:t>《化学合成类制药工业水污染物间接排放标准》（</w:t>
      </w:r>
      <w:r w:rsidR="00C467A5" w:rsidRPr="003A21F9">
        <w:rPr>
          <w:rFonts w:cs="Times New Roman"/>
          <w:bCs/>
        </w:rPr>
        <w:t>DB41/756-2012</w:t>
      </w:r>
      <w:r w:rsidR="00C467A5" w:rsidRPr="003A21F9">
        <w:rPr>
          <w:rFonts w:cs="Times New Roman"/>
          <w:bCs/>
        </w:rPr>
        <w:t>）表</w:t>
      </w:r>
      <w:r w:rsidR="00C467A5" w:rsidRPr="003A21F9">
        <w:rPr>
          <w:rFonts w:cs="Times New Roman"/>
          <w:bCs/>
        </w:rPr>
        <w:t>1</w:t>
      </w:r>
      <w:r w:rsidR="00C467A5" w:rsidRPr="003A21F9">
        <w:rPr>
          <w:rFonts w:cs="Times New Roman"/>
          <w:bCs/>
        </w:rPr>
        <w:t>标准</w:t>
      </w:r>
      <w:r w:rsidR="00C467A5" w:rsidRPr="003A21F9">
        <w:rPr>
          <w:rFonts w:cs="Times New Roman"/>
          <w:bCs/>
        </w:rPr>
        <w:t>B</w:t>
      </w:r>
      <w:r w:rsidR="00C467A5" w:rsidRPr="003A21F9">
        <w:rPr>
          <w:rFonts w:cs="Times New Roman"/>
        </w:rPr>
        <w:t>（</w:t>
      </w:r>
      <w:r w:rsidR="00C467A5">
        <w:rPr>
          <w:rFonts w:cs="Times New Roman" w:hint="eastAsia"/>
        </w:rPr>
        <w:t>pH 6~9</w:t>
      </w:r>
      <w:r w:rsidR="00C467A5">
        <w:rPr>
          <w:rFonts w:cs="Times New Roman" w:hint="eastAsia"/>
        </w:rPr>
        <w:t>、</w:t>
      </w:r>
      <w:r w:rsidR="00C467A5" w:rsidRPr="003A21F9">
        <w:rPr>
          <w:rFonts w:cs="Times New Roman"/>
        </w:rPr>
        <w:t>COD 300mg/L</w:t>
      </w:r>
      <w:r w:rsidR="00C467A5" w:rsidRPr="003A21F9">
        <w:rPr>
          <w:rFonts w:cs="Times New Roman"/>
        </w:rPr>
        <w:t>、</w:t>
      </w:r>
      <w:r w:rsidR="00C467A5" w:rsidRPr="003A21F9">
        <w:rPr>
          <w:rFonts w:cs="Times New Roman" w:hint="eastAsia"/>
        </w:rPr>
        <w:t>BOD</w:t>
      </w:r>
      <w:r w:rsidR="00C467A5" w:rsidRPr="003A21F9">
        <w:rPr>
          <w:rFonts w:cs="Times New Roman" w:hint="eastAsia"/>
          <w:vertAlign w:val="subscript"/>
        </w:rPr>
        <w:t>5</w:t>
      </w:r>
      <w:r w:rsidR="00C467A5" w:rsidRPr="003A21F9">
        <w:rPr>
          <w:rFonts w:cs="Times New Roman" w:hint="eastAsia"/>
        </w:rPr>
        <w:t xml:space="preserve"> </w:t>
      </w:r>
      <w:r w:rsidR="00C467A5">
        <w:rPr>
          <w:rFonts w:cs="Times New Roman" w:hint="eastAsia"/>
        </w:rPr>
        <w:t>40</w:t>
      </w:r>
      <w:r w:rsidR="00C467A5" w:rsidRPr="003A21F9">
        <w:rPr>
          <w:rFonts w:cs="Times New Roman"/>
        </w:rPr>
        <w:t>mg/L</w:t>
      </w:r>
      <w:r w:rsidR="00C467A5" w:rsidRPr="003A21F9">
        <w:rPr>
          <w:rFonts w:cs="Times New Roman"/>
        </w:rPr>
        <w:t>、</w:t>
      </w:r>
      <w:r w:rsidR="00C467A5">
        <w:rPr>
          <w:rFonts w:cs="Times New Roman" w:hint="eastAsia"/>
        </w:rPr>
        <w:t>SS 100</w:t>
      </w:r>
      <w:r w:rsidR="00C467A5" w:rsidRPr="003A21F9">
        <w:rPr>
          <w:rFonts w:cs="Times New Roman"/>
        </w:rPr>
        <w:t>mg/L</w:t>
      </w:r>
      <w:r w:rsidR="00C467A5">
        <w:rPr>
          <w:rFonts w:cs="Times New Roman" w:hint="eastAsia"/>
        </w:rPr>
        <w:t>、</w:t>
      </w:r>
      <w:r w:rsidR="00C467A5" w:rsidRPr="003A21F9">
        <w:rPr>
          <w:rFonts w:cs="Times New Roman"/>
        </w:rPr>
        <w:t>NH</w:t>
      </w:r>
      <w:r w:rsidR="00C467A5" w:rsidRPr="003A21F9">
        <w:rPr>
          <w:rFonts w:cs="Times New Roman"/>
          <w:vertAlign w:val="subscript"/>
        </w:rPr>
        <w:t>3</w:t>
      </w:r>
      <w:r w:rsidR="00C467A5" w:rsidRPr="003A21F9">
        <w:rPr>
          <w:rFonts w:cs="Times New Roman"/>
        </w:rPr>
        <w:t xml:space="preserve">-N </w:t>
      </w:r>
      <w:r w:rsidR="00C467A5">
        <w:rPr>
          <w:rFonts w:cs="Times New Roman" w:hint="eastAsia"/>
        </w:rPr>
        <w:t>3</w:t>
      </w:r>
      <w:r w:rsidR="00C467A5" w:rsidRPr="003A21F9">
        <w:rPr>
          <w:rFonts w:cs="Times New Roman"/>
        </w:rPr>
        <w:t>5mg/L</w:t>
      </w:r>
      <w:r w:rsidR="00C467A5" w:rsidRPr="003A21F9">
        <w:rPr>
          <w:rFonts w:cs="Times New Roman"/>
        </w:rPr>
        <w:t>、</w:t>
      </w:r>
      <w:r w:rsidR="00C467A5" w:rsidRPr="003A21F9">
        <w:rPr>
          <w:rFonts w:cs="Times New Roman"/>
        </w:rPr>
        <w:t xml:space="preserve">TP </w:t>
      </w:r>
      <w:r w:rsidR="00C467A5">
        <w:rPr>
          <w:rFonts w:cs="Times New Roman" w:hint="eastAsia"/>
        </w:rPr>
        <w:t>2</w:t>
      </w:r>
      <w:r w:rsidR="00C467A5" w:rsidRPr="003A21F9">
        <w:rPr>
          <w:rFonts w:cs="Times New Roman"/>
        </w:rPr>
        <w:t>mg/L</w:t>
      </w:r>
      <w:r w:rsidR="00C467A5" w:rsidRPr="003A21F9">
        <w:rPr>
          <w:rFonts w:cs="Times New Roman"/>
        </w:rPr>
        <w:t>、</w:t>
      </w:r>
      <w:r w:rsidR="00C467A5" w:rsidRPr="003A21F9">
        <w:rPr>
          <w:rFonts w:cs="Times New Roman"/>
        </w:rPr>
        <w:t xml:space="preserve">TN </w:t>
      </w:r>
      <w:r w:rsidR="00C467A5">
        <w:rPr>
          <w:rFonts w:cs="Times New Roman" w:hint="eastAsia"/>
        </w:rPr>
        <w:t>50</w:t>
      </w:r>
      <w:r w:rsidR="00C467A5" w:rsidRPr="003A21F9">
        <w:rPr>
          <w:rFonts w:cs="Times New Roman"/>
        </w:rPr>
        <w:t>mg/L</w:t>
      </w:r>
      <w:r w:rsidR="00C467A5" w:rsidRPr="003A21F9">
        <w:rPr>
          <w:rFonts w:cs="Times New Roman"/>
        </w:rPr>
        <w:t>、</w:t>
      </w:r>
      <w:r w:rsidR="00C467A5">
        <w:rPr>
          <w:rFonts w:cs="Times New Roman" w:hint="eastAsia"/>
        </w:rPr>
        <w:t>二氯甲烷</w:t>
      </w:r>
      <w:r w:rsidR="00C467A5">
        <w:rPr>
          <w:rFonts w:cs="Times New Roman" w:hint="eastAsia"/>
        </w:rPr>
        <w:t>0.3</w:t>
      </w:r>
      <w:r w:rsidR="00C467A5" w:rsidRPr="003A21F9">
        <w:rPr>
          <w:rFonts w:cs="Times New Roman"/>
        </w:rPr>
        <w:t>mg/L</w:t>
      </w:r>
      <w:r w:rsidR="00C467A5">
        <w:rPr>
          <w:rFonts w:cs="Times New Roman" w:hint="eastAsia"/>
        </w:rPr>
        <w:t>、总锌</w:t>
      </w:r>
      <w:r w:rsidR="00C467A5">
        <w:rPr>
          <w:rFonts w:cs="Times New Roman" w:hint="eastAsia"/>
        </w:rPr>
        <w:t>0.5</w:t>
      </w:r>
      <w:r w:rsidR="00C467A5" w:rsidRPr="003A21F9">
        <w:rPr>
          <w:rFonts w:cs="Times New Roman"/>
        </w:rPr>
        <w:t>mg/L</w:t>
      </w:r>
      <w:r w:rsidR="00C467A5">
        <w:rPr>
          <w:rFonts w:cs="Times New Roman" w:hint="eastAsia"/>
        </w:rPr>
        <w:t>、总有机碳</w:t>
      </w:r>
      <w:r w:rsidR="00C467A5">
        <w:rPr>
          <w:rFonts w:cs="Times New Roman" w:hint="eastAsia"/>
        </w:rPr>
        <w:t>50</w:t>
      </w:r>
      <w:r w:rsidR="00C467A5" w:rsidRPr="003A21F9">
        <w:rPr>
          <w:rFonts w:cs="Times New Roman"/>
        </w:rPr>
        <w:t>mg/L</w:t>
      </w:r>
      <w:r w:rsidR="00C467A5" w:rsidRPr="003A21F9">
        <w:rPr>
          <w:rFonts w:cs="Times New Roman"/>
        </w:rPr>
        <w:t>）。</w:t>
      </w:r>
    </w:p>
    <w:p w14:paraId="11819F5E" w14:textId="7377DE59" w:rsidR="003E148C" w:rsidRPr="007C2CBD" w:rsidRDefault="001F75C2">
      <w:pPr>
        <w:pStyle w:val="4"/>
        <w:ind w:firstLine="482"/>
        <w:rPr>
          <w:rFonts w:cs="Times New Roman"/>
        </w:rPr>
      </w:pPr>
      <w:r w:rsidRPr="007C2CBD">
        <w:rPr>
          <w:rFonts w:cs="Times New Roman"/>
        </w:rPr>
        <w:lastRenderedPageBreak/>
        <w:t>9.2.2.2</w:t>
      </w:r>
      <w:r w:rsidR="008C34C9" w:rsidRPr="007C2CBD">
        <w:rPr>
          <w:rFonts w:cs="Times New Roman"/>
        </w:rPr>
        <w:t>废气治理设施</w:t>
      </w:r>
    </w:p>
    <w:p w14:paraId="0345F58C" w14:textId="0D8416E6" w:rsidR="00437D23" w:rsidRPr="007030A0" w:rsidRDefault="008C34C9">
      <w:pPr>
        <w:ind w:firstLine="482"/>
        <w:rPr>
          <w:rFonts w:cs="Times New Roman"/>
          <w:b/>
          <w:bCs/>
        </w:rPr>
      </w:pPr>
      <w:r w:rsidRPr="007030A0">
        <w:rPr>
          <w:rFonts w:cs="Times New Roman"/>
          <w:b/>
          <w:bCs/>
        </w:rPr>
        <w:t>1</w:t>
      </w:r>
      <w:r w:rsidRPr="007030A0">
        <w:rPr>
          <w:rFonts w:cs="Times New Roman"/>
          <w:b/>
          <w:bCs/>
        </w:rPr>
        <w:t>、</w:t>
      </w:r>
      <w:r w:rsidR="00437D23" w:rsidRPr="007030A0">
        <w:rPr>
          <w:rFonts w:cs="Times New Roman"/>
          <w:b/>
          <w:bCs/>
        </w:rPr>
        <w:t>有组织废气</w:t>
      </w:r>
    </w:p>
    <w:p w14:paraId="14C9286B" w14:textId="6704B3C0" w:rsidR="007030A0" w:rsidRPr="00D66024" w:rsidRDefault="007030A0" w:rsidP="007030A0">
      <w:pPr>
        <w:ind w:firstLine="480"/>
        <w:rPr>
          <w:rFonts w:cs="Times New Roman"/>
          <w:highlight w:val="yellow"/>
        </w:rPr>
      </w:pPr>
      <w:bookmarkStart w:id="97" w:name="_Hlk101357049"/>
      <w:r w:rsidRPr="00696FE8">
        <w:rPr>
          <w:rFonts w:cs="Times New Roman"/>
        </w:rPr>
        <w:t>项目废气包含：</w:t>
      </w:r>
      <w:r w:rsidRPr="00781C08">
        <w:rPr>
          <w:rFonts w:cs="Times New Roman"/>
        </w:rPr>
        <w:t>含二氯甲烷有机废气</w:t>
      </w:r>
      <w:r w:rsidRPr="00781C08">
        <w:rPr>
          <w:rFonts w:cs="Times New Roman" w:hint="eastAsia"/>
        </w:rPr>
        <w:t>、</w:t>
      </w:r>
      <w:r w:rsidRPr="00781C08">
        <w:rPr>
          <w:rFonts w:cs="Times New Roman"/>
        </w:rPr>
        <w:t>高浓度有机废气</w:t>
      </w:r>
      <w:r w:rsidRPr="00781C08">
        <w:rPr>
          <w:rFonts w:cs="Times New Roman" w:hint="eastAsia"/>
        </w:rPr>
        <w:t>、</w:t>
      </w:r>
      <w:r>
        <w:rPr>
          <w:rFonts w:cs="Times New Roman" w:hint="eastAsia"/>
        </w:rPr>
        <w:t>精馏废气、</w:t>
      </w:r>
      <w:r w:rsidRPr="00781C08">
        <w:rPr>
          <w:rFonts w:cs="Times New Roman"/>
        </w:rPr>
        <w:t>低浓度有机废气</w:t>
      </w:r>
      <w:r w:rsidRPr="00781C08">
        <w:rPr>
          <w:rFonts w:cs="Times New Roman" w:hint="eastAsia"/>
        </w:rPr>
        <w:t>、</w:t>
      </w:r>
      <w:r w:rsidRPr="00781C08">
        <w:rPr>
          <w:rFonts w:cs="Times New Roman"/>
        </w:rPr>
        <w:t>污水处理站</w:t>
      </w:r>
      <w:r w:rsidRPr="00781C08">
        <w:rPr>
          <w:rFonts w:cs="Times New Roman" w:hint="eastAsia"/>
        </w:rPr>
        <w:t>生化池</w:t>
      </w:r>
      <w:r w:rsidRPr="00781C08">
        <w:rPr>
          <w:rFonts w:cs="Times New Roman"/>
        </w:rPr>
        <w:t>废气</w:t>
      </w:r>
      <w:r w:rsidRPr="00781C08">
        <w:rPr>
          <w:rFonts w:cs="Times New Roman" w:hint="eastAsia"/>
        </w:rPr>
        <w:t>、食堂油烟</w:t>
      </w:r>
      <w:r w:rsidRPr="00781C08">
        <w:rPr>
          <w:rFonts w:cs="Times New Roman"/>
        </w:rPr>
        <w:t>。</w:t>
      </w:r>
    </w:p>
    <w:p w14:paraId="04205A74" w14:textId="66D56309" w:rsidR="007030A0" w:rsidRDefault="007030A0" w:rsidP="007030A0">
      <w:pPr>
        <w:ind w:firstLine="480"/>
        <w:rPr>
          <w:rFonts w:cs="Times New Roman"/>
        </w:rPr>
      </w:pPr>
      <w:r>
        <w:rPr>
          <w:rFonts w:cs="Times New Roman" w:hint="eastAsia"/>
        </w:rPr>
        <w:t>（</w:t>
      </w:r>
      <w:r>
        <w:rPr>
          <w:rFonts w:cs="Times New Roman" w:hint="eastAsia"/>
        </w:rPr>
        <w:t>1</w:t>
      </w:r>
      <w:r>
        <w:rPr>
          <w:rFonts w:cs="Times New Roman" w:hint="eastAsia"/>
        </w:rPr>
        <w:t>）经“</w:t>
      </w:r>
      <w:r w:rsidRPr="0060253B">
        <w:rPr>
          <w:rFonts w:cs="Times New Roman" w:hint="eastAsia"/>
        </w:rPr>
        <w:t>冷凝</w:t>
      </w:r>
      <w:r w:rsidRPr="0060253B">
        <w:rPr>
          <w:rFonts w:cs="Times New Roman" w:hint="eastAsia"/>
        </w:rPr>
        <w:t>+</w:t>
      </w:r>
      <w:r w:rsidRPr="0060253B">
        <w:rPr>
          <w:rFonts w:cs="Times New Roman"/>
        </w:rPr>
        <w:t>膜处理</w:t>
      </w:r>
      <w:r>
        <w:rPr>
          <w:rFonts w:cs="Times New Roman" w:hint="eastAsia"/>
        </w:rPr>
        <w:t>”处理后的</w:t>
      </w:r>
      <w:r w:rsidRPr="00781C08">
        <w:rPr>
          <w:rFonts w:cs="Times New Roman"/>
        </w:rPr>
        <w:t>含二氯甲烷有机废气</w:t>
      </w:r>
      <w:r>
        <w:rPr>
          <w:rFonts w:cs="Times New Roman" w:hint="eastAsia"/>
        </w:rPr>
        <w:t>和经“</w:t>
      </w:r>
      <w:r w:rsidRPr="0060253B">
        <w:rPr>
          <w:rFonts w:cs="Times New Roman"/>
        </w:rPr>
        <w:t>低温冷凝</w:t>
      </w:r>
      <w:r w:rsidRPr="0060253B">
        <w:rPr>
          <w:rFonts w:cs="Times New Roman" w:hint="eastAsia"/>
        </w:rPr>
        <w:t>+</w:t>
      </w:r>
      <w:r w:rsidRPr="0060253B">
        <w:rPr>
          <w:rFonts w:cs="Times New Roman"/>
        </w:rPr>
        <w:t>碱喷淋</w:t>
      </w:r>
      <w:r w:rsidR="00C611A7">
        <w:rPr>
          <w:rFonts w:cs="Times New Roman" w:hint="eastAsia"/>
        </w:rPr>
        <w:t>+</w:t>
      </w:r>
      <w:r w:rsidR="00C611A7">
        <w:rPr>
          <w:rFonts w:cs="Times New Roman" w:hint="eastAsia"/>
        </w:rPr>
        <w:t>水喷淋</w:t>
      </w:r>
      <w:r w:rsidR="00C611A7" w:rsidRPr="00E754AC">
        <w:rPr>
          <w:rFonts w:cs="Times New Roman" w:hint="eastAsia"/>
        </w:rPr>
        <w:t>+</w:t>
      </w:r>
      <w:r w:rsidR="00C611A7" w:rsidRPr="00E754AC">
        <w:rPr>
          <w:rFonts w:cs="Times New Roman"/>
        </w:rPr>
        <w:t>除雾</w:t>
      </w:r>
      <w:r>
        <w:rPr>
          <w:rFonts w:cs="Times New Roman" w:hint="eastAsia"/>
        </w:rPr>
        <w:t>”处理后的高浓度有机废气一起经活性炭吸附</w:t>
      </w:r>
      <w:r w:rsidR="00656058" w:rsidRPr="00656058">
        <w:rPr>
          <w:rFonts w:cs="Times New Roman"/>
        </w:rPr>
        <w:t>/</w:t>
      </w:r>
      <w:r w:rsidR="00656058" w:rsidRPr="00656058">
        <w:rPr>
          <w:rFonts w:cs="Times New Roman" w:hint="eastAsia"/>
        </w:rPr>
        <w:t>脱附</w:t>
      </w:r>
      <w:r>
        <w:rPr>
          <w:rFonts w:cs="Times New Roman" w:hint="eastAsia"/>
        </w:rPr>
        <w:t>处理，处理后与精馏废气、</w:t>
      </w:r>
      <w:r w:rsidRPr="00781C08">
        <w:rPr>
          <w:rFonts w:cs="Times New Roman"/>
        </w:rPr>
        <w:t>低浓度有机废气</w:t>
      </w:r>
      <w:r>
        <w:rPr>
          <w:rFonts w:cs="Times New Roman" w:hint="eastAsia"/>
        </w:rPr>
        <w:t>一起</w:t>
      </w:r>
      <w:r w:rsidRPr="00E754AC">
        <w:rPr>
          <w:rFonts w:cs="Times New Roman"/>
        </w:rPr>
        <w:t>引</w:t>
      </w:r>
      <w:r>
        <w:rPr>
          <w:rFonts w:cs="Times New Roman" w:hint="eastAsia"/>
        </w:rPr>
        <w:t>入“</w:t>
      </w:r>
      <w:r w:rsidR="00AE0058" w:rsidRPr="00AE0058">
        <w:rPr>
          <w:rFonts w:cs="Times New Roman" w:hint="eastAsia"/>
        </w:rPr>
        <w:t>碱喷淋</w:t>
      </w:r>
      <w:r w:rsidR="00AE0058" w:rsidRPr="00AE0058">
        <w:rPr>
          <w:rFonts w:cs="Times New Roman" w:hint="eastAsia"/>
        </w:rPr>
        <w:t>+</w:t>
      </w:r>
      <w:r w:rsidR="00AE0058" w:rsidRPr="00AE0058">
        <w:rPr>
          <w:rFonts w:cs="Times New Roman" w:hint="eastAsia"/>
        </w:rPr>
        <w:t>除雾</w:t>
      </w:r>
      <w:r w:rsidR="00AE0058" w:rsidRPr="00AE0058">
        <w:rPr>
          <w:rFonts w:cs="Times New Roman" w:hint="eastAsia"/>
        </w:rPr>
        <w:t>+</w:t>
      </w:r>
      <w:r w:rsidRPr="00E754AC">
        <w:rPr>
          <w:rFonts w:cs="Times New Roman"/>
        </w:rPr>
        <w:t>RTO</w:t>
      </w:r>
      <w:r w:rsidRPr="00E754AC">
        <w:rPr>
          <w:rFonts w:cs="Times New Roman"/>
        </w:rPr>
        <w:t>焚烧装置</w:t>
      </w:r>
      <w:r w:rsidRPr="00E754AC">
        <w:rPr>
          <w:rFonts w:cs="Times New Roman" w:hint="eastAsia"/>
        </w:rPr>
        <w:t>+</w:t>
      </w:r>
      <w:r w:rsidRPr="00E754AC">
        <w:rPr>
          <w:rFonts w:cs="Times New Roman"/>
        </w:rPr>
        <w:t>二级碱喷淋</w:t>
      </w:r>
      <w:r>
        <w:rPr>
          <w:rFonts w:cs="Times New Roman" w:hint="eastAsia"/>
        </w:rPr>
        <w:t>”处理，最终经</w:t>
      </w:r>
      <w:r>
        <w:rPr>
          <w:rFonts w:cs="Times New Roman" w:hint="eastAsia"/>
        </w:rPr>
        <w:t>1</w:t>
      </w:r>
      <w:r>
        <w:rPr>
          <w:rFonts w:cs="Times New Roman" w:hint="eastAsia"/>
        </w:rPr>
        <w:t>根</w:t>
      </w:r>
      <w:r>
        <w:rPr>
          <w:rFonts w:cs="Times New Roman" w:hint="eastAsia"/>
        </w:rPr>
        <w:t>3</w:t>
      </w:r>
      <w:r>
        <w:rPr>
          <w:rFonts w:cs="Times New Roman"/>
        </w:rPr>
        <w:t>0m</w:t>
      </w:r>
      <w:r>
        <w:rPr>
          <w:rFonts w:cs="Times New Roman" w:hint="eastAsia"/>
        </w:rPr>
        <w:t>高排气筒排放。</w:t>
      </w:r>
    </w:p>
    <w:p w14:paraId="683AD5DA" w14:textId="769A71B1" w:rsidR="007030A0" w:rsidRDefault="007030A0" w:rsidP="007030A0">
      <w:pPr>
        <w:ind w:firstLine="480"/>
        <w:rPr>
          <w:rFonts w:cs="Times New Roman"/>
        </w:rPr>
      </w:pPr>
      <w:r>
        <w:rPr>
          <w:rFonts w:cs="Times New Roman" w:hint="eastAsia"/>
        </w:rPr>
        <w:t>（</w:t>
      </w:r>
      <w:r>
        <w:rPr>
          <w:rFonts w:cs="Times New Roman" w:hint="eastAsia"/>
        </w:rPr>
        <w:t>2</w:t>
      </w:r>
      <w:r>
        <w:rPr>
          <w:rFonts w:cs="Times New Roman" w:hint="eastAsia"/>
        </w:rPr>
        <w:t>）</w:t>
      </w:r>
      <w:r w:rsidRPr="00781C08">
        <w:rPr>
          <w:rFonts w:cs="Times New Roman"/>
        </w:rPr>
        <w:t>污水处理站</w:t>
      </w:r>
      <w:r w:rsidRPr="00781C08">
        <w:rPr>
          <w:rFonts w:cs="Times New Roman" w:hint="eastAsia"/>
        </w:rPr>
        <w:t>生化池</w:t>
      </w:r>
      <w:r w:rsidRPr="00781C08">
        <w:rPr>
          <w:rFonts w:cs="Times New Roman"/>
        </w:rPr>
        <w:t>废气</w:t>
      </w:r>
      <w:r>
        <w:rPr>
          <w:rFonts w:cs="Times New Roman" w:hint="eastAsia"/>
        </w:rPr>
        <w:t>经负压收集后引入“</w:t>
      </w:r>
      <w:r w:rsidR="0092507F">
        <w:rPr>
          <w:rFonts w:cs="Times New Roman" w:hint="eastAsia"/>
        </w:rPr>
        <w:t>UV</w:t>
      </w:r>
      <w:r w:rsidR="0092507F">
        <w:rPr>
          <w:rFonts w:cs="Times New Roman" w:hint="eastAsia"/>
        </w:rPr>
        <w:t>光催化氧化</w:t>
      </w:r>
      <w:r w:rsidR="0092507F">
        <w:rPr>
          <w:rFonts w:cs="Times New Roman" w:hint="eastAsia"/>
        </w:rPr>
        <w:t>+</w:t>
      </w:r>
      <w:r>
        <w:rPr>
          <w:rFonts w:cs="Times New Roman" w:hint="eastAsia"/>
        </w:rPr>
        <w:t>碱液喷淋</w:t>
      </w:r>
      <w:r>
        <w:rPr>
          <w:rFonts w:cs="Times New Roman" w:hint="eastAsia"/>
        </w:rPr>
        <w:t>+</w:t>
      </w:r>
      <w:r>
        <w:rPr>
          <w:rFonts w:cs="Times New Roman" w:hint="eastAsia"/>
        </w:rPr>
        <w:t>水喷淋”处理后经</w:t>
      </w:r>
      <w:r>
        <w:rPr>
          <w:rFonts w:cs="Times New Roman" w:hint="eastAsia"/>
        </w:rPr>
        <w:t>1</w:t>
      </w:r>
      <w:r>
        <w:rPr>
          <w:rFonts w:cs="Times New Roman" w:hint="eastAsia"/>
        </w:rPr>
        <w:t>根</w:t>
      </w:r>
      <w:r w:rsidR="0061495C">
        <w:rPr>
          <w:rFonts w:cs="Times New Roman" w:hint="eastAsia"/>
        </w:rPr>
        <w:t>3</w:t>
      </w:r>
      <w:r>
        <w:rPr>
          <w:rFonts w:cs="Times New Roman"/>
        </w:rPr>
        <w:t>0m</w:t>
      </w:r>
      <w:r>
        <w:rPr>
          <w:rFonts w:cs="Times New Roman" w:hint="eastAsia"/>
        </w:rPr>
        <w:t>高排气筒排放。</w:t>
      </w:r>
    </w:p>
    <w:p w14:paraId="59B94C40" w14:textId="0DAE323F" w:rsidR="005C0D3E" w:rsidRPr="00D66024" w:rsidRDefault="007030A0" w:rsidP="007030A0">
      <w:pPr>
        <w:ind w:firstLine="480"/>
        <w:rPr>
          <w:rFonts w:cs="Times New Roman"/>
          <w:highlight w:val="yellow"/>
        </w:rPr>
      </w:pPr>
      <w:r>
        <w:rPr>
          <w:rFonts w:cs="Times New Roman" w:hint="eastAsia"/>
        </w:rPr>
        <w:t>（</w:t>
      </w:r>
      <w:r>
        <w:rPr>
          <w:rFonts w:cs="Times New Roman" w:hint="eastAsia"/>
        </w:rPr>
        <w:t>3</w:t>
      </w:r>
      <w:r>
        <w:rPr>
          <w:rFonts w:cs="Times New Roman" w:hint="eastAsia"/>
        </w:rPr>
        <w:t>）食堂油烟经负压收集后引入油烟净化器处理，最终经</w:t>
      </w:r>
      <w:r>
        <w:rPr>
          <w:rFonts w:cs="Times New Roman" w:hint="eastAsia"/>
        </w:rPr>
        <w:t>1</w:t>
      </w:r>
      <w:r>
        <w:rPr>
          <w:rFonts w:cs="Times New Roman" w:hint="eastAsia"/>
        </w:rPr>
        <w:t>根</w:t>
      </w:r>
      <w:r>
        <w:rPr>
          <w:rFonts w:cs="Times New Roman" w:hint="eastAsia"/>
        </w:rPr>
        <w:t>1</w:t>
      </w:r>
      <w:r>
        <w:rPr>
          <w:rFonts w:cs="Times New Roman"/>
        </w:rPr>
        <w:t>0m</w:t>
      </w:r>
      <w:r>
        <w:rPr>
          <w:rFonts w:cs="Times New Roman" w:hint="eastAsia"/>
        </w:rPr>
        <w:t>高排气筒排放。</w:t>
      </w:r>
    </w:p>
    <w:p w14:paraId="5ECDB475" w14:textId="25987525" w:rsidR="00B14462" w:rsidRDefault="00FC750A" w:rsidP="007F0650">
      <w:pPr>
        <w:ind w:firstLine="480"/>
        <w:jc w:val="both"/>
        <w:rPr>
          <w:rFonts w:cs="Times New Roman"/>
        </w:rPr>
      </w:pPr>
      <w:bookmarkStart w:id="98" w:name="_Hlk101357130"/>
      <w:bookmarkEnd w:id="97"/>
      <w:r w:rsidRPr="007C2CBD">
        <w:rPr>
          <w:rFonts w:cs="Times New Roman"/>
        </w:rPr>
        <w:t>根据监测数据，</w:t>
      </w:r>
      <w:r w:rsidR="007C2CBD">
        <w:rPr>
          <w:rFonts w:cs="Times New Roman" w:hint="eastAsia"/>
        </w:rPr>
        <w:t>工艺废气治理措施整体去除效率为</w:t>
      </w:r>
      <w:r w:rsidR="00760548">
        <w:rPr>
          <w:rFonts w:cs="Times New Roman" w:hint="eastAsia"/>
        </w:rPr>
        <w:t>9</w:t>
      </w:r>
      <w:r w:rsidR="00FF5F7E">
        <w:rPr>
          <w:rFonts w:cs="Times New Roman" w:hint="eastAsia"/>
        </w:rPr>
        <w:t>9</w:t>
      </w:r>
      <w:r w:rsidR="007C2CBD" w:rsidRPr="00C467A5">
        <w:rPr>
          <w:rFonts w:cs="Times New Roman" w:hint="eastAsia"/>
        </w:rPr>
        <w:t>%</w:t>
      </w:r>
      <w:r w:rsidR="00EC0B14" w:rsidRPr="00C467A5">
        <w:rPr>
          <w:rFonts w:cs="Times New Roman"/>
        </w:rPr>
        <w:t>。</w:t>
      </w:r>
      <w:r w:rsidR="007C2CBD" w:rsidRPr="00457044">
        <w:rPr>
          <w:rFonts w:cs="Times New Roman"/>
        </w:rPr>
        <w:t>项目环境影响报告书中预测</w:t>
      </w:r>
      <w:r w:rsidR="007C2CBD" w:rsidRPr="00001E1E">
        <w:rPr>
          <w:rFonts w:cs="Times New Roman"/>
        </w:rPr>
        <w:t>，经冷凝活性炭吸附</w:t>
      </w:r>
      <w:r w:rsidR="00CF5F76" w:rsidRPr="00CF5F76">
        <w:rPr>
          <w:rFonts w:cs="Times New Roman"/>
        </w:rPr>
        <w:t>/</w:t>
      </w:r>
      <w:r w:rsidR="00CF5F76" w:rsidRPr="00CF5F76">
        <w:rPr>
          <w:rFonts w:cs="Times New Roman" w:hint="eastAsia"/>
        </w:rPr>
        <w:t>脱附</w:t>
      </w:r>
      <w:r w:rsidR="007C2CBD" w:rsidRPr="00001E1E">
        <w:rPr>
          <w:rFonts w:cs="Times New Roman"/>
        </w:rPr>
        <w:t>后的高浓度废气和低浓度废气、储罐排放废气一起引入</w:t>
      </w:r>
      <w:r w:rsidR="007C2CBD" w:rsidRPr="00001E1E">
        <w:rPr>
          <w:rFonts w:cs="Times New Roman"/>
        </w:rPr>
        <w:t>RTO</w:t>
      </w:r>
      <w:r w:rsidR="007C2CBD" w:rsidRPr="00001E1E">
        <w:rPr>
          <w:rFonts w:cs="Times New Roman"/>
        </w:rPr>
        <w:t>装置处理，处理效率</w:t>
      </w:r>
      <w:r w:rsidR="007C2CBD">
        <w:rPr>
          <w:rFonts w:cs="Times New Roman" w:hint="eastAsia"/>
        </w:rPr>
        <w:t>为</w:t>
      </w:r>
      <w:r w:rsidR="007C2CBD" w:rsidRPr="00001E1E">
        <w:rPr>
          <w:rFonts w:cs="Times New Roman"/>
        </w:rPr>
        <w:t>99%</w:t>
      </w:r>
      <w:r w:rsidR="007C2CBD">
        <w:rPr>
          <w:rFonts w:cs="Times New Roman" w:hint="eastAsia"/>
        </w:rPr>
        <w:t>。因进</w:t>
      </w:r>
      <w:r w:rsidR="007C2CBD">
        <w:rPr>
          <w:rFonts w:cs="Times New Roman" w:hint="eastAsia"/>
        </w:rPr>
        <w:t>R</w:t>
      </w:r>
      <w:r w:rsidR="007C2CBD">
        <w:rPr>
          <w:rFonts w:cs="Times New Roman"/>
        </w:rPr>
        <w:t>TO</w:t>
      </w:r>
      <w:r w:rsidR="007C2CBD">
        <w:rPr>
          <w:rFonts w:cs="Times New Roman" w:hint="eastAsia"/>
        </w:rPr>
        <w:t>前无检测条件，故对进冷凝活性炭吸附</w:t>
      </w:r>
      <w:r w:rsidR="00CF5F76" w:rsidRPr="00CF5F76">
        <w:rPr>
          <w:rFonts w:cs="Times New Roman"/>
        </w:rPr>
        <w:t>/</w:t>
      </w:r>
      <w:r w:rsidR="00CF5F76" w:rsidRPr="00CF5F76">
        <w:rPr>
          <w:rFonts w:cs="Times New Roman" w:hint="eastAsia"/>
        </w:rPr>
        <w:t>脱附</w:t>
      </w:r>
      <w:r w:rsidR="007C2CBD">
        <w:rPr>
          <w:rFonts w:cs="Times New Roman" w:hint="eastAsia"/>
        </w:rPr>
        <w:t>前的废气污染物进行监测，无法与环评中</w:t>
      </w:r>
      <w:r w:rsidR="007C2CBD">
        <w:rPr>
          <w:rFonts w:cs="Times New Roman" w:hint="eastAsia"/>
        </w:rPr>
        <w:t>R</w:t>
      </w:r>
      <w:r w:rsidR="007C2CBD">
        <w:rPr>
          <w:rFonts w:cs="Times New Roman"/>
        </w:rPr>
        <w:t>TO+</w:t>
      </w:r>
      <w:r w:rsidR="007C2CBD">
        <w:rPr>
          <w:rFonts w:cs="Times New Roman" w:hint="eastAsia"/>
        </w:rPr>
        <w:t>两级碱喷淋的去除效率进行对比。根据检测报告，工艺废气治理措施整体去除效率为</w:t>
      </w:r>
      <w:r w:rsidR="00760548">
        <w:rPr>
          <w:rFonts w:cs="Times New Roman" w:hint="eastAsia"/>
        </w:rPr>
        <w:t>9</w:t>
      </w:r>
      <w:r w:rsidR="001D78E1">
        <w:rPr>
          <w:rFonts w:cs="Times New Roman" w:hint="eastAsia"/>
        </w:rPr>
        <w:t>9</w:t>
      </w:r>
      <w:r w:rsidR="00760548" w:rsidRPr="00C467A5">
        <w:rPr>
          <w:rFonts w:cs="Times New Roman" w:hint="eastAsia"/>
        </w:rPr>
        <w:t>%</w:t>
      </w:r>
      <w:r w:rsidR="007C2CBD" w:rsidRPr="00760548">
        <w:rPr>
          <w:rFonts w:cs="Times New Roman" w:hint="eastAsia"/>
        </w:rPr>
        <w:t>，</w:t>
      </w:r>
      <w:r w:rsidR="007C2CBD">
        <w:rPr>
          <w:rFonts w:cs="Times New Roman" w:hint="eastAsia"/>
        </w:rPr>
        <w:t>总排口</w:t>
      </w:r>
      <w:r w:rsidR="007C2CBD" w:rsidRPr="00C7537D">
        <w:rPr>
          <w:rFonts w:cs="Times New Roman"/>
        </w:rPr>
        <w:t>非甲烷总烃</w:t>
      </w:r>
      <w:r w:rsidR="007C2CBD">
        <w:rPr>
          <w:rFonts w:cs="Times New Roman" w:hint="eastAsia"/>
        </w:rPr>
        <w:t>、</w:t>
      </w:r>
      <w:r w:rsidR="007C2CBD" w:rsidRPr="00C7537D">
        <w:rPr>
          <w:rFonts w:eastAsiaTheme="minorEastAsia" w:cs="Times New Roman"/>
          <w:szCs w:val="24"/>
        </w:rPr>
        <w:t>TVO</w:t>
      </w:r>
      <w:r w:rsidR="007C2CBD" w:rsidRPr="003A24FE">
        <w:rPr>
          <w:rFonts w:eastAsiaTheme="minorEastAsia" w:cs="Times New Roman"/>
          <w:szCs w:val="24"/>
        </w:rPr>
        <w:t>C</w:t>
      </w:r>
      <w:r w:rsidR="007C2CBD" w:rsidRPr="003A24FE">
        <w:rPr>
          <w:rFonts w:cs="Times New Roman" w:hint="eastAsia"/>
        </w:rPr>
        <w:t>、甲苯、氯化氢、</w:t>
      </w:r>
      <w:r w:rsidR="007C2CBD" w:rsidRPr="003A24FE">
        <w:rPr>
          <w:rFonts w:eastAsiaTheme="minorEastAsia" w:cs="Times New Roman"/>
          <w:szCs w:val="24"/>
        </w:rPr>
        <w:t>SO</w:t>
      </w:r>
      <w:r w:rsidR="007C2CBD" w:rsidRPr="003A24FE">
        <w:rPr>
          <w:rFonts w:eastAsiaTheme="minorEastAsia" w:cs="Times New Roman"/>
          <w:szCs w:val="24"/>
          <w:vertAlign w:val="subscript"/>
        </w:rPr>
        <w:t>2</w:t>
      </w:r>
      <w:r w:rsidR="007C2CBD" w:rsidRPr="003A24FE">
        <w:rPr>
          <w:rFonts w:cs="Times New Roman" w:hint="eastAsia"/>
        </w:rPr>
        <w:t>、</w:t>
      </w:r>
      <w:r w:rsidR="007C2CBD" w:rsidRPr="003A24FE">
        <w:rPr>
          <w:rFonts w:eastAsiaTheme="minorEastAsia" w:cs="Times New Roman"/>
          <w:szCs w:val="24"/>
        </w:rPr>
        <w:t>NOx</w:t>
      </w:r>
      <w:r w:rsidR="007C2CBD" w:rsidRPr="003A24FE">
        <w:rPr>
          <w:rFonts w:cs="Times New Roman" w:hint="eastAsia"/>
        </w:rPr>
        <w:t>、二噁英满足</w:t>
      </w:r>
      <w:r w:rsidR="007C2CBD" w:rsidRPr="003A24FE">
        <w:rPr>
          <w:rFonts w:cs="Times New Roman"/>
        </w:rPr>
        <w:t>制药工业大气污染物排放标准（</w:t>
      </w:r>
      <w:r w:rsidR="007C2CBD" w:rsidRPr="003A24FE">
        <w:rPr>
          <w:rFonts w:cs="Times New Roman"/>
        </w:rPr>
        <w:t>GB37823-2019</w:t>
      </w:r>
      <w:r w:rsidR="007C2CBD" w:rsidRPr="003A24FE">
        <w:rPr>
          <w:rFonts w:cs="Times New Roman"/>
        </w:rPr>
        <w:t>）</w:t>
      </w:r>
      <w:r w:rsidR="007C2CBD" w:rsidRPr="003A24FE">
        <w:rPr>
          <w:rFonts w:cs="Times New Roman" w:hint="eastAsia"/>
        </w:rPr>
        <w:t>表</w:t>
      </w:r>
      <w:r w:rsidR="007C2CBD" w:rsidRPr="003A24FE">
        <w:rPr>
          <w:rFonts w:cs="Times New Roman" w:hint="eastAsia"/>
        </w:rPr>
        <w:t>2</w:t>
      </w:r>
      <w:r w:rsidR="007C2CBD" w:rsidRPr="003A24FE">
        <w:rPr>
          <w:rFonts w:cs="Times New Roman" w:hint="eastAsia"/>
        </w:rPr>
        <w:t>大气</w:t>
      </w:r>
      <w:r w:rsidR="007C2CBD" w:rsidRPr="003A24FE">
        <w:rPr>
          <w:rFonts w:cs="Times New Roman"/>
        </w:rPr>
        <w:t>特别排放限值</w:t>
      </w:r>
      <w:r w:rsidR="007C2CBD" w:rsidRPr="00C7537D">
        <w:rPr>
          <w:rFonts w:cs="Times New Roman"/>
        </w:rPr>
        <w:t>非甲烷总烃</w:t>
      </w:r>
      <w:r w:rsidR="007C2CBD" w:rsidRPr="00D11BDE">
        <w:rPr>
          <w:rFonts w:cs="Times New Roman"/>
        </w:rPr>
        <w:t>60mg/m</w:t>
      </w:r>
      <w:r w:rsidR="007C2CBD" w:rsidRPr="00D11BDE">
        <w:rPr>
          <w:rFonts w:cs="Times New Roman"/>
          <w:vertAlign w:val="superscript"/>
        </w:rPr>
        <w:t>3</w:t>
      </w:r>
      <w:r w:rsidR="007C2CBD" w:rsidRPr="00D11BDE">
        <w:rPr>
          <w:rFonts w:cs="Times New Roman" w:hint="eastAsia"/>
        </w:rPr>
        <w:t>、</w:t>
      </w:r>
      <w:r w:rsidR="007C2CBD" w:rsidRPr="00C7537D">
        <w:rPr>
          <w:rFonts w:eastAsiaTheme="minorEastAsia" w:cs="Times New Roman"/>
          <w:szCs w:val="24"/>
        </w:rPr>
        <w:t>TVOC</w:t>
      </w:r>
      <w:r w:rsidR="007C2CBD">
        <w:rPr>
          <w:rFonts w:eastAsiaTheme="minorEastAsia" w:cs="Times New Roman"/>
          <w:szCs w:val="24"/>
        </w:rPr>
        <w:t xml:space="preserve"> </w:t>
      </w:r>
      <w:r w:rsidR="007C2CBD" w:rsidRPr="00D11BDE">
        <w:rPr>
          <w:rFonts w:cs="Times New Roman"/>
        </w:rPr>
        <w:t>100mg/m</w:t>
      </w:r>
      <w:r w:rsidR="007C2CBD" w:rsidRPr="00D11BDE">
        <w:rPr>
          <w:rFonts w:cs="Times New Roman"/>
          <w:vertAlign w:val="superscript"/>
        </w:rPr>
        <w:t>3</w:t>
      </w:r>
      <w:r w:rsidR="007C2CBD" w:rsidRPr="00D11BDE">
        <w:rPr>
          <w:rFonts w:cs="Times New Roman" w:hint="eastAsia"/>
        </w:rPr>
        <w:t>、苯系物</w:t>
      </w:r>
      <w:r w:rsidR="007C2CBD" w:rsidRPr="00D11BDE">
        <w:rPr>
          <w:rFonts w:cs="Times New Roman" w:hint="eastAsia"/>
        </w:rPr>
        <w:t>4</w:t>
      </w:r>
      <w:r w:rsidR="007C2CBD" w:rsidRPr="00D11BDE">
        <w:rPr>
          <w:rFonts w:cs="Times New Roman"/>
        </w:rPr>
        <w:t>0mg/m</w:t>
      </w:r>
      <w:r w:rsidR="007C2CBD" w:rsidRPr="00D11BDE">
        <w:rPr>
          <w:rFonts w:cs="Times New Roman"/>
          <w:vertAlign w:val="superscript"/>
        </w:rPr>
        <w:t>3</w:t>
      </w:r>
      <w:r w:rsidR="007C2CBD" w:rsidRPr="00D11BDE">
        <w:rPr>
          <w:rFonts w:cs="Times New Roman" w:hint="eastAsia"/>
        </w:rPr>
        <w:t>、氯化氢</w:t>
      </w:r>
      <w:r w:rsidR="007C2CBD" w:rsidRPr="00D11BDE">
        <w:rPr>
          <w:rFonts w:cs="Times New Roman"/>
        </w:rPr>
        <w:t>30mg/m</w:t>
      </w:r>
      <w:r w:rsidR="007C2CBD" w:rsidRPr="00D11BDE">
        <w:rPr>
          <w:rFonts w:cs="Times New Roman"/>
          <w:vertAlign w:val="superscript"/>
        </w:rPr>
        <w:t>3</w:t>
      </w:r>
      <w:r w:rsidR="007C2CBD">
        <w:rPr>
          <w:rFonts w:cs="Times New Roman" w:hint="eastAsia"/>
        </w:rPr>
        <w:t>，表</w:t>
      </w:r>
      <w:r w:rsidR="007C2CBD">
        <w:rPr>
          <w:rFonts w:cs="Times New Roman" w:hint="eastAsia"/>
        </w:rPr>
        <w:t>3</w:t>
      </w:r>
      <w:r w:rsidR="007C2CBD" w:rsidRPr="003E6D0A">
        <w:rPr>
          <w:rFonts w:cs="Times New Roman"/>
        </w:rPr>
        <w:t>燃烧装置</w:t>
      </w:r>
      <w:r w:rsidR="007C2CBD">
        <w:rPr>
          <w:rFonts w:cs="Times New Roman" w:hint="eastAsia"/>
        </w:rPr>
        <w:t>大气污染物</w:t>
      </w:r>
      <w:r w:rsidR="007C2CBD" w:rsidRPr="003E6D0A">
        <w:rPr>
          <w:rFonts w:cs="Times New Roman"/>
        </w:rPr>
        <w:t>排放限值</w:t>
      </w:r>
      <w:r w:rsidR="007C2CBD">
        <w:rPr>
          <w:rFonts w:eastAsiaTheme="minorEastAsia" w:cs="Times New Roman"/>
          <w:szCs w:val="24"/>
        </w:rPr>
        <w:t>SO</w:t>
      </w:r>
      <w:r w:rsidR="007C2CBD" w:rsidRPr="0099128C">
        <w:rPr>
          <w:rFonts w:eastAsiaTheme="minorEastAsia" w:cs="Times New Roman"/>
          <w:szCs w:val="24"/>
          <w:vertAlign w:val="subscript"/>
        </w:rPr>
        <w:t>2</w:t>
      </w:r>
      <w:r w:rsidR="007C2CBD">
        <w:rPr>
          <w:rFonts w:eastAsiaTheme="minorEastAsia" w:cs="Times New Roman"/>
          <w:szCs w:val="24"/>
        </w:rPr>
        <w:t xml:space="preserve"> </w:t>
      </w:r>
      <w:r w:rsidR="007C2CBD" w:rsidRPr="003A24FE">
        <w:rPr>
          <w:rFonts w:cs="Times New Roman"/>
        </w:rPr>
        <w:t>200mg/m</w:t>
      </w:r>
      <w:r w:rsidR="007C2CBD" w:rsidRPr="003A24FE">
        <w:rPr>
          <w:rFonts w:cs="Times New Roman"/>
          <w:vertAlign w:val="superscript"/>
        </w:rPr>
        <w:t>3</w:t>
      </w:r>
      <w:r w:rsidR="007C2CBD" w:rsidRPr="003A24FE">
        <w:rPr>
          <w:rFonts w:cs="Times New Roman" w:hint="eastAsia"/>
        </w:rPr>
        <w:t>、</w:t>
      </w:r>
      <w:r w:rsidR="007C2CBD">
        <w:rPr>
          <w:rFonts w:eastAsiaTheme="minorEastAsia" w:cs="Times New Roman"/>
          <w:szCs w:val="24"/>
        </w:rPr>
        <w:t xml:space="preserve">NOx </w:t>
      </w:r>
      <w:r w:rsidR="007C2CBD" w:rsidRPr="003A24FE">
        <w:rPr>
          <w:rFonts w:cs="Times New Roman"/>
        </w:rPr>
        <w:t>200mg/m</w:t>
      </w:r>
      <w:r w:rsidR="007C2CBD" w:rsidRPr="003A24FE">
        <w:rPr>
          <w:rFonts w:cs="Times New Roman"/>
          <w:vertAlign w:val="superscript"/>
        </w:rPr>
        <w:t>3</w:t>
      </w:r>
      <w:r w:rsidR="007C2CBD" w:rsidRPr="003A24FE">
        <w:rPr>
          <w:rFonts w:cs="Times New Roman" w:hint="eastAsia"/>
        </w:rPr>
        <w:t>、二噁英</w:t>
      </w:r>
      <w:r w:rsidR="007C2CBD">
        <w:rPr>
          <w:rFonts w:cs="Times New Roman"/>
        </w:rPr>
        <w:t>0.1</w:t>
      </w:r>
      <w:r w:rsidR="007C2CBD" w:rsidRPr="00C056A2">
        <w:rPr>
          <w:rFonts w:eastAsiaTheme="minorEastAsia" w:cs="Times New Roman"/>
          <w:szCs w:val="24"/>
        </w:rPr>
        <w:t>ng-TEQ /m</w:t>
      </w:r>
      <w:r w:rsidR="007C2CBD" w:rsidRPr="00C056A2">
        <w:rPr>
          <w:rFonts w:eastAsiaTheme="minorEastAsia" w:cs="Times New Roman"/>
          <w:szCs w:val="24"/>
          <w:vertAlign w:val="superscript"/>
        </w:rPr>
        <w:t>3</w:t>
      </w:r>
      <w:r w:rsidR="007C2CBD" w:rsidRPr="00C056A2">
        <w:rPr>
          <w:rFonts w:eastAsiaTheme="minorEastAsia" w:cs="Times New Roman" w:hint="eastAsia"/>
          <w:szCs w:val="24"/>
        </w:rPr>
        <w:t>的标准限值要求</w:t>
      </w:r>
      <w:r w:rsidR="007C2CBD">
        <w:rPr>
          <w:rFonts w:cs="Times New Roman" w:hint="eastAsia"/>
        </w:rPr>
        <w:t>，同时满足</w:t>
      </w:r>
      <w:r w:rsidR="007C2CBD" w:rsidRPr="00D11BDE">
        <w:rPr>
          <w:rFonts w:cs="Times New Roman"/>
        </w:rPr>
        <w:t>关于全省开展工业企业挥发性有机物专项治理工作中排放建议值的通知》（豫环攻坚办</w:t>
      </w:r>
      <w:r w:rsidR="007C2CBD" w:rsidRPr="00D11BDE">
        <w:rPr>
          <w:rFonts w:cs="Times New Roman"/>
        </w:rPr>
        <w:t>[2017]162</w:t>
      </w:r>
      <w:r w:rsidR="007C2CBD" w:rsidRPr="00D11BDE">
        <w:rPr>
          <w:rFonts w:cs="Times New Roman"/>
        </w:rPr>
        <w:t>号）医药制造</w:t>
      </w:r>
      <w:r w:rsidR="007C2CBD">
        <w:rPr>
          <w:rFonts w:cs="Times New Roman" w:hint="eastAsia"/>
        </w:rPr>
        <w:t>中</w:t>
      </w:r>
      <w:r w:rsidR="007C2CBD" w:rsidRPr="00C7537D">
        <w:rPr>
          <w:rFonts w:cs="Times New Roman"/>
        </w:rPr>
        <w:t>非甲烷总烃</w:t>
      </w:r>
      <w:r w:rsidR="007C2CBD" w:rsidRPr="00D11BDE">
        <w:rPr>
          <w:rFonts w:cs="Times New Roman"/>
        </w:rPr>
        <w:t>60mg/m</w:t>
      </w:r>
      <w:r w:rsidR="007C2CBD" w:rsidRPr="00D11BDE">
        <w:rPr>
          <w:rFonts w:cs="Times New Roman"/>
          <w:vertAlign w:val="superscript"/>
        </w:rPr>
        <w:t>3</w:t>
      </w:r>
      <w:r w:rsidR="007C2CBD" w:rsidRPr="00C056A2">
        <w:rPr>
          <w:rFonts w:eastAsiaTheme="minorEastAsia" w:cs="Times New Roman" w:hint="eastAsia"/>
          <w:szCs w:val="24"/>
        </w:rPr>
        <w:t>的标准限值要求</w:t>
      </w:r>
      <w:r w:rsidR="007C2CBD">
        <w:rPr>
          <w:rFonts w:eastAsiaTheme="minorEastAsia" w:cs="Times New Roman" w:hint="eastAsia"/>
          <w:szCs w:val="24"/>
        </w:rPr>
        <w:t>；甲醇、丙酮</w:t>
      </w:r>
      <w:r w:rsidR="007C2CBD">
        <w:rPr>
          <w:rFonts w:cs="Times New Roman" w:hint="eastAsia"/>
        </w:rPr>
        <w:t>满足</w:t>
      </w:r>
      <w:r w:rsidR="007C2CBD" w:rsidRPr="00D11BDE">
        <w:rPr>
          <w:rFonts w:cs="Times New Roman"/>
        </w:rPr>
        <w:t>关于全省开展工业企业挥发性有机物专项治理工作中排放建议值的通知》（豫环攻坚办</w:t>
      </w:r>
      <w:r w:rsidR="007C2CBD" w:rsidRPr="00D11BDE">
        <w:rPr>
          <w:rFonts w:cs="Times New Roman"/>
        </w:rPr>
        <w:t>[2017]162</w:t>
      </w:r>
      <w:r w:rsidR="007C2CBD" w:rsidRPr="00D11BDE">
        <w:rPr>
          <w:rFonts w:cs="Times New Roman"/>
        </w:rPr>
        <w:t>号）医药制造</w:t>
      </w:r>
      <w:r w:rsidR="007C2CBD">
        <w:rPr>
          <w:rFonts w:cs="Times New Roman" w:hint="eastAsia"/>
        </w:rPr>
        <w:t>中</w:t>
      </w:r>
      <w:r w:rsidR="007C2CBD">
        <w:rPr>
          <w:rFonts w:eastAsiaTheme="minorEastAsia" w:cs="Times New Roman" w:hint="eastAsia"/>
          <w:szCs w:val="24"/>
        </w:rPr>
        <w:t>甲醇</w:t>
      </w:r>
      <w:r w:rsidR="007C2CBD" w:rsidRPr="00C056A2">
        <w:rPr>
          <w:rFonts w:cs="Times New Roman"/>
        </w:rPr>
        <w:t>20mg/m</w:t>
      </w:r>
      <w:r w:rsidR="007C2CBD" w:rsidRPr="00C056A2">
        <w:rPr>
          <w:rFonts w:cs="Times New Roman"/>
          <w:vertAlign w:val="superscript"/>
        </w:rPr>
        <w:t>3</w:t>
      </w:r>
      <w:r w:rsidR="007C2CBD" w:rsidRPr="00C056A2">
        <w:rPr>
          <w:rFonts w:cs="Times New Roman" w:hint="eastAsia"/>
        </w:rPr>
        <w:t>、</w:t>
      </w:r>
      <w:r w:rsidR="007C2CBD">
        <w:rPr>
          <w:rFonts w:eastAsiaTheme="minorEastAsia" w:cs="Times New Roman" w:hint="eastAsia"/>
          <w:szCs w:val="24"/>
        </w:rPr>
        <w:t>丙酮</w:t>
      </w:r>
      <w:r w:rsidR="007C2CBD" w:rsidRPr="00C056A2">
        <w:rPr>
          <w:rFonts w:cs="Times New Roman"/>
        </w:rPr>
        <w:t>60mg/m</w:t>
      </w:r>
      <w:r w:rsidR="007C2CBD" w:rsidRPr="00C056A2">
        <w:rPr>
          <w:rFonts w:cs="Times New Roman"/>
          <w:vertAlign w:val="superscript"/>
        </w:rPr>
        <w:t>3</w:t>
      </w:r>
      <w:r w:rsidR="007C2CBD" w:rsidRPr="00C056A2">
        <w:rPr>
          <w:rFonts w:eastAsiaTheme="minorEastAsia" w:cs="Times New Roman" w:hint="eastAsia"/>
          <w:szCs w:val="24"/>
        </w:rPr>
        <w:t>的标准限值要求</w:t>
      </w:r>
      <w:r w:rsidR="007C2CBD">
        <w:rPr>
          <w:rFonts w:eastAsiaTheme="minorEastAsia" w:cs="Times New Roman" w:hint="eastAsia"/>
          <w:szCs w:val="24"/>
        </w:rPr>
        <w:t>。</w:t>
      </w:r>
      <w:r w:rsidR="007C2CBD" w:rsidRPr="00B85345">
        <w:rPr>
          <w:rFonts w:cs="Times New Roman"/>
        </w:rPr>
        <w:t>另外，</w:t>
      </w:r>
      <w:r w:rsidR="007C2CBD" w:rsidRPr="00E2701C">
        <w:rPr>
          <w:rFonts w:cs="Times New Roman"/>
        </w:rPr>
        <w:t>NOx</w:t>
      </w:r>
      <w:r w:rsidR="007C2CBD" w:rsidRPr="00E2701C">
        <w:rPr>
          <w:rFonts w:cs="Times New Roman" w:hint="eastAsia"/>
        </w:rPr>
        <w:t>、颗粒物</w:t>
      </w:r>
      <w:r w:rsidR="007C2CBD">
        <w:rPr>
          <w:rFonts w:cs="Times New Roman" w:hint="eastAsia"/>
        </w:rPr>
        <w:t>、</w:t>
      </w:r>
      <w:r w:rsidR="007C2CBD" w:rsidRPr="00E2701C">
        <w:rPr>
          <w:rFonts w:cs="Times New Roman"/>
        </w:rPr>
        <w:t>VOCs</w:t>
      </w:r>
      <w:r w:rsidR="007C2CBD" w:rsidRPr="00E2701C">
        <w:rPr>
          <w:rFonts w:cs="Times New Roman"/>
        </w:rPr>
        <w:lastRenderedPageBreak/>
        <w:t>实际排放量小于环评批复量，因此本项目有机废气</w:t>
      </w:r>
      <w:r w:rsidR="007C2CBD">
        <w:rPr>
          <w:rFonts w:cs="Times New Roman" w:hint="eastAsia"/>
        </w:rPr>
        <w:t>、</w:t>
      </w:r>
      <w:r w:rsidR="007C2CBD" w:rsidRPr="00E2701C">
        <w:rPr>
          <w:rFonts w:cs="Times New Roman"/>
        </w:rPr>
        <w:t>NOx</w:t>
      </w:r>
      <w:r w:rsidR="007C2CBD" w:rsidRPr="00E2701C">
        <w:rPr>
          <w:rFonts w:cs="Times New Roman" w:hint="eastAsia"/>
        </w:rPr>
        <w:t>、颗粒物</w:t>
      </w:r>
      <w:r w:rsidR="007C2CBD" w:rsidRPr="00E2701C">
        <w:rPr>
          <w:rFonts w:cs="Times New Roman"/>
        </w:rPr>
        <w:t>排放可以满足要求。</w:t>
      </w:r>
      <w:bookmarkEnd w:id="98"/>
    </w:p>
    <w:p w14:paraId="6B9E3981" w14:textId="781C9F02" w:rsidR="00E745B7" w:rsidRPr="00E745B7" w:rsidRDefault="00E745B7" w:rsidP="007F0650">
      <w:pPr>
        <w:ind w:firstLine="480"/>
        <w:jc w:val="both"/>
        <w:rPr>
          <w:rFonts w:cs="Times New Roman"/>
          <w:highlight w:val="yellow"/>
        </w:rPr>
      </w:pPr>
      <w:r w:rsidRPr="00E745B7">
        <w:rPr>
          <w:rFonts w:cs="Times New Roman"/>
        </w:rPr>
        <w:t>项目环境影响报告书中预测，本项目建成后全厂污水处理站废气经</w:t>
      </w:r>
      <w:r w:rsidRPr="00E745B7">
        <w:rPr>
          <w:rFonts w:cs="Times New Roman" w:hint="eastAsia"/>
        </w:rPr>
        <w:t>“</w:t>
      </w:r>
      <w:r w:rsidRPr="00E745B7">
        <w:rPr>
          <w:rFonts w:cs="Times New Roman"/>
        </w:rPr>
        <w:t>碱喷淋</w:t>
      </w:r>
      <w:r w:rsidRPr="00E745B7">
        <w:rPr>
          <w:rFonts w:cs="Times New Roman" w:hint="eastAsia"/>
        </w:rPr>
        <w:t>+</w:t>
      </w:r>
      <w:r w:rsidRPr="00E745B7">
        <w:rPr>
          <w:rFonts w:cs="Times New Roman"/>
        </w:rPr>
        <w:t>水喷淋</w:t>
      </w:r>
      <w:r w:rsidRPr="00E745B7">
        <w:rPr>
          <w:rFonts w:cs="Times New Roman" w:hint="eastAsia"/>
        </w:rPr>
        <w:t>”处理后经一根</w:t>
      </w:r>
      <w:r w:rsidR="002E0043">
        <w:rPr>
          <w:rFonts w:cs="Times New Roman" w:hint="eastAsia"/>
        </w:rPr>
        <w:t>3</w:t>
      </w:r>
      <w:r w:rsidRPr="00E745B7">
        <w:rPr>
          <w:rFonts w:cs="Times New Roman" w:hint="eastAsia"/>
        </w:rPr>
        <w:t>0m</w:t>
      </w:r>
      <w:r w:rsidRPr="00E745B7">
        <w:rPr>
          <w:rFonts w:cs="Times New Roman"/>
        </w:rPr>
        <w:t>高排气筒排放。</w:t>
      </w:r>
      <w:r w:rsidRPr="00E745B7">
        <w:rPr>
          <w:rFonts w:cs="Times New Roman" w:hint="eastAsia"/>
        </w:rPr>
        <w:t>“碱喷淋</w:t>
      </w:r>
      <w:r w:rsidRPr="00E745B7">
        <w:rPr>
          <w:rFonts w:cs="Times New Roman" w:hint="eastAsia"/>
        </w:rPr>
        <w:t>+</w:t>
      </w:r>
      <w:r w:rsidRPr="00E745B7">
        <w:rPr>
          <w:rFonts w:cs="Times New Roman"/>
        </w:rPr>
        <w:t>水喷淋</w:t>
      </w:r>
      <w:r w:rsidRPr="00E745B7">
        <w:rPr>
          <w:rFonts w:cs="Times New Roman" w:hint="eastAsia"/>
        </w:rPr>
        <w:t>”对氨和硫化氢的去除效率分别为</w:t>
      </w:r>
      <w:r w:rsidRPr="00E745B7">
        <w:rPr>
          <w:rFonts w:cs="Times New Roman" w:hint="eastAsia"/>
        </w:rPr>
        <w:t>89%</w:t>
      </w:r>
      <w:r w:rsidRPr="00E745B7">
        <w:rPr>
          <w:rFonts w:cs="Times New Roman"/>
        </w:rPr>
        <w:t>和</w:t>
      </w:r>
      <w:r w:rsidRPr="00E745B7">
        <w:rPr>
          <w:rFonts w:cs="Times New Roman" w:hint="eastAsia"/>
        </w:rPr>
        <w:t>67%</w:t>
      </w:r>
      <w:r w:rsidRPr="00E745B7">
        <w:rPr>
          <w:rFonts w:cs="Times New Roman"/>
        </w:rPr>
        <w:t>，实际建设污水处理站废气</w:t>
      </w:r>
      <w:r w:rsidRPr="00E745B7">
        <w:rPr>
          <w:rFonts w:cs="Times New Roman" w:hint="eastAsia"/>
        </w:rPr>
        <w:t>治理措施为“</w:t>
      </w:r>
      <w:r w:rsidRPr="00E745B7">
        <w:rPr>
          <w:rFonts w:cs="Times New Roman" w:hint="eastAsia"/>
        </w:rPr>
        <w:t>UV</w:t>
      </w:r>
      <w:r w:rsidRPr="00E745B7">
        <w:rPr>
          <w:rFonts w:cs="Times New Roman"/>
        </w:rPr>
        <w:t>光催化氧化</w:t>
      </w:r>
      <w:r w:rsidRPr="00E745B7">
        <w:rPr>
          <w:rFonts w:cs="Times New Roman" w:hint="eastAsia"/>
        </w:rPr>
        <w:t>+</w:t>
      </w:r>
      <w:r w:rsidRPr="00E745B7">
        <w:rPr>
          <w:rFonts w:cs="Times New Roman"/>
        </w:rPr>
        <w:t>碱喷淋</w:t>
      </w:r>
      <w:r w:rsidRPr="00E745B7">
        <w:rPr>
          <w:rFonts w:cs="Times New Roman" w:hint="eastAsia"/>
        </w:rPr>
        <w:t>+</w:t>
      </w:r>
      <w:r w:rsidRPr="00E745B7">
        <w:rPr>
          <w:rFonts w:cs="Times New Roman"/>
        </w:rPr>
        <w:t>水喷淋</w:t>
      </w:r>
      <w:r w:rsidRPr="00E745B7">
        <w:rPr>
          <w:rFonts w:cs="Times New Roman" w:hint="eastAsia"/>
        </w:rPr>
        <w:t>”，根据检测报告，其对氨和硫化氢的去除效率分别为</w:t>
      </w:r>
      <w:r w:rsidRPr="00E745B7">
        <w:rPr>
          <w:rFonts w:cs="Times New Roman" w:hint="eastAsia"/>
        </w:rPr>
        <w:t>96.</w:t>
      </w:r>
      <w:r w:rsidR="00402F23">
        <w:rPr>
          <w:rFonts w:cs="Times New Roman" w:hint="eastAsia"/>
        </w:rPr>
        <w:t>5</w:t>
      </w:r>
      <w:r w:rsidRPr="00E745B7">
        <w:rPr>
          <w:rFonts w:cs="Times New Roman" w:hint="eastAsia"/>
        </w:rPr>
        <w:t>~97.</w:t>
      </w:r>
      <w:r w:rsidR="005B7873">
        <w:rPr>
          <w:rFonts w:cs="Times New Roman" w:hint="eastAsia"/>
        </w:rPr>
        <w:t>2</w:t>
      </w:r>
      <w:r w:rsidRPr="00E745B7">
        <w:rPr>
          <w:rFonts w:cs="Times New Roman" w:hint="eastAsia"/>
        </w:rPr>
        <w:t>%</w:t>
      </w:r>
      <w:r w:rsidRPr="00E745B7">
        <w:rPr>
          <w:rFonts w:cs="Times New Roman"/>
        </w:rPr>
        <w:t>和</w:t>
      </w:r>
      <w:r w:rsidRPr="00E745B7">
        <w:rPr>
          <w:rFonts w:cs="Times New Roman" w:hint="eastAsia"/>
        </w:rPr>
        <w:t>98.6%~99%</w:t>
      </w:r>
      <w:r w:rsidRPr="00E745B7">
        <w:rPr>
          <w:rFonts w:cs="Times New Roman" w:hint="eastAsia"/>
        </w:rPr>
        <w:t>，优于环评中“碱喷淋</w:t>
      </w:r>
      <w:r w:rsidRPr="00E745B7">
        <w:rPr>
          <w:rFonts w:cs="Times New Roman" w:hint="eastAsia"/>
        </w:rPr>
        <w:t>+</w:t>
      </w:r>
      <w:r w:rsidRPr="00E745B7">
        <w:rPr>
          <w:rFonts w:cs="Times New Roman"/>
        </w:rPr>
        <w:t>水喷淋</w:t>
      </w:r>
      <w:r w:rsidRPr="00E745B7">
        <w:rPr>
          <w:rFonts w:cs="Times New Roman" w:hint="eastAsia"/>
        </w:rPr>
        <w:t>”对氨和硫化氢的去除效果。且排放口废气污染物排放浓度和排放速率满足《</w:t>
      </w:r>
      <w:r w:rsidRPr="00E745B7">
        <w:rPr>
          <w:rFonts w:cs="Times New Roman"/>
        </w:rPr>
        <w:t>制药工业大气污染物排放标准</w:t>
      </w:r>
      <w:r w:rsidRPr="00E745B7">
        <w:rPr>
          <w:rFonts w:cs="Times New Roman" w:hint="eastAsia"/>
        </w:rPr>
        <w:t>》</w:t>
      </w:r>
      <w:r w:rsidRPr="00E745B7">
        <w:rPr>
          <w:rFonts w:cs="Times New Roman"/>
        </w:rPr>
        <w:t>（</w:t>
      </w:r>
      <w:r w:rsidRPr="00E745B7">
        <w:rPr>
          <w:rFonts w:cs="Times New Roman"/>
        </w:rPr>
        <w:t>GB37823-2019</w:t>
      </w:r>
      <w:r w:rsidRPr="00E745B7">
        <w:rPr>
          <w:rFonts w:cs="Times New Roman"/>
        </w:rPr>
        <w:t>）</w:t>
      </w:r>
      <w:r w:rsidRPr="00E745B7">
        <w:rPr>
          <w:rFonts w:cs="Times New Roman" w:hint="eastAsia"/>
        </w:rPr>
        <w:t>表</w:t>
      </w:r>
      <w:r w:rsidRPr="00E745B7">
        <w:rPr>
          <w:rFonts w:cs="Times New Roman" w:hint="eastAsia"/>
        </w:rPr>
        <w:t>2</w:t>
      </w:r>
      <w:r w:rsidRPr="00E745B7">
        <w:rPr>
          <w:rFonts w:cs="Times New Roman"/>
        </w:rPr>
        <w:t>污水处理站废气特别排放限值</w:t>
      </w:r>
      <w:r w:rsidRPr="00E745B7">
        <w:rPr>
          <w:rFonts w:cs="Times New Roman" w:hint="eastAsia"/>
        </w:rPr>
        <w:t>要求和</w:t>
      </w:r>
      <w:r w:rsidRPr="00E745B7">
        <w:rPr>
          <w:rFonts w:cs="Times New Roman"/>
        </w:rPr>
        <w:t>《恶臭污染物排放标准》（</w:t>
      </w:r>
      <w:r w:rsidRPr="00E745B7">
        <w:rPr>
          <w:rFonts w:cs="Times New Roman"/>
        </w:rPr>
        <w:t>GD14554-1993</w:t>
      </w:r>
      <w:r w:rsidRPr="00E745B7">
        <w:rPr>
          <w:rFonts w:cs="Times New Roman"/>
        </w:rPr>
        <w:t>）</w:t>
      </w:r>
      <w:r w:rsidRPr="00E745B7">
        <w:rPr>
          <w:rFonts w:cs="Times New Roman" w:hint="eastAsia"/>
        </w:rPr>
        <w:t>表</w:t>
      </w:r>
      <w:r w:rsidRPr="00E745B7">
        <w:rPr>
          <w:rFonts w:cs="Times New Roman" w:hint="eastAsia"/>
        </w:rPr>
        <w:t>2</w:t>
      </w:r>
      <w:r w:rsidRPr="00E745B7">
        <w:rPr>
          <w:rFonts w:cs="Times New Roman" w:hint="eastAsia"/>
        </w:rPr>
        <w:t>中的标准限值要求。</w:t>
      </w:r>
    </w:p>
    <w:p w14:paraId="5E9AF627" w14:textId="040538F7" w:rsidR="00A034B3" w:rsidRPr="006918F9" w:rsidRDefault="00A034B3">
      <w:pPr>
        <w:ind w:firstLine="482"/>
        <w:rPr>
          <w:rFonts w:cs="Times New Roman"/>
          <w:b/>
          <w:bCs/>
        </w:rPr>
      </w:pPr>
      <w:r w:rsidRPr="006918F9">
        <w:rPr>
          <w:rFonts w:cs="Times New Roman"/>
          <w:b/>
          <w:bCs/>
        </w:rPr>
        <w:t>3</w:t>
      </w:r>
      <w:r w:rsidRPr="006918F9">
        <w:rPr>
          <w:rFonts w:cs="Times New Roman"/>
          <w:b/>
          <w:bCs/>
        </w:rPr>
        <w:t>、无组织废气</w:t>
      </w:r>
    </w:p>
    <w:p w14:paraId="57670DDB" w14:textId="19A0A15C" w:rsidR="00A034B3" w:rsidRPr="00E44970" w:rsidRDefault="00A034B3" w:rsidP="00321AB9">
      <w:pPr>
        <w:ind w:firstLine="480"/>
        <w:jc w:val="both"/>
        <w:rPr>
          <w:rFonts w:cs="Times New Roman"/>
        </w:rPr>
      </w:pPr>
      <w:r w:rsidRPr="00E44970">
        <w:rPr>
          <w:rFonts w:cs="Times New Roman"/>
        </w:rPr>
        <w:t>厂界无组织废气监测结果显示，</w:t>
      </w:r>
      <w:r w:rsidR="00E44970" w:rsidRPr="00E44970">
        <w:rPr>
          <w:rFonts w:cs="Times New Roman"/>
        </w:rPr>
        <w:t>非甲烷总烃排放浓度范围为</w:t>
      </w:r>
      <w:r w:rsidR="00E44970" w:rsidRPr="00E44970">
        <w:rPr>
          <w:rFonts w:cs="Times New Roman"/>
        </w:rPr>
        <w:t>0.</w:t>
      </w:r>
      <w:r w:rsidR="00E44970" w:rsidRPr="00E44970">
        <w:rPr>
          <w:rFonts w:cs="Times New Roman" w:hint="eastAsia"/>
        </w:rPr>
        <w:t>84</w:t>
      </w:r>
      <w:r w:rsidR="00E44970" w:rsidRPr="00E44970">
        <w:rPr>
          <w:rFonts w:cs="Times New Roman"/>
        </w:rPr>
        <w:t>~</w:t>
      </w:r>
      <w:r w:rsidR="00E44970" w:rsidRPr="00E44970">
        <w:rPr>
          <w:rFonts w:cs="Times New Roman" w:hint="eastAsia"/>
        </w:rPr>
        <w:t>1.35</w:t>
      </w:r>
      <w:r w:rsidR="00E44970" w:rsidRPr="00E44970">
        <w:rPr>
          <w:rFonts w:cs="Times New Roman"/>
        </w:rPr>
        <w:t>mg/m</w:t>
      </w:r>
      <w:r w:rsidR="00E44970" w:rsidRPr="00E44970">
        <w:rPr>
          <w:rFonts w:cs="Times New Roman"/>
          <w:vertAlign w:val="superscript"/>
        </w:rPr>
        <w:t>3</w:t>
      </w:r>
      <w:r w:rsidR="00E44970" w:rsidRPr="00E44970">
        <w:rPr>
          <w:rFonts w:cs="Times New Roman"/>
        </w:rPr>
        <w:t>，甲醇、丙酮、甲苯均未检出，均可以满足《关于全省开展工业企业挥发性有机物专项治理工作中排放建议值的通知》（豫环攻坚办（</w:t>
      </w:r>
      <w:r w:rsidR="00E44970" w:rsidRPr="00E44970">
        <w:rPr>
          <w:rFonts w:cs="Times New Roman"/>
        </w:rPr>
        <w:t>2017</w:t>
      </w:r>
      <w:r w:rsidR="00E44970" w:rsidRPr="00E44970">
        <w:rPr>
          <w:rFonts w:cs="Times New Roman"/>
        </w:rPr>
        <w:t>）</w:t>
      </w:r>
      <w:r w:rsidR="00E44970" w:rsidRPr="00E44970">
        <w:rPr>
          <w:rFonts w:cs="Times New Roman"/>
        </w:rPr>
        <w:t>162</w:t>
      </w:r>
      <w:r w:rsidR="00E44970" w:rsidRPr="00E44970">
        <w:rPr>
          <w:rFonts w:cs="Times New Roman"/>
        </w:rPr>
        <w:t>号）中附件</w:t>
      </w:r>
      <w:r w:rsidR="00E44970" w:rsidRPr="00E44970">
        <w:rPr>
          <w:rFonts w:cs="Times New Roman"/>
        </w:rPr>
        <w:t>2</w:t>
      </w:r>
      <w:r w:rsidR="00E44970" w:rsidRPr="00E44970">
        <w:rPr>
          <w:rFonts w:cs="Times New Roman"/>
        </w:rPr>
        <w:t>工业企业边界非甲烷总烃</w:t>
      </w:r>
      <w:r w:rsidR="00E44970" w:rsidRPr="00E44970">
        <w:rPr>
          <w:rFonts w:cs="Times New Roman"/>
        </w:rPr>
        <w:t>2.0mg/m</w:t>
      </w:r>
      <w:r w:rsidR="00E44970" w:rsidRPr="00E44970">
        <w:rPr>
          <w:rFonts w:cs="Times New Roman"/>
          <w:vertAlign w:val="superscript"/>
        </w:rPr>
        <w:t>3</w:t>
      </w:r>
      <w:r w:rsidR="00E44970" w:rsidRPr="00E44970">
        <w:rPr>
          <w:rFonts w:cs="Times New Roman"/>
        </w:rPr>
        <w:t>、甲醇</w:t>
      </w:r>
      <w:r w:rsidR="00E44970" w:rsidRPr="00E44970">
        <w:rPr>
          <w:rFonts w:cs="Times New Roman"/>
        </w:rPr>
        <w:t>1</w:t>
      </w:r>
      <w:r w:rsidR="00E44970" w:rsidRPr="00E44970">
        <w:rPr>
          <w:rFonts w:cs="Times New Roman" w:hint="eastAsia"/>
        </w:rPr>
        <w:t>.0</w:t>
      </w:r>
      <w:r w:rsidR="00E44970" w:rsidRPr="00E44970">
        <w:rPr>
          <w:rFonts w:cs="Times New Roman"/>
        </w:rPr>
        <w:t>mg/m</w:t>
      </w:r>
      <w:r w:rsidR="00E44970" w:rsidRPr="00E44970">
        <w:rPr>
          <w:rFonts w:cs="Times New Roman"/>
          <w:vertAlign w:val="superscript"/>
        </w:rPr>
        <w:t>3</w:t>
      </w:r>
      <w:r w:rsidR="00E44970" w:rsidRPr="00E44970">
        <w:rPr>
          <w:rFonts w:cs="Times New Roman"/>
        </w:rPr>
        <w:t>、甲苯</w:t>
      </w:r>
      <w:r w:rsidR="00E44970" w:rsidRPr="00E44970">
        <w:rPr>
          <w:rFonts w:cs="Times New Roman"/>
        </w:rPr>
        <w:t>0.6mg/m</w:t>
      </w:r>
      <w:r w:rsidR="00E44970" w:rsidRPr="00E44970">
        <w:rPr>
          <w:rFonts w:cs="Times New Roman"/>
          <w:vertAlign w:val="superscript"/>
        </w:rPr>
        <w:t>3</w:t>
      </w:r>
      <w:r w:rsidR="00E44970" w:rsidRPr="00E44970">
        <w:rPr>
          <w:rFonts w:cs="Times New Roman"/>
        </w:rPr>
        <w:t>、</w:t>
      </w:r>
      <w:r w:rsidR="00E44970" w:rsidRPr="00E44970">
        <w:rPr>
          <w:rFonts w:cs="Times New Roman" w:hint="eastAsia"/>
        </w:rPr>
        <w:t>丙酮</w:t>
      </w:r>
      <w:r w:rsidR="00E44970" w:rsidRPr="00E44970">
        <w:rPr>
          <w:rFonts w:cs="Times New Roman" w:hint="eastAsia"/>
        </w:rPr>
        <w:t>1.0</w:t>
      </w:r>
      <w:r w:rsidR="00E44970" w:rsidRPr="00E44970">
        <w:rPr>
          <w:rFonts w:cs="Times New Roman"/>
        </w:rPr>
        <w:t>mg/m</w:t>
      </w:r>
      <w:r w:rsidR="00E44970" w:rsidRPr="00E44970">
        <w:rPr>
          <w:rFonts w:cs="Times New Roman"/>
          <w:vertAlign w:val="superscript"/>
        </w:rPr>
        <w:t>3</w:t>
      </w:r>
      <w:r w:rsidR="00E44970" w:rsidRPr="00E44970">
        <w:rPr>
          <w:rFonts w:cs="Times New Roman"/>
        </w:rPr>
        <w:t>的限值要求。氯化氢未检出，满足《大气污染物综合排放标准》（</w:t>
      </w:r>
      <w:r w:rsidR="00E44970" w:rsidRPr="00E44970">
        <w:rPr>
          <w:rFonts w:cs="Times New Roman"/>
        </w:rPr>
        <w:t>GB16297-1996</w:t>
      </w:r>
      <w:r w:rsidR="00E44970" w:rsidRPr="00E44970">
        <w:rPr>
          <w:rFonts w:cs="Times New Roman"/>
        </w:rPr>
        <w:t>）中表</w:t>
      </w:r>
      <w:r w:rsidR="00E44970" w:rsidRPr="00E44970">
        <w:rPr>
          <w:rFonts w:cs="Times New Roman"/>
        </w:rPr>
        <w:t>2</w:t>
      </w:r>
      <w:r w:rsidR="00E44970" w:rsidRPr="00E44970">
        <w:rPr>
          <w:rFonts w:cs="Times New Roman"/>
        </w:rPr>
        <w:t>无组织氯化氢</w:t>
      </w:r>
      <w:r w:rsidR="00E44970" w:rsidRPr="00E44970">
        <w:rPr>
          <w:rFonts w:cs="Times New Roman"/>
        </w:rPr>
        <w:t>0.</w:t>
      </w:r>
      <w:r w:rsidR="00E44970" w:rsidRPr="00E44970">
        <w:rPr>
          <w:rFonts w:cs="Times New Roman" w:hint="eastAsia"/>
        </w:rPr>
        <w:t>2</w:t>
      </w:r>
      <w:r w:rsidR="00E44970" w:rsidRPr="00E44970">
        <w:rPr>
          <w:rFonts w:cs="Times New Roman"/>
        </w:rPr>
        <w:t>mg/m</w:t>
      </w:r>
      <w:r w:rsidR="00E44970" w:rsidRPr="00E44970">
        <w:rPr>
          <w:rFonts w:cs="Times New Roman"/>
          <w:vertAlign w:val="superscript"/>
        </w:rPr>
        <w:t>3</w:t>
      </w:r>
      <w:r w:rsidR="00E44970" w:rsidRPr="00E44970">
        <w:rPr>
          <w:rFonts w:cs="Times New Roman"/>
        </w:rPr>
        <w:t>限值要求。</w:t>
      </w:r>
      <w:r w:rsidR="00E44970" w:rsidRPr="00E44970">
        <w:rPr>
          <w:rFonts w:cs="Times New Roman" w:hint="eastAsia"/>
        </w:rPr>
        <w:t>氨</w:t>
      </w:r>
      <w:r w:rsidR="00E44970" w:rsidRPr="00E44970">
        <w:rPr>
          <w:rFonts w:cs="Times New Roman" w:hint="eastAsia"/>
        </w:rPr>
        <w:t>0.1~0.16</w:t>
      </w:r>
      <w:r w:rsidR="00E44970" w:rsidRPr="00E44970">
        <w:rPr>
          <w:rFonts w:cs="Times New Roman"/>
        </w:rPr>
        <w:t>mg/m</w:t>
      </w:r>
      <w:r w:rsidR="00E44970" w:rsidRPr="00E44970">
        <w:rPr>
          <w:rFonts w:cs="Times New Roman"/>
          <w:vertAlign w:val="superscript"/>
        </w:rPr>
        <w:t>3</w:t>
      </w:r>
      <w:r w:rsidR="00E44970" w:rsidRPr="00E44970">
        <w:rPr>
          <w:rFonts w:cs="Times New Roman"/>
        </w:rPr>
        <w:t>、</w:t>
      </w:r>
      <w:r w:rsidR="00E44970" w:rsidRPr="00E44970">
        <w:rPr>
          <w:rFonts w:cs="Times New Roman" w:hint="eastAsia"/>
        </w:rPr>
        <w:t>硫化氢</w:t>
      </w:r>
      <w:r w:rsidR="00E44970" w:rsidRPr="00E44970">
        <w:rPr>
          <w:rFonts w:cs="Times New Roman" w:hint="eastAsia"/>
        </w:rPr>
        <w:t>0.003~0.009</w:t>
      </w:r>
      <w:r w:rsidR="00E44970" w:rsidRPr="00E44970">
        <w:rPr>
          <w:rFonts w:cs="Times New Roman"/>
        </w:rPr>
        <w:t>mg/m</w:t>
      </w:r>
      <w:r w:rsidR="00E44970" w:rsidRPr="00E44970">
        <w:rPr>
          <w:rFonts w:cs="Times New Roman"/>
          <w:vertAlign w:val="superscript"/>
        </w:rPr>
        <w:t>3</w:t>
      </w:r>
      <w:r w:rsidR="00E44970" w:rsidRPr="00E44970">
        <w:rPr>
          <w:rFonts w:cs="Times New Roman"/>
        </w:rPr>
        <w:t>、臭气浓度</w:t>
      </w:r>
      <w:r w:rsidR="00E44970" w:rsidRPr="00E44970">
        <w:rPr>
          <w:rFonts w:cs="Times New Roman" w:hint="eastAsia"/>
        </w:rPr>
        <w:t>＜</w:t>
      </w:r>
      <w:r w:rsidR="00E44970" w:rsidRPr="00E44970">
        <w:rPr>
          <w:rFonts w:cs="Times New Roman" w:hint="eastAsia"/>
        </w:rPr>
        <w:t>10</w:t>
      </w:r>
      <w:r w:rsidR="00E44970" w:rsidRPr="00E44970">
        <w:rPr>
          <w:rFonts w:cs="Times New Roman"/>
        </w:rPr>
        <w:t>（</w:t>
      </w:r>
      <w:r w:rsidR="00E44970" w:rsidRPr="00E44970">
        <w:rPr>
          <w:rFonts w:cs="Times New Roman" w:hint="eastAsia"/>
        </w:rPr>
        <w:t>无量纲</w:t>
      </w:r>
      <w:r w:rsidR="00E44970" w:rsidRPr="00E44970">
        <w:rPr>
          <w:rFonts w:cs="Times New Roman"/>
        </w:rPr>
        <w:t>）</w:t>
      </w:r>
      <w:r w:rsidR="00E44970" w:rsidRPr="00E44970">
        <w:rPr>
          <w:rFonts w:cs="Times New Roman" w:hint="eastAsia"/>
        </w:rPr>
        <w:t>~17</w:t>
      </w:r>
      <w:r w:rsidR="00E44970" w:rsidRPr="00E44970">
        <w:rPr>
          <w:rFonts w:cs="Times New Roman"/>
        </w:rPr>
        <w:t>（</w:t>
      </w:r>
      <w:r w:rsidR="00E44970" w:rsidRPr="00E44970">
        <w:rPr>
          <w:rFonts w:cs="Times New Roman" w:hint="eastAsia"/>
        </w:rPr>
        <w:t>无量纲</w:t>
      </w:r>
      <w:r w:rsidR="00E44970" w:rsidRPr="00E44970">
        <w:rPr>
          <w:rFonts w:cs="Times New Roman"/>
        </w:rPr>
        <w:t>）均满足《恶臭污染物排放标准》（</w:t>
      </w:r>
      <w:r w:rsidR="00E44970" w:rsidRPr="00E44970">
        <w:rPr>
          <w:rFonts w:cs="Times New Roman"/>
        </w:rPr>
        <w:t>GD14554-1993</w:t>
      </w:r>
      <w:r w:rsidR="00E44970" w:rsidRPr="00E44970">
        <w:rPr>
          <w:rFonts w:cs="Times New Roman"/>
        </w:rPr>
        <w:t>）</w:t>
      </w:r>
      <w:r w:rsidR="00E44970" w:rsidRPr="00E44970">
        <w:rPr>
          <w:rFonts w:cs="Times New Roman" w:hint="eastAsia"/>
        </w:rPr>
        <w:t>表</w:t>
      </w:r>
      <w:r w:rsidR="00E44970" w:rsidRPr="00E44970">
        <w:rPr>
          <w:rFonts w:cs="Times New Roman" w:hint="eastAsia"/>
        </w:rPr>
        <w:t>1</w:t>
      </w:r>
      <w:r w:rsidR="00E44970" w:rsidRPr="00E44970">
        <w:rPr>
          <w:rFonts w:cs="Times New Roman" w:hint="eastAsia"/>
        </w:rPr>
        <w:t>二级氨</w:t>
      </w:r>
      <w:r w:rsidR="00E44970" w:rsidRPr="00E44970">
        <w:rPr>
          <w:rFonts w:cs="Times New Roman" w:hint="eastAsia"/>
        </w:rPr>
        <w:t>1.5</w:t>
      </w:r>
      <w:r w:rsidR="00E44970" w:rsidRPr="00E44970">
        <w:rPr>
          <w:rFonts w:cs="Times New Roman"/>
        </w:rPr>
        <w:t>mg/m</w:t>
      </w:r>
      <w:r w:rsidR="00E44970" w:rsidRPr="00E44970">
        <w:rPr>
          <w:rFonts w:cs="Times New Roman"/>
          <w:vertAlign w:val="superscript"/>
        </w:rPr>
        <w:t>3</w:t>
      </w:r>
      <w:r w:rsidR="00E44970" w:rsidRPr="00E44970">
        <w:rPr>
          <w:rFonts w:cs="Times New Roman"/>
        </w:rPr>
        <w:t>、</w:t>
      </w:r>
      <w:r w:rsidR="00E44970" w:rsidRPr="00E44970">
        <w:rPr>
          <w:rFonts w:cs="Times New Roman" w:hint="eastAsia"/>
        </w:rPr>
        <w:t>硫化氢</w:t>
      </w:r>
      <w:r w:rsidR="00E44970" w:rsidRPr="00E44970">
        <w:rPr>
          <w:rFonts w:cs="Times New Roman" w:hint="eastAsia"/>
        </w:rPr>
        <w:t>0.06</w:t>
      </w:r>
      <w:r w:rsidR="00E44970" w:rsidRPr="00E44970">
        <w:rPr>
          <w:rFonts w:cs="Times New Roman"/>
        </w:rPr>
        <w:t>mg/m</w:t>
      </w:r>
      <w:r w:rsidR="00E44970" w:rsidRPr="00E44970">
        <w:rPr>
          <w:rFonts w:cs="Times New Roman"/>
          <w:vertAlign w:val="superscript"/>
        </w:rPr>
        <w:t>3</w:t>
      </w:r>
      <w:r w:rsidR="00E44970" w:rsidRPr="00E44970">
        <w:rPr>
          <w:rFonts w:cs="Times New Roman"/>
        </w:rPr>
        <w:t>、臭气浓度</w:t>
      </w:r>
      <w:r w:rsidR="00E44970" w:rsidRPr="00E44970">
        <w:rPr>
          <w:rFonts w:cs="Times New Roman" w:hint="eastAsia"/>
        </w:rPr>
        <w:t>20</w:t>
      </w:r>
      <w:r w:rsidR="00E44970" w:rsidRPr="00E44970">
        <w:rPr>
          <w:rFonts w:cs="Times New Roman"/>
        </w:rPr>
        <w:t>（</w:t>
      </w:r>
      <w:r w:rsidR="00E44970" w:rsidRPr="00E44970">
        <w:rPr>
          <w:rFonts w:cs="Times New Roman" w:hint="eastAsia"/>
        </w:rPr>
        <w:t>无量纲</w:t>
      </w:r>
      <w:r w:rsidR="00E44970" w:rsidRPr="00E44970">
        <w:rPr>
          <w:rFonts w:cs="Times New Roman"/>
        </w:rPr>
        <w:t>）的限值要求。</w:t>
      </w:r>
    </w:p>
    <w:p w14:paraId="280CF853" w14:textId="23384B06" w:rsidR="003E148C" w:rsidRPr="006918F9" w:rsidRDefault="008C34C9">
      <w:pPr>
        <w:pStyle w:val="4"/>
        <w:ind w:firstLine="482"/>
        <w:rPr>
          <w:rFonts w:cs="Times New Roman"/>
        </w:rPr>
      </w:pPr>
      <w:r w:rsidRPr="006918F9">
        <w:rPr>
          <w:rFonts w:cs="Times New Roman"/>
        </w:rPr>
        <w:t>9.2.2.</w:t>
      </w:r>
      <w:r w:rsidR="001F75C2" w:rsidRPr="006918F9">
        <w:rPr>
          <w:rFonts w:cs="Times New Roman"/>
        </w:rPr>
        <w:t>3</w:t>
      </w:r>
      <w:r w:rsidRPr="006918F9">
        <w:rPr>
          <w:rFonts w:cs="Times New Roman"/>
        </w:rPr>
        <w:t>噪声治理设施</w:t>
      </w:r>
    </w:p>
    <w:p w14:paraId="149F4872" w14:textId="79086E69" w:rsidR="003E148C" w:rsidRPr="006918F9" w:rsidRDefault="008C34C9" w:rsidP="00E50F1C">
      <w:pPr>
        <w:ind w:firstLine="480"/>
        <w:jc w:val="both"/>
        <w:rPr>
          <w:rFonts w:cs="Times New Roman"/>
        </w:rPr>
      </w:pPr>
      <w:bookmarkStart w:id="99" w:name="_Hlk101357716"/>
      <w:r w:rsidRPr="006918F9">
        <w:rPr>
          <w:rFonts w:cs="Times New Roman"/>
        </w:rPr>
        <w:t>环境影响报告</w:t>
      </w:r>
      <w:r w:rsidR="00AD630F" w:rsidRPr="006918F9">
        <w:rPr>
          <w:rFonts w:cs="Times New Roman"/>
        </w:rPr>
        <w:t>书</w:t>
      </w:r>
      <w:r w:rsidRPr="006918F9">
        <w:rPr>
          <w:rFonts w:cs="Times New Roman"/>
        </w:rPr>
        <w:t>及其审批部门审批决定未对去除效率做出要求，根据监测结果，厂界噪声能够达到《工业企业厂界环境噪声排放标准》（</w:t>
      </w:r>
      <w:r w:rsidRPr="006918F9">
        <w:rPr>
          <w:rFonts w:cs="Times New Roman"/>
        </w:rPr>
        <w:t>GB12348-2008</w:t>
      </w:r>
      <w:r w:rsidRPr="006918F9">
        <w:rPr>
          <w:rFonts w:cs="Times New Roman"/>
        </w:rPr>
        <w:t>）</w:t>
      </w:r>
      <w:r w:rsidR="006918F9" w:rsidRPr="006918F9">
        <w:rPr>
          <w:rFonts w:cs="Times New Roman"/>
        </w:rPr>
        <w:t>2</w:t>
      </w:r>
      <w:r w:rsidRPr="006918F9">
        <w:rPr>
          <w:rFonts w:cs="Times New Roman"/>
        </w:rPr>
        <w:t>类标准要求。</w:t>
      </w:r>
    </w:p>
    <w:bookmarkEnd w:id="99"/>
    <w:p w14:paraId="3DAAEB0C" w14:textId="2138C15E" w:rsidR="003E148C" w:rsidRPr="006918F9" w:rsidRDefault="008C34C9">
      <w:pPr>
        <w:pStyle w:val="4"/>
        <w:ind w:firstLine="482"/>
        <w:rPr>
          <w:rFonts w:cs="Times New Roman"/>
        </w:rPr>
      </w:pPr>
      <w:r w:rsidRPr="006918F9">
        <w:rPr>
          <w:rFonts w:cs="Times New Roman"/>
        </w:rPr>
        <w:lastRenderedPageBreak/>
        <w:t>9.2.2.</w:t>
      </w:r>
      <w:r w:rsidR="001F75C2" w:rsidRPr="006918F9">
        <w:rPr>
          <w:rFonts w:cs="Times New Roman"/>
        </w:rPr>
        <w:t>4</w:t>
      </w:r>
      <w:r w:rsidRPr="006918F9">
        <w:rPr>
          <w:rFonts w:cs="Times New Roman"/>
        </w:rPr>
        <w:t>固体废物治理设施</w:t>
      </w:r>
    </w:p>
    <w:p w14:paraId="4CB14235" w14:textId="1802D6E2" w:rsidR="006918F9" w:rsidRPr="00D66024" w:rsidRDefault="006918F9" w:rsidP="006918F9">
      <w:pPr>
        <w:ind w:firstLine="480"/>
        <w:rPr>
          <w:rFonts w:cs="Times New Roman"/>
          <w:highlight w:val="yellow"/>
        </w:rPr>
      </w:pPr>
      <w:r w:rsidRPr="00300714">
        <w:rPr>
          <w:rFonts w:cs="Times New Roman"/>
        </w:rPr>
        <w:t>本项目产生的固体废物包含一般固废和危险废物，其中一般固废包含污水处理站</w:t>
      </w:r>
      <w:r>
        <w:rPr>
          <w:rFonts w:cs="Times New Roman" w:hint="eastAsia"/>
        </w:rPr>
        <w:t>产生的污泥和职工生活产生的生活垃圾</w:t>
      </w:r>
      <w:r w:rsidRPr="00F84373">
        <w:rPr>
          <w:rFonts w:cs="Times New Roman"/>
        </w:rPr>
        <w:t>。危险废物包括</w:t>
      </w:r>
      <w:r>
        <w:rPr>
          <w:rFonts w:cs="Times New Roman" w:hint="eastAsia"/>
        </w:rPr>
        <w:t>蒸馏产生的蒸馏残渣、过滤产生的废渣</w:t>
      </w:r>
      <w:r w:rsidR="00344CC0">
        <w:rPr>
          <w:rFonts w:cs="Times New Roman" w:hint="eastAsia"/>
        </w:rPr>
        <w:t>（废硫酸钠）</w:t>
      </w:r>
      <w:r>
        <w:rPr>
          <w:rFonts w:cs="Times New Roman" w:hint="eastAsia"/>
        </w:rPr>
        <w:t>、原料包装产生的废包装材料、脱色和废气治理措施产生的废活性炭</w:t>
      </w:r>
      <w:r w:rsidR="0092507F">
        <w:rPr>
          <w:rFonts w:cs="Times New Roman" w:hint="eastAsia"/>
        </w:rPr>
        <w:t>、废气治理措施产生的</w:t>
      </w:r>
      <w:r w:rsidR="00D41432">
        <w:rPr>
          <w:rFonts w:cs="Times New Roman" w:hint="eastAsia"/>
        </w:rPr>
        <w:t>废</w:t>
      </w:r>
      <w:r w:rsidR="00D41432">
        <w:rPr>
          <w:rFonts w:cs="Times New Roman" w:hint="eastAsia"/>
        </w:rPr>
        <w:t>UV</w:t>
      </w:r>
      <w:r w:rsidR="00271704">
        <w:rPr>
          <w:rFonts w:cs="Times New Roman" w:hint="eastAsia"/>
        </w:rPr>
        <w:t>灯管和生产过程产生的</w:t>
      </w:r>
      <w:r>
        <w:rPr>
          <w:rFonts w:cs="Times New Roman" w:hint="eastAsia"/>
        </w:rPr>
        <w:t>废催化剂。</w:t>
      </w:r>
    </w:p>
    <w:p w14:paraId="00600C73" w14:textId="04CDE446" w:rsidR="003C14C1" w:rsidRPr="00D66024" w:rsidRDefault="006918F9" w:rsidP="003C14C1">
      <w:pPr>
        <w:ind w:firstLine="480"/>
        <w:rPr>
          <w:rFonts w:cs="Times New Roman"/>
          <w:highlight w:val="yellow"/>
        </w:rPr>
      </w:pPr>
      <w:r w:rsidRPr="00B6057C">
        <w:rPr>
          <w:rFonts w:cs="Times New Roman" w:hint="eastAsia"/>
        </w:rPr>
        <w:t>污泥在污泥暂存间暂存后，定期</w:t>
      </w:r>
      <w:r w:rsidR="00D5642F">
        <w:rPr>
          <w:rFonts w:cs="Times New Roman" w:hint="eastAsia"/>
        </w:rPr>
        <w:t>交由有资质的单位</w:t>
      </w:r>
      <w:r w:rsidR="0047328B">
        <w:rPr>
          <w:rFonts w:cs="Times New Roman" w:hint="eastAsia"/>
        </w:rPr>
        <w:t>处置</w:t>
      </w:r>
      <w:r w:rsidRPr="00B6057C">
        <w:rPr>
          <w:rFonts w:cs="Times New Roman" w:hint="eastAsia"/>
        </w:rPr>
        <w:t>；生活垃圾</w:t>
      </w:r>
      <w:r w:rsidRPr="00B6057C">
        <w:rPr>
          <w:rFonts w:cs="Times New Roman"/>
        </w:rPr>
        <w:t>由环卫部门及时清运送</w:t>
      </w:r>
      <w:r w:rsidRPr="00B6057C">
        <w:rPr>
          <w:rFonts w:cs="Times New Roman" w:hint="eastAsia"/>
        </w:rPr>
        <w:t>垃圾填埋场填埋。</w:t>
      </w:r>
      <w:r w:rsidRPr="00B6057C">
        <w:rPr>
          <w:rFonts w:cs="Times New Roman"/>
        </w:rPr>
        <w:t>蒸馏残渣</w:t>
      </w:r>
      <w:r>
        <w:rPr>
          <w:rFonts w:cs="Times New Roman" w:hint="eastAsia"/>
        </w:rPr>
        <w:t>、废渣</w:t>
      </w:r>
      <w:r w:rsidR="00344CC0">
        <w:rPr>
          <w:rFonts w:cs="Times New Roman" w:hint="eastAsia"/>
        </w:rPr>
        <w:t>（废硫酸钠）</w:t>
      </w:r>
      <w:r>
        <w:rPr>
          <w:rFonts w:cs="Times New Roman" w:hint="eastAsia"/>
        </w:rPr>
        <w:t>、废包装材料、废活性炭</w:t>
      </w:r>
      <w:r w:rsidR="0092507F">
        <w:rPr>
          <w:rFonts w:cs="Times New Roman" w:hint="eastAsia"/>
        </w:rPr>
        <w:t>、废</w:t>
      </w:r>
      <w:r w:rsidR="0092507F">
        <w:rPr>
          <w:rFonts w:cs="Times New Roman" w:hint="eastAsia"/>
        </w:rPr>
        <w:t>UV</w:t>
      </w:r>
      <w:r w:rsidR="0092507F">
        <w:rPr>
          <w:rFonts w:cs="Times New Roman" w:hint="eastAsia"/>
        </w:rPr>
        <w:t>灯管</w:t>
      </w:r>
      <w:r>
        <w:rPr>
          <w:rFonts w:cs="Times New Roman" w:hint="eastAsia"/>
        </w:rPr>
        <w:t>和废催化剂</w:t>
      </w:r>
      <w:r w:rsidRPr="00B6057C">
        <w:rPr>
          <w:rFonts w:cs="Times New Roman"/>
        </w:rPr>
        <w:t>经专用容器收集，在危废储存间分类暂存，定期送有相应危废处置资质的单位处置。</w:t>
      </w:r>
    </w:p>
    <w:p w14:paraId="224879C2" w14:textId="77777777" w:rsidR="006F2C82" w:rsidRPr="006918F9" w:rsidRDefault="006F2C82" w:rsidP="006F2C82">
      <w:pPr>
        <w:ind w:firstLine="480"/>
        <w:rPr>
          <w:rFonts w:cs="Times New Roman"/>
        </w:rPr>
      </w:pPr>
      <w:r w:rsidRPr="006918F9">
        <w:rPr>
          <w:rFonts w:cs="Times New Roman"/>
        </w:rPr>
        <w:t>各固体废物全部得到妥善处理。</w:t>
      </w:r>
    </w:p>
    <w:p w14:paraId="74DDD8FE" w14:textId="76BBFB81" w:rsidR="00ED5321" w:rsidRPr="006918F9" w:rsidRDefault="00ED5321" w:rsidP="00ED5321">
      <w:pPr>
        <w:ind w:firstLine="480"/>
        <w:jc w:val="both"/>
        <w:rPr>
          <w:rFonts w:cs="Times New Roman"/>
        </w:rPr>
      </w:pPr>
      <w:r w:rsidRPr="006918F9">
        <w:rPr>
          <w:rFonts w:cs="Times New Roman"/>
        </w:rPr>
        <w:t>厂区内设置</w:t>
      </w:r>
      <w:r w:rsidR="006918F9" w:rsidRPr="006918F9">
        <w:rPr>
          <w:rFonts w:cs="Times New Roman" w:hint="eastAsia"/>
        </w:rPr>
        <w:t>污泥</w:t>
      </w:r>
      <w:r w:rsidRPr="006918F9">
        <w:rPr>
          <w:rFonts w:cs="Times New Roman"/>
        </w:rPr>
        <w:t>暂存间</w:t>
      </w:r>
      <w:r w:rsidRPr="006918F9">
        <w:rPr>
          <w:rFonts w:cs="Times New Roman"/>
        </w:rPr>
        <w:t>1</w:t>
      </w:r>
      <w:r w:rsidRPr="006918F9">
        <w:rPr>
          <w:rFonts w:cs="Times New Roman"/>
        </w:rPr>
        <w:t>座</w:t>
      </w:r>
      <w:r w:rsidR="006918F9" w:rsidRPr="006918F9">
        <w:rPr>
          <w:rFonts w:cs="Times New Roman"/>
        </w:rPr>
        <w:t>3</w:t>
      </w:r>
      <w:r w:rsidRPr="006918F9">
        <w:rPr>
          <w:rFonts w:cs="Times New Roman"/>
        </w:rPr>
        <w:t>0m</w:t>
      </w:r>
      <w:r w:rsidRPr="006918F9">
        <w:rPr>
          <w:rFonts w:cs="Times New Roman"/>
          <w:vertAlign w:val="superscript"/>
        </w:rPr>
        <w:t>2</w:t>
      </w:r>
      <w:r w:rsidRPr="006918F9">
        <w:rPr>
          <w:rFonts w:cs="Times New Roman"/>
        </w:rPr>
        <w:t>，</w:t>
      </w:r>
      <w:r w:rsidRPr="006918F9">
        <w:rPr>
          <w:rFonts w:cs="Times New Roman"/>
          <w:szCs w:val="24"/>
        </w:rPr>
        <w:t>对项目</w:t>
      </w:r>
      <w:r w:rsidR="006918F9" w:rsidRPr="006918F9">
        <w:rPr>
          <w:rFonts w:cs="Times New Roman" w:hint="eastAsia"/>
          <w:szCs w:val="24"/>
        </w:rPr>
        <w:t>产生的污泥进行</w:t>
      </w:r>
      <w:r w:rsidRPr="006918F9">
        <w:rPr>
          <w:rFonts w:cs="Times New Roman"/>
          <w:szCs w:val="24"/>
        </w:rPr>
        <w:t>存放。</w:t>
      </w:r>
      <w:r w:rsidR="006918F9" w:rsidRPr="006918F9">
        <w:rPr>
          <w:rFonts w:cs="Times New Roman" w:hint="eastAsia"/>
        </w:rPr>
        <w:t>污泥</w:t>
      </w:r>
      <w:r w:rsidRPr="006918F9">
        <w:rPr>
          <w:rFonts w:cs="Times New Roman"/>
        </w:rPr>
        <w:t>废</w:t>
      </w:r>
      <w:r w:rsidRPr="006918F9">
        <w:rPr>
          <w:rFonts w:cs="Times New Roman"/>
          <w:szCs w:val="24"/>
        </w:rPr>
        <w:t>暂存间地面已进行硬化，</w:t>
      </w:r>
      <w:r w:rsidRPr="006918F9">
        <w:rPr>
          <w:rFonts w:cs="Times New Roman"/>
        </w:rPr>
        <w:t>可以满足《一般工业固体废物贮存和填埋污染控制标准》（</w:t>
      </w:r>
      <w:r w:rsidRPr="006918F9">
        <w:rPr>
          <w:rFonts w:cs="Times New Roman"/>
        </w:rPr>
        <w:t>GB18599-2020</w:t>
      </w:r>
      <w:r w:rsidRPr="006918F9">
        <w:rPr>
          <w:rFonts w:cs="Times New Roman"/>
        </w:rPr>
        <w:t>）中相应防渗漏、防雨淋、防扬尘等环境保护要求，可以满足环评文件及批复文件的要求。</w:t>
      </w:r>
    </w:p>
    <w:p w14:paraId="5161A03D" w14:textId="61DBBE63" w:rsidR="003E148C" w:rsidRPr="006918F9" w:rsidRDefault="00ED5321" w:rsidP="002416A0">
      <w:pPr>
        <w:ind w:firstLine="480"/>
        <w:jc w:val="both"/>
        <w:rPr>
          <w:rFonts w:cs="Times New Roman"/>
        </w:rPr>
      </w:pPr>
      <w:r w:rsidRPr="006918F9">
        <w:rPr>
          <w:rFonts w:cs="Times New Roman"/>
        </w:rPr>
        <w:t>厂区内设置危废暂存间</w:t>
      </w:r>
      <w:r w:rsidR="001B2CBD" w:rsidRPr="006918F9">
        <w:rPr>
          <w:rFonts w:cs="Times New Roman"/>
        </w:rPr>
        <w:t>1</w:t>
      </w:r>
      <w:r w:rsidRPr="006918F9">
        <w:rPr>
          <w:rFonts w:cs="Times New Roman"/>
        </w:rPr>
        <w:t>座</w:t>
      </w:r>
      <w:r w:rsidR="006918F9" w:rsidRPr="006918F9">
        <w:rPr>
          <w:rFonts w:cs="Times New Roman" w:hint="eastAsia"/>
        </w:rPr>
        <w:t>1</w:t>
      </w:r>
      <w:r w:rsidRPr="006918F9">
        <w:rPr>
          <w:rFonts w:cs="Times New Roman"/>
        </w:rPr>
        <w:t>7</w:t>
      </w:r>
      <w:r w:rsidR="006918F9" w:rsidRPr="006918F9">
        <w:rPr>
          <w:rFonts w:cs="Times New Roman"/>
        </w:rPr>
        <w:t>0</w:t>
      </w:r>
      <w:r w:rsidRPr="006918F9">
        <w:rPr>
          <w:rFonts w:cs="Times New Roman"/>
        </w:rPr>
        <w:t>m</w:t>
      </w:r>
      <w:r w:rsidRPr="006918F9">
        <w:rPr>
          <w:rFonts w:cs="Times New Roman"/>
          <w:vertAlign w:val="superscript"/>
        </w:rPr>
        <w:t>2</w:t>
      </w:r>
      <w:r w:rsidRPr="006918F9">
        <w:rPr>
          <w:rFonts w:cs="Times New Roman"/>
        </w:rPr>
        <w:t>，</w:t>
      </w:r>
      <w:r w:rsidRPr="006918F9">
        <w:rPr>
          <w:rFonts w:cs="Times New Roman"/>
          <w:bCs/>
        </w:rPr>
        <w:t>满足</w:t>
      </w:r>
      <w:r w:rsidR="006918F9" w:rsidRPr="006918F9">
        <w:rPr>
          <w:rFonts w:cs="Times New Roman" w:hint="eastAsia"/>
        </w:rPr>
        <w:t>《危险废物贮存污染控制标准》（</w:t>
      </w:r>
      <w:r w:rsidR="006918F9" w:rsidRPr="006918F9">
        <w:rPr>
          <w:rFonts w:cs="Times New Roman" w:hint="eastAsia"/>
        </w:rPr>
        <w:t>GB18597-2023</w:t>
      </w:r>
      <w:r w:rsidR="006918F9" w:rsidRPr="006918F9">
        <w:rPr>
          <w:rFonts w:cs="Times New Roman" w:hint="eastAsia"/>
        </w:rPr>
        <w:t>）</w:t>
      </w:r>
      <w:r w:rsidRPr="006918F9">
        <w:rPr>
          <w:rFonts w:cs="Times New Roman"/>
        </w:rPr>
        <w:t>要求。危废暂存间的地面已进行硬化，有防渗漏、防雨淋、防扬尘设施，可以满足环评文件及批复文件的要求。</w:t>
      </w:r>
    </w:p>
    <w:p w14:paraId="294D160F" w14:textId="77777777" w:rsidR="003E148C" w:rsidRPr="001B2CBD" w:rsidRDefault="006E6EB8" w:rsidP="006E6EB8">
      <w:pPr>
        <w:pStyle w:val="3"/>
        <w:ind w:firstLine="562"/>
        <w:rPr>
          <w:rFonts w:cs="Times New Roman"/>
        </w:rPr>
      </w:pPr>
      <w:r w:rsidRPr="001B2CBD">
        <w:rPr>
          <w:rFonts w:cs="Times New Roman"/>
        </w:rPr>
        <w:t>9.2.3</w:t>
      </w:r>
      <w:r w:rsidRPr="001B2CBD">
        <w:rPr>
          <w:rFonts w:cs="Times New Roman"/>
        </w:rPr>
        <w:t>环境管理检查</w:t>
      </w:r>
    </w:p>
    <w:p w14:paraId="0D540562" w14:textId="77777777" w:rsidR="006E6EB8" w:rsidRPr="001B2CBD" w:rsidRDefault="006E6EB8" w:rsidP="006E6EB8">
      <w:pPr>
        <w:spacing w:line="460" w:lineRule="exact"/>
        <w:ind w:firstLine="480"/>
        <w:textAlignment w:val="baseline"/>
        <w:rPr>
          <w:rFonts w:cs="Times New Roman"/>
          <w:bCs/>
          <w:color w:val="000000"/>
          <w:szCs w:val="24"/>
        </w:rPr>
      </w:pPr>
      <w:r w:rsidRPr="001B2CBD">
        <w:rPr>
          <w:rFonts w:cs="Times New Roman"/>
          <w:bCs/>
          <w:color w:val="000000"/>
          <w:szCs w:val="24"/>
        </w:rPr>
        <w:t>1</w:t>
      </w:r>
      <w:r w:rsidRPr="001B2CBD">
        <w:rPr>
          <w:rFonts w:cs="Times New Roman"/>
          <w:bCs/>
          <w:color w:val="000000"/>
          <w:szCs w:val="24"/>
        </w:rPr>
        <w:t>、环保手续与</w:t>
      </w:r>
      <w:r w:rsidRPr="001B2CBD">
        <w:rPr>
          <w:rFonts w:cs="Times New Roman"/>
          <w:bCs/>
          <w:color w:val="000000"/>
          <w:szCs w:val="24"/>
        </w:rPr>
        <w:t>“</w:t>
      </w:r>
      <w:r w:rsidRPr="001B2CBD">
        <w:rPr>
          <w:rFonts w:cs="Times New Roman"/>
          <w:bCs/>
          <w:color w:val="000000"/>
          <w:szCs w:val="24"/>
        </w:rPr>
        <w:t>三同时</w:t>
      </w:r>
      <w:r w:rsidRPr="001B2CBD">
        <w:rPr>
          <w:rFonts w:cs="Times New Roman"/>
          <w:bCs/>
          <w:color w:val="000000"/>
          <w:szCs w:val="24"/>
        </w:rPr>
        <w:t>”</w:t>
      </w:r>
      <w:r w:rsidRPr="001B2CBD">
        <w:rPr>
          <w:rFonts w:cs="Times New Roman"/>
          <w:bCs/>
          <w:color w:val="000000"/>
          <w:szCs w:val="24"/>
        </w:rPr>
        <w:t>执行情况</w:t>
      </w:r>
    </w:p>
    <w:p w14:paraId="6B5F4276" w14:textId="77777777" w:rsidR="006E6EB8" w:rsidRPr="001B2CBD" w:rsidRDefault="006E6EB8" w:rsidP="006E6EB8">
      <w:pPr>
        <w:spacing w:line="460" w:lineRule="exact"/>
        <w:ind w:firstLine="480"/>
        <w:textAlignment w:val="baseline"/>
        <w:rPr>
          <w:rFonts w:cs="Times New Roman"/>
          <w:bCs/>
          <w:color w:val="000000"/>
          <w:szCs w:val="24"/>
        </w:rPr>
      </w:pPr>
      <w:r w:rsidRPr="001B2CBD">
        <w:rPr>
          <w:rFonts w:cs="Times New Roman"/>
          <w:bCs/>
          <w:color w:val="000000"/>
          <w:szCs w:val="24"/>
        </w:rPr>
        <w:t>建设单位开工建设前进行了环境影响评价，建设过程中落实了</w:t>
      </w:r>
      <w:r w:rsidRPr="001B2CBD">
        <w:rPr>
          <w:rFonts w:cs="Times New Roman"/>
          <w:bCs/>
          <w:color w:val="000000"/>
          <w:szCs w:val="24"/>
        </w:rPr>
        <w:t>“</w:t>
      </w:r>
      <w:r w:rsidRPr="001B2CBD">
        <w:rPr>
          <w:rFonts w:cs="Times New Roman"/>
          <w:bCs/>
          <w:color w:val="000000"/>
          <w:szCs w:val="24"/>
        </w:rPr>
        <w:t>三同时</w:t>
      </w:r>
      <w:r w:rsidRPr="001B2CBD">
        <w:rPr>
          <w:rFonts w:cs="Times New Roman"/>
          <w:bCs/>
          <w:color w:val="000000"/>
          <w:szCs w:val="24"/>
        </w:rPr>
        <w:t>”</w:t>
      </w:r>
      <w:r w:rsidRPr="001B2CBD">
        <w:rPr>
          <w:rFonts w:cs="Times New Roman"/>
          <w:bCs/>
          <w:color w:val="000000"/>
          <w:szCs w:val="24"/>
        </w:rPr>
        <w:t>制度。</w:t>
      </w:r>
    </w:p>
    <w:p w14:paraId="40859C1B" w14:textId="77777777" w:rsidR="006E6EB8" w:rsidRPr="001B2CBD" w:rsidRDefault="006E6EB8" w:rsidP="006E6EB8">
      <w:pPr>
        <w:spacing w:line="460" w:lineRule="exact"/>
        <w:ind w:firstLine="480"/>
        <w:textAlignment w:val="baseline"/>
        <w:rPr>
          <w:rFonts w:cs="Times New Roman"/>
          <w:bCs/>
          <w:color w:val="000000"/>
          <w:szCs w:val="24"/>
        </w:rPr>
      </w:pPr>
      <w:r w:rsidRPr="001B2CBD">
        <w:rPr>
          <w:rFonts w:cs="Times New Roman"/>
          <w:bCs/>
          <w:color w:val="000000"/>
          <w:szCs w:val="24"/>
        </w:rPr>
        <w:t>2</w:t>
      </w:r>
      <w:r w:rsidRPr="001B2CBD">
        <w:rPr>
          <w:rFonts w:cs="Times New Roman"/>
          <w:bCs/>
          <w:color w:val="000000"/>
          <w:szCs w:val="24"/>
        </w:rPr>
        <w:t>、环境管理制度及执行情况</w:t>
      </w:r>
    </w:p>
    <w:p w14:paraId="60C29FBC" w14:textId="77777777" w:rsidR="006E6EB8" w:rsidRPr="001B2CBD" w:rsidRDefault="006E6EB8" w:rsidP="006E6EB8">
      <w:pPr>
        <w:spacing w:line="460" w:lineRule="exact"/>
        <w:ind w:firstLine="480"/>
        <w:textAlignment w:val="baseline"/>
        <w:rPr>
          <w:rFonts w:cs="Times New Roman"/>
          <w:bCs/>
          <w:color w:val="000000"/>
          <w:szCs w:val="24"/>
        </w:rPr>
      </w:pPr>
      <w:r w:rsidRPr="001B2CBD">
        <w:rPr>
          <w:rFonts w:cs="Times New Roman"/>
          <w:bCs/>
          <w:color w:val="000000"/>
          <w:szCs w:val="24"/>
        </w:rPr>
        <w:t>建设单位按照有关规定建立了相关环境保护管理制度，由专人负责公司环境管理工作。</w:t>
      </w:r>
    </w:p>
    <w:p w14:paraId="2576C6AA" w14:textId="77777777" w:rsidR="006E6EB8" w:rsidRPr="00457044" w:rsidRDefault="006E6EB8" w:rsidP="006E6EB8">
      <w:pPr>
        <w:spacing w:line="460" w:lineRule="exact"/>
        <w:ind w:firstLine="480"/>
        <w:textAlignment w:val="baseline"/>
        <w:rPr>
          <w:rFonts w:cs="Times New Roman"/>
          <w:bCs/>
          <w:color w:val="000000"/>
          <w:szCs w:val="24"/>
        </w:rPr>
      </w:pPr>
      <w:r w:rsidRPr="00457044">
        <w:rPr>
          <w:rFonts w:cs="Times New Roman"/>
          <w:bCs/>
          <w:color w:val="000000"/>
          <w:szCs w:val="24"/>
        </w:rPr>
        <w:t>3</w:t>
      </w:r>
      <w:r w:rsidRPr="00457044">
        <w:rPr>
          <w:rFonts w:cs="Times New Roman"/>
          <w:bCs/>
          <w:color w:val="000000"/>
          <w:szCs w:val="24"/>
        </w:rPr>
        <w:t>、环保设施运转情况</w:t>
      </w:r>
    </w:p>
    <w:p w14:paraId="58B039A7" w14:textId="77777777" w:rsidR="006E6EB8" w:rsidRPr="00457044" w:rsidRDefault="006E6EB8" w:rsidP="006E6EB8">
      <w:pPr>
        <w:spacing w:line="460" w:lineRule="exact"/>
        <w:ind w:firstLine="480"/>
        <w:textAlignment w:val="baseline"/>
        <w:rPr>
          <w:rFonts w:cs="Times New Roman"/>
          <w:bCs/>
          <w:color w:val="000000"/>
          <w:szCs w:val="24"/>
        </w:rPr>
      </w:pPr>
      <w:r w:rsidRPr="00457044">
        <w:rPr>
          <w:rFonts w:cs="Times New Roman"/>
          <w:bCs/>
          <w:color w:val="000000"/>
          <w:szCs w:val="24"/>
        </w:rPr>
        <w:lastRenderedPageBreak/>
        <w:t>检测期间各项环保设施运转正常。</w:t>
      </w:r>
    </w:p>
    <w:p w14:paraId="7BA0A9F6" w14:textId="77777777" w:rsidR="006E6EB8" w:rsidRPr="00457044" w:rsidRDefault="006E6EB8" w:rsidP="006E6EB8">
      <w:pPr>
        <w:spacing w:line="460" w:lineRule="exact"/>
        <w:ind w:firstLine="480"/>
        <w:textAlignment w:val="baseline"/>
        <w:rPr>
          <w:rFonts w:cs="Times New Roman"/>
          <w:bCs/>
          <w:color w:val="000000"/>
          <w:szCs w:val="24"/>
        </w:rPr>
      </w:pPr>
      <w:r w:rsidRPr="00457044">
        <w:rPr>
          <w:rFonts w:cs="Times New Roman"/>
          <w:bCs/>
          <w:color w:val="000000"/>
          <w:szCs w:val="24"/>
        </w:rPr>
        <w:t>4</w:t>
      </w:r>
      <w:r w:rsidRPr="00457044">
        <w:rPr>
          <w:rFonts w:cs="Times New Roman"/>
          <w:bCs/>
          <w:color w:val="000000"/>
          <w:szCs w:val="24"/>
        </w:rPr>
        <w:t>、与建设项目竣工环境保护验收暂行办法（国环规环评【</w:t>
      </w:r>
      <w:r w:rsidRPr="00457044">
        <w:rPr>
          <w:rFonts w:cs="Times New Roman"/>
          <w:bCs/>
          <w:color w:val="000000"/>
          <w:szCs w:val="24"/>
        </w:rPr>
        <w:t>2017</w:t>
      </w:r>
      <w:r w:rsidRPr="00457044">
        <w:rPr>
          <w:rFonts w:cs="Times New Roman"/>
          <w:bCs/>
          <w:color w:val="000000"/>
          <w:szCs w:val="24"/>
        </w:rPr>
        <w:t>】</w:t>
      </w:r>
      <w:r w:rsidRPr="00457044">
        <w:rPr>
          <w:rFonts w:cs="Times New Roman"/>
          <w:bCs/>
          <w:color w:val="000000"/>
          <w:szCs w:val="24"/>
        </w:rPr>
        <w:t>4</w:t>
      </w:r>
      <w:r w:rsidRPr="00457044">
        <w:rPr>
          <w:rFonts w:cs="Times New Roman"/>
          <w:bCs/>
          <w:color w:val="000000"/>
          <w:szCs w:val="24"/>
        </w:rPr>
        <w:t>号）以下简称（暂行办法）对比分析</w:t>
      </w:r>
    </w:p>
    <w:p w14:paraId="5DA52A97" w14:textId="5B95BBA4" w:rsidR="006E6EB8" w:rsidRPr="00457044" w:rsidRDefault="006E6EB8" w:rsidP="006E6EB8">
      <w:pPr>
        <w:spacing w:line="460" w:lineRule="exact"/>
        <w:ind w:firstLine="482"/>
        <w:textAlignment w:val="baseline"/>
        <w:rPr>
          <w:rFonts w:eastAsia="黑体" w:cs="Times New Roman"/>
          <w:b/>
          <w:color w:val="000000"/>
          <w:szCs w:val="24"/>
        </w:rPr>
      </w:pPr>
      <w:r w:rsidRPr="00457044">
        <w:rPr>
          <w:rFonts w:eastAsia="黑体" w:cs="Times New Roman"/>
          <w:b/>
          <w:color w:val="000000"/>
          <w:szCs w:val="24"/>
        </w:rPr>
        <w:t>表</w:t>
      </w:r>
      <w:r w:rsidR="00C24EC2" w:rsidRPr="00457044">
        <w:rPr>
          <w:rFonts w:eastAsia="黑体" w:cs="Times New Roman"/>
          <w:b/>
          <w:color w:val="000000"/>
          <w:szCs w:val="24"/>
        </w:rPr>
        <w:t>9-</w:t>
      </w:r>
      <w:r w:rsidR="004830DB" w:rsidRPr="00457044">
        <w:rPr>
          <w:rFonts w:eastAsia="黑体" w:cs="Times New Roman"/>
          <w:b/>
          <w:color w:val="000000"/>
          <w:szCs w:val="24"/>
        </w:rPr>
        <w:t>9</w:t>
      </w:r>
      <w:r w:rsidRPr="00457044">
        <w:rPr>
          <w:rFonts w:eastAsia="黑体" w:cs="Times New Roman"/>
          <w:b/>
          <w:color w:val="000000"/>
          <w:szCs w:val="24"/>
        </w:rPr>
        <w:t xml:space="preserve">      </w:t>
      </w:r>
      <w:r w:rsidR="002416A0" w:rsidRPr="00457044">
        <w:rPr>
          <w:rFonts w:eastAsia="黑体" w:cs="Times New Roman"/>
          <w:b/>
          <w:color w:val="000000"/>
          <w:szCs w:val="24"/>
        </w:rPr>
        <w:t xml:space="preserve">  </w:t>
      </w:r>
      <w:r w:rsidRPr="00457044">
        <w:rPr>
          <w:rFonts w:eastAsia="黑体" w:cs="Times New Roman"/>
          <w:b/>
          <w:color w:val="000000"/>
          <w:szCs w:val="24"/>
        </w:rPr>
        <w:t xml:space="preserve">   </w:t>
      </w:r>
      <w:r w:rsidR="00C24EC2" w:rsidRPr="00457044">
        <w:rPr>
          <w:rFonts w:eastAsia="黑体" w:cs="Times New Roman"/>
          <w:b/>
          <w:color w:val="000000"/>
          <w:szCs w:val="24"/>
        </w:rPr>
        <w:t xml:space="preserve">     </w:t>
      </w:r>
      <w:r w:rsidRPr="00457044">
        <w:rPr>
          <w:rFonts w:eastAsia="黑体" w:cs="Times New Roman"/>
          <w:b/>
          <w:color w:val="000000"/>
          <w:szCs w:val="24"/>
        </w:rPr>
        <w:t xml:space="preserve">   </w:t>
      </w:r>
      <w:r w:rsidRPr="00457044">
        <w:rPr>
          <w:rFonts w:eastAsia="黑体" w:cs="Times New Roman"/>
          <w:b/>
          <w:color w:val="000000"/>
          <w:szCs w:val="24"/>
        </w:rPr>
        <w:t>本项目与暂行办法第八条对比分析</w:t>
      </w:r>
      <w:r w:rsidRPr="00457044">
        <w:rPr>
          <w:rFonts w:eastAsia="黑体" w:cs="Times New Roman"/>
          <w:b/>
          <w:color w:val="000000"/>
          <w:szCs w:val="24"/>
        </w:rPr>
        <w:t xml:space="preserve"> </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218"/>
        <w:gridCol w:w="3201"/>
        <w:gridCol w:w="1103"/>
      </w:tblGrid>
      <w:tr w:rsidR="006E6EB8" w:rsidRPr="001B2CBD" w14:paraId="17878005" w14:textId="77777777" w:rsidTr="00255E4F">
        <w:trPr>
          <w:trHeight w:val="454"/>
          <w:jc w:val="center"/>
        </w:trPr>
        <w:tc>
          <w:tcPr>
            <w:tcW w:w="2475" w:type="pct"/>
            <w:vAlign w:val="center"/>
          </w:tcPr>
          <w:p w14:paraId="245FD62C" w14:textId="77777777" w:rsidR="006E6EB8" w:rsidRPr="001B2CBD" w:rsidRDefault="006E6EB8" w:rsidP="006E6EB8">
            <w:pPr>
              <w:spacing w:line="240" w:lineRule="auto"/>
              <w:ind w:firstLineChars="0" w:firstLine="0"/>
              <w:jc w:val="center"/>
              <w:textAlignment w:val="baseline"/>
              <w:rPr>
                <w:rFonts w:cs="Times New Roman"/>
                <w:b/>
                <w:bCs/>
                <w:color w:val="000000"/>
                <w:sz w:val="21"/>
                <w:szCs w:val="21"/>
              </w:rPr>
            </w:pPr>
            <w:r w:rsidRPr="001B2CBD">
              <w:rPr>
                <w:rFonts w:cs="Times New Roman"/>
                <w:b/>
                <w:bCs/>
                <w:color w:val="000000"/>
                <w:sz w:val="21"/>
                <w:szCs w:val="21"/>
              </w:rPr>
              <w:t>内容</w:t>
            </w:r>
          </w:p>
        </w:tc>
        <w:tc>
          <w:tcPr>
            <w:tcW w:w="1878" w:type="pct"/>
            <w:vAlign w:val="center"/>
          </w:tcPr>
          <w:p w14:paraId="0BA81E5E" w14:textId="77777777" w:rsidR="006E6EB8" w:rsidRPr="001B2CBD" w:rsidRDefault="006E6EB8" w:rsidP="006E6EB8">
            <w:pPr>
              <w:spacing w:line="240" w:lineRule="auto"/>
              <w:ind w:firstLineChars="0" w:firstLine="0"/>
              <w:jc w:val="center"/>
              <w:textAlignment w:val="baseline"/>
              <w:rPr>
                <w:rFonts w:cs="Times New Roman"/>
                <w:b/>
                <w:bCs/>
                <w:color w:val="000000"/>
                <w:sz w:val="21"/>
                <w:szCs w:val="21"/>
              </w:rPr>
            </w:pPr>
            <w:r w:rsidRPr="001B2CBD">
              <w:rPr>
                <w:rFonts w:cs="Times New Roman"/>
                <w:b/>
                <w:bCs/>
                <w:color w:val="000000"/>
                <w:sz w:val="21"/>
                <w:szCs w:val="21"/>
              </w:rPr>
              <w:t>本项目情况</w:t>
            </w:r>
          </w:p>
        </w:tc>
        <w:tc>
          <w:tcPr>
            <w:tcW w:w="648" w:type="pct"/>
            <w:vAlign w:val="center"/>
          </w:tcPr>
          <w:p w14:paraId="4BA1C175" w14:textId="77777777" w:rsidR="006E6EB8" w:rsidRPr="001B2CBD" w:rsidRDefault="006E6EB8" w:rsidP="006E6EB8">
            <w:pPr>
              <w:spacing w:line="240" w:lineRule="auto"/>
              <w:ind w:firstLineChars="0" w:firstLine="0"/>
              <w:jc w:val="center"/>
              <w:textAlignment w:val="baseline"/>
              <w:rPr>
                <w:rFonts w:cs="Times New Roman"/>
                <w:b/>
                <w:bCs/>
                <w:color w:val="000000"/>
                <w:sz w:val="21"/>
                <w:szCs w:val="21"/>
              </w:rPr>
            </w:pPr>
            <w:r w:rsidRPr="001B2CBD">
              <w:rPr>
                <w:rFonts w:cs="Times New Roman"/>
                <w:b/>
                <w:bCs/>
                <w:color w:val="000000"/>
                <w:sz w:val="21"/>
                <w:szCs w:val="21"/>
              </w:rPr>
              <w:t>对比结果</w:t>
            </w:r>
          </w:p>
        </w:tc>
      </w:tr>
      <w:tr w:rsidR="006E6EB8" w:rsidRPr="001B2CBD" w14:paraId="6CD73FEF" w14:textId="77777777" w:rsidTr="00255E4F">
        <w:trPr>
          <w:trHeight w:val="454"/>
          <w:jc w:val="center"/>
        </w:trPr>
        <w:tc>
          <w:tcPr>
            <w:tcW w:w="2475" w:type="pct"/>
            <w:vAlign w:val="center"/>
          </w:tcPr>
          <w:p w14:paraId="4447037A" w14:textId="77777777" w:rsidR="006E6EB8" w:rsidRPr="001B2CBD" w:rsidRDefault="006E6EB8" w:rsidP="006E6EB8">
            <w:pPr>
              <w:spacing w:line="240" w:lineRule="auto"/>
              <w:ind w:firstLineChars="0" w:firstLine="0"/>
              <w:jc w:val="both"/>
              <w:textAlignment w:val="baseline"/>
              <w:rPr>
                <w:rFonts w:cs="Times New Roman"/>
                <w:bCs/>
                <w:color w:val="000000"/>
                <w:sz w:val="21"/>
                <w:szCs w:val="21"/>
              </w:rPr>
            </w:pPr>
            <w:r w:rsidRPr="001B2CBD">
              <w:rPr>
                <w:rFonts w:cs="Times New Roman"/>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878" w:type="pct"/>
            <w:vAlign w:val="center"/>
          </w:tcPr>
          <w:p w14:paraId="735D39FB" w14:textId="77777777" w:rsidR="006E6EB8" w:rsidRPr="001B2CBD" w:rsidRDefault="006E6EB8" w:rsidP="006E6EB8">
            <w:pPr>
              <w:spacing w:line="240" w:lineRule="auto"/>
              <w:ind w:firstLineChars="0" w:firstLine="0"/>
              <w:jc w:val="both"/>
              <w:textAlignment w:val="center"/>
              <w:rPr>
                <w:rFonts w:cs="Times New Roman"/>
                <w:color w:val="000000"/>
                <w:sz w:val="21"/>
                <w:szCs w:val="21"/>
                <w:lang w:bidi="ar"/>
              </w:rPr>
            </w:pPr>
            <w:r w:rsidRPr="001B2CBD">
              <w:rPr>
                <w:rFonts w:cs="Times New Roman"/>
                <w:color w:val="000000"/>
                <w:sz w:val="21"/>
                <w:szCs w:val="21"/>
                <w:lang w:bidi="ar"/>
              </w:rPr>
              <w:t>本项目建成环境保护设施能与主体工程同时投产使用。</w:t>
            </w:r>
          </w:p>
        </w:tc>
        <w:tc>
          <w:tcPr>
            <w:tcW w:w="648" w:type="pct"/>
            <w:vAlign w:val="center"/>
          </w:tcPr>
          <w:p w14:paraId="5A864A24" w14:textId="77777777" w:rsidR="006E6EB8" w:rsidRPr="001B2CBD" w:rsidRDefault="006E6EB8" w:rsidP="006E6EB8">
            <w:pPr>
              <w:spacing w:line="240" w:lineRule="auto"/>
              <w:ind w:firstLineChars="0" w:firstLine="0"/>
              <w:jc w:val="center"/>
              <w:textAlignment w:val="baseline"/>
              <w:rPr>
                <w:rFonts w:cs="Times New Roman"/>
                <w:bCs/>
                <w:color w:val="000000"/>
                <w:sz w:val="21"/>
                <w:szCs w:val="21"/>
              </w:rPr>
            </w:pPr>
            <w:r w:rsidRPr="001B2CBD">
              <w:rPr>
                <w:rFonts w:cs="Times New Roman"/>
                <w:bCs/>
                <w:color w:val="000000"/>
                <w:sz w:val="21"/>
                <w:szCs w:val="21"/>
              </w:rPr>
              <w:t>相符</w:t>
            </w:r>
          </w:p>
        </w:tc>
      </w:tr>
      <w:tr w:rsidR="006E6EB8" w:rsidRPr="001B2CBD" w14:paraId="5D310651" w14:textId="77777777" w:rsidTr="00255E4F">
        <w:trPr>
          <w:trHeight w:val="454"/>
          <w:jc w:val="center"/>
        </w:trPr>
        <w:tc>
          <w:tcPr>
            <w:tcW w:w="2475" w:type="pct"/>
            <w:vAlign w:val="center"/>
          </w:tcPr>
          <w:p w14:paraId="18BCB381" w14:textId="77777777" w:rsidR="006E6EB8" w:rsidRPr="001B2CBD" w:rsidRDefault="006E6EB8" w:rsidP="006E6EB8">
            <w:pPr>
              <w:spacing w:line="240" w:lineRule="auto"/>
              <w:ind w:firstLineChars="0" w:firstLine="0"/>
              <w:jc w:val="both"/>
              <w:textAlignment w:val="baseline"/>
              <w:rPr>
                <w:rFonts w:cs="Times New Roman"/>
                <w:bCs/>
                <w:color w:val="000000"/>
                <w:sz w:val="21"/>
                <w:szCs w:val="21"/>
              </w:rPr>
            </w:pPr>
            <w:r w:rsidRPr="001B2CBD">
              <w:rPr>
                <w:rFonts w:cs="Times New Roman"/>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878" w:type="pct"/>
            <w:vAlign w:val="center"/>
          </w:tcPr>
          <w:p w14:paraId="1A3F231F" w14:textId="77777777" w:rsidR="006E6EB8" w:rsidRPr="001B2CBD" w:rsidRDefault="006E6EB8" w:rsidP="006E6EB8">
            <w:pPr>
              <w:spacing w:line="240" w:lineRule="auto"/>
              <w:ind w:firstLineChars="0" w:firstLine="0"/>
              <w:jc w:val="both"/>
              <w:textAlignment w:val="baseline"/>
              <w:rPr>
                <w:rFonts w:cs="Times New Roman"/>
                <w:bCs/>
                <w:color w:val="000000"/>
                <w:sz w:val="21"/>
                <w:szCs w:val="21"/>
              </w:rPr>
            </w:pPr>
            <w:r w:rsidRPr="001B2CBD">
              <w:rPr>
                <w:rFonts w:cs="Times New Roman"/>
                <w:bCs/>
                <w:color w:val="000000"/>
                <w:sz w:val="21"/>
                <w:szCs w:val="21"/>
              </w:rPr>
              <w:t>本项目污染物排放符合国家和地方相关标准、环境影响报告表及其审批部门审批决定。</w:t>
            </w:r>
          </w:p>
        </w:tc>
        <w:tc>
          <w:tcPr>
            <w:tcW w:w="648" w:type="pct"/>
            <w:vAlign w:val="center"/>
          </w:tcPr>
          <w:p w14:paraId="03332C24" w14:textId="77777777" w:rsidR="006E6EB8" w:rsidRPr="001B2CBD" w:rsidRDefault="006E6EB8" w:rsidP="006E6EB8">
            <w:pPr>
              <w:spacing w:line="240" w:lineRule="auto"/>
              <w:ind w:firstLineChars="0" w:firstLine="0"/>
              <w:jc w:val="center"/>
              <w:textAlignment w:val="baseline"/>
              <w:rPr>
                <w:rFonts w:cs="Times New Roman"/>
                <w:bCs/>
                <w:color w:val="000000"/>
                <w:sz w:val="21"/>
                <w:szCs w:val="21"/>
              </w:rPr>
            </w:pPr>
            <w:r w:rsidRPr="001B2CBD">
              <w:rPr>
                <w:rFonts w:cs="Times New Roman"/>
                <w:bCs/>
                <w:color w:val="000000"/>
                <w:sz w:val="21"/>
                <w:szCs w:val="21"/>
              </w:rPr>
              <w:t>相符</w:t>
            </w:r>
          </w:p>
        </w:tc>
      </w:tr>
      <w:tr w:rsidR="006E6EB8" w:rsidRPr="001B2CBD" w14:paraId="707C5CF3" w14:textId="77777777" w:rsidTr="00255E4F">
        <w:trPr>
          <w:trHeight w:val="454"/>
          <w:jc w:val="center"/>
        </w:trPr>
        <w:tc>
          <w:tcPr>
            <w:tcW w:w="2475" w:type="pct"/>
            <w:vAlign w:val="center"/>
          </w:tcPr>
          <w:p w14:paraId="3CCC35D5" w14:textId="77777777" w:rsidR="006E6EB8" w:rsidRPr="001B2CBD" w:rsidRDefault="006E6EB8" w:rsidP="006E6EB8">
            <w:pPr>
              <w:spacing w:line="240" w:lineRule="auto"/>
              <w:ind w:firstLineChars="0" w:firstLine="0"/>
              <w:jc w:val="both"/>
              <w:textAlignment w:val="baseline"/>
              <w:rPr>
                <w:rFonts w:cs="Times New Roman"/>
                <w:bCs/>
                <w:color w:val="000000"/>
                <w:sz w:val="21"/>
                <w:szCs w:val="21"/>
              </w:rPr>
            </w:pPr>
            <w:r w:rsidRPr="001B2CBD">
              <w:rPr>
                <w:rFonts w:cs="Times New Roman"/>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878" w:type="pct"/>
            <w:vAlign w:val="center"/>
          </w:tcPr>
          <w:p w14:paraId="013A0626" w14:textId="77777777" w:rsidR="006E6EB8" w:rsidRPr="001B2CBD" w:rsidRDefault="006E6EB8" w:rsidP="006E6EB8">
            <w:pPr>
              <w:spacing w:line="240" w:lineRule="auto"/>
              <w:ind w:firstLineChars="0" w:firstLine="0"/>
              <w:jc w:val="both"/>
              <w:textAlignment w:val="baseline"/>
              <w:rPr>
                <w:rFonts w:cs="Times New Roman"/>
                <w:bCs/>
                <w:color w:val="000000"/>
                <w:sz w:val="21"/>
                <w:szCs w:val="21"/>
              </w:rPr>
            </w:pPr>
            <w:r w:rsidRPr="001B2CBD">
              <w:rPr>
                <w:rFonts w:cs="Times New Roman"/>
                <w:bCs/>
                <w:color w:val="000000"/>
                <w:sz w:val="21"/>
                <w:szCs w:val="21"/>
              </w:rPr>
              <w:t>根据本项目实际建设情况与《污染影响类建设项目重大变动清单（试行）的通知》（环办环评函</w:t>
            </w:r>
            <w:r w:rsidRPr="001B2CBD">
              <w:rPr>
                <w:rFonts w:cs="Times New Roman"/>
                <w:bCs/>
                <w:color w:val="000000"/>
                <w:sz w:val="21"/>
                <w:szCs w:val="21"/>
              </w:rPr>
              <w:t>[2020]688</w:t>
            </w:r>
            <w:r w:rsidRPr="001B2CBD">
              <w:rPr>
                <w:rFonts w:cs="Times New Roman"/>
                <w:bCs/>
                <w:color w:val="000000"/>
                <w:sz w:val="21"/>
                <w:szCs w:val="21"/>
              </w:rPr>
              <w:t>号）的对比分析（见表</w:t>
            </w:r>
            <w:r w:rsidRPr="001B2CBD">
              <w:rPr>
                <w:rFonts w:cs="Times New Roman"/>
                <w:bCs/>
                <w:color w:val="000000"/>
                <w:sz w:val="21"/>
                <w:szCs w:val="21"/>
              </w:rPr>
              <w:t>8</w:t>
            </w:r>
            <w:r w:rsidRPr="001B2CBD">
              <w:rPr>
                <w:rFonts w:cs="Times New Roman"/>
                <w:bCs/>
                <w:color w:val="000000"/>
                <w:sz w:val="21"/>
                <w:szCs w:val="21"/>
              </w:rPr>
              <w:t>）可知：本项目环境影响报告表经批准后，该建设项目的性质、规模、地点、采用的生产工艺或者防治污染、防止生态破坏的措施未发生重大变动。</w:t>
            </w:r>
          </w:p>
        </w:tc>
        <w:tc>
          <w:tcPr>
            <w:tcW w:w="648" w:type="pct"/>
            <w:vAlign w:val="center"/>
          </w:tcPr>
          <w:p w14:paraId="2A0A8426" w14:textId="77777777" w:rsidR="006E6EB8" w:rsidRPr="001B2CBD" w:rsidRDefault="006E6EB8" w:rsidP="006E6EB8">
            <w:pPr>
              <w:spacing w:line="240" w:lineRule="auto"/>
              <w:ind w:firstLineChars="0" w:firstLine="0"/>
              <w:jc w:val="center"/>
              <w:textAlignment w:val="baseline"/>
              <w:rPr>
                <w:rFonts w:cs="Times New Roman"/>
                <w:bCs/>
                <w:color w:val="000000"/>
                <w:sz w:val="21"/>
                <w:szCs w:val="21"/>
              </w:rPr>
            </w:pPr>
            <w:r w:rsidRPr="001B2CBD">
              <w:rPr>
                <w:rFonts w:cs="Times New Roman"/>
                <w:bCs/>
                <w:color w:val="000000"/>
                <w:sz w:val="21"/>
                <w:szCs w:val="21"/>
              </w:rPr>
              <w:t>不涉及</w:t>
            </w:r>
          </w:p>
        </w:tc>
      </w:tr>
      <w:tr w:rsidR="006E6EB8" w:rsidRPr="001B2CBD" w14:paraId="2F3CF964" w14:textId="77777777" w:rsidTr="00255E4F">
        <w:trPr>
          <w:trHeight w:val="454"/>
          <w:jc w:val="center"/>
        </w:trPr>
        <w:tc>
          <w:tcPr>
            <w:tcW w:w="2475" w:type="pct"/>
            <w:vAlign w:val="center"/>
          </w:tcPr>
          <w:p w14:paraId="6E06D5FD" w14:textId="77777777" w:rsidR="006E6EB8" w:rsidRPr="001B2CBD" w:rsidRDefault="006E6EB8" w:rsidP="006E6EB8">
            <w:pPr>
              <w:spacing w:line="240" w:lineRule="auto"/>
              <w:ind w:firstLineChars="0" w:firstLine="0"/>
              <w:jc w:val="both"/>
              <w:textAlignment w:val="baseline"/>
              <w:rPr>
                <w:rFonts w:cs="Times New Roman"/>
                <w:bCs/>
                <w:color w:val="000000"/>
                <w:sz w:val="21"/>
                <w:szCs w:val="21"/>
              </w:rPr>
            </w:pPr>
            <w:r w:rsidRPr="001B2CBD">
              <w:rPr>
                <w:rFonts w:cs="Times New Roman"/>
                <w:bCs/>
                <w:color w:val="000000"/>
                <w:sz w:val="21"/>
                <w:szCs w:val="21"/>
              </w:rPr>
              <w:t>建设过程中造成重大环境污染未治理完成，或者造成重大生态破坏未恢复的，建设单位不得提出验收合格的意见。</w:t>
            </w:r>
          </w:p>
        </w:tc>
        <w:tc>
          <w:tcPr>
            <w:tcW w:w="1878" w:type="pct"/>
            <w:vAlign w:val="center"/>
          </w:tcPr>
          <w:p w14:paraId="174C4F50" w14:textId="77777777" w:rsidR="006E6EB8" w:rsidRPr="001B2CBD" w:rsidRDefault="006E6EB8" w:rsidP="006E6EB8">
            <w:pPr>
              <w:spacing w:line="240" w:lineRule="auto"/>
              <w:ind w:firstLineChars="0" w:firstLine="0"/>
              <w:jc w:val="both"/>
              <w:textAlignment w:val="baseline"/>
              <w:rPr>
                <w:rFonts w:cs="Times New Roman"/>
                <w:bCs/>
                <w:color w:val="000000"/>
                <w:sz w:val="21"/>
                <w:szCs w:val="21"/>
              </w:rPr>
            </w:pPr>
            <w:r w:rsidRPr="001B2CBD">
              <w:rPr>
                <w:rFonts w:cs="Times New Roman"/>
                <w:bCs/>
                <w:color w:val="000000"/>
                <w:sz w:val="21"/>
                <w:szCs w:val="21"/>
              </w:rPr>
              <w:t>本项目建设过程中未造成重大环境污染和重大生态破坏。</w:t>
            </w:r>
          </w:p>
        </w:tc>
        <w:tc>
          <w:tcPr>
            <w:tcW w:w="648" w:type="pct"/>
            <w:vAlign w:val="center"/>
          </w:tcPr>
          <w:p w14:paraId="658B620A" w14:textId="77777777" w:rsidR="006E6EB8" w:rsidRPr="001B2CBD" w:rsidRDefault="006E6EB8" w:rsidP="006E6EB8">
            <w:pPr>
              <w:spacing w:line="240" w:lineRule="auto"/>
              <w:ind w:firstLineChars="0" w:firstLine="0"/>
              <w:jc w:val="center"/>
              <w:textAlignment w:val="baseline"/>
              <w:rPr>
                <w:rFonts w:cs="Times New Roman"/>
                <w:bCs/>
                <w:color w:val="000000"/>
                <w:sz w:val="21"/>
                <w:szCs w:val="21"/>
              </w:rPr>
            </w:pPr>
            <w:r w:rsidRPr="001B2CBD">
              <w:rPr>
                <w:rFonts w:cs="Times New Roman"/>
                <w:bCs/>
                <w:color w:val="000000"/>
                <w:sz w:val="21"/>
                <w:szCs w:val="21"/>
              </w:rPr>
              <w:t>不涉及</w:t>
            </w:r>
          </w:p>
        </w:tc>
      </w:tr>
      <w:tr w:rsidR="006E6EB8" w:rsidRPr="001B2CBD" w14:paraId="464F39B5" w14:textId="77777777" w:rsidTr="00255E4F">
        <w:trPr>
          <w:trHeight w:val="454"/>
          <w:jc w:val="center"/>
        </w:trPr>
        <w:tc>
          <w:tcPr>
            <w:tcW w:w="2475" w:type="pct"/>
            <w:vAlign w:val="center"/>
          </w:tcPr>
          <w:p w14:paraId="51385069" w14:textId="77777777" w:rsidR="006E6EB8" w:rsidRPr="001B2CBD" w:rsidRDefault="006E6EB8" w:rsidP="006E6EB8">
            <w:pPr>
              <w:spacing w:line="240" w:lineRule="auto"/>
              <w:ind w:firstLineChars="0" w:firstLine="0"/>
              <w:jc w:val="both"/>
              <w:textAlignment w:val="baseline"/>
              <w:rPr>
                <w:rFonts w:cs="Times New Roman"/>
                <w:bCs/>
                <w:color w:val="000000"/>
                <w:sz w:val="21"/>
                <w:szCs w:val="21"/>
              </w:rPr>
            </w:pPr>
            <w:r w:rsidRPr="001B2CBD">
              <w:rPr>
                <w:rFonts w:cs="Times New Roman"/>
                <w:bCs/>
                <w:color w:val="000000"/>
                <w:sz w:val="21"/>
                <w:szCs w:val="21"/>
              </w:rPr>
              <w:t>纳入排污许可管理的建设项目，无证排污或者不按证排污的，建设单位不得提出验收合格的意见。</w:t>
            </w:r>
          </w:p>
        </w:tc>
        <w:tc>
          <w:tcPr>
            <w:tcW w:w="1878" w:type="pct"/>
            <w:vAlign w:val="center"/>
          </w:tcPr>
          <w:p w14:paraId="7871B93D" w14:textId="77777777" w:rsidR="006E6EB8" w:rsidRPr="001B2CBD" w:rsidRDefault="006E6EB8" w:rsidP="006E6EB8">
            <w:pPr>
              <w:spacing w:line="240" w:lineRule="auto"/>
              <w:ind w:firstLineChars="0" w:firstLine="0"/>
              <w:jc w:val="both"/>
              <w:textAlignment w:val="baseline"/>
              <w:rPr>
                <w:rFonts w:cs="Times New Roman"/>
                <w:bCs/>
                <w:color w:val="000000"/>
                <w:sz w:val="21"/>
                <w:szCs w:val="21"/>
              </w:rPr>
            </w:pPr>
            <w:r w:rsidRPr="001B2CBD">
              <w:rPr>
                <w:rFonts w:cs="Times New Roman"/>
                <w:bCs/>
                <w:color w:val="000000"/>
                <w:sz w:val="21"/>
                <w:szCs w:val="21"/>
              </w:rPr>
              <w:t>本项目已办理排污许可证。</w:t>
            </w:r>
          </w:p>
        </w:tc>
        <w:tc>
          <w:tcPr>
            <w:tcW w:w="648" w:type="pct"/>
            <w:vAlign w:val="center"/>
          </w:tcPr>
          <w:p w14:paraId="3DDC44FC" w14:textId="77777777" w:rsidR="006E6EB8" w:rsidRPr="001B2CBD" w:rsidRDefault="006E6EB8" w:rsidP="006E6EB8">
            <w:pPr>
              <w:spacing w:line="240" w:lineRule="auto"/>
              <w:ind w:firstLineChars="0" w:firstLine="0"/>
              <w:jc w:val="center"/>
              <w:textAlignment w:val="baseline"/>
              <w:rPr>
                <w:rFonts w:cs="Times New Roman"/>
                <w:bCs/>
                <w:color w:val="000000"/>
                <w:sz w:val="21"/>
                <w:szCs w:val="21"/>
              </w:rPr>
            </w:pPr>
            <w:r w:rsidRPr="001B2CBD">
              <w:rPr>
                <w:rFonts w:cs="Times New Roman"/>
                <w:bCs/>
                <w:color w:val="000000"/>
                <w:sz w:val="21"/>
                <w:szCs w:val="21"/>
              </w:rPr>
              <w:t>相符</w:t>
            </w:r>
          </w:p>
        </w:tc>
      </w:tr>
      <w:tr w:rsidR="006E6EB8" w:rsidRPr="001B2CBD" w14:paraId="682ABCEB" w14:textId="77777777" w:rsidTr="00255E4F">
        <w:trPr>
          <w:trHeight w:val="454"/>
          <w:jc w:val="center"/>
        </w:trPr>
        <w:tc>
          <w:tcPr>
            <w:tcW w:w="2475" w:type="pct"/>
            <w:vAlign w:val="center"/>
          </w:tcPr>
          <w:p w14:paraId="6865BD80" w14:textId="77777777" w:rsidR="006E6EB8" w:rsidRPr="001B2CBD" w:rsidRDefault="006E6EB8" w:rsidP="006E6EB8">
            <w:pPr>
              <w:spacing w:line="240" w:lineRule="auto"/>
              <w:ind w:firstLineChars="0" w:firstLine="0"/>
              <w:jc w:val="both"/>
              <w:textAlignment w:val="baseline"/>
              <w:rPr>
                <w:rFonts w:cs="Times New Roman"/>
                <w:bCs/>
                <w:color w:val="000000"/>
                <w:sz w:val="21"/>
                <w:szCs w:val="21"/>
              </w:rPr>
            </w:pPr>
            <w:r w:rsidRPr="001B2CBD">
              <w:rPr>
                <w:rFonts w:cs="Times New Roman"/>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878" w:type="pct"/>
            <w:vAlign w:val="center"/>
          </w:tcPr>
          <w:p w14:paraId="2223D528" w14:textId="0337D6FA" w:rsidR="006E6EB8" w:rsidRPr="001B2CBD" w:rsidRDefault="006E6EB8" w:rsidP="006E6EB8">
            <w:pPr>
              <w:spacing w:line="240" w:lineRule="auto"/>
              <w:ind w:firstLineChars="0" w:firstLine="0"/>
              <w:jc w:val="both"/>
              <w:textAlignment w:val="baseline"/>
              <w:rPr>
                <w:rFonts w:cs="Times New Roman"/>
                <w:bCs/>
                <w:color w:val="000000"/>
                <w:sz w:val="21"/>
                <w:szCs w:val="21"/>
              </w:rPr>
            </w:pPr>
            <w:r w:rsidRPr="001B2CBD">
              <w:rPr>
                <w:rFonts w:cs="Times New Roman"/>
                <w:bCs/>
                <w:color w:val="000000"/>
                <w:sz w:val="21"/>
                <w:szCs w:val="21"/>
              </w:rPr>
              <w:t>本项目</w:t>
            </w:r>
            <w:r w:rsidR="001B2CBD" w:rsidRPr="001B2CBD">
              <w:rPr>
                <w:rFonts w:cs="Times New Roman" w:hint="eastAsia"/>
                <w:bCs/>
                <w:color w:val="000000"/>
                <w:sz w:val="21"/>
                <w:szCs w:val="21"/>
              </w:rPr>
              <w:t>不属于</w:t>
            </w:r>
            <w:r w:rsidRPr="001B2CBD">
              <w:rPr>
                <w:rFonts w:cs="Times New Roman"/>
                <w:bCs/>
                <w:color w:val="000000"/>
                <w:sz w:val="21"/>
                <w:szCs w:val="21"/>
              </w:rPr>
              <w:t>属于分期建设、分期验收项目</w:t>
            </w:r>
            <w:r w:rsidR="00D6026D" w:rsidRPr="001B2CBD">
              <w:rPr>
                <w:rFonts w:cs="Times New Roman"/>
                <w:bCs/>
                <w:color w:val="000000"/>
                <w:sz w:val="21"/>
                <w:szCs w:val="21"/>
              </w:rPr>
              <w:t>，环境保护设施按照要求进行建设</w:t>
            </w:r>
            <w:r w:rsidRPr="001B2CBD">
              <w:rPr>
                <w:rFonts w:cs="Times New Roman"/>
                <w:bCs/>
                <w:color w:val="000000"/>
                <w:sz w:val="21"/>
                <w:szCs w:val="21"/>
              </w:rPr>
              <w:t>。</w:t>
            </w:r>
          </w:p>
        </w:tc>
        <w:tc>
          <w:tcPr>
            <w:tcW w:w="648" w:type="pct"/>
            <w:vAlign w:val="center"/>
          </w:tcPr>
          <w:p w14:paraId="53B52A75" w14:textId="36C12A8E" w:rsidR="006E6EB8" w:rsidRPr="001B2CBD" w:rsidRDefault="00D6026D" w:rsidP="006E6EB8">
            <w:pPr>
              <w:spacing w:line="240" w:lineRule="auto"/>
              <w:ind w:firstLineChars="0" w:firstLine="0"/>
              <w:jc w:val="center"/>
              <w:textAlignment w:val="baseline"/>
              <w:rPr>
                <w:rFonts w:cs="Times New Roman"/>
                <w:bCs/>
                <w:color w:val="000000"/>
                <w:sz w:val="21"/>
                <w:szCs w:val="21"/>
              </w:rPr>
            </w:pPr>
            <w:r w:rsidRPr="001B2CBD">
              <w:rPr>
                <w:rFonts w:cs="Times New Roman"/>
                <w:bCs/>
                <w:color w:val="000000"/>
                <w:sz w:val="21"/>
                <w:szCs w:val="21"/>
              </w:rPr>
              <w:t>相符</w:t>
            </w:r>
          </w:p>
        </w:tc>
      </w:tr>
      <w:tr w:rsidR="006E6EB8" w:rsidRPr="001B2CBD" w14:paraId="4857D392" w14:textId="77777777" w:rsidTr="00255E4F">
        <w:trPr>
          <w:trHeight w:val="454"/>
          <w:jc w:val="center"/>
        </w:trPr>
        <w:tc>
          <w:tcPr>
            <w:tcW w:w="2475" w:type="pct"/>
            <w:vAlign w:val="center"/>
          </w:tcPr>
          <w:p w14:paraId="4A9E6B39" w14:textId="77777777" w:rsidR="006E6EB8" w:rsidRPr="001B2CBD" w:rsidRDefault="006E6EB8" w:rsidP="006E6EB8">
            <w:pPr>
              <w:spacing w:line="240" w:lineRule="auto"/>
              <w:ind w:firstLineChars="0" w:firstLine="0"/>
              <w:jc w:val="both"/>
              <w:textAlignment w:val="baseline"/>
              <w:rPr>
                <w:rFonts w:cs="Times New Roman"/>
                <w:bCs/>
                <w:color w:val="000000"/>
                <w:sz w:val="21"/>
                <w:szCs w:val="21"/>
              </w:rPr>
            </w:pPr>
            <w:r w:rsidRPr="001B2CBD">
              <w:rPr>
                <w:rFonts w:cs="Times New Roman"/>
                <w:bCs/>
                <w:color w:val="000000"/>
                <w:sz w:val="21"/>
                <w:szCs w:val="21"/>
              </w:rPr>
              <w:t>建设单位因该建设项目违反国家和地方环境保护法律法规受到处罚，被责令改正，尚未改正完成的，建设单位不得提出验收合格的意见。</w:t>
            </w:r>
          </w:p>
        </w:tc>
        <w:tc>
          <w:tcPr>
            <w:tcW w:w="1878" w:type="pct"/>
            <w:vAlign w:val="center"/>
          </w:tcPr>
          <w:p w14:paraId="3A843A1B" w14:textId="77777777" w:rsidR="006E6EB8" w:rsidRPr="001B2CBD" w:rsidRDefault="006E6EB8" w:rsidP="006E6EB8">
            <w:pPr>
              <w:spacing w:line="240" w:lineRule="auto"/>
              <w:ind w:firstLineChars="0" w:firstLine="0"/>
              <w:jc w:val="both"/>
              <w:textAlignment w:val="baseline"/>
              <w:rPr>
                <w:rFonts w:cs="Times New Roman"/>
                <w:bCs/>
                <w:color w:val="000000"/>
                <w:sz w:val="21"/>
                <w:szCs w:val="21"/>
              </w:rPr>
            </w:pPr>
            <w:r w:rsidRPr="001B2CBD">
              <w:rPr>
                <w:rFonts w:cs="Times New Roman"/>
                <w:bCs/>
                <w:color w:val="000000"/>
                <w:sz w:val="21"/>
                <w:szCs w:val="21"/>
              </w:rPr>
              <w:t>本建设单位不涉及违反国家和地方环境保护法律法规。</w:t>
            </w:r>
          </w:p>
        </w:tc>
        <w:tc>
          <w:tcPr>
            <w:tcW w:w="648" w:type="pct"/>
            <w:vAlign w:val="center"/>
          </w:tcPr>
          <w:p w14:paraId="7DB5F3D3" w14:textId="77777777" w:rsidR="006E6EB8" w:rsidRPr="001B2CBD" w:rsidRDefault="006E6EB8" w:rsidP="006E6EB8">
            <w:pPr>
              <w:spacing w:line="240" w:lineRule="auto"/>
              <w:ind w:firstLineChars="0" w:firstLine="0"/>
              <w:jc w:val="center"/>
              <w:textAlignment w:val="baseline"/>
              <w:rPr>
                <w:rFonts w:cs="Times New Roman"/>
                <w:bCs/>
                <w:color w:val="000000"/>
                <w:sz w:val="21"/>
                <w:szCs w:val="21"/>
              </w:rPr>
            </w:pPr>
            <w:r w:rsidRPr="001B2CBD">
              <w:rPr>
                <w:rFonts w:cs="Times New Roman"/>
                <w:bCs/>
                <w:color w:val="000000"/>
                <w:sz w:val="21"/>
                <w:szCs w:val="21"/>
              </w:rPr>
              <w:t>不涉及</w:t>
            </w:r>
          </w:p>
        </w:tc>
      </w:tr>
      <w:tr w:rsidR="006E6EB8" w:rsidRPr="001B2CBD" w14:paraId="7076DD66" w14:textId="77777777" w:rsidTr="00255E4F">
        <w:trPr>
          <w:trHeight w:val="454"/>
          <w:jc w:val="center"/>
        </w:trPr>
        <w:tc>
          <w:tcPr>
            <w:tcW w:w="2475" w:type="pct"/>
            <w:vAlign w:val="center"/>
          </w:tcPr>
          <w:p w14:paraId="6C5C73DC" w14:textId="77777777" w:rsidR="006E6EB8" w:rsidRPr="001B2CBD" w:rsidRDefault="006E6EB8" w:rsidP="006E6EB8">
            <w:pPr>
              <w:spacing w:line="240" w:lineRule="auto"/>
              <w:ind w:firstLineChars="0" w:firstLine="0"/>
              <w:jc w:val="both"/>
              <w:textAlignment w:val="baseline"/>
              <w:rPr>
                <w:rFonts w:cs="Times New Roman"/>
                <w:bCs/>
                <w:color w:val="000000"/>
                <w:sz w:val="21"/>
                <w:szCs w:val="21"/>
              </w:rPr>
            </w:pPr>
            <w:r w:rsidRPr="001B2CBD">
              <w:rPr>
                <w:rFonts w:cs="Times New Roman"/>
                <w:bCs/>
                <w:color w:val="000000"/>
                <w:sz w:val="21"/>
                <w:szCs w:val="21"/>
              </w:rPr>
              <w:t>验收报告的基础资料数据明显不实，内容存在重大缺项、遗漏，或者验收结论不明确、不合理的，建设单位不得提出验收合格的意见。</w:t>
            </w:r>
          </w:p>
        </w:tc>
        <w:tc>
          <w:tcPr>
            <w:tcW w:w="1878" w:type="pct"/>
            <w:vAlign w:val="center"/>
          </w:tcPr>
          <w:p w14:paraId="31D5A760" w14:textId="77777777" w:rsidR="006E6EB8" w:rsidRPr="001B2CBD" w:rsidRDefault="006E6EB8" w:rsidP="006E6EB8">
            <w:pPr>
              <w:spacing w:line="240" w:lineRule="auto"/>
              <w:ind w:firstLineChars="0" w:firstLine="0"/>
              <w:jc w:val="both"/>
              <w:textAlignment w:val="baseline"/>
              <w:rPr>
                <w:rFonts w:cs="Times New Roman"/>
                <w:bCs/>
                <w:color w:val="000000"/>
                <w:sz w:val="21"/>
                <w:szCs w:val="21"/>
              </w:rPr>
            </w:pPr>
            <w:r w:rsidRPr="001B2CBD">
              <w:rPr>
                <w:rFonts w:cs="Times New Roman"/>
                <w:bCs/>
                <w:color w:val="000000"/>
                <w:sz w:val="21"/>
                <w:szCs w:val="21"/>
              </w:rPr>
              <w:t>本项目验收报告的基础资料数据真实，内容不存在重大缺项、遗漏，验收结论明确、合理。</w:t>
            </w:r>
          </w:p>
        </w:tc>
        <w:tc>
          <w:tcPr>
            <w:tcW w:w="648" w:type="pct"/>
            <w:vAlign w:val="center"/>
          </w:tcPr>
          <w:p w14:paraId="6C82C971" w14:textId="77777777" w:rsidR="006E6EB8" w:rsidRPr="001B2CBD" w:rsidRDefault="006E6EB8" w:rsidP="006E6EB8">
            <w:pPr>
              <w:spacing w:line="240" w:lineRule="auto"/>
              <w:ind w:firstLineChars="0" w:firstLine="0"/>
              <w:jc w:val="center"/>
              <w:textAlignment w:val="baseline"/>
              <w:rPr>
                <w:rFonts w:cs="Times New Roman"/>
                <w:bCs/>
                <w:color w:val="000000"/>
                <w:sz w:val="21"/>
                <w:szCs w:val="21"/>
              </w:rPr>
            </w:pPr>
            <w:r w:rsidRPr="001B2CBD">
              <w:rPr>
                <w:rFonts w:cs="Times New Roman"/>
                <w:bCs/>
                <w:color w:val="000000"/>
                <w:sz w:val="21"/>
                <w:szCs w:val="21"/>
              </w:rPr>
              <w:t>不涉及</w:t>
            </w:r>
          </w:p>
        </w:tc>
      </w:tr>
      <w:tr w:rsidR="006E6EB8" w:rsidRPr="00D66024" w14:paraId="1D965185" w14:textId="77777777" w:rsidTr="00255E4F">
        <w:trPr>
          <w:trHeight w:val="454"/>
          <w:jc w:val="center"/>
        </w:trPr>
        <w:tc>
          <w:tcPr>
            <w:tcW w:w="2475" w:type="pct"/>
            <w:vAlign w:val="center"/>
          </w:tcPr>
          <w:p w14:paraId="1B187AE2" w14:textId="77777777" w:rsidR="006E6EB8" w:rsidRPr="001B2CBD" w:rsidRDefault="006E6EB8" w:rsidP="006E6EB8">
            <w:pPr>
              <w:spacing w:line="240" w:lineRule="auto"/>
              <w:ind w:firstLineChars="0" w:firstLine="0"/>
              <w:jc w:val="both"/>
              <w:textAlignment w:val="baseline"/>
              <w:rPr>
                <w:rFonts w:cs="Times New Roman"/>
                <w:bCs/>
                <w:color w:val="000000"/>
                <w:sz w:val="21"/>
                <w:szCs w:val="21"/>
              </w:rPr>
            </w:pPr>
            <w:r w:rsidRPr="001B2CBD">
              <w:rPr>
                <w:rFonts w:cs="Times New Roman"/>
                <w:bCs/>
                <w:color w:val="000000"/>
                <w:sz w:val="21"/>
                <w:szCs w:val="21"/>
              </w:rPr>
              <w:t>其他环境保护法律法规规章等规定不得通过环境保护验收的，建设单位不得提出验收合格的意见。</w:t>
            </w:r>
          </w:p>
        </w:tc>
        <w:tc>
          <w:tcPr>
            <w:tcW w:w="1878" w:type="pct"/>
            <w:vAlign w:val="center"/>
          </w:tcPr>
          <w:p w14:paraId="152EE813" w14:textId="77777777" w:rsidR="006E6EB8" w:rsidRPr="001B2CBD" w:rsidRDefault="006E6EB8" w:rsidP="006E6EB8">
            <w:pPr>
              <w:spacing w:line="240" w:lineRule="auto"/>
              <w:ind w:firstLineChars="0" w:firstLine="0"/>
              <w:jc w:val="both"/>
              <w:textAlignment w:val="baseline"/>
              <w:rPr>
                <w:rFonts w:cs="Times New Roman"/>
                <w:bCs/>
                <w:color w:val="000000"/>
                <w:sz w:val="21"/>
                <w:szCs w:val="21"/>
              </w:rPr>
            </w:pPr>
            <w:r w:rsidRPr="001B2CBD">
              <w:rPr>
                <w:rFonts w:cs="Times New Roman"/>
                <w:bCs/>
                <w:color w:val="000000"/>
                <w:sz w:val="21"/>
                <w:szCs w:val="21"/>
              </w:rPr>
              <w:t>本项目符合其他环境保护法律法规规章的规定。</w:t>
            </w:r>
          </w:p>
        </w:tc>
        <w:tc>
          <w:tcPr>
            <w:tcW w:w="648" w:type="pct"/>
            <w:vAlign w:val="center"/>
          </w:tcPr>
          <w:p w14:paraId="4389EEAE" w14:textId="77777777" w:rsidR="006E6EB8" w:rsidRPr="001B2CBD" w:rsidRDefault="006E6EB8" w:rsidP="006E6EB8">
            <w:pPr>
              <w:spacing w:line="240" w:lineRule="auto"/>
              <w:ind w:firstLineChars="0" w:firstLine="0"/>
              <w:jc w:val="center"/>
              <w:textAlignment w:val="baseline"/>
              <w:rPr>
                <w:rFonts w:cs="Times New Roman"/>
                <w:bCs/>
                <w:color w:val="000000"/>
                <w:sz w:val="21"/>
                <w:szCs w:val="21"/>
              </w:rPr>
            </w:pPr>
            <w:r w:rsidRPr="001B2CBD">
              <w:rPr>
                <w:rFonts w:cs="Times New Roman"/>
                <w:bCs/>
                <w:color w:val="000000"/>
                <w:sz w:val="21"/>
                <w:szCs w:val="21"/>
              </w:rPr>
              <w:t>不涉及</w:t>
            </w:r>
          </w:p>
        </w:tc>
      </w:tr>
    </w:tbl>
    <w:p w14:paraId="2AC219A9" w14:textId="77777777" w:rsidR="003E148C" w:rsidRPr="00D66024" w:rsidRDefault="003E148C">
      <w:pPr>
        <w:ind w:firstLineChars="0" w:firstLine="0"/>
        <w:rPr>
          <w:rFonts w:cs="Times New Roman"/>
          <w:highlight w:val="yellow"/>
        </w:rPr>
      </w:pPr>
    </w:p>
    <w:p w14:paraId="735F20AA" w14:textId="77777777" w:rsidR="003E148C" w:rsidRPr="00D714FD" w:rsidRDefault="008C34C9" w:rsidP="00FD7F47">
      <w:pPr>
        <w:pStyle w:val="1"/>
        <w:ind w:firstLine="643"/>
        <w:rPr>
          <w:rFonts w:cs="Times New Roman"/>
        </w:rPr>
      </w:pPr>
      <w:bookmarkStart w:id="100" w:name="_Toc166075951"/>
      <w:r w:rsidRPr="00D714FD">
        <w:rPr>
          <w:rFonts w:cs="Times New Roman"/>
        </w:rPr>
        <w:lastRenderedPageBreak/>
        <w:t>10</w:t>
      </w:r>
      <w:r w:rsidRPr="00D714FD">
        <w:rPr>
          <w:rFonts w:cs="Times New Roman"/>
        </w:rPr>
        <w:t>验收监测结论</w:t>
      </w:r>
      <w:bookmarkEnd w:id="100"/>
      <w:r w:rsidRPr="00D714FD">
        <w:rPr>
          <w:rFonts w:cs="Times New Roman"/>
        </w:rPr>
        <w:t xml:space="preserve"> </w:t>
      </w:r>
    </w:p>
    <w:p w14:paraId="23750369" w14:textId="77777777" w:rsidR="003E148C" w:rsidRPr="00D714FD" w:rsidRDefault="008C34C9">
      <w:pPr>
        <w:pStyle w:val="2"/>
        <w:spacing w:before="156" w:after="156"/>
        <w:ind w:firstLine="643"/>
        <w:rPr>
          <w:rFonts w:cs="Times New Roman"/>
        </w:rPr>
      </w:pPr>
      <w:bookmarkStart w:id="101" w:name="_Toc166075952"/>
      <w:r w:rsidRPr="00D714FD">
        <w:rPr>
          <w:rFonts w:cs="Times New Roman"/>
        </w:rPr>
        <w:t>10.1</w:t>
      </w:r>
      <w:r w:rsidRPr="00D714FD">
        <w:rPr>
          <w:rFonts w:cs="Times New Roman"/>
        </w:rPr>
        <w:t>环保设施调试运行效果</w:t>
      </w:r>
      <w:bookmarkEnd w:id="101"/>
    </w:p>
    <w:p w14:paraId="5B108B1D" w14:textId="77777777" w:rsidR="003E148C" w:rsidRPr="00D714FD" w:rsidRDefault="008C34C9">
      <w:pPr>
        <w:pStyle w:val="3"/>
        <w:ind w:firstLine="562"/>
        <w:rPr>
          <w:rFonts w:cs="Times New Roman"/>
        </w:rPr>
      </w:pPr>
      <w:r w:rsidRPr="00D714FD">
        <w:rPr>
          <w:rFonts w:cs="Times New Roman"/>
        </w:rPr>
        <w:t>10.1.1</w:t>
      </w:r>
      <w:r w:rsidRPr="00D714FD">
        <w:rPr>
          <w:rFonts w:cs="Times New Roman"/>
        </w:rPr>
        <w:t>环保设施处理效率监测结果</w:t>
      </w:r>
    </w:p>
    <w:p w14:paraId="6AAB8DC2" w14:textId="29D6BFBE" w:rsidR="00077B14" w:rsidRPr="00D714FD" w:rsidRDefault="008C34C9" w:rsidP="00077B14">
      <w:pPr>
        <w:ind w:firstLine="482"/>
        <w:outlineLvl w:val="3"/>
        <w:rPr>
          <w:rFonts w:cs="Times New Roman"/>
          <w:b/>
          <w:bCs/>
        </w:rPr>
      </w:pPr>
      <w:r w:rsidRPr="00D714FD">
        <w:rPr>
          <w:rFonts w:cs="Times New Roman"/>
          <w:b/>
          <w:bCs/>
        </w:rPr>
        <w:t>1</w:t>
      </w:r>
      <w:r w:rsidRPr="00D714FD">
        <w:rPr>
          <w:rFonts w:cs="Times New Roman"/>
          <w:b/>
          <w:bCs/>
        </w:rPr>
        <w:t>、</w:t>
      </w:r>
      <w:r w:rsidR="00077B14" w:rsidRPr="00D714FD">
        <w:rPr>
          <w:rFonts w:cs="Times New Roman"/>
          <w:b/>
          <w:bCs/>
        </w:rPr>
        <w:t>废水</w:t>
      </w:r>
    </w:p>
    <w:p w14:paraId="2FB5B108" w14:textId="77777777" w:rsidR="00421742" w:rsidRDefault="00D714FD" w:rsidP="00D714FD">
      <w:pPr>
        <w:ind w:firstLine="480"/>
        <w:jc w:val="both"/>
        <w:textAlignment w:val="baseline"/>
        <w:rPr>
          <w:rFonts w:cs="Times New Roman"/>
          <w:bCs/>
        </w:rPr>
      </w:pPr>
      <w:r w:rsidRPr="00D714FD">
        <w:rPr>
          <w:rFonts w:cs="Times New Roman"/>
        </w:rPr>
        <w:t>项目产生的工艺废水、碱吸收废水</w:t>
      </w:r>
      <w:r w:rsidRPr="00D714FD">
        <w:rPr>
          <w:rFonts w:cs="Times New Roman" w:hint="eastAsia"/>
        </w:rPr>
        <w:t>和活性炭解吸废水经</w:t>
      </w:r>
      <w:r w:rsidRPr="00D714FD">
        <w:rPr>
          <w:rFonts w:cs="Times New Roman" w:hint="eastAsia"/>
        </w:rPr>
        <w:t>M</w:t>
      </w:r>
      <w:r w:rsidRPr="00D714FD">
        <w:rPr>
          <w:rFonts w:cs="Times New Roman"/>
        </w:rPr>
        <w:t>VR</w:t>
      </w:r>
      <w:r w:rsidRPr="00D714FD">
        <w:rPr>
          <w:rFonts w:cs="Times New Roman"/>
        </w:rPr>
        <w:t>处理</w:t>
      </w:r>
      <w:r w:rsidRPr="00D714FD">
        <w:rPr>
          <w:rFonts w:cs="Times New Roman" w:hint="eastAsia"/>
        </w:rPr>
        <w:t>后，与</w:t>
      </w:r>
      <w:r w:rsidRPr="00D714FD">
        <w:rPr>
          <w:rFonts w:cs="Times New Roman"/>
        </w:rPr>
        <w:t>化验室废水、</w:t>
      </w:r>
      <w:r w:rsidRPr="00D714FD">
        <w:rPr>
          <w:rFonts w:cs="Times New Roman" w:hint="eastAsia"/>
        </w:rPr>
        <w:t>设备</w:t>
      </w:r>
      <w:r w:rsidRPr="00D714FD">
        <w:rPr>
          <w:rFonts w:cs="Times New Roman"/>
        </w:rPr>
        <w:t>冲洗水、</w:t>
      </w:r>
      <w:r w:rsidRPr="00D714FD">
        <w:rPr>
          <w:rFonts w:cs="Times New Roman" w:hint="eastAsia"/>
        </w:rPr>
        <w:t>地面冲洗清洗水、</w:t>
      </w:r>
      <w:r w:rsidRPr="00D714FD">
        <w:rPr>
          <w:rFonts w:cs="Times New Roman"/>
        </w:rPr>
        <w:t>生活污水、</w:t>
      </w:r>
      <w:r w:rsidRPr="00D714FD">
        <w:rPr>
          <w:rFonts w:cs="Times New Roman"/>
          <w:bCs/>
        </w:rPr>
        <w:t>循环冷却外排水、蒸馏水制备废水、纯水站废水、废水站蒸汽加热废水</w:t>
      </w:r>
      <w:r w:rsidRPr="00D714FD">
        <w:rPr>
          <w:rFonts w:cs="Times New Roman"/>
        </w:rPr>
        <w:t>一起进入厂区污水处理站（调节</w:t>
      </w:r>
      <w:r w:rsidRPr="00D714FD">
        <w:rPr>
          <w:rFonts w:cs="Times New Roman"/>
        </w:rPr>
        <w:t>+</w:t>
      </w:r>
      <w:r w:rsidRPr="00D714FD">
        <w:rPr>
          <w:rFonts w:cs="Times New Roman"/>
        </w:rPr>
        <w:t>水解酸化</w:t>
      </w:r>
      <w:r w:rsidRPr="00D714FD">
        <w:rPr>
          <w:rFonts w:cs="Times New Roman" w:hint="eastAsia"/>
        </w:rPr>
        <w:t>+</w:t>
      </w:r>
      <w:r w:rsidRPr="00D714FD">
        <w:rPr>
          <w:rFonts w:cs="Times New Roman"/>
        </w:rPr>
        <w:t>厌氧</w:t>
      </w:r>
      <w:r w:rsidRPr="00D714FD">
        <w:rPr>
          <w:rFonts w:cs="Times New Roman"/>
        </w:rPr>
        <w:t>+H/O+</w:t>
      </w:r>
      <w:r w:rsidRPr="00D714FD">
        <w:rPr>
          <w:rFonts w:cs="Times New Roman"/>
        </w:rPr>
        <w:t>二沉</w:t>
      </w:r>
      <w:r w:rsidRPr="00D714FD">
        <w:rPr>
          <w:rFonts w:cs="Times New Roman"/>
        </w:rPr>
        <w:t>+</w:t>
      </w:r>
      <w:r w:rsidRPr="00D714FD">
        <w:rPr>
          <w:rFonts w:cs="Times New Roman"/>
        </w:rPr>
        <w:t>反应</w:t>
      </w:r>
      <w:r w:rsidRPr="00D714FD">
        <w:rPr>
          <w:rFonts w:cs="Times New Roman"/>
        </w:rPr>
        <w:t>+</w:t>
      </w:r>
      <w:r w:rsidRPr="00D714FD">
        <w:rPr>
          <w:rFonts w:cs="Times New Roman"/>
        </w:rPr>
        <w:t>三沉）</w:t>
      </w:r>
      <w:r w:rsidRPr="00D714FD">
        <w:rPr>
          <w:rFonts w:cs="Times New Roman" w:hint="eastAsia"/>
        </w:rPr>
        <w:t>处理，</w:t>
      </w:r>
      <w:r w:rsidRPr="00D714FD">
        <w:rPr>
          <w:rFonts w:cs="Times New Roman"/>
        </w:rPr>
        <w:t>处理后</w:t>
      </w:r>
      <w:r w:rsidRPr="00D714FD">
        <w:rPr>
          <w:rFonts w:cs="Times New Roman"/>
          <w:bCs/>
        </w:rPr>
        <w:t>经污水管网排入贾屯污水处理厂进一步处理，最终进入东孟姜女河。</w:t>
      </w:r>
    </w:p>
    <w:p w14:paraId="0A0ECE2B" w14:textId="1DC27EC7" w:rsidR="00D714FD" w:rsidRPr="00D66024" w:rsidRDefault="0040368A" w:rsidP="00D714FD">
      <w:pPr>
        <w:ind w:firstLine="480"/>
        <w:jc w:val="both"/>
        <w:textAlignment w:val="baseline"/>
        <w:rPr>
          <w:rFonts w:cs="Times New Roman"/>
          <w:bCs/>
          <w:szCs w:val="24"/>
          <w:highlight w:val="yellow"/>
        </w:rPr>
      </w:pPr>
      <w:r w:rsidRPr="00D714FD">
        <w:rPr>
          <w:rFonts w:cs="Times New Roman"/>
        </w:rPr>
        <w:t>根据监测数据，</w:t>
      </w:r>
      <w:r w:rsidR="00D2467D" w:rsidRPr="00D2467D">
        <w:rPr>
          <w:rFonts w:cs="Times New Roman"/>
          <w:bCs/>
        </w:rPr>
        <w:t>厂区污水处理站处理效率为</w:t>
      </w:r>
      <w:r w:rsidR="007E46EA" w:rsidRPr="00235D5D">
        <w:rPr>
          <w:rFonts w:cs="Times New Roman"/>
        </w:rPr>
        <w:t xml:space="preserve">COD </w:t>
      </w:r>
      <w:r w:rsidR="007E46EA" w:rsidRPr="00235D5D">
        <w:rPr>
          <w:rFonts w:cs="Times New Roman" w:hint="eastAsia"/>
        </w:rPr>
        <w:t>9</w:t>
      </w:r>
      <w:r w:rsidR="007E46EA">
        <w:rPr>
          <w:rFonts w:cs="Times New Roman" w:hint="eastAsia"/>
        </w:rPr>
        <w:t>8.8</w:t>
      </w:r>
      <w:r w:rsidR="007E46EA" w:rsidRPr="00235D5D">
        <w:rPr>
          <w:rFonts w:cs="Times New Roman"/>
        </w:rPr>
        <w:t>%~</w:t>
      </w:r>
      <w:r w:rsidR="007E46EA" w:rsidRPr="00235D5D">
        <w:rPr>
          <w:rFonts w:cs="Times New Roman" w:hint="eastAsia"/>
        </w:rPr>
        <w:t>9</w:t>
      </w:r>
      <w:r w:rsidR="007E46EA">
        <w:rPr>
          <w:rFonts w:cs="Times New Roman" w:hint="eastAsia"/>
        </w:rPr>
        <w:t>9.1</w:t>
      </w:r>
      <w:r w:rsidR="007E46EA" w:rsidRPr="00235D5D">
        <w:rPr>
          <w:rFonts w:cs="Times New Roman"/>
        </w:rPr>
        <w:t>%</w:t>
      </w:r>
      <w:r w:rsidR="007E46EA" w:rsidRPr="00235D5D">
        <w:rPr>
          <w:rFonts w:cs="Times New Roman"/>
        </w:rPr>
        <w:t>、</w:t>
      </w:r>
      <w:r w:rsidR="007E46EA" w:rsidRPr="00235D5D">
        <w:rPr>
          <w:rFonts w:cs="Times New Roman" w:hint="eastAsia"/>
        </w:rPr>
        <w:t>BOD</w:t>
      </w:r>
      <w:r w:rsidR="007E46EA" w:rsidRPr="00235D5D">
        <w:rPr>
          <w:rFonts w:cs="Times New Roman" w:hint="eastAsia"/>
          <w:vertAlign w:val="subscript"/>
        </w:rPr>
        <w:t>5</w:t>
      </w:r>
      <w:r w:rsidR="007E46EA" w:rsidRPr="00235D5D">
        <w:rPr>
          <w:rFonts w:cs="Times New Roman" w:hint="eastAsia"/>
        </w:rPr>
        <w:t xml:space="preserve"> 9</w:t>
      </w:r>
      <w:r w:rsidR="007E46EA">
        <w:rPr>
          <w:rFonts w:cs="Times New Roman" w:hint="eastAsia"/>
        </w:rPr>
        <w:t>8.7</w:t>
      </w:r>
      <w:r w:rsidR="007E46EA" w:rsidRPr="00235D5D">
        <w:rPr>
          <w:rFonts w:cs="Times New Roman" w:hint="eastAsia"/>
        </w:rPr>
        <w:t>%~9</w:t>
      </w:r>
      <w:r w:rsidR="007E46EA">
        <w:rPr>
          <w:rFonts w:cs="Times New Roman" w:hint="eastAsia"/>
        </w:rPr>
        <w:t>8.8</w:t>
      </w:r>
      <w:r w:rsidR="007E46EA" w:rsidRPr="00DB5E21">
        <w:rPr>
          <w:rFonts w:cs="Times New Roman" w:hint="eastAsia"/>
        </w:rPr>
        <w:t>%</w:t>
      </w:r>
      <w:r w:rsidR="007E46EA" w:rsidRPr="00235D5D">
        <w:rPr>
          <w:rFonts w:cs="Times New Roman" w:hint="eastAsia"/>
        </w:rPr>
        <w:t>、</w:t>
      </w:r>
      <w:r w:rsidR="007E46EA" w:rsidRPr="00235D5D">
        <w:rPr>
          <w:rFonts w:cs="Times New Roman" w:hint="eastAsia"/>
        </w:rPr>
        <w:t xml:space="preserve">SS </w:t>
      </w:r>
      <w:r w:rsidR="007E46EA" w:rsidRPr="00DB5E21">
        <w:rPr>
          <w:rFonts w:cs="Times New Roman" w:hint="eastAsia"/>
        </w:rPr>
        <w:t>90.2%~91</w:t>
      </w:r>
      <w:r w:rsidR="007E46EA" w:rsidRPr="00235D5D">
        <w:rPr>
          <w:rFonts w:cs="Times New Roman" w:hint="eastAsia"/>
        </w:rPr>
        <w:t>%</w:t>
      </w:r>
      <w:r w:rsidR="007E46EA" w:rsidRPr="00235D5D">
        <w:rPr>
          <w:rFonts w:cs="Times New Roman" w:hint="eastAsia"/>
        </w:rPr>
        <w:t>、</w:t>
      </w:r>
      <w:r w:rsidR="007E46EA" w:rsidRPr="00AE2DB4">
        <w:rPr>
          <w:rFonts w:cs="Times New Roman"/>
        </w:rPr>
        <w:t>NH</w:t>
      </w:r>
      <w:r w:rsidR="007E46EA" w:rsidRPr="00AE2DB4">
        <w:rPr>
          <w:rFonts w:cs="Times New Roman"/>
          <w:vertAlign w:val="subscript"/>
        </w:rPr>
        <w:t>3</w:t>
      </w:r>
      <w:r w:rsidR="007E46EA" w:rsidRPr="00AE2DB4">
        <w:rPr>
          <w:rFonts w:cs="Times New Roman"/>
        </w:rPr>
        <w:t xml:space="preserve">-N </w:t>
      </w:r>
      <w:r w:rsidR="007E46EA">
        <w:rPr>
          <w:rFonts w:cs="Times New Roman" w:hint="eastAsia"/>
        </w:rPr>
        <w:t>99.96%~99.98</w:t>
      </w:r>
      <w:r w:rsidR="007E46EA" w:rsidRPr="00AE2DB4">
        <w:rPr>
          <w:rFonts w:cs="Times New Roman"/>
        </w:rPr>
        <w:t>%</w:t>
      </w:r>
      <w:r w:rsidR="007E46EA" w:rsidRPr="00AE2DB4">
        <w:rPr>
          <w:rFonts w:cs="Times New Roman"/>
        </w:rPr>
        <w:t>、</w:t>
      </w:r>
      <w:r w:rsidR="007E46EA" w:rsidRPr="00521F49">
        <w:rPr>
          <w:rFonts w:cs="Times New Roman"/>
        </w:rPr>
        <w:t xml:space="preserve">TP </w:t>
      </w:r>
      <w:r w:rsidR="007E46EA">
        <w:rPr>
          <w:rFonts w:cs="Times New Roman" w:hint="eastAsia"/>
        </w:rPr>
        <w:t>99.2</w:t>
      </w:r>
      <w:r w:rsidR="007E46EA" w:rsidRPr="00521F49">
        <w:rPr>
          <w:rFonts w:cs="Times New Roman"/>
        </w:rPr>
        <w:t>%</w:t>
      </w:r>
      <w:r w:rsidR="007E46EA">
        <w:rPr>
          <w:rFonts w:cs="Times New Roman" w:hint="eastAsia"/>
        </w:rPr>
        <w:t>~99.8%</w:t>
      </w:r>
      <w:r w:rsidR="007E46EA" w:rsidRPr="00521F49">
        <w:rPr>
          <w:rFonts w:cs="Times New Roman"/>
        </w:rPr>
        <w:t>、</w:t>
      </w:r>
      <w:r w:rsidR="007E46EA" w:rsidRPr="000120A3">
        <w:rPr>
          <w:rFonts w:cs="Times New Roman"/>
        </w:rPr>
        <w:t xml:space="preserve">TN </w:t>
      </w:r>
      <w:r w:rsidR="007E46EA">
        <w:rPr>
          <w:rFonts w:cs="Times New Roman" w:hint="eastAsia"/>
        </w:rPr>
        <w:t>88.9</w:t>
      </w:r>
      <w:r w:rsidR="007E46EA" w:rsidRPr="000120A3">
        <w:rPr>
          <w:rFonts w:cs="Times New Roman"/>
        </w:rPr>
        <w:t>%</w:t>
      </w:r>
      <w:r w:rsidR="007E46EA">
        <w:rPr>
          <w:rFonts w:cs="Times New Roman" w:hint="eastAsia"/>
        </w:rPr>
        <w:t>~93.4%</w:t>
      </w:r>
      <w:r w:rsidR="007E46EA" w:rsidRPr="006C57D8">
        <w:rPr>
          <w:rFonts w:cs="Times New Roman" w:hint="eastAsia"/>
        </w:rPr>
        <w:t>、总有机碳</w:t>
      </w:r>
      <w:r w:rsidR="007E46EA" w:rsidRPr="006C57D8">
        <w:rPr>
          <w:rFonts w:cs="Times New Roman" w:hint="eastAsia"/>
        </w:rPr>
        <w:t>97.3</w:t>
      </w:r>
      <w:r w:rsidR="007E46EA" w:rsidRPr="006C57D8">
        <w:rPr>
          <w:rFonts w:cs="Times New Roman"/>
        </w:rPr>
        <w:t>%~</w:t>
      </w:r>
      <w:r w:rsidR="007E46EA" w:rsidRPr="006C57D8">
        <w:rPr>
          <w:rFonts w:cs="Times New Roman" w:hint="eastAsia"/>
        </w:rPr>
        <w:t>97.6</w:t>
      </w:r>
      <w:r w:rsidR="007E46EA" w:rsidRPr="006C57D8">
        <w:rPr>
          <w:rFonts w:cs="Times New Roman"/>
        </w:rPr>
        <w:t>%</w:t>
      </w:r>
      <w:r w:rsidR="00D2467D" w:rsidRPr="00D2467D">
        <w:rPr>
          <w:rFonts w:cs="Times New Roman"/>
          <w:bCs/>
        </w:rPr>
        <w:t>，满足环评中</w:t>
      </w:r>
      <w:r w:rsidR="00D2467D" w:rsidRPr="00D2467D">
        <w:rPr>
          <w:rFonts w:cs="Times New Roman" w:hint="eastAsia"/>
          <w:bCs/>
        </w:rPr>
        <w:t>污水处理站对废水设计处理效率的要求（</w:t>
      </w:r>
      <w:r w:rsidR="00D2467D" w:rsidRPr="00D2467D">
        <w:rPr>
          <w:rFonts w:cs="Times New Roman"/>
          <w:bCs/>
        </w:rPr>
        <w:t xml:space="preserve">COD </w:t>
      </w:r>
      <w:r w:rsidR="00D2467D" w:rsidRPr="00D2467D">
        <w:rPr>
          <w:rFonts w:cs="Times New Roman" w:hint="eastAsia"/>
          <w:bCs/>
        </w:rPr>
        <w:t>97</w:t>
      </w:r>
      <w:r w:rsidR="00D2467D" w:rsidRPr="00D2467D">
        <w:rPr>
          <w:rFonts w:cs="Times New Roman"/>
          <w:bCs/>
        </w:rPr>
        <w:t>%</w:t>
      </w:r>
      <w:r w:rsidR="00D2467D" w:rsidRPr="00D2467D">
        <w:rPr>
          <w:rFonts w:cs="Times New Roman"/>
          <w:bCs/>
        </w:rPr>
        <w:t>、</w:t>
      </w:r>
      <w:r w:rsidR="00D2467D" w:rsidRPr="00D2467D">
        <w:rPr>
          <w:rFonts w:cs="Times New Roman" w:hint="eastAsia"/>
          <w:bCs/>
        </w:rPr>
        <w:t>BOD</w:t>
      </w:r>
      <w:r w:rsidR="00D2467D" w:rsidRPr="00D2467D">
        <w:rPr>
          <w:rFonts w:cs="Times New Roman" w:hint="eastAsia"/>
          <w:bCs/>
          <w:vertAlign w:val="subscript"/>
        </w:rPr>
        <w:t>5</w:t>
      </w:r>
      <w:r w:rsidR="00D2467D" w:rsidRPr="00D2467D">
        <w:rPr>
          <w:rFonts w:cs="Times New Roman" w:hint="eastAsia"/>
          <w:bCs/>
        </w:rPr>
        <w:t xml:space="preserve"> 97%</w:t>
      </w:r>
      <w:r w:rsidR="00D2467D" w:rsidRPr="00D2467D">
        <w:rPr>
          <w:rFonts w:cs="Times New Roman"/>
          <w:bCs/>
        </w:rPr>
        <w:t>、</w:t>
      </w:r>
      <w:r w:rsidR="00D2467D" w:rsidRPr="00D2467D">
        <w:rPr>
          <w:rFonts w:cs="Times New Roman"/>
          <w:bCs/>
        </w:rPr>
        <w:t xml:space="preserve">SS </w:t>
      </w:r>
      <w:r w:rsidR="00D2467D" w:rsidRPr="00D2467D">
        <w:rPr>
          <w:rFonts w:cs="Times New Roman" w:hint="eastAsia"/>
          <w:bCs/>
        </w:rPr>
        <w:t>70</w:t>
      </w:r>
      <w:r w:rsidR="00D2467D" w:rsidRPr="00D2467D">
        <w:rPr>
          <w:rFonts w:cs="Times New Roman"/>
          <w:bCs/>
        </w:rPr>
        <w:t>%</w:t>
      </w:r>
      <w:r w:rsidR="00D2467D" w:rsidRPr="00D2467D">
        <w:rPr>
          <w:rFonts w:cs="Times New Roman"/>
          <w:bCs/>
        </w:rPr>
        <w:t>、</w:t>
      </w:r>
      <w:r w:rsidR="00D2467D" w:rsidRPr="00D2467D">
        <w:rPr>
          <w:rFonts w:cs="Times New Roman"/>
          <w:bCs/>
        </w:rPr>
        <w:t>NH</w:t>
      </w:r>
      <w:r w:rsidR="00D2467D" w:rsidRPr="00D2467D">
        <w:rPr>
          <w:rFonts w:cs="Times New Roman"/>
          <w:bCs/>
          <w:vertAlign w:val="subscript"/>
        </w:rPr>
        <w:t>3</w:t>
      </w:r>
      <w:r w:rsidR="00D2467D" w:rsidRPr="00D2467D">
        <w:rPr>
          <w:rFonts w:cs="Times New Roman"/>
          <w:bCs/>
        </w:rPr>
        <w:t xml:space="preserve">-N </w:t>
      </w:r>
      <w:r w:rsidR="00D2467D" w:rsidRPr="00D2467D">
        <w:rPr>
          <w:rFonts w:cs="Times New Roman" w:hint="eastAsia"/>
          <w:bCs/>
        </w:rPr>
        <w:t>50</w:t>
      </w:r>
      <w:r w:rsidR="00D2467D" w:rsidRPr="00D2467D">
        <w:rPr>
          <w:rFonts w:cs="Times New Roman"/>
          <w:bCs/>
        </w:rPr>
        <w:t>%</w:t>
      </w:r>
      <w:r w:rsidR="00D2467D" w:rsidRPr="00D2467D">
        <w:rPr>
          <w:rFonts w:cs="Times New Roman"/>
          <w:bCs/>
        </w:rPr>
        <w:t>、</w:t>
      </w:r>
      <w:r w:rsidR="00D2467D" w:rsidRPr="00D2467D">
        <w:rPr>
          <w:rFonts w:cs="Times New Roman"/>
          <w:bCs/>
        </w:rPr>
        <w:t xml:space="preserve">TP </w:t>
      </w:r>
      <w:r w:rsidR="00D2467D" w:rsidRPr="00D2467D">
        <w:rPr>
          <w:rFonts w:cs="Times New Roman" w:hint="eastAsia"/>
          <w:bCs/>
        </w:rPr>
        <w:t>89</w:t>
      </w:r>
      <w:r w:rsidR="00D2467D" w:rsidRPr="00D2467D">
        <w:rPr>
          <w:rFonts w:cs="Times New Roman"/>
          <w:bCs/>
        </w:rPr>
        <w:t>%</w:t>
      </w:r>
      <w:r w:rsidR="00D2467D" w:rsidRPr="00D2467D">
        <w:rPr>
          <w:rFonts w:cs="Times New Roman"/>
          <w:bCs/>
        </w:rPr>
        <w:t>、</w:t>
      </w:r>
      <w:r w:rsidR="00D2467D" w:rsidRPr="00D2467D">
        <w:rPr>
          <w:rFonts w:cs="Times New Roman"/>
          <w:bCs/>
        </w:rPr>
        <w:t xml:space="preserve">TN </w:t>
      </w:r>
      <w:r w:rsidR="00D2467D" w:rsidRPr="00D2467D">
        <w:rPr>
          <w:rFonts w:cs="Times New Roman" w:hint="eastAsia"/>
          <w:bCs/>
        </w:rPr>
        <w:t>60</w:t>
      </w:r>
      <w:r w:rsidR="00D2467D" w:rsidRPr="00D2467D">
        <w:rPr>
          <w:rFonts w:cs="Times New Roman"/>
          <w:bCs/>
        </w:rPr>
        <w:t>%</w:t>
      </w:r>
      <w:r w:rsidR="00D2467D" w:rsidRPr="00D2467D">
        <w:rPr>
          <w:rFonts w:cs="Times New Roman"/>
          <w:bCs/>
        </w:rPr>
        <w:t>、总有机碳</w:t>
      </w:r>
      <w:r w:rsidR="00D2467D" w:rsidRPr="00D2467D">
        <w:rPr>
          <w:rFonts w:cs="Times New Roman" w:hint="eastAsia"/>
          <w:bCs/>
        </w:rPr>
        <w:t>97</w:t>
      </w:r>
      <w:r w:rsidR="00D2467D" w:rsidRPr="00D2467D">
        <w:rPr>
          <w:rFonts w:cs="Times New Roman"/>
          <w:bCs/>
        </w:rPr>
        <w:t>%</w:t>
      </w:r>
      <w:r w:rsidR="00D2467D" w:rsidRPr="00D2467D">
        <w:rPr>
          <w:rFonts w:cs="Times New Roman"/>
          <w:bCs/>
        </w:rPr>
        <w:t>、二氯甲烷</w:t>
      </w:r>
      <w:r w:rsidR="00D2467D" w:rsidRPr="00D2467D">
        <w:rPr>
          <w:rFonts w:cs="Times New Roman" w:hint="eastAsia"/>
          <w:bCs/>
        </w:rPr>
        <w:t>50%</w:t>
      </w:r>
      <w:r w:rsidR="00D2467D" w:rsidRPr="00D2467D">
        <w:rPr>
          <w:rFonts w:cs="Times New Roman" w:hint="eastAsia"/>
          <w:bCs/>
        </w:rPr>
        <w:t>）</w:t>
      </w:r>
      <w:r w:rsidR="00D2467D" w:rsidRPr="00D2467D">
        <w:rPr>
          <w:rFonts w:cs="Times New Roman"/>
          <w:bCs/>
        </w:rPr>
        <w:t>。污水处理站排放口废水污染物排放浓度为</w:t>
      </w:r>
      <w:r w:rsidR="00D2467D" w:rsidRPr="00D2467D">
        <w:rPr>
          <w:rFonts w:cs="Times New Roman" w:hint="eastAsia"/>
          <w:bCs/>
        </w:rPr>
        <w:t>pH 7.2~7.6</w:t>
      </w:r>
      <w:r w:rsidR="00D2467D" w:rsidRPr="00D2467D">
        <w:rPr>
          <w:rFonts w:cs="Times New Roman"/>
          <w:bCs/>
        </w:rPr>
        <w:t>、</w:t>
      </w:r>
      <w:r w:rsidR="00D2467D" w:rsidRPr="00D2467D">
        <w:rPr>
          <w:rFonts w:cs="Times New Roman"/>
          <w:bCs/>
        </w:rPr>
        <w:t xml:space="preserve">COD </w:t>
      </w:r>
      <w:r w:rsidR="00D2467D" w:rsidRPr="00D2467D">
        <w:rPr>
          <w:rFonts w:cs="Times New Roman" w:hint="eastAsia"/>
          <w:bCs/>
        </w:rPr>
        <w:t>83</w:t>
      </w:r>
      <w:r w:rsidR="00D2467D" w:rsidRPr="00D2467D">
        <w:rPr>
          <w:rFonts w:cs="Times New Roman"/>
          <w:bCs/>
        </w:rPr>
        <w:t>~</w:t>
      </w:r>
      <w:r w:rsidR="00D2467D" w:rsidRPr="00D2467D">
        <w:rPr>
          <w:rFonts w:cs="Times New Roman" w:hint="eastAsia"/>
          <w:bCs/>
        </w:rPr>
        <w:t>105</w:t>
      </w:r>
      <w:r w:rsidR="00D2467D" w:rsidRPr="00D2467D">
        <w:rPr>
          <w:rFonts w:cs="Times New Roman"/>
          <w:bCs/>
        </w:rPr>
        <w:t>mg/L</w:t>
      </w:r>
      <w:r w:rsidR="00D2467D" w:rsidRPr="00D2467D">
        <w:rPr>
          <w:rFonts w:cs="Times New Roman"/>
          <w:bCs/>
        </w:rPr>
        <w:t>、</w:t>
      </w:r>
      <w:r w:rsidR="00D2467D" w:rsidRPr="00D2467D">
        <w:rPr>
          <w:rFonts w:cs="Times New Roman" w:hint="eastAsia"/>
          <w:bCs/>
        </w:rPr>
        <w:t>BOD</w:t>
      </w:r>
      <w:r w:rsidR="00D2467D" w:rsidRPr="00D2467D">
        <w:rPr>
          <w:rFonts w:cs="Times New Roman" w:hint="eastAsia"/>
          <w:bCs/>
          <w:vertAlign w:val="subscript"/>
        </w:rPr>
        <w:t>5</w:t>
      </w:r>
      <w:r w:rsidR="00D2467D" w:rsidRPr="00D2467D">
        <w:rPr>
          <w:rFonts w:cs="Times New Roman" w:hint="eastAsia"/>
          <w:bCs/>
        </w:rPr>
        <w:t xml:space="preserve"> 31.6</w:t>
      </w:r>
      <w:r w:rsidR="00D2467D" w:rsidRPr="00D2467D">
        <w:rPr>
          <w:rFonts w:cs="Times New Roman"/>
          <w:bCs/>
        </w:rPr>
        <w:t>~</w:t>
      </w:r>
      <w:r w:rsidR="00D2467D" w:rsidRPr="00D2467D">
        <w:rPr>
          <w:rFonts w:cs="Times New Roman" w:hint="eastAsia"/>
          <w:bCs/>
        </w:rPr>
        <w:t>32.7</w:t>
      </w:r>
      <w:r w:rsidR="00D2467D" w:rsidRPr="00D2467D">
        <w:rPr>
          <w:rFonts w:cs="Times New Roman"/>
          <w:bCs/>
        </w:rPr>
        <w:t>mg/L</w:t>
      </w:r>
      <w:r w:rsidR="00D2467D" w:rsidRPr="00D2467D">
        <w:rPr>
          <w:rFonts w:cs="Times New Roman"/>
          <w:bCs/>
        </w:rPr>
        <w:t>、</w:t>
      </w:r>
      <w:r w:rsidR="00D2467D" w:rsidRPr="00D2467D">
        <w:rPr>
          <w:rFonts w:cs="Times New Roman"/>
          <w:bCs/>
        </w:rPr>
        <w:t xml:space="preserve">SS </w:t>
      </w:r>
      <w:r w:rsidR="00D2467D" w:rsidRPr="00D2467D">
        <w:rPr>
          <w:rFonts w:cs="Times New Roman" w:hint="eastAsia"/>
          <w:bCs/>
        </w:rPr>
        <w:t>58</w:t>
      </w:r>
      <w:r w:rsidR="00D2467D" w:rsidRPr="00D2467D">
        <w:rPr>
          <w:rFonts w:cs="Times New Roman"/>
          <w:bCs/>
        </w:rPr>
        <w:t>~</w:t>
      </w:r>
      <w:r w:rsidR="00D2467D" w:rsidRPr="00D2467D">
        <w:rPr>
          <w:rFonts w:cs="Times New Roman" w:hint="eastAsia"/>
          <w:bCs/>
        </w:rPr>
        <w:t>64</w:t>
      </w:r>
      <w:r w:rsidR="00D2467D" w:rsidRPr="00D2467D">
        <w:rPr>
          <w:rFonts w:cs="Times New Roman"/>
          <w:bCs/>
        </w:rPr>
        <w:t>mg/L</w:t>
      </w:r>
      <w:r w:rsidR="00D2467D" w:rsidRPr="00D2467D">
        <w:rPr>
          <w:rFonts w:cs="Times New Roman"/>
          <w:bCs/>
        </w:rPr>
        <w:t>、</w:t>
      </w:r>
      <w:r w:rsidR="00D2467D" w:rsidRPr="00D2467D">
        <w:rPr>
          <w:rFonts w:cs="Times New Roman"/>
          <w:bCs/>
        </w:rPr>
        <w:t>NH</w:t>
      </w:r>
      <w:r w:rsidR="00D2467D" w:rsidRPr="00D2467D">
        <w:rPr>
          <w:rFonts w:cs="Times New Roman"/>
          <w:bCs/>
          <w:vertAlign w:val="subscript"/>
        </w:rPr>
        <w:t>3</w:t>
      </w:r>
      <w:r w:rsidR="00D2467D" w:rsidRPr="00D2467D">
        <w:rPr>
          <w:rFonts w:cs="Times New Roman"/>
          <w:bCs/>
        </w:rPr>
        <w:t xml:space="preserve">-N </w:t>
      </w:r>
      <w:r w:rsidR="00D2467D" w:rsidRPr="00D2467D">
        <w:rPr>
          <w:rFonts w:cs="Times New Roman" w:hint="eastAsia"/>
          <w:bCs/>
        </w:rPr>
        <w:t>0.0</w:t>
      </w:r>
      <w:r w:rsidR="00C82652">
        <w:rPr>
          <w:rFonts w:cs="Times New Roman" w:hint="eastAsia"/>
          <w:bCs/>
        </w:rPr>
        <w:t>25</w:t>
      </w:r>
      <w:r w:rsidR="00D2467D" w:rsidRPr="00D2467D">
        <w:rPr>
          <w:rFonts w:cs="Times New Roman"/>
          <w:bCs/>
        </w:rPr>
        <w:t>~</w:t>
      </w:r>
      <w:r w:rsidR="00D2467D" w:rsidRPr="00D2467D">
        <w:rPr>
          <w:rFonts w:cs="Times New Roman" w:hint="eastAsia"/>
          <w:bCs/>
        </w:rPr>
        <w:t>0.04</w:t>
      </w:r>
      <w:r w:rsidR="00C82652">
        <w:rPr>
          <w:rFonts w:cs="Times New Roman" w:hint="eastAsia"/>
          <w:bCs/>
        </w:rPr>
        <w:t>8</w:t>
      </w:r>
      <w:r w:rsidR="00D2467D" w:rsidRPr="00D2467D">
        <w:rPr>
          <w:rFonts w:cs="Times New Roman"/>
          <w:bCs/>
        </w:rPr>
        <w:t>mg/L</w:t>
      </w:r>
      <w:r w:rsidR="00D2467D" w:rsidRPr="00D2467D">
        <w:rPr>
          <w:rFonts w:cs="Times New Roman"/>
          <w:bCs/>
        </w:rPr>
        <w:t>、</w:t>
      </w:r>
      <w:r w:rsidR="00D2467D" w:rsidRPr="00D2467D">
        <w:rPr>
          <w:rFonts w:cs="Times New Roman"/>
          <w:bCs/>
        </w:rPr>
        <w:t>TP 0.</w:t>
      </w:r>
      <w:r w:rsidR="00D2467D" w:rsidRPr="00D2467D">
        <w:rPr>
          <w:rFonts w:cs="Times New Roman" w:hint="eastAsia"/>
          <w:bCs/>
        </w:rPr>
        <w:t>111</w:t>
      </w:r>
      <w:r w:rsidR="00D2467D" w:rsidRPr="00D2467D">
        <w:rPr>
          <w:rFonts w:cs="Times New Roman"/>
          <w:bCs/>
        </w:rPr>
        <w:t>~0.</w:t>
      </w:r>
      <w:r w:rsidR="00D2467D" w:rsidRPr="00D2467D">
        <w:rPr>
          <w:rFonts w:cs="Times New Roman" w:hint="eastAsia"/>
          <w:bCs/>
        </w:rPr>
        <w:t>427</w:t>
      </w:r>
      <w:r w:rsidR="00D2467D" w:rsidRPr="00D2467D">
        <w:rPr>
          <w:rFonts w:cs="Times New Roman"/>
          <w:bCs/>
        </w:rPr>
        <w:t>mg/L</w:t>
      </w:r>
      <w:r w:rsidR="00D2467D" w:rsidRPr="00D2467D">
        <w:rPr>
          <w:rFonts w:cs="Times New Roman"/>
          <w:bCs/>
        </w:rPr>
        <w:t>、</w:t>
      </w:r>
      <w:r w:rsidR="00D2467D" w:rsidRPr="00D2467D">
        <w:rPr>
          <w:rFonts w:cs="Times New Roman"/>
          <w:bCs/>
        </w:rPr>
        <w:t xml:space="preserve">TN </w:t>
      </w:r>
      <w:r w:rsidR="00D2467D" w:rsidRPr="00D2467D">
        <w:rPr>
          <w:rFonts w:cs="Times New Roman" w:hint="eastAsia"/>
          <w:bCs/>
        </w:rPr>
        <w:t>16.28</w:t>
      </w:r>
      <w:r w:rsidR="00D2467D" w:rsidRPr="00D2467D">
        <w:rPr>
          <w:rFonts w:cs="Times New Roman"/>
          <w:bCs/>
        </w:rPr>
        <w:t>~</w:t>
      </w:r>
      <w:r w:rsidR="00D2467D" w:rsidRPr="00D2467D">
        <w:rPr>
          <w:rFonts w:cs="Times New Roman" w:hint="eastAsia"/>
          <w:bCs/>
        </w:rPr>
        <w:t>28.25</w:t>
      </w:r>
      <w:r w:rsidR="00D2467D" w:rsidRPr="00D2467D">
        <w:rPr>
          <w:rFonts w:cs="Times New Roman"/>
          <w:bCs/>
        </w:rPr>
        <w:t>mg/L</w:t>
      </w:r>
      <w:r w:rsidR="00D2467D" w:rsidRPr="00D2467D">
        <w:rPr>
          <w:rFonts w:cs="Times New Roman"/>
          <w:bCs/>
        </w:rPr>
        <w:t>、总锌</w:t>
      </w:r>
      <w:r w:rsidR="00D2467D" w:rsidRPr="00D2467D">
        <w:rPr>
          <w:rFonts w:cs="Times New Roman"/>
          <w:bCs/>
        </w:rPr>
        <w:t>0.</w:t>
      </w:r>
      <w:r w:rsidR="00D2467D" w:rsidRPr="00D2467D">
        <w:rPr>
          <w:rFonts w:cs="Times New Roman" w:hint="eastAsia"/>
          <w:bCs/>
        </w:rPr>
        <w:t>13</w:t>
      </w:r>
      <w:r w:rsidR="00D2467D" w:rsidRPr="00D2467D">
        <w:rPr>
          <w:rFonts w:cs="Times New Roman"/>
          <w:bCs/>
        </w:rPr>
        <w:t>~0.</w:t>
      </w:r>
      <w:r w:rsidR="00D2467D" w:rsidRPr="00D2467D">
        <w:rPr>
          <w:rFonts w:cs="Times New Roman" w:hint="eastAsia"/>
          <w:bCs/>
        </w:rPr>
        <w:t>18</w:t>
      </w:r>
      <w:r w:rsidR="00D2467D" w:rsidRPr="00D2467D">
        <w:rPr>
          <w:rFonts w:cs="Times New Roman"/>
          <w:bCs/>
        </w:rPr>
        <w:t>mg/L</w:t>
      </w:r>
      <w:r w:rsidR="00D2467D" w:rsidRPr="00D2467D">
        <w:rPr>
          <w:rFonts w:cs="Times New Roman"/>
          <w:bCs/>
        </w:rPr>
        <w:t>、总有机碳</w:t>
      </w:r>
      <w:r w:rsidR="00D2467D" w:rsidRPr="00D2467D">
        <w:rPr>
          <w:rFonts w:cs="Times New Roman" w:hint="eastAsia"/>
          <w:bCs/>
        </w:rPr>
        <w:t>22.3</w:t>
      </w:r>
      <w:r w:rsidR="00D2467D" w:rsidRPr="00D2467D">
        <w:rPr>
          <w:rFonts w:cs="Times New Roman"/>
          <w:bCs/>
        </w:rPr>
        <w:t>~</w:t>
      </w:r>
      <w:r w:rsidR="00D2467D" w:rsidRPr="00D2467D">
        <w:rPr>
          <w:rFonts w:cs="Times New Roman" w:hint="eastAsia"/>
          <w:bCs/>
        </w:rPr>
        <w:t>24.6</w:t>
      </w:r>
      <w:r w:rsidR="00D2467D" w:rsidRPr="00D2467D">
        <w:rPr>
          <w:rFonts w:cs="Times New Roman"/>
          <w:bCs/>
        </w:rPr>
        <w:t>mg/L</w:t>
      </w:r>
      <w:r w:rsidR="00D2467D" w:rsidRPr="00D2467D">
        <w:rPr>
          <w:rFonts w:cs="Times New Roman"/>
          <w:bCs/>
        </w:rPr>
        <w:t>，满足贾屯污水处理厂收水标准（</w:t>
      </w:r>
      <w:r w:rsidR="00D2467D" w:rsidRPr="00D2467D">
        <w:rPr>
          <w:rFonts w:cs="Times New Roman"/>
          <w:bCs/>
        </w:rPr>
        <w:t>COD 4</w:t>
      </w:r>
      <w:r w:rsidR="00D2467D" w:rsidRPr="00D2467D">
        <w:rPr>
          <w:rFonts w:cs="Times New Roman" w:hint="eastAsia"/>
          <w:bCs/>
        </w:rPr>
        <w:t>5</w:t>
      </w:r>
      <w:r w:rsidR="00D2467D" w:rsidRPr="00D2467D">
        <w:rPr>
          <w:rFonts w:cs="Times New Roman"/>
          <w:bCs/>
        </w:rPr>
        <w:t>0mg/L</w:t>
      </w:r>
      <w:r w:rsidR="00D2467D" w:rsidRPr="00D2467D">
        <w:rPr>
          <w:rFonts w:cs="Times New Roman"/>
          <w:bCs/>
        </w:rPr>
        <w:t>、</w:t>
      </w:r>
      <w:r w:rsidR="00D2467D" w:rsidRPr="00D2467D">
        <w:rPr>
          <w:rFonts w:cs="Times New Roman" w:hint="eastAsia"/>
          <w:bCs/>
        </w:rPr>
        <w:t>BOD</w:t>
      </w:r>
      <w:r w:rsidR="00D2467D" w:rsidRPr="00D2467D">
        <w:rPr>
          <w:rFonts w:cs="Times New Roman" w:hint="eastAsia"/>
          <w:bCs/>
          <w:vertAlign w:val="subscript"/>
        </w:rPr>
        <w:t>5</w:t>
      </w:r>
      <w:r w:rsidR="00D2467D" w:rsidRPr="00D2467D">
        <w:rPr>
          <w:rFonts w:cs="Times New Roman"/>
          <w:bCs/>
        </w:rPr>
        <w:t xml:space="preserve"> 1</w:t>
      </w:r>
      <w:r w:rsidR="00D2467D" w:rsidRPr="00D2467D">
        <w:rPr>
          <w:rFonts w:cs="Times New Roman" w:hint="eastAsia"/>
          <w:bCs/>
        </w:rPr>
        <w:t>6</w:t>
      </w:r>
      <w:r w:rsidR="00D2467D" w:rsidRPr="00D2467D">
        <w:rPr>
          <w:rFonts w:cs="Times New Roman"/>
          <w:bCs/>
        </w:rPr>
        <w:t>0mg/L</w:t>
      </w:r>
      <w:r w:rsidR="00D2467D" w:rsidRPr="00D2467D">
        <w:rPr>
          <w:rFonts w:cs="Times New Roman"/>
          <w:bCs/>
        </w:rPr>
        <w:t>、</w:t>
      </w:r>
      <w:r w:rsidR="00D2467D" w:rsidRPr="00D2467D">
        <w:rPr>
          <w:rFonts w:cs="Times New Roman"/>
          <w:bCs/>
        </w:rPr>
        <w:t>NH</w:t>
      </w:r>
      <w:r w:rsidR="00D2467D" w:rsidRPr="00D2467D">
        <w:rPr>
          <w:rFonts w:cs="Times New Roman"/>
          <w:bCs/>
          <w:vertAlign w:val="subscript"/>
        </w:rPr>
        <w:t>3</w:t>
      </w:r>
      <w:r w:rsidR="00D2467D" w:rsidRPr="00D2467D">
        <w:rPr>
          <w:rFonts w:cs="Times New Roman"/>
          <w:bCs/>
        </w:rPr>
        <w:t xml:space="preserve">-N </w:t>
      </w:r>
      <w:r w:rsidR="00D2467D" w:rsidRPr="00D2467D">
        <w:rPr>
          <w:rFonts w:cs="Times New Roman" w:hint="eastAsia"/>
          <w:bCs/>
        </w:rPr>
        <w:t>35</w:t>
      </w:r>
      <w:r w:rsidR="00D2467D" w:rsidRPr="00D2467D">
        <w:rPr>
          <w:rFonts w:cs="Times New Roman"/>
          <w:bCs/>
        </w:rPr>
        <w:t>mg/L</w:t>
      </w:r>
      <w:r w:rsidR="00D2467D" w:rsidRPr="00D2467D">
        <w:rPr>
          <w:rFonts w:cs="Times New Roman"/>
          <w:bCs/>
        </w:rPr>
        <w:t>、</w:t>
      </w:r>
      <w:r w:rsidR="00D2467D" w:rsidRPr="00D2467D">
        <w:rPr>
          <w:rFonts w:cs="Times New Roman"/>
          <w:bCs/>
        </w:rPr>
        <w:t>TP 4mg/L</w:t>
      </w:r>
      <w:r w:rsidR="00D2467D" w:rsidRPr="00D2467D">
        <w:rPr>
          <w:rFonts w:cs="Times New Roman"/>
          <w:bCs/>
        </w:rPr>
        <w:t>），同时满足《化学合成类制药工业水污染物间接排放标准》（</w:t>
      </w:r>
      <w:r w:rsidR="00D2467D" w:rsidRPr="00D2467D">
        <w:rPr>
          <w:rFonts w:cs="Times New Roman"/>
          <w:bCs/>
        </w:rPr>
        <w:t>DB41/756-2012</w:t>
      </w:r>
      <w:r w:rsidR="00D2467D" w:rsidRPr="00D2467D">
        <w:rPr>
          <w:rFonts w:cs="Times New Roman"/>
          <w:bCs/>
        </w:rPr>
        <w:t>）表</w:t>
      </w:r>
      <w:r w:rsidR="00D2467D" w:rsidRPr="00D2467D">
        <w:rPr>
          <w:rFonts w:cs="Times New Roman"/>
          <w:bCs/>
        </w:rPr>
        <w:t>1</w:t>
      </w:r>
      <w:r w:rsidR="00D2467D" w:rsidRPr="00D2467D">
        <w:rPr>
          <w:rFonts w:cs="Times New Roman"/>
          <w:bCs/>
        </w:rPr>
        <w:t>标准</w:t>
      </w:r>
      <w:r w:rsidR="00D2467D" w:rsidRPr="00D2467D">
        <w:rPr>
          <w:rFonts w:cs="Times New Roman"/>
          <w:bCs/>
        </w:rPr>
        <w:t>B</w:t>
      </w:r>
      <w:r w:rsidR="00D2467D" w:rsidRPr="00D2467D">
        <w:rPr>
          <w:rFonts w:cs="Times New Roman"/>
          <w:bCs/>
        </w:rPr>
        <w:t>（</w:t>
      </w:r>
      <w:r w:rsidR="00D2467D" w:rsidRPr="00D2467D">
        <w:rPr>
          <w:rFonts w:cs="Times New Roman" w:hint="eastAsia"/>
          <w:bCs/>
        </w:rPr>
        <w:t>pH 6~9</w:t>
      </w:r>
      <w:r w:rsidR="00D2467D" w:rsidRPr="00D2467D">
        <w:rPr>
          <w:rFonts w:cs="Times New Roman"/>
          <w:bCs/>
        </w:rPr>
        <w:t>、</w:t>
      </w:r>
      <w:r w:rsidR="00D2467D" w:rsidRPr="00D2467D">
        <w:rPr>
          <w:rFonts w:cs="Times New Roman"/>
          <w:bCs/>
        </w:rPr>
        <w:t>COD 300mg/L</w:t>
      </w:r>
      <w:r w:rsidR="00D2467D" w:rsidRPr="00D2467D">
        <w:rPr>
          <w:rFonts w:cs="Times New Roman"/>
          <w:bCs/>
        </w:rPr>
        <w:t>、</w:t>
      </w:r>
      <w:r w:rsidR="00D2467D" w:rsidRPr="00D2467D">
        <w:rPr>
          <w:rFonts w:cs="Times New Roman" w:hint="eastAsia"/>
          <w:bCs/>
        </w:rPr>
        <w:t>BOD</w:t>
      </w:r>
      <w:r w:rsidR="00D2467D" w:rsidRPr="00D2467D">
        <w:rPr>
          <w:rFonts w:cs="Times New Roman" w:hint="eastAsia"/>
          <w:bCs/>
          <w:vertAlign w:val="subscript"/>
        </w:rPr>
        <w:t>5</w:t>
      </w:r>
      <w:r w:rsidR="00D2467D" w:rsidRPr="00D2467D">
        <w:rPr>
          <w:rFonts w:cs="Times New Roman" w:hint="eastAsia"/>
          <w:bCs/>
        </w:rPr>
        <w:t xml:space="preserve"> 40</w:t>
      </w:r>
      <w:r w:rsidR="00D2467D" w:rsidRPr="00D2467D">
        <w:rPr>
          <w:rFonts w:cs="Times New Roman"/>
          <w:bCs/>
        </w:rPr>
        <w:t>mg/L</w:t>
      </w:r>
      <w:r w:rsidR="00D2467D" w:rsidRPr="00D2467D">
        <w:rPr>
          <w:rFonts w:cs="Times New Roman"/>
          <w:bCs/>
        </w:rPr>
        <w:t>、</w:t>
      </w:r>
      <w:r w:rsidR="00D2467D" w:rsidRPr="00D2467D">
        <w:rPr>
          <w:rFonts w:cs="Times New Roman" w:hint="eastAsia"/>
          <w:bCs/>
        </w:rPr>
        <w:t>SS 100</w:t>
      </w:r>
      <w:r w:rsidR="00D2467D" w:rsidRPr="00D2467D">
        <w:rPr>
          <w:rFonts w:cs="Times New Roman"/>
          <w:bCs/>
        </w:rPr>
        <w:t>mg/L</w:t>
      </w:r>
      <w:r w:rsidR="00D2467D" w:rsidRPr="00D2467D">
        <w:rPr>
          <w:rFonts w:cs="Times New Roman"/>
          <w:bCs/>
        </w:rPr>
        <w:t>、</w:t>
      </w:r>
      <w:r w:rsidR="00D2467D" w:rsidRPr="00D2467D">
        <w:rPr>
          <w:rFonts w:cs="Times New Roman"/>
          <w:bCs/>
        </w:rPr>
        <w:t>NH</w:t>
      </w:r>
      <w:r w:rsidR="00D2467D" w:rsidRPr="00D2467D">
        <w:rPr>
          <w:rFonts w:cs="Times New Roman"/>
          <w:bCs/>
          <w:vertAlign w:val="subscript"/>
        </w:rPr>
        <w:t>3</w:t>
      </w:r>
      <w:r w:rsidR="00D2467D" w:rsidRPr="00D2467D">
        <w:rPr>
          <w:rFonts w:cs="Times New Roman"/>
          <w:bCs/>
        </w:rPr>
        <w:t xml:space="preserve">-N </w:t>
      </w:r>
      <w:r w:rsidR="00D2467D" w:rsidRPr="00D2467D">
        <w:rPr>
          <w:rFonts w:cs="Times New Roman" w:hint="eastAsia"/>
          <w:bCs/>
        </w:rPr>
        <w:t>3</w:t>
      </w:r>
      <w:r w:rsidR="00D2467D" w:rsidRPr="00D2467D">
        <w:rPr>
          <w:rFonts w:cs="Times New Roman"/>
          <w:bCs/>
        </w:rPr>
        <w:t>5mg/L</w:t>
      </w:r>
      <w:r w:rsidR="00D2467D" w:rsidRPr="00D2467D">
        <w:rPr>
          <w:rFonts w:cs="Times New Roman"/>
          <w:bCs/>
        </w:rPr>
        <w:t>、</w:t>
      </w:r>
      <w:r w:rsidR="00D2467D" w:rsidRPr="00D2467D">
        <w:rPr>
          <w:rFonts w:cs="Times New Roman"/>
          <w:bCs/>
        </w:rPr>
        <w:t xml:space="preserve">TP </w:t>
      </w:r>
      <w:r w:rsidR="00D2467D" w:rsidRPr="00D2467D">
        <w:rPr>
          <w:rFonts w:cs="Times New Roman" w:hint="eastAsia"/>
          <w:bCs/>
        </w:rPr>
        <w:t>2</w:t>
      </w:r>
      <w:r w:rsidR="00D2467D" w:rsidRPr="00D2467D">
        <w:rPr>
          <w:rFonts w:cs="Times New Roman"/>
          <w:bCs/>
        </w:rPr>
        <w:t>mg/L</w:t>
      </w:r>
      <w:r w:rsidR="00D2467D" w:rsidRPr="00D2467D">
        <w:rPr>
          <w:rFonts w:cs="Times New Roman"/>
          <w:bCs/>
        </w:rPr>
        <w:t>、</w:t>
      </w:r>
      <w:r w:rsidR="00D2467D" w:rsidRPr="00D2467D">
        <w:rPr>
          <w:rFonts w:cs="Times New Roman"/>
          <w:bCs/>
        </w:rPr>
        <w:t xml:space="preserve">TN </w:t>
      </w:r>
      <w:r w:rsidR="00D2467D" w:rsidRPr="00D2467D">
        <w:rPr>
          <w:rFonts w:cs="Times New Roman" w:hint="eastAsia"/>
          <w:bCs/>
        </w:rPr>
        <w:t>50</w:t>
      </w:r>
      <w:r w:rsidR="00D2467D" w:rsidRPr="00D2467D">
        <w:rPr>
          <w:rFonts w:cs="Times New Roman"/>
          <w:bCs/>
        </w:rPr>
        <w:t>mg/L</w:t>
      </w:r>
      <w:r w:rsidR="00D2467D" w:rsidRPr="00D2467D">
        <w:rPr>
          <w:rFonts w:cs="Times New Roman"/>
          <w:bCs/>
        </w:rPr>
        <w:t>、二氯甲烷</w:t>
      </w:r>
      <w:r w:rsidR="00D2467D" w:rsidRPr="00D2467D">
        <w:rPr>
          <w:rFonts w:cs="Times New Roman" w:hint="eastAsia"/>
          <w:bCs/>
        </w:rPr>
        <w:t>0.3</w:t>
      </w:r>
      <w:r w:rsidR="00D2467D" w:rsidRPr="00D2467D">
        <w:rPr>
          <w:rFonts w:cs="Times New Roman"/>
          <w:bCs/>
        </w:rPr>
        <w:t>mg/L</w:t>
      </w:r>
      <w:r w:rsidR="00D2467D" w:rsidRPr="00D2467D">
        <w:rPr>
          <w:rFonts w:cs="Times New Roman"/>
          <w:bCs/>
        </w:rPr>
        <w:t>、总锌</w:t>
      </w:r>
      <w:r w:rsidR="00D2467D" w:rsidRPr="00D2467D">
        <w:rPr>
          <w:rFonts w:cs="Times New Roman" w:hint="eastAsia"/>
          <w:bCs/>
        </w:rPr>
        <w:t>0.5</w:t>
      </w:r>
      <w:r w:rsidR="00D2467D" w:rsidRPr="00D2467D">
        <w:rPr>
          <w:rFonts w:cs="Times New Roman"/>
          <w:bCs/>
        </w:rPr>
        <w:t>mg/L</w:t>
      </w:r>
      <w:r w:rsidR="00D2467D" w:rsidRPr="00D2467D">
        <w:rPr>
          <w:rFonts w:cs="Times New Roman"/>
          <w:bCs/>
        </w:rPr>
        <w:t>、总</w:t>
      </w:r>
      <w:r w:rsidR="00D2467D" w:rsidRPr="00D2467D">
        <w:rPr>
          <w:rFonts w:cs="Times New Roman" w:hint="eastAsia"/>
          <w:bCs/>
        </w:rPr>
        <w:t>有机碳</w:t>
      </w:r>
      <w:r w:rsidR="00D2467D" w:rsidRPr="00D2467D">
        <w:rPr>
          <w:rFonts w:cs="Times New Roman" w:hint="eastAsia"/>
          <w:bCs/>
        </w:rPr>
        <w:t>50</w:t>
      </w:r>
      <w:r w:rsidR="00D2467D" w:rsidRPr="00D2467D">
        <w:rPr>
          <w:rFonts w:cs="Times New Roman"/>
          <w:bCs/>
        </w:rPr>
        <w:t>mg/L</w:t>
      </w:r>
      <w:r w:rsidR="00D2467D" w:rsidRPr="00D2467D">
        <w:rPr>
          <w:rFonts w:cs="Times New Roman"/>
          <w:bCs/>
        </w:rPr>
        <w:t>）。废水经贾屯污水处理厂进一步处理后排放至</w:t>
      </w:r>
      <w:r w:rsidR="00D2467D" w:rsidRPr="00D2467D">
        <w:rPr>
          <w:rFonts w:cs="Times New Roman" w:hint="eastAsia"/>
          <w:bCs/>
        </w:rPr>
        <w:t>东孟姜女河，排放标准为</w:t>
      </w:r>
      <w:r w:rsidR="00D2467D" w:rsidRPr="00D2467D">
        <w:rPr>
          <w:rFonts w:cs="Times New Roman" w:hint="eastAsia"/>
          <w:bCs/>
        </w:rPr>
        <w:t>pH 6~9</w:t>
      </w:r>
      <w:r w:rsidR="00D2467D" w:rsidRPr="00D2467D">
        <w:rPr>
          <w:rFonts w:cs="Times New Roman"/>
          <w:bCs/>
        </w:rPr>
        <w:t>、</w:t>
      </w:r>
      <w:r w:rsidR="00D2467D" w:rsidRPr="00D2467D">
        <w:rPr>
          <w:rFonts w:cs="Times New Roman"/>
          <w:bCs/>
        </w:rPr>
        <w:t xml:space="preserve">COD </w:t>
      </w:r>
      <w:r w:rsidR="00D2467D" w:rsidRPr="00D2467D">
        <w:rPr>
          <w:rFonts w:cs="Times New Roman" w:hint="eastAsia"/>
          <w:bCs/>
        </w:rPr>
        <w:t>4</w:t>
      </w:r>
      <w:r w:rsidR="00D2467D" w:rsidRPr="00D2467D">
        <w:rPr>
          <w:rFonts w:cs="Times New Roman"/>
          <w:bCs/>
        </w:rPr>
        <w:t>0mg/L</w:t>
      </w:r>
      <w:r w:rsidR="00D2467D" w:rsidRPr="00D2467D">
        <w:rPr>
          <w:rFonts w:cs="Times New Roman"/>
          <w:bCs/>
        </w:rPr>
        <w:t>、</w:t>
      </w:r>
      <w:r w:rsidR="00D2467D" w:rsidRPr="00D2467D">
        <w:rPr>
          <w:rFonts w:cs="Times New Roman" w:hint="eastAsia"/>
          <w:bCs/>
        </w:rPr>
        <w:t>BOD</w:t>
      </w:r>
      <w:r w:rsidR="00D2467D" w:rsidRPr="00D2467D">
        <w:rPr>
          <w:rFonts w:cs="Times New Roman" w:hint="eastAsia"/>
          <w:bCs/>
          <w:vertAlign w:val="subscript"/>
        </w:rPr>
        <w:t>5</w:t>
      </w:r>
      <w:r w:rsidR="00D2467D" w:rsidRPr="00D2467D">
        <w:rPr>
          <w:rFonts w:cs="Times New Roman" w:hint="eastAsia"/>
          <w:bCs/>
        </w:rPr>
        <w:t xml:space="preserve"> 10</w:t>
      </w:r>
      <w:r w:rsidR="00D2467D" w:rsidRPr="00D2467D">
        <w:rPr>
          <w:rFonts w:cs="Times New Roman"/>
          <w:bCs/>
        </w:rPr>
        <w:t>mg/L</w:t>
      </w:r>
      <w:r w:rsidR="00D2467D" w:rsidRPr="00D2467D">
        <w:rPr>
          <w:rFonts w:cs="Times New Roman"/>
          <w:bCs/>
        </w:rPr>
        <w:t>、</w:t>
      </w:r>
      <w:r w:rsidR="00D2467D" w:rsidRPr="00D2467D">
        <w:rPr>
          <w:rFonts w:cs="Times New Roman"/>
          <w:bCs/>
        </w:rPr>
        <w:t>NH</w:t>
      </w:r>
      <w:r w:rsidR="00D2467D" w:rsidRPr="00D2467D">
        <w:rPr>
          <w:rFonts w:cs="Times New Roman"/>
          <w:bCs/>
          <w:vertAlign w:val="subscript"/>
        </w:rPr>
        <w:t>3</w:t>
      </w:r>
      <w:r w:rsidR="00D2467D" w:rsidRPr="00D2467D">
        <w:rPr>
          <w:rFonts w:cs="Times New Roman"/>
          <w:bCs/>
        </w:rPr>
        <w:t xml:space="preserve">-N </w:t>
      </w:r>
      <w:r w:rsidR="00D2467D" w:rsidRPr="00D2467D">
        <w:rPr>
          <w:rFonts w:cs="Times New Roman" w:hint="eastAsia"/>
          <w:bCs/>
        </w:rPr>
        <w:t>2</w:t>
      </w:r>
      <w:r w:rsidR="00D2467D" w:rsidRPr="00D2467D">
        <w:rPr>
          <w:rFonts w:cs="Times New Roman"/>
          <w:bCs/>
        </w:rPr>
        <w:t>mg/L</w:t>
      </w:r>
      <w:r w:rsidR="00D2467D" w:rsidRPr="00D2467D">
        <w:rPr>
          <w:rFonts w:cs="Times New Roman"/>
          <w:bCs/>
        </w:rPr>
        <w:t>、</w:t>
      </w:r>
      <w:r w:rsidR="00D2467D" w:rsidRPr="00D2467D">
        <w:rPr>
          <w:rFonts w:cs="Times New Roman"/>
          <w:bCs/>
        </w:rPr>
        <w:t xml:space="preserve">TP </w:t>
      </w:r>
      <w:r w:rsidR="00D2467D" w:rsidRPr="00D2467D">
        <w:rPr>
          <w:rFonts w:cs="Times New Roman" w:hint="eastAsia"/>
          <w:bCs/>
        </w:rPr>
        <w:t>0.4</w:t>
      </w:r>
      <w:r w:rsidR="00D2467D" w:rsidRPr="00D2467D">
        <w:rPr>
          <w:rFonts w:cs="Times New Roman"/>
          <w:bCs/>
        </w:rPr>
        <w:t>mg/L</w:t>
      </w:r>
      <w:r w:rsidR="00D2467D" w:rsidRPr="00D2467D">
        <w:rPr>
          <w:rFonts w:cs="Times New Roman"/>
          <w:bCs/>
        </w:rPr>
        <w:t>、</w:t>
      </w:r>
      <w:r w:rsidR="00D2467D" w:rsidRPr="00D2467D">
        <w:rPr>
          <w:rFonts w:cs="Times New Roman"/>
          <w:bCs/>
        </w:rPr>
        <w:t xml:space="preserve">TN </w:t>
      </w:r>
      <w:r w:rsidR="00D2467D" w:rsidRPr="00D2467D">
        <w:rPr>
          <w:rFonts w:cs="Times New Roman" w:hint="eastAsia"/>
          <w:bCs/>
        </w:rPr>
        <w:t>15</w:t>
      </w:r>
      <w:r w:rsidR="00D2467D" w:rsidRPr="00D2467D">
        <w:rPr>
          <w:rFonts w:cs="Times New Roman"/>
          <w:bCs/>
        </w:rPr>
        <w:t>mg/L</w:t>
      </w:r>
      <w:r w:rsidR="00D2467D" w:rsidRPr="00D2467D">
        <w:rPr>
          <w:rFonts w:cs="Times New Roman"/>
          <w:bCs/>
        </w:rPr>
        <w:t>。</w:t>
      </w:r>
    </w:p>
    <w:p w14:paraId="24B5CBAD" w14:textId="5E655948" w:rsidR="003E148C" w:rsidRPr="00457044" w:rsidRDefault="00077B14" w:rsidP="00077B14">
      <w:pPr>
        <w:ind w:firstLine="482"/>
        <w:outlineLvl w:val="3"/>
        <w:rPr>
          <w:rFonts w:cs="Times New Roman"/>
          <w:b/>
          <w:bCs/>
        </w:rPr>
      </w:pPr>
      <w:r w:rsidRPr="00457044">
        <w:rPr>
          <w:rFonts w:cs="Times New Roman"/>
          <w:b/>
          <w:bCs/>
        </w:rPr>
        <w:t>2</w:t>
      </w:r>
      <w:r w:rsidRPr="00457044">
        <w:rPr>
          <w:rFonts w:cs="Times New Roman"/>
          <w:b/>
          <w:bCs/>
        </w:rPr>
        <w:t>、</w:t>
      </w:r>
      <w:r w:rsidR="008C34C9" w:rsidRPr="00457044">
        <w:rPr>
          <w:rFonts w:cs="Times New Roman"/>
          <w:b/>
          <w:bCs/>
        </w:rPr>
        <w:t>废气</w:t>
      </w:r>
    </w:p>
    <w:p w14:paraId="6D537427" w14:textId="3E9A9153" w:rsidR="003E148C" w:rsidRDefault="00077B14" w:rsidP="00B76738">
      <w:pPr>
        <w:ind w:firstLine="480"/>
        <w:jc w:val="both"/>
        <w:rPr>
          <w:rFonts w:cs="Times New Roman"/>
        </w:rPr>
      </w:pPr>
      <w:r w:rsidRPr="00457044">
        <w:rPr>
          <w:rFonts w:cs="Times New Roman"/>
        </w:rPr>
        <w:lastRenderedPageBreak/>
        <w:t>项目环境影响报告书中预测</w:t>
      </w:r>
      <w:r w:rsidRPr="00001E1E">
        <w:rPr>
          <w:rFonts w:cs="Times New Roman"/>
        </w:rPr>
        <w:t>，</w:t>
      </w:r>
      <w:r w:rsidR="00001E1E" w:rsidRPr="00001E1E">
        <w:rPr>
          <w:rFonts w:cs="Times New Roman"/>
        </w:rPr>
        <w:t>经冷凝活性炭吸附</w:t>
      </w:r>
      <w:r w:rsidR="001C10B7" w:rsidRPr="001C10B7">
        <w:rPr>
          <w:rFonts w:cs="Times New Roman"/>
        </w:rPr>
        <w:t>/</w:t>
      </w:r>
      <w:r w:rsidR="001C10B7" w:rsidRPr="001C10B7">
        <w:rPr>
          <w:rFonts w:cs="Times New Roman" w:hint="eastAsia"/>
        </w:rPr>
        <w:t>脱附</w:t>
      </w:r>
      <w:r w:rsidR="00001E1E" w:rsidRPr="00001E1E">
        <w:rPr>
          <w:rFonts w:cs="Times New Roman"/>
        </w:rPr>
        <w:t>后的高浓度废气和低浓度废气、储罐排放废气一起引入</w:t>
      </w:r>
      <w:r w:rsidR="00001E1E" w:rsidRPr="00001E1E">
        <w:rPr>
          <w:rFonts w:cs="Times New Roman"/>
        </w:rPr>
        <w:t>RTO</w:t>
      </w:r>
      <w:r w:rsidR="00001E1E" w:rsidRPr="00001E1E">
        <w:rPr>
          <w:rFonts w:cs="Times New Roman"/>
        </w:rPr>
        <w:t>装置处理，处理效率</w:t>
      </w:r>
      <w:r w:rsidR="00001E1E">
        <w:rPr>
          <w:rFonts w:cs="Times New Roman" w:hint="eastAsia"/>
        </w:rPr>
        <w:t>为</w:t>
      </w:r>
      <w:r w:rsidR="00001E1E" w:rsidRPr="00001E1E">
        <w:rPr>
          <w:rFonts w:cs="Times New Roman"/>
        </w:rPr>
        <w:t>99%</w:t>
      </w:r>
      <w:r w:rsidR="00001E1E">
        <w:rPr>
          <w:rFonts w:cs="Times New Roman" w:hint="eastAsia"/>
        </w:rPr>
        <w:t>。</w:t>
      </w:r>
      <w:r w:rsidR="00CC2C86">
        <w:rPr>
          <w:rFonts w:cs="Times New Roman" w:hint="eastAsia"/>
        </w:rPr>
        <w:t>因</w:t>
      </w:r>
      <w:r w:rsidR="000C761B">
        <w:rPr>
          <w:rFonts w:cs="Times New Roman" w:hint="eastAsia"/>
        </w:rPr>
        <w:t>进</w:t>
      </w:r>
      <w:r w:rsidR="000C761B">
        <w:rPr>
          <w:rFonts w:cs="Times New Roman" w:hint="eastAsia"/>
        </w:rPr>
        <w:t>R</w:t>
      </w:r>
      <w:r w:rsidR="000C761B">
        <w:rPr>
          <w:rFonts w:cs="Times New Roman"/>
        </w:rPr>
        <w:t>TO</w:t>
      </w:r>
      <w:r w:rsidR="000C761B">
        <w:rPr>
          <w:rFonts w:cs="Times New Roman" w:hint="eastAsia"/>
        </w:rPr>
        <w:t>前无检测条件，</w:t>
      </w:r>
      <w:r w:rsidR="000246F2">
        <w:rPr>
          <w:rFonts w:cs="Times New Roman" w:hint="eastAsia"/>
        </w:rPr>
        <w:t>故对</w:t>
      </w:r>
      <w:r w:rsidR="001C3D81">
        <w:rPr>
          <w:rFonts w:cs="Times New Roman" w:hint="eastAsia"/>
        </w:rPr>
        <w:t>进冷凝活性炭吸附</w:t>
      </w:r>
      <w:r w:rsidR="001C10B7" w:rsidRPr="001C10B7">
        <w:rPr>
          <w:rFonts w:cs="Times New Roman"/>
        </w:rPr>
        <w:t>/</w:t>
      </w:r>
      <w:r w:rsidR="001C10B7" w:rsidRPr="001C10B7">
        <w:rPr>
          <w:rFonts w:cs="Times New Roman" w:hint="eastAsia"/>
        </w:rPr>
        <w:t>脱附</w:t>
      </w:r>
      <w:r w:rsidR="001C3D81">
        <w:rPr>
          <w:rFonts w:cs="Times New Roman" w:hint="eastAsia"/>
        </w:rPr>
        <w:t>前的</w:t>
      </w:r>
      <w:r w:rsidR="00C54042">
        <w:rPr>
          <w:rFonts w:cs="Times New Roman" w:hint="eastAsia"/>
        </w:rPr>
        <w:t>废气污染物进行监测，无法</w:t>
      </w:r>
      <w:r w:rsidR="00721624">
        <w:rPr>
          <w:rFonts w:cs="Times New Roman" w:hint="eastAsia"/>
        </w:rPr>
        <w:t>与环评中</w:t>
      </w:r>
      <w:r w:rsidR="00721624">
        <w:rPr>
          <w:rFonts w:cs="Times New Roman" w:hint="eastAsia"/>
        </w:rPr>
        <w:t>R</w:t>
      </w:r>
      <w:r w:rsidR="00721624">
        <w:rPr>
          <w:rFonts w:cs="Times New Roman"/>
        </w:rPr>
        <w:t>TO+</w:t>
      </w:r>
      <w:r w:rsidR="00721624">
        <w:rPr>
          <w:rFonts w:cs="Times New Roman" w:hint="eastAsia"/>
        </w:rPr>
        <w:t>两级碱喷淋的去除效率进行对比</w:t>
      </w:r>
      <w:r w:rsidR="00C54042">
        <w:rPr>
          <w:rFonts w:cs="Times New Roman" w:hint="eastAsia"/>
        </w:rPr>
        <w:t>。根据检测报告，</w:t>
      </w:r>
      <w:r w:rsidR="00C207D5">
        <w:rPr>
          <w:rFonts w:cs="Times New Roman" w:hint="eastAsia"/>
        </w:rPr>
        <w:t>工艺废气治理措施整体去除效率为</w:t>
      </w:r>
      <w:r w:rsidR="00E276C5" w:rsidRPr="00D2467D">
        <w:rPr>
          <w:rFonts w:cs="Times New Roman" w:hint="eastAsia"/>
        </w:rPr>
        <w:t>9</w:t>
      </w:r>
      <w:r w:rsidR="00CE3FBA">
        <w:rPr>
          <w:rFonts w:cs="Times New Roman" w:hint="eastAsia"/>
        </w:rPr>
        <w:t>9</w:t>
      </w:r>
      <w:r w:rsidR="00D2467D" w:rsidRPr="00D2467D">
        <w:rPr>
          <w:rFonts w:cs="Times New Roman" w:hint="eastAsia"/>
        </w:rPr>
        <w:t>%</w:t>
      </w:r>
      <w:r w:rsidR="00E276C5" w:rsidRPr="00D2467D">
        <w:rPr>
          <w:rFonts w:cs="Times New Roman" w:hint="eastAsia"/>
        </w:rPr>
        <w:t>，</w:t>
      </w:r>
      <w:r w:rsidR="00E276C5">
        <w:rPr>
          <w:rFonts w:cs="Times New Roman" w:hint="eastAsia"/>
        </w:rPr>
        <w:t>总排口</w:t>
      </w:r>
      <w:r w:rsidR="003A24FE" w:rsidRPr="00C7537D">
        <w:rPr>
          <w:rFonts w:cs="Times New Roman"/>
        </w:rPr>
        <w:t>非甲烷总烃</w:t>
      </w:r>
      <w:r w:rsidR="00B85345">
        <w:rPr>
          <w:rFonts w:cs="Times New Roman" w:hint="eastAsia"/>
        </w:rPr>
        <w:t>、</w:t>
      </w:r>
      <w:r w:rsidR="003A24FE" w:rsidRPr="00C7537D">
        <w:rPr>
          <w:rFonts w:eastAsiaTheme="minorEastAsia" w:cs="Times New Roman"/>
          <w:szCs w:val="24"/>
        </w:rPr>
        <w:t>TVO</w:t>
      </w:r>
      <w:r w:rsidR="003A24FE" w:rsidRPr="003A24FE">
        <w:rPr>
          <w:rFonts w:eastAsiaTheme="minorEastAsia" w:cs="Times New Roman"/>
          <w:szCs w:val="24"/>
        </w:rPr>
        <w:t>C</w:t>
      </w:r>
      <w:r w:rsidR="003A24FE" w:rsidRPr="003A24FE">
        <w:rPr>
          <w:rFonts w:cs="Times New Roman" w:hint="eastAsia"/>
        </w:rPr>
        <w:t>、甲苯、氯化氢、</w:t>
      </w:r>
      <w:r w:rsidR="003A24FE" w:rsidRPr="003A24FE">
        <w:rPr>
          <w:rFonts w:eastAsiaTheme="minorEastAsia" w:cs="Times New Roman"/>
          <w:szCs w:val="24"/>
        </w:rPr>
        <w:t>SO</w:t>
      </w:r>
      <w:r w:rsidR="003A24FE" w:rsidRPr="003A24FE">
        <w:rPr>
          <w:rFonts w:eastAsiaTheme="minorEastAsia" w:cs="Times New Roman"/>
          <w:szCs w:val="24"/>
          <w:vertAlign w:val="subscript"/>
        </w:rPr>
        <w:t>2</w:t>
      </w:r>
      <w:r w:rsidR="003A24FE" w:rsidRPr="003A24FE">
        <w:rPr>
          <w:rFonts w:cs="Times New Roman" w:hint="eastAsia"/>
        </w:rPr>
        <w:t>、</w:t>
      </w:r>
      <w:r w:rsidR="003A24FE" w:rsidRPr="003A24FE">
        <w:rPr>
          <w:rFonts w:eastAsiaTheme="minorEastAsia" w:cs="Times New Roman"/>
          <w:szCs w:val="24"/>
        </w:rPr>
        <w:t>NOx</w:t>
      </w:r>
      <w:r w:rsidR="003A24FE" w:rsidRPr="003A24FE">
        <w:rPr>
          <w:rFonts w:cs="Times New Roman" w:hint="eastAsia"/>
        </w:rPr>
        <w:t>、二噁英满足</w:t>
      </w:r>
      <w:r w:rsidR="003A24FE" w:rsidRPr="003A24FE">
        <w:rPr>
          <w:rFonts w:cs="Times New Roman"/>
        </w:rPr>
        <w:t>制药工业大气污染物排放标准（</w:t>
      </w:r>
      <w:r w:rsidR="003A24FE" w:rsidRPr="003A24FE">
        <w:rPr>
          <w:rFonts w:cs="Times New Roman"/>
        </w:rPr>
        <w:t>GB37823-2019</w:t>
      </w:r>
      <w:r w:rsidR="003A24FE" w:rsidRPr="003A24FE">
        <w:rPr>
          <w:rFonts w:cs="Times New Roman"/>
        </w:rPr>
        <w:t>）</w:t>
      </w:r>
      <w:r w:rsidR="003A24FE" w:rsidRPr="003A24FE">
        <w:rPr>
          <w:rFonts w:cs="Times New Roman" w:hint="eastAsia"/>
        </w:rPr>
        <w:t>表</w:t>
      </w:r>
      <w:r w:rsidR="003A24FE" w:rsidRPr="003A24FE">
        <w:rPr>
          <w:rFonts w:cs="Times New Roman" w:hint="eastAsia"/>
        </w:rPr>
        <w:t>2</w:t>
      </w:r>
      <w:r w:rsidR="003A24FE" w:rsidRPr="003A24FE">
        <w:rPr>
          <w:rFonts w:cs="Times New Roman" w:hint="eastAsia"/>
        </w:rPr>
        <w:t>大气</w:t>
      </w:r>
      <w:r w:rsidR="003A24FE" w:rsidRPr="003A24FE">
        <w:rPr>
          <w:rFonts w:cs="Times New Roman"/>
        </w:rPr>
        <w:t>特别排放限值</w:t>
      </w:r>
      <w:r w:rsidR="003A24FE" w:rsidRPr="00C7537D">
        <w:rPr>
          <w:rFonts w:cs="Times New Roman"/>
        </w:rPr>
        <w:t>非甲烷总烃</w:t>
      </w:r>
      <w:r w:rsidR="003A24FE" w:rsidRPr="00D11BDE">
        <w:rPr>
          <w:rFonts w:cs="Times New Roman"/>
        </w:rPr>
        <w:t>60mg/m</w:t>
      </w:r>
      <w:r w:rsidR="003A24FE" w:rsidRPr="00D11BDE">
        <w:rPr>
          <w:rFonts w:cs="Times New Roman"/>
          <w:vertAlign w:val="superscript"/>
        </w:rPr>
        <w:t>3</w:t>
      </w:r>
      <w:r w:rsidR="003A24FE" w:rsidRPr="00D11BDE">
        <w:rPr>
          <w:rFonts w:cs="Times New Roman" w:hint="eastAsia"/>
        </w:rPr>
        <w:t>、</w:t>
      </w:r>
      <w:r w:rsidR="003A24FE" w:rsidRPr="00C7537D">
        <w:rPr>
          <w:rFonts w:eastAsiaTheme="minorEastAsia" w:cs="Times New Roman"/>
          <w:szCs w:val="24"/>
        </w:rPr>
        <w:t>TVOC</w:t>
      </w:r>
      <w:r w:rsidR="003A24FE">
        <w:rPr>
          <w:rFonts w:eastAsiaTheme="minorEastAsia" w:cs="Times New Roman"/>
          <w:szCs w:val="24"/>
        </w:rPr>
        <w:t xml:space="preserve"> </w:t>
      </w:r>
      <w:r w:rsidR="003A24FE" w:rsidRPr="00D11BDE">
        <w:rPr>
          <w:rFonts w:cs="Times New Roman"/>
        </w:rPr>
        <w:t>100mg/m</w:t>
      </w:r>
      <w:r w:rsidR="003A24FE" w:rsidRPr="00D11BDE">
        <w:rPr>
          <w:rFonts w:cs="Times New Roman"/>
          <w:vertAlign w:val="superscript"/>
        </w:rPr>
        <w:t>3</w:t>
      </w:r>
      <w:r w:rsidR="003A24FE" w:rsidRPr="00D11BDE">
        <w:rPr>
          <w:rFonts w:cs="Times New Roman" w:hint="eastAsia"/>
        </w:rPr>
        <w:t>、苯系物</w:t>
      </w:r>
      <w:r w:rsidR="003A24FE" w:rsidRPr="00D11BDE">
        <w:rPr>
          <w:rFonts w:cs="Times New Roman" w:hint="eastAsia"/>
        </w:rPr>
        <w:t>4</w:t>
      </w:r>
      <w:r w:rsidR="003A24FE" w:rsidRPr="00D11BDE">
        <w:rPr>
          <w:rFonts w:cs="Times New Roman"/>
        </w:rPr>
        <w:t>0mg/m</w:t>
      </w:r>
      <w:r w:rsidR="003A24FE" w:rsidRPr="00D11BDE">
        <w:rPr>
          <w:rFonts w:cs="Times New Roman"/>
          <w:vertAlign w:val="superscript"/>
        </w:rPr>
        <w:t>3</w:t>
      </w:r>
      <w:r w:rsidR="003A24FE" w:rsidRPr="00D11BDE">
        <w:rPr>
          <w:rFonts w:cs="Times New Roman" w:hint="eastAsia"/>
        </w:rPr>
        <w:t>、氯化氢</w:t>
      </w:r>
      <w:r w:rsidR="003A24FE" w:rsidRPr="00D11BDE">
        <w:rPr>
          <w:rFonts w:cs="Times New Roman"/>
        </w:rPr>
        <w:t>30mg/m</w:t>
      </w:r>
      <w:r w:rsidR="003A24FE" w:rsidRPr="00D11BDE">
        <w:rPr>
          <w:rFonts w:cs="Times New Roman"/>
          <w:vertAlign w:val="superscript"/>
        </w:rPr>
        <w:t>3</w:t>
      </w:r>
      <w:r w:rsidR="003A24FE">
        <w:rPr>
          <w:rFonts w:cs="Times New Roman" w:hint="eastAsia"/>
        </w:rPr>
        <w:t>，表</w:t>
      </w:r>
      <w:r w:rsidR="003A24FE">
        <w:rPr>
          <w:rFonts w:cs="Times New Roman" w:hint="eastAsia"/>
        </w:rPr>
        <w:t>3</w:t>
      </w:r>
      <w:r w:rsidR="003A24FE" w:rsidRPr="003E6D0A">
        <w:rPr>
          <w:rFonts w:cs="Times New Roman"/>
        </w:rPr>
        <w:t>燃烧装置</w:t>
      </w:r>
      <w:r w:rsidR="003A24FE">
        <w:rPr>
          <w:rFonts w:cs="Times New Roman" w:hint="eastAsia"/>
        </w:rPr>
        <w:t>大气污染物</w:t>
      </w:r>
      <w:r w:rsidR="003A24FE" w:rsidRPr="003E6D0A">
        <w:rPr>
          <w:rFonts w:cs="Times New Roman"/>
        </w:rPr>
        <w:t>排放限值</w:t>
      </w:r>
      <w:r w:rsidR="003A24FE">
        <w:rPr>
          <w:rFonts w:eastAsiaTheme="minorEastAsia" w:cs="Times New Roman"/>
          <w:szCs w:val="24"/>
        </w:rPr>
        <w:t>SO</w:t>
      </w:r>
      <w:r w:rsidR="003A24FE" w:rsidRPr="0099128C">
        <w:rPr>
          <w:rFonts w:eastAsiaTheme="minorEastAsia" w:cs="Times New Roman"/>
          <w:szCs w:val="24"/>
          <w:vertAlign w:val="subscript"/>
        </w:rPr>
        <w:t>2</w:t>
      </w:r>
      <w:r w:rsidR="003A24FE">
        <w:rPr>
          <w:rFonts w:eastAsiaTheme="minorEastAsia" w:cs="Times New Roman"/>
          <w:szCs w:val="24"/>
        </w:rPr>
        <w:t xml:space="preserve"> </w:t>
      </w:r>
      <w:r w:rsidR="003A24FE" w:rsidRPr="003A24FE">
        <w:rPr>
          <w:rFonts w:cs="Times New Roman"/>
        </w:rPr>
        <w:t>200mg/m</w:t>
      </w:r>
      <w:r w:rsidR="003A24FE" w:rsidRPr="003A24FE">
        <w:rPr>
          <w:rFonts w:cs="Times New Roman"/>
          <w:vertAlign w:val="superscript"/>
        </w:rPr>
        <w:t>3</w:t>
      </w:r>
      <w:r w:rsidR="003A24FE" w:rsidRPr="003A24FE">
        <w:rPr>
          <w:rFonts w:cs="Times New Roman" w:hint="eastAsia"/>
        </w:rPr>
        <w:t>、</w:t>
      </w:r>
      <w:r w:rsidR="003A24FE">
        <w:rPr>
          <w:rFonts w:eastAsiaTheme="minorEastAsia" w:cs="Times New Roman"/>
          <w:szCs w:val="24"/>
        </w:rPr>
        <w:t xml:space="preserve">NOx </w:t>
      </w:r>
      <w:r w:rsidR="003A24FE" w:rsidRPr="003A24FE">
        <w:rPr>
          <w:rFonts w:cs="Times New Roman"/>
        </w:rPr>
        <w:t>200mg/m</w:t>
      </w:r>
      <w:r w:rsidR="003A24FE" w:rsidRPr="003A24FE">
        <w:rPr>
          <w:rFonts w:cs="Times New Roman"/>
          <w:vertAlign w:val="superscript"/>
        </w:rPr>
        <w:t>3</w:t>
      </w:r>
      <w:r w:rsidR="003A24FE" w:rsidRPr="003A24FE">
        <w:rPr>
          <w:rFonts w:cs="Times New Roman" w:hint="eastAsia"/>
        </w:rPr>
        <w:t>、二噁英</w:t>
      </w:r>
      <w:r w:rsidR="003A24FE">
        <w:rPr>
          <w:rFonts w:cs="Times New Roman"/>
        </w:rPr>
        <w:t>0.1</w:t>
      </w:r>
      <w:r w:rsidR="003A24FE" w:rsidRPr="00C056A2">
        <w:rPr>
          <w:rFonts w:eastAsiaTheme="minorEastAsia" w:cs="Times New Roman"/>
          <w:szCs w:val="24"/>
        </w:rPr>
        <w:t>ng-TEQ/m</w:t>
      </w:r>
      <w:r w:rsidR="003A24FE" w:rsidRPr="00C056A2">
        <w:rPr>
          <w:rFonts w:eastAsiaTheme="minorEastAsia" w:cs="Times New Roman"/>
          <w:szCs w:val="24"/>
          <w:vertAlign w:val="superscript"/>
        </w:rPr>
        <w:t>3</w:t>
      </w:r>
      <w:r w:rsidR="003A24FE" w:rsidRPr="00C056A2">
        <w:rPr>
          <w:rFonts w:eastAsiaTheme="minorEastAsia" w:cs="Times New Roman" w:hint="eastAsia"/>
          <w:szCs w:val="24"/>
        </w:rPr>
        <w:t>的标准限值要求</w:t>
      </w:r>
      <w:r w:rsidR="003A24FE">
        <w:rPr>
          <w:rFonts w:cs="Times New Roman" w:hint="eastAsia"/>
        </w:rPr>
        <w:t>，同时满足</w:t>
      </w:r>
      <w:r w:rsidR="003A24FE" w:rsidRPr="00D11BDE">
        <w:rPr>
          <w:rFonts w:cs="Times New Roman"/>
        </w:rPr>
        <w:t>关于全省开展工业企业挥发性有机物专项治理工作中排放建议值的通知》（豫环攻坚办</w:t>
      </w:r>
      <w:r w:rsidR="003A24FE" w:rsidRPr="00D11BDE">
        <w:rPr>
          <w:rFonts w:cs="Times New Roman"/>
        </w:rPr>
        <w:t>[2017]162</w:t>
      </w:r>
      <w:r w:rsidR="003A24FE" w:rsidRPr="00D11BDE">
        <w:rPr>
          <w:rFonts w:cs="Times New Roman"/>
        </w:rPr>
        <w:t>号）医药制造</w:t>
      </w:r>
      <w:r w:rsidR="003A24FE">
        <w:rPr>
          <w:rFonts w:cs="Times New Roman" w:hint="eastAsia"/>
        </w:rPr>
        <w:t>中</w:t>
      </w:r>
      <w:r w:rsidR="003A24FE" w:rsidRPr="00C7537D">
        <w:rPr>
          <w:rFonts w:cs="Times New Roman"/>
        </w:rPr>
        <w:t>非甲烷总烃</w:t>
      </w:r>
      <w:r w:rsidR="003A24FE" w:rsidRPr="00D11BDE">
        <w:rPr>
          <w:rFonts w:cs="Times New Roman"/>
        </w:rPr>
        <w:t>60mg/m</w:t>
      </w:r>
      <w:r w:rsidR="003A24FE" w:rsidRPr="00D11BDE">
        <w:rPr>
          <w:rFonts w:cs="Times New Roman"/>
          <w:vertAlign w:val="superscript"/>
        </w:rPr>
        <w:t>3</w:t>
      </w:r>
      <w:r w:rsidR="003A24FE" w:rsidRPr="00C056A2">
        <w:rPr>
          <w:rFonts w:eastAsiaTheme="minorEastAsia" w:cs="Times New Roman" w:hint="eastAsia"/>
          <w:szCs w:val="24"/>
        </w:rPr>
        <w:t>的标准限值要求</w:t>
      </w:r>
      <w:r w:rsidR="003A24FE">
        <w:rPr>
          <w:rFonts w:eastAsiaTheme="minorEastAsia" w:cs="Times New Roman" w:hint="eastAsia"/>
          <w:szCs w:val="24"/>
        </w:rPr>
        <w:t>；甲醇、丙酮</w:t>
      </w:r>
      <w:r w:rsidR="003A24FE">
        <w:rPr>
          <w:rFonts w:cs="Times New Roman" w:hint="eastAsia"/>
        </w:rPr>
        <w:t>满足</w:t>
      </w:r>
      <w:r w:rsidR="003A24FE" w:rsidRPr="00D11BDE">
        <w:rPr>
          <w:rFonts w:cs="Times New Roman"/>
        </w:rPr>
        <w:t>关于全省开展工业企业挥发性有机物专项治理工作中排放建议值的通知》（豫环攻坚办</w:t>
      </w:r>
      <w:r w:rsidR="003A24FE" w:rsidRPr="00D11BDE">
        <w:rPr>
          <w:rFonts w:cs="Times New Roman"/>
        </w:rPr>
        <w:t>[2017]162</w:t>
      </w:r>
      <w:r w:rsidR="003A24FE" w:rsidRPr="00D11BDE">
        <w:rPr>
          <w:rFonts w:cs="Times New Roman"/>
        </w:rPr>
        <w:t>号）医药制造</w:t>
      </w:r>
      <w:r w:rsidR="003A24FE">
        <w:rPr>
          <w:rFonts w:cs="Times New Roman" w:hint="eastAsia"/>
        </w:rPr>
        <w:t>中</w:t>
      </w:r>
      <w:r w:rsidR="003A24FE">
        <w:rPr>
          <w:rFonts w:eastAsiaTheme="minorEastAsia" w:cs="Times New Roman" w:hint="eastAsia"/>
          <w:szCs w:val="24"/>
        </w:rPr>
        <w:t>甲醇</w:t>
      </w:r>
      <w:r w:rsidR="003A24FE" w:rsidRPr="00C056A2">
        <w:rPr>
          <w:rFonts w:cs="Times New Roman"/>
        </w:rPr>
        <w:t>20mg/m</w:t>
      </w:r>
      <w:r w:rsidR="003A24FE" w:rsidRPr="00C056A2">
        <w:rPr>
          <w:rFonts w:cs="Times New Roman"/>
          <w:vertAlign w:val="superscript"/>
        </w:rPr>
        <w:t>3</w:t>
      </w:r>
      <w:r w:rsidR="003A24FE" w:rsidRPr="00C056A2">
        <w:rPr>
          <w:rFonts w:cs="Times New Roman" w:hint="eastAsia"/>
        </w:rPr>
        <w:t>、</w:t>
      </w:r>
      <w:r w:rsidR="003A24FE">
        <w:rPr>
          <w:rFonts w:eastAsiaTheme="minorEastAsia" w:cs="Times New Roman" w:hint="eastAsia"/>
          <w:szCs w:val="24"/>
        </w:rPr>
        <w:t>丙酮</w:t>
      </w:r>
      <w:r w:rsidR="003A24FE" w:rsidRPr="00C056A2">
        <w:rPr>
          <w:rFonts w:cs="Times New Roman"/>
        </w:rPr>
        <w:t>60mg/m</w:t>
      </w:r>
      <w:r w:rsidR="003A24FE" w:rsidRPr="00C056A2">
        <w:rPr>
          <w:rFonts w:cs="Times New Roman"/>
          <w:vertAlign w:val="superscript"/>
        </w:rPr>
        <w:t>3</w:t>
      </w:r>
      <w:r w:rsidR="003A24FE" w:rsidRPr="00C056A2">
        <w:rPr>
          <w:rFonts w:eastAsiaTheme="minorEastAsia" w:cs="Times New Roman" w:hint="eastAsia"/>
          <w:szCs w:val="24"/>
        </w:rPr>
        <w:t>的标准限值要求</w:t>
      </w:r>
      <w:r w:rsidR="003A24FE">
        <w:rPr>
          <w:rFonts w:eastAsiaTheme="minorEastAsia" w:cs="Times New Roman" w:hint="eastAsia"/>
          <w:szCs w:val="24"/>
        </w:rPr>
        <w:t>。</w:t>
      </w:r>
      <w:r w:rsidR="00E71ECE" w:rsidRPr="00B85345">
        <w:rPr>
          <w:rFonts w:cs="Times New Roman"/>
        </w:rPr>
        <w:t>另外，</w:t>
      </w:r>
      <w:r w:rsidR="00E2701C" w:rsidRPr="00E2701C">
        <w:rPr>
          <w:rFonts w:cs="Times New Roman"/>
        </w:rPr>
        <w:t>NOx</w:t>
      </w:r>
      <w:r w:rsidR="00E2701C" w:rsidRPr="00E2701C">
        <w:rPr>
          <w:rFonts w:cs="Times New Roman" w:hint="eastAsia"/>
        </w:rPr>
        <w:t>、颗粒物</w:t>
      </w:r>
      <w:r w:rsidR="00E2701C">
        <w:rPr>
          <w:rFonts w:cs="Times New Roman" w:hint="eastAsia"/>
        </w:rPr>
        <w:t>、</w:t>
      </w:r>
      <w:r w:rsidR="00E2701C" w:rsidRPr="00E2701C">
        <w:rPr>
          <w:rFonts w:cs="Times New Roman"/>
        </w:rPr>
        <w:t>VOCs</w:t>
      </w:r>
      <w:r w:rsidR="0090321B" w:rsidRPr="00E2701C">
        <w:rPr>
          <w:rFonts w:cs="Times New Roman"/>
        </w:rPr>
        <w:t>实际排放量小于环评批复量，因此</w:t>
      </w:r>
      <w:r w:rsidR="00E71ECE" w:rsidRPr="00E2701C">
        <w:rPr>
          <w:rFonts w:cs="Times New Roman"/>
        </w:rPr>
        <w:t>本项目有机废气</w:t>
      </w:r>
      <w:r w:rsidR="007C2CBD">
        <w:rPr>
          <w:rFonts w:cs="Times New Roman" w:hint="eastAsia"/>
        </w:rPr>
        <w:t>、</w:t>
      </w:r>
      <w:r w:rsidR="007C2CBD" w:rsidRPr="00E2701C">
        <w:rPr>
          <w:rFonts w:cs="Times New Roman"/>
        </w:rPr>
        <w:t>NOx</w:t>
      </w:r>
      <w:r w:rsidR="007C2CBD" w:rsidRPr="00E2701C">
        <w:rPr>
          <w:rFonts w:cs="Times New Roman" w:hint="eastAsia"/>
        </w:rPr>
        <w:t>、颗粒物</w:t>
      </w:r>
      <w:r w:rsidR="00E71ECE" w:rsidRPr="00E2701C">
        <w:rPr>
          <w:rFonts w:cs="Times New Roman"/>
        </w:rPr>
        <w:t>排放可以满足要求。</w:t>
      </w:r>
    </w:p>
    <w:p w14:paraId="783ECA19" w14:textId="55ABA3D4" w:rsidR="00995FE0" w:rsidRPr="00E2701C" w:rsidRDefault="00A41D26" w:rsidP="00B76738">
      <w:pPr>
        <w:ind w:firstLine="480"/>
        <w:jc w:val="both"/>
        <w:rPr>
          <w:rFonts w:cs="Times New Roman"/>
        </w:rPr>
      </w:pPr>
      <w:r w:rsidRPr="00457044">
        <w:rPr>
          <w:rFonts w:cs="Times New Roman"/>
        </w:rPr>
        <w:t>项目环境影响报告书中预测</w:t>
      </w:r>
      <w:r w:rsidRPr="00001E1E">
        <w:rPr>
          <w:rFonts w:cs="Times New Roman"/>
        </w:rPr>
        <w:t>，</w:t>
      </w:r>
      <w:r>
        <w:rPr>
          <w:rFonts w:cs="Times New Roman" w:hint="eastAsia"/>
        </w:rPr>
        <w:t>本项目建成后全厂污水处理站废气经“碱喷淋</w:t>
      </w:r>
      <w:r>
        <w:rPr>
          <w:rFonts w:cs="Times New Roman" w:hint="eastAsia"/>
        </w:rPr>
        <w:t>+</w:t>
      </w:r>
      <w:r>
        <w:rPr>
          <w:rFonts w:cs="Times New Roman" w:hint="eastAsia"/>
        </w:rPr>
        <w:t>水喷淋”</w:t>
      </w:r>
      <w:r w:rsidR="003C3206">
        <w:rPr>
          <w:rFonts w:cs="Times New Roman" w:hint="eastAsia"/>
        </w:rPr>
        <w:t>处理后经一根</w:t>
      </w:r>
      <w:r w:rsidR="00B36090">
        <w:rPr>
          <w:rFonts w:cs="Times New Roman" w:hint="eastAsia"/>
        </w:rPr>
        <w:t>3</w:t>
      </w:r>
      <w:r w:rsidR="003C3206">
        <w:rPr>
          <w:rFonts w:cs="Times New Roman" w:hint="eastAsia"/>
        </w:rPr>
        <w:t>0m</w:t>
      </w:r>
      <w:r w:rsidR="003C3206">
        <w:rPr>
          <w:rFonts w:cs="Times New Roman" w:hint="eastAsia"/>
        </w:rPr>
        <w:t>高排气筒排放。</w:t>
      </w:r>
      <w:r w:rsidR="00A40189">
        <w:rPr>
          <w:rFonts w:cs="Times New Roman" w:hint="eastAsia"/>
        </w:rPr>
        <w:t>“碱喷淋</w:t>
      </w:r>
      <w:r w:rsidR="00A40189">
        <w:rPr>
          <w:rFonts w:cs="Times New Roman" w:hint="eastAsia"/>
        </w:rPr>
        <w:t>+</w:t>
      </w:r>
      <w:r w:rsidR="00A40189">
        <w:rPr>
          <w:rFonts w:cs="Times New Roman" w:hint="eastAsia"/>
        </w:rPr>
        <w:t>水喷淋”</w:t>
      </w:r>
      <w:r w:rsidR="004F0242">
        <w:rPr>
          <w:rFonts w:cs="Times New Roman" w:hint="eastAsia"/>
        </w:rPr>
        <w:t>对氨和硫化氢的去除效率分别为</w:t>
      </w:r>
      <w:r w:rsidR="004F0242">
        <w:rPr>
          <w:rFonts w:cs="Times New Roman" w:hint="eastAsia"/>
        </w:rPr>
        <w:t>89%</w:t>
      </w:r>
      <w:r w:rsidR="004F0242">
        <w:rPr>
          <w:rFonts w:cs="Times New Roman" w:hint="eastAsia"/>
        </w:rPr>
        <w:t>和</w:t>
      </w:r>
      <w:r w:rsidR="004F0242">
        <w:rPr>
          <w:rFonts w:cs="Times New Roman" w:hint="eastAsia"/>
        </w:rPr>
        <w:t>67</w:t>
      </w:r>
      <w:r w:rsidR="00DA4066">
        <w:rPr>
          <w:rFonts w:cs="Times New Roman" w:hint="eastAsia"/>
        </w:rPr>
        <w:t>%</w:t>
      </w:r>
      <w:r w:rsidR="00DA4066">
        <w:rPr>
          <w:rFonts w:cs="Times New Roman" w:hint="eastAsia"/>
        </w:rPr>
        <w:t>，实际建设污水处理站废气治理措施为“</w:t>
      </w:r>
      <w:r w:rsidR="00DA4066">
        <w:rPr>
          <w:rFonts w:cs="Times New Roman" w:hint="eastAsia"/>
        </w:rPr>
        <w:t>UV</w:t>
      </w:r>
      <w:r w:rsidR="00DA4066">
        <w:rPr>
          <w:rFonts w:cs="Times New Roman" w:hint="eastAsia"/>
        </w:rPr>
        <w:t>光催化氧化</w:t>
      </w:r>
      <w:r w:rsidR="00DA4066">
        <w:rPr>
          <w:rFonts w:cs="Times New Roman" w:hint="eastAsia"/>
        </w:rPr>
        <w:t>+</w:t>
      </w:r>
      <w:r w:rsidR="00DA4066">
        <w:rPr>
          <w:rFonts w:cs="Times New Roman" w:hint="eastAsia"/>
        </w:rPr>
        <w:t>碱喷淋</w:t>
      </w:r>
      <w:r w:rsidR="00DA4066">
        <w:rPr>
          <w:rFonts w:cs="Times New Roman" w:hint="eastAsia"/>
        </w:rPr>
        <w:t>+</w:t>
      </w:r>
      <w:r w:rsidR="00DA4066">
        <w:rPr>
          <w:rFonts w:cs="Times New Roman" w:hint="eastAsia"/>
        </w:rPr>
        <w:t>水喷淋”，根据检测报告，其对</w:t>
      </w:r>
      <w:r w:rsidR="00095011">
        <w:rPr>
          <w:rFonts w:cs="Times New Roman" w:hint="eastAsia"/>
        </w:rPr>
        <w:t>氨和硫化氢的去除效率分别为</w:t>
      </w:r>
      <w:r w:rsidR="00401B4C">
        <w:rPr>
          <w:rFonts w:cs="Times New Roman" w:hint="eastAsia"/>
        </w:rPr>
        <w:t>96.</w:t>
      </w:r>
      <w:r w:rsidR="00CE3FBA">
        <w:rPr>
          <w:rFonts w:cs="Times New Roman" w:hint="eastAsia"/>
        </w:rPr>
        <w:t>5</w:t>
      </w:r>
      <w:r w:rsidR="00401B4C">
        <w:rPr>
          <w:rFonts w:cs="Times New Roman" w:hint="eastAsia"/>
        </w:rPr>
        <w:t>~97.</w:t>
      </w:r>
      <w:r w:rsidR="00477344">
        <w:rPr>
          <w:rFonts w:cs="Times New Roman" w:hint="eastAsia"/>
        </w:rPr>
        <w:t>2</w:t>
      </w:r>
      <w:r w:rsidR="00095011">
        <w:rPr>
          <w:rFonts w:cs="Times New Roman" w:hint="eastAsia"/>
        </w:rPr>
        <w:t>%</w:t>
      </w:r>
      <w:r w:rsidR="00095011">
        <w:rPr>
          <w:rFonts w:cs="Times New Roman" w:hint="eastAsia"/>
        </w:rPr>
        <w:t>和</w:t>
      </w:r>
      <w:r w:rsidR="00004B21">
        <w:rPr>
          <w:rFonts w:cs="Times New Roman" w:hint="eastAsia"/>
        </w:rPr>
        <w:t>98.6%~99</w:t>
      </w:r>
      <w:r w:rsidR="00095011">
        <w:rPr>
          <w:rFonts w:cs="Times New Roman" w:hint="eastAsia"/>
        </w:rPr>
        <w:t>%</w:t>
      </w:r>
      <w:r w:rsidR="00095011">
        <w:rPr>
          <w:rFonts w:cs="Times New Roman" w:hint="eastAsia"/>
        </w:rPr>
        <w:t>，</w:t>
      </w:r>
      <w:r w:rsidR="00004B21">
        <w:rPr>
          <w:rFonts w:cs="Times New Roman" w:hint="eastAsia"/>
        </w:rPr>
        <w:t>优于环评中“碱喷淋</w:t>
      </w:r>
      <w:r w:rsidR="00004B21">
        <w:rPr>
          <w:rFonts w:cs="Times New Roman" w:hint="eastAsia"/>
        </w:rPr>
        <w:t>+</w:t>
      </w:r>
      <w:r w:rsidR="00004B21">
        <w:rPr>
          <w:rFonts w:cs="Times New Roman" w:hint="eastAsia"/>
        </w:rPr>
        <w:t>水喷淋”对氨和硫化氢的去除效果。且排放口</w:t>
      </w:r>
      <w:r w:rsidR="008529F5" w:rsidRPr="008529F5">
        <w:rPr>
          <w:rFonts w:cs="Times New Roman" w:hint="eastAsia"/>
        </w:rPr>
        <w:t>废气污染物排放浓度和排放速率满足《</w:t>
      </w:r>
      <w:r w:rsidR="008529F5" w:rsidRPr="008529F5">
        <w:rPr>
          <w:rFonts w:cs="Times New Roman"/>
        </w:rPr>
        <w:t>制药工业大气污染物排放标准</w:t>
      </w:r>
      <w:r w:rsidR="008529F5" w:rsidRPr="008529F5">
        <w:rPr>
          <w:rFonts w:cs="Times New Roman" w:hint="eastAsia"/>
        </w:rPr>
        <w:t>》</w:t>
      </w:r>
      <w:r w:rsidR="008529F5" w:rsidRPr="008529F5">
        <w:rPr>
          <w:rFonts w:cs="Times New Roman"/>
        </w:rPr>
        <w:t>（</w:t>
      </w:r>
      <w:r w:rsidR="008529F5" w:rsidRPr="008529F5">
        <w:rPr>
          <w:rFonts w:cs="Times New Roman"/>
        </w:rPr>
        <w:t>GB37823-2019</w:t>
      </w:r>
      <w:r w:rsidR="008529F5" w:rsidRPr="008529F5">
        <w:rPr>
          <w:rFonts w:cs="Times New Roman"/>
        </w:rPr>
        <w:t>）</w:t>
      </w:r>
      <w:r w:rsidR="008529F5" w:rsidRPr="008529F5">
        <w:rPr>
          <w:rFonts w:cs="Times New Roman" w:hint="eastAsia"/>
        </w:rPr>
        <w:t>表</w:t>
      </w:r>
      <w:r w:rsidR="008529F5" w:rsidRPr="008529F5">
        <w:rPr>
          <w:rFonts w:cs="Times New Roman" w:hint="eastAsia"/>
        </w:rPr>
        <w:t>2</w:t>
      </w:r>
      <w:r w:rsidR="008529F5" w:rsidRPr="008529F5">
        <w:rPr>
          <w:rFonts w:cs="Times New Roman"/>
        </w:rPr>
        <w:t>污水处理站废气特别排放限值</w:t>
      </w:r>
      <w:r w:rsidR="008529F5" w:rsidRPr="008529F5">
        <w:rPr>
          <w:rFonts w:cs="Times New Roman" w:hint="eastAsia"/>
        </w:rPr>
        <w:t>要求和</w:t>
      </w:r>
      <w:r w:rsidR="008529F5" w:rsidRPr="008529F5">
        <w:rPr>
          <w:rFonts w:cs="Times New Roman"/>
        </w:rPr>
        <w:t>《恶臭污染物排放标准》（</w:t>
      </w:r>
      <w:r w:rsidR="008529F5" w:rsidRPr="008529F5">
        <w:rPr>
          <w:rFonts w:cs="Times New Roman"/>
        </w:rPr>
        <w:t>GD14554-1993</w:t>
      </w:r>
      <w:r w:rsidR="008529F5" w:rsidRPr="008529F5">
        <w:rPr>
          <w:rFonts w:cs="Times New Roman"/>
        </w:rPr>
        <w:t>）</w:t>
      </w:r>
      <w:r w:rsidR="008529F5" w:rsidRPr="008529F5">
        <w:rPr>
          <w:rFonts w:cs="Times New Roman" w:hint="eastAsia"/>
        </w:rPr>
        <w:t>表</w:t>
      </w:r>
      <w:r w:rsidR="008529F5" w:rsidRPr="008529F5">
        <w:rPr>
          <w:rFonts w:cs="Times New Roman" w:hint="eastAsia"/>
        </w:rPr>
        <w:t>2</w:t>
      </w:r>
      <w:r w:rsidR="008529F5">
        <w:rPr>
          <w:rFonts w:cs="Times New Roman" w:hint="eastAsia"/>
        </w:rPr>
        <w:t>中</w:t>
      </w:r>
      <w:r w:rsidR="008529F5" w:rsidRPr="008529F5">
        <w:rPr>
          <w:rFonts w:cs="Times New Roman" w:hint="eastAsia"/>
        </w:rPr>
        <w:t>的标准限值要求。</w:t>
      </w:r>
    </w:p>
    <w:p w14:paraId="359BE0DF" w14:textId="526A2EFB" w:rsidR="003E148C" w:rsidRPr="00696FE8" w:rsidRDefault="00077B14" w:rsidP="00077B14">
      <w:pPr>
        <w:ind w:firstLine="482"/>
        <w:outlineLvl w:val="3"/>
        <w:rPr>
          <w:rFonts w:cs="Times New Roman"/>
          <w:b/>
          <w:bCs/>
        </w:rPr>
      </w:pPr>
      <w:r w:rsidRPr="00696FE8">
        <w:rPr>
          <w:rFonts w:cs="Times New Roman"/>
          <w:b/>
          <w:bCs/>
        </w:rPr>
        <w:t>3</w:t>
      </w:r>
      <w:r w:rsidR="008C34C9" w:rsidRPr="00696FE8">
        <w:rPr>
          <w:rFonts w:cs="Times New Roman"/>
          <w:b/>
          <w:bCs/>
        </w:rPr>
        <w:t>、噪声</w:t>
      </w:r>
    </w:p>
    <w:p w14:paraId="380EA9A6" w14:textId="2C64A925" w:rsidR="003E148C" w:rsidRPr="00696FE8" w:rsidRDefault="008C34C9">
      <w:pPr>
        <w:ind w:firstLine="480"/>
        <w:jc w:val="both"/>
        <w:rPr>
          <w:rFonts w:cs="Times New Roman"/>
        </w:rPr>
      </w:pPr>
      <w:r w:rsidRPr="00696FE8">
        <w:rPr>
          <w:rFonts w:cs="Times New Roman"/>
        </w:rPr>
        <w:t>根据监测结果，厂界噪声能够达到《工业企业厂界环境噪声排放标准》（</w:t>
      </w:r>
      <w:r w:rsidRPr="00696FE8">
        <w:rPr>
          <w:rFonts w:cs="Times New Roman"/>
        </w:rPr>
        <w:t>GB12348-2008</w:t>
      </w:r>
      <w:r w:rsidRPr="00696FE8">
        <w:rPr>
          <w:rFonts w:cs="Times New Roman"/>
        </w:rPr>
        <w:t>）</w:t>
      </w:r>
      <w:r w:rsidR="00696FE8" w:rsidRPr="00696FE8">
        <w:rPr>
          <w:rFonts w:cs="Times New Roman"/>
        </w:rPr>
        <w:t>2</w:t>
      </w:r>
      <w:r w:rsidRPr="00696FE8">
        <w:rPr>
          <w:rFonts w:cs="Times New Roman"/>
        </w:rPr>
        <w:t>类标准要求。</w:t>
      </w:r>
    </w:p>
    <w:p w14:paraId="258F0898" w14:textId="6B0C5114" w:rsidR="003E148C" w:rsidRPr="00696FE8" w:rsidRDefault="00077B14" w:rsidP="00077B14">
      <w:pPr>
        <w:ind w:firstLine="482"/>
        <w:outlineLvl w:val="3"/>
        <w:rPr>
          <w:rFonts w:cs="Times New Roman"/>
          <w:b/>
          <w:bCs/>
        </w:rPr>
      </w:pPr>
      <w:r w:rsidRPr="00696FE8">
        <w:rPr>
          <w:rFonts w:cs="Times New Roman"/>
          <w:b/>
          <w:bCs/>
        </w:rPr>
        <w:lastRenderedPageBreak/>
        <w:t>4</w:t>
      </w:r>
      <w:r w:rsidRPr="00696FE8">
        <w:rPr>
          <w:rFonts w:cs="Times New Roman"/>
          <w:b/>
          <w:bCs/>
        </w:rPr>
        <w:t>、</w:t>
      </w:r>
      <w:r w:rsidR="008C34C9" w:rsidRPr="00696FE8">
        <w:rPr>
          <w:rFonts w:cs="Times New Roman"/>
          <w:b/>
          <w:bCs/>
        </w:rPr>
        <w:t>固废</w:t>
      </w:r>
    </w:p>
    <w:p w14:paraId="7B496709" w14:textId="77777777" w:rsidR="003E148C" w:rsidRPr="00696FE8" w:rsidRDefault="008C34C9">
      <w:pPr>
        <w:ind w:firstLine="480"/>
        <w:rPr>
          <w:rFonts w:cs="Times New Roman"/>
        </w:rPr>
      </w:pPr>
      <w:r w:rsidRPr="00696FE8">
        <w:rPr>
          <w:rFonts w:cs="Times New Roman"/>
        </w:rPr>
        <w:t>本项目各固体废物全部得到妥善处理。</w:t>
      </w:r>
    </w:p>
    <w:p w14:paraId="4A02D0D6" w14:textId="77777777" w:rsidR="003E148C" w:rsidRPr="00696FE8" w:rsidRDefault="008C34C9">
      <w:pPr>
        <w:pStyle w:val="3"/>
        <w:ind w:firstLine="562"/>
        <w:rPr>
          <w:rFonts w:cs="Times New Roman"/>
        </w:rPr>
      </w:pPr>
      <w:r w:rsidRPr="00696FE8">
        <w:rPr>
          <w:rFonts w:cs="Times New Roman"/>
        </w:rPr>
        <w:t>10.1.2</w:t>
      </w:r>
      <w:r w:rsidRPr="00696FE8">
        <w:rPr>
          <w:rFonts w:cs="Times New Roman"/>
        </w:rPr>
        <w:t>污染物排放监测结果</w:t>
      </w:r>
    </w:p>
    <w:p w14:paraId="2ED560F6" w14:textId="596A63C3" w:rsidR="002E7157" w:rsidRPr="00696FE8" w:rsidRDefault="008C34C9">
      <w:pPr>
        <w:pStyle w:val="4"/>
        <w:ind w:firstLine="482"/>
        <w:rPr>
          <w:rFonts w:cs="Times New Roman"/>
        </w:rPr>
      </w:pPr>
      <w:r w:rsidRPr="00696FE8">
        <w:rPr>
          <w:rFonts w:cs="Times New Roman"/>
        </w:rPr>
        <w:t xml:space="preserve">10.1.2.1 </w:t>
      </w:r>
      <w:r w:rsidR="002E7157" w:rsidRPr="00696FE8">
        <w:rPr>
          <w:rFonts w:cs="Times New Roman"/>
        </w:rPr>
        <w:t>废水</w:t>
      </w:r>
    </w:p>
    <w:p w14:paraId="492BBE50" w14:textId="5A80F2D6" w:rsidR="00FA43D3" w:rsidRPr="00D66024" w:rsidRDefault="00696FE8" w:rsidP="002E7157">
      <w:pPr>
        <w:ind w:firstLine="480"/>
        <w:jc w:val="both"/>
        <w:textAlignment w:val="baseline"/>
        <w:rPr>
          <w:rFonts w:cs="Times New Roman"/>
          <w:bCs/>
          <w:szCs w:val="24"/>
          <w:highlight w:val="yellow"/>
        </w:rPr>
      </w:pPr>
      <w:r w:rsidRPr="00696FE8">
        <w:rPr>
          <w:rFonts w:cs="Times New Roman"/>
          <w:bCs/>
          <w:szCs w:val="24"/>
        </w:rPr>
        <w:t>项目产生的工艺废水、碱吸收废水</w:t>
      </w:r>
      <w:r w:rsidRPr="00696FE8">
        <w:rPr>
          <w:rFonts w:cs="Times New Roman" w:hint="eastAsia"/>
          <w:bCs/>
          <w:szCs w:val="24"/>
        </w:rPr>
        <w:t>和活性炭解吸废水经</w:t>
      </w:r>
      <w:r w:rsidRPr="00696FE8">
        <w:rPr>
          <w:rFonts w:cs="Times New Roman" w:hint="eastAsia"/>
          <w:bCs/>
          <w:szCs w:val="24"/>
        </w:rPr>
        <w:t>M</w:t>
      </w:r>
      <w:r w:rsidRPr="00696FE8">
        <w:rPr>
          <w:rFonts w:cs="Times New Roman"/>
          <w:bCs/>
          <w:szCs w:val="24"/>
        </w:rPr>
        <w:t>VR</w:t>
      </w:r>
      <w:r w:rsidRPr="00696FE8">
        <w:rPr>
          <w:rFonts w:cs="Times New Roman"/>
          <w:bCs/>
          <w:szCs w:val="24"/>
        </w:rPr>
        <w:t>处理</w:t>
      </w:r>
      <w:r w:rsidRPr="00696FE8">
        <w:rPr>
          <w:rFonts w:cs="Times New Roman" w:hint="eastAsia"/>
          <w:bCs/>
          <w:szCs w:val="24"/>
        </w:rPr>
        <w:t>后，与</w:t>
      </w:r>
      <w:r w:rsidRPr="00696FE8">
        <w:rPr>
          <w:rFonts w:cs="Times New Roman"/>
          <w:bCs/>
          <w:szCs w:val="24"/>
        </w:rPr>
        <w:t>化验室废水、</w:t>
      </w:r>
      <w:r w:rsidRPr="00696FE8">
        <w:rPr>
          <w:rFonts w:cs="Times New Roman" w:hint="eastAsia"/>
          <w:bCs/>
          <w:szCs w:val="24"/>
        </w:rPr>
        <w:t>设备</w:t>
      </w:r>
      <w:r w:rsidRPr="00696FE8">
        <w:rPr>
          <w:rFonts w:cs="Times New Roman"/>
          <w:bCs/>
          <w:szCs w:val="24"/>
        </w:rPr>
        <w:t>冲洗水、</w:t>
      </w:r>
      <w:r w:rsidRPr="00696FE8">
        <w:rPr>
          <w:rFonts w:cs="Times New Roman" w:hint="eastAsia"/>
          <w:bCs/>
          <w:szCs w:val="24"/>
        </w:rPr>
        <w:t>地面冲洗清洗水、</w:t>
      </w:r>
      <w:r w:rsidRPr="00696FE8">
        <w:rPr>
          <w:rFonts w:cs="Times New Roman"/>
          <w:bCs/>
          <w:szCs w:val="24"/>
        </w:rPr>
        <w:t>生活污水、循环冷却外排水、蒸馏水制备废水、纯水站废水、废水站蒸汽加热废水一起进入厂区污水处理站（调节</w:t>
      </w:r>
      <w:r w:rsidRPr="00696FE8">
        <w:rPr>
          <w:rFonts w:cs="Times New Roman"/>
          <w:bCs/>
          <w:szCs w:val="24"/>
        </w:rPr>
        <w:t>+</w:t>
      </w:r>
      <w:r w:rsidRPr="00696FE8">
        <w:rPr>
          <w:rFonts w:cs="Times New Roman"/>
          <w:bCs/>
          <w:szCs w:val="24"/>
        </w:rPr>
        <w:t>水解酸化</w:t>
      </w:r>
      <w:r w:rsidRPr="00696FE8">
        <w:rPr>
          <w:rFonts w:cs="Times New Roman" w:hint="eastAsia"/>
          <w:bCs/>
          <w:szCs w:val="24"/>
        </w:rPr>
        <w:t>+</w:t>
      </w:r>
      <w:r w:rsidRPr="00696FE8">
        <w:rPr>
          <w:rFonts w:cs="Times New Roman"/>
          <w:bCs/>
          <w:szCs w:val="24"/>
        </w:rPr>
        <w:t>厌氧</w:t>
      </w:r>
      <w:r w:rsidRPr="00696FE8">
        <w:rPr>
          <w:rFonts w:cs="Times New Roman"/>
          <w:bCs/>
          <w:szCs w:val="24"/>
        </w:rPr>
        <w:t>+H/O+</w:t>
      </w:r>
      <w:r w:rsidRPr="00696FE8">
        <w:rPr>
          <w:rFonts w:cs="Times New Roman"/>
          <w:bCs/>
          <w:szCs w:val="24"/>
        </w:rPr>
        <w:t>二沉</w:t>
      </w:r>
      <w:r w:rsidRPr="00696FE8">
        <w:rPr>
          <w:rFonts w:cs="Times New Roman"/>
          <w:bCs/>
          <w:szCs w:val="24"/>
        </w:rPr>
        <w:t>+</w:t>
      </w:r>
      <w:r w:rsidRPr="00696FE8">
        <w:rPr>
          <w:rFonts w:cs="Times New Roman"/>
          <w:bCs/>
          <w:szCs w:val="24"/>
        </w:rPr>
        <w:t>反应</w:t>
      </w:r>
      <w:r w:rsidRPr="00696FE8">
        <w:rPr>
          <w:rFonts w:cs="Times New Roman"/>
          <w:bCs/>
          <w:szCs w:val="24"/>
        </w:rPr>
        <w:t>+</w:t>
      </w:r>
      <w:r w:rsidRPr="00696FE8">
        <w:rPr>
          <w:rFonts w:cs="Times New Roman"/>
          <w:bCs/>
          <w:szCs w:val="24"/>
        </w:rPr>
        <w:t>三沉）</w:t>
      </w:r>
      <w:r w:rsidRPr="00696FE8">
        <w:rPr>
          <w:rFonts w:cs="Times New Roman" w:hint="eastAsia"/>
          <w:bCs/>
          <w:szCs w:val="24"/>
        </w:rPr>
        <w:t>处理，</w:t>
      </w:r>
      <w:r w:rsidRPr="00696FE8">
        <w:rPr>
          <w:rFonts w:cs="Times New Roman"/>
          <w:bCs/>
          <w:szCs w:val="24"/>
        </w:rPr>
        <w:t>处理后经污水管网排入贾屯污水处理厂进一步处理，最终进入东孟姜女河</w:t>
      </w:r>
      <w:r w:rsidR="00B56A5B" w:rsidRPr="00696FE8">
        <w:rPr>
          <w:rFonts w:cs="Times New Roman"/>
          <w:bCs/>
          <w:szCs w:val="24"/>
        </w:rPr>
        <w:t>。根据监测结果，</w:t>
      </w:r>
      <w:r w:rsidR="0090321B" w:rsidRPr="00696FE8">
        <w:rPr>
          <w:rFonts w:cs="Times New Roman"/>
          <w:bCs/>
          <w:szCs w:val="24"/>
        </w:rPr>
        <w:t>总排放口废水污染物</w:t>
      </w:r>
      <w:r w:rsidR="00831E5F" w:rsidRPr="00696FE8">
        <w:rPr>
          <w:rFonts w:cs="Times New Roman"/>
          <w:bCs/>
          <w:szCs w:val="24"/>
        </w:rPr>
        <w:t>排放浓度为</w:t>
      </w:r>
      <w:r w:rsidR="00CA44E7">
        <w:rPr>
          <w:rFonts w:cs="Times New Roman" w:hint="eastAsia"/>
        </w:rPr>
        <w:t>pH 7.2~7.6</w:t>
      </w:r>
      <w:r w:rsidR="00CA44E7">
        <w:rPr>
          <w:rFonts w:cs="Times New Roman" w:hint="eastAsia"/>
        </w:rPr>
        <w:t>、</w:t>
      </w:r>
      <w:r w:rsidR="00CA44E7" w:rsidRPr="007769A5">
        <w:rPr>
          <w:rFonts w:cs="Times New Roman"/>
        </w:rPr>
        <w:t xml:space="preserve">COD </w:t>
      </w:r>
      <w:r w:rsidR="00CA44E7" w:rsidRPr="007769A5">
        <w:rPr>
          <w:rFonts w:cs="Times New Roman" w:hint="eastAsia"/>
        </w:rPr>
        <w:t>83</w:t>
      </w:r>
      <w:r w:rsidR="00CA44E7" w:rsidRPr="007769A5">
        <w:rPr>
          <w:rFonts w:cs="Times New Roman"/>
        </w:rPr>
        <w:t>~</w:t>
      </w:r>
      <w:r w:rsidR="00CA44E7" w:rsidRPr="007769A5">
        <w:rPr>
          <w:rFonts w:cs="Times New Roman" w:hint="eastAsia"/>
        </w:rPr>
        <w:t>105</w:t>
      </w:r>
      <w:r w:rsidR="00CA44E7" w:rsidRPr="007769A5">
        <w:rPr>
          <w:rFonts w:cs="Times New Roman"/>
        </w:rPr>
        <w:t>mg/L</w:t>
      </w:r>
      <w:r w:rsidR="00CA44E7" w:rsidRPr="007769A5">
        <w:rPr>
          <w:rFonts w:cs="Times New Roman"/>
        </w:rPr>
        <w:t>、</w:t>
      </w:r>
      <w:r w:rsidR="00CA44E7" w:rsidRPr="006D727C">
        <w:rPr>
          <w:rFonts w:cs="Times New Roman" w:hint="eastAsia"/>
        </w:rPr>
        <w:t>BOD</w:t>
      </w:r>
      <w:r w:rsidR="00CA44E7" w:rsidRPr="006D727C">
        <w:rPr>
          <w:rFonts w:cs="Times New Roman" w:hint="eastAsia"/>
          <w:vertAlign w:val="subscript"/>
        </w:rPr>
        <w:t>5</w:t>
      </w:r>
      <w:r w:rsidR="00CA44E7" w:rsidRPr="006D727C">
        <w:rPr>
          <w:rFonts w:cs="Times New Roman" w:hint="eastAsia"/>
        </w:rPr>
        <w:t xml:space="preserve"> 31.6</w:t>
      </w:r>
      <w:r w:rsidR="00CA44E7" w:rsidRPr="006D727C">
        <w:rPr>
          <w:rFonts w:cs="Times New Roman"/>
        </w:rPr>
        <w:t>~</w:t>
      </w:r>
      <w:r w:rsidR="00CA44E7" w:rsidRPr="006D727C">
        <w:rPr>
          <w:rFonts w:cs="Times New Roman" w:hint="eastAsia"/>
        </w:rPr>
        <w:t>32.7</w:t>
      </w:r>
      <w:r w:rsidR="00CA44E7" w:rsidRPr="006D727C">
        <w:rPr>
          <w:rFonts w:cs="Times New Roman"/>
        </w:rPr>
        <w:t>mg/L</w:t>
      </w:r>
      <w:r w:rsidR="00CA44E7" w:rsidRPr="00AF40F7">
        <w:rPr>
          <w:rFonts w:cs="Times New Roman"/>
        </w:rPr>
        <w:t>、</w:t>
      </w:r>
      <w:r w:rsidR="00CA44E7" w:rsidRPr="00AF40F7">
        <w:rPr>
          <w:rFonts w:cs="Times New Roman"/>
        </w:rPr>
        <w:t xml:space="preserve">SS </w:t>
      </w:r>
      <w:r w:rsidR="00CA44E7" w:rsidRPr="00AF40F7">
        <w:rPr>
          <w:rFonts w:cs="Times New Roman" w:hint="eastAsia"/>
        </w:rPr>
        <w:t>58</w:t>
      </w:r>
      <w:r w:rsidR="00CA44E7" w:rsidRPr="00AF40F7">
        <w:rPr>
          <w:rFonts w:cs="Times New Roman"/>
        </w:rPr>
        <w:t>~</w:t>
      </w:r>
      <w:r w:rsidR="00CA44E7" w:rsidRPr="00AF40F7">
        <w:rPr>
          <w:rFonts w:cs="Times New Roman" w:hint="eastAsia"/>
        </w:rPr>
        <w:t>64</w:t>
      </w:r>
      <w:r w:rsidR="00CA44E7" w:rsidRPr="00AF40F7">
        <w:rPr>
          <w:rFonts w:cs="Times New Roman"/>
        </w:rPr>
        <w:t>mg/L</w:t>
      </w:r>
      <w:r w:rsidR="00CA44E7" w:rsidRPr="00AF40F7">
        <w:rPr>
          <w:rFonts w:cs="Times New Roman"/>
        </w:rPr>
        <w:t>、</w:t>
      </w:r>
      <w:r w:rsidR="00CA44E7" w:rsidRPr="00E44D2A">
        <w:rPr>
          <w:rFonts w:cs="Times New Roman"/>
        </w:rPr>
        <w:t>NH</w:t>
      </w:r>
      <w:r w:rsidR="00CA44E7" w:rsidRPr="00E44D2A">
        <w:rPr>
          <w:rFonts w:cs="Times New Roman"/>
          <w:vertAlign w:val="subscript"/>
        </w:rPr>
        <w:t>3</w:t>
      </w:r>
      <w:r w:rsidR="00CA44E7" w:rsidRPr="00E44D2A">
        <w:rPr>
          <w:rFonts w:cs="Times New Roman"/>
        </w:rPr>
        <w:t xml:space="preserve">-N </w:t>
      </w:r>
      <w:r w:rsidR="00CA44E7" w:rsidRPr="00E44D2A">
        <w:rPr>
          <w:rFonts w:cs="Times New Roman" w:hint="eastAsia"/>
        </w:rPr>
        <w:t>0.0</w:t>
      </w:r>
      <w:r w:rsidR="00CA44E7">
        <w:rPr>
          <w:rFonts w:cs="Times New Roman" w:hint="eastAsia"/>
        </w:rPr>
        <w:t>25</w:t>
      </w:r>
      <w:r w:rsidR="00CA44E7" w:rsidRPr="00E44D2A">
        <w:rPr>
          <w:rFonts w:cs="Times New Roman"/>
        </w:rPr>
        <w:t>~</w:t>
      </w:r>
      <w:r w:rsidR="00CA44E7" w:rsidRPr="00E44D2A">
        <w:rPr>
          <w:rFonts w:cs="Times New Roman" w:hint="eastAsia"/>
        </w:rPr>
        <w:t>0.04</w:t>
      </w:r>
      <w:r w:rsidR="00CA44E7">
        <w:rPr>
          <w:rFonts w:cs="Times New Roman" w:hint="eastAsia"/>
        </w:rPr>
        <w:t>8</w:t>
      </w:r>
      <w:r w:rsidR="00CA44E7" w:rsidRPr="00E44D2A">
        <w:rPr>
          <w:rFonts w:cs="Times New Roman"/>
        </w:rPr>
        <w:t>mg/L</w:t>
      </w:r>
      <w:r w:rsidR="00CA44E7" w:rsidRPr="00E44D2A">
        <w:rPr>
          <w:rFonts w:cs="Times New Roman"/>
        </w:rPr>
        <w:t>、</w:t>
      </w:r>
      <w:r w:rsidR="00CA44E7" w:rsidRPr="00E44D2A">
        <w:rPr>
          <w:rFonts w:cs="Times New Roman"/>
        </w:rPr>
        <w:t>TP 0.</w:t>
      </w:r>
      <w:r w:rsidR="00CA44E7" w:rsidRPr="00E44D2A">
        <w:rPr>
          <w:rFonts w:cs="Times New Roman" w:hint="eastAsia"/>
        </w:rPr>
        <w:t>111</w:t>
      </w:r>
      <w:r w:rsidR="00CA44E7" w:rsidRPr="00E44D2A">
        <w:rPr>
          <w:rFonts w:cs="Times New Roman"/>
        </w:rPr>
        <w:t>~0.</w:t>
      </w:r>
      <w:r w:rsidR="00CA44E7" w:rsidRPr="00E44D2A">
        <w:rPr>
          <w:rFonts w:cs="Times New Roman" w:hint="eastAsia"/>
        </w:rPr>
        <w:t>427</w:t>
      </w:r>
      <w:r w:rsidR="00CA44E7" w:rsidRPr="00E44D2A">
        <w:rPr>
          <w:rFonts w:cs="Times New Roman"/>
        </w:rPr>
        <w:t>mg/L</w:t>
      </w:r>
      <w:r w:rsidR="00CA44E7" w:rsidRPr="00E44D2A">
        <w:rPr>
          <w:rFonts w:cs="Times New Roman"/>
        </w:rPr>
        <w:t>、</w:t>
      </w:r>
      <w:r w:rsidR="00CA44E7" w:rsidRPr="00E44D2A">
        <w:rPr>
          <w:rFonts w:cs="Times New Roman"/>
        </w:rPr>
        <w:t xml:space="preserve">TN </w:t>
      </w:r>
      <w:r w:rsidR="00CA44E7" w:rsidRPr="00E44D2A">
        <w:rPr>
          <w:rFonts w:cs="Times New Roman" w:hint="eastAsia"/>
        </w:rPr>
        <w:t>16.28</w:t>
      </w:r>
      <w:r w:rsidR="00CA44E7" w:rsidRPr="00E44D2A">
        <w:rPr>
          <w:rFonts w:cs="Times New Roman"/>
        </w:rPr>
        <w:t>~</w:t>
      </w:r>
      <w:r w:rsidR="00CA44E7" w:rsidRPr="00E44D2A">
        <w:rPr>
          <w:rFonts w:cs="Times New Roman" w:hint="eastAsia"/>
        </w:rPr>
        <w:t>28.25</w:t>
      </w:r>
      <w:r w:rsidR="00CA44E7" w:rsidRPr="00E44D2A">
        <w:rPr>
          <w:rFonts w:cs="Times New Roman"/>
        </w:rPr>
        <w:t>mg/L</w:t>
      </w:r>
      <w:r w:rsidR="00CA44E7" w:rsidRPr="00E44D2A">
        <w:rPr>
          <w:rFonts w:cs="Times New Roman"/>
        </w:rPr>
        <w:t>、</w:t>
      </w:r>
      <w:r w:rsidR="00CA44E7">
        <w:rPr>
          <w:rFonts w:cs="Times New Roman" w:hint="eastAsia"/>
        </w:rPr>
        <w:t>二氯甲烷</w:t>
      </w:r>
      <w:r w:rsidR="00CA44E7">
        <w:rPr>
          <w:rFonts w:cs="Times New Roman" w:hint="eastAsia"/>
        </w:rPr>
        <w:t xml:space="preserve"> </w:t>
      </w:r>
      <w:r w:rsidR="00CA44E7">
        <w:rPr>
          <w:rFonts w:cs="Times New Roman" w:hint="eastAsia"/>
        </w:rPr>
        <w:t>未检出、</w:t>
      </w:r>
      <w:r w:rsidR="00CA44E7" w:rsidRPr="00A42115">
        <w:rPr>
          <w:rFonts w:cs="Times New Roman"/>
        </w:rPr>
        <w:t>总锌</w:t>
      </w:r>
      <w:r w:rsidR="00CA44E7" w:rsidRPr="00A42115">
        <w:rPr>
          <w:rFonts w:cs="Times New Roman"/>
        </w:rPr>
        <w:t>0.</w:t>
      </w:r>
      <w:r w:rsidR="00CA44E7" w:rsidRPr="00A42115">
        <w:rPr>
          <w:rFonts w:cs="Times New Roman" w:hint="eastAsia"/>
        </w:rPr>
        <w:t>13</w:t>
      </w:r>
      <w:r w:rsidR="00CA44E7" w:rsidRPr="00A42115">
        <w:rPr>
          <w:rFonts w:cs="Times New Roman"/>
        </w:rPr>
        <w:t>~0.</w:t>
      </w:r>
      <w:r w:rsidR="00CA44E7" w:rsidRPr="00A42115">
        <w:rPr>
          <w:rFonts w:cs="Times New Roman" w:hint="eastAsia"/>
        </w:rPr>
        <w:t>18</w:t>
      </w:r>
      <w:r w:rsidR="00CA44E7" w:rsidRPr="00A42115">
        <w:rPr>
          <w:rFonts w:cs="Times New Roman"/>
        </w:rPr>
        <w:t>mg/L</w:t>
      </w:r>
      <w:r w:rsidR="00CA44E7" w:rsidRPr="00A42115">
        <w:rPr>
          <w:rFonts w:cs="Times New Roman"/>
        </w:rPr>
        <w:t>、</w:t>
      </w:r>
      <w:r w:rsidR="00CA44E7" w:rsidRPr="002E4CDA">
        <w:rPr>
          <w:rFonts w:cs="Times New Roman"/>
        </w:rPr>
        <w:t>总有机碳</w:t>
      </w:r>
      <w:r w:rsidR="00CA44E7" w:rsidRPr="002E4CDA">
        <w:rPr>
          <w:rFonts w:cs="Times New Roman" w:hint="eastAsia"/>
        </w:rPr>
        <w:t>22.3</w:t>
      </w:r>
      <w:r w:rsidR="00CA44E7" w:rsidRPr="002E4CDA">
        <w:rPr>
          <w:rFonts w:cs="Times New Roman"/>
        </w:rPr>
        <w:t>~</w:t>
      </w:r>
      <w:r w:rsidR="00CA44E7" w:rsidRPr="002E4CDA">
        <w:rPr>
          <w:rFonts w:cs="Times New Roman" w:hint="eastAsia"/>
        </w:rPr>
        <w:t>24.6</w:t>
      </w:r>
      <w:r w:rsidR="00CA44E7" w:rsidRPr="002E4CDA">
        <w:rPr>
          <w:rFonts w:cs="Times New Roman"/>
        </w:rPr>
        <w:t>mg/L</w:t>
      </w:r>
      <w:r w:rsidR="00D24271" w:rsidRPr="00D24271">
        <w:rPr>
          <w:rFonts w:cs="Times New Roman"/>
        </w:rPr>
        <w:t>，满足贾屯污水处理厂收水标准（</w:t>
      </w:r>
      <w:r w:rsidR="00D24271" w:rsidRPr="00D24271">
        <w:rPr>
          <w:rFonts w:cs="Times New Roman"/>
        </w:rPr>
        <w:t>COD 4</w:t>
      </w:r>
      <w:r w:rsidR="00D24271" w:rsidRPr="00D24271">
        <w:rPr>
          <w:rFonts w:cs="Times New Roman" w:hint="eastAsia"/>
        </w:rPr>
        <w:t>5</w:t>
      </w:r>
      <w:r w:rsidR="00D24271" w:rsidRPr="00D24271">
        <w:rPr>
          <w:rFonts w:cs="Times New Roman"/>
        </w:rPr>
        <w:t>0mg/L</w:t>
      </w:r>
      <w:r w:rsidR="00D24271" w:rsidRPr="00D24271">
        <w:rPr>
          <w:rFonts w:cs="Times New Roman"/>
        </w:rPr>
        <w:t>、</w:t>
      </w:r>
      <w:r w:rsidR="00D24271" w:rsidRPr="00D24271">
        <w:rPr>
          <w:rFonts w:cs="Times New Roman" w:hint="eastAsia"/>
        </w:rPr>
        <w:t>BOD</w:t>
      </w:r>
      <w:r w:rsidR="00D24271" w:rsidRPr="00D24271">
        <w:rPr>
          <w:rFonts w:cs="Times New Roman" w:hint="eastAsia"/>
          <w:vertAlign w:val="subscript"/>
        </w:rPr>
        <w:t>5</w:t>
      </w:r>
      <w:r w:rsidR="00D24271" w:rsidRPr="00D24271">
        <w:rPr>
          <w:rFonts w:cs="Times New Roman"/>
        </w:rPr>
        <w:t xml:space="preserve"> 1</w:t>
      </w:r>
      <w:r w:rsidR="00D24271" w:rsidRPr="00D24271">
        <w:rPr>
          <w:rFonts w:cs="Times New Roman" w:hint="eastAsia"/>
        </w:rPr>
        <w:t>6</w:t>
      </w:r>
      <w:r w:rsidR="00D24271" w:rsidRPr="00D24271">
        <w:rPr>
          <w:rFonts w:cs="Times New Roman"/>
        </w:rPr>
        <w:t>0mg/L</w:t>
      </w:r>
      <w:r w:rsidR="00D24271" w:rsidRPr="00D24271">
        <w:rPr>
          <w:rFonts w:cs="Times New Roman"/>
        </w:rPr>
        <w:t>、</w:t>
      </w:r>
      <w:r w:rsidR="00D24271" w:rsidRPr="00D24271">
        <w:rPr>
          <w:rFonts w:cs="Times New Roman"/>
        </w:rPr>
        <w:t>NH</w:t>
      </w:r>
      <w:r w:rsidR="00D24271" w:rsidRPr="00D24271">
        <w:rPr>
          <w:rFonts w:cs="Times New Roman"/>
          <w:vertAlign w:val="subscript"/>
        </w:rPr>
        <w:t>3</w:t>
      </w:r>
      <w:r w:rsidR="00D24271" w:rsidRPr="00D24271">
        <w:rPr>
          <w:rFonts w:cs="Times New Roman"/>
        </w:rPr>
        <w:t xml:space="preserve">-N </w:t>
      </w:r>
      <w:r w:rsidR="00D24271" w:rsidRPr="00D24271">
        <w:rPr>
          <w:rFonts w:cs="Times New Roman" w:hint="eastAsia"/>
        </w:rPr>
        <w:t>35</w:t>
      </w:r>
      <w:r w:rsidR="00D24271" w:rsidRPr="00D24271">
        <w:rPr>
          <w:rFonts w:cs="Times New Roman"/>
        </w:rPr>
        <w:t>mg/L</w:t>
      </w:r>
      <w:r w:rsidR="00D24271" w:rsidRPr="00D24271">
        <w:rPr>
          <w:rFonts w:cs="Times New Roman"/>
        </w:rPr>
        <w:t>、</w:t>
      </w:r>
      <w:r w:rsidR="00D24271" w:rsidRPr="00D24271">
        <w:rPr>
          <w:rFonts w:cs="Times New Roman"/>
        </w:rPr>
        <w:t>TP 4mg/L</w:t>
      </w:r>
      <w:r w:rsidR="00D24271" w:rsidRPr="00D24271">
        <w:rPr>
          <w:rFonts w:cs="Times New Roman"/>
        </w:rPr>
        <w:t>），同时满足</w:t>
      </w:r>
      <w:r w:rsidR="00D24271" w:rsidRPr="00D24271">
        <w:rPr>
          <w:rFonts w:cs="Times New Roman"/>
          <w:bCs/>
        </w:rPr>
        <w:t>《化学合成类制药工业水污染物间接排放标准》（</w:t>
      </w:r>
      <w:r w:rsidR="00D24271" w:rsidRPr="00D24271">
        <w:rPr>
          <w:rFonts w:cs="Times New Roman"/>
          <w:bCs/>
        </w:rPr>
        <w:t>DB41/756-2012</w:t>
      </w:r>
      <w:r w:rsidR="00D24271" w:rsidRPr="00D24271">
        <w:rPr>
          <w:rFonts w:cs="Times New Roman"/>
          <w:bCs/>
        </w:rPr>
        <w:t>）表</w:t>
      </w:r>
      <w:r w:rsidR="00D24271" w:rsidRPr="00D24271">
        <w:rPr>
          <w:rFonts w:cs="Times New Roman"/>
          <w:bCs/>
        </w:rPr>
        <w:t>1</w:t>
      </w:r>
      <w:r w:rsidR="00D24271" w:rsidRPr="00D24271">
        <w:rPr>
          <w:rFonts w:cs="Times New Roman"/>
          <w:bCs/>
        </w:rPr>
        <w:t>标准</w:t>
      </w:r>
      <w:r w:rsidR="00D24271" w:rsidRPr="00D24271">
        <w:rPr>
          <w:rFonts w:cs="Times New Roman"/>
          <w:bCs/>
        </w:rPr>
        <w:t>B</w:t>
      </w:r>
      <w:r w:rsidR="00D24271" w:rsidRPr="00D24271">
        <w:rPr>
          <w:rFonts w:cs="Times New Roman"/>
        </w:rPr>
        <w:t>（</w:t>
      </w:r>
      <w:r w:rsidR="00D24271" w:rsidRPr="00D24271">
        <w:rPr>
          <w:rFonts w:cs="Times New Roman" w:hint="eastAsia"/>
        </w:rPr>
        <w:t>pH 6~9</w:t>
      </w:r>
      <w:r w:rsidR="00D24271" w:rsidRPr="00D24271">
        <w:rPr>
          <w:rFonts w:cs="Times New Roman"/>
        </w:rPr>
        <w:t>、</w:t>
      </w:r>
      <w:r w:rsidR="00D24271" w:rsidRPr="00D24271">
        <w:rPr>
          <w:rFonts w:cs="Times New Roman"/>
        </w:rPr>
        <w:t>COD 300mg/L</w:t>
      </w:r>
      <w:r w:rsidR="00D24271" w:rsidRPr="00D24271">
        <w:rPr>
          <w:rFonts w:cs="Times New Roman"/>
        </w:rPr>
        <w:t>、</w:t>
      </w:r>
      <w:r w:rsidR="00D24271" w:rsidRPr="00D24271">
        <w:rPr>
          <w:rFonts w:cs="Times New Roman" w:hint="eastAsia"/>
        </w:rPr>
        <w:t>BOD</w:t>
      </w:r>
      <w:r w:rsidR="00D24271" w:rsidRPr="00D24271">
        <w:rPr>
          <w:rFonts w:cs="Times New Roman" w:hint="eastAsia"/>
          <w:vertAlign w:val="subscript"/>
        </w:rPr>
        <w:t>5</w:t>
      </w:r>
      <w:r w:rsidR="00D24271" w:rsidRPr="00D24271">
        <w:rPr>
          <w:rFonts w:cs="Times New Roman" w:hint="eastAsia"/>
        </w:rPr>
        <w:t xml:space="preserve"> 40</w:t>
      </w:r>
      <w:r w:rsidR="00D24271" w:rsidRPr="00D24271">
        <w:rPr>
          <w:rFonts w:cs="Times New Roman"/>
        </w:rPr>
        <w:t>mg/L</w:t>
      </w:r>
      <w:r w:rsidR="00D24271" w:rsidRPr="00D24271">
        <w:rPr>
          <w:rFonts w:cs="Times New Roman"/>
        </w:rPr>
        <w:t>、</w:t>
      </w:r>
      <w:r w:rsidR="00D24271" w:rsidRPr="00D24271">
        <w:rPr>
          <w:rFonts w:cs="Times New Roman" w:hint="eastAsia"/>
        </w:rPr>
        <w:t>SS 100</w:t>
      </w:r>
      <w:r w:rsidR="00D24271" w:rsidRPr="00D24271">
        <w:rPr>
          <w:rFonts w:cs="Times New Roman"/>
        </w:rPr>
        <w:t>mg/L</w:t>
      </w:r>
      <w:r w:rsidR="00D24271" w:rsidRPr="00D24271">
        <w:rPr>
          <w:rFonts w:cs="Times New Roman"/>
        </w:rPr>
        <w:t>、</w:t>
      </w:r>
      <w:r w:rsidR="00D24271" w:rsidRPr="00D24271">
        <w:rPr>
          <w:rFonts w:cs="Times New Roman"/>
        </w:rPr>
        <w:t>NH</w:t>
      </w:r>
      <w:r w:rsidR="00D24271" w:rsidRPr="00D24271">
        <w:rPr>
          <w:rFonts w:cs="Times New Roman"/>
          <w:vertAlign w:val="subscript"/>
        </w:rPr>
        <w:t>3</w:t>
      </w:r>
      <w:r w:rsidR="00D24271" w:rsidRPr="00D24271">
        <w:rPr>
          <w:rFonts w:cs="Times New Roman"/>
        </w:rPr>
        <w:t xml:space="preserve">-N </w:t>
      </w:r>
      <w:r w:rsidR="00D24271" w:rsidRPr="00D24271">
        <w:rPr>
          <w:rFonts w:cs="Times New Roman" w:hint="eastAsia"/>
        </w:rPr>
        <w:t>3</w:t>
      </w:r>
      <w:r w:rsidR="00D24271" w:rsidRPr="00D24271">
        <w:rPr>
          <w:rFonts w:cs="Times New Roman"/>
        </w:rPr>
        <w:t>5mg/L</w:t>
      </w:r>
      <w:r w:rsidR="00D24271" w:rsidRPr="00D24271">
        <w:rPr>
          <w:rFonts w:cs="Times New Roman"/>
        </w:rPr>
        <w:t>、</w:t>
      </w:r>
      <w:r w:rsidR="00D24271" w:rsidRPr="00D24271">
        <w:rPr>
          <w:rFonts w:cs="Times New Roman"/>
        </w:rPr>
        <w:t xml:space="preserve">TP </w:t>
      </w:r>
      <w:r w:rsidR="00D24271" w:rsidRPr="00D24271">
        <w:rPr>
          <w:rFonts w:cs="Times New Roman" w:hint="eastAsia"/>
        </w:rPr>
        <w:t>2</w:t>
      </w:r>
      <w:r w:rsidR="00D24271" w:rsidRPr="00D24271">
        <w:rPr>
          <w:rFonts w:cs="Times New Roman"/>
        </w:rPr>
        <w:t>mg/L</w:t>
      </w:r>
      <w:r w:rsidR="00D24271" w:rsidRPr="00D24271">
        <w:rPr>
          <w:rFonts w:cs="Times New Roman"/>
        </w:rPr>
        <w:t>、</w:t>
      </w:r>
      <w:r w:rsidR="00D24271" w:rsidRPr="00D24271">
        <w:rPr>
          <w:rFonts w:cs="Times New Roman"/>
        </w:rPr>
        <w:t xml:space="preserve">TN </w:t>
      </w:r>
      <w:r w:rsidR="00D24271" w:rsidRPr="00D24271">
        <w:rPr>
          <w:rFonts w:cs="Times New Roman" w:hint="eastAsia"/>
        </w:rPr>
        <w:t>50</w:t>
      </w:r>
      <w:r w:rsidR="00D24271" w:rsidRPr="00D24271">
        <w:rPr>
          <w:rFonts w:cs="Times New Roman"/>
        </w:rPr>
        <w:t>mg/L</w:t>
      </w:r>
      <w:r w:rsidR="00D24271" w:rsidRPr="00D24271">
        <w:rPr>
          <w:rFonts w:cs="Times New Roman"/>
        </w:rPr>
        <w:t>、二氯甲烷</w:t>
      </w:r>
      <w:r w:rsidR="00D24271" w:rsidRPr="00D24271">
        <w:rPr>
          <w:rFonts w:cs="Times New Roman" w:hint="eastAsia"/>
        </w:rPr>
        <w:t>0.3</w:t>
      </w:r>
      <w:r w:rsidR="00D24271" w:rsidRPr="00D24271">
        <w:rPr>
          <w:rFonts w:cs="Times New Roman"/>
        </w:rPr>
        <w:t>mg/L</w:t>
      </w:r>
      <w:r w:rsidR="00D24271" w:rsidRPr="00D24271">
        <w:rPr>
          <w:rFonts w:cs="Times New Roman"/>
        </w:rPr>
        <w:t>、总锌</w:t>
      </w:r>
      <w:r w:rsidR="00D24271" w:rsidRPr="00D24271">
        <w:rPr>
          <w:rFonts w:cs="Times New Roman" w:hint="eastAsia"/>
        </w:rPr>
        <w:t>0.5</w:t>
      </w:r>
      <w:r w:rsidR="00D24271" w:rsidRPr="00D24271">
        <w:rPr>
          <w:rFonts w:cs="Times New Roman"/>
        </w:rPr>
        <w:t>mg/L</w:t>
      </w:r>
      <w:r w:rsidR="00D24271" w:rsidRPr="00D24271">
        <w:rPr>
          <w:rFonts w:cs="Times New Roman"/>
        </w:rPr>
        <w:t>、总</w:t>
      </w:r>
      <w:r w:rsidR="00D24271" w:rsidRPr="00D24271">
        <w:rPr>
          <w:rFonts w:cs="Times New Roman" w:hint="eastAsia"/>
        </w:rPr>
        <w:t>有机碳</w:t>
      </w:r>
      <w:r w:rsidR="00D24271" w:rsidRPr="00D24271">
        <w:rPr>
          <w:rFonts w:cs="Times New Roman" w:hint="eastAsia"/>
        </w:rPr>
        <w:t>50</w:t>
      </w:r>
      <w:r w:rsidR="00D24271" w:rsidRPr="00D24271">
        <w:rPr>
          <w:rFonts w:cs="Times New Roman"/>
        </w:rPr>
        <w:t>mg/L</w:t>
      </w:r>
      <w:r w:rsidR="00D24271" w:rsidRPr="00D24271">
        <w:rPr>
          <w:rFonts w:cs="Times New Roman"/>
        </w:rPr>
        <w:t>）。废水经贾屯污水处理厂进一步处理后排放至</w:t>
      </w:r>
      <w:r w:rsidR="00D24271" w:rsidRPr="00D24271">
        <w:rPr>
          <w:rFonts w:cs="Times New Roman" w:hint="eastAsia"/>
        </w:rPr>
        <w:t>东孟姜女河，排放标准为</w:t>
      </w:r>
      <w:r w:rsidR="00D24271" w:rsidRPr="00D24271">
        <w:rPr>
          <w:rFonts w:cs="Times New Roman" w:hint="eastAsia"/>
        </w:rPr>
        <w:t>pH 6~9</w:t>
      </w:r>
      <w:r w:rsidR="00D24271" w:rsidRPr="00D24271">
        <w:rPr>
          <w:rFonts w:cs="Times New Roman"/>
        </w:rPr>
        <w:t>、</w:t>
      </w:r>
      <w:r w:rsidR="00D24271" w:rsidRPr="00D24271">
        <w:rPr>
          <w:rFonts w:cs="Times New Roman"/>
        </w:rPr>
        <w:t xml:space="preserve">COD </w:t>
      </w:r>
      <w:r w:rsidR="00D24271" w:rsidRPr="00D24271">
        <w:rPr>
          <w:rFonts w:cs="Times New Roman" w:hint="eastAsia"/>
        </w:rPr>
        <w:t>4</w:t>
      </w:r>
      <w:r w:rsidR="00D24271" w:rsidRPr="00D24271">
        <w:rPr>
          <w:rFonts w:cs="Times New Roman"/>
        </w:rPr>
        <w:t>0mg/L</w:t>
      </w:r>
      <w:r w:rsidR="00D24271" w:rsidRPr="00D24271">
        <w:rPr>
          <w:rFonts w:cs="Times New Roman"/>
        </w:rPr>
        <w:t>、</w:t>
      </w:r>
      <w:r w:rsidR="00D24271" w:rsidRPr="00D24271">
        <w:rPr>
          <w:rFonts w:cs="Times New Roman" w:hint="eastAsia"/>
        </w:rPr>
        <w:t>BOD</w:t>
      </w:r>
      <w:r w:rsidR="00D24271" w:rsidRPr="00D24271">
        <w:rPr>
          <w:rFonts w:cs="Times New Roman" w:hint="eastAsia"/>
          <w:vertAlign w:val="subscript"/>
        </w:rPr>
        <w:t>5</w:t>
      </w:r>
      <w:r w:rsidR="00D24271" w:rsidRPr="00D24271">
        <w:rPr>
          <w:rFonts w:cs="Times New Roman" w:hint="eastAsia"/>
        </w:rPr>
        <w:t xml:space="preserve"> 10</w:t>
      </w:r>
      <w:r w:rsidR="00D24271" w:rsidRPr="00D24271">
        <w:rPr>
          <w:rFonts w:cs="Times New Roman"/>
        </w:rPr>
        <w:t>mg/L</w:t>
      </w:r>
      <w:r w:rsidR="00D24271" w:rsidRPr="00D24271">
        <w:rPr>
          <w:rFonts w:cs="Times New Roman"/>
        </w:rPr>
        <w:t>、</w:t>
      </w:r>
      <w:r w:rsidR="00D24271" w:rsidRPr="00D24271">
        <w:rPr>
          <w:rFonts w:cs="Times New Roman"/>
        </w:rPr>
        <w:t>NH</w:t>
      </w:r>
      <w:r w:rsidR="00D24271" w:rsidRPr="00D24271">
        <w:rPr>
          <w:rFonts w:cs="Times New Roman"/>
          <w:vertAlign w:val="subscript"/>
        </w:rPr>
        <w:t>3</w:t>
      </w:r>
      <w:r w:rsidR="00D24271" w:rsidRPr="00D24271">
        <w:rPr>
          <w:rFonts w:cs="Times New Roman"/>
        </w:rPr>
        <w:t xml:space="preserve">-N </w:t>
      </w:r>
      <w:r w:rsidR="00D24271" w:rsidRPr="00D24271">
        <w:rPr>
          <w:rFonts w:cs="Times New Roman" w:hint="eastAsia"/>
        </w:rPr>
        <w:t>2</w:t>
      </w:r>
      <w:r w:rsidR="00D24271" w:rsidRPr="00D24271">
        <w:rPr>
          <w:rFonts w:cs="Times New Roman"/>
        </w:rPr>
        <w:t>mg/L</w:t>
      </w:r>
      <w:r w:rsidR="00D24271" w:rsidRPr="00D24271">
        <w:rPr>
          <w:rFonts w:cs="Times New Roman"/>
        </w:rPr>
        <w:t>、</w:t>
      </w:r>
      <w:r w:rsidR="00D24271" w:rsidRPr="00D24271">
        <w:rPr>
          <w:rFonts w:cs="Times New Roman"/>
        </w:rPr>
        <w:t xml:space="preserve">TP </w:t>
      </w:r>
      <w:r w:rsidR="00D24271" w:rsidRPr="00D24271">
        <w:rPr>
          <w:rFonts w:cs="Times New Roman" w:hint="eastAsia"/>
        </w:rPr>
        <w:t>0.4</w:t>
      </w:r>
      <w:r w:rsidR="00D24271" w:rsidRPr="00D24271">
        <w:rPr>
          <w:rFonts w:cs="Times New Roman"/>
        </w:rPr>
        <w:t>mg/L</w:t>
      </w:r>
      <w:r w:rsidR="00D24271" w:rsidRPr="00D24271">
        <w:rPr>
          <w:rFonts w:cs="Times New Roman"/>
        </w:rPr>
        <w:t>、</w:t>
      </w:r>
      <w:r w:rsidR="00D24271" w:rsidRPr="00D24271">
        <w:rPr>
          <w:rFonts w:cs="Times New Roman"/>
        </w:rPr>
        <w:t xml:space="preserve">TN </w:t>
      </w:r>
      <w:r w:rsidR="00D24271" w:rsidRPr="00D24271">
        <w:rPr>
          <w:rFonts w:cs="Times New Roman" w:hint="eastAsia"/>
        </w:rPr>
        <w:t>15</w:t>
      </w:r>
      <w:r w:rsidR="00D24271" w:rsidRPr="00D24271">
        <w:rPr>
          <w:rFonts w:cs="Times New Roman"/>
        </w:rPr>
        <w:t>mg/L</w:t>
      </w:r>
      <w:r w:rsidR="00D24271" w:rsidRPr="00D24271">
        <w:rPr>
          <w:rFonts w:cs="Times New Roman"/>
        </w:rPr>
        <w:t>。</w:t>
      </w:r>
    </w:p>
    <w:p w14:paraId="6912724A" w14:textId="24C5A965" w:rsidR="003E148C" w:rsidRPr="00696FE8" w:rsidRDefault="00823311" w:rsidP="00823311">
      <w:pPr>
        <w:ind w:firstLine="482"/>
        <w:jc w:val="both"/>
        <w:textAlignment w:val="baseline"/>
        <w:outlineLvl w:val="3"/>
        <w:rPr>
          <w:rFonts w:cs="Times New Roman"/>
          <w:b/>
          <w:szCs w:val="24"/>
        </w:rPr>
      </w:pPr>
      <w:r w:rsidRPr="00696FE8">
        <w:rPr>
          <w:rFonts w:cs="Times New Roman"/>
          <w:b/>
          <w:szCs w:val="24"/>
        </w:rPr>
        <w:t>10.1.2.2</w:t>
      </w:r>
      <w:r w:rsidR="008C34C9" w:rsidRPr="00696FE8">
        <w:rPr>
          <w:rFonts w:cs="Times New Roman"/>
          <w:b/>
        </w:rPr>
        <w:t>废气</w:t>
      </w:r>
    </w:p>
    <w:p w14:paraId="22AF22A5" w14:textId="34EC2569" w:rsidR="000B4675" w:rsidRPr="00696FE8" w:rsidRDefault="000B4675">
      <w:pPr>
        <w:adjustRightInd/>
        <w:snapToGrid/>
        <w:ind w:firstLine="480"/>
        <w:contextualSpacing/>
        <w:jc w:val="both"/>
        <w:rPr>
          <w:rFonts w:cs="Times New Roman"/>
        </w:rPr>
      </w:pPr>
      <w:r w:rsidRPr="00696FE8">
        <w:rPr>
          <w:rFonts w:cs="Times New Roman"/>
        </w:rPr>
        <w:t>（</w:t>
      </w:r>
      <w:r w:rsidRPr="00696FE8">
        <w:rPr>
          <w:rFonts w:cs="Times New Roman"/>
        </w:rPr>
        <w:t>1</w:t>
      </w:r>
      <w:r w:rsidRPr="00696FE8">
        <w:rPr>
          <w:rFonts w:cs="Times New Roman"/>
        </w:rPr>
        <w:t>）有组织废气</w:t>
      </w:r>
    </w:p>
    <w:p w14:paraId="15F587B4" w14:textId="64FFD606" w:rsidR="00AF1113" w:rsidRPr="00D66024" w:rsidRDefault="00AF1113" w:rsidP="00AF1113">
      <w:pPr>
        <w:ind w:firstLine="480"/>
        <w:rPr>
          <w:rFonts w:cs="Times New Roman"/>
          <w:highlight w:val="yellow"/>
        </w:rPr>
      </w:pPr>
      <w:r w:rsidRPr="00696FE8">
        <w:rPr>
          <w:rFonts w:cs="Times New Roman"/>
        </w:rPr>
        <w:t>项目废气包含：</w:t>
      </w:r>
      <w:r w:rsidR="00696FE8" w:rsidRPr="00781C08">
        <w:rPr>
          <w:rFonts w:cs="Times New Roman"/>
        </w:rPr>
        <w:t>含二氯甲烷有机废气</w:t>
      </w:r>
      <w:r w:rsidR="00696FE8" w:rsidRPr="00781C08">
        <w:rPr>
          <w:rFonts w:cs="Times New Roman" w:hint="eastAsia"/>
        </w:rPr>
        <w:t>、</w:t>
      </w:r>
      <w:r w:rsidR="00696FE8" w:rsidRPr="00781C08">
        <w:rPr>
          <w:rFonts w:cs="Times New Roman"/>
        </w:rPr>
        <w:t>高浓度有机废气</w:t>
      </w:r>
      <w:r w:rsidR="00696FE8" w:rsidRPr="00781C08">
        <w:rPr>
          <w:rFonts w:cs="Times New Roman" w:hint="eastAsia"/>
        </w:rPr>
        <w:t>、</w:t>
      </w:r>
      <w:r w:rsidR="00696FE8">
        <w:rPr>
          <w:rFonts w:cs="Times New Roman" w:hint="eastAsia"/>
        </w:rPr>
        <w:t>精馏废气、</w:t>
      </w:r>
      <w:r w:rsidR="00696FE8" w:rsidRPr="00781C08">
        <w:rPr>
          <w:rFonts w:cs="Times New Roman"/>
        </w:rPr>
        <w:t>低浓度有机废气</w:t>
      </w:r>
      <w:r w:rsidR="00696FE8" w:rsidRPr="00781C08">
        <w:rPr>
          <w:rFonts w:cs="Times New Roman" w:hint="eastAsia"/>
        </w:rPr>
        <w:t>、</w:t>
      </w:r>
      <w:r w:rsidR="00696FE8" w:rsidRPr="00781C08">
        <w:rPr>
          <w:rFonts w:cs="Times New Roman"/>
        </w:rPr>
        <w:t>污水处理站</w:t>
      </w:r>
      <w:r w:rsidR="00696FE8" w:rsidRPr="00781C08">
        <w:rPr>
          <w:rFonts w:cs="Times New Roman" w:hint="eastAsia"/>
        </w:rPr>
        <w:t>生化池</w:t>
      </w:r>
      <w:r w:rsidR="00696FE8" w:rsidRPr="00781C08">
        <w:rPr>
          <w:rFonts w:cs="Times New Roman"/>
        </w:rPr>
        <w:t>废气</w:t>
      </w:r>
      <w:r w:rsidR="00696FE8" w:rsidRPr="00781C08">
        <w:rPr>
          <w:rFonts w:cs="Times New Roman" w:hint="eastAsia"/>
        </w:rPr>
        <w:t>、食堂油烟</w:t>
      </w:r>
      <w:r w:rsidR="00696FE8" w:rsidRPr="00781C08">
        <w:rPr>
          <w:rFonts w:cs="Times New Roman"/>
        </w:rPr>
        <w:t>。</w:t>
      </w:r>
    </w:p>
    <w:p w14:paraId="20384BB1" w14:textId="5CA6E3EF" w:rsidR="00696FE8" w:rsidRDefault="00696FE8" w:rsidP="00696FE8">
      <w:pPr>
        <w:ind w:firstLine="480"/>
        <w:rPr>
          <w:rFonts w:cs="Times New Roman"/>
        </w:rPr>
      </w:pPr>
      <w:r>
        <w:rPr>
          <w:rFonts w:cs="Times New Roman" w:hint="eastAsia"/>
        </w:rPr>
        <w:t>（</w:t>
      </w:r>
      <w:r>
        <w:rPr>
          <w:rFonts w:cs="Times New Roman" w:hint="eastAsia"/>
        </w:rPr>
        <w:t>1</w:t>
      </w:r>
      <w:r>
        <w:rPr>
          <w:rFonts w:cs="Times New Roman" w:hint="eastAsia"/>
        </w:rPr>
        <w:t>）经“</w:t>
      </w:r>
      <w:r w:rsidRPr="0060253B">
        <w:rPr>
          <w:rFonts w:cs="Times New Roman" w:hint="eastAsia"/>
        </w:rPr>
        <w:t>冷凝</w:t>
      </w:r>
      <w:r w:rsidRPr="0060253B">
        <w:rPr>
          <w:rFonts w:cs="Times New Roman" w:hint="eastAsia"/>
        </w:rPr>
        <w:t>+</w:t>
      </w:r>
      <w:r w:rsidRPr="0060253B">
        <w:rPr>
          <w:rFonts w:cs="Times New Roman"/>
        </w:rPr>
        <w:t>膜处理</w:t>
      </w:r>
      <w:r>
        <w:rPr>
          <w:rFonts w:cs="Times New Roman" w:hint="eastAsia"/>
        </w:rPr>
        <w:t>”处理后的</w:t>
      </w:r>
      <w:r w:rsidRPr="00781C08">
        <w:rPr>
          <w:rFonts w:cs="Times New Roman"/>
        </w:rPr>
        <w:t>含二氯甲烷有机废气</w:t>
      </w:r>
      <w:r>
        <w:rPr>
          <w:rFonts w:cs="Times New Roman" w:hint="eastAsia"/>
        </w:rPr>
        <w:t>和经“</w:t>
      </w:r>
      <w:r w:rsidRPr="0060253B">
        <w:rPr>
          <w:rFonts w:cs="Times New Roman"/>
        </w:rPr>
        <w:t>低温冷凝</w:t>
      </w:r>
      <w:r w:rsidRPr="0060253B">
        <w:rPr>
          <w:rFonts w:cs="Times New Roman" w:hint="eastAsia"/>
        </w:rPr>
        <w:t>+</w:t>
      </w:r>
      <w:r w:rsidRPr="0060253B">
        <w:rPr>
          <w:rFonts w:cs="Times New Roman"/>
        </w:rPr>
        <w:t>碱喷淋</w:t>
      </w:r>
      <w:r w:rsidR="00C611A7">
        <w:rPr>
          <w:rFonts w:cs="Times New Roman" w:hint="eastAsia"/>
        </w:rPr>
        <w:t>+</w:t>
      </w:r>
      <w:r w:rsidR="00C611A7">
        <w:rPr>
          <w:rFonts w:cs="Times New Roman" w:hint="eastAsia"/>
        </w:rPr>
        <w:t>水</w:t>
      </w:r>
      <w:r w:rsidR="00C611A7" w:rsidRPr="00E754AC">
        <w:rPr>
          <w:rFonts w:cs="Times New Roman"/>
        </w:rPr>
        <w:t>喷淋</w:t>
      </w:r>
      <w:r w:rsidR="00C611A7" w:rsidRPr="00E754AC">
        <w:rPr>
          <w:rFonts w:cs="Times New Roman" w:hint="eastAsia"/>
        </w:rPr>
        <w:t>+</w:t>
      </w:r>
      <w:r w:rsidR="00C611A7" w:rsidRPr="00E754AC">
        <w:rPr>
          <w:rFonts w:cs="Times New Roman"/>
        </w:rPr>
        <w:t>除雾</w:t>
      </w:r>
      <w:r>
        <w:rPr>
          <w:rFonts w:cs="Times New Roman" w:hint="eastAsia"/>
        </w:rPr>
        <w:t>”处理后的高浓度有机废气一起经活性炭吸附</w:t>
      </w:r>
      <w:r w:rsidR="001C10B7" w:rsidRPr="001C10B7">
        <w:rPr>
          <w:rFonts w:cs="Times New Roman"/>
        </w:rPr>
        <w:t>/</w:t>
      </w:r>
      <w:r w:rsidR="001C10B7" w:rsidRPr="001C10B7">
        <w:rPr>
          <w:rFonts w:cs="Times New Roman" w:hint="eastAsia"/>
        </w:rPr>
        <w:t>脱附</w:t>
      </w:r>
      <w:r>
        <w:rPr>
          <w:rFonts w:cs="Times New Roman" w:hint="eastAsia"/>
        </w:rPr>
        <w:t>处理，</w:t>
      </w:r>
      <w:r>
        <w:rPr>
          <w:rFonts w:cs="Times New Roman" w:hint="eastAsia"/>
        </w:rPr>
        <w:lastRenderedPageBreak/>
        <w:t>处理后与精馏废气、</w:t>
      </w:r>
      <w:r w:rsidRPr="00781C08">
        <w:rPr>
          <w:rFonts w:cs="Times New Roman"/>
        </w:rPr>
        <w:t>低浓度有机废气</w:t>
      </w:r>
      <w:r>
        <w:rPr>
          <w:rFonts w:cs="Times New Roman" w:hint="eastAsia"/>
        </w:rPr>
        <w:t>一起</w:t>
      </w:r>
      <w:r w:rsidRPr="00E754AC">
        <w:rPr>
          <w:rFonts w:cs="Times New Roman"/>
        </w:rPr>
        <w:t>引</w:t>
      </w:r>
      <w:r>
        <w:rPr>
          <w:rFonts w:cs="Times New Roman" w:hint="eastAsia"/>
        </w:rPr>
        <w:t>入“</w:t>
      </w:r>
      <w:r w:rsidR="00F3599F" w:rsidRPr="00F3599F">
        <w:rPr>
          <w:rFonts w:cs="Times New Roman" w:hint="eastAsia"/>
        </w:rPr>
        <w:t>碱喷淋</w:t>
      </w:r>
      <w:r w:rsidR="00F3599F" w:rsidRPr="00F3599F">
        <w:rPr>
          <w:rFonts w:cs="Times New Roman" w:hint="eastAsia"/>
        </w:rPr>
        <w:t>+</w:t>
      </w:r>
      <w:r w:rsidR="00F3599F" w:rsidRPr="00F3599F">
        <w:rPr>
          <w:rFonts w:cs="Times New Roman" w:hint="eastAsia"/>
        </w:rPr>
        <w:t>除雾</w:t>
      </w:r>
      <w:r w:rsidR="00F3599F" w:rsidRPr="00F3599F">
        <w:rPr>
          <w:rFonts w:cs="Times New Roman" w:hint="eastAsia"/>
        </w:rPr>
        <w:t>+</w:t>
      </w:r>
      <w:r w:rsidRPr="00E754AC">
        <w:rPr>
          <w:rFonts w:cs="Times New Roman"/>
        </w:rPr>
        <w:t>RTO</w:t>
      </w:r>
      <w:r w:rsidRPr="00E754AC">
        <w:rPr>
          <w:rFonts w:cs="Times New Roman"/>
        </w:rPr>
        <w:t>焚烧装置</w:t>
      </w:r>
      <w:r w:rsidRPr="00E754AC">
        <w:rPr>
          <w:rFonts w:cs="Times New Roman" w:hint="eastAsia"/>
        </w:rPr>
        <w:t>+</w:t>
      </w:r>
      <w:r w:rsidRPr="00E754AC">
        <w:rPr>
          <w:rFonts w:cs="Times New Roman"/>
        </w:rPr>
        <w:t>二级碱喷淋</w:t>
      </w:r>
      <w:r>
        <w:rPr>
          <w:rFonts w:cs="Times New Roman" w:hint="eastAsia"/>
        </w:rPr>
        <w:t>”处理，最终经</w:t>
      </w:r>
      <w:r>
        <w:rPr>
          <w:rFonts w:cs="Times New Roman" w:hint="eastAsia"/>
        </w:rPr>
        <w:t>1</w:t>
      </w:r>
      <w:r>
        <w:rPr>
          <w:rFonts w:cs="Times New Roman" w:hint="eastAsia"/>
        </w:rPr>
        <w:t>根</w:t>
      </w:r>
      <w:r>
        <w:rPr>
          <w:rFonts w:cs="Times New Roman" w:hint="eastAsia"/>
        </w:rPr>
        <w:t>3</w:t>
      </w:r>
      <w:r>
        <w:rPr>
          <w:rFonts w:cs="Times New Roman"/>
        </w:rPr>
        <w:t>0m</w:t>
      </w:r>
      <w:r>
        <w:rPr>
          <w:rFonts w:cs="Times New Roman" w:hint="eastAsia"/>
        </w:rPr>
        <w:t>高排气筒排放。</w:t>
      </w:r>
    </w:p>
    <w:p w14:paraId="2ABC9986" w14:textId="7D454BCE" w:rsidR="00696FE8" w:rsidRDefault="00696FE8" w:rsidP="00696FE8">
      <w:pPr>
        <w:ind w:firstLine="480"/>
        <w:rPr>
          <w:rFonts w:cs="Times New Roman"/>
        </w:rPr>
      </w:pPr>
      <w:r>
        <w:rPr>
          <w:rFonts w:cs="Times New Roman" w:hint="eastAsia"/>
        </w:rPr>
        <w:t>（</w:t>
      </w:r>
      <w:r>
        <w:rPr>
          <w:rFonts w:cs="Times New Roman" w:hint="eastAsia"/>
        </w:rPr>
        <w:t>2</w:t>
      </w:r>
      <w:r>
        <w:rPr>
          <w:rFonts w:cs="Times New Roman" w:hint="eastAsia"/>
        </w:rPr>
        <w:t>）</w:t>
      </w:r>
      <w:r w:rsidRPr="00781C08">
        <w:rPr>
          <w:rFonts w:cs="Times New Roman"/>
        </w:rPr>
        <w:t>污水处理站</w:t>
      </w:r>
      <w:r w:rsidRPr="00781C08">
        <w:rPr>
          <w:rFonts w:cs="Times New Roman" w:hint="eastAsia"/>
        </w:rPr>
        <w:t>生化池</w:t>
      </w:r>
      <w:r w:rsidRPr="00781C08">
        <w:rPr>
          <w:rFonts w:cs="Times New Roman"/>
        </w:rPr>
        <w:t>废气</w:t>
      </w:r>
      <w:r>
        <w:rPr>
          <w:rFonts w:cs="Times New Roman" w:hint="eastAsia"/>
        </w:rPr>
        <w:t>经负压收集后引入“</w:t>
      </w:r>
      <w:r w:rsidR="00672F03">
        <w:rPr>
          <w:rFonts w:cs="Times New Roman" w:hint="eastAsia"/>
        </w:rPr>
        <w:t>UV</w:t>
      </w:r>
      <w:r w:rsidR="00672F03">
        <w:rPr>
          <w:rFonts w:cs="Times New Roman" w:hint="eastAsia"/>
        </w:rPr>
        <w:t>光催化氧化</w:t>
      </w:r>
      <w:r w:rsidR="00672F03">
        <w:rPr>
          <w:rFonts w:cs="Times New Roman" w:hint="eastAsia"/>
        </w:rPr>
        <w:t>+</w:t>
      </w:r>
      <w:r>
        <w:rPr>
          <w:rFonts w:cs="Times New Roman" w:hint="eastAsia"/>
        </w:rPr>
        <w:t>碱喷淋</w:t>
      </w:r>
      <w:r>
        <w:rPr>
          <w:rFonts w:cs="Times New Roman" w:hint="eastAsia"/>
        </w:rPr>
        <w:t>+</w:t>
      </w:r>
      <w:r>
        <w:rPr>
          <w:rFonts w:cs="Times New Roman" w:hint="eastAsia"/>
        </w:rPr>
        <w:t>水喷淋”处理后经</w:t>
      </w:r>
      <w:r>
        <w:rPr>
          <w:rFonts w:cs="Times New Roman" w:hint="eastAsia"/>
        </w:rPr>
        <w:t>1</w:t>
      </w:r>
      <w:r>
        <w:rPr>
          <w:rFonts w:cs="Times New Roman" w:hint="eastAsia"/>
        </w:rPr>
        <w:t>根</w:t>
      </w:r>
      <w:r w:rsidR="004855BD">
        <w:rPr>
          <w:rFonts w:cs="Times New Roman" w:hint="eastAsia"/>
        </w:rPr>
        <w:t>3</w:t>
      </w:r>
      <w:r>
        <w:rPr>
          <w:rFonts w:cs="Times New Roman"/>
        </w:rPr>
        <w:t>0m</w:t>
      </w:r>
      <w:r>
        <w:rPr>
          <w:rFonts w:cs="Times New Roman" w:hint="eastAsia"/>
        </w:rPr>
        <w:t>高排气筒排放。</w:t>
      </w:r>
    </w:p>
    <w:p w14:paraId="756A68FE" w14:textId="46A60E57" w:rsidR="00831E5F" w:rsidRPr="00D66024" w:rsidRDefault="00696FE8" w:rsidP="00696FE8">
      <w:pPr>
        <w:adjustRightInd/>
        <w:snapToGrid/>
        <w:ind w:firstLine="480"/>
        <w:contextualSpacing/>
        <w:jc w:val="both"/>
        <w:rPr>
          <w:rFonts w:cs="Times New Roman"/>
          <w:highlight w:val="yellow"/>
        </w:rPr>
      </w:pPr>
      <w:r>
        <w:rPr>
          <w:rFonts w:cs="Times New Roman" w:hint="eastAsia"/>
        </w:rPr>
        <w:t>（</w:t>
      </w:r>
      <w:r>
        <w:rPr>
          <w:rFonts w:cs="Times New Roman" w:hint="eastAsia"/>
        </w:rPr>
        <w:t>3</w:t>
      </w:r>
      <w:r>
        <w:rPr>
          <w:rFonts w:cs="Times New Roman" w:hint="eastAsia"/>
        </w:rPr>
        <w:t>）食堂油烟经负压收集后引入油烟净化器处理，最终经</w:t>
      </w:r>
      <w:r>
        <w:rPr>
          <w:rFonts w:cs="Times New Roman" w:hint="eastAsia"/>
        </w:rPr>
        <w:t>1</w:t>
      </w:r>
      <w:r>
        <w:rPr>
          <w:rFonts w:cs="Times New Roman" w:hint="eastAsia"/>
        </w:rPr>
        <w:t>根</w:t>
      </w:r>
      <w:r>
        <w:rPr>
          <w:rFonts w:cs="Times New Roman" w:hint="eastAsia"/>
        </w:rPr>
        <w:t>1</w:t>
      </w:r>
      <w:r>
        <w:rPr>
          <w:rFonts w:cs="Times New Roman"/>
        </w:rPr>
        <w:t>0m</w:t>
      </w:r>
      <w:r>
        <w:rPr>
          <w:rFonts w:cs="Times New Roman" w:hint="eastAsia"/>
        </w:rPr>
        <w:t>高排气筒排放。</w:t>
      </w:r>
    </w:p>
    <w:p w14:paraId="3C9FEE2F" w14:textId="041FC16F" w:rsidR="00B271B8" w:rsidRDefault="00AF1113" w:rsidP="000B4675">
      <w:pPr>
        <w:adjustRightInd/>
        <w:snapToGrid/>
        <w:ind w:firstLine="480"/>
        <w:contextualSpacing/>
        <w:jc w:val="both"/>
        <w:rPr>
          <w:rFonts w:eastAsiaTheme="minorEastAsia" w:cs="Times New Roman"/>
          <w:szCs w:val="24"/>
        </w:rPr>
      </w:pPr>
      <w:r w:rsidRPr="00C7537D">
        <w:rPr>
          <w:rFonts w:cs="Times New Roman"/>
        </w:rPr>
        <w:t>根据有组织废气检测数据显示，</w:t>
      </w:r>
      <w:r w:rsidR="00104ECC">
        <w:rPr>
          <w:rFonts w:cs="Times New Roman" w:hint="eastAsia"/>
        </w:rPr>
        <w:t>R</w:t>
      </w:r>
      <w:r w:rsidR="00104ECC">
        <w:rPr>
          <w:rFonts w:cs="Times New Roman"/>
        </w:rPr>
        <w:t>TO</w:t>
      </w:r>
      <w:r w:rsidR="00104ECC">
        <w:rPr>
          <w:rFonts w:cs="Times New Roman" w:hint="eastAsia"/>
        </w:rPr>
        <w:t>装置</w:t>
      </w:r>
      <w:r w:rsidRPr="00C7537D">
        <w:rPr>
          <w:rFonts w:cs="Times New Roman"/>
        </w:rPr>
        <w:t>总排放口</w:t>
      </w:r>
      <w:r w:rsidR="007B50CA" w:rsidRPr="00C7537D">
        <w:rPr>
          <w:rFonts w:cs="Times New Roman" w:hint="eastAsia"/>
        </w:rPr>
        <w:t>废气污染物</w:t>
      </w:r>
      <w:r w:rsidR="00AF0BC5" w:rsidRPr="00C7537D">
        <w:rPr>
          <w:rFonts w:cs="Times New Roman"/>
        </w:rPr>
        <w:t>排放浓度为</w:t>
      </w:r>
      <w:r w:rsidR="00D24271" w:rsidRPr="00D24271">
        <w:rPr>
          <w:rFonts w:cs="Times New Roman"/>
        </w:rPr>
        <w:t>非甲烷总烃</w:t>
      </w:r>
      <w:r w:rsidR="00D24271" w:rsidRPr="00D24271">
        <w:rPr>
          <w:rFonts w:cs="Times New Roman" w:hint="eastAsia"/>
        </w:rPr>
        <w:t>5.36</w:t>
      </w:r>
      <w:r w:rsidR="00D24271" w:rsidRPr="00D24271">
        <w:rPr>
          <w:rFonts w:cs="Times New Roman"/>
        </w:rPr>
        <w:t>~</w:t>
      </w:r>
      <w:r w:rsidR="00D24271" w:rsidRPr="00D24271">
        <w:rPr>
          <w:rFonts w:cs="Times New Roman" w:hint="eastAsia"/>
        </w:rPr>
        <w:t>5.91</w:t>
      </w:r>
      <w:r w:rsidR="00D24271" w:rsidRPr="00D24271">
        <w:rPr>
          <w:rFonts w:cs="Times New Roman"/>
        </w:rPr>
        <w:t>mg/m</w:t>
      </w:r>
      <w:r w:rsidR="00D24271" w:rsidRPr="00D24271">
        <w:rPr>
          <w:rFonts w:cs="Times New Roman"/>
          <w:vertAlign w:val="superscript"/>
        </w:rPr>
        <w:t>3</w:t>
      </w:r>
      <w:r w:rsidR="00D24271" w:rsidRPr="00D24271">
        <w:rPr>
          <w:rFonts w:cs="Times New Roman"/>
        </w:rPr>
        <w:t>、氯化氢</w:t>
      </w:r>
      <w:r w:rsidR="00D24271" w:rsidRPr="00D24271">
        <w:rPr>
          <w:rFonts w:cs="Times New Roman" w:hint="eastAsia"/>
        </w:rPr>
        <w:t>1.25</w:t>
      </w:r>
      <w:r w:rsidR="00D24271" w:rsidRPr="00D24271">
        <w:rPr>
          <w:rFonts w:cs="Times New Roman"/>
        </w:rPr>
        <w:t>~1</w:t>
      </w:r>
      <w:r w:rsidR="00D24271" w:rsidRPr="00D24271">
        <w:rPr>
          <w:rFonts w:cs="Times New Roman" w:hint="eastAsia"/>
        </w:rPr>
        <w:t>.34</w:t>
      </w:r>
      <w:r w:rsidR="00D24271" w:rsidRPr="00D24271">
        <w:rPr>
          <w:rFonts w:cs="Times New Roman"/>
        </w:rPr>
        <w:t>mg/m</w:t>
      </w:r>
      <w:r w:rsidR="00D24271" w:rsidRPr="00D24271">
        <w:rPr>
          <w:rFonts w:cs="Times New Roman"/>
          <w:vertAlign w:val="superscript"/>
        </w:rPr>
        <w:t>3</w:t>
      </w:r>
      <w:r w:rsidR="00D24271" w:rsidRPr="00D24271">
        <w:rPr>
          <w:rFonts w:cs="Times New Roman"/>
        </w:rPr>
        <w:t>、</w:t>
      </w:r>
      <w:r w:rsidR="00D24271" w:rsidRPr="00D24271">
        <w:rPr>
          <w:rFonts w:cs="Times New Roman" w:hint="eastAsia"/>
        </w:rPr>
        <w:t>甲苯</w:t>
      </w:r>
      <w:r w:rsidR="00D24271" w:rsidRPr="00D24271">
        <w:rPr>
          <w:rFonts w:cs="Times New Roman"/>
        </w:rPr>
        <w:t>1</w:t>
      </w:r>
      <w:r w:rsidR="00D24271" w:rsidRPr="00D24271">
        <w:rPr>
          <w:rFonts w:cs="Times New Roman" w:hint="eastAsia"/>
        </w:rPr>
        <w:t>.09</w:t>
      </w:r>
      <w:r w:rsidR="00D24271" w:rsidRPr="00D24271">
        <w:rPr>
          <w:rFonts w:cs="Times New Roman"/>
        </w:rPr>
        <w:t>~1</w:t>
      </w:r>
      <w:r w:rsidR="00D24271" w:rsidRPr="00D24271">
        <w:rPr>
          <w:rFonts w:cs="Times New Roman" w:hint="eastAsia"/>
        </w:rPr>
        <w:t>.19</w:t>
      </w:r>
      <w:r w:rsidR="00D24271" w:rsidRPr="00D24271">
        <w:rPr>
          <w:rFonts w:cs="Times New Roman"/>
        </w:rPr>
        <w:t>mg/m</w:t>
      </w:r>
      <w:r w:rsidR="00D24271" w:rsidRPr="00D24271">
        <w:rPr>
          <w:rFonts w:cs="Times New Roman"/>
          <w:vertAlign w:val="superscript"/>
        </w:rPr>
        <w:t>3</w:t>
      </w:r>
      <w:r w:rsidR="00D24271" w:rsidRPr="00D24271">
        <w:rPr>
          <w:rFonts w:cs="Times New Roman"/>
        </w:rPr>
        <w:t>、</w:t>
      </w:r>
      <w:r w:rsidR="00D24271" w:rsidRPr="00D24271">
        <w:rPr>
          <w:rFonts w:cs="Times New Roman" w:hint="eastAsia"/>
        </w:rPr>
        <w:t>甲醇</w:t>
      </w:r>
      <w:r w:rsidR="00D24271" w:rsidRPr="00D24271">
        <w:rPr>
          <w:rFonts w:cs="Times New Roman"/>
        </w:rPr>
        <w:t>未检出、</w:t>
      </w:r>
      <w:r w:rsidR="00D24271" w:rsidRPr="00D24271">
        <w:rPr>
          <w:rFonts w:cs="Times New Roman" w:hint="eastAsia"/>
        </w:rPr>
        <w:t>丙酮</w:t>
      </w:r>
      <w:r w:rsidR="00D24271" w:rsidRPr="00D24271">
        <w:rPr>
          <w:rFonts w:cs="Times New Roman"/>
        </w:rPr>
        <w:t>未检出</w:t>
      </w:r>
      <w:r w:rsidR="00D24271" w:rsidRPr="00D24271">
        <w:rPr>
          <w:rFonts w:cs="Times New Roman" w:hint="eastAsia"/>
        </w:rPr>
        <w:t>，满足</w:t>
      </w:r>
      <w:r w:rsidR="00D24271" w:rsidRPr="00D24271">
        <w:rPr>
          <w:rFonts w:cs="Times New Roman"/>
        </w:rPr>
        <w:t>制药工业大气污染物排放标准（</w:t>
      </w:r>
      <w:r w:rsidR="00D24271" w:rsidRPr="00D24271">
        <w:rPr>
          <w:rFonts w:cs="Times New Roman"/>
        </w:rPr>
        <w:t>GB37823-2019</w:t>
      </w:r>
      <w:r w:rsidR="00D24271" w:rsidRPr="00D24271">
        <w:rPr>
          <w:rFonts w:cs="Times New Roman"/>
        </w:rPr>
        <w:t>）</w:t>
      </w:r>
      <w:r w:rsidR="00D24271" w:rsidRPr="00D24271">
        <w:rPr>
          <w:rFonts w:cs="Times New Roman" w:hint="eastAsia"/>
        </w:rPr>
        <w:t>表</w:t>
      </w:r>
      <w:r w:rsidR="00D24271" w:rsidRPr="00D24271">
        <w:rPr>
          <w:rFonts w:cs="Times New Roman" w:hint="eastAsia"/>
        </w:rPr>
        <w:t>2</w:t>
      </w:r>
      <w:r w:rsidR="00D24271" w:rsidRPr="00D24271">
        <w:rPr>
          <w:rFonts w:cs="Times New Roman"/>
        </w:rPr>
        <w:t>特别排放限值（非甲烷总烃</w:t>
      </w:r>
      <w:r w:rsidR="00D24271" w:rsidRPr="00D24271">
        <w:rPr>
          <w:rFonts w:cs="Times New Roman" w:hint="eastAsia"/>
        </w:rPr>
        <w:t>60</w:t>
      </w:r>
      <w:r w:rsidR="00D24271" w:rsidRPr="00D24271">
        <w:rPr>
          <w:rFonts w:cs="Times New Roman"/>
        </w:rPr>
        <w:t>mg/m</w:t>
      </w:r>
      <w:r w:rsidR="00D24271" w:rsidRPr="00D24271">
        <w:rPr>
          <w:rFonts w:cs="Times New Roman"/>
          <w:vertAlign w:val="superscript"/>
        </w:rPr>
        <w:t>3</w:t>
      </w:r>
      <w:r w:rsidR="00D24271" w:rsidRPr="00D24271">
        <w:rPr>
          <w:rFonts w:cs="Times New Roman"/>
        </w:rPr>
        <w:t>、氯化氢</w:t>
      </w:r>
      <w:r w:rsidR="00D24271" w:rsidRPr="00D24271">
        <w:rPr>
          <w:rFonts w:cs="Times New Roman" w:hint="eastAsia"/>
        </w:rPr>
        <w:t>30</w:t>
      </w:r>
      <w:r w:rsidR="00D24271" w:rsidRPr="00D24271">
        <w:rPr>
          <w:rFonts w:cs="Times New Roman"/>
        </w:rPr>
        <w:t>mg/m</w:t>
      </w:r>
      <w:r w:rsidR="00D24271" w:rsidRPr="00D24271">
        <w:rPr>
          <w:rFonts w:cs="Times New Roman"/>
          <w:vertAlign w:val="superscript"/>
        </w:rPr>
        <w:t>3</w:t>
      </w:r>
      <w:r w:rsidR="00D24271" w:rsidRPr="00D24271">
        <w:rPr>
          <w:rFonts w:cs="Times New Roman"/>
        </w:rPr>
        <w:t>、</w:t>
      </w:r>
      <w:r w:rsidR="00D24271" w:rsidRPr="00D24271">
        <w:rPr>
          <w:rFonts w:cs="Times New Roman" w:hint="eastAsia"/>
        </w:rPr>
        <w:t>苯系物</w:t>
      </w:r>
      <w:r w:rsidR="00D24271" w:rsidRPr="00D24271">
        <w:rPr>
          <w:rFonts w:cs="Times New Roman" w:hint="eastAsia"/>
        </w:rPr>
        <w:t>40</w:t>
      </w:r>
      <w:r w:rsidR="00D24271" w:rsidRPr="00D24271">
        <w:rPr>
          <w:rFonts w:cs="Times New Roman"/>
        </w:rPr>
        <w:t>mg/m</w:t>
      </w:r>
      <w:r w:rsidR="00D24271" w:rsidRPr="00D24271">
        <w:rPr>
          <w:rFonts w:cs="Times New Roman"/>
          <w:vertAlign w:val="superscript"/>
        </w:rPr>
        <w:t>3</w:t>
      </w:r>
      <w:r w:rsidR="00D24271" w:rsidRPr="00D24271">
        <w:rPr>
          <w:rFonts w:cs="Times New Roman"/>
        </w:rPr>
        <w:t>）</w:t>
      </w:r>
      <w:r w:rsidR="00D24271" w:rsidRPr="00D24271">
        <w:rPr>
          <w:rFonts w:cs="Times New Roman" w:hint="eastAsia"/>
        </w:rPr>
        <w:t>，同时满足</w:t>
      </w:r>
      <w:r w:rsidR="00D24271" w:rsidRPr="00D24271">
        <w:rPr>
          <w:rFonts w:cs="Times New Roman"/>
        </w:rPr>
        <w:t>关于全省开展工业企业挥发性有机物专项治理工作中排放建议值的通知》（豫环攻坚办</w:t>
      </w:r>
      <w:r w:rsidR="00D24271" w:rsidRPr="00D24271">
        <w:rPr>
          <w:rFonts w:cs="Times New Roman"/>
        </w:rPr>
        <w:t>[2017]162</w:t>
      </w:r>
      <w:r w:rsidR="00D24271" w:rsidRPr="00D24271">
        <w:rPr>
          <w:rFonts w:cs="Times New Roman"/>
        </w:rPr>
        <w:t>号）医药制造中非甲烷总烃</w:t>
      </w:r>
      <w:r w:rsidR="00D24271" w:rsidRPr="00D24271">
        <w:rPr>
          <w:rFonts w:cs="Times New Roman" w:hint="eastAsia"/>
        </w:rPr>
        <w:t>60</w:t>
      </w:r>
      <w:r w:rsidR="00D24271" w:rsidRPr="00D24271">
        <w:rPr>
          <w:rFonts w:cs="Times New Roman"/>
        </w:rPr>
        <w:t>mg/m</w:t>
      </w:r>
      <w:r w:rsidR="00D24271" w:rsidRPr="00D24271">
        <w:rPr>
          <w:rFonts w:cs="Times New Roman"/>
          <w:vertAlign w:val="superscript"/>
        </w:rPr>
        <w:t>3</w:t>
      </w:r>
      <w:r w:rsidR="00D24271" w:rsidRPr="00D24271">
        <w:rPr>
          <w:rFonts w:cs="Times New Roman" w:hint="eastAsia"/>
        </w:rPr>
        <w:t>（</w:t>
      </w:r>
      <w:r w:rsidR="00D24271" w:rsidRPr="00D24271">
        <w:rPr>
          <w:rFonts w:cs="Times New Roman"/>
        </w:rPr>
        <w:t>去除效率</w:t>
      </w:r>
      <w:r w:rsidR="00D24271" w:rsidRPr="00D24271">
        <w:rPr>
          <w:rFonts w:cs="Times New Roman" w:hint="eastAsia"/>
        </w:rPr>
        <w:t>90%</w:t>
      </w:r>
      <w:r w:rsidR="00D24271" w:rsidRPr="00D24271">
        <w:rPr>
          <w:rFonts w:cs="Times New Roman" w:hint="eastAsia"/>
        </w:rPr>
        <w:t>）</w:t>
      </w:r>
      <w:r w:rsidR="00D24271" w:rsidRPr="00D24271">
        <w:rPr>
          <w:rFonts w:cs="Times New Roman"/>
        </w:rPr>
        <w:t>、</w:t>
      </w:r>
      <w:r w:rsidR="00D24271" w:rsidRPr="00D24271">
        <w:rPr>
          <w:rFonts w:cs="Times New Roman" w:hint="eastAsia"/>
        </w:rPr>
        <w:t>甲醇</w:t>
      </w:r>
      <w:r w:rsidR="00D24271" w:rsidRPr="00D24271">
        <w:rPr>
          <w:rFonts w:cs="Times New Roman" w:hint="eastAsia"/>
        </w:rPr>
        <w:t>20</w:t>
      </w:r>
      <w:r w:rsidR="00D24271" w:rsidRPr="00D24271">
        <w:rPr>
          <w:rFonts w:cs="Times New Roman"/>
        </w:rPr>
        <w:t>mg/m</w:t>
      </w:r>
      <w:r w:rsidR="00D24271" w:rsidRPr="00D24271">
        <w:rPr>
          <w:rFonts w:cs="Times New Roman"/>
          <w:vertAlign w:val="superscript"/>
        </w:rPr>
        <w:t>3</w:t>
      </w:r>
      <w:r w:rsidR="00D24271" w:rsidRPr="00D24271">
        <w:rPr>
          <w:rFonts w:cs="Times New Roman"/>
        </w:rPr>
        <w:t>、</w:t>
      </w:r>
      <w:r w:rsidR="00D24271" w:rsidRPr="00D24271">
        <w:rPr>
          <w:rFonts w:cs="Times New Roman" w:hint="eastAsia"/>
        </w:rPr>
        <w:t>丙酮</w:t>
      </w:r>
      <w:r w:rsidR="00D24271" w:rsidRPr="00D24271">
        <w:rPr>
          <w:rFonts w:cs="Times New Roman" w:hint="eastAsia"/>
        </w:rPr>
        <w:t>60</w:t>
      </w:r>
      <w:r w:rsidR="00D24271" w:rsidRPr="00D24271">
        <w:rPr>
          <w:rFonts w:cs="Times New Roman"/>
        </w:rPr>
        <w:t>mg/m</w:t>
      </w:r>
      <w:r w:rsidR="00D24271" w:rsidRPr="00D24271">
        <w:rPr>
          <w:rFonts w:cs="Times New Roman"/>
          <w:vertAlign w:val="superscript"/>
        </w:rPr>
        <w:t>3</w:t>
      </w:r>
      <w:r w:rsidR="00D24271" w:rsidRPr="00D24271">
        <w:rPr>
          <w:rFonts w:cs="Times New Roman"/>
        </w:rPr>
        <w:t>的</w:t>
      </w:r>
      <w:r w:rsidR="00D24271" w:rsidRPr="00D24271">
        <w:rPr>
          <w:rFonts w:cs="Times New Roman" w:hint="eastAsia"/>
        </w:rPr>
        <w:t>标准</w:t>
      </w:r>
      <w:r w:rsidR="00D24271" w:rsidRPr="00D24271">
        <w:rPr>
          <w:rFonts w:cs="Times New Roman"/>
        </w:rPr>
        <w:t>限值要求</w:t>
      </w:r>
      <w:r w:rsidR="00D24271" w:rsidRPr="00D24271">
        <w:rPr>
          <w:rFonts w:cs="Times New Roman" w:hint="eastAsia"/>
        </w:rPr>
        <w:t>。颗粒物</w:t>
      </w:r>
      <w:r w:rsidR="00D24271" w:rsidRPr="00D24271">
        <w:rPr>
          <w:rFonts w:cs="Times New Roman" w:hint="eastAsia"/>
        </w:rPr>
        <w:t>2.2</w:t>
      </w:r>
      <w:r w:rsidR="00D24271" w:rsidRPr="00D24271">
        <w:rPr>
          <w:rFonts w:cs="Times New Roman"/>
        </w:rPr>
        <w:t>~</w:t>
      </w:r>
      <w:r w:rsidR="00D24271" w:rsidRPr="00D24271">
        <w:rPr>
          <w:rFonts w:cs="Times New Roman" w:hint="eastAsia"/>
        </w:rPr>
        <w:t>2.8</w:t>
      </w:r>
      <w:r w:rsidR="00D24271" w:rsidRPr="00D24271">
        <w:rPr>
          <w:rFonts w:cs="Times New Roman"/>
        </w:rPr>
        <w:t>mg/m</w:t>
      </w:r>
      <w:r w:rsidR="00D24271" w:rsidRPr="00D24271">
        <w:rPr>
          <w:rFonts w:cs="Times New Roman"/>
          <w:vertAlign w:val="superscript"/>
        </w:rPr>
        <w:t>3</w:t>
      </w:r>
      <w:r w:rsidR="00D24271" w:rsidRPr="00D24271">
        <w:rPr>
          <w:rFonts w:cs="Times New Roman" w:hint="eastAsia"/>
        </w:rPr>
        <w:t>，满足</w:t>
      </w:r>
      <w:r w:rsidR="00D24271" w:rsidRPr="00D24271">
        <w:rPr>
          <w:rFonts w:cs="Times New Roman"/>
        </w:rPr>
        <w:t>《新乡市生态环境局关于进一步规范工业企业颗粒物排放限值的通知》中</w:t>
      </w:r>
      <w:r w:rsidR="00D24271" w:rsidRPr="00D24271">
        <w:rPr>
          <w:rFonts w:cs="Times New Roman"/>
          <w:bCs/>
        </w:rPr>
        <w:t>其他涉气工企业有组织排放口颗粒物</w:t>
      </w:r>
      <w:r w:rsidR="00D24271" w:rsidRPr="00D24271">
        <w:rPr>
          <w:rFonts w:cs="Times New Roman"/>
          <w:bCs/>
        </w:rPr>
        <w:t>10mg/m</w:t>
      </w:r>
      <w:r w:rsidR="00D24271" w:rsidRPr="00D24271">
        <w:rPr>
          <w:rFonts w:cs="Times New Roman"/>
          <w:bCs/>
          <w:vertAlign w:val="superscript"/>
        </w:rPr>
        <w:t>3</w:t>
      </w:r>
      <w:r w:rsidR="00D24271" w:rsidRPr="00D24271">
        <w:rPr>
          <w:rFonts w:cs="Times New Roman"/>
          <w:bCs/>
        </w:rPr>
        <w:t>的排放限值</w:t>
      </w:r>
      <w:r w:rsidR="00D24271" w:rsidRPr="00D24271">
        <w:rPr>
          <w:rFonts w:cs="Times New Roman" w:hint="eastAsia"/>
          <w:bCs/>
        </w:rPr>
        <w:t>。</w:t>
      </w:r>
      <w:r w:rsidR="00D24271" w:rsidRPr="00D24271">
        <w:rPr>
          <w:rFonts w:cs="Times New Roman" w:hint="eastAsia"/>
        </w:rPr>
        <w:t>SO</w:t>
      </w:r>
      <w:r w:rsidR="00D24271" w:rsidRPr="00D24271">
        <w:rPr>
          <w:rFonts w:cs="Times New Roman" w:hint="eastAsia"/>
          <w:vertAlign w:val="subscript"/>
        </w:rPr>
        <w:t>2</w:t>
      </w:r>
      <w:r w:rsidR="00D24271" w:rsidRPr="00D24271">
        <w:rPr>
          <w:rFonts w:cs="Times New Roman" w:hint="eastAsia"/>
        </w:rPr>
        <w:t xml:space="preserve"> </w:t>
      </w:r>
      <w:r w:rsidR="00D24271" w:rsidRPr="00D24271">
        <w:rPr>
          <w:rFonts w:cs="Times New Roman"/>
        </w:rPr>
        <w:t>未检出、</w:t>
      </w:r>
      <w:r w:rsidR="00CA44E7" w:rsidRPr="004B6495">
        <w:rPr>
          <w:rFonts w:cs="Times New Roman" w:hint="eastAsia"/>
        </w:rPr>
        <w:t>二噁英</w:t>
      </w:r>
      <w:r w:rsidR="003E42D0" w:rsidRPr="00494906">
        <w:rPr>
          <w:rFonts w:hint="eastAsia"/>
          <w:bCs/>
          <w:szCs w:val="24"/>
        </w:rPr>
        <w:t>0.0013~0.0091</w:t>
      </w:r>
      <w:r w:rsidR="003E42D0" w:rsidRPr="00494906">
        <w:rPr>
          <w:bCs/>
          <w:szCs w:val="24"/>
        </w:rPr>
        <w:t>ng</w:t>
      </w:r>
      <w:r w:rsidR="003E42D0" w:rsidRPr="00494906">
        <w:rPr>
          <w:rFonts w:hint="eastAsia"/>
          <w:bCs/>
          <w:szCs w:val="24"/>
        </w:rPr>
        <w:t>-TEQ</w:t>
      </w:r>
      <w:r w:rsidR="003E42D0" w:rsidRPr="00494906">
        <w:rPr>
          <w:bCs/>
          <w:szCs w:val="24"/>
        </w:rPr>
        <w:t>/</w:t>
      </w:r>
      <w:r w:rsidR="003E42D0" w:rsidRPr="00494906">
        <w:rPr>
          <w:rFonts w:hint="eastAsia"/>
          <w:bCs/>
          <w:szCs w:val="24"/>
        </w:rPr>
        <w:t>N</w:t>
      </w:r>
      <w:r w:rsidR="003E42D0" w:rsidRPr="00494906">
        <w:rPr>
          <w:bCs/>
          <w:szCs w:val="24"/>
        </w:rPr>
        <w:t>m</w:t>
      </w:r>
      <w:r w:rsidR="003E42D0" w:rsidRPr="00494906">
        <w:rPr>
          <w:bCs/>
          <w:szCs w:val="24"/>
          <w:vertAlign w:val="superscript"/>
        </w:rPr>
        <w:t>3</w:t>
      </w:r>
      <w:r w:rsidR="00CA44E7" w:rsidRPr="0056574D">
        <w:rPr>
          <w:rFonts w:cs="Times New Roman" w:hint="eastAsia"/>
        </w:rPr>
        <w:t>、</w:t>
      </w:r>
      <w:r w:rsidR="00CA44E7" w:rsidRPr="006604BE">
        <w:rPr>
          <w:rFonts w:cs="Times New Roman" w:hint="eastAsia"/>
        </w:rPr>
        <w:t xml:space="preserve">NOx </w:t>
      </w:r>
      <w:r w:rsidR="00977449">
        <w:rPr>
          <w:rFonts w:cs="Times New Roman" w:hint="eastAsia"/>
        </w:rPr>
        <w:t>6</w:t>
      </w:r>
      <w:r w:rsidR="00977449" w:rsidRPr="006604BE">
        <w:rPr>
          <w:rFonts w:cs="Times New Roman"/>
        </w:rPr>
        <w:t>~</w:t>
      </w:r>
      <w:r w:rsidR="00977449">
        <w:rPr>
          <w:rFonts w:cs="Times New Roman" w:hint="eastAsia"/>
        </w:rPr>
        <w:t>10</w:t>
      </w:r>
      <w:r w:rsidR="00977449" w:rsidRPr="006604BE">
        <w:rPr>
          <w:rFonts w:cs="Times New Roman"/>
        </w:rPr>
        <w:t>mg/m</w:t>
      </w:r>
      <w:r w:rsidR="00977449" w:rsidRPr="006604BE">
        <w:rPr>
          <w:rFonts w:cs="Times New Roman"/>
          <w:vertAlign w:val="superscript"/>
        </w:rPr>
        <w:t>3</w:t>
      </w:r>
      <w:r w:rsidR="00D24271" w:rsidRPr="00D24271">
        <w:rPr>
          <w:rFonts w:cs="Times New Roman" w:hint="eastAsia"/>
        </w:rPr>
        <w:t>，均满足</w:t>
      </w:r>
      <w:r w:rsidR="00D24271" w:rsidRPr="00D24271">
        <w:rPr>
          <w:rFonts w:cs="Times New Roman"/>
        </w:rPr>
        <w:t>《制药工业大气污染物排放标准（</w:t>
      </w:r>
      <w:r w:rsidR="00D24271" w:rsidRPr="00D24271">
        <w:rPr>
          <w:rFonts w:cs="Times New Roman"/>
        </w:rPr>
        <w:t>GB37823-2019</w:t>
      </w:r>
      <w:r w:rsidR="00D24271" w:rsidRPr="00D24271">
        <w:rPr>
          <w:rFonts w:cs="Times New Roman"/>
        </w:rPr>
        <w:t>）</w:t>
      </w:r>
      <w:r w:rsidR="00D24271" w:rsidRPr="00D24271">
        <w:rPr>
          <w:rFonts w:cs="Times New Roman" w:hint="eastAsia"/>
        </w:rPr>
        <w:t>表</w:t>
      </w:r>
      <w:r w:rsidR="00D24271" w:rsidRPr="00D24271">
        <w:rPr>
          <w:rFonts w:cs="Times New Roman" w:hint="eastAsia"/>
        </w:rPr>
        <w:t>3</w:t>
      </w:r>
      <w:r w:rsidR="00D24271" w:rsidRPr="00D24271">
        <w:rPr>
          <w:rFonts w:cs="Times New Roman"/>
        </w:rPr>
        <w:t>燃烧装置排放限值（</w:t>
      </w:r>
      <w:r w:rsidR="00D24271" w:rsidRPr="00D24271">
        <w:rPr>
          <w:rFonts w:cs="Times New Roman" w:hint="eastAsia"/>
        </w:rPr>
        <w:t>SO</w:t>
      </w:r>
      <w:r w:rsidR="00D24271" w:rsidRPr="00D24271">
        <w:rPr>
          <w:rFonts w:cs="Times New Roman" w:hint="eastAsia"/>
          <w:vertAlign w:val="subscript"/>
        </w:rPr>
        <w:t>2</w:t>
      </w:r>
      <w:r w:rsidR="00D24271" w:rsidRPr="00D24271">
        <w:rPr>
          <w:rFonts w:cs="Times New Roman" w:hint="eastAsia"/>
        </w:rPr>
        <w:t xml:space="preserve"> 200</w:t>
      </w:r>
      <w:r w:rsidR="00D24271" w:rsidRPr="00D24271">
        <w:rPr>
          <w:rFonts w:cs="Times New Roman"/>
        </w:rPr>
        <w:t>mg/m</w:t>
      </w:r>
      <w:r w:rsidR="00D24271" w:rsidRPr="00D24271">
        <w:rPr>
          <w:rFonts w:cs="Times New Roman"/>
          <w:vertAlign w:val="superscript"/>
        </w:rPr>
        <w:t>3</w:t>
      </w:r>
      <w:r w:rsidR="00D24271" w:rsidRPr="00D24271">
        <w:rPr>
          <w:rFonts w:cs="Times New Roman"/>
        </w:rPr>
        <w:t>、</w:t>
      </w:r>
      <w:r w:rsidR="00D24271" w:rsidRPr="00D24271">
        <w:rPr>
          <w:rFonts w:cs="Times New Roman" w:hint="eastAsia"/>
        </w:rPr>
        <w:t>二噁英</w:t>
      </w:r>
      <w:r w:rsidR="00D24271" w:rsidRPr="00D24271">
        <w:rPr>
          <w:rFonts w:cs="Times New Roman" w:hint="eastAsia"/>
        </w:rPr>
        <w:t>0.1n</w:t>
      </w:r>
      <w:r w:rsidR="00D24271" w:rsidRPr="00D24271">
        <w:rPr>
          <w:rFonts w:cs="Times New Roman"/>
        </w:rPr>
        <w:t>g</w:t>
      </w:r>
      <w:r w:rsidR="00D24271" w:rsidRPr="00D24271">
        <w:rPr>
          <w:rFonts w:cs="Times New Roman" w:hint="eastAsia"/>
        </w:rPr>
        <w:t>-TEQ</w:t>
      </w:r>
      <w:r w:rsidR="00D24271" w:rsidRPr="00D24271">
        <w:rPr>
          <w:rFonts w:cs="Times New Roman"/>
        </w:rPr>
        <w:t>/m</w:t>
      </w:r>
      <w:r w:rsidR="00D24271" w:rsidRPr="00D24271">
        <w:rPr>
          <w:rFonts w:cs="Times New Roman"/>
          <w:vertAlign w:val="superscript"/>
        </w:rPr>
        <w:t>3</w:t>
      </w:r>
      <w:r w:rsidR="00D24271" w:rsidRPr="00D24271">
        <w:rPr>
          <w:rFonts w:cs="Times New Roman"/>
        </w:rPr>
        <w:t>、</w:t>
      </w:r>
      <w:r w:rsidR="00D24271" w:rsidRPr="00D24271">
        <w:rPr>
          <w:rFonts w:cs="Times New Roman" w:hint="eastAsia"/>
        </w:rPr>
        <w:t>NOx 200</w:t>
      </w:r>
      <w:r w:rsidR="00D24271" w:rsidRPr="00D24271">
        <w:rPr>
          <w:rFonts w:cs="Times New Roman"/>
        </w:rPr>
        <w:t>mg/m</w:t>
      </w:r>
      <w:r w:rsidR="00D24271" w:rsidRPr="00D24271">
        <w:rPr>
          <w:rFonts w:cs="Times New Roman"/>
          <w:vertAlign w:val="superscript"/>
        </w:rPr>
        <w:t>3</w:t>
      </w:r>
      <w:r w:rsidR="00D24271" w:rsidRPr="00D24271">
        <w:rPr>
          <w:rFonts w:cs="Times New Roman"/>
        </w:rPr>
        <w:t>）</w:t>
      </w:r>
      <w:r w:rsidR="00D24271" w:rsidRPr="00D24271">
        <w:rPr>
          <w:rFonts w:cs="Times New Roman" w:hint="eastAsia"/>
        </w:rPr>
        <w:t>要求。“</w:t>
      </w:r>
      <w:r w:rsidR="00672F03">
        <w:rPr>
          <w:rFonts w:cs="Times New Roman" w:hint="eastAsia"/>
        </w:rPr>
        <w:t>UV</w:t>
      </w:r>
      <w:r w:rsidR="00672F03">
        <w:rPr>
          <w:rFonts w:cs="Times New Roman" w:hint="eastAsia"/>
        </w:rPr>
        <w:t>光催化氧化</w:t>
      </w:r>
      <w:r w:rsidR="00672F03">
        <w:rPr>
          <w:rFonts w:cs="Times New Roman" w:hint="eastAsia"/>
        </w:rPr>
        <w:t>+</w:t>
      </w:r>
      <w:r w:rsidR="00D24271" w:rsidRPr="00D24271">
        <w:rPr>
          <w:rFonts w:cs="Times New Roman" w:hint="eastAsia"/>
        </w:rPr>
        <w:t>碱液喷淋</w:t>
      </w:r>
      <w:r w:rsidR="00D24271" w:rsidRPr="00D24271">
        <w:rPr>
          <w:rFonts w:cs="Times New Roman" w:hint="eastAsia"/>
        </w:rPr>
        <w:t>+</w:t>
      </w:r>
      <w:r w:rsidR="00D24271" w:rsidRPr="00D24271">
        <w:rPr>
          <w:rFonts w:cs="Times New Roman" w:hint="eastAsia"/>
        </w:rPr>
        <w:t>水喷淋”</w:t>
      </w:r>
      <w:r w:rsidR="00D24271" w:rsidRPr="00D24271">
        <w:rPr>
          <w:rFonts w:cs="Times New Roman"/>
        </w:rPr>
        <w:t>排放口废气污染物排放浓度</w:t>
      </w:r>
      <w:r w:rsidR="00D24271" w:rsidRPr="00D24271">
        <w:rPr>
          <w:rFonts w:cs="Times New Roman" w:hint="eastAsia"/>
        </w:rPr>
        <w:t>和排放速率</w:t>
      </w:r>
      <w:r w:rsidR="00D24271" w:rsidRPr="00D24271">
        <w:rPr>
          <w:rFonts w:cs="Times New Roman"/>
        </w:rPr>
        <w:t>为：</w:t>
      </w:r>
      <w:r w:rsidR="00D24271" w:rsidRPr="00D24271">
        <w:rPr>
          <w:rFonts w:cs="Times New Roman" w:hint="eastAsia"/>
        </w:rPr>
        <w:t>氨</w:t>
      </w:r>
      <w:r w:rsidR="00D24271" w:rsidRPr="00D24271">
        <w:rPr>
          <w:rFonts w:cs="Times New Roman" w:hint="eastAsia"/>
        </w:rPr>
        <w:t>0.3</w:t>
      </w:r>
      <w:r w:rsidR="00E47FCF">
        <w:rPr>
          <w:rFonts w:cs="Times New Roman" w:hint="eastAsia"/>
        </w:rPr>
        <w:t>1</w:t>
      </w:r>
      <w:r w:rsidR="00D24271" w:rsidRPr="00D24271">
        <w:rPr>
          <w:rFonts w:cs="Times New Roman"/>
        </w:rPr>
        <w:t>~</w:t>
      </w:r>
      <w:r w:rsidR="00D24271" w:rsidRPr="00D24271">
        <w:rPr>
          <w:rFonts w:cs="Times New Roman" w:hint="eastAsia"/>
        </w:rPr>
        <w:t>0.41</w:t>
      </w:r>
      <w:r w:rsidR="00D24271" w:rsidRPr="00D24271">
        <w:rPr>
          <w:rFonts w:cs="Times New Roman"/>
        </w:rPr>
        <w:t>mg/m</w:t>
      </w:r>
      <w:r w:rsidR="00D24271" w:rsidRPr="00D24271">
        <w:rPr>
          <w:rFonts w:cs="Times New Roman"/>
          <w:vertAlign w:val="superscript"/>
        </w:rPr>
        <w:t>3</w:t>
      </w:r>
      <w:r w:rsidR="00D24271" w:rsidRPr="00D24271">
        <w:rPr>
          <w:rFonts w:cs="Times New Roman"/>
        </w:rPr>
        <w:t>、</w:t>
      </w:r>
      <w:r w:rsidR="00D24271" w:rsidRPr="00D24271">
        <w:rPr>
          <w:rFonts w:cs="Times New Roman" w:hint="eastAsia"/>
        </w:rPr>
        <w:t>0.00524~0.00667</w:t>
      </w:r>
      <w:r w:rsidR="00D24271" w:rsidRPr="00D24271">
        <w:rPr>
          <w:rFonts w:cs="Times New Roman"/>
        </w:rPr>
        <w:t>kg/h</w:t>
      </w:r>
      <w:r w:rsidR="00D24271" w:rsidRPr="00D24271">
        <w:rPr>
          <w:rFonts w:cs="Times New Roman" w:hint="eastAsia"/>
        </w:rPr>
        <w:t>，硫化氢</w:t>
      </w:r>
      <w:r w:rsidR="00D24271" w:rsidRPr="00D24271">
        <w:rPr>
          <w:rFonts w:cs="Times New Roman" w:hint="eastAsia"/>
        </w:rPr>
        <w:t>0.035</w:t>
      </w:r>
      <w:r w:rsidR="00D24271" w:rsidRPr="00D24271">
        <w:rPr>
          <w:rFonts w:cs="Times New Roman"/>
        </w:rPr>
        <w:t>~</w:t>
      </w:r>
      <w:r w:rsidR="00D24271" w:rsidRPr="00D24271">
        <w:rPr>
          <w:rFonts w:cs="Times New Roman" w:hint="eastAsia"/>
        </w:rPr>
        <w:t>0.046</w:t>
      </w:r>
      <w:r w:rsidR="00D24271" w:rsidRPr="00D24271">
        <w:rPr>
          <w:rFonts w:cs="Times New Roman"/>
        </w:rPr>
        <w:t>mg/m</w:t>
      </w:r>
      <w:r w:rsidR="00D24271" w:rsidRPr="00D24271">
        <w:rPr>
          <w:rFonts w:cs="Times New Roman"/>
          <w:vertAlign w:val="superscript"/>
        </w:rPr>
        <w:t>3</w:t>
      </w:r>
      <w:r w:rsidR="00D24271" w:rsidRPr="00D24271">
        <w:rPr>
          <w:rFonts w:cs="Times New Roman"/>
        </w:rPr>
        <w:t>、</w:t>
      </w:r>
      <w:r w:rsidR="00D24271" w:rsidRPr="00D24271">
        <w:rPr>
          <w:rFonts w:cs="Times New Roman"/>
        </w:rPr>
        <w:t>0.000572</w:t>
      </w:r>
      <w:r w:rsidR="00D24271" w:rsidRPr="00D24271">
        <w:rPr>
          <w:rFonts w:cs="Times New Roman" w:hint="eastAsia"/>
        </w:rPr>
        <w:t>~</w:t>
      </w:r>
      <w:r w:rsidR="00D24271" w:rsidRPr="00D24271">
        <w:rPr>
          <w:rFonts w:cs="Times New Roman"/>
        </w:rPr>
        <w:t>0.000748kg/h</w:t>
      </w:r>
      <w:r w:rsidR="00D24271" w:rsidRPr="00D24271">
        <w:rPr>
          <w:rFonts w:cs="Times New Roman" w:hint="eastAsia"/>
        </w:rPr>
        <w:t>，臭气浓度</w:t>
      </w:r>
      <w:r w:rsidR="00D24271" w:rsidRPr="00D24271">
        <w:rPr>
          <w:rFonts w:cs="Times New Roman" w:hint="eastAsia"/>
        </w:rPr>
        <w:t>346~362</w:t>
      </w:r>
      <w:r w:rsidR="00D24271" w:rsidRPr="00D24271">
        <w:rPr>
          <w:rFonts w:cs="Times New Roman"/>
        </w:rPr>
        <w:t>（</w:t>
      </w:r>
      <w:r w:rsidR="00D24271" w:rsidRPr="00D24271">
        <w:rPr>
          <w:rFonts w:cs="Times New Roman" w:hint="eastAsia"/>
        </w:rPr>
        <w:t>无量纲</w:t>
      </w:r>
      <w:r w:rsidR="00D24271" w:rsidRPr="00D24271">
        <w:rPr>
          <w:rFonts w:cs="Times New Roman"/>
        </w:rPr>
        <w:t>）</w:t>
      </w:r>
      <w:r w:rsidR="00D24271" w:rsidRPr="00D24271">
        <w:rPr>
          <w:rFonts w:cs="Times New Roman" w:hint="eastAsia"/>
        </w:rPr>
        <w:t>、非甲烷总烃</w:t>
      </w:r>
      <w:r w:rsidR="00D24271" w:rsidRPr="00D24271">
        <w:rPr>
          <w:rFonts w:cs="Times New Roman" w:hint="eastAsia"/>
        </w:rPr>
        <w:t>5.12</w:t>
      </w:r>
      <w:r w:rsidR="00D24271" w:rsidRPr="00D24271">
        <w:rPr>
          <w:rFonts w:cs="Times New Roman"/>
        </w:rPr>
        <w:t>~</w:t>
      </w:r>
      <w:r w:rsidR="00D24271" w:rsidRPr="00D24271">
        <w:rPr>
          <w:rFonts w:cs="Times New Roman" w:hint="eastAsia"/>
        </w:rPr>
        <w:t>5.67</w:t>
      </w:r>
      <w:r w:rsidR="00D24271" w:rsidRPr="00D24271">
        <w:rPr>
          <w:rFonts w:cs="Times New Roman"/>
        </w:rPr>
        <w:t>mg/m</w:t>
      </w:r>
      <w:r w:rsidR="00D24271" w:rsidRPr="00D24271">
        <w:rPr>
          <w:rFonts w:cs="Times New Roman"/>
          <w:vertAlign w:val="superscript"/>
        </w:rPr>
        <w:t>3</w:t>
      </w:r>
      <w:r w:rsidR="00D24271" w:rsidRPr="00D24271">
        <w:rPr>
          <w:rFonts w:cs="Times New Roman" w:hint="eastAsia"/>
        </w:rPr>
        <w:t>，满足《</w:t>
      </w:r>
      <w:r w:rsidR="00D24271" w:rsidRPr="00D24271">
        <w:rPr>
          <w:rFonts w:cs="Times New Roman"/>
        </w:rPr>
        <w:t>制药工业大气污染物排放标准</w:t>
      </w:r>
      <w:r w:rsidR="00D24271" w:rsidRPr="00D24271">
        <w:rPr>
          <w:rFonts w:cs="Times New Roman" w:hint="eastAsia"/>
        </w:rPr>
        <w:t>》</w:t>
      </w:r>
      <w:r w:rsidR="00D24271" w:rsidRPr="00D24271">
        <w:rPr>
          <w:rFonts w:cs="Times New Roman"/>
        </w:rPr>
        <w:t>（</w:t>
      </w:r>
      <w:r w:rsidR="00D24271" w:rsidRPr="00D24271">
        <w:rPr>
          <w:rFonts w:cs="Times New Roman"/>
        </w:rPr>
        <w:t>GB37823-2019</w:t>
      </w:r>
      <w:r w:rsidR="00D24271" w:rsidRPr="00D24271">
        <w:rPr>
          <w:rFonts w:cs="Times New Roman"/>
        </w:rPr>
        <w:t>）</w:t>
      </w:r>
      <w:r w:rsidR="00D24271" w:rsidRPr="00D24271">
        <w:rPr>
          <w:rFonts w:cs="Times New Roman" w:hint="eastAsia"/>
        </w:rPr>
        <w:t>表</w:t>
      </w:r>
      <w:r w:rsidR="00D24271" w:rsidRPr="00D24271">
        <w:rPr>
          <w:rFonts w:cs="Times New Roman" w:hint="eastAsia"/>
        </w:rPr>
        <w:t>2</w:t>
      </w:r>
      <w:r w:rsidR="00D24271" w:rsidRPr="00D24271">
        <w:rPr>
          <w:rFonts w:cs="Times New Roman"/>
        </w:rPr>
        <w:t>污水处理站废气特别排放限值要求</w:t>
      </w:r>
      <w:r w:rsidR="00D24271" w:rsidRPr="00D24271">
        <w:rPr>
          <w:rFonts w:cs="Times New Roman" w:hint="eastAsia"/>
        </w:rPr>
        <w:t>（非甲烷总烃</w:t>
      </w:r>
      <w:r w:rsidR="00D24271" w:rsidRPr="00D24271">
        <w:rPr>
          <w:rFonts w:cs="Times New Roman" w:hint="eastAsia"/>
        </w:rPr>
        <w:t>60</w:t>
      </w:r>
      <w:r w:rsidR="00D24271" w:rsidRPr="00D24271">
        <w:rPr>
          <w:rFonts w:cs="Times New Roman"/>
        </w:rPr>
        <w:t>mg/m</w:t>
      </w:r>
      <w:r w:rsidR="00D24271" w:rsidRPr="00D24271">
        <w:rPr>
          <w:rFonts w:cs="Times New Roman"/>
          <w:vertAlign w:val="superscript"/>
        </w:rPr>
        <w:t>3</w:t>
      </w:r>
      <w:r w:rsidR="00D24271" w:rsidRPr="00D24271">
        <w:rPr>
          <w:rFonts w:cs="Times New Roman" w:hint="eastAsia"/>
        </w:rPr>
        <w:t>、氨</w:t>
      </w:r>
      <w:r w:rsidR="00D24271" w:rsidRPr="00D24271">
        <w:rPr>
          <w:rFonts w:cs="Times New Roman" w:hint="eastAsia"/>
        </w:rPr>
        <w:t>20</w:t>
      </w:r>
      <w:r w:rsidR="00D24271" w:rsidRPr="00D24271">
        <w:rPr>
          <w:rFonts w:cs="Times New Roman"/>
        </w:rPr>
        <w:t>mg/m</w:t>
      </w:r>
      <w:r w:rsidR="00D24271" w:rsidRPr="00D24271">
        <w:rPr>
          <w:rFonts w:cs="Times New Roman"/>
          <w:vertAlign w:val="superscript"/>
        </w:rPr>
        <w:t>3</w:t>
      </w:r>
      <w:r w:rsidR="00D24271" w:rsidRPr="00D24271">
        <w:rPr>
          <w:rFonts w:cs="Times New Roman"/>
        </w:rPr>
        <w:t>、</w:t>
      </w:r>
      <w:r w:rsidR="00D24271" w:rsidRPr="00D24271">
        <w:rPr>
          <w:rFonts w:cs="Times New Roman" w:hint="eastAsia"/>
        </w:rPr>
        <w:t>硫化氢</w:t>
      </w:r>
      <w:r w:rsidR="00D24271" w:rsidRPr="00D24271">
        <w:rPr>
          <w:rFonts w:cs="Times New Roman" w:hint="eastAsia"/>
        </w:rPr>
        <w:t>5</w:t>
      </w:r>
      <w:r w:rsidR="00D24271" w:rsidRPr="00D24271">
        <w:rPr>
          <w:rFonts w:cs="Times New Roman"/>
        </w:rPr>
        <w:t>mg/m</w:t>
      </w:r>
      <w:r w:rsidR="00D24271" w:rsidRPr="00D24271">
        <w:rPr>
          <w:rFonts w:cs="Times New Roman"/>
          <w:vertAlign w:val="superscript"/>
        </w:rPr>
        <w:t>3</w:t>
      </w:r>
      <w:r w:rsidR="00D24271" w:rsidRPr="00D24271">
        <w:rPr>
          <w:rFonts w:cs="Times New Roman" w:hint="eastAsia"/>
        </w:rPr>
        <w:t>）和</w:t>
      </w:r>
      <w:r w:rsidR="00D24271" w:rsidRPr="00D24271">
        <w:rPr>
          <w:rFonts w:cs="Times New Roman"/>
        </w:rPr>
        <w:t>《恶臭污染物排放标准》（</w:t>
      </w:r>
      <w:r w:rsidR="00D24271" w:rsidRPr="00D24271">
        <w:rPr>
          <w:rFonts w:cs="Times New Roman"/>
        </w:rPr>
        <w:t>GD14554-1993</w:t>
      </w:r>
      <w:r w:rsidR="00D24271" w:rsidRPr="00D24271">
        <w:rPr>
          <w:rFonts w:cs="Times New Roman"/>
        </w:rPr>
        <w:t>）</w:t>
      </w:r>
      <w:r w:rsidR="00D24271" w:rsidRPr="00D24271">
        <w:rPr>
          <w:rFonts w:cs="Times New Roman" w:hint="eastAsia"/>
        </w:rPr>
        <w:t>表</w:t>
      </w:r>
      <w:r w:rsidR="00D24271" w:rsidRPr="00D24271">
        <w:rPr>
          <w:rFonts w:cs="Times New Roman" w:hint="eastAsia"/>
        </w:rPr>
        <w:t>2</w:t>
      </w:r>
      <w:r w:rsidR="00164523">
        <w:rPr>
          <w:rFonts w:cs="Times New Roman" w:hint="eastAsia"/>
        </w:rPr>
        <w:t>氨</w:t>
      </w:r>
      <w:r w:rsidR="00164523">
        <w:rPr>
          <w:rFonts w:cs="Times New Roman" w:hint="eastAsia"/>
        </w:rPr>
        <w:t>20kg/h</w:t>
      </w:r>
      <w:r w:rsidR="00164523">
        <w:rPr>
          <w:rFonts w:cs="Times New Roman" w:hint="eastAsia"/>
        </w:rPr>
        <w:t>、</w:t>
      </w:r>
      <w:r w:rsidR="00164523" w:rsidRPr="00D464D4">
        <w:rPr>
          <w:rFonts w:cs="Times New Roman" w:hint="eastAsia"/>
        </w:rPr>
        <w:t>硫化</w:t>
      </w:r>
      <w:r w:rsidR="00DD5D6F" w:rsidRPr="00D24271">
        <w:rPr>
          <w:rFonts w:cs="Times New Roman" w:hint="eastAsia"/>
        </w:rPr>
        <w:t>氢</w:t>
      </w:r>
      <w:r w:rsidR="00164523">
        <w:rPr>
          <w:rFonts w:cs="Times New Roman" w:hint="eastAsia"/>
        </w:rPr>
        <w:t>1.3kg/h</w:t>
      </w:r>
      <w:r w:rsidR="00164523">
        <w:rPr>
          <w:rFonts w:cs="Times New Roman" w:hint="eastAsia"/>
        </w:rPr>
        <w:t>，</w:t>
      </w:r>
      <w:r w:rsidR="00164523" w:rsidRPr="00D464D4">
        <w:rPr>
          <w:rFonts w:cs="Times New Roman" w:hint="eastAsia"/>
        </w:rPr>
        <w:t>臭气浓度</w:t>
      </w:r>
      <w:r w:rsidR="00164523">
        <w:rPr>
          <w:rFonts w:cs="Times New Roman" w:hint="eastAsia"/>
        </w:rPr>
        <w:t>105000</w:t>
      </w:r>
      <w:r w:rsidR="00164523">
        <w:rPr>
          <w:rFonts w:cs="Times New Roman" w:hint="eastAsia"/>
        </w:rPr>
        <w:t>（无量纲）</w:t>
      </w:r>
      <w:r w:rsidR="00D24271" w:rsidRPr="00D24271">
        <w:rPr>
          <w:rFonts w:cs="Times New Roman" w:hint="eastAsia"/>
        </w:rPr>
        <w:t>的标准限值要求。“油烟净化器”</w:t>
      </w:r>
      <w:r w:rsidR="00D24271" w:rsidRPr="00D24271">
        <w:rPr>
          <w:rFonts w:cs="Times New Roman"/>
        </w:rPr>
        <w:t>排放口废气污染物排放浓度</w:t>
      </w:r>
      <w:r w:rsidR="00D24271" w:rsidRPr="00D24271">
        <w:rPr>
          <w:rFonts w:cs="Times New Roman" w:hint="eastAsia"/>
        </w:rPr>
        <w:t>为油烟</w:t>
      </w:r>
      <w:r w:rsidR="00D24271" w:rsidRPr="00D24271">
        <w:rPr>
          <w:rFonts w:cs="Times New Roman" w:hint="eastAsia"/>
        </w:rPr>
        <w:t>0.13~0.21</w:t>
      </w:r>
      <w:r w:rsidR="00D24271" w:rsidRPr="00D24271">
        <w:rPr>
          <w:rFonts w:cs="Times New Roman"/>
        </w:rPr>
        <w:t>mg/m</w:t>
      </w:r>
      <w:r w:rsidR="00D24271" w:rsidRPr="00D24271">
        <w:rPr>
          <w:rFonts w:cs="Times New Roman"/>
          <w:vertAlign w:val="superscript"/>
        </w:rPr>
        <w:t>3</w:t>
      </w:r>
      <w:r w:rsidR="00D24271" w:rsidRPr="00D24271">
        <w:rPr>
          <w:rFonts w:cs="Times New Roman"/>
        </w:rPr>
        <w:t>、</w:t>
      </w:r>
      <w:r w:rsidR="00D24271" w:rsidRPr="00D24271">
        <w:rPr>
          <w:rFonts w:cs="Times New Roman" w:hint="eastAsia"/>
        </w:rPr>
        <w:t>非甲烷总烃</w:t>
      </w:r>
      <w:r w:rsidR="00D24271" w:rsidRPr="00D24271">
        <w:rPr>
          <w:rFonts w:cs="Times New Roman" w:hint="eastAsia"/>
        </w:rPr>
        <w:t>6.5~7.2</w:t>
      </w:r>
      <w:r w:rsidR="00D24271" w:rsidRPr="00D24271">
        <w:rPr>
          <w:rFonts w:cs="Times New Roman"/>
        </w:rPr>
        <w:t>mg/m</w:t>
      </w:r>
      <w:r w:rsidR="00D24271" w:rsidRPr="00D24271">
        <w:rPr>
          <w:rFonts w:cs="Times New Roman"/>
          <w:vertAlign w:val="superscript"/>
        </w:rPr>
        <w:t>3</w:t>
      </w:r>
      <w:r w:rsidR="00D24271" w:rsidRPr="00D24271">
        <w:rPr>
          <w:rFonts w:cs="Times New Roman" w:hint="eastAsia"/>
        </w:rPr>
        <w:t>，</w:t>
      </w:r>
      <w:r w:rsidR="00D24271" w:rsidRPr="00D24271">
        <w:rPr>
          <w:rFonts w:cs="Times New Roman" w:hint="eastAsia"/>
        </w:rPr>
        <w:lastRenderedPageBreak/>
        <w:t>均满足《饮食业油烟排放标准》（</w:t>
      </w:r>
      <w:r w:rsidR="00D24271" w:rsidRPr="00D24271">
        <w:rPr>
          <w:rFonts w:cs="Times New Roman" w:hint="eastAsia"/>
        </w:rPr>
        <w:t>G</w:t>
      </w:r>
      <w:r w:rsidR="00D24271" w:rsidRPr="00D24271">
        <w:rPr>
          <w:rFonts w:cs="Times New Roman"/>
        </w:rPr>
        <w:t>B18483-2001</w:t>
      </w:r>
      <w:r w:rsidR="00D24271" w:rsidRPr="00D24271">
        <w:rPr>
          <w:rFonts w:cs="Times New Roman" w:hint="eastAsia"/>
        </w:rPr>
        <w:t>）表</w:t>
      </w:r>
      <w:r w:rsidR="00D24271" w:rsidRPr="00D24271">
        <w:rPr>
          <w:rFonts w:cs="Times New Roman" w:hint="eastAsia"/>
        </w:rPr>
        <w:t>2</w:t>
      </w:r>
      <w:r w:rsidR="00D24271" w:rsidRPr="00D24271">
        <w:rPr>
          <w:rFonts w:cs="Times New Roman" w:hint="eastAsia"/>
        </w:rPr>
        <w:t>中油烟</w:t>
      </w:r>
      <w:r w:rsidR="00D24271" w:rsidRPr="00D24271">
        <w:rPr>
          <w:rFonts w:cs="Times New Roman" w:hint="eastAsia"/>
        </w:rPr>
        <w:t>2.0</w:t>
      </w:r>
      <w:r w:rsidR="00D24271" w:rsidRPr="00D24271">
        <w:rPr>
          <w:rFonts w:cs="Times New Roman"/>
        </w:rPr>
        <w:t>mg/m</w:t>
      </w:r>
      <w:r w:rsidR="00D24271" w:rsidRPr="00D24271">
        <w:rPr>
          <w:rFonts w:cs="Times New Roman"/>
          <w:vertAlign w:val="superscript"/>
        </w:rPr>
        <w:t>3</w:t>
      </w:r>
      <w:r w:rsidR="00D24271" w:rsidRPr="00D24271">
        <w:rPr>
          <w:rFonts w:cs="Times New Roman" w:hint="eastAsia"/>
        </w:rPr>
        <w:t>的标准限值要求。</w:t>
      </w:r>
    </w:p>
    <w:p w14:paraId="66F05F90" w14:textId="2E8F00D0" w:rsidR="000B4675" w:rsidRPr="00696FE8" w:rsidRDefault="000B4675">
      <w:pPr>
        <w:adjustRightInd/>
        <w:snapToGrid/>
        <w:ind w:firstLine="480"/>
        <w:contextualSpacing/>
        <w:jc w:val="both"/>
        <w:rPr>
          <w:rFonts w:cs="Times New Roman"/>
        </w:rPr>
      </w:pPr>
      <w:r w:rsidRPr="00696FE8">
        <w:rPr>
          <w:rFonts w:cs="Times New Roman"/>
        </w:rPr>
        <w:t>（</w:t>
      </w:r>
      <w:r w:rsidRPr="00696FE8">
        <w:rPr>
          <w:rFonts w:cs="Times New Roman"/>
        </w:rPr>
        <w:t>2</w:t>
      </w:r>
      <w:r w:rsidRPr="00696FE8">
        <w:rPr>
          <w:rFonts w:cs="Times New Roman"/>
        </w:rPr>
        <w:t>）无组织废气</w:t>
      </w:r>
    </w:p>
    <w:p w14:paraId="66EF61AA" w14:textId="12548ABF" w:rsidR="00E24955" w:rsidRDefault="008C34C9">
      <w:pPr>
        <w:adjustRightInd/>
        <w:snapToGrid/>
        <w:ind w:firstLine="480"/>
        <w:contextualSpacing/>
        <w:jc w:val="both"/>
        <w:rPr>
          <w:rFonts w:cs="Times New Roman"/>
        </w:rPr>
      </w:pPr>
      <w:r w:rsidRPr="00696FE8">
        <w:rPr>
          <w:rFonts w:cs="Times New Roman"/>
        </w:rPr>
        <w:t>根据厂界无组织废气监测结果显示</w:t>
      </w:r>
      <w:r w:rsidR="007350CE" w:rsidRPr="007350CE">
        <w:rPr>
          <w:rFonts w:cs="Times New Roman"/>
        </w:rPr>
        <w:t>非甲烷总烃排放浓度范围为</w:t>
      </w:r>
      <w:r w:rsidR="007350CE" w:rsidRPr="007350CE">
        <w:rPr>
          <w:rFonts w:cs="Times New Roman"/>
        </w:rPr>
        <w:t>0.</w:t>
      </w:r>
      <w:r w:rsidR="007350CE" w:rsidRPr="007350CE">
        <w:rPr>
          <w:rFonts w:cs="Times New Roman" w:hint="eastAsia"/>
        </w:rPr>
        <w:t>84</w:t>
      </w:r>
      <w:r w:rsidR="007350CE" w:rsidRPr="007350CE">
        <w:rPr>
          <w:rFonts w:cs="Times New Roman"/>
        </w:rPr>
        <w:t>~</w:t>
      </w:r>
      <w:r w:rsidR="007350CE" w:rsidRPr="007350CE">
        <w:rPr>
          <w:rFonts w:cs="Times New Roman" w:hint="eastAsia"/>
        </w:rPr>
        <w:t>1.35</w:t>
      </w:r>
      <w:r w:rsidR="007350CE" w:rsidRPr="007350CE">
        <w:rPr>
          <w:rFonts w:cs="Times New Roman"/>
        </w:rPr>
        <w:t>mg/m</w:t>
      </w:r>
      <w:r w:rsidR="007350CE" w:rsidRPr="007350CE">
        <w:rPr>
          <w:rFonts w:cs="Times New Roman"/>
          <w:vertAlign w:val="superscript"/>
        </w:rPr>
        <w:t>3</w:t>
      </w:r>
      <w:r w:rsidR="007350CE" w:rsidRPr="007350CE">
        <w:rPr>
          <w:rFonts w:cs="Times New Roman"/>
        </w:rPr>
        <w:t>，甲醇、丙酮、甲苯均未检出，均可以满足《关于全省开展工业企业挥发性有机物专项治理工作中排放建议值的通知》（豫环攻坚办（</w:t>
      </w:r>
      <w:r w:rsidR="007350CE" w:rsidRPr="007350CE">
        <w:rPr>
          <w:rFonts w:cs="Times New Roman"/>
        </w:rPr>
        <w:t>2017</w:t>
      </w:r>
      <w:r w:rsidR="007350CE" w:rsidRPr="007350CE">
        <w:rPr>
          <w:rFonts w:cs="Times New Roman"/>
        </w:rPr>
        <w:t>）</w:t>
      </w:r>
      <w:r w:rsidR="007350CE" w:rsidRPr="007350CE">
        <w:rPr>
          <w:rFonts w:cs="Times New Roman"/>
        </w:rPr>
        <w:t>162</w:t>
      </w:r>
      <w:r w:rsidR="007350CE" w:rsidRPr="007350CE">
        <w:rPr>
          <w:rFonts w:cs="Times New Roman"/>
        </w:rPr>
        <w:t>号）中附件</w:t>
      </w:r>
      <w:r w:rsidR="007350CE" w:rsidRPr="007350CE">
        <w:rPr>
          <w:rFonts w:cs="Times New Roman"/>
        </w:rPr>
        <w:t>2</w:t>
      </w:r>
      <w:r w:rsidR="007350CE" w:rsidRPr="007350CE">
        <w:rPr>
          <w:rFonts w:cs="Times New Roman"/>
        </w:rPr>
        <w:t>工业企业边界非甲烷总烃</w:t>
      </w:r>
      <w:r w:rsidR="007350CE" w:rsidRPr="007350CE">
        <w:rPr>
          <w:rFonts w:cs="Times New Roman"/>
        </w:rPr>
        <w:t>2.0mg/m</w:t>
      </w:r>
      <w:r w:rsidR="007350CE" w:rsidRPr="007350CE">
        <w:rPr>
          <w:rFonts w:cs="Times New Roman"/>
          <w:vertAlign w:val="superscript"/>
        </w:rPr>
        <w:t>3</w:t>
      </w:r>
      <w:r w:rsidR="007350CE" w:rsidRPr="007350CE">
        <w:rPr>
          <w:rFonts w:cs="Times New Roman"/>
        </w:rPr>
        <w:t>、甲醇</w:t>
      </w:r>
      <w:r w:rsidR="007350CE" w:rsidRPr="007350CE">
        <w:rPr>
          <w:rFonts w:cs="Times New Roman"/>
        </w:rPr>
        <w:t>1</w:t>
      </w:r>
      <w:r w:rsidR="007350CE" w:rsidRPr="007350CE">
        <w:rPr>
          <w:rFonts w:cs="Times New Roman" w:hint="eastAsia"/>
        </w:rPr>
        <w:t>.0</w:t>
      </w:r>
      <w:r w:rsidR="007350CE" w:rsidRPr="007350CE">
        <w:rPr>
          <w:rFonts w:cs="Times New Roman"/>
        </w:rPr>
        <w:t>mg/m</w:t>
      </w:r>
      <w:r w:rsidR="007350CE" w:rsidRPr="007350CE">
        <w:rPr>
          <w:rFonts w:cs="Times New Roman"/>
          <w:vertAlign w:val="superscript"/>
        </w:rPr>
        <w:t>3</w:t>
      </w:r>
      <w:r w:rsidR="007350CE" w:rsidRPr="007350CE">
        <w:rPr>
          <w:rFonts w:cs="Times New Roman"/>
        </w:rPr>
        <w:t>、甲苯</w:t>
      </w:r>
      <w:r w:rsidR="007350CE" w:rsidRPr="007350CE">
        <w:rPr>
          <w:rFonts w:cs="Times New Roman"/>
        </w:rPr>
        <w:t>0.6mg/m</w:t>
      </w:r>
      <w:r w:rsidR="007350CE" w:rsidRPr="007350CE">
        <w:rPr>
          <w:rFonts w:cs="Times New Roman"/>
          <w:vertAlign w:val="superscript"/>
        </w:rPr>
        <w:t>3</w:t>
      </w:r>
      <w:r w:rsidR="007350CE" w:rsidRPr="007350CE">
        <w:rPr>
          <w:rFonts w:cs="Times New Roman"/>
        </w:rPr>
        <w:t>、</w:t>
      </w:r>
      <w:r w:rsidR="007350CE" w:rsidRPr="007350CE">
        <w:rPr>
          <w:rFonts w:cs="Times New Roman" w:hint="eastAsia"/>
        </w:rPr>
        <w:t>丙酮</w:t>
      </w:r>
      <w:r w:rsidR="007350CE" w:rsidRPr="007350CE">
        <w:rPr>
          <w:rFonts w:cs="Times New Roman" w:hint="eastAsia"/>
        </w:rPr>
        <w:t>1.0</w:t>
      </w:r>
      <w:r w:rsidR="007350CE" w:rsidRPr="007350CE">
        <w:rPr>
          <w:rFonts w:cs="Times New Roman"/>
        </w:rPr>
        <w:t>mg/m</w:t>
      </w:r>
      <w:r w:rsidR="007350CE" w:rsidRPr="007350CE">
        <w:rPr>
          <w:rFonts w:cs="Times New Roman"/>
          <w:vertAlign w:val="superscript"/>
        </w:rPr>
        <w:t>3</w:t>
      </w:r>
      <w:r w:rsidR="007350CE" w:rsidRPr="007350CE">
        <w:rPr>
          <w:rFonts w:cs="Times New Roman"/>
        </w:rPr>
        <w:t>的限值要求。氯化氢未检出，满足《大气污染物综合排放标准》（</w:t>
      </w:r>
      <w:r w:rsidR="007350CE" w:rsidRPr="007350CE">
        <w:rPr>
          <w:rFonts w:cs="Times New Roman"/>
        </w:rPr>
        <w:t>GB16297-1996</w:t>
      </w:r>
      <w:r w:rsidR="007350CE" w:rsidRPr="007350CE">
        <w:rPr>
          <w:rFonts w:cs="Times New Roman"/>
        </w:rPr>
        <w:t>）中表</w:t>
      </w:r>
      <w:r w:rsidR="007350CE" w:rsidRPr="007350CE">
        <w:rPr>
          <w:rFonts w:cs="Times New Roman"/>
        </w:rPr>
        <w:t>2</w:t>
      </w:r>
      <w:r w:rsidR="007350CE" w:rsidRPr="007350CE">
        <w:rPr>
          <w:rFonts w:cs="Times New Roman"/>
        </w:rPr>
        <w:t>无组织氯化氢</w:t>
      </w:r>
      <w:r w:rsidR="007350CE" w:rsidRPr="007350CE">
        <w:rPr>
          <w:rFonts w:cs="Times New Roman"/>
        </w:rPr>
        <w:t>0.</w:t>
      </w:r>
      <w:r w:rsidR="007350CE" w:rsidRPr="007350CE">
        <w:rPr>
          <w:rFonts w:cs="Times New Roman" w:hint="eastAsia"/>
        </w:rPr>
        <w:t>2</w:t>
      </w:r>
      <w:r w:rsidR="007350CE" w:rsidRPr="007350CE">
        <w:rPr>
          <w:rFonts w:cs="Times New Roman"/>
        </w:rPr>
        <w:t>mg/m</w:t>
      </w:r>
      <w:r w:rsidR="007350CE" w:rsidRPr="007350CE">
        <w:rPr>
          <w:rFonts w:cs="Times New Roman"/>
          <w:vertAlign w:val="superscript"/>
        </w:rPr>
        <w:t>3</w:t>
      </w:r>
      <w:r w:rsidR="007350CE" w:rsidRPr="007350CE">
        <w:rPr>
          <w:rFonts w:cs="Times New Roman"/>
        </w:rPr>
        <w:t>限值要求。</w:t>
      </w:r>
      <w:r w:rsidR="007350CE" w:rsidRPr="007350CE">
        <w:rPr>
          <w:rFonts w:cs="Times New Roman" w:hint="eastAsia"/>
        </w:rPr>
        <w:t>氨</w:t>
      </w:r>
      <w:r w:rsidR="007350CE" w:rsidRPr="007350CE">
        <w:rPr>
          <w:rFonts w:cs="Times New Roman" w:hint="eastAsia"/>
        </w:rPr>
        <w:t>0.1~0.16</w:t>
      </w:r>
      <w:r w:rsidR="007350CE" w:rsidRPr="007350CE">
        <w:rPr>
          <w:rFonts w:cs="Times New Roman"/>
        </w:rPr>
        <w:t>mg/m</w:t>
      </w:r>
      <w:r w:rsidR="007350CE" w:rsidRPr="007350CE">
        <w:rPr>
          <w:rFonts w:cs="Times New Roman"/>
          <w:vertAlign w:val="superscript"/>
        </w:rPr>
        <w:t>3</w:t>
      </w:r>
      <w:r w:rsidR="007350CE" w:rsidRPr="007350CE">
        <w:rPr>
          <w:rFonts w:cs="Times New Roman"/>
        </w:rPr>
        <w:t>、</w:t>
      </w:r>
      <w:r w:rsidR="007350CE" w:rsidRPr="007350CE">
        <w:rPr>
          <w:rFonts w:cs="Times New Roman" w:hint="eastAsia"/>
        </w:rPr>
        <w:t>硫化氢</w:t>
      </w:r>
      <w:r w:rsidR="007350CE" w:rsidRPr="007350CE">
        <w:rPr>
          <w:rFonts w:cs="Times New Roman" w:hint="eastAsia"/>
        </w:rPr>
        <w:t>0.003~0.009</w:t>
      </w:r>
      <w:r w:rsidR="007350CE" w:rsidRPr="007350CE">
        <w:rPr>
          <w:rFonts w:cs="Times New Roman"/>
        </w:rPr>
        <w:t>mg/m</w:t>
      </w:r>
      <w:r w:rsidR="007350CE" w:rsidRPr="007350CE">
        <w:rPr>
          <w:rFonts w:cs="Times New Roman"/>
          <w:vertAlign w:val="superscript"/>
        </w:rPr>
        <w:t>3</w:t>
      </w:r>
      <w:r w:rsidR="007350CE" w:rsidRPr="007350CE">
        <w:rPr>
          <w:rFonts w:cs="Times New Roman"/>
        </w:rPr>
        <w:t>、臭气浓度</w:t>
      </w:r>
      <w:r w:rsidR="007350CE" w:rsidRPr="007350CE">
        <w:rPr>
          <w:rFonts w:cs="Times New Roman" w:hint="eastAsia"/>
        </w:rPr>
        <w:t>＜</w:t>
      </w:r>
      <w:r w:rsidR="007350CE" w:rsidRPr="007350CE">
        <w:rPr>
          <w:rFonts w:cs="Times New Roman" w:hint="eastAsia"/>
        </w:rPr>
        <w:t>10</w:t>
      </w:r>
      <w:r w:rsidR="007350CE" w:rsidRPr="007350CE">
        <w:rPr>
          <w:rFonts w:cs="Times New Roman"/>
        </w:rPr>
        <w:t>（</w:t>
      </w:r>
      <w:r w:rsidR="007350CE" w:rsidRPr="007350CE">
        <w:rPr>
          <w:rFonts w:cs="Times New Roman" w:hint="eastAsia"/>
        </w:rPr>
        <w:t>无量纲</w:t>
      </w:r>
      <w:r w:rsidR="007350CE" w:rsidRPr="007350CE">
        <w:rPr>
          <w:rFonts w:cs="Times New Roman"/>
        </w:rPr>
        <w:t>）</w:t>
      </w:r>
      <w:r w:rsidR="007350CE" w:rsidRPr="007350CE">
        <w:rPr>
          <w:rFonts w:cs="Times New Roman" w:hint="eastAsia"/>
        </w:rPr>
        <w:t>~17</w:t>
      </w:r>
      <w:r w:rsidR="007350CE" w:rsidRPr="007350CE">
        <w:rPr>
          <w:rFonts w:cs="Times New Roman"/>
        </w:rPr>
        <w:t>（</w:t>
      </w:r>
      <w:r w:rsidR="007350CE" w:rsidRPr="007350CE">
        <w:rPr>
          <w:rFonts w:cs="Times New Roman" w:hint="eastAsia"/>
        </w:rPr>
        <w:t>无量纲</w:t>
      </w:r>
      <w:r w:rsidR="007350CE" w:rsidRPr="007350CE">
        <w:rPr>
          <w:rFonts w:cs="Times New Roman"/>
        </w:rPr>
        <w:t>）均满足《恶臭污染物排放标准》（</w:t>
      </w:r>
      <w:r w:rsidR="007350CE" w:rsidRPr="007350CE">
        <w:rPr>
          <w:rFonts w:cs="Times New Roman"/>
        </w:rPr>
        <w:t>GD14554-1993</w:t>
      </w:r>
      <w:r w:rsidR="007350CE" w:rsidRPr="007350CE">
        <w:rPr>
          <w:rFonts w:cs="Times New Roman"/>
        </w:rPr>
        <w:t>）</w:t>
      </w:r>
      <w:r w:rsidR="007350CE" w:rsidRPr="007350CE">
        <w:rPr>
          <w:rFonts w:cs="Times New Roman" w:hint="eastAsia"/>
        </w:rPr>
        <w:t>表</w:t>
      </w:r>
      <w:r w:rsidR="007350CE" w:rsidRPr="007350CE">
        <w:rPr>
          <w:rFonts w:cs="Times New Roman" w:hint="eastAsia"/>
        </w:rPr>
        <w:t>1</w:t>
      </w:r>
      <w:r w:rsidR="007350CE" w:rsidRPr="007350CE">
        <w:rPr>
          <w:rFonts w:cs="Times New Roman" w:hint="eastAsia"/>
        </w:rPr>
        <w:t>二级氨</w:t>
      </w:r>
      <w:r w:rsidR="007350CE" w:rsidRPr="007350CE">
        <w:rPr>
          <w:rFonts w:cs="Times New Roman" w:hint="eastAsia"/>
        </w:rPr>
        <w:t>1.5</w:t>
      </w:r>
      <w:r w:rsidR="007350CE" w:rsidRPr="007350CE">
        <w:rPr>
          <w:rFonts w:cs="Times New Roman"/>
        </w:rPr>
        <w:t>mg/m</w:t>
      </w:r>
      <w:r w:rsidR="007350CE" w:rsidRPr="007350CE">
        <w:rPr>
          <w:rFonts w:cs="Times New Roman"/>
          <w:vertAlign w:val="superscript"/>
        </w:rPr>
        <w:t>3</w:t>
      </w:r>
      <w:r w:rsidR="007350CE" w:rsidRPr="007350CE">
        <w:rPr>
          <w:rFonts w:cs="Times New Roman"/>
        </w:rPr>
        <w:t>、</w:t>
      </w:r>
      <w:r w:rsidR="007350CE" w:rsidRPr="007350CE">
        <w:rPr>
          <w:rFonts w:cs="Times New Roman" w:hint="eastAsia"/>
        </w:rPr>
        <w:t>硫化氢</w:t>
      </w:r>
      <w:r w:rsidR="007350CE" w:rsidRPr="007350CE">
        <w:rPr>
          <w:rFonts w:cs="Times New Roman" w:hint="eastAsia"/>
        </w:rPr>
        <w:t>0.06</w:t>
      </w:r>
      <w:r w:rsidR="007350CE" w:rsidRPr="007350CE">
        <w:rPr>
          <w:rFonts w:cs="Times New Roman"/>
        </w:rPr>
        <w:t>mg/m</w:t>
      </w:r>
      <w:r w:rsidR="007350CE" w:rsidRPr="007350CE">
        <w:rPr>
          <w:rFonts w:cs="Times New Roman"/>
          <w:vertAlign w:val="superscript"/>
        </w:rPr>
        <w:t>3</w:t>
      </w:r>
      <w:r w:rsidR="007350CE" w:rsidRPr="007350CE">
        <w:rPr>
          <w:rFonts w:cs="Times New Roman"/>
        </w:rPr>
        <w:t>、臭气浓度</w:t>
      </w:r>
      <w:r w:rsidR="007350CE" w:rsidRPr="007350CE">
        <w:rPr>
          <w:rFonts w:cs="Times New Roman" w:hint="eastAsia"/>
        </w:rPr>
        <w:t>20</w:t>
      </w:r>
      <w:r w:rsidR="007350CE" w:rsidRPr="007350CE">
        <w:rPr>
          <w:rFonts w:cs="Times New Roman"/>
        </w:rPr>
        <w:t>（</w:t>
      </w:r>
      <w:r w:rsidR="007350CE" w:rsidRPr="007350CE">
        <w:rPr>
          <w:rFonts w:cs="Times New Roman" w:hint="eastAsia"/>
        </w:rPr>
        <w:t>无量纲</w:t>
      </w:r>
      <w:r w:rsidR="007350CE" w:rsidRPr="007350CE">
        <w:rPr>
          <w:rFonts w:cs="Times New Roman"/>
        </w:rPr>
        <w:t>）的限值要求</w:t>
      </w:r>
      <w:r w:rsidR="00DB6B4C">
        <w:rPr>
          <w:rFonts w:cs="Times New Roman" w:hint="eastAsia"/>
        </w:rPr>
        <w:t>。</w:t>
      </w:r>
    </w:p>
    <w:p w14:paraId="6E85FEB7" w14:textId="78527148" w:rsidR="00576AE5" w:rsidRDefault="00576AE5">
      <w:pPr>
        <w:adjustRightInd/>
        <w:snapToGrid/>
        <w:ind w:firstLine="480"/>
        <w:contextualSpacing/>
        <w:jc w:val="both"/>
        <w:rPr>
          <w:rFonts w:cs="Times New Roman"/>
          <w:bCs/>
        </w:rPr>
      </w:pPr>
      <w:r>
        <w:rPr>
          <w:rFonts w:cs="Times New Roman" w:hint="eastAsia"/>
          <w:bCs/>
        </w:rPr>
        <w:t>（</w:t>
      </w:r>
      <w:r>
        <w:rPr>
          <w:rFonts w:cs="Times New Roman" w:hint="eastAsia"/>
          <w:bCs/>
        </w:rPr>
        <w:t>3</w:t>
      </w:r>
      <w:r>
        <w:rPr>
          <w:rFonts w:cs="Times New Roman" w:hint="eastAsia"/>
          <w:bCs/>
        </w:rPr>
        <w:t>）大气环境防护距离和卫生防护距离</w:t>
      </w:r>
    </w:p>
    <w:p w14:paraId="1AB151DA" w14:textId="02E6E258" w:rsidR="00A9138C" w:rsidRPr="00576AE5" w:rsidRDefault="00576AE5">
      <w:pPr>
        <w:adjustRightInd/>
        <w:snapToGrid/>
        <w:ind w:firstLine="480"/>
        <w:contextualSpacing/>
        <w:jc w:val="both"/>
        <w:rPr>
          <w:rFonts w:cs="Times New Roman"/>
        </w:rPr>
      </w:pPr>
      <w:r w:rsidRPr="00576AE5">
        <w:rPr>
          <w:rFonts w:cs="Times New Roman"/>
          <w:bCs/>
        </w:rPr>
        <w:t>环评中评价项目无需设置大气环境防护距离。全厂大气防护距离分别为东厂界</w:t>
      </w:r>
      <w:smartTag w:uri="urn:schemas-microsoft-com:office:smarttags" w:element="chmetcnv">
        <w:smartTagPr>
          <w:attr w:name="UnitName" w:val="m"/>
          <w:attr w:name="SourceValue" w:val="131"/>
          <w:attr w:name="HasSpace" w:val="False"/>
          <w:attr w:name="Negative" w:val="False"/>
          <w:attr w:name="NumberType" w:val="1"/>
          <w:attr w:name="TCSC" w:val="0"/>
        </w:smartTagPr>
        <w:r w:rsidRPr="00576AE5">
          <w:rPr>
            <w:rFonts w:cs="Times New Roman"/>
            <w:bCs/>
          </w:rPr>
          <w:t>131m</w:t>
        </w:r>
      </w:smartTag>
      <w:r w:rsidRPr="00576AE5">
        <w:rPr>
          <w:rFonts w:cs="Times New Roman"/>
          <w:bCs/>
        </w:rPr>
        <w:t>，北厂界</w:t>
      </w:r>
      <w:smartTag w:uri="urn:schemas-microsoft-com:office:smarttags" w:element="chmetcnv">
        <w:smartTagPr>
          <w:attr w:name="UnitName" w:val="m"/>
          <w:attr w:name="SourceValue" w:val="129"/>
          <w:attr w:name="HasSpace" w:val="False"/>
          <w:attr w:name="Negative" w:val="False"/>
          <w:attr w:name="NumberType" w:val="1"/>
          <w:attr w:name="TCSC" w:val="0"/>
        </w:smartTagPr>
        <w:r w:rsidRPr="00576AE5">
          <w:rPr>
            <w:rFonts w:cs="Times New Roman"/>
            <w:bCs/>
          </w:rPr>
          <w:t>129m</w:t>
        </w:r>
      </w:smartTag>
      <w:r w:rsidRPr="00576AE5">
        <w:rPr>
          <w:rFonts w:cs="Times New Roman"/>
          <w:bCs/>
        </w:rPr>
        <w:t>、南厂界</w:t>
      </w:r>
      <w:smartTag w:uri="urn:schemas-microsoft-com:office:smarttags" w:element="chmetcnv">
        <w:smartTagPr>
          <w:attr w:name="UnitName" w:val="m"/>
          <w:attr w:name="SourceValue" w:val="110"/>
          <w:attr w:name="HasSpace" w:val="False"/>
          <w:attr w:name="Negative" w:val="False"/>
          <w:attr w:name="NumberType" w:val="1"/>
          <w:attr w:name="TCSC" w:val="0"/>
        </w:smartTagPr>
        <w:r w:rsidRPr="00576AE5">
          <w:rPr>
            <w:rFonts w:cs="Times New Roman"/>
            <w:bCs/>
          </w:rPr>
          <w:t>110m</w:t>
        </w:r>
      </w:smartTag>
      <w:r w:rsidRPr="00576AE5">
        <w:rPr>
          <w:rFonts w:cs="Times New Roman"/>
          <w:bCs/>
        </w:rPr>
        <w:t>，西厂界不设防。</w:t>
      </w:r>
      <w:r w:rsidRPr="00576AE5">
        <w:rPr>
          <w:rFonts w:cs="Times New Roman" w:hint="eastAsia"/>
          <w:bCs/>
        </w:rPr>
        <w:t>根据现场勘查，该防护距离内无医院、学校、居民区等环境敏感目标，无居民搬迁。</w:t>
      </w:r>
    </w:p>
    <w:p w14:paraId="12EE345F" w14:textId="0D4DCFE7" w:rsidR="003E148C" w:rsidRPr="00B6057C" w:rsidRDefault="008C34C9">
      <w:pPr>
        <w:pStyle w:val="4"/>
        <w:ind w:firstLine="482"/>
        <w:rPr>
          <w:rFonts w:cs="Times New Roman"/>
        </w:rPr>
      </w:pPr>
      <w:r w:rsidRPr="00B6057C">
        <w:rPr>
          <w:rFonts w:cs="Times New Roman"/>
        </w:rPr>
        <w:t>10.1.2.</w:t>
      </w:r>
      <w:r w:rsidR="002E7157" w:rsidRPr="00B6057C">
        <w:rPr>
          <w:rFonts w:cs="Times New Roman"/>
        </w:rPr>
        <w:t>3</w:t>
      </w:r>
      <w:r w:rsidRPr="00B6057C">
        <w:rPr>
          <w:rFonts w:cs="Times New Roman"/>
        </w:rPr>
        <w:t xml:space="preserve"> </w:t>
      </w:r>
      <w:r w:rsidRPr="00B6057C">
        <w:rPr>
          <w:rFonts w:cs="Times New Roman"/>
        </w:rPr>
        <w:t>噪声</w:t>
      </w:r>
    </w:p>
    <w:p w14:paraId="575BD496" w14:textId="1AA87940" w:rsidR="003E148C" w:rsidRPr="00696FE8" w:rsidRDefault="000847B9">
      <w:pPr>
        <w:adjustRightInd/>
        <w:snapToGrid/>
        <w:ind w:firstLine="480"/>
        <w:contextualSpacing/>
        <w:jc w:val="both"/>
        <w:rPr>
          <w:rFonts w:cs="Times New Roman"/>
        </w:rPr>
      </w:pPr>
      <w:r w:rsidRPr="003659E7">
        <w:rPr>
          <w:rFonts w:cs="Times New Roman"/>
        </w:rPr>
        <w:t>项目厂区</w:t>
      </w:r>
      <w:r w:rsidR="007350CE" w:rsidRPr="003659E7">
        <w:rPr>
          <w:rFonts w:cs="Times New Roman" w:hint="eastAsia"/>
        </w:rPr>
        <w:t>西</w:t>
      </w:r>
      <w:r w:rsidR="008C34C9" w:rsidRPr="003659E7">
        <w:rPr>
          <w:rFonts w:cs="Times New Roman"/>
        </w:rPr>
        <w:t>厂界噪声监测值昼间</w:t>
      </w:r>
      <w:r w:rsidR="003659E7" w:rsidRPr="003659E7">
        <w:rPr>
          <w:rFonts w:cs="Times New Roman" w:hint="eastAsia"/>
        </w:rPr>
        <w:t>53~</w:t>
      </w:r>
      <w:r w:rsidR="00210453" w:rsidRPr="003659E7">
        <w:rPr>
          <w:rFonts w:cs="Times New Roman"/>
        </w:rPr>
        <w:t>5</w:t>
      </w:r>
      <w:r w:rsidR="003659E7" w:rsidRPr="003659E7">
        <w:rPr>
          <w:rFonts w:cs="Times New Roman" w:hint="eastAsia"/>
        </w:rPr>
        <w:t>6</w:t>
      </w:r>
      <w:r w:rsidR="008C34C9" w:rsidRPr="003659E7">
        <w:rPr>
          <w:rFonts w:cs="Times New Roman"/>
        </w:rPr>
        <w:t>dB(A)</w:t>
      </w:r>
      <w:r w:rsidR="008C34C9" w:rsidRPr="003659E7">
        <w:rPr>
          <w:rFonts w:cs="Times New Roman"/>
        </w:rPr>
        <w:t>、夜间</w:t>
      </w:r>
      <w:r w:rsidR="00210453" w:rsidRPr="003659E7">
        <w:rPr>
          <w:rFonts w:cs="Times New Roman"/>
        </w:rPr>
        <w:t>46</w:t>
      </w:r>
      <w:r w:rsidR="008C34C9" w:rsidRPr="003659E7">
        <w:rPr>
          <w:rFonts w:cs="Times New Roman"/>
        </w:rPr>
        <w:t>dB(A)</w:t>
      </w:r>
      <w:r w:rsidR="008C34C9" w:rsidRPr="003659E7">
        <w:rPr>
          <w:rFonts w:cs="Times New Roman"/>
        </w:rPr>
        <w:t>，北厂界噪声监测值昼间</w:t>
      </w:r>
      <w:r w:rsidR="002A66DA" w:rsidRPr="003659E7">
        <w:rPr>
          <w:rFonts w:cs="Times New Roman"/>
        </w:rPr>
        <w:t>54</w:t>
      </w:r>
      <w:r w:rsidR="008C34C9" w:rsidRPr="003659E7">
        <w:rPr>
          <w:rFonts w:cs="Times New Roman"/>
        </w:rPr>
        <w:t>~</w:t>
      </w:r>
      <w:r w:rsidR="002A66DA" w:rsidRPr="003659E7">
        <w:rPr>
          <w:rFonts w:cs="Times New Roman"/>
        </w:rPr>
        <w:t>5</w:t>
      </w:r>
      <w:r w:rsidR="003659E7" w:rsidRPr="003659E7">
        <w:rPr>
          <w:rFonts w:cs="Times New Roman" w:hint="eastAsia"/>
        </w:rPr>
        <w:t>6</w:t>
      </w:r>
      <w:r w:rsidR="008C34C9" w:rsidRPr="003659E7">
        <w:rPr>
          <w:rFonts w:cs="Times New Roman"/>
        </w:rPr>
        <w:t>dB(A)</w:t>
      </w:r>
      <w:r w:rsidR="008C34C9" w:rsidRPr="003659E7">
        <w:rPr>
          <w:rFonts w:cs="Times New Roman"/>
        </w:rPr>
        <w:t>、夜间</w:t>
      </w:r>
      <w:r w:rsidRPr="003659E7">
        <w:rPr>
          <w:rFonts w:cs="Times New Roman"/>
        </w:rPr>
        <w:t>4</w:t>
      </w:r>
      <w:r w:rsidR="003659E7" w:rsidRPr="003659E7">
        <w:rPr>
          <w:rFonts w:cs="Times New Roman" w:hint="eastAsia"/>
        </w:rPr>
        <w:t>7</w:t>
      </w:r>
      <w:r w:rsidR="008C34C9" w:rsidRPr="003659E7">
        <w:rPr>
          <w:rFonts w:cs="Times New Roman"/>
        </w:rPr>
        <w:t>~</w:t>
      </w:r>
      <w:r w:rsidRPr="003659E7">
        <w:rPr>
          <w:rFonts w:cs="Times New Roman"/>
        </w:rPr>
        <w:t>4</w:t>
      </w:r>
      <w:r w:rsidR="003659E7" w:rsidRPr="003659E7">
        <w:rPr>
          <w:rFonts w:cs="Times New Roman" w:hint="eastAsia"/>
        </w:rPr>
        <w:t>8</w:t>
      </w:r>
      <w:r w:rsidR="008C34C9" w:rsidRPr="003659E7">
        <w:rPr>
          <w:rFonts w:cs="Times New Roman"/>
        </w:rPr>
        <w:t>dB(A)</w:t>
      </w:r>
      <w:r w:rsidR="008C34C9" w:rsidRPr="00696FE8">
        <w:rPr>
          <w:rFonts w:cs="Times New Roman"/>
        </w:rPr>
        <w:t>，能够达到《工业企业厂界环境噪声排放标准（</w:t>
      </w:r>
      <w:r w:rsidR="008C34C9" w:rsidRPr="00696FE8">
        <w:rPr>
          <w:rFonts w:cs="Times New Roman"/>
        </w:rPr>
        <w:t>GB12348-2008</w:t>
      </w:r>
      <w:r w:rsidR="008C34C9" w:rsidRPr="00696FE8">
        <w:rPr>
          <w:rFonts w:cs="Times New Roman"/>
        </w:rPr>
        <w:t>）</w:t>
      </w:r>
      <w:r w:rsidR="00696FE8" w:rsidRPr="00696FE8">
        <w:rPr>
          <w:rFonts w:cs="Times New Roman"/>
        </w:rPr>
        <w:t>2</w:t>
      </w:r>
      <w:r w:rsidR="008C34C9" w:rsidRPr="00696FE8">
        <w:rPr>
          <w:rFonts w:cs="Times New Roman"/>
        </w:rPr>
        <w:t>类标准要求。</w:t>
      </w:r>
    </w:p>
    <w:p w14:paraId="78F7618B" w14:textId="350A3E22" w:rsidR="003E148C" w:rsidRPr="00300714" w:rsidRDefault="008C34C9">
      <w:pPr>
        <w:pStyle w:val="4"/>
        <w:ind w:firstLine="482"/>
        <w:rPr>
          <w:rFonts w:cs="Times New Roman"/>
        </w:rPr>
      </w:pPr>
      <w:r w:rsidRPr="00300714">
        <w:rPr>
          <w:rFonts w:cs="Times New Roman"/>
        </w:rPr>
        <w:t>10.1.2.</w:t>
      </w:r>
      <w:r w:rsidR="002E7157" w:rsidRPr="00300714">
        <w:rPr>
          <w:rFonts w:cs="Times New Roman"/>
        </w:rPr>
        <w:t>4</w:t>
      </w:r>
      <w:r w:rsidRPr="00300714">
        <w:rPr>
          <w:rFonts w:cs="Times New Roman"/>
        </w:rPr>
        <w:t>固体废物</w:t>
      </w:r>
    </w:p>
    <w:p w14:paraId="712FD3EA" w14:textId="0E1D5369" w:rsidR="0059616C" w:rsidRPr="00D66024" w:rsidRDefault="0059616C" w:rsidP="0059616C">
      <w:pPr>
        <w:ind w:firstLine="480"/>
        <w:rPr>
          <w:rFonts w:cs="Times New Roman"/>
          <w:highlight w:val="yellow"/>
        </w:rPr>
      </w:pPr>
      <w:r w:rsidRPr="00300714">
        <w:rPr>
          <w:rFonts w:cs="Times New Roman"/>
        </w:rPr>
        <w:t>本项目产生的固体废物包含一般固废和危险废物，其中一般固废包含</w:t>
      </w:r>
      <w:r w:rsidR="00300714" w:rsidRPr="00300714">
        <w:rPr>
          <w:rFonts w:cs="Times New Roman"/>
        </w:rPr>
        <w:t>污水处理站</w:t>
      </w:r>
      <w:r w:rsidR="000B51F2">
        <w:rPr>
          <w:rFonts w:cs="Times New Roman" w:hint="eastAsia"/>
        </w:rPr>
        <w:t>产生的污泥</w:t>
      </w:r>
      <w:r w:rsidR="00F84373">
        <w:rPr>
          <w:rFonts w:cs="Times New Roman" w:hint="eastAsia"/>
        </w:rPr>
        <w:t>和职工生活产生的生活垃圾</w:t>
      </w:r>
      <w:r w:rsidR="0030372A" w:rsidRPr="00F84373">
        <w:rPr>
          <w:rFonts w:cs="Times New Roman"/>
        </w:rPr>
        <w:t>。危险废物包括</w:t>
      </w:r>
      <w:r w:rsidR="00F84373">
        <w:rPr>
          <w:rFonts w:cs="Times New Roman" w:hint="eastAsia"/>
        </w:rPr>
        <w:t>蒸馏产生的蒸馏残渣、</w:t>
      </w:r>
      <w:r w:rsidR="003B57C9">
        <w:rPr>
          <w:rFonts w:cs="Times New Roman" w:hint="eastAsia"/>
        </w:rPr>
        <w:t>过滤产生的废渣</w:t>
      </w:r>
      <w:r w:rsidR="00344CC0">
        <w:rPr>
          <w:rFonts w:cs="Times New Roman" w:hint="eastAsia"/>
        </w:rPr>
        <w:t>（废硫酸钠）</w:t>
      </w:r>
      <w:r w:rsidR="003B57C9">
        <w:rPr>
          <w:rFonts w:cs="Times New Roman" w:hint="eastAsia"/>
        </w:rPr>
        <w:t>、原料包装产生的废包装材料、脱色和废气治理措施产生的废活性炭、废气治理措施产生的</w:t>
      </w:r>
      <w:r w:rsidR="00D47ED3">
        <w:rPr>
          <w:rFonts w:cs="Times New Roman" w:hint="eastAsia"/>
        </w:rPr>
        <w:t>废</w:t>
      </w:r>
      <w:r w:rsidR="00D47ED3">
        <w:rPr>
          <w:rFonts w:cs="Times New Roman" w:hint="eastAsia"/>
        </w:rPr>
        <w:t>UV</w:t>
      </w:r>
      <w:r w:rsidR="00D47ED3">
        <w:rPr>
          <w:rFonts w:cs="Times New Roman" w:hint="eastAsia"/>
        </w:rPr>
        <w:t>灯管和生产过程产生的</w:t>
      </w:r>
      <w:r w:rsidR="003B57C9">
        <w:rPr>
          <w:rFonts w:cs="Times New Roman" w:hint="eastAsia"/>
        </w:rPr>
        <w:t>废催化剂。</w:t>
      </w:r>
    </w:p>
    <w:p w14:paraId="2CCA4B12" w14:textId="672AF084" w:rsidR="0059616C" w:rsidRPr="00B6057C" w:rsidRDefault="003B57C9" w:rsidP="00B6057C">
      <w:pPr>
        <w:ind w:firstLine="480"/>
        <w:rPr>
          <w:rFonts w:cs="Times New Roman"/>
        </w:rPr>
      </w:pPr>
      <w:r w:rsidRPr="00B6057C">
        <w:rPr>
          <w:rFonts w:cs="Times New Roman" w:hint="eastAsia"/>
        </w:rPr>
        <w:lastRenderedPageBreak/>
        <w:t>污泥在污泥暂存间暂存后，定期</w:t>
      </w:r>
      <w:r w:rsidR="00B36090">
        <w:rPr>
          <w:rFonts w:cs="Times New Roman" w:hint="eastAsia"/>
        </w:rPr>
        <w:t>交由</w:t>
      </w:r>
      <w:r w:rsidR="006763A3">
        <w:rPr>
          <w:rFonts w:cs="Times New Roman" w:hint="eastAsia"/>
        </w:rPr>
        <w:t>有资质的单位处置</w:t>
      </w:r>
      <w:r w:rsidR="00B6057C" w:rsidRPr="00B6057C">
        <w:rPr>
          <w:rFonts w:cs="Times New Roman" w:hint="eastAsia"/>
        </w:rPr>
        <w:t>；生活垃圾</w:t>
      </w:r>
      <w:r w:rsidR="00B6057C" w:rsidRPr="00B6057C">
        <w:rPr>
          <w:rFonts w:cs="Times New Roman"/>
        </w:rPr>
        <w:t>由环卫部门及时清运</w:t>
      </w:r>
      <w:r w:rsidR="00B6057C" w:rsidRPr="00B6057C">
        <w:rPr>
          <w:rFonts w:cs="Times New Roman" w:hint="eastAsia"/>
        </w:rPr>
        <w:t>。</w:t>
      </w:r>
      <w:r w:rsidR="00B6057C" w:rsidRPr="00B6057C">
        <w:rPr>
          <w:rFonts w:cs="Times New Roman"/>
        </w:rPr>
        <w:t>蒸馏残渣</w:t>
      </w:r>
      <w:r w:rsidR="00B6057C">
        <w:rPr>
          <w:rFonts w:cs="Times New Roman" w:hint="eastAsia"/>
        </w:rPr>
        <w:t>、废渣</w:t>
      </w:r>
      <w:r w:rsidR="00344CC0">
        <w:rPr>
          <w:rFonts w:cs="Times New Roman" w:hint="eastAsia"/>
        </w:rPr>
        <w:t>（废硫酸钠）</w:t>
      </w:r>
      <w:r w:rsidR="00B6057C">
        <w:rPr>
          <w:rFonts w:cs="Times New Roman" w:hint="eastAsia"/>
        </w:rPr>
        <w:t>、废包装材料、废活性炭</w:t>
      </w:r>
      <w:r w:rsidR="00344CC0">
        <w:rPr>
          <w:rFonts w:cs="Times New Roman" w:hint="eastAsia"/>
        </w:rPr>
        <w:t>、</w:t>
      </w:r>
      <w:r w:rsidR="00B6057C">
        <w:rPr>
          <w:rFonts w:cs="Times New Roman" w:hint="eastAsia"/>
        </w:rPr>
        <w:t>废催化剂</w:t>
      </w:r>
      <w:r w:rsidR="00344CC0">
        <w:rPr>
          <w:rFonts w:cs="Times New Roman" w:hint="eastAsia"/>
        </w:rPr>
        <w:t>、废</w:t>
      </w:r>
      <w:r w:rsidR="00344CC0">
        <w:rPr>
          <w:rFonts w:cs="Times New Roman" w:hint="eastAsia"/>
        </w:rPr>
        <w:t>UV</w:t>
      </w:r>
      <w:r w:rsidR="00344CC0">
        <w:rPr>
          <w:rFonts w:cs="Times New Roman" w:hint="eastAsia"/>
        </w:rPr>
        <w:t>灯管</w:t>
      </w:r>
      <w:r w:rsidR="00891CE9" w:rsidRPr="00B6057C">
        <w:rPr>
          <w:rFonts w:cs="Times New Roman"/>
        </w:rPr>
        <w:t>经</w:t>
      </w:r>
      <w:r w:rsidR="00442A05" w:rsidRPr="00B6057C">
        <w:rPr>
          <w:rFonts w:cs="Times New Roman"/>
        </w:rPr>
        <w:t>专用容器收集，在危废储存间分类暂存，定期送有相应危废处置资质的单位处置。</w:t>
      </w:r>
    </w:p>
    <w:p w14:paraId="317B835F" w14:textId="5F28E5F9" w:rsidR="003E148C" w:rsidRPr="00093D56" w:rsidRDefault="008C34C9" w:rsidP="0059616C">
      <w:pPr>
        <w:pStyle w:val="4"/>
        <w:ind w:firstLine="482"/>
        <w:rPr>
          <w:rFonts w:cs="Times New Roman"/>
        </w:rPr>
      </w:pPr>
      <w:r w:rsidRPr="00093D56">
        <w:rPr>
          <w:rFonts w:cs="Times New Roman"/>
        </w:rPr>
        <w:t>10.1.2.</w:t>
      </w:r>
      <w:r w:rsidR="002E7157" w:rsidRPr="00093D56">
        <w:rPr>
          <w:rFonts w:cs="Times New Roman"/>
        </w:rPr>
        <w:t>5</w:t>
      </w:r>
      <w:r w:rsidRPr="00093D56">
        <w:rPr>
          <w:rFonts w:cs="Times New Roman"/>
        </w:rPr>
        <w:t>总量</w:t>
      </w:r>
    </w:p>
    <w:p w14:paraId="6A6B9D64" w14:textId="134FD8E7" w:rsidR="003E148C" w:rsidRPr="00D66024" w:rsidRDefault="008C34C9" w:rsidP="00DF337D">
      <w:pPr>
        <w:ind w:firstLine="480"/>
        <w:jc w:val="both"/>
        <w:rPr>
          <w:rFonts w:cs="Times New Roman"/>
          <w:highlight w:val="yellow"/>
        </w:rPr>
      </w:pPr>
      <w:r w:rsidRPr="00EA7269">
        <w:rPr>
          <w:rFonts w:cs="Times New Roman"/>
        </w:rPr>
        <w:t>本项目污染物排放总量为：</w:t>
      </w:r>
      <w:r w:rsidR="00806435" w:rsidRPr="00EA7269">
        <w:rPr>
          <w:rFonts w:cs="Times New Roman"/>
        </w:rPr>
        <w:t>C</w:t>
      </w:r>
      <w:r w:rsidR="005C5124" w:rsidRPr="00EA7269">
        <w:rPr>
          <w:rFonts w:cs="Times New Roman"/>
        </w:rPr>
        <w:t xml:space="preserve">OD </w:t>
      </w:r>
      <w:r w:rsidR="00D97A04">
        <w:rPr>
          <w:rFonts w:cs="Times New Roman" w:hint="eastAsia"/>
        </w:rPr>
        <w:t>1.6727</w:t>
      </w:r>
      <w:r w:rsidR="005C5124" w:rsidRPr="00EA7269">
        <w:rPr>
          <w:rFonts w:cs="Times New Roman"/>
        </w:rPr>
        <w:t>t/a</w:t>
      </w:r>
      <w:r w:rsidR="005C5124" w:rsidRPr="00EA7269">
        <w:rPr>
          <w:rFonts w:cs="Times New Roman"/>
        </w:rPr>
        <w:t>、</w:t>
      </w:r>
      <w:r w:rsidR="005C5124" w:rsidRPr="00EA7269">
        <w:rPr>
          <w:rFonts w:cs="Times New Roman"/>
        </w:rPr>
        <w:t>NH</w:t>
      </w:r>
      <w:r w:rsidR="005C5124" w:rsidRPr="00EA7269">
        <w:rPr>
          <w:rFonts w:cs="Times New Roman"/>
          <w:vertAlign w:val="subscript"/>
        </w:rPr>
        <w:t>3</w:t>
      </w:r>
      <w:r w:rsidR="005C5124" w:rsidRPr="00EA7269">
        <w:rPr>
          <w:rFonts w:cs="Times New Roman"/>
        </w:rPr>
        <w:t xml:space="preserve">-N </w:t>
      </w:r>
      <w:r w:rsidR="00D97A04">
        <w:rPr>
          <w:rFonts w:cs="Times New Roman" w:hint="eastAsia"/>
        </w:rPr>
        <w:t>0.0836</w:t>
      </w:r>
      <w:r w:rsidR="005C5124" w:rsidRPr="00EA7269">
        <w:rPr>
          <w:rFonts w:cs="Times New Roman"/>
        </w:rPr>
        <w:t>t/a</w:t>
      </w:r>
      <w:r w:rsidR="00D97A04">
        <w:rPr>
          <w:rFonts w:cs="Times New Roman" w:hint="eastAsia"/>
        </w:rPr>
        <w:t>，能够满足</w:t>
      </w:r>
      <w:r w:rsidR="00155CFB">
        <w:rPr>
          <w:rFonts w:cs="Times New Roman" w:hint="eastAsia"/>
        </w:rPr>
        <w:t>环评批复</w:t>
      </w:r>
      <w:r w:rsidR="00155CFB" w:rsidRPr="00EA7269">
        <w:rPr>
          <w:rFonts w:cs="Times New Roman"/>
        </w:rPr>
        <w:t xml:space="preserve">COD </w:t>
      </w:r>
      <w:r w:rsidR="001332C8">
        <w:rPr>
          <w:rFonts w:cs="Times New Roman" w:hint="eastAsia"/>
        </w:rPr>
        <w:t>1.702</w:t>
      </w:r>
      <w:r w:rsidR="00155CFB" w:rsidRPr="00EA7269">
        <w:rPr>
          <w:rFonts w:cs="Times New Roman"/>
        </w:rPr>
        <w:t>t/a</w:t>
      </w:r>
      <w:r w:rsidR="00155CFB" w:rsidRPr="00EA7269">
        <w:rPr>
          <w:rFonts w:cs="Times New Roman"/>
        </w:rPr>
        <w:t>、</w:t>
      </w:r>
      <w:r w:rsidR="00155CFB" w:rsidRPr="00EA7269">
        <w:rPr>
          <w:rFonts w:cs="Times New Roman"/>
        </w:rPr>
        <w:t>NH</w:t>
      </w:r>
      <w:r w:rsidR="00155CFB" w:rsidRPr="00EA7269">
        <w:rPr>
          <w:rFonts w:cs="Times New Roman"/>
          <w:vertAlign w:val="subscript"/>
        </w:rPr>
        <w:t>3</w:t>
      </w:r>
      <w:r w:rsidR="00155CFB" w:rsidRPr="00EA7269">
        <w:rPr>
          <w:rFonts w:cs="Times New Roman"/>
        </w:rPr>
        <w:t xml:space="preserve">-N </w:t>
      </w:r>
      <w:r w:rsidR="00BC6798">
        <w:rPr>
          <w:rFonts w:cs="Times New Roman" w:hint="eastAsia"/>
        </w:rPr>
        <w:t>0.</w:t>
      </w:r>
      <w:r w:rsidR="001332C8">
        <w:rPr>
          <w:rFonts w:cs="Times New Roman" w:hint="eastAsia"/>
        </w:rPr>
        <w:t>08</w:t>
      </w:r>
      <w:r w:rsidR="007420FA">
        <w:rPr>
          <w:rFonts w:cs="Times New Roman" w:hint="eastAsia"/>
        </w:rPr>
        <w:t>5</w:t>
      </w:r>
      <w:r w:rsidR="00155CFB" w:rsidRPr="00EA7269">
        <w:rPr>
          <w:rFonts w:cs="Times New Roman"/>
        </w:rPr>
        <w:t>t/a</w:t>
      </w:r>
      <w:r w:rsidR="00BC6798">
        <w:rPr>
          <w:rFonts w:cs="Times New Roman" w:hint="eastAsia"/>
        </w:rPr>
        <w:t>的总量要求。全厂污染物排放总量为：</w:t>
      </w:r>
      <w:r w:rsidR="00BC6798" w:rsidRPr="00EA7269">
        <w:rPr>
          <w:rFonts w:cs="Times New Roman"/>
        </w:rPr>
        <w:t xml:space="preserve">COD </w:t>
      </w:r>
      <w:r w:rsidR="00BC6798">
        <w:rPr>
          <w:rFonts w:cs="Times New Roman" w:hint="eastAsia"/>
        </w:rPr>
        <w:t>4.305</w:t>
      </w:r>
      <w:r w:rsidR="00BC6798" w:rsidRPr="00EA7269">
        <w:rPr>
          <w:rFonts w:cs="Times New Roman"/>
        </w:rPr>
        <w:t>t/a</w:t>
      </w:r>
      <w:r w:rsidR="00BC6798" w:rsidRPr="00EA7269">
        <w:rPr>
          <w:rFonts w:cs="Times New Roman"/>
        </w:rPr>
        <w:t>、</w:t>
      </w:r>
      <w:r w:rsidR="00BC6798" w:rsidRPr="00EA7269">
        <w:rPr>
          <w:rFonts w:cs="Times New Roman"/>
        </w:rPr>
        <w:t>NH</w:t>
      </w:r>
      <w:r w:rsidR="00BC6798" w:rsidRPr="00EA7269">
        <w:rPr>
          <w:rFonts w:cs="Times New Roman"/>
          <w:vertAlign w:val="subscript"/>
        </w:rPr>
        <w:t>3</w:t>
      </w:r>
      <w:r w:rsidR="00BC6798" w:rsidRPr="00EA7269">
        <w:rPr>
          <w:rFonts w:cs="Times New Roman"/>
        </w:rPr>
        <w:t xml:space="preserve">-N </w:t>
      </w:r>
      <w:r w:rsidR="00BC6798">
        <w:rPr>
          <w:rFonts w:cs="Times New Roman" w:hint="eastAsia"/>
        </w:rPr>
        <w:t>0.2152</w:t>
      </w:r>
      <w:r w:rsidR="00BC6798" w:rsidRPr="00EA7269">
        <w:rPr>
          <w:rFonts w:cs="Times New Roman"/>
        </w:rPr>
        <w:t>t/a</w:t>
      </w:r>
      <w:r w:rsidR="00F0174B">
        <w:rPr>
          <w:rFonts w:cs="Times New Roman" w:hint="eastAsia"/>
        </w:rPr>
        <w:t>、非甲烷总烃</w:t>
      </w:r>
      <w:r w:rsidR="00F0174B">
        <w:rPr>
          <w:rFonts w:cs="Times New Roman" w:hint="eastAsia"/>
        </w:rPr>
        <w:t>2.0616t/a</w:t>
      </w:r>
      <w:r w:rsidR="00C162E3">
        <w:rPr>
          <w:rFonts w:cs="Times New Roman" w:hint="eastAsia"/>
        </w:rPr>
        <w:t>、颗粒物</w:t>
      </w:r>
      <w:r w:rsidR="00C162E3">
        <w:rPr>
          <w:rFonts w:cs="Times New Roman" w:hint="eastAsia"/>
        </w:rPr>
        <w:t>0.4745t/a</w:t>
      </w:r>
      <w:r w:rsidR="00C162E3">
        <w:rPr>
          <w:rFonts w:cs="Times New Roman" w:hint="eastAsia"/>
        </w:rPr>
        <w:t>、</w:t>
      </w:r>
      <w:r w:rsidR="00C162E3" w:rsidRPr="00C162E3">
        <w:rPr>
          <w:rFonts w:cs="Times New Roman"/>
        </w:rPr>
        <w:t>NO</w:t>
      </w:r>
      <w:r w:rsidR="00C162E3" w:rsidRPr="00C162E3">
        <w:rPr>
          <w:rFonts w:cs="Times New Roman"/>
          <w:vertAlign w:val="subscript"/>
        </w:rPr>
        <w:t>X</w:t>
      </w:r>
      <w:r w:rsidR="00C162E3">
        <w:rPr>
          <w:rFonts w:cs="Times New Roman" w:hint="eastAsia"/>
        </w:rPr>
        <w:t xml:space="preserve"> </w:t>
      </w:r>
      <w:r w:rsidR="00977449">
        <w:rPr>
          <w:rFonts w:cs="Times New Roman" w:hint="eastAsia"/>
        </w:rPr>
        <w:t>1.6609</w:t>
      </w:r>
      <w:r w:rsidR="00C162E3">
        <w:rPr>
          <w:rFonts w:cs="Times New Roman" w:hint="eastAsia"/>
        </w:rPr>
        <w:t>t/a</w:t>
      </w:r>
      <w:r w:rsidR="00E10620">
        <w:rPr>
          <w:rFonts w:cs="Times New Roman" w:hint="eastAsia"/>
        </w:rPr>
        <w:t>，能够满足环评批复全厂</w:t>
      </w:r>
      <w:r w:rsidR="00E10620" w:rsidRPr="00EA7269">
        <w:rPr>
          <w:rFonts w:cs="Times New Roman"/>
        </w:rPr>
        <w:t xml:space="preserve">COD </w:t>
      </w:r>
      <w:r w:rsidR="007420FA">
        <w:rPr>
          <w:rFonts w:cs="Times New Roman" w:hint="eastAsia"/>
        </w:rPr>
        <w:t>4.334</w:t>
      </w:r>
      <w:r w:rsidR="00E10620" w:rsidRPr="00EA7269">
        <w:rPr>
          <w:rFonts w:cs="Times New Roman"/>
        </w:rPr>
        <w:t>t/a</w:t>
      </w:r>
      <w:r w:rsidR="00E10620" w:rsidRPr="00EA7269">
        <w:rPr>
          <w:rFonts w:cs="Times New Roman"/>
        </w:rPr>
        <w:t>、</w:t>
      </w:r>
      <w:r w:rsidR="00E10620" w:rsidRPr="00EA7269">
        <w:rPr>
          <w:rFonts w:cs="Times New Roman"/>
        </w:rPr>
        <w:t>NH</w:t>
      </w:r>
      <w:r w:rsidR="00E10620" w:rsidRPr="00EA7269">
        <w:rPr>
          <w:rFonts w:cs="Times New Roman"/>
          <w:vertAlign w:val="subscript"/>
        </w:rPr>
        <w:t>3</w:t>
      </w:r>
      <w:r w:rsidR="00E10620" w:rsidRPr="00EA7269">
        <w:rPr>
          <w:rFonts w:cs="Times New Roman"/>
        </w:rPr>
        <w:t xml:space="preserve">-N </w:t>
      </w:r>
      <w:r w:rsidR="007420FA">
        <w:rPr>
          <w:rFonts w:cs="Times New Roman" w:hint="eastAsia"/>
        </w:rPr>
        <w:t>0.217</w:t>
      </w:r>
      <w:r w:rsidR="00E10620" w:rsidRPr="00EA7269">
        <w:rPr>
          <w:rFonts w:cs="Times New Roman"/>
        </w:rPr>
        <w:t>t/a</w:t>
      </w:r>
      <w:r w:rsidR="00E10620">
        <w:rPr>
          <w:rFonts w:cs="Times New Roman" w:hint="eastAsia"/>
        </w:rPr>
        <w:t>、颗粒物</w:t>
      </w:r>
      <w:r w:rsidR="00E10620" w:rsidRPr="00E10620">
        <w:rPr>
          <w:rFonts w:cs="Times New Roman" w:hint="eastAsia"/>
        </w:rPr>
        <w:t>2.362</w:t>
      </w:r>
      <w:r w:rsidR="00E10620">
        <w:rPr>
          <w:rFonts w:cs="Times New Roman" w:hint="eastAsia"/>
        </w:rPr>
        <w:t>t/a</w:t>
      </w:r>
      <w:r w:rsidR="00E10620">
        <w:rPr>
          <w:rFonts w:cs="Times New Roman" w:hint="eastAsia"/>
        </w:rPr>
        <w:t>、</w:t>
      </w:r>
      <w:r w:rsidR="00E10620" w:rsidRPr="00C162E3">
        <w:rPr>
          <w:rFonts w:cs="Times New Roman"/>
        </w:rPr>
        <w:t>NO</w:t>
      </w:r>
      <w:r w:rsidR="00E10620" w:rsidRPr="00C162E3">
        <w:rPr>
          <w:rFonts w:cs="Times New Roman"/>
          <w:vertAlign w:val="subscript"/>
        </w:rPr>
        <w:t>X</w:t>
      </w:r>
      <w:r w:rsidR="00E10620">
        <w:rPr>
          <w:rFonts w:cs="Times New Roman" w:hint="eastAsia"/>
        </w:rPr>
        <w:t xml:space="preserve"> </w:t>
      </w:r>
      <w:r w:rsidR="00E10620" w:rsidRPr="00E10620">
        <w:rPr>
          <w:rFonts w:cs="Times New Roman" w:hint="eastAsia"/>
        </w:rPr>
        <w:t>11.52</w:t>
      </w:r>
      <w:r w:rsidR="00E10620">
        <w:rPr>
          <w:rFonts w:cs="Times New Roman" w:hint="eastAsia"/>
        </w:rPr>
        <w:t>t/a</w:t>
      </w:r>
      <w:r w:rsidR="00E10620">
        <w:rPr>
          <w:rFonts w:cs="Times New Roman" w:hint="eastAsia"/>
        </w:rPr>
        <w:t>的总量要求。</w:t>
      </w:r>
    </w:p>
    <w:p w14:paraId="3D81E2EA" w14:textId="77777777" w:rsidR="003E148C" w:rsidRPr="00300714" w:rsidRDefault="008C34C9">
      <w:pPr>
        <w:pStyle w:val="2"/>
        <w:spacing w:before="156" w:after="156"/>
        <w:ind w:firstLine="643"/>
        <w:rPr>
          <w:rFonts w:cs="Times New Roman"/>
        </w:rPr>
      </w:pPr>
      <w:bookmarkStart w:id="102" w:name="_Toc512940295"/>
      <w:bookmarkStart w:id="103" w:name="_Toc501703567"/>
      <w:bookmarkStart w:id="104" w:name="_Toc166075953"/>
      <w:r w:rsidRPr="00300714">
        <w:rPr>
          <w:rFonts w:cs="Times New Roman"/>
        </w:rPr>
        <w:t xml:space="preserve">10.2 </w:t>
      </w:r>
      <w:r w:rsidRPr="00300714">
        <w:rPr>
          <w:rFonts w:cs="Times New Roman"/>
        </w:rPr>
        <w:t>环境管理检查结论</w:t>
      </w:r>
      <w:bookmarkEnd w:id="102"/>
      <w:bookmarkEnd w:id="103"/>
      <w:bookmarkEnd w:id="104"/>
    </w:p>
    <w:p w14:paraId="3AEAFFD4" w14:textId="77777777" w:rsidR="003E148C" w:rsidRPr="00300714" w:rsidRDefault="008C34C9">
      <w:pPr>
        <w:ind w:firstLine="480"/>
        <w:rPr>
          <w:rFonts w:cs="Times New Roman"/>
        </w:rPr>
      </w:pPr>
      <w:r w:rsidRPr="00300714">
        <w:rPr>
          <w:rFonts w:cs="Times New Roman"/>
        </w:rPr>
        <w:t>项目执行了环保</w:t>
      </w:r>
      <w:r w:rsidRPr="00300714">
        <w:rPr>
          <w:rFonts w:cs="Times New Roman"/>
        </w:rPr>
        <w:t>“</w:t>
      </w:r>
      <w:r w:rsidRPr="00300714">
        <w:rPr>
          <w:rFonts w:cs="Times New Roman"/>
        </w:rPr>
        <w:t>三同时</w:t>
      </w:r>
      <w:r w:rsidRPr="00300714">
        <w:rPr>
          <w:rFonts w:cs="Times New Roman"/>
        </w:rPr>
        <w:t>”</w:t>
      </w:r>
      <w:r w:rsidRPr="00300714">
        <w:rPr>
          <w:rFonts w:cs="Times New Roman"/>
        </w:rPr>
        <w:t>制度；按照有关规定建立了相关环境保护管理制度；由专人负责公司环境管理工作。</w:t>
      </w:r>
    </w:p>
    <w:p w14:paraId="6465332B" w14:textId="77777777" w:rsidR="003E148C" w:rsidRPr="00300714" w:rsidRDefault="008C34C9">
      <w:pPr>
        <w:pStyle w:val="2"/>
        <w:spacing w:before="156" w:after="156"/>
        <w:ind w:firstLine="643"/>
        <w:rPr>
          <w:rFonts w:cs="Times New Roman"/>
        </w:rPr>
      </w:pPr>
      <w:bookmarkStart w:id="105" w:name="_Toc512940296"/>
      <w:bookmarkStart w:id="106" w:name="_Toc166075954"/>
      <w:r w:rsidRPr="00300714">
        <w:rPr>
          <w:rFonts w:cs="Times New Roman"/>
        </w:rPr>
        <w:t xml:space="preserve">10.3 </w:t>
      </w:r>
      <w:r w:rsidRPr="00300714">
        <w:rPr>
          <w:rFonts w:cs="Times New Roman"/>
        </w:rPr>
        <w:t>总结论</w:t>
      </w:r>
      <w:bookmarkEnd w:id="105"/>
      <w:bookmarkEnd w:id="106"/>
    </w:p>
    <w:p w14:paraId="1968D995" w14:textId="0E03A6BA" w:rsidR="003E148C" w:rsidRPr="00300714" w:rsidRDefault="008D7A29">
      <w:pPr>
        <w:ind w:firstLine="480"/>
        <w:rPr>
          <w:rFonts w:cs="Times New Roman"/>
        </w:rPr>
      </w:pPr>
      <w:r w:rsidRPr="00300714">
        <w:rPr>
          <w:rFonts w:cs="Times New Roman"/>
        </w:rPr>
        <w:t>新乡海滨药业有限公司</w:t>
      </w:r>
      <w:r w:rsidRPr="00300714">
        <w:rPr>
          <w:rFonts w:cs="Times New Roman"/>
          <w:bCs/>
        </w:rPr>
        <w:t>培南系列原料药建设项目</w:t>
      </w:r>
      <w:r w:rsidR="008C34C9" w:rsidRPr="00300714">
        <w:rPr>
          <w:rFonts w:cs="Times New Roman"/>
        </w:rPr>
        <w:t>符合国家产业政策，具有一定的环境经济效益。项目选址位于</w:t>
      </w:r>
      <w:r w:rsidR="00300714" w:rsidRPr="00300714">
        <w:rPr>
          <w:rFonts w:cs="Times New Roman"/>
        </w:rPr>
        <w:t>新乡市新乡高新技术产业集聚区</w:t>
      </w:r>
      <w:r w:rsidR="008C34C9" w:rsidRPr="00300714">
        <w:rPr>
          <w:rFonts w:cs="Times New Roman"/>
        </w:rPr>
        <w:t>，选址符合规划，各项污染物经治理后能够实现达标排放，固废处置措施可行，对周围环境影响较小，满足验收要求。</w:t>
      </w:r>
    </w:p>
    <w:p w14:paraId="666FDE40" w14:textId="77777777" w:rsidR="003E148C" w:rsidRPr="00D66024" w:rsidRDefault="003E148C">
      <w:pPr>
        <w:ind w:firstLine="480"/>
        <w:rPr>
          <w:rFonts w:cs="Times New Roman"/>
          <w:highlight w:val="yellow"/>
        </w:rPr>
      </w:pPr>
    </w:p>
    <w:p w14:paraId="6CAE3522" w14:textId="77777777" w:rsidR="003E148C" w:rsidRPr="00A55CD0" w:rsidRDefault="008C34C9">
      <w:pPr>
        <w:pStyle w:val="1"/>
        <w:ind w:firstLine="643"/>
        <w:rPr>
          <w:rFonts w:cs="Times New Roman"/>
        </w:rPr>
      </w:pPr>
      <w:bookmarkStart w:id="107" w:name="_Toc166075955"/>
      <w:r w:rsidRPr="00A55CD0">
        <w:rPr>
          <w:rFonts w:cs="Times New Roman"/>
        </w:rPr>
        <w:lastRenderedPageBreak/>
        <w:t xml:space="preserve">11 </w:t>
      </w:r>
      <w:r w:rsidRPr="00A55CD0">
        <w:rPr>
          <w:rFonts w:cs="Times New Roman"/>
        </w:rPr>
        <w:t>建设项目竣工环境保护</w:t>
      </w:r>
      <w:r w:rsidRPr="00A55CD0">
        <w:rPr>
          <w:rFonts w:cs="Times New Roman"/>
        </w:rPr>
        <w:t>“</w:t>
      </w:r>
      <w:r w:rsidRPr="00A55CD0">
        <w:rPr>
          <w:rFonts w:cs="Times New Roman"/>
        </w:rPr>
        <w:t>三同时</w:t>
      </w:r>
      <w:r w:rsidRPr="00A55CD0">
        <w:rPr>
          <w:rFonts w:cs="Times New Roman"/>
        </w:rPr>
        <w:t>”</w:t>
      </w:r>
      <w:r w:rsidRPr="00A55CD0">
        <w:rPr>
          <w:rFonts w:cs="Times New Roman"/>
        </w:rPr>
        <w:t>验收登记表</w:t>
      </w:r>
      <w:bookmarkEnd w:id="107"/>
    </w:p>
    <w:p w14:paraId="72394B2A" w14:textId="77777777" w:rsidR="003E148C" w:rsidRPr="00A55CD0" w:rsidRDefault="008C34C9">
      <w:pPr>
        <w:ind w:firstLine="480"/>
        <w:rPr>
          <w:rFonts w:cs="Times New Roman"/>
        </w:rPr>
        <w:sectPr w:rsidR="003E148C" w:rsidRPr="00A55CD0" w:rsidSect="00492299">
          <w:pgSz w:w="11906" w:h="16838"/>
          <w:pgMar w:top="1440" w:right="1800" w:bottom="1440" w:left="1800" w:header="851" w:footer="992" w:gutter="0"/>
          <w:cols w:space="425"/>
          <w:docGrid w:type="lines" w:linePitch="312"/>
        </w:sectPr>
      </w:pPr>
      <w:r w:rsidRPr="00A55CD0">
        <w:rPr>
          <w:rFonts w:cs="Times New Roman"/>
        </w:rPr>
        <w:t>本项目环境保护</w:t>
      </w:r>
      <w:r w:rsidRPr="00A55CD0">
        <w:rPr>
          <w:rFonts w:cs="Times New Roman"/>
        </w:rPr>
        <w:t>“</w:t>
      </w:r>
      <w:r w:rsidRPr="00A55CD0">
        <w:rPr>
          <w:rFonts w:cs="Times New Roman"/>
        </w:rPr>
        <w:t>三同时</w:t>
      </w:r>
      <w:r w:rsidRPr="00A55CD0">
        <w:rPr>
          <w:rFonts w:cs="Times New Roman"/>
        </w:rPr>
        <w:t>”</w:t>
      </w:r>
      <w:r w:rsidRPr="00A55CD0">
        <w:rPr>
          <w:rFonts w:cs="Times New Roman"/>
        </w:rPr>
        <w:t>竣工验收登记表见下表。</w:t>
      </w:r>
    </w:p>
    <w:p w14:paraId="1B05872A" w14:textId="77777777" w:rsidR="003E148C" w:rsidRPr="00DC1EAF" w:rsidRDefault="008C34C9">
      <w:pPr>
        <w:pStyle w:val="af2"/>
        <w:spacing w:beforeLines="50" w:before="120" w:afterLines="50" w:after="120"/>
        <w:rPr>
          <w:rFonts w:cs="Times New Roman"/>
        </w:rPr>
      </w:pPr>
      <w:r w:rsidRPr="00DC1EAF">
        <w:rPr>
          <w:rFonts w:cs="Times New Roman"/>
        </w:rPr>
        <w:lastRenderedPageBreak/>
        <w:t>建设项目工程竣工环境保护</w:t>
      </w:r>
      <w:r w:rsidRPr="00DC1EAF">
        <w:rPr>
          <w:rFonts w:cs="Times New Roman"/>
        </w:rPr>
        <w:t>“</w:t>
      </w:r>
      <w:r w:rsidRPr="00DC1EAF">
        <w:rPr>
          <w:rFonts w:cs="Times New Roman"/>
        </w:rPr>
        <w:t>三同时</w:t>
      </w:r>
      <w:r w:rsidRPr="00DC1EAF">
        <w:rPr>
          <w:rFonts w:cs="Times New Roman"/>
        </w:rPr>
        <w:t>”</w:t>
      </w:r>
      <w:r w:rsidRPr="00DC1EAF">
        <w:rPr>
          <w:rFonts w:cs="Times New Roman"/>
        </w:rPr>
        <w:t>验收登记表</w:t>
      </w:r>
    </w:p>
    <w:p w14:paraId="3E1F284E" w14:textId="436C6014" w:rsidR="003E148C" w:rsidRPr="00DC1EAF" w:rsidRDefault="008C34C9">
      <w:pPr>
        <w:pStyle w:val="af0"/>
        <w:jc w:val="left"/>
        <w:rPr>
          <w:sz w:val="18"/>
          <w:szCs w:val="18"/>
        </w:rPr>
      </w:pPr>
      <w:r w:rsidRPr="00DC1EAF">
        <w:rPr>
          <w:sz w:val="18"/>
          <w:szCs w:val="18"/>
        </w:rPr>
        <w:t>填表单位（盖章）：</w:t>
      </w:r>
      <w:r w:rsidR="008D7A29" w:rsidRPr="00DC1EAF">
        <w:rPr>
          <w:sz w:val="18"/>
          <w:szCs w:val="18"/>
        </w:rPr>
        <w:t>新乡海滨药业有限公司</w:t>
      </w:r>
      <w:r w:rsidRPr="00DC1EAF">
        <w:rPr>
          <w:sz w:val="18"/>
          <w:szCs w:val="18"/>
        </w:rPr>
        <w:t xml:space="preserve">                                                                                      </w:t>
      </w:r>
      <w:r w:rsidRPr="00DC1EAF">
        <w:rPr>
          <w:sz w:val="18"/>
          <w:szCs w:val="18"/>
        </w:rPr>
        <w:t>填表人（签字）：</w:t>
      </w:r>
      <w:r w:rsidRPr="00DC1EAF">
        <w:rPr>
          <w:sz w:val="18"/>
          <w:szCs w:val="18"/>
        </w:rPr>
        <w:t xml:space="preserve">                                </w:t>
      </w:r>
      <w:r w:rsidRPr="00DC1EAF">
        <w:rPr>
          <w:sz w:val="18"/>
          <w:szCs w:val="18"/>
        </w:rPr>
        <w:t>项目经办人（签字）：</w:t>
      </w:r>
    </w:p>
    <w:tbl>
      <w:tblPr>
        <w:tblW w:w="14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4"/>
        <w:gridCol w:w="1841"/>
        <w:gridCol w:w="991"/>
        <w:gridCol w:w="425"/>
        <w:gridCol w:w="709"/>
        <w:gridCol w:w="567"/>
        <w:gridCol w:w="327"/>
        <w:gridCol w:w="98"/>
        <w:gridCol w:w="142"/>
        <w:gridCol w:w="709"/>
        <w:gridCol w:w="854"/>
        <w:gridCol w:w="1446"/>
        <w:gridCol w:w="681"/>
        <w:gridCol w:w="483"/>
        <w:gridCol w:w="397"/>
        <w:gridCol w:w="767"/>
        <w:gridCol w:w="298"/>
        <w:gridCol w:w="606"/>
        <w:gridCol w:w="27"/>
        <w:gridCol w:w="466"/>
        <w:gridCol w:w="402"/>
        <w:gridCol w:w="239"/>
        <w:gridCol w:w="992"/>
        <w:gridCol w:w="672"/>
      </w:tblGrid>
      <w:tr w:rsidR="003E148C" w:rsidRPr="00D66024" w14:paraId="7C81FA9F" w14:textId="77777777" w:rsidTr="003019B1">
        <w:trPr>
          <w:cantSplit/>
          <w:trHeight w:val="284"/>
          <w:jc w:val="center"/>
        </w:trPr>
        <w:tc>
          <w:tcPr>
            <w:tcW w:w="464" w:type="dxa"/>
            <w:vMerge w:val="restart"/>
            <w:tcBorders>
              <w:top w:val="single" w:sz="8" w:space="0" w:color="auto"/>
            </w:tcBorders>
            <w:textDirection w:val="tbRlV"/>
            <w:vAlign w:val="center"/>
          </w:tcPr>
          <w:p w14:paraId="4C5A0E34" w14:textId="77777777" w:rsidR="003E148C" w:rsidRPr="00D66024" w:rsidRDefault="008C34C9">
            <w:pPr>
              <w:widowControl w:val="0"/>
              <w:spacing w:line="240" w:lineRule="auto"/>
              <w:ind w:left="113" w:right="113" w:firstLineChars="0" w:firstLine="0"/>
              <w:jc w:val="center"/>
              <w:rPr>
                <w:rFonts w:cs="Times New Roman"/>
                <w:b/>
                <w:bCs/>
                <w:kern w:val="2"/>
                <w:sz w:val="15"/>
                <w:szCs w:val="15"/>
                <w:highlight w:val="yellow"/>
              </w:rPr>
            </w:pPr>
            <w:r w:rsidRPr="00A55CD0">
              <w:rPr>
                <w:rFonts w:cs="Times New Roman"/>
                <w:b/>
                <w:bCs/>
                <w:kern w:val="2"/>
                <w:sz w:val="15"/>
                <w:szCs w:val="15"/>
              </w:rPr>
              <w:t>建</w:t>
            </w:r>
            <w:r w:rsidRPr="00A55CD0">
              <w:rPr>
                <w:rFonts w:cs="Times New Roman"/>
                <w:b/>
                <w:bCs/>
                <w:kern w:val="2"/>
                <w:sz w:val="15"/>
                <w:szCs w:val="15"/>
              </w:rPr>
              <w:t xml:space="preserve"> </w:t>
            </w:r>
            <w:r w:rsidRPr="00A55CD0">
              <w:rPr>
                <w:rFonts w:cs="Times New Roman"/>
                <w:b/>
                <w:bCs/>
                <w:kern w:val="2"/>
                <w:sz w:val="15"/>
                <w:szCs w:val="15"/>
              </w:rPr>
              <w:t>设</w:t>
            </w:r>
            <w:r w:rsidRPr="00A55CD0">
              <w:rPr>
                <w:rFonts w:cs="Times New Roman"/>
                <w:b/>
                <w:bCs/>
                <w:kern w:val="2"/>
                <w:sz w:val="15"/>
                <w:szCs w:val="15"/>
              </w:rPr>
              <w:t xml:space="preserve"> </w:t>
            </w:r>
            <w:r w:rsidRPr="00A55CD0">
              <w:rPr>
                <w:rFonts w:cs="Times New Roman"/>
                <w:b/>
                <w:bCs/>
                <w:kern w:val="2"/>
                <w:sz w:val="15"/>
                <w:szCs w:val="15"/>
              </w:rPr>
              <w:t>项</w:t>
            </w:r>
            <w:r w:rsidRPr="00A55CD0">
              <w:rPr>
                <w:rFonts w:cs="Times New Roman"/>
                <w:b/>
                <w:bCs/>
                <w:kern w:val="2"/>
                <w:sz w:val="15"/>
                <w:szCs w:val="15"/>
              </w:rPr>
              <w:t xml:space="preserve"> </w:t>
            </w:r>
            <w:r w:rsidRPr="00A55CD0">
              <w:rPr>
                <w:rFonts w:cs="Times New Roman"/>
                <w:b/>
                <w:bCs/>
                <w:kern w:val="2"/>
                <w:sz w:val="15"/>
                <w:szCs w:val="15"/>
              </w:rPr>
              <w:t>目</w:t>
            </w:r>
          </w:p>
        </w:tc>
        <w:tc>
          <w:tcPr>
            <w:tcW w:w="1841" w:type="dxa"/>
            <w:tcBorders>
              <w:top w:val="single" w:sz="8" w:space="0" w:color="auto"/>
            </w:tcBorders>
            <w:vAlign w:val="center"/>
          </w:tcPr>
          <w:p w14:paraId="35DFC0E0"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项目名称</w:t>
            </w:r>
          </w:p>
        </w:tc>
        <w:tc>
          <w:tcPr>
            <w:tcW w:w="4822" w:type="dxa"/>
            <w:gridSpan w:val="9"/>
            <w:tcBorders>
              <w:top w:val="single" w:sz="8" w:space="0" w:color="auto"/>
            </w:tcBorders>
            <w:vAlign w:val="center"/>
          </w:tcPr>
          <w:p w14:paraId="63F71F00" w14:textId="529BE4C6" w:rsidR="003E148C" w:rsidRPr="00DC1EAF" w:rsidRDefault="008D7A29">
            <w:pPr>
              <w:widowControl w:val="0"/>
              <w:spacing w:line="240" w:lineRule="auto"/>
              <w:ind w:firstLineChars="0" w:firstLine="0"/>
              <w:jc w:val="center"/>
              <w:rPr>
                <w:rFonts w:cs="Times New Roman"/>
                <w:kern w:val="2"/>
                <w:sz w:val="15"/>
                <w:szCs w:val="15"/>
              </w:rPr>
            </w:pPr>
            <w:r w:rsidRPr="00DC1EAF">
              <w:rPr>
                <w:rFonts w:cs="Times New Roman"/>
                <w:kern w:val="2"/>
                <w:sz w:val="15"/>
                <w:szCs w:val="15"/>
              </w:rPr>
              <w:t>培南系列原料药建设项目</w:t>
            </w:r>
          </w:p>
        </w:tc>
        <w:tc>
          <w:tcPr>
            <w:tcW w:w="2127" w:type="dxa"/>
            <w:gridSpan w:val="2"/>
            <w:tcBorders>
              <w:top w:val="single" w:sz="8" w:space="0" w:color="auto"/>
            </w:tcBorders>
            <w:vAlign w:val="center"/>
          </w:tcPr>
          <w:p w14:paraId="1A6D23BC"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建设地点</w:t>
            </w:r>
          </w:p>
        </w:tc>
        <w:tc>
          <w:tcPr>
            <w:tcW w:w="5349" w:type="dxa"/>
            <w:gridSpan w:val="11"/>
            <w:tcBorders>
              <w:top w:val="single" w:sz="8" w:space="0" w:color="auto"/>
              <w:right w:val="single" w:sz="8" w:space="0" w:color="auto"/>
            </w:tcBorders>
            <w:vAlign w:val="center"/>
          </w:tcPr>
          <w:p w14:paraId="6800A9E1" w14:textId="55103EAA" w:rsidR="003E148C" w:rsidRPr="00D66024" w:rsidRDefault="00DC1EAF">
            <w:pPr>
              <w:widowControl w:val="0"/>
              <w:spacing w:line="240" w:lineRule="auto"/>
              <w:ind w:firstLineChars="0" w:firstLine="0"/>
              <w:jc w:val="center"/>
              <w:rPr>
                <w:rFonts w:cs="Times New Roman"/>
                <w:b/>
                <w:bCs/>
                <w:kern w:val="2"/>
                <w:sz w:val="15"/>
                <w:szCs w:val="15"/>
                <w:highlight w:val="yellow"/>
              </w:rPr>
            </w:pPr>
            <w:r w:rsidRPr="00DC1EAF">
              <w:rPr>
                <w:rFonts w:cs="Times New Roman"/>
                <w:b/>
                <w:bCs/>
                <w:kern w:val="2"/>
                <w:sz w:val="15"/>
                <w:szCs w:val="15"/>
              </w:rPr>
              <w:t>新乡市高新技术开发区</w:t>
            </w:r>
            <w:r w:rsidR="008205F9" w:rsidRPr="008205F9">
              <w:rPr>
                <w:rFonts w:cs="Times New Roman" w:hint="eastAsia"/>
                <w:b/>
                <w:bCs/>
                <w:kern w:val="2"/>
                <w:sz w:val="15"/>
                <w:szCs w:val="15"/>
              </w:rPr>
              <w:t>德东街坊</w:t>
            </w:r>
          </w:p>
        </w:tc>
      </w:tr>
      <w:tr w:rsidR="003E148C" w:rsidRPr="00D66024" w14:paraId="6E20E509" w14:textId="77777777" w:rsidTr="003019B1">
        <w:trPr>
          <w:cantSplit/>
          <w:trHeight w:val="284"/>
          <w:jc w:val="center"/>
        </w:trPr>
        <w:tc>
          <w:tcPr>
            <w:tcW w:w="464" w:type="dxa"/>
            <w:vMerge/>
            <w:vAlign w:val="center"/>
          </w:tcPr>
          <w:p w14:paraId="21789675" w14:textId="77777777" w:rsidR="003E148C" w:rsidRPr="00D66024" w:rsidRDefault="003E148C">
            <w:pPr>
              <w:widowControl w:val="0"/>
              <w:spacing w:line="240" w:lineRule="auto"/>
              <w:ind w:firstLineChars="0" w:firstLine="0"/>
              <w:jc w:val="center"/>
              <w:rPr>
                <w:rFonts w:cs="Times New Roman"/>
                <w:b/>
                <w:bCs/>
                <w:kern w:val="2"/>
                <w:sz w:val="15"/>
                <w:szCs w:val="15"/>
                <w:highlight w:val="yellow"/>
              </w:rPr>
            </w:pPr>
          </w:p>
        </w:tc>
        <w:tc>
          <w:tcPr>
            <w:tcW w:w="1841" w:type="dxa"/>
            <w:vAlign w:val="center"/>
          </w:tcPr>
          <w:p w14:paraId="2A30C12D"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行业类别</w:t>
            </w:r>
          </w:p>
        </w:tc>
        <w:tc>
          <w:tcPr>
            <w:tcW w:w="4822" w:type="dxa"/>
            <w:gridSpan w:val="9"/>
            <w:vAlign w:val="center"/>
          </w:tcPr>
          <w:p w14:paraId="2B6F9771" w14:textId="5941F68A" w:rsidR="003E148C" w:rsidRPr="00D66024" w:rsidRDefault="008C34C9" w:rsidP="006D61C2">
            <w:pPr>
              <w:widowControl w:val="0"/>
              <w:spacing w:line="240" w:lineRule="auto"/>
              <w:ind w:firstLineChars="0" w:firstLine="0"/>
              <w:jc w:val="center"/>
              <w:rPr>
                <w:rFonts w:cs="Times New Roman"/>
                <w:kern w:val="2"/>
                <w:sz w:val="15"/>
                <w:szCs w:val="15"/>
                <w:highlight w:val="yellow"/>
              </w:rPr>
            </w:pPr>
            <w:r w:rsidRPr="00034F06">
              <w:rPr>
                <w:rFonts w:cs="Times New Roman"/>
                <w:kern w:val="2"/>
                <w:sz w:val="15"/>
                <w:szCs w:val="15"/>
              </w:rPr>
              <w:t>C</w:t>
            </w:r>
            <w:r w:rsidR="00034F06" w:rsidRPr="00034F06">
              <w:rPr>
                <w:rFonts w:cs="Times New Roman" w:hint="eastAsia"/>
                <w:kern w:val="2"/>
                <w:sz w:val="15"/>
                <w:szCs w:val="15"/>
              </w:rPr>
              <w:t>2710</w:t>
            </w:r>
            <w:r w:rsidR="00034F06" w:rsidRPr="00034F06">
              <w:rPr>
                <w:rFonts w:cs="Times New Roman" w:hint="eastAsia"/>
                <w:kern w:val="2"/>
                <w:sz w:val="15"/>
                <w:szCs w:val="15"/>
              </w:rPr>
              <w:t>化学药品原料药制造</w:t>
            </w:r>
          </w:p>
        </w:tc>
        <w:tc>
          <w:tcPr>
            <w:tcW w:w="2127" w:type="dxa"/>
            <w:gridSpan w:val="2"/>
            <w:vAlign w:val="center"/>
          </w:tcPr>
          <w:p w14:paraId="73119773"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建设性质</w:t>
            </w:r>
          </w:p>
        </w:tc>
        <w:tc>
          <w:tcPr>
            <w:tcW w:w="5349" w:type="dxa"/>
            <w:gridSpan w:val="11"/>
            <w:tcBorders>
              <w:right w:val="single" w:sz="8" w:space="0" w:color="auto"/>
            </w:tcBorders>
            <w:vAlign w:val="center"/>
          </w:tcPr>
          <w:p w14:paraId="04EC08F9" w14:textId="2E4FDF78" w:rsidR="003E148C" w:rsidRPr="00D66024" w:rsidRDefault="008C34C9" w:rsidP="002246A1">
            <w:pPr>
              <w:widowControl w:val="0"/>
              <w:spacing w:line="240" w:lineRule="auto"/>
              <w:ind w:firstLineChars="0" w:firstLine="0"/>
              <w:jc w:val="center"/>
              <w:rPr>
                <w:rFonts w:cs="Times New Roman"/>
                <w:b/>
                <w:bCs/>
                <w:kern w:val="2"/>
                <w:sz w:val="15"/>
                <w:szCs w:val="15"/>
                <w:highlight w:val="yellow"/>
              </w:rPr>
            </w:pPr>
            <w:r w:rsidRPr="00034F06">
              <w:rPr>
                <w:rFonts w:cs="Times New Roman"/>
                <w:b/>
                <w:bCs/>
                <w:kern w:val="2"/>
                <w:sz w:val="15"/>
                <w:szCs w:val="15"/>
              </w:rPr>
              <w:t>新</w:t>
            </w:r>
            <w:r w:rsidRPr="00034F06">
              <w:rPr>
                <w:rFonts w:cs="Times New Roman"/>
                <w:b/>
                <w:bCs/>
                <w:kern w:val="2"/>
                <w:sz w:val="15"/>
                <w:szCs w:val="15"/>
              </w:rPr>
              <w:t xml:space="preserve"> </w:t>
            </w:r>
            <w:r w:rsidRPr="00034F06">
              <w:rPr>
                <w:rFonts w:cs="Times New Roman"/>
                <w:b/>
                <w:bCs/>
                <w:kern w:val="2"/>
                <w:sz w:val="15"/>
                <w:szCs w:val="15"/>
              </w:rPr>
              <w:t>建</w:t>
            </w:r>
            <w:r w:rsidR="006D61C2" w:rsidRPr="00034F06">
              <w:rPr>
                <w:rFonts w:cs="Times New Roman"/>
                <w:b/>
                <w:bCs/>
                <w:kern w:val="2"/>
                <w:sz w:val="15"/>
                <w:szCs w:val="15"/>
              </w:rPr>
              <w:t>（迁建）</w:t>
            </w:r>
            <w:r w:rsidRPr="00034F06">
              <w:rPr>
                <w:rFonts w:cs="Times New Roman"/>
                <w:b/>
                <w:bCs/>
                <w:kern w:val="2"/>
                <w:sz w:val="15"/>
                <w:szCs w:val="15"/>
              </w:rPr>
              <w:t xml:space="preserve">             </w:t>
            </w:r>
            <w:r w:rsidR="00D42B00" w:rsidRPr="00034F06">
              <w:rPr>
                <w:rFonts w:cs="Times New Roman"/>
                <w:b/>
                <w:bCs/>
                <w:kern w:val="2"/>
                <w:sz w:val="15"/>
                <w:szCs w:val="15"/>
              </w:rPr>
              <w:t>√</w:t>
            </w:r>
            <w:r w:rsidRPr="00034F06">
              <w:rPr>
                <w:rFonts w:cs="Times New Roman"/>
                <w:b/>
                <w:bCs/>
                <w:kern w:val="2"/>
                <w:sz w:val="15"/>
                <w:szCs w:val="15"/>
              </w:rPr>
              <w:t>改</w:t>
            </w:r>
            <w:r w:rsidRPr="00034F06">
              <w:rPr>
                <w:rFonts w:cs="Times New Roman"/>
                <w:b/>
                <w:bCs/>
                <w:kern w:val="2"/>
                <w:sz w:val="15"/>
                <w:szCs w:val="15"/>
              </w:rPr>
              <w:t xml:space="preserve"> </w:t>
            </w:r>
            <w:r w:rsidRPr="00034F06">
              <w:rPr>
                <w:rFonts w:cs="Times New Roman"/>
                <w:b/>
                <w:bCs/>
                <w:kern w:val="2"/>
                <w:sz w:val="15"/>
                <w:szCs w:val="15"/>
              </w:rPr>
              <w:t>扩</w:t>
            </w:r>
            <w:r w:rsidRPr="00034F06">
              <w:rPr>
                <w:rFonts w:cs="Times New Roman"/>
                <w:b/>
                <w:bCs/>
                <w:kern w:val="2"/>
                <w:sz w:val="15"/>
                <w:szCs w:val="15"/>
              </w:rPr>
              <w:t xml:space="preserve"> </w:t>
            </w:r>
            <w:r w:rsidRPr="00034F06">
              <w:rPr>
                <w:rFonts w:cs="Times New Roman"/>
                <w:b/>
                <w:bCs/>
                <w:kern w:val="2"/>
                <w:sz w:val="15"/>
                <w:szCs w:val="15"/>
              </w:rPr>
              <w:t>建</w:t>
            </w:r>
            <w:r w:rsidRPr="00034F06">
              <w:rPr>
                <w:rFonts w:cs="Times New Roman"/>
                <w:b/>
                <w:bCs/>
                <w:kern w:val="2"/>
                <w:sz w:val="15"/>
                <w:szCs w:val="15"/>
              </w:rPr>
              <w:t xml:space="preserve">            </w:t>
            </w:r>
            <w:r w:rsidRPr="00034F06">
              <w:rPr>
                <w:rFonts w:cs="Times New Roman"/>
                <w:b/>
                <w:bCs/>
                <w:kern w:val="2"/>
                <w:sz w:val="15"/>
                <w:szCs w:val="15"/>
              </w:rPr>
              <w:t>技</w:t>
            </w:r>
            <w:r w:rsidRPr="00034F06">
              <w:rPr>
                <w:rFonts w:cs="Times New Roman"/>
                <w:b/>
                <w:bCs/>
                <w:kern w:val="2"/>
                <w:sz w:val="15"/>
                <w:szCs w:val="15"/>
              </w:rPr>
              <w:t xml:space="preserve"> </w:t>
            </w:r>
            <w:r w:rsidRPr="00034F06">
              <w:rPr>
                <w:rFonts w:cs="Times New Roman"/>
                <w:b/>
                <w:bCs/>
                <w:kern w:val="2"/>
                <w:sz w:val="15"/>
                <w:szCs w:val="15"/>
              </w:rPr>
              <w:t>术</w:t>
            </w:r>
            <w:r w:rsidRPr="00034F06">
              <w:rPr>
                <w:rFonts w:cs="Times New Roman"/>
                <w:b/>
                <w:bCs/>
                <w:kern w:val="2"/>
                <w:sz w:val="15"/>
                <w:szCs w:val="15"/>
              </w:rPr>
              <w:t xml:space="preserve"> </w:t>
            </w:r>
            <w:r w:rsidRPr="00034F06">
              <w:rPr>
                <w:rFonts w:cs="Times New Roman"/>
                <w:b/>
                <w:bCs/>
                <w:kern w:val="2"/>
                <w:sz w:val="15"/>
                <w:szCs w:val="15"/>
              </w:rPr>
              <w:t>改</w:t>
            </w:r>
            <w:r w:rsidRPr="00034F06">
              <w:rPr>
                <w:rFonts w:cs="Times New Roman"/>
                <w:b/>
                <w:bCs/>
                <w:kern w:val="2"/>
                <w:sz w:val="15"/>
                <w:szCs w:val="15"/>
              </w:rPr>
              <w:t xml:space="preserve"> </w:t>
            </w:r>
            <w:r w:rsidRPr="00034F06">
              <w:rPr>
                <w:rFonts w:cs="Times New Roman"/>
                <w:b/>
                <w:bCs/>
                <w:kern w:val="2"/>
                <w:sz w:val="15"/>
                <w:szCs w:val="15"/>
              </w:rPr>
              <w:t>造</w:t>
            </w:r>
          </w:p>
        </w:tc>
      </w:tr>
      <w:tr w:rsidR="003E148C" w:rsidRPr="00D66024" w14:paraId="1C5568E5" w14:textId="77777777" w:rsidTr="0044153E">
        <w:trPr>
          <w:cantSplit/>
          <w:trHeight w:val="284"/>
          <w:jc w:val="center"/>
        </w:trPr>
        <w:tc>
          <w:tcPr>
            <w:tcW w:w="464" w:type="dxa"/>
            <w:vMerge/>
            <w:vAlign w:val="center"/>
          </w:tcPr>
          <w:p w14:paraId="7EFF8D64" w14:textId="77777777" w:rsidR="003E148C" w:rsidRPr="00D66024" w:rsidRDefault="003E148C">
            <w:pPr>
              <w:widowControl w:val="0"/>
              <w:spacing w:line="240" w:lineRule="auto"/>
              <w:ind w:firstLineChars="0" w:firstLine="0"/>
              <w:jc w:val="center"/>
              <w:rPr>
                <w:rFonts w:cs="Times New Roman"/>
                <w:b/>
                <w:bCs/>
                <w:kern w:val="2"/>
                <w:sz w:val="15"/>
                <w:szCs w:val="15"/>
                <w:highlight w:val="yellow"/>
              </w:rPr>
            </w:pPr>
          </w:p>
        </w:tc>
        <w:tc>
          <w:tcPr>
            <w:tcW w:w="1841" w:type="dxa"/>
            <w:vAlign w:val="center"/>
          </w:tcPr>
          <w:p w14:paraId="2CE030BD"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设计生产能力</w:t>
            </w:r>
          </w:p>
        </w:tc>
        <w:tc>
          <w:tcPr>
            <w:tcW w:w="2692" w:type="dxa"/>
            <w:gridSpan w:val="4"/>
            <w:vAlign w:val="center"/>
          </w:tcPr>
          <w:p w14:paraId="2FBA7C6E" w14:textId="09C2DA2D" w:rsidR="003E148C" w:rsidRPr="003777CE" w:rsidRDefault="003777CE" w:rsidP="00617D44">
            <w:pPr>
              <w:widowControl w:val="0"/>
              <w:spacing w:line="240" w:lineRule="auto"/>
              <w:ind w:firstLineChars="0" w:firstLine="0"/>
              <w:jc w:val="center"/>
              <w:rPr>
                <w:rFonts w:cs="Times New Roman"/>
                <w:kern w:val="2"/>
                <w:sz w:val="15"/>
                <w:szCs w:val="15"/>
              </w:rPr>
            </w:pPr>
            <w:r w:rsidRPr="003777CE">
              <w:rPr>
                <w:rFonts w:cs="Times New Roman"/>
                <w:kern w:val="2"/>
                <w:sz w:val="15"/>
                <w:szCs w:val="15"/>
              </w:rPr>
              <w:t>13t/a</w:t>
            </w:r>
            <w:r w:rsidRPr="003777CE">
              <w:rPr>
                <w:rFonts w:cs="Times New Roman"/>
                <w:kern w:val="2"/>
                <w:sz w:val="15"/>
                <w:szCs w:val="15"/>
              </w:rPr>
              <w:t>亚胺培南（</w:t>
            </w:r>
            <w:r w:rsidRPr="003777CE">
              <w:rPr>
                <w:rFonts w:cs="Times New Roman"/>
                <w:kern w:val="2"/>
                <w:sz w:val="15"/>
                <w:szCs w:val="15"/>
              </w:rPr>
              <w:t>17t/a</w:t>
            </w:r>
            <w:r w:rsidRPr="003777CE">
              <w:rPr>
                <w:rFonts w:cs="Times New Roman"/>
                <w:kern w:val="2"/>
                <w:sz w:val="15"/>
                <w:szCs w:val="15"/>
              </w:rPr>
              <w:t>亚胺培南粗品）、</w:t>
            </w:r>
            <w:r w:rsidRPr="003777CE">
              <w:rPr>
                <w:rFonts w:cs="Times New Roman"/>
                <w:kern w:val="2"/>
                <w:sz w:val="15"/>
                <w:szCs w:val="15"/>
              </w:rPr>
              <w:t>13t/a</w:t>
            </w:r>
            <w:r w:rsidRPr="003777CE">
              <w:rPr>
                <w:rFonts w:cs="Times New Roman"/>
                <w:kern w:val="2"/>
                <w:sz w:val="15"/>
                <w:szCs w:val="15"/>
              </w:rPr>
              <w:t>西司他丁中间体</w:t>
            </w:r>
            <w:r w:rsidRPr="003777CE">
              <w:rPr>
                <w:rFonts w:cs="Times New Roman"/>
                <w:kern w:val="2"/>
                <w:sz w:val="15"/>
                <w:szCs w:val="15"/>
              </w:rPr>
              <w:t>B6</w:t>
            </w:r>
            <w:r w:rsidRPr="003777CE">
              <w:rPr>
                <w:rFonts w:cs="Times New Roman"/>
                <w:kern w:val="2"/>
                <w:sz w:val="15"/>
                <w:szCs w:val="15"/>
              </w:rPr>
              <w:t>、</w:t>
            </w:r>
            <w:r w:rsidRPr="003777CE">
              <w:rPr>
                <w:rFonts w:cs="Times New Roman"/>
                <w:kern w:val="2"/>
                <w:sz w:val="15"/>
                <w:szCs w:val="15"/>
              </w:rPr>
              <w:t>1.2t/a</w:t>
            </w:r>
            <w:r w:rsidRPr="003777CE">
              <w:rPr>
                <w:rFonts w:cs="Times New Roman"/>
                <w:kern w:val="2"/>
                <w:sz w:val="15"/>
                <w:szCs w:val="15"/>
              </w:rPr>
              <w:t>伏立康唑中间体</w:t>
            </w:r>
            <w:r w:rsidRPr="003777CE">
              <w:rPr>
                <w:rFonts w:cs="Times New Roman"/>
                <w:kern w:val="2"/>
                <w:sz w:val="15"/>
                <w:szCs w:val="15"/>
              </w:rPr>
              <w:t>V5.5</w:t>
            </w:r>
            <w:r w:rsidRPr="003777CE">
              <w:rPr>
                <w:rFonts w:cs="Times New Roman"/>
                <w:kern w:val="2"/>
                <w:sz w:val="15"/>
                <w:szCs w:val="15"/>
              </w:rPr>
              <w:t>、</w:t>
            </w:r>
            <w:r w:rsidRPr="003777CE">
              <w:rPr>
                <w:rFonts w:cs="Times New Roman"/>
                <w:kern w:val="2"/>
                <w:sz w:val="15"/>
                <w:szCs w:val="15"/>
              </w:rPr>
              <w:t>0.5t/a</w:t>
            </w:r>
            <w:r w:rsidRPr="003777CE">
              <w:rPr>
                <w:rFonts w:cs="Times New Roman"/>
                <w:kern w:val="2"/>
                <w:sz w:val="15"/>
                <w:szCs w:val="15"/>
              </w:rPr>
              <w:t>布地奈德、</w:t>
            </w:r>
            <w:r w:rsidRPr="003777CE">
              <w:rPr>
                <w:rFonts w:cs="Times New Roman"/>
                <w:kern w:val="2"/>
                <w:sz w:val="15"/>
                <w:szCs w:val="15"/>
              </w:rPr>
              <w:t>0.1t/a</w:t>
            </w:r>
            <w:r w:rsidRPr="003777CE">
              <w:rPr>
                <w:rFonts w:cs="Times New Roman"/>
                <w:kern w:val="2"/>
                <w:sz w:val="15"/>
                <w:szCs w:val="15"/>
              </w:rPr>
              <w:t>丙托溴铵、</w:t>
            </w:r>
            <w:r w:rsidRPr="003777CE">
              <w:rPr>
                <w:rFonts w:cs="Times New Roman"/>
                <w:kern w:val="2"/>
                <w:sz w:val="15"/>
                <w:szCs w:val="15"/>
              </w:rPr>
              <w:t>60t/a</w:t>
            </w:r>
            <w:r w:rsidRPr="003777CE">
              <w:rPr>
                <w:rFonts w:cs="Times New Roman"/>
                <w:kern w:val="2"/>
                <w:sz w:val="15"/>
                <w:szCs w:val="15"/>
              </w:rPr>
              <w:t>精制美罗培南</w:t>
            </w:r>
          </w:p>
        </w:tc>
        <w:tc>
          <w:tcPr>
            <w:tcW w:w="1276" w:type="dxa"/>
            <w:gridSpan w:val="4"/>
            <w:vAlign w:val="center"/>
          </w:tcPr>
          <w:p w14:paraId="20446387" w14:textId="77777777" w:rsidR="003E148C" w:rsidRPr="003777CE" w:rsidRDefault="008C34C9">
            <w:pPr>
              <w:widowControl w:val="0"/>
              <w:spacing w:line="240" w:lineRule="auto"/>
              <w:ind w:firstLineChars="0" w:firstLine="0"/>
              <w:jc w:val="center"/>
              <w:rPr>
                <w:rFonts w:cs="Times New Roman"/>
                <w:b/>
                <w:bCs/>
                <w:kern w:val="2"/>
                <w:sz w:val="15"/>
                <w:szCs w:val="15"/>
              </w:rPr>
            </w:pPr>
            <w:r w:rsidRPr="003777CE">
              <w:rPr>
                <w:rFonts w:cs="Times New Roman"/>
                <w:b/>
                <w:bCs/>
                <w:kern w:val="2"/>
                <w:sz w:val="15"/>
                <w:szCs w:val="15"/>
              </w:rPr>
              <w:t>建设项目开工日期</w:t>
            </w:r>
          </w:p>
        </w:tc>
        <w:tc>
          <w:tcPr>
            <w:tcW w:w="854" w:type="dxa"/>
            <w:vAlign w:val="center"/>
          </w:tcPr>
          <w:p w14:paraId="7AAAE42B" w14:textId="69D196F3" w:rsidR="003E148C" w:rsidRPr="003777CE" w:rsidRDefault="008C34C9" w:rsidP="00E02F00">
            <w:pPr>
              <w:widowControl w:val="0"/>
              <w:spacing w:line="240" w:lineRule="auto"/>
              <w:ind w:firstLineChars="0" w:firstLine="0"/>
              <w:jc w:val="center"/>
              <w:rPr>
                <w:rFonts w:cs="Times New Roman"/>
                <w:kern w:val="2"/>
                <w:sz w:val="15"/>
                <w:szCs w:val="15"/>
              </w:rPr>
            </w:pPr>
            <w:r w:rsidRPr="003777CE">
              <w:rPr>
                <w:rFonts w:cs="Times New Roman"/>
                <w:kern w:val="2"/>
                <w:sz w:val="15"/>
                <w:szCs w:val="15"/>
              </w:rPr>
              <w:t>20</w:t>
            </w:r>
            <w:r w:rsidR="00E02F00" w:rsidRPr="003777CE">
              <w:rPr>
                <w:rFonts w:cs="Times New Roman"/>
                <w:kern w:val="2"/>
                <w:sz w:val="15"/>
                <w:szCs w:val="15"/>
              </w:rPr>
              <w:t>2</w:t>
            </w:r>
            <w:r w:rsidR="003777CE" w:rsidRPr="003777CE">
              <w:rPr>
                <w:rFonts w:cs="Times New Roman" w:hint="eastAsia"/>
                <w:kern w:val="2"/>
                <w:sz w:val="15"/>
                <w:szCs w:val="15"/>
              </w:rPr>
              <w:t>1</w:t>
            </w:r>
            <w:r w:rsidRPr="003777CE">
              <w:rPr>
                <w:rFonts w:cs="Times New Roman"/>
                <w:kern w:val="2"/>
                <w:sz w:val="15"/>
                <w:szCs w:val="15"/>
              </w:rPr>
              <w:t>年</w:t>
            </w:r>
            <w:r w:rsidR="003777CE" w:rsidRPr="003777CE">
              <w:rPr>
                <w:rFonts w:cs="Times New Roman" w:hint="eastAsia"/>
                <w:kern w:val="2"/>
                <w:sz w:val="15"/>
                <w:szCs w:val="15"/>
              </w:rPr>
              <w:t>11</w:t>
            </w:r>
            <w:r w:rsidRPr="003777CE">
              <w:rPr>
                <w:rFonts w:cs="Times New Roman"/>
                <w:kern w:val="2"/>
                <w:sz w:val="15"/>
                <w:szCs w:val="15"/>
              </w:rPr>
              <w:t>月</w:t>
            </w:r>
          </w:p>
        </w:tc>
        <w:tc>
          <w:tcPr>
            <w:tcW w:w="2127" w:type="dxa"/>
            <w:gridSpan w:val="2"/>
            <w:vAlign w:val="center"/>
          </w:tcPr>
          <w:p w14:paraId="09003352"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实际生产能力</w:t>
            </w:r>
          </w:p>
        </w:tc>
        <w:tc>
          <w:tcPr>
            <w:tcW w:w="2551" w:type="dxa"/>
            <w:gridSpan w:val="5"/>
            <w:vAlign w:val="center"/>
          </w:tcPr>
          <w:p w14:paraId="67BD8144" w14:textId="7EEEB711" w:rsidR="003E148C" w:rsidRPr="00D66024" w:rsidRDefault="003777CE">
            <w:pPr>
              <w:widowControl w:val="0"/>
              <w:spacing w:line="240" w:lineRule="auto"/>
              <w:ind w:firstLineChars="0" w:firstLine="0"/>
              <w:jc w:val="center"/>
              <w:rPr>
                <w:rFonts w:cs="Times New Roman"/>
                <w:kern w:val="2"/>
                <w:sz w:val="15"/>
                <w:szCs w:val="15"/>
                <w:highlight w:val="yellow"/>
              </w:rPr>
            </w:pPr>
            <w:r w:rsidRPr="003777CE">
              <w:rPr>
                <w:rFonts w:cs="Times New Roman"/>
                <w:kern w:val="2"/>
                <w:sz w:val="15"/>
                <w:szCs w:val="15"/>
              </w:rPr>
              <w:t>13t/a</w:t>
            </w:r>
            <w:r w:rsidRPr="003777CE">
              <w:rPr>
                <w:rFonts w:cs="Times New Roman"/>
                <w:kern w:val="2"/>
                <w:sz w:val="15"/>
                <w:szCs w:val="15"/>
              </w:rPr>
              <w:t>亚胺培南（</w:t>
            </w:r>
            <w:r w:rsidRPr="003777CE">
              <w:rPr>
                <w:rFonts w:cs="Times New Roman"/>
                <w:kern w:val="2"/>
                <w:sz w:val="15"/>
                <w:szCs w:val="15"/>
              </w:rPr>
              <w:t>17t/a</w:t>
            </w:r>
            <w:r w:rsidRPr="003777CE">
              <w:rPr>
                <w:rFonts w:cs="Times New Roman"/>
                <w:kern w:val="2"/>
                <w:sz w:val="15"/>
                <w:szCs w:val="15"/>
              </w:rPr>
              <w:t>亚胺培南粗品）、</w:t>
            </w:r>
            <w:r w:rsidRPr="003777CE">
              <w:rPr>
                <w:rFonts w:cs="Times New Roman"/>
                <w:kern w:val="2"/>
                <w:sz w:val="15"/>
                <w:szCs w:val="15"/>
              </w:rPr>
              <w:t>13t/a</w:t>
            </w:r>
            <w:r w:rsidRPr="003777CE">
              <w:rPr>
                <w:rFonts w:cs="Times New Roman"/>
                <w:kern w:val="2"/>
                <w:sz w:val="15"/>
                <w:szCs w:val="15"/>
              </w:rPr>
              <w:t>西司他丁中间体</w:t>
            </w:r>
            <w:r w:rsidRPr="003777CE">
              <w:rPr>
                <w:rFonts w:cs="Times New Roman"/>
                <w:kern w:val="2"/>
                <w:sz w:val="15"/>
                <w:szCs w:val="15"/>
              </w:rPr>
              <w:t>B6</w:t>
            </w:r>
            <w:r w:rsidRPr="003777CE">
              <w:rPr>
                <w:rFonts w:cs="Times New Roman"/>
                <w:kern w:val="2"/>
                <w:sz w:val="15"/>
                <w:szCs w:val="15"/>
              </w:rPr>
              <w:t>、</w:t>
            </w:r>
            <w:r w:rsidRPr="003777CE">
              <w:rPr>
                <w:rFonts w:cs="Times New Roman"/>
                <w:kern w:val="2"/>
                <w:sz w:val="15"/>
                <w:szCs w:val="15"/>
              </w:rPr>
              <w:t>1.2t/a</w:t>
            </w:r>
            <w:r w:rsidRPr="003777CE">
              <w:rPr>
                <w:rFonts w:cs="Times New Roman"/>
                <w:kern w:val="2"/>
                <w:sz w:val="15"/>
                <w:szCs w:val="15"/>
              </w:rPr>
              <w:t>伏立康唑中间体</w:t>
            </w:r>
            <w:r w:rsidRPr="003777CE">
              <w:rPr>
                <w:rFonts w:cs="Times New Roman"/>
                <w:kern w:val="2"/>
                <w:sz w:val="15"/>
                <w:szCs w:val="15"/>
              </w:rPr>
              <w:t>V5.5</w:t>
            </w:r>
            <w:r w:rsidRPr="003777CE">
              <w:rPr>
                <w:rFonts w:cs="Times New Roman"/>
                <w:kern w:val="2"/>
                <w:sz w:val="15"/>
                <w:szCs w:val="15"/>
              </w:rPr>
              <w:t>、</w:t>
            </w:r>
            <w:r w:rsidRPr="003777CE">
              <w:rPr>
                <w:rFonts w:cs="Times New Roman"/>
                <w:kern w:val="2"/>
                <w:sz w:val="15"/>
                <w:szCs w:val="15"/>
              </w:rPr>
              <w:t>0.5t/a</w:t>
            </w:r>
            <w:r w:rsidRPr="003777CE">
              <w:rPr>
                <w:rFonts w:cs="Times New Roman"/>
                <w:kern w:val="2"/>
                <w:sz w:val="15"/>
                <w:szCs w:val="15"/>
              </w:rPr>
              <w:t>布地奈德、</w:t>
            </w:r>
            <w:r w:rsidRPr="003777CE">
              <w:rPr>
                <w:rFonts w:cs="Times New Roman"/>
                <w:kern w:val="2"/>
                <w:sz w:val="15"/>
                <w:szCs w:val="15"/>
              </w:rPr>
              <w:t>0.1t/a</w:t>
            </w:r>
            <w:r w:rsidRPr="003777CE">
              <w:rPr>
                <w:rFonts w:cs="Times New Roman"/>
                <w:kern w:val="2"/>
                <w:sz w:val="15"/>
                <w:szCs w:val="15"/>
              </w:rPr>
              <w:t>丙托溴铵、</w:t>
            </w:r>
            <w:r w:rsidRPr="003777CE">
              <w:rPr>
                <w:rFonts w:cs="Times New Roman"/>
                <w:kern w:val="2"/>
                <w:sz w:val="15"/>
                <w:szCs w:val="15"/>
              </w:rPr>
              <w:t>60t/a</w:t>
            </w:r>
            <w:r w:rsidRPr="003777CE">
              <w:rPr>
                <w:rFonts w:cs="Times New Roman"/>
                <w:kern w:val="2"/>
                <w:sz w:val="15"/>
                <w:szCs w:val="15"/>
              </w:rPr>
              <w:t>精制美罗培南</w:t>
            </w:r>
          </w:p>
        </w:tc>
        <w:tc>
          <w:tcPr>
            <w:tcW w:w="1134" w:type="dxa"/>
            <w:gridSpan w:val="4"/>
            <w:vAlign w:val="center"/>
          </w:tcPr>
          <w:p w14:paraId="6C14FB8C" w14:textId="77777777" w:rsidR="003E148C" w:rsidRPr="003777CE" w:rsidRDefault="008C34C9">
            <w:pPr>
              <w:widowControl w:val="0"/>
              <w:spacing w:line="240" w:lineRule="auto"/>
              <w:ind w:firstLineChars="0" w:firstLine="0"/>
              <w:jc w:val="center"/>
              <w:rPr>
                <w:rFonts w:cs="Times New Roman"/>
                <w:b/>
                <w:bCs/>
                <w:kern w:val="2"/>
                <w:sz w:val="15"/>
                <w:szCs w:val="15"/>
              </w:rPr>
            </w:pPr>
            <w:r w:rsidRPr="003777CE">
              <w:rPr>
                <w:rFonts w:cs="Times New Roman"/>
                <w:b/>
                <w:bCs/>
                <w:kern w:val="2"/>
                <w:sz w:val="15"/>
                <w:szCs w:val="15"/>
              </w:rPr>
              <w:t>投入试运行日期</w:t>
            </w:r>
          </w:p>
        </w:tc>
        <w:tc>
          <w:tcPr>
            <w:tcW w:w="1664" w:type="dxa"/>
            <w:gridSpan w:val="2"/>
            <w:tcBorders>
              <w:right w:val="single" w:sz="8" w:space="0" w:color="auto"/>
            </w:tcBorders>
            <w:vAlign w:val="center"/>
          </w:tcPr>
          <w:p w14:paraId="7C030EA2" w14:textId="67B8ABD5" w:rsidR="003E148C" w:rsidRPr="00D66024" w:rsidRDefault="008C34C9">
            <w:pPr>
              <w:widowControl w:val="0"/>
              <w:spacing w:line="240" w:lineRule="auto"/>
              <w:ind w:firstLineChars="0" w:firstLine="0"/>
              <w:jc w:val="center"/>
              <w:rPr>
                <w:rFonts w:cs="Times New Roman"/>
                <w:kern w:val="2"/>
                <w:sz w:val="15"/>
                <w:szCs w:val="15"/>
                <w:highlight w:val="yellow"/>
              </w:rPr>
            </w:pPr>
            <w:r w:rsidRPr="003777CE">
              <w:rPr>
                <w:rFonts w:cs="Times New Roman"/>
                <w:kern w:val="2"/>
                <w:sz w:val="15"/>
                <w:szCs w:val="15"/>
              </w:rPr>
              <w:t>202</w:t>
            </w:r>
            <w:r w:rsidR="00BE77CC" w:rsidRPr="003777CE">
              <w:rPr>
                <w:rFonts w:cs="Times New Roman"/>
                <w:kern w:val="2"/>
                <w:sz w:val="15"/>
                <w:szCs w:val="15"/>
              </w:rPr>
              <w:t>3</w:t>
            </w:r>
            <w:r w:rsidRPr="003777CE">
              <w:rPr>
                <w:rFonts w:cs="Times New Roman"/>
                <w:kern w:val="2"/>
                <w:sz w:val="15"/>
                <w:szCs w:val="15"/>
              </w:rPr>
              <w:t>年</w:t>
            </w:r>
            <w:r w:rsidR="003777CE" w:rsidRPr="003777CE">
              <w:rPr>
                <w:rFonts w:cs="Times New Roman" w:hint="eastAsia"/>
                <w:kern w:val="2"/>
                <w:sz w:val="15"/>
                <w:szCs w:val="15"/>
              </w:rPr>
              <w:t>6</w:t>
            </w:r>
            <w:r w:rsidRPr="003777CE">
              <w:rPr>
                <w:rFonts w:cs="Times New Roman"/>
                <w:kern w:val="2"/>
                <w:sz w:val="15"/>
                <w:szCs w:val="15"/>
              </w:rPr>
              <w:t>月</w:t>
            </w:r>
          </w:p>
        </w:tc>
      </w:tr>
      <w:tr w:rsidR="003E148C" w:rsidRPr="00D66024" w14:paraId="26819B36" w14:textId="77777777" w:rsidTr="0044153E">
        <w:trPr>
          <w:cantSplit/>
          <w:trHeight w:val="284"/>
          <w:jc w:val="center"/>
        </w:trPr>
        <w:tc>
          <w:tcPr>
            <w:tcW w:w="464" w:type="dxa"/>
            <w:vMerge/>
            <w:vAlign w:val="center"/>
          </w:tcPr>
          <w:p w14:paraId="13A5DF67" w14:textId="77777777" w:rsidR="003E148C" w:rsidRPr="00D66024" w:rsidRDefault="003E148C">
            <w:pPr>
              <w:widowControl w:val="0"/>
              <w:spacing w:line="240" w:lineRule="auto"/>
              <w:ind w:firstLineChars="0" w:firstLine="0"/>
              <w:jc w:val="center"/>
              <w:rPr>
                <w:rFonts w:cs="Times New Roman"/>
                <w:b/>
                <w:bCs/>
                <w:kern w:val="2"/>
                <w:sz w:val="15"/>
                <w:szCs w:val="15"/>
                <w:highlight w:val="yellow"/>
              </w:rPr>
            </w:pPr>
          </w:p>
        </w:tc>
        <w:tc>
          <w:tcPr>
            <w:tcW w:w="1841" w:type="dxa"/>
            <w:vAlign w:val="center"/>
          </w:tcPr>
          <w:p w14:paraId="5D782D76"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投资总概算（万元）</w:t>
            </w:r>
          </w:p>
        </w:tc>
        <w:tc>
          <w:tcPr>
            <w:tcW w:w="4822" w:type="dxa"/>
            <w:gridSpan w:val="9"/>
            <w:vAlign w:val="center"/>
          </w:tcPr>
          <w:p w14:paraId="6674E6CD" w14:textId="1055BED3" w:rsidR="003E148C" w:rsidRPr="00D66024" w:rsidRDefault="00D43229" w:rsidP="006D61C2">
            <w:pPr>
              <w:widowControl w:val="0"/>
              <w:spacing w:line="240" w:lineRule="auto"/>
              <w:ind w:firstLineChars="0" w:firstLine="0"/>
              <w:jc w:val="center"/>
              <w:rPr>
                <w:rFonts w:cs="Times New Roman"/>
                <w:kern w:val="2"/>
                <w:sz w:val="15"/>
                <w:szCs w:val="15"/>
                <w:highlight w:val="yellow"/>
              </w:rPr>
            </w:pPr>
            <w:r w:rsidRPr="00D43229">
              <w:rPr>
                <w:rFonts w:cs="Times New Roman" w:hint="eastAsia"/>
                <w:kern w:val="2"/>
                <w:sz w:val="15"/>
                <w:szCs w:val="15"/>
              </w:rPr>
              <w:t>22600</w:t>
            </w:r>
          </w:p>
        </w:tc>
        <w:tc>
          <w:tcPr>
            <w:tcW w:w="2127" w:type="dxa"/>
            <w:gridSpan w:val="2"/>
            <w:vAlign w:val="center"/>
          </w:tcPr>
          <w:p w14:paraId="2DC725A2"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环保投资总概算（万元）</w:t>
            </w:r>
          </w:p>
        </w:tc>
        <w:tc>
          <w:tcPr>
            <w:tcW w:w="2551" w:type="dxa"/>
            <w:gridSpan w:val="5"/>
            <w:vAlign w:val="center"/>
          </w:tcPr>
          <w:p w14:paraId="4BFB858D" w14:textId="2145B9CE" w:rsidR="003E148C" w:rsidRPr="00D66024" w:rsidRDefault="00D43229">
            <w:pPr>
              <w:widowControl w:val="0"/>
              <w:spacing w:line="240" w:lineRule="auto"/>
              <w:ind w:firstLineChars="0" w:firstLine="0"/>
              <w:jc w:val="center"/>
              <w:rPr>
                <w:rFonts w:cs="Times New Roman"/>
                <w:kern w:val="2"/>
                <w:sz w:val="15"/>
                <w:szCs w:val="15"/>
                <w:highlight w:val="yellow"/>
              </w:rPr>
            </w:pPr>
            <w:r w:rsidRPr="00D43229">
              <w:rPr>
                <w:rFonts w:cs="Times New Roman" w:hint="eastAsia"/>
                <w:kern w:val="2"/>
                <w:sz w:val="15"/>
                <w:szCs w:val="15"/>
              </w:rPr>
              <w:t>790</w:t>
            </w:r>
          </w:p>
        </w:tc>
        <w:tc>
          <w:tcPr>
            <w:tcW w:w="1134" w:type="dxa"/>
            <w:gridSpan w:val="4"/>
            <w:vAlign w:val="center"/>
          </w:tcPr>
          <w:p w14:paraId="0B3F59ED" w14:textId="77777777" w:rsidR="003E148C" w:rsidRPr="003777CE" w:rsidRDefault="008C34C9">
            <w:pPr>
              <w:widowControl w:val="0"/>
              <w:spacing w:line="240" w:lineRule="auto"/>
              <w:ind w:firstLineChars="0" w:firstLine="0"/>
              <w:jc w:val="center"/>
              <w:rPr>
                <w:rFonts w:cs="Times New Roman"/>
                <w:b/>
                <w:bCs/>
                <w:kern w:val="2"/>
                <w:sz w:val="15"/>
                <w:szCs w:val="15"/>
              </w:rPr>
            </w:pPr>
            <w:r w:rsidRPr="003777CE">
              <w:rPr>
                <w:rFonts w:cs="Times New Roman"/>
                <w:b/>
                <w:bCs/>
                <w:kern w:val="2"/>
                <w:sz w:val="15"/>
                <w:szCs w:val="15"/>
              </w:rPr>
              <w:t>所占比例（</w:t>
            </w:r>
            <w:r w:rsidRPr="003777CE">
              <w:rPr>
                <w:rFonts w:cs="Times New Roman"/>
                <w:b/>
                <w:bCs/>
                <w:kern w:val="2"/>
                <w:sz w:val="15"/>
                <w:szCs w:val="15"/>
              </w:rPr>
              <w:t>%</w:t>
            </w:r>
            <w:r w:rsidRPr="003777CE">
              <w:rPr>
                <w:rFonts w:cs="Times New Roman"/>
                <w:b/>
                <w:bCs/>
                <w:kern w:val="2"/>
                <w:sz w:val="15"/>
                <w:szCs w:val="15"/>
              </w:rPr>
              <w:t>）</w:t>
            </w:r>
          </w:p>
        </w:tc>
        <w:tc>
          <w:tcPr>
            <w:tcW w:w="1664" w:type="dxa"/>
            <w:gridSpan w:val="2"/>
            <w:tcBorders>
              <w:right w:val="single" w:sz="8" w:space="0" w:color="auto"/>
            </w:tcBorders>
            <w:vAlign w:val="center"/>
          </w:tcPr>
          <w:p w14:paraId="18699B90" w14:textId="457691AD" w:rsidR="003E148C" w:rsidRPr="00D66024" w:rsidRDefault="00D43229">
            <w:pPr>
              <w:widowControl w:val="0"/>
              <w:spacing w:line="240" w:lineRule="auto"/>
              <w:ind w:firstLineChars="0" w:firstLine="0"/>
              <w:jc w:val="center"/>
              <w:rPr>
                <w:rFonts w:cs="Times New Roman"/>
                <w:kern w:val="2"/>
                <w:sz w:val="15"/>
                <w:szCs w:val="15"/>
                <w:highlight w:val="yellow"/>
              </w:rPr>
            </w:pPr>
            <w:r w:rsidRPr="00D43229">
              <w:rPr>
                <w:rFonts w:cs="Times New Roman" w:hint="eastAsia"/>
                <w:kern w:val="2"/>
                <w:sz w:val="15"/>
                <w:szCs w:val="15"/>
              </w:rPr>
              <w:t>3.5</w:t>
            </w:r>
            <w:r w:rsidR="008C34C9" w:rsidRPr="00D43229">
              <w:rPr>
                <w:rFonts w:cs="Times New Roman"/>
                <w:kern w:val="2"/>
                <w:sz w:val="15"/>
                <w:szCs w:val="15"/>
              </w:rPr>
              <w:t>%</w:t>
            </w:r>
          </w:p>
        </w:tc>
      </w:tr>
      <w:tr w:rsidR="003E148C" w:rsidRPr="00D66024" w14:paraId="7C67FF88" w14:textId="77777777" w:rsidTr="0044153E">
        <w:trPr>
          <w:cantSplit/>
          <w:trHeight w:val="284"/>
          <w:jc w:val="center"/>
        </w:trPr>
        <w:tc>
          <w:tcPr>
            <w:tcW w:w="464" w:type="dxa"/>
            <w:vMerge/>
            <w:vAlign w:val="center"/>
          </w:tcPr>
          <w:p w14:paraId="552C2D6C" w14:textId="77777777" w:rsidR="003E148C" w:rsidRPr="00D66024" w:rsidRDefault="003E148C">
            <w:pPr>
              <w:widowControl w:val="0"/>
              <w:spacing w:line="240" w:lineRule="auto"/>
              <w:ind w:firstLineChars="0" w:firstLine="0"/>
              <w:jc w:val="center"/>
              <w:rPr>
                <w:rFonts w:cs="Times New Roman"/>
                <w:b/>
                <w:bCs/>
                <w:kern w:val="2"/>
                <w:sz w:val="15"/>
                <w:szCs w:val="15"/>
                <w:highlight w:val="yellow"/>
              </w:rPr>
            </w:pPr>
          </w:p>
        </w:tc>
        <w:tc>
          <w:tcPr>
            <w:tcW w:w="1841" w:type="dxa"/>
            <w:vAlign w:val="center"/>
          </w:tcPr>
          <w:p w14:paraId="1AD77B07"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环评审批部门</w:t>
            </w:r>
          </w:p>
        </w:tc>
        <w:tc>
          <w:tcPr>
            <w:tcW w:w="4822" w:type="dxa"/>
            <w:gridSpan w:val="9"/>
            <w:vAlign w:val="center"/>
          </w:tcPr>
          <w:p w14:paraId="57977982" w14:textId="6733A190" w:rsidR="003E148C" w:rsidRPr="003777CE" w:rsidRDefault="008C34C9">
            <w:pPr>
              <w:widowControl w:val="0"/>
              <w:spacing w:line="240" w:lineRule="auto"/>
              <w:ind w:firstLineChars="0" w:firstLine="0"/>
              <w:jc w:val="center"/>
              <w:rPr>
                <w:rFonts w:cs="Times New Roman"/>
                <w:kern w:val="2"/>
                <w:sz w:val="15"/>
                <w:szCs w:val="15"/>
              </w:rPr>
            </w:pPr>
            <w:r w:rsidRPr="003777CE">
              <w:rPr>
                <w:rFonts w:cs="Times New Roman"/>
                <w:kern w:val="2"/>
                <w:sz w:val="15"/>
                <w:szCs w:val="15"/>
              </w:rPr>
              <w:t>新乡市</w:t>
            </w:r>
            <w:r w:rsidR="00D42B00" w:rsidRPr="003777CE">
              <w:rPr>
                <w:rFonts w:cs="Times New Roman"/>
                <w:kern w:val="2"/>
                <w:sz w:val="15"/>
                <w:szCs w:val="15"/>
              </w:rPr>
              <w:t>生态环境局</w:t>
            </w:r>
          </w:p>
        </w:tc>
        <w:tc>
          <w:tcPr>
            <w:tcW w:w="2127" w:type="dxa"/>
            <w:gridSpan w:val="2"/>
            <w:vAlign w:val="center"/>
          </w:tcPr>
          <w:p w14:paraId="691D5261"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批准文号</w:t>
            </w:r>
          </w:p>
        </w:tc>
        <w:tc>
          <w:tcPr>
            <w:tcW w:w="2551" w:type="dxa"/>
            <w:gridSpan w:val="5"/>
            <w:vAlign w:val="center"/>
          </w:tcPr>
          <w:p w14:paraId="24EE517F" w14:textId="1B58841A" w:rsidR="003E148C" w:rsidRPr="003777CE" w:rsidRDefault="003777CE" w:rsidP="002246A1">
            <w:pPr>
              <w:widowControl w:val="0"/>
              <w:spacing w:line="240" w:lineRule="auto"/>
              <w:ind w:firstLineChars="0" w:firstLine="0"/>
              <w:jc w:val="center"/>
              <w:rPr>
                <w:rFonts w:cs="Times New Roman"/>
                <w:spacing w:val="-10"/>
                <w:kern w:val="2"/>
                <w:sz w:val="15"/>
                <w:szCs w:val="15"/>
              </w:rPr>
            </w:pPr>
            <w:r w:rsidRPr="003777CE">
              <w:rPr>
                <w:rFonts w:cs="Times New Roman"/>
                <w:spacing w:val="-10"/>
                <w:kern w:val="2"/>
                <w:sz w:val="15"/>
                <w:szCs w:val="15"/>
              </w:rPr>
              <w:t>新环书审</w:t>
            </w:r>
            <w:r w:rsidRPr="003777CE">
              <w:rPr>
                <w:rFonts w:cs="Times New Roman"/>
                <w:spacing w:val="-10"/>
                <w:kern w:val="2"/>
                <w:sz w:val="15"/>
                <w:szCs w:val="15"/>
              </w:rPr>
              <w:t>[2021]24</w:t>
            </w:r>
            <w:r w:rsidRPr="003777CE">
              <w:rPr>
                <w:rFonts w:cs="Times New Roman"/>
                <w:spacing w:val="-10"/>
                <w:kern w:val="2"/>
                <w:sz w:val="15"/>
                <w:szCs w:val="15"/>
              </w:rPr>
              <w:t>号</w:t>
            </w:r>
          </w:p>
        </w:tc>
        <w:tc>
          <w:tcPr>
            <w:tcW w:w="1134" w:type="dxa"/>
            <w:gridSpan w:val="4"/>
            <w:vAlign w:val="center"/>
          </w:tcPr>
          <w:p w14:paraId="65B92B15" w14:textId="77777777" w:rsidR="003E148C" w:rsidRPr="003777CE" w:rsidRDefault="008C34C9">
            <w:pPr>
              <w:widowControl w:val="0"/>
              <w:spacing w:line="240" w:lineRule="auto"/>
              <w:ind w:firstLineChars="0" w:firstLine="0"/>
              <w:jc w:val="center"/>
              <w:rPr>
                <w:rFonts w:cs="Times New Roman"/>
                <w:b/>
                <w:bCs/>
                <w:kern w:val="2"/>
                <w:sz w:val="15"/>
                <w:szCs w:val="15"/>
              </w:rPr>
            </w:pPr>
            <w:r w:rsidRPr="003777CE">
              <w:rPr>
                <w:rFonts w:cs="Times New Roman"/>
                <w:b/>
                <w:bCs/>
                <w:kern w:val="2"/>
                <w:sz w:val="15"/>
                <w:szCs w:val="15"/>
              </w:rPr>
              <w:t>批准时间</w:t>
            </w:r>
          </w:p>
        </w:tc>
        <w:tc>
          <w:tcPr>
            <w:tcW w:w="1664" w:type="dxa"/>
            <w:gridSpan w:val="2"/>
            <w:tcBorders>
              <w:right w:val="single" w:sz="8" w:space="0" w:color="auto"/>
            </w:tcBorders>
            <w:vAlign w:val="center"/>
          </w:tcPr>
          <w:p w14:paraId="0BB6BC71" w14:textId="63451349" w:rsidR="003E148C" w:rsidRPr="003777CE" w:rsidRDefault="003777CE">
            <w:pPr>
              <w:widowControl w:val="0"/>
              <w:spacing w:line="240" w:lineRule="auto"/>
              <w:ind w:firstLineChars="0" w:firstLine="0"/>
              <w:jc w:val="center"/>
              <w:rPr>
                <w:rFonts w:cs="Times New Roman"/>
                <w:kern w:val="2"/>
                <w:sz w:val="15"/>
                <w:szCs w:val="15"/>
              </w:rPr>
            </w:pPr>
            <w:r w:rsidRPr="003777CE">
              <w:rPr>
                <w:rFonts w:cs="Times New Roman"/>
                <w:kern w:val="2"/>
                <w:sz w:val="15"/>
                <w:szCs w:val="15"/>
              </w:rPr>
              <w:t>2021</w:t>
            </w:r>
            <w:r w:rsidRPr="003777CE">
              <w:rPr>
                <w:rFonts w:cs="Times New Roman"/>
                <w:kern w:val="2"/>
                <w:sz w:val="15"/>
                <w:szCs w:val="15"/>
              </w:rPr>
              <w:t>年</w:t>
            </w:r>
            <w:r w:rsidRPr="003777CE">
              <w:rPr>
                <w:rFonts w:cs="Times New Roman"/>
                <w:kern w:val="2"/>
                <w:sz w:val="15"/>
                <w:szCs w:val="15"/>
              </w:rPr>
              <w:t>11</w:t>
            </w:r>
            <w:r w:rsidRPr="003777CE">
              <w:rPr>
                <w:rFonts w:cs="Times New Roman"/>
                <w:kern w:val="2"/>
                <w:sz w:val="15"/>
                <w:szCs w:val="15"/>
              </w:rPr>
              <w:t>月</w:t>
            </w:r>
            <w:r w:rsidRPr="003777CE">
              <w:rPr>
                <w:rFonts w:cs="Times New Roman"/>
                <w:kern w:val="2"/>
                <w:sz w:val="15"/>
                <w:szCs w:val="15"/>
              </w:rPr>
              <w:t>4</w:t>
            </w:r>
            <w:r w:rsidRPr="003777CE">
              <w:rPr>
                <w:rFonts w:cs="Times New Roman"/>
                <w:kern w:val="2"/>
                <w:sz w:val="15"/>
                <w:szCs w:val="15"/>
              </w:rPr>
              <w:t>日</w:t>
            </w:r>
          </w:p>
        </w:tc>
      </w:tr>
      <w:tr w:rsidR="003E148C" w:rsidRPr="00D66024" w14:paraId="38101389" w14:textId="77777777" w:rsidTr="0044153E">
        <w:trPr>
          <w:cantSplit/>
          <w:trHeight w:val="284"/>
          <w:jc w:val="center"/>
        </w:trPr>
        <w:tc>
          <w:tcPr>
            <w:tcW w:w="464" w:type="dxa"/>
            <w:vMerge/>
            <w:vAlign w:val="center"/>
          </w:tcPr>
          <w:p w14:paraId="3CC3055C" w14:textId="77777777" w:rsidR="003E148C" w:rsidRPr="00D66024" w:rsidRDefault="003E148C">
            <w:pPr>
              <w:widowControl w:val="0"/>
              <w:spacing w:line="240" w:lineRule="auto"/>
              <w:ind w:firstLineChars="0" w:firstLine="0"/>
              <w:jc w:val="center"/>
              <w:rPr>
                <w:rFonts w:cs="Times New Roman"/>
                <w:b/>
                <w:bCs/>
                <w:kern w:val="2"/>
                <w:sz w:val="15"/>
                <w:szCs w:val="15"/>
                <w:highlight w:val="yellow"/>
              </w:rPr>
            </w:pPr>
          </w:p>
        </w:tc>
        <w:tc>
          <w:tcPr>
            <w:tcW w:w="1841" w:type="dxa"/>
            <w:vAlign w:val="center"/>
          </w:tcPr>
          <w:p w14:paraId="20B16521"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初步设计审批部门</w:t>
            </w:r>
          </w:p>
        </w:tc>
        <w:tc>
          <w:tcPr>
            <w:tcW w:w="4822" w:type="dxa"/>
            <w:gridSpan w:val="9"/>
            <w:vAlign w:val="center"/>
          </w:tcPr>
          <w:p w14:paraId="50815A23" w14:textId="77777777" w:rsidR="003E148C" w:rsidRPr="003777CE" w:rsidRDefault="008C34C9">
            <w:pPr>
              <w:widowControl w:val="0"/>
              <w:spacing w:line="240" w:lineRule="auto"/>
              <w:ind w:firstLineChars="0" w:firstLine="0"/>
              <w:jc w:val="center"/>
              <w:rPr>
                <w:rFonts w:cs="Times New Roman"/>
                <w:kern w:val="2"/>
                <w:sz w:val="15"/>
                <w:szCs w:val="15"/>
              </w:rPr>
            </w:pPr>
            <w:r w:rsidRPr="003777CE">
              <w:rPr>
                <w:rFonts w:cs="Times New Roman"/>
                <w:kern w:val="2"/>
                <w:sz w:val="15"/>
                <w:szCs w:val="15"/>
              </w:rPr>
              <w:t>/</w:t>
            </w:r>
          </w:p>
        </w:tc>
        <w:tc>
          <w:tcPr>
            <w:tcW w:w="2127" w:type="dxa"/>
            <w:gridSpan w:val="2"/>
            <w:vAlign w:val="center"/>
          </w:tcPr>
          <w:p w14:paraId="0D6BBE92"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批准文号</w:t>
            </w:r>
          </w:p>
        </w:tc>
        <w:tc>
          <w:tcPr>
            <w:tcW w:w="2551" w:type="dxa"/>
            <w:gridSpan w:val="5"/>
            <w:vAlign w:val="center"/>
          </w:tcPr>
          <w:p w14:paraId="797A8FF2" w14:textId="77777777" w:rsidR="003E148C" w:rsidRPr="003777CE" w:rsidRDefault="008C34C9">
            <w:pPr>
              <w:widowControl w:val="0"/>
              <w:spacing w:line="240" w:lineRule="auto"/>
              <w:ind w:firstLineChars="0" w:firstLine="0"/>
              <w:jc w:val="center"/>
              <w:rPr>
                <w:rFonts w:cs="Times New Roman"/>
                <w:kern w:val="2"/>
                <w:sz w:val="15"/>
                <w:szCs w:val="15"/>
              </w:rPr>
            </w:pPr>
            <w:r w:rsidRPr="003777CE">
              <w:rPr>
                <w:rFonts w:cs="Times New Roman"/>
                <w:kern w:val="2"/>
                <w:sz w:val="15"/>
                <w:szCs w:val="15"/>
              </w:rPr>
              <w:t>/</w:t>
            </w:r>
          </w:p>
        </w:tc>
        <w:tc>
          <w:tcPr>
            <w:tcW w:w="1134" w:type="dxa"/>
            <w:gridSpan w:val="4"/>
            <w:vAlign w:val="center"/>
          </w:tcPr>
          <w:p w14:paraId="6DF13DDC" w14:textId="77777777" w:rsidR="003E148C" w:rsidRPr="003777CE" w:rsidRDefault="008C34C9">
            <w:pPr>
              <w:widowControl w:val="0"/>
              <w:spacing w:line="240" w:lineRule="auto"/>
              <w:ind w:firstLineChars="0" w:firstLine="0"/>
              <w:jc w:val="center"/>
              <w:rPr>
                <w:rFonts w:cs="Times New Roman"/>
                <w:b/>
                <w:bCs/>
                <w:kern w:val="2"/>
                <w:sz w:val="15"/>
                <w:szCs w:val="15"/>
              </w:rPr>
            </w:pPr>
            <w:r w:rsidRPr="003777CE">
              <w:rPr>
                <w:rFonts w:cs="Times New Roman"/>
                <w:b/>
                <w:bCs/>
                <w:kern w:val="2"/>
                <w:sz w:val="15"/>
                <w:szCs w:val="15"/>
              </w:rPr>
              <w:t>批准时间</w:t>
            </w:r>
          </w:p>
        </w:tc>
        <w:tc>
          <w:tcPr>
            <w:tcW w:w="1664" w:type="dxa"/>
            <w:gridSpan w:val="2"/>
            <w:tcBorders>
              <w:right w:val="single" w:sz="8" w:space="0" w:color="auto"/>
            </w:tcBorders>
            <w:vAlign w:val="center"/>
          </w:tcPr>
          <w:p w14:paraId="5ADF0001" w14:textId="77777777" w:rsidR="003E148C" w:rsidRPr="003777CE" w:rsidRDefault="008C34C9">
            <w:pPr>
              <w:widowControl w:val="0"/>
              <w:spacing w:line="240" w:lineRule="auto"/>
              <w:ind w:firstLineChars="0" w:firstLine="0"/>
              <w:jc w:val="center"/>
              <w:rPr>
                <w:rFonts w:cs="Times New Roman"/>
                <w:kern w:val="2"/>
                <w:sz w:val="15"/>
                <w:szCs w:val="15"/>
              </w:rPr>
            </w:pPr>
            <w:r w:rsidRPr="003777CE">
              <w:rPr>
                <w:rFonts w:cs="Times New Roman"/>
                <w:kern w:val="2"/>
                <w:sz w:val="15"/>
                <w:szCs w:val="15"/>
              </w:rPr>
              <w:t>/</w:t>
            </w:r>
          </w:p>
        </w:tc>
      </w:tr>
      <w:tr w:rsidR="003E148C" w:rsidRPr="00D66024" w14:paraId="293C0BB5" w14:textId="77777777" w:rsidTr="0044153E">
        <w:trPr>
          <w:cantSplit/>
          <w:trHeight w:val="284"/>
          <w:jc w:val="center"/>
        </w:trPr>
        <w:tc>
          <w:tcPr>
            <w:tcW w:w="464" w:type="dxa"/>
            <w:vMerge/>
            <w:vAlign w:val="center"/>
          </w:tcPr>
          <w:p w14:paraId="5BCA3B32" w14:textId="77777777" w:rsidR="003E148C" w:rsidRPr="00D66024" w:rsidRDefault="003E148C">
            <w:pPr>
              <w:widowControl w:val="0"/>
              <w:spacing w:line="240" w:lineRule="auto"/>
              <w:ind w:firstLineChars="0" w:firstLine="0"/>
              <w:jc w:val="center"/>
              <w:rPr>
                <w:rFonts w:cs="Times New Roman"/>
                <w:b/>
                <w:bCs/>
                <w:kern w:val="2"/>
                <w:sz w:val="15"/>
                <w:szCs w:val="15"/>
                <w:highlight w:val="yellow"/>
              </w:rPr>
            </w:pPr>
          </w:p>
        </w:tc>
        <w:tc>
          <w:tcPr>
            <w:tcW w:w="1841" w:type="dxa"/>
            <w:vAlign w:val="center"/>
          </w:tcPr>
          <w:p w14:paraId="784DD17D"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环保验收审批部门</w:t>
            </w:r>
          </w:p>
        </w:tc>
        <w:tc>
          <w:tcPr>
            <w:tcW w:w="4822" w:type="dxa"/>
            <w:gridSpan w:val="9"/>
            <w:vAlign w:val="center"/>
          </w:tcPr>
          <w:p w14:paraId="5C6AB0EE" w14:textId="77777777" w:rsidR="003E148C" w:rsidRPr="003777CE" w:rsidRDefault="008C34C9">
            <w:pPr>
              <w:widowControl w:val="0"/>
              <w:spacing w:line="240" w:lineRule="auto"/>
              <w:ind w:firstLineChars="0" w:firstLine="0"/>
              <w:jc w:val="center"/>
              <w:rPr>
                <w:rFonts w:cs="Times New Roman"/>
                <w:kern w:val="2"/>
                <w:sz w:val="15"/>
                <w:szCs w:val="15"/>
              </w:rPr>
            </w:pPr>
            <w:r w:rsidRPr="003777CE">
              <w:rPr>
                <w:rFonts w:cs="Times New Roman"/>
                <w:kern w:val="2"/>
                <w:sz w:val="15"/>
                <w:szCs w:val="15"/>
              </w:rPr>
              <w:t>/</w:t>
            </w:r>
          </w:p>
        </w:tc>
        <w:tc>
          <w:tcPr>
            <w:tcW w:w="2127" w:type="dxa"/>
            <w:gridSpan w:val="2"/>
            <w:vAlign w:val="center"/>
          </w:tcPr>
          <w:p w14:paraId="04127281"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批准文号</w:t>
            </w:r>
          </w:p>
        </w:tc>
        <w:tc>
          <w:tcPr>
            <w:tcW w:w="2551" w:type="dxa"/>
            <w:gridSpan w:val="5"/>
            <w:vAlign w:val="center"/>
          </w:tcPr>
          <w:p w14:paraId="52BF82BF" w14:textId="77777777" w:rsidR="003E148C" w:rsidRPr="003777CE" w:rsidRDefault="008C34C9">
            <w:pPr>
              <w:widowControl w:val="0"/>
              <w:spacing w:line="240" w:lineRule="auto"/>
              <w:ind w:firstLineChars="0" w:firstLine="0"/>
              <w:jc w:val="center"/>
              <w:rPr>
                <w:rFonts w:cs="Times New Roman"/>
                <w:kern w:val="2"/>
                <w:sz w:val="15"/>
                <w:szCs w:val="15"/>
              </w:rPr>
            </w:pPr>
            <w:r w:rsidRPr="003777CE">
              <w:rPr>
                <w:rFonts w:cs="Times New Roman"/>
                <w:kern w:val="2"/>
                <w:sz w:val="15"/>
                <w:szCs w:val="15"/>
              </w:rPr>
              <w:t>/</w:t>
            </w:r>
          </w:p>
        </w:tc>
        <w:tc>
          <w:tcPr>
            <w:tcW w:w="1134" w:type="dxa"/>
            <w:gridSpan w:val="4"/>
            <w:vAlign w:val="center"/>
          </w:tcPr>
          <w:p w14:paraId="1807C8F5" w14:textId="77777777" w:rsidR="003E148C" w:rsidRPr="003777CE" w:rsidRDefault="008C34C9">
            <w:pPr>
              <w:widowControl w:val="0"/>
              <w:spacing w:line="240" w:lineRule="auto"/>
              <w:ind w:firstLineChars="0" w:firstLine="0"/>
              <w:jc w:val="center"/>
              <w:rPr>
                <w:rFonts w:cs="Times New Roman"/>
                <w:b/>
                <w:bCs/>
                <w:kern w:val="2"/>
                <w:sz w:val="15"/>
                <w:szCs w:val="15"/>
              </w:rPr>
            </w:pPr>
            <w:r w:rsidRPr="003777CE">
              <w:rPr>
                <w:rFonts w:cs="Times New Roman"/>
                <w:b/>
                <w:bCs/>
                <w:kern w:val="2"/>
                <w:sz w:val="15"/>
                <w:szCs w:val="15"/>
              </w:rPr>
              <w:t>批准时间</w:t>
            </w:r>
          </w:p>
        </w:tc>
        <w:tc>
          <w:tcPr>
            <w:tcW w:w="1664" w:type="dxa"/>
            <w:gridSpan w:val="2"/>
            <w:tcBorders>
              <w:right w:val="single" w:sz="8" w:space="0" w:color="auto"/>
            </w:tcBorders>
            <w:vAlign w:val="center"/>
          </w:tcPr>
          <w:p w14:paraId="7DB5243C" w14:textId="77777777" w:rsidR="003E148C" w:rsidRPr="003777CE" w:rsidRDefault="008C34C9">
            <w:pPr>
              <w:widowControl w:val="0"/>
              <w:spacing w:line="240" w:lineRule="auto"/>
              <w:ind w:firstLineChars="0" w:firstLine="0"/>
              <w:jc w:val="center"/>
              <w:rPr>
                <w:rFonts w:cs="Times New Roman"/>
                <w:kern w:val="2"/>
                <w:sz w:val="15"/>
                <w:szCs w:val="15"/>
              </w:rPr>
            </w:pPr>
            <w:r w:rsidRPr="003777CE">
              <w:rPr>
                <w:rFonts w:cs="Times New Roman"/>
                <w:kern w:val="2"/>
                <w:sz w:val="15"/>
                <w:szCs w:val="15"/>
              </w:rPr>
              <w:t>/</w:t>
            </w:r>
          </w:p>
        </w:tc>
      </w:tr>
      <w:tr w:rsidR="003E148C" w:rsidRPr="00D66024" w14:paraId="2B62E225" w14:textId="77777777" w:rsidTr="0044153E">
        <w:trPr>
          <w:cantSplit/>
          <w:trHeight w:val="284"/>
          <w:jc w:val="center"/>
        </w:trPr>
        <w:tc>
          <w:tcPr>
            <w:tcW w:w="464" w:type="dxa"/>
            <w:vMerge/>
            <w:vAlign w:val="center"/>
          </w:tcPr>
          <w:p w14:paraId="7F99E69B" w14:textId="77777777" w:rsidR="003E148C" w:rsidRPr="00D66024" w:rsidRDefault="003E148C">
            <w:pPr>
              <w:widowControl w:val="0"/>
              <w:spacing w:line="240" w:lineRule="auto"/>
              <w:ind w:firstLineChars="0" w:firstLine="0"/>
              <w:jc w:val="center"/>
              <w:rPr>
                <w:rFonts w:cs="Times New Roman"/>
                <w:b/>
                <w:bCs/>
                <w:kern w:val="2"/>
                <w:sz w:val="15"/>
                <w:szCs w:val="15"/>
                <w:highlight w:val="yellow"/>
              </w:rPr>
            </w:pPr>
          </w:p>
        </w:tc>
        <w:tc>
          <w:tcPr>
            <w:tcW w:w="1841" w:type="dxa"/>
            <w:vAlign w:val="center"/>
          </w:tcPr>
          <w:p w14:paraId="4E30CFEE"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环保设施设计单位</w:t>
            </w:r>
          </w:p>
        </w:tc>
        <w:tc>
          <w:tcPr>
            <w:tcW w:w="3019" w:type="dxa"/>
            <w:gridSpan w:val="5"/>
            <w:vAlign w:val="center"/>
          </w:tcPr>
          <w:p w14:paraId="41A5AE9C" w14:textId="5D78CD0C" w:rsidR="003E148C" w:rsidRPr="00D66024" w:rsidRDefault="008D7A29">
            <w:pPr>
              <w:widowControl w:val="0"/>
              <w:spacing w:line="240" w:lineRule="auto"/>
              <w:ind w:firstLineChars="0" w:firstLine="0"/>
              <w:jc w:val="center"/>
              <w:rPr>
                <w:rFonts w:cs="Times New Roman"/>
                <w:b/>
                <w:bCs/>
                <w:kern w:val="2"/>
                <w:sz w:val="15"/>
                <w:szCs w:val="15"/>
                <w:highlight w:val="yellow"/>
              </w:rPr>
            </w:pPr>
            <w:r w:rsidRPr="00842560">
              <w:rPr>
                <w:rFonts w:cs="Times New Roman"/>
                <w:kern w:val="2"/>
                <w:sz w:val="15"/>
                <w:szCs w:val="15"/>
              </w:rPr>
              <w:t>新乡海滨药业有限公司</w:t>
            </w:r>
          </w:p>
        </w:tc>
        <w:tc>
          <w:tcPr>
            <w:tcW w:w="1803" w:type="dxa"/>
            <w:gridSpan w:val="4"/>
            <w:vAlign w:val="center"/>
          </w:tcPr>
          <w:p w14:paraId="0C2865A6" w14:textId="77777777" w:rsidR="003E148C" w:rsidRPr="00D66024" w:rsidRDefault="008C34C9">
            <w:pPr>
              <w:widowControl w:val="0"/>
              <w:spacing w:line="240" w:lineRule="auto"/>
              <w:ind w:firstLineChars="0" w:firstLine="0"/>
              <w:jc w:val="center"/>
              <w:rPr>
                <w:rFonts w:cs="Times New Roman"/>
                <w:b/>
                <w:bCs/>
                <w:kern w:val="2"/>
                <w:sz w:val="15"/>
                <w:szCs w:val="15"/>
                <w:highlight w:val="yellow"/>
              </w:rPr>
            </w:pPr>
            <w:r w:rsidRPr="00034F06">
              <w:rPr>
                <w:rFonts w:cs="Times New Roman"/>
                <w:b/>
                <w:bCs/>
                <w:kern w:val="2"/>
                <w:sz w:val="15"/>
                <w:szCs w:val="15"/>
              </w:rPr>
              <w:t>环保设施施工单位</w:t>
            </w:r>
          </w:p>
        </w:tc>
        <w:tc>
          <w:tcPr>
            <w:tcW w:w="2127" w:type="dxa"/>
            <w:gridSpan w:val="2"/>
            <w:vAlign w:val="center"/>
          </w:tcPr>
          <w:p w14:paraId="04D05605" w14:textId="24FA19A5" w:rsidR="003E148C" w:rsidRPr="00DC1EAF" w:rsidRDefault="008D7A29">
            <w:pPr>
              <w:widowControl w:val="0"/>
              <w:spacing w:line="240" w:lineRule="auto"/>
              <w:ind w:firstLineChars="0" w:firstLine="0"/>
              <w:jc w:val="center"/>
              <w:rPr>
                <w:rFonts w:cs="Times New Roman"/>
                <w:spacing w:val="-6"/>
                <w:kern w:val="2"/>
                <w:sz w:val="15"/>
                <w:szCs w:val="15"/>
              </w:rPr>
            </w:pPr>
            <w:r w:rsidRPr="00DC1EAF">
              <w:rPr>
                <w:rFonts w:cs="Times New Roman"/>
                <w:spacing w:val="-6"/>
                <w:kern w:val="2"/>
                <w:sz w:val="15"/>
                <w:szCs w:val="15"/>
              </w:rPr>
              <w:t>新乡海滨药业有限公司</w:t>
            </w:r>
          </w:p>
        </w:tc>
        <w:tc>
          <w:tcPr>
            <w:tcW w:w="2551" w:type="dxa"/>
            <w:gridSpan w:val="5"/>
            <w:vAlign w:val="center"/>
          </w:tcPr>
          <w:p w14:paraId="4780A095" w14:textId="77777777" w:rsidR="003E148C" w:rsidRPr="00D66024" w:rsidRDefault="008C34C9">
            <w:pPr>
              <w:widowControl w:val="0"/>
              <w:spacing w:line="240" w:lineRule="auto"/>
              <w:ind w:firstLineChars="0" w:firstLine="0"/>
              <w:jc w:val="center"/>
              <w:rPr>
                <w:rFonts w:cs="Times New Roman"/>
                <w:b/>
                <w:bCs/>
                <w:kern w:val="2"/>
                <w:sz w:val="15"/>
                <w:szCs w:val="15"/>
                <w:highlight w:val="yellow"/>
              </w:rPr>
            </w:pPr>
            <w:r w:rsidRPr="00034F06">
              <w:rPr>
                <w:rFonts w:cs="Times New Roman"/>
                <w:b/>
                <w:bCs/>
                <w:kern w:val="2"/>
                <w:sz w:val="15"/>
                <w:szCs w:val="15"/>
              </w:rPr>
              <w:t>环保设施监测单位</w:t>
            </w:r>
          </w:p>
        </w:tc>
        <w:tc>
          <w:tcPr>
            <w:tcW w:w="2798" w:type="dxa"/>
            <w:gridSpan w:val="6"/>
            <w:tcBorders>
              <w:right w:val="single" w:sz="8" w:space="0" w:color="auto"/>
            </w:tcBorders>
            <w:vAlign w:val="center"/>
          </w:tcPr>
          <w:p w14:paraId="2C9D58C2" w14:textId="24763B16" w:rsidR="003E148C" w:rsidRPr="00D66024" w:rsidRDefault="006E443A">
            <w:pPr>
              <w:widowControl w:val="0"/>
              <w:spacing w:line="240" w:lineRule="auto"/>
              <w:ind w:firstLineChars="0" w:firstLine="0"/>
              <w:jc w:val="center"/>
              <w:rPr>
                <w:rFonts w:cs="Times New Roman"/>
                <w:kern w:val="2"/>
                <w:sz w:val="15"/>
                <w:szCs w:val="15"/>
                <w:highlight w:val="yellow"/>
              </w:rPr>
            </w:pPr>
            <w:r w:rsidRPr="006E443A">
              <w:rPr>
                <w:rFonts w:cs="Times New Roman" w:hint="eastAsia"/>
                <w:kern w:val="2"/>
                <w:sz w:val="15"/>
                <w:szCs w:val="15"/>
              </w:rPr>
              <w:t>河南平原山水检测有限公司新乡分公司</w:t>
            </w:r>
          </w:p>
        </w:tc>
      </w:tr>
      <w:tr w:rsidR="003E148C" w:rsidRPr="00D66024" w14:paraId="1483AB4E" w14:textId="77777777" w:rsidTr="0044153E">
        <w:trPr>
          <w:cantSplit/>
          <w:trHeight w:val="284"/>
          <w:jc w:val="center"/>
        </w:trPr>
        <w:tc>
          <w:tcPr>
            <w:tcW w:w="464" w:type="dxa"/>
            <w:vMerge/>
            <w:vAlign w:val="center"/>
          </w:tcPr>
          <w:p w14:paraId="0B8A6CDA" w14:textId="77777777" w:rsidR="003E148C" w:rsidRPr="00D66024" w:rsidRDefault="003E148C">
            <w:pPr>
              <w:widowControl w:val="0"/>
              <w:spacing w:line="240" w:lineRule="auto"/>
              <w:ind w:firstLineChars="0" w:firstLine="0"/>
              <w:jc w:val="center"/>
              <w:rPr>
                <w:rFonts w:cs="Times New Roman"/>
                <w:b/>
                <w:bCs/>
                <w:kern w:val="2"/>
                <w:sz w:val="15"/>
                <w:szCs w:val="15"/>
                <w:highlight w:val="yellow"/>
              </w:rPr>
            </w:pPr>
          </w:p>
        </w:tc>
        <w:tc>
          <w:tcPr>
            <w:tcW w:w="1841" w:type="dxa"/>
            <w:vAlign w:val="center"/>
          </w:tcPr>
          <w:p w14:paraId="587E9EA4"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实际总投资（万元）</w:t>
            </w:r>
          </w:p>
        </w:tc>
        <w:tc>
          <w:tcPr>
            <w:tcW w:w="4822" w:type="dxa"/>
            <w:gridSpan w:val="9"/>
            <w:vAlign w:val="center"/>
          </w:tcPr>
          <w:p w14:paraId="0C98E34E" w14:textId="54178B0D" w:rsidR="003E148C" w:rsidRPr="00D66024" w:rsidRDefault="00842560">
            <w:pPr>
              <w:widowControl w:val="0"/>
              <w:spacing w:line="240" w:lineRule="auto"/>
              <w:ind w:right="630" w:firstLineChars="0" w:firstLine="0"/>
              <w:jc w:val="center"/>
              <w:rPr>
                <w:rFonts w:cs="Times New Roman"/>
                <w:kern w:val="2"/>
                <w:sz w:val="15"/>
                <w:szCs w:val="15"/>
                <w:highlight w:val="yellow"/>
              </w:rPr>
            </w:pPr>
            <w:r w:rsidRPr="00842560">
              <w:rPr>
                <w:rFonts w:cs="Times New Roman" w:hint="eastAsia"/>
                <w:kern w:val="2"/>
                <w:sz w:val="15"/>
                <w:szCs w:val="15"/>
              </w:rPr>
              <w:t>11411.41</w:t>
            </w:r>
          </w:p>
        </w:tc>
        <w:tc>
          <w:tcPr>
            <w:tcW w:w="2127" w:type="dxa"/>
            <w:gridSpan w:val="2"/>
            <w:vAlign w:val="center"/>
          </w:tcPr>
          <w:p w14:paraId="6054E620"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实际环保投资（万元）</w:t>
            </w:r>
          </w:p>
        </w:tc>
        <w:tc>
          <w:tcPr>
            <w:tcW w:w="2551" w:type="dxa"/>
            <w:gridSpan w:val="5"/>
            <w:vAlign w:val="center"/>
          </w:tcPr>
          <w:p w14:paraId="340D3BB5" w14:textId="3C0A48D3" w:rsidR="003E148C" w:rsidRPr="00D66024" w:rsidRDefault="00842560">
            <w:pPr>
              <w:widowControl w:val="0"/>
              <w:spacing w:line="240" w:lineRule="auto"/>
              <w:ind w:right="360" w:firstLineChars="0" w:firstLine="0"/>
              <w:jc w:val="center"/>
              <w:rPr>
                <w:rFonts w:cs="Times New Roman"/>
                <w:kern w:val="2"/>
                <w:sz w:val="15"/>
                <w:szCs w:val="15"/>
                <w:highlight w:val="yellow"/>
              </w:rPr>
            </w:pPr>
            <w:r w:rsidRPr="00842560">
              <w:rPr>
                <w:rFonts w:cs="Times New Roman" w:hint="eastAsia"/>
                <w:kern w:val="2"/>
                <w:sz w:val="15"/>
                <w:szCs w:val="15"/>
              </w:rPr>
              <w:t>1210</w:t>
            </w:r>
          </w:p>
        </w:tc>
        <w:tc>
          <w:tcPr>
            <w:tcW w:w="1134" w:type="dxa"/>
            <w:gridSpan w:val="4"/>
            <w:vAlign w:val="center"/>
          </w:tcPr>
          <w:p w14:paraId="7AB85FAC" w14:textId="77777777" w:rsidR="003E148C" w:rsidRPr="002568B4" w:rsidRDefault="008C34C9">
            <w:pPr>
              <w:widowControl w:val="0"/>
              <w:spacing w:line="240" w:lineRule="auto"/>
              <w:ind w:firstLineChars="0" w:firstLine="0"/>
              <w:jc w:val="center"/>
              <w:rPr>
                <w:rFonts w:cs="Times New Roman"/>
                <w:b/>
                <w:bCs/>
                <w:kern w:val="2"/>
                <w:sz w:val="15"/>
                <w:szCs w:val="15"/>
              </w:rPr>
            </w:pPr>
            <w:r w:rsidRPr="002568B4">
              <w:rPr>
                <w:rFonts w:cs="Times New Roman"/>
                <w:b/>
                <w:bCs/>
                <w:kern w:val="2"/>
                <w:sz w:val="15"/>
                <w:szCs w:val="15"/>
              </w:rPr>
              <w:t>所占比例（</w:t>
            </w:r>
            <w:r w:rsidRPr="002568B4">
              <w:rPr>
                <w:rFonts w:cs="Times New Roman"/>
                <w:b/>
                <w:bCs/>
                <w:kern w:val="2"/>
                <w:sz w:val="15"/>
                <w:szCs w:val="15"/>
              </w:rPr>
              <w:t>%</w:t>
            </w:r>
            <w:r w:rsidRPr="002568B4">
              <w:rPr>
                <w:rFonts w:cs="Times New Roman"/>
                <w:b/>
                <w:bCs/>
                <w:kern w:val="2"/>
                <w:sz w:val="15"/>
                <w:szCs w:val="15"/>
              </w:rPr>
              <w:t>）</w:t>
            </w:r>
          </w:p>
        </w:tc>
        <w:tc>
          <w:tcPr>
            <w:tcW w:w="1664" w:type="dxa"/>
            <w:gridSpan w:val="2"/>
            <w:tcBorders>
              <w:right w:val="single" w:sz="8" w:space="0" w:color="auto"/>
            </w:tcBorders>
            <w:vAlign w:val="center"/>
          </w:tcPr>
          <w:p w14:paraId="0E3B5049" w14:textId="4C0AB256" w:rsidR="003E148C" w:rsidRPr="002568B4" w:rsidRDefault="00EE41DC">
            <w:pPr>
              <w:widowControl w:val="0"/>
              <w:spacing w:line="240" w:lineRule="auto"/>
              <w:ind w:firstLineChars="0" w:firstLine="0"/>
              <w:jc w:val="center"/>
              <w:rPr>
                <w:rFonts w:cs="Times New Roman"/>
                <w:kern w:val="2"/>
                <w:sz w:val="15"/>
                <w:szCs w:val="15"/>
              </w:rPr>
            </w:pPr>
            <w:r w:rsidRPr="002568B4">
              <w:rPr>
                <w:rFonts w:cs="Times New Roman"/>
                <w:kern w:val="2"/>
                <w:sz w:val="15"/>
                <w:szCs w:val="15"/>
              </w:rPr>
              <w:t>1</w:t>
            </w:r>
            <w:r w:rsidR="002568B4" w:rsidRPr="002568B4">
              <w:rPr>
                <w:rFonts w:cs="Times New Roman" w:hint="eastAsia"/>
                <w:kern w:val="2"/>
                <w:sz w:val="15"/>
                <w:szCs w:val="15"/>
              </w:rPr>
              <w:t>0.6</w:t>
            </w:r>
            <w:r w:rsidR="008C34C9" w:rsidRPr="002568B4">
              <w:rPr>
                <w:rFonts w:cs="Times New Roman"/>
                <w:kern w:val="2"/>
                <w:sz w:val="15"/>
                <w:szCs w:val="15"/>
              </w:rPr>
              <w:t>%</w:t>
            </w:r>
          </w:p>
        </w:tc>
      </w:tr>
      <w:tr w:rsidR="003E148C" w:rsidRPr="00D66024" w14:paraId="73744F70" w14:textId="77777777" w:rsidTr="0044153E">
        <w:trPr>
          <w:cantSplit/>
          <w:trHeight w:val="284"/>
          <w:jc w:val="center"/>
        </w:trPr>
        <w:tc>
          <w:tcPr>
            <w:tcW w:w="464" w:type="dxa"/>
            <w:vMerge/>
            <w:vAlign w:val="center"/>
          </w:tcPr>
          <w:p w14:paraId="1A4F9E50" w14:textId="77777777" w:rsidR="003E148C" w:rsidRPr="00D66024" w:rsidRDefault="003E148C">
            <w:pPr>
              <w:widowControl w:val="0"/>
              <w:spacing w:line="240" w:lineRule="auto"/>
              <w:ind w:firstLineChars="0" w:firstLine="0"/>
              <w:jc w:val="center"/>
              <w:rPr>
                <w:rFonts w:cs="Times New Roman"/>
                <w:b/>
                <w:bCs/>
                <w:kern w:val="2"/>
                <w:sz w:val="15"/>
                <w:szCs w:val="15"/>
                <w:highlight w:val="yellow"/>
              </w:rPr>
            </w:pPr>
          </w:p>
        </w:tc>
        <w:tc>
          <w:tcPr>
            <w:tcW w:w="1841" w:type="dxa"/>
            <w:vAlign w:val="center"/>
          </w:tcPr>
          <w:p w14:paraId="7B7927C5"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废水治理（万元）</w:t>
            </w:r>
          </w:p>
        </w:tc>
        <w:tc>
          <w:tcPr>
            <w:tcW w:w="1416" w:type="dxa"/>
            <w:gridSpan w:val="2"/>
            <w:vAlign w:val="center"/>
          </w:tcPr>
          <w:p w14:paraId="71F7A00F" w14:textId="448E5C77" w:rsidR="003E148C" w:rsidRPr="00D66024" w:rsidRDefault="002568B4">
            <w:pPr>
              <w:widowControl w:val="0"/>
              <w:spacing w:line="240" w:lineRule="auto"/>
              <w:ind w:firstLineChars="0" w:firstLine="0"/>
              <w:jc w:val="center"/>
              <w:rPr>
                <w:rFonts w:cs="Times New Roman"/>
                <w:kern w:val="2"/>
                <w:sz w:val="15"/>
                <w:szCs w:val="15"/>
                <w:highlight w:val="yellow"/>
              </w:rPr>
            </w:pPr>
            <w:r w:rsidRPr="002568B4">
              <w:rPr>
                <w:rFonts w:cs="Times New Roman" w:hint="eastAsia"/>
                <w:kern w:val="2"/>
                <w:sz w:val="15"/>
                <w:szCs w:val="15"/>
              </w:rPr>
              <w:t>550</w:t>
            </w:r>
          </w:p>
        </w:tc>
        <w:tc>
          <w:tcPr>
            <w:tcW w:w="1276" w:type="dxa"/>
            <w:gridSpan w:val="2"/>
            <w:vAlign w:val="center"/>
          </w:tcPr>
          <w:p w14:paraId="43C44414" w14:textId="77777777" w:rsidR="003E148C" w:rsidRPr="001C58DA" w:rsidRDefault="008C34C9">
            <w:pPr>
              <w:widowControl w:val="0"/>
              <w:spacing w:line="240" w:lineRule="auto"/>
              <w:ind w:firstLineChars="0" w:firstLine="0"/>
              <w:jc w:val="center"/>
              <w:rPr>
                <w:rFonts w:cs="Times New Roman"/>
                <w:b/>
                <w:bCs/>
                <w:kern w:val="2"/>
                <w:sz w:val="15"/>
                <w:szCs w:val="15"/>
              </w:rPr>
            </w:pPr>
            <w:r w:rsidRPr="001C58DA">
              <w:rPr>
                <w:rFonts w:cs="Times New Roman"/>
                <w:b/>
                <w:bCs/>
                <w:kern w:val="2"/>
                <w:sz w:val="15"/>
                <w:szCs w:val="15"/>
              </w:rPr>
              <w:t>废气治理（万元）</w:t>
            </w:r>
          </w:p>
        </w:tc>
        <w:tc>
          <w:tcPr>
            <w:tcW w:w="425" w:type="dxa"/>
            <w:gridSpan w:val="2"/>
            <w:vAlign w:val="center"/>
          </w:tcPr>
          <w:p w14:paraId="5B748B01" w14:textId="67A0FD20" w:rsidR="003E148C" w:rsidRPr="00D66024" w:rsidRDefault="002568B4">
            <w:pPr>
              <w:widowControl w:val="0"/>
              <w:spacing w:line="240" w:lineRule="auto"/>
              <w:ind w:firstLineChars="0" w:firstLine="0"/>
              <w:jc w:val="center"/>
              <w:rPr>
                <w:rFonts w:cs="Times New Roman"/>
                <w:kern w:val="2"/>
                <w:sz w:val="15"/>
                <w:szCs w:val="15"/>
                <w:highlight w:val="yellow"/>
              </w:rPr>
            </w:pPr>
            <w:r w:rsidRPr="002568B4">
              <w:rPr>
                <w:rFonts w:cs="Times New Roman" w:hint="eastAsia"/>
                <w:kern w:val="2"/>
                <w:sz w:val="15"/>
                <w:szCs w:val="15"/>
              </w:rPr>
              <w:t>360</w:t>
            </w:r>
          </w:p>
        </w:tc>
        <w:tc>
          <w:tcPr>
            <w:tcW w:w="851" w:type="dxa"/>
            <w:gridSpan w:val="2"/>
            <w:vAlign w:val="center"/>
          </w:tcPr>
          <w:p w14:paraId="21059A1B" w14:textId="77777777" w:rsidR="003E148C" w:rsidRPr="00D66024" w:rsidRDefault="008C34C9">
            <w:pPr>
              <w:widowControl w:val="0"/>
              <w:spacing w:line="240" w:lineRule="auto"/>
              <w:ind w:firstLineChars="0" w:firstLine="0"/>
              <w:jc w:val="center"/>
              <w:rPr>
                <w:rFonts w:cs="Times New Roman"/>
                <w:b/>
                <w:bCs/>
                <w:kern w:val="2"/>
                <w:sz w:val="15"/>
                <w:szCs w:val="15"/>
                <w:highlight w:val="yellow"/>
              </w:rPr>
            </w:pPr>
            <w:r w:rsidRPr="001C58DA">
              <w:rPr>
                <w:rFonts w:cs="Times New Roman"/>
                <w:b/>
                <w:bCs/>
                <w:kern w:val="2"/>
                <w:sz w:val="15"/>
                <w:szCs w:val="15"/>
              </w:rPr>
              <w:t>噪声治理（万元）</w:t>
            </w:r>
          </w:p>
        </w:tc>
        <w:tc>
          <w:tcPr>
            <w:tcW w:w="854" w:type="dxa"/>
            <w:vAlign w:val="center"/>
          </w:tcPr>
          <w:p w14:paraId="6EF5B122" w14:textId="1B586D22" w:rsidR="003E148C" w:rsidRPr="00D66024" w:rsidRDefault="002568B4">
            <w:pPr>
              <w:widowControl w:val="0"/>
              <w:spacing w:line="240" w:lineRule="auto"/>
              <w:ind w:firstLineChars="0" w:firstLine="0"/>
              <w:jc w:val="center"/>
              <w:rPr>
                <w:rFonts w:cs="Times New Roman"/>
                <w:kern w:val="2"/>
                <w:sz w:val="15"/>
                <w:szCs w:val="15"/>
                <w:highlight w:val="yellow"/>
              </w:rPr>
            </w:pPr>
            <w:r w:rsidRPr="002568B4">
              <w:rPr>
                <w:rFonts w:cs="Times New Roman" w:hint="eastAsia"/>
                <w:kern w:val="2"/>
                <w:sz w:val="15"/>
                <w:szCs w:val="15"/>
              </w:rPr>
              <w:t>10</w:t>
            </w:r>
          </w:p>
        </w:tc>
        <w:tc>
          <w:tcPr>
            <w:tcW w:w="2127" w:type="dxa"/>
            <w:gridSpan w:val="2"/>
            <w:vAlign w:val="center"/>
          </w:tcPr>
          <w:p w14:paraId="62994F73"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固废治理（万元）</w:t>
            </w:r>
          </w:p>
        </w:tc>
        <w:tc>
          <w:tcPr>
            <w:tcW w:w="880" w:type="dxa"/>
            <w:gridSpan w:val="2"/>
            <w:vAlign w:val="center"/>
          </w:tcPr>
          <w:p w14:paraId="2E89D069" w14:textId="30F58BDB" w:rsidR="003E148C" w:rsidRPr="00034F06" w:rsidRDefault="009C4DB3">
            <w:pPr>
              <w:widowControl w:val="0"/>
              <w:spacing w:line="240" w:lineRule="auto"/>
              <w:ind w:firstLineChars="0" w:firstLine="0"/>
              <w:jc w:val="center"/>
              <w:rPr>
                <w:rFonts w:cs="Times New Roman"/>
                <w:b/>
                <w:bCs/>
                <w:kern w:val="2"/>
                <w:sz w:val="15"/>
                <w:szCs w:val="15"/>
              </w:rPr>
            </w:pPr>
            <w:r w:rsidRPr="00034F06">
              <w:rPr>
                <w:rFonts w:cs="Times New Roman"/>
                <w:b/>
                <w:bCs/>
                <w:kern w:val="2"/>
                <w:sz w:val="15"/>
                <w:szCs w:val="15"/>
              </w:rPr>
              <w:t>/</w:t>
            </w:r>
          </w:p>
        </w:tc>
        <w:tc>
          <w:tcPr>
            <w:tcW w:w="1698" w:type="dxa"/>
            <w:gridSpan w:val="4"/>
            <w:vAlign w:val="center"/>
          </w:tcPr>
          <w:p w14:paraId="780D199E" w14:textId="77777777" w:rsidR="003E148C" w:rsidRPr="00034F06" w:rsidRDefault="008C34C9">
            <w:pPr>
              <w:widowControl w:val="0"/>
              <w:spacing w:line="240" w:lineRule="auto"/>
              <w:ind w:firstLineChars="0" w:firstLine="0"/>
              <w:jc w:val="center"/>
              <w:rPr>
                <w:rFonts w:cs="Times New Roman"/>
                <w:b/>
                <w:bCs/>
                <w:kern w:val="2"/>
                <w:sz w:val="15"/>
                <w:szCs w:val="15"/>
              </w:rPr>
            </w:pPr>
            <w:r w:rsidRPr="00034F06">
              <w:rPr>
                <w:rFonts w:cs="Times New Roman"/>
                <w:b/>
                <w:bCs/>
                <w:kern w:val="2"/>
                <w:sz w:val="15"/>
                <w:szCs w:val="15"/>
              </w:rPr>
              <w:t>绿化及生态（万元）</w:t>
            </w:r>
          </w:p>
        </w:tc>
        <w:tc>
          <w:tcPr>
            <w:tcW w:w="1107" w:type="dxa"/>
            <w:gridSpan w:val="3"/>
            <w:vAlign w:val="center"/>
          </w:tcPr>
          <w:p w14:paraId="299CBB8F" w14:textId="77777777" w:rsidR="003E148C" w:rsidRPr="00034F06" w:rsidRDefault="008C34C9">
            <w:pPr>
              <w:widowControl w:val="0"/>
              <w:spacing w:line="240" w:lineRule="auto"/>
              <w:ind w:firstLineChars="0" w:firstLine="0"/>
              <w:jc w:val="center"/>
              <w:rPr>
                <w:rFonts w:cs="Times New Roman"/>
                <w:b/>
                <w:bCs/>
                <w:kern w:val="2"/>
                <w:sz w:val="15"/>
                <w:szCs w:val="15"/>
              </w:rPr>
            </w:pPr>
            <w:r w:rsidRPr="00034F06">
              <w:rPr>
                <w:rFonts w:cs="Times New Roman"/>
                <w:b/>
                <w:bCs/>
                <w:kern w:val="2"/>
                <w:sz w:val="15"/>
                <w:szCs w:val="15"/>
              </w:rPr>
              <w:t>/</w:t>
            </w:r>
          </w:p>
        </w:tc>
        <w:tc>
          <w:tcPr>
            <w:tcW w:w="992" w:type="dxa"/>
            <w:vAlign w:val="center"/>
          </w:tcPr>
          <w:p w14:paraId="7CD42BD8" w14:textId="77777777" w:rsidR="003E148C" w:rsidRPr="002568B4" w:rsidRDefault="008C34C9">
            <w:pPr>
              <w:widowControl w:val="0"/>
              <w:spacing w:line="240" w:lineRule="auto"/>
              <w:ind w:firstLineChars="0" w:firstLine="0"/>
              <w:jc w:val="center"/>
              <w:rPr>
                <w:rFonts w:cs="Times New Roman"/>
                <w:b/>
                <w:bCs/>
                <w:kern w:val="2"/>
                <w:sz w:val="15"/>
                <w:szCs w:val="15"/>
              </w:rPr>
            </w:pPr>
            <w:r w:rsidRPr="002568B4">
              <w:rPr>
                <w:rFonts w:cs="Times New Roman"/>
                <w:b/>
                <w:bCs/>
                <w:kern w:val="2"/>
                <w:sz w:val="15"/>
                <w:szCs w:val="15"/>
              </w:rPr>
              <w:t>其它（万元）</w:t>
            </w:r>
          </w:p>
        </w:tc>
        <w:tc>
          <w:tcPr>
            <w:tcW w:w="672" w:type="dxa"/>
            <w:tcBorders>
              <w:right w:val="single" w:sz="8" w:space="0" w:color="auto"/>
            </w:tcBorders>
            <w:vAlign w:val="center"/>
          </w:tcPr>
          <w:p w14:paraId="72A307EF" w14:textId="5276CC7F" w:rsidR="003E148C" w:rsidRPr="002568B4" w:rsidRDefault="002568B4">
            <w:pPr>
              <w:widowControl w:val="0"/>
              <w:spacing w:line="240" w:lineRule="auto"/>
              <w:ind w:firstLineChars="0" w:firstLine="0"/>
              <w:jc w:val="center"/>
              <w:rPr>
                <w:rFonts w:cs="Times New Roman"/>
                <w:kern w:val="2"/>
                <w:sz w:val="15"/>
                <w:szCs w:val="15"/>
              </w:rPr>
            </w:pPr>
            <w:r w:rsidRPr="002568B4">
              <w:rPr>
                <w:rFonts w:cs="Times New Roman" w:hint="eastAsia"/>
                <w:kern w:val="2"/>
                <w:sz w:val="15"/>
                <w:szCs w:val="15"/>
              </w:rPr>
              <w:t>290</w:t>
            </w:r>
          </w:p>
        </w:tc>
      </w:tr>
      <w:tr w:rsidR="003E148C" w:rsidRPr="00D66024" w14:paraId="4A0DE5F6" w14:textId="77777777" w:rsidTr="0044153E">
        <w:trPr>
          <w:cantSplit/>
          <w:trHeight w:val="284"/>
          <w:jc w:val="center"/>
        </w:trPr>
        <w:tc>
          <w:tcPr>
            <w:tcW w:w="464" w:type="dxa"/>
            <w:vMerge/>
            <w:vAlign w:val="center"/>
          </w:tcPr>
          <w:p w14:paraId="50186004" w14:textId="77777777" w:rsidR="003E148C" w:rsidRPr="00D66024" w:rsidRDefault="003E148C">
            <w:pPr>
              <w:widowControl w:val="0"/>
              <w:spacing w:line="240" w:lineRule="auto"/>
              <w:ind w:firstLineChars="0" w:firstLine="0"/>
              <w:jc w:val="center"/>
              <w:rPr>
                <w:rFonts w:cs="Times New Roman"/>
                <w:b/>
                <w:bCs/>
                <w:kern w:val="2"/>
                <w:sz w:val="15"/>
                <w:szCs w:val="15"/>
                <w:highlight w:val="yellow"/>
              </w:rPr>
            </w:pPr>
          </w:p>
        </w:tc>
        <w:tc>
          <w:tcPr>
            <w:tcW w:w="1841" w:type="dxa"/>
            <w:vAlign w:val="center"/>
          </w:tcPr>
          <w:p w14:paraId="52285BAF"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新增废水处理设施能力</w:t>
            </w:r>
          </w:p>
        </w:tc>
        <w:tc>
          <w:tcPr>
            <w:tcW w:w="4822" w:type="dxa"/>
            <w:gridSpan w:val="9"/>
            <w:vAlign w:val="center"/>
          </w:tcPr>
          <w:p w14:paraId="7152276E" w14:textId="77777777" w:rsidR="003E148C" w:rsidRPr="00D66024" w:rsidRDefault="008C34C9">
            <w:pPr>
              <w:widowControl w:val="0"/>
              <w:spacing w:line="240" w:lineRule="auto"/>
              <w:ind w:firstLineChars="0" w:firstLine="0"/>
              <w:jc w:val="center"/>
              <w:rPr>
                <w:rFonts w:cs="Times New Roman"/>
                <w:b/>
                <w:bCs/>
                <w:kern w:val="2"/>
                <w:sz w:val="15"/>
                <w:szCs w:val="15"/>
                <w:highlight w:val="yellow"/>
              </w:rPr>
            </w:pPr>
            <w:r w:rsidRPr="002568B4">
              <w:rPr>
                <w:rFonts w:cs="Times New Roman"/>
                <w:b/>
                <w:bCs/>
                <w:kern w:val="2"/>
                <w:sz w:val="15"/>
                <w:szCs w:val="15"/>
              </w:rPr>
              <w:t>/</w:t>
            </w:r>
          </w:p>
        </w:tc>
        <w:tc>
          <w:tcPr>
            <w:tcW w:w="2127" w:type="dxa"/>
            <w:gridSpan w:val="2"/>
            <w:vAlign w:val="center"/>
          </w:tcPr>
          <w:p w14:paraId="77BFA583"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新增废气处理设施能力</w:t>
            </w:r>
          </w:p>
        </w:tc>
        <w:tc>
          <w:tcPr>
            <w:tcW w:w="1945" w:type="dxa"/>
            <w:gridSpan w:val="4"/>
            <w:vAlign w:val="center"/>
          </w:tcPr>
          <w:p w14:paraId="0E3D8ADA" w14:textId="77777777" w:rsidR="003E148C" w:rsidRPr="00034F06" w:rsidRDefault="008C34C9">
            <w:pPr>
              <w:widowControl w:val="0"/>
              <w:spacing w:line="240" w:lineRule="auto"/>
              <w:ind w:firstLineChars="0" w:firstLine="0"/>
              <w:jc w:val="center"/>
              <w:rPr>
                <w:rFonts w:cs="Times New Roman"/>
                <w:b/>
                <w:bCs/>
                <w:kern w:val="2"/>
                <w:sz w:val="15"/>
                <w:szCs w:val="15"/>
              </w:rPr>
            </w:pPr>
            <w:r w:rsidRPr="00034F06">
              <w:rPr>
                <w:rFonts w:cs="Times New Roman"/>
                <w:b/>
                <w:bCs/>
                <w:kern w:val="2"/>
                <w:sz w:val="15"/>
                <w:szCs w:val="15"/>
              </w:rPr>
              <w:t>/</w:t>
            </w:r>
          </w:p>
        </w:tc>
        <w:tc>
          <w:tcPr>
            <w:tcW w:w="1740" w:type="dxa"/>
            <w:gridSpan w:val="5"/>
            <w:vAlign w:val="center"/>
          </w:tcPr>
          <w:p w14:paraId="6A049533" w14:textId="77777777" w:rsidR="003E148C" w:rsidRPr="00034F06" w:rsidRDefault="008C34C9">
            <w:pPr>
              <w:widowControl w:val="0"/>
              <w:spacing w:line="240" w:lineRule="auto"/>
              <w:ind w:firstLineChars="0" w:firstLine="0"/>
              <w:jc w:val="center"/>
              <w:rPr>
                <w:rFonts w:cs="Times New Roman"/>
                <w:b/>
                <w:bCs/>
                <w:kern w:val="2"/>
                <w:sz w:val="15"/>
                <w:szCs w:val="15"/>
              </w:rPr>
            </w:pPr>
            <w:r w:rsidRPr="00034F06">
              <w:rPr>
                <w:rFonts w:cs="Times New Roman"/>
                <w:b/>
                <w:bCs/>
                <w:kern w:val="2"/>
                <w:sz w:val="15"/>
                <w:szCs w:val="15"/>
              </w:rPr>
              <w:t>年平均工作时间</w:t>
            </w:r>
          </w:p>
        </w:tc>
        <w:tc>
          <w:tcPr>
            <w:tcW w:w="1664" w:type="dxa"/>
            <w:gridSpan w:val="2"/>
            <w:tcBorders>
              <w:right w:val="single" w:sz="8" w:space="0" w:color="auto"/>
            </w:tcBorders>
            <w:vAlign w:val="center"/>
          </w:tcPr>
          <w:p w14:paraId="4CDCB4B8" w14:textId="77777777" w:rsidR="003E148C" w:rsidRPr="00D66024" w:rsidRDefault="008C34C9">
            <w:pPr>
              <w:widowControl w:val="0"/>
              <w:spacing w:line="240" w:lineRule="auto"/>
              <w:ind w:firstLineChars="0" w:firstLine="0"/>
              <w:jc w:val="center"/>
              <w:rPr>
                <w:rFonts w:cs="Times New Roman"/>
                <w:kern w:val="2"/>
                <w:sz w:val="15"/>
                <w:szCs w:val="15"/>
                <w:highlight w:val="yellow"/>
              </w:rPr>
            </w:pPr>
            <w:r w:rsidRPr="001C58DA">
              <w:rPr>
                <w:rFonts w:cs="Times New Roman"/>
                <w:kern w:val="2"/>
                <w:sz w:val="15"/>
                <w:szCs w:val="15"/>
              </w:rPr>
              <w:t>300</w:t>
            </w:r>
            <w:r w:rsidRPr="001C58DA">
              <w:rPr>
                <w:rFonts w:cs="Times New Roman"/>
                <w:kern w:val="2"/>
                <w:sz w:val="15"/>
                <w:szCs w:val="15"/>
              </w:rPr>
              <w:t>天</w:t>
            </w:r>
          </w:p>
        </w:tc>
      </w:tr>
      <w:tr w:rsidR="003E148C" w:rsidRPr="00D66024" w14:paraId="1FA90057" w14:textId="77777777" w:rsidTr="003019B1">
        <w:trPr>
          <w:cantSplit/>
          <w:trHeight w:val="284"/>
          <w:jc w:val="center"/>
        </w:trPr>
        <w:tc>
          <w:tcPr>
            <w:tcW w:w="2305" w:type="dxa"/>
            <w:gridSpan w:val="2"/>
            <w:tcBorders>
              <w:left w:val="single" w:sz="8" w:space="0" w:color="auto"/>
            </w:tcBorders>
            <w:vAlign w:val="center"/>
          </w:tcPr>
          <w:p w14:paraId="123BF685"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建设单位</w:t>
            </w:r>
          </w:p>
        </w:tc>
        <w:tc>
          <w:tcPr>
            <w:tcW w:w="3259" w:type="dxa"/>
            <w:gridSpan w:val="7"/>
            <w:vAlign w:val="center"/>
          </w:tcPr>
          <w:p w14:paraId="216D123A" w14:textId="5E33E0D0" w:rsidR="003E148C" w:rsidRPr="00D66024" w:rsidRDefault="008D7A29">
            <w:pPr>
              <w:widowControl w:val="0"/>
              <w:spacing w:line="240" w:lineRule="auto"/>
              <w:ind w:firstLineChars="0" w:firstLine="0"/>
              <w:jc w:val="center"/>
              <w:rPr>
                <w:rFonts w:eastAsia="楷体_GB2312" w:cs="Times New Roman"/>
                <w:kern w:val="2"/>
                <w:sz w:val="15"/>
                <w:szCs w:val="15"/>
                <w:highlight w:val="yellow"/>
              </w:rPr>
            </w:pPr>
            <w:r w:rsidRPr="00516554">
              <w:rPr>
                <w:rFonts w:cs="Times New Roman"/>
                <w:kern w:val="2"/>
                <w:sz w:val="15"/>
                <w:szCs w:val="15"/>
              </w:rPr>
              <w:t>新乡海滨药业有限公司</w:t>
            </w:r>
          </w:p>
        </w:tc>
        <w:tc>
          <w:tcPr>
            <w:tcW w:w="709" w:type="dxa"/>
            <w:vAlign w:val="center"/>
          </w:tcPr>
          <w:p w14:paraId="5461035D" w14:textId="326E1AB1" w:rsidR="003E148C" w:rsidRPr="00D66024" w:rsidRDefault="008C34C9" w:rsidP="00E37CF9">
            <w:pPr>
              <w:widowControl w:val="0"/>
              <w:spacing w:line="240" w:lineRule="auto"/>
              <w:ind w:firstLineChars="0" w:firstLine="0"/>
              <w:jc w:val="center"/>
              <w:rPr>
                <w:rFonts w:cs="Times New Roman"/>
                <w:b/>
                <w:bCs/>
                <w:kern w:val="2"/>
                <w:sz w:val="15"/>
                <w:szCs w:val="15"/>
                <w:highlight w:val="yellow"/>
              </w:rPr>
            </w:pPr>
            <w:r w:rsidRPr="009371F1">
              <w:rPr>
                <w:rFonts w:cs="Times New Roman"/>
                <w:b/>
                <w:bCs/>
                <w:kern w:val="2"/>
                <w:sz w:val="15"/>
                <w:szCs w:val="15"/>
              </w:rPr>
              <w:t>邮政编码</w:t>
            </w:r>
          </w:p>
        </w:tc>
        <w:tc>
          <w:tcPr>
            <w:tcW w:w="854" w:type="dxa"/>
            <w:vAlign w:val="center"/>
          </w:tcPr>
          <w:p w14:paraId="28CAE486" w14:textId="0733AEAB" w:rsidR="003E148C" w:rsidRPr="00D66024" w:rsidRDefault="008C34C9" w:rsidP="002246A1">
            <w:pPr>
              <w:widowControl w:val="0"/>
              <w:spacing w:line="240" w:lineRule="auto"/>
              <w:ind w:firstLineChars="0" w:firstLine="0"/>
              <w:jc w:val="center"/>
              <w:rPr>
                <w:rFonts w:eastAsia="楷体_GB2312" w:cs="Times New Roman"/>
                <w:kern w:val="2"/>
                <w:sz w:val="15"/>
                <w:szCs w:val="15"/>
                <w:highlight w:val="yellow"/>
              </w:rPr>
            </w:pPr>
            <w:r w:rsidRPr="00D13091">
              <w:rPr>
                <w:rFonts w:eastAsia="楷体_GB2312" w:cs="Times New Roman"/>
                <w:kern w:val="2"/>
                <w:sz w:val="15"/>
                <w:szCs w:val="15"/>
              </w:rPr>
              <w:t>453</w:t>
            </w:r>
            <w:r w:rsidR="00D13091" w:rsidRPr="00D13091">
              <w:rPr>
                <w:rFonts w:eastAsia="楷体_GB2312" w:cs="Times New Roman" w:hint="eastAsia"/>
                <w:kern w:val="2"/>
                <w:sz w:val="15"/>
                <w:szCs w:val="15"/>
              </w:rPr>
              <w:t>0</w:t>
            </w:r>
            <w:r w:rsidRPr="00D13091">
              <w:rPr>
                <w:rFonts w:eastAsia="楷体_GB2312" w:cs="Times New Roman"/>
                <w:kern w:val="2"/>
                <w:sz w:val="15"/>
                <w:szCs w:val="15"/>
              </w:rPr>
              <w:t>00</w:t>
            </w:r>
          </w:p>
        </w:tc>
        <w:tc>
          <w:tcPr>
            <w:tcW w:w="2127" w:type="dxa"/>
            <w:gridSpan w:val="2"/>
            <w:vAlign w:val="center"/>
          </w:tcPr>
          <w:p w14:paraId="0AADA513"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联系电话</w:t>
            </w:r>
          </w:p>
        </w:tc>
        <w:tc>
          <w:tcPr>
            <w:tcW w:w="1647" w:type="dxa"/>
            <w:gridSpan w:val="3"/>
            <w:vAlign w:val="center"/>
          </w:tcPr>
          <w:p w14:paraId="42A28CD0" w14:textId="2106FF59" w:rsidR="003E148C" w:rsidRPr="00D66024" w:rsidRDefault="006375D3">
            <w:pPr>
              <w:widowControl w:val="0"/>
              <w:spacing w:line="240" w:lineRule="auto"/>
              <w:ind w:firstLineChars="0" w:firstLine="0"/>
              <w:jc w:val="center"/>
              <w:rPr>
                <w:rFonts w:eastAsia="楷体_GB2312" w:cs="Times New Roman"/>
                <w:kern w:val="2"/>
                <w:sz w:val="15"/>
                <w:szCs w:val="15"/>
                <w:highlight w:val="yellow"/>
              </w:rPr>
            </w:pPr>
            <w:r w:rsidRPr="009371F1">
              <w:rPr>
                <w:rFonts w:eastAsia="楷体_GB2312" w:cs="Times New Roman"/>
                <w:kern w:val="2"/>
                <w:sz w:val="15"/>
                <w:szCs w:val="15"/>
              </w:rPr>
              <w:t>1</w:t>
            </w:r>
            <w:r w:rsidR="009371F1" w:rsidRPr="009371F1">
              <w:rPr>
                <w:rFonts w:eastAsia="楷体_GB2312" w:cs="Times New Roman" w:hint="eastAsia"/>
                <w:kern w:val="2"/>
                <w:sz w:val="15"/>
                <w:szCs w:val="15"/>
              </w:rPr>
              <w:t>8236609592</w:t>
            </w:r>
          </w:p>
        </w:tc>
        <w:tc>
          <w:tcPr>
            <w:tcW w:w="1397" w:type="dxa"/>
            <w:gridSpan w:val="4"/>
            <w:vAlign w:val="center"/>
          </w:tcPr>
          <w:p w14:paraId="7100E944"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环评单位</w:t>
            </w:r>
          </w:p>
        </w:tc>
        <w:tc>
          <w:tcPr>
            <w:tcW w:w="2305" w:type="dxa"/>
            <w:gridSpan w:val="4"/>
            <w:tcBorders>
              <w:right w:val="single" w:sz="8" w:space="0" w:color="auto"/>
            </w:tcBorders>
            <w:vAlign w:val="center"/>
          </w:tcPr>
          <w:p w14:paraId="4B01D083" w14:textId="5CDF0B7B" w:rsidR="003E148C" w:rsidRPr="00DC1EAF" w:rsidRDefault="00783008">
            <w:pPr>
              <w:widowControl w:val="0"/>
              <w:spacing w:line="240" w:lineRule="auto"/>
              <w:ind w:firstLineChars="0" w:firstLine="0"/>
              <w:jc w:val="center"/>
              <w:rPr>
                <w:rFonts w:eastAsia="楷体_GB2312" w:cs="Times New Roman"/>
                <w:kern w:val="2"/>
                <w:sz w:val="15"/>
                <w:szCs w:val="15"/>
              </w:rPr>
            </w:pPr>
            <w:r w:rsidRPr="00DC1EAF">
              <w:rPr>
                <w:rFonts w:cs="Times New Roman"/>
                <w:kern w:val="2"/>
                <w:sz w:val="15"/>
                <w:szCs w:val="15"/>
              </w:rPr>
              <w:t>河南化工研究所有限公司</w:t>
            </w:r>
          </w:p>
        </w:tc>
      </w:tr>
      <w:tr w:rsidR="003E148C" w:rsidRPr="00D66024" w14:paraId="4D6BBB20" w14:textId="77777777" w:rsidTr="003019B1">
        <w:trPr>
          <w:cantSplit/>
          <w:trHeight w:val="284"/>
          <w:jc w:val="center"/>
        </w:trPr>
        <w:tc>
          <w:tcPr>
            <w:tcW w:w="464" w:type="dxa"/>
            <w:vMerge w:val="restart"/>
            <w:vAlign w:val="center"/>
          </w:tcPr>
          <w:p w14:paraId="317EDFC6" w14:textId="77777777" w:rsidR="003E148C" w:rsidRPr="00D66024" w:rsidRDefault="008C34C9">
            <w:pPr>
              <w:widowControl w:val="0"/>
              <w:spacing w:line="240" w:lineRule="auto"/>
              <w:ind w:firstLineChars="0" w:firstLine="0"/>
              <w:jc w:val="center"/>
              <w:rPr>
                <w:rFonts w:cs="Times New Roman"/>
                <w:b/>
                <w:bCs/>
                <w:kern w:val="2"/>
                <w:sz w:val="15"/>
                <w:szCs w:val="15"/>
                <w:highlight w:val="yellow"/>
              </w:rPr>
            </w:pPr>
            <w:r w:rsidRPr="00DC1EAF">
              <w:rPr>
                <w:rFonts w:eastAsia="黑体" w:cs="Times New Roman"/>
                <w:b/>
                <w:bCs/>
                <w:spacing w:val="20"/>
                <w:kern w:val="2"/>
                <w:sz w:val="15"/>
                <w:szCs w:val="15"/>
              </w:rPr>
              <w:t>污染物排放达标与总量控制（工业建设项目详填）</w:t>
            </w:r>
          </w:p>
        </w:tc>
        <w:tc>
          <w:tcPr>
            <w:tcW w:w="1841" w:type="dxa"/>
            <w:vAlign w:val="center"/>
          </w:tcPr>
          <w:p w14:paraId="6B5B846C"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污染物</w:t>
            </w:r>
          </w:p>
        </w:tc>
        <w:tc>
          <w:tcPr>
            <w:tcW w:w="991" w:type="dxa"/>
            <w:vAlign w:val="center"/>
          </w:tcPr>
          <w:p w14:paraId="30F406BE"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原有排放量</w:t>
            </w:r>
            <w:r w:rsidRPr="00DC1EAF">
              <w:rPr>
                <w:rFonts w:cs="Times New Roman"/>
                <w:b/>
                <w:bCs/>
                <w:kern w:val="2"/>
                <w:sz w:val="15"/>
                <w:szCs w:val="15"/>
              </w:rPr>
              <w:t>(1)</w:t>
            </w:r>
          </w:p>
        </w:tc>
        <w:tc>
          <w:tcPr>
            <w:tcW w:w="1134" w:type="dxa"/>
            <w:gridSpan w:val="2"/>
            <w:vAlign w:val="center"/>
          </w:tcPr>
          <w:p w14:paraId="1CB362E5"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本期工程实际排放浓度</w:t>
            </w:r>
            <w:r w:rsidRPr="00DC1EAF">
              <w:rPr>
                <w:rFonts w:cs="Times New Roman"/>
                <w:b/>
                <w:bCs/>
                <w:kern w:val="2"/>
                <w:sz w:val="15"/>
                <w:szCs w:val="15"/>
              </w:rPr>
              <w:t>(2)</w:t>
            </w:r>
          </w:p>
        </w:tc>
        <w:tc>
          <w:tcPr>
            <w:tcW w:w="1134" w:type="dxa"/>
            <w:gridSpan w:val="4"/>
            <w:vAlign w:val="center"/>
          </w:tcPr>
          <w:p w14:paraId="28E5A3B0"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本期工程允许排放浓度</w:t>
            </w:r>
            <w:r w:rsidRPr="00DC1EAF">
              <w:rPr>
                <w:rFonts w:cs="Times New Roman"/>
                <w:b/>
                <w:bCs/>
                <w:kern w:val="2"/>
                <w:sz w:val="15"/>
                <w:szCs w:val="15"/>
              </w:rPr>
              <w:t>(3)</w:t>
            </w:r>
          </w:p>
        </w:tc>
        <w:tc>
          <w:tcPr>
            <w:tcW w:w="709" w:type="dxa"/>
            <w:vAlign w:val="center"/>
          </w:tcPr>
          <w:p w14:paraId="0CC56F22"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本期工程产生量</w:t>
            </w:r>
            <w:r w:rsidRPr="00DC1EAF">
              <w:rPr>
                <w:rFonts w:cs="Times New Roman"/>
                <w:b/>
                <w:bCs/>
                <w:kern w:val="2"/>
                <w:sz w:val="15"/>
                <w:szCs w:val="15"/>
              </w:rPr>
              <w:t>(4)</w:t>
            </w:r>
          </w:p>
        </w:tc>
        <w:tc>
          <w:tcPr>
            <w:tcW w:w="854" w:type="dxa"/>
            <w:vAlign w:val="center"/>
          </w:tcPr>
          <w:p w14:paraId="0D4516D0"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本期工程自身削减量</w:t>
            </w:r>
            <w:r w:rsidRPr="00DC1EAF">
              <w:rPr>
                <w:rFonts w:cs="Times New Roman"/>
                <w:b/>
                <w:bCs/>
                <w:kern w:val="2"/>
                <w:sz w:val="15"/>
                <w:szCs w:val="15"/>
              </w:rPr>
              <w:t>(5)</w:t>
            </w:r>
          </w:p>
        </w:tc>
        <w:tc>
          <w:tcPr>
            <w:tcW w:w="1446" w:type="dxa"/>
            <w:vAlign w:val="center"/>
          </w:tcPr>
          <w:p w14:paraId="2E88EA87"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本期工程实际排放量</w:t>
            </w:r>
            <w:r w:rsidRPr="00DC1EAF">
              <w:rPr>
                <w:rFonts w:cs="Times New Roman"/>
                <w:b/>
                <w:bCs/>
                <w:kern w:val="2"/>
                <w:sz w:val="15"/>
                <w:szCs w:val="15"/>
              </w:rPr>
              <w:t>(6)</w:t>
            </w:r>
          </w:p>
        </w:tc>
        <w:tc>
          <w:tcPr>
            <w:tcW w:w="1164" w:type="dxa"/>
            <w:gridSpan w:val="2"/>
            <w:vAlign w:val="center"/>
          </w:tcPr>
          <w:p w14:paraId="559A0306"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本期工程核定排放总量</w:t>
            </w:r>
            <w:r w:rsidRPr="00DC1EAF">
              <w:rPr>
                <w:rFonts w:cs="Times New Roman"/>
                <w:b/>
                <w:bCs/>
                <w:kern w:val="2"/>
                <w:sz w:val="15"/>
                <w:szCs w:val="15"/>
              </w:rPr>
              <w:t>(7)</w:t>
            </w:r>
          </w:p>
        </w:tc>
        <w:tc>
          <w:tcPr>
            <w:tcW w:w="1164" w:type="dxa"/>
            <w:gridSpan w:val="2"/>
            <w:vAlign w:val="center"/>
          </w:tcPr>
          <w:p w14:paraId="1072F00C"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本期工程</w:t>
            </w:r>
            <w:r w:rsidRPr="00DC1EAF">
              <w:rPr>
                <w:rFonts w:cs="Times New Roman"/>
                <w:b/>
                <w:bCs/>
                <w:kern w:val="2"/>
                <w:sz w:val="15"/>
                <w:szCs w:val="15"/>
              </w:rPr>
              <w:t>“</w:t>
            </w:r>
            <w:r w:rsidRPr="00DC1EAF">
              <w:rPr>
                <w:rFonts w:cs="Times New Roman"/>
                <w:b/>
                <w:bCs/>
                <w:kern w:val="2"/>
                <w:sz w:val="15"/>
                <w:szCs w:val="15"/>
              </w:rPr>
              <w:t>以新带老</w:t>
            </w:r>
            <w:r w:rsidRPr="00DC1EAF">
              <w:rPr>
                <w:rFonts w:cs="Times New Roman"/>
                <w:b/>
                <w:bCs/>
                <w:kern w:val="2"/>
                <w:sz w:val="15"/>
                <w:szCs w:val="15"/>
              </w:rPr>
              <w:t>”</w:t>
            </w:r>
            <w:r w:rsidRPr="00DC1EAF">
              <w:rPr>
                <w:rFonts w:cs="Times New Roman"/>
                <w:b/>
                <w:bCs/>
                <w:kern w:val="2"/>
                <w:sz w:val="15"/>
                <w:szCs w:val="15"/>
              </w:rPr>
              <w:t>削减量</w:t>
            </w:r>
            <w:r w:rsidRPr="00DC1EAF">
              <w:rPr>
                <w:rFonts w:cs="Times New Roman"/>
                <w:b/>
                <w:bCs/>
                <w:kern w:val="2"/>
                <w:sz w:val="15"/>
                <w:szCs w:val="15"/>
              </w:rPr>
              <w:t>(8)</w:t>
            </w:r>
          </w:p>
        </w:tc>
        <w:tc>
          <w:tcPr>
            <w:tcW w:w="931" w:type="dxa"/>
            <w:gridSpan w:val="3"/>
            <w:vAlign w:val="center"/>
          </w:tcPr>
          <w:p w14:paraId="246FC14C"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全厂实际排放总量</w:t>
            </w:r>
            <w:r w:rsidRPr="00DC1EAF">
              <w:rPr>
                <w:rFonts w:cs="Times New Roman"/>
                <w:b/>
                <w:bCs/>
                <w:kern w:val="2"/>
                <w:sz w:val="15"/>
                <w:szCs w:val="15"/>
              </w:rPr>
              <w:t>(9)</w:t>
            </w:r>
          </w:p>
        </w:tc>
        <w:tc>
          <w:tcPr>
            <w:tcW w:w="868" w:type="dxa"/>
            <w:gridSpan w:val="2"/>
            <w:vAlign w:val="center"/>
          </w:tcPr>
          <w:p w14:paraId="6E573847"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全厂核定排放总量</w:t>
            </w:r>
            <w:r w:rsidRPr="00DC1EAF">
              <w:rPr>
                <w:rFonts w:cs="Times New Roman"/>
                <w:b/>
                <w:bCs/>
                <w:kern w:val="2"/>
                <w:sz w:val="15"/>
                <w:szCs w:val="15"/>
              </w:rPr>
              <w:t>(10)</w:t>
            </w:r>
          </w:p>
        </w:tc>
        <w:tc>
          <w:tcPr>
            <w:tcW w:w="1231" w:type="dxa"/>
            <w:gridSpan w:val="2"/>
            <w:vAlign w:val="center"/>
          </w:tcPr>
          <w:p w14:paraId="2316FA6D"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区域平衡替代削减量</w:t>
            </w:r>
            <w:r w:rsidRPr="00DC1EAF">
              <w:rPr>
                <w:rFonts w:cs="Times New Roman"/>
                <w:b/>
                <w:bCs/>
                <w:kern w:val="2"/>
                <w:sz w:val="15"/>
                <w:szCs w:val="15"/>
              </w:rPr>
              <w:t>(11)</w:t>
            </w:r>
          </w:p>
        </w:tc>
        <w:tc>
          <w:tcPr>
            <w:tcW w:w="672" w:type="dxa"/>
            <w:tcBorders>
              <w:right w:val="single" w:sz="8" w:space="0" w:color="auto"/>
            </w:tcBorders>
            <w:vAlign w:val="center"/>
          </w:tcPr>
          <w:p w14:paraId="4391DA2D" w14:textId="77777777" w:rsidR="003E148C" w:rsidRPr="00DC1EAF" w:rsidRDefault="008C34C9">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排放增减量</w:t>
            </w:r>
            <w:r w:rsidRPr="00DC1EAF">
              <w:rPr>
                <w:rFonts w:cs="Times New Roman"/>
                <w:b/>
                <w:bCs/>
                <w:kern w:val="2"/>
                <w:sz w:val="15"/>
                <w:szCs w:val="15"/>
              </w:rPr>
              <w:t>(12)</w:t>
            </w:r>
          </w:p>
        </w:tc>
      </w:tr>
      <w:tr w:rsidR="00522870" w:rsidRPr="00D66024" w14:paraId="3953B746" w14:textId="77777777" w:rsidTr="00534474">
        <w:trPr>
          <w:cantSplit/>
          <w:trHeight w:val="278"/>
          <w:jc w:val="center"/>
        </w:trPr>
        <w:tc>
          <w:tcPr>
            <w:tcW w:w="464" w:type="dxa"/>
            <w:vMerge/>
            <w:vAlign w:val="center"/>
          </w:tcPr>
          <w:p w14:paraId="38F69F1B" w14:textId="77777777" w:rsidR="00522870" w:rsidRPr="00D66024" w:rsidRDefault="00522870" w:rsidP="00522870">
            <w:pPr>
              <w:widowControl w:val="0"/>
              <w:spacing w:line="240" w:lineRule="auto"/>
              <w:ind w:firstLineChars="0" w:firstLine="0"/>
              <w:jc w:val="center"/>
              <w:rPr>
                <w:rFonts w:cs="Times New Roman"/>
                <w:b/>
                <w:bCs/>
                <w:kern w:val="2"/>
                <w:sz w:val="15"/>
                <w:szCs w:val="15"/>
                <w:highlight w:val="yellow"/>
              </w:rPr>
            </w:pPr>
          </w:p>
        </w:tc>
        <w:tc>
          <w:tcPr>
            <w:tcW w:w="1841" w:type="dxa"/>
            <w:vAlign w:val="center"/>
          </w:tcPr>
          <w:p w14:paraId="68429889" w14:textId="77777777" w:rsidR="00522870" w:rsidRPr="00DC1EAF" w:rsidRDefault="00522870" w:rsidP="00522870">
            <w:pPr>
              <w:widowControl w:val="0"/>
              <w:spacing w:line="240" w:lineRule="auto"/>
              <w:ind w:firstLineChars="0" w:firstLine="0"/>
              <w:jc w:val="center"/>
              <w:rPr>
                <w:rFonts w:eastAsia="黑体" w:cs="Times New Roman"/>
                <w:b/>
                <w:bCs/>
                <w:kern w:val="2"/>
                <w:sz w:val="15"/>
                <w:szCs w:val="15"/>
              </w:rPr>
            </w:pPr>
            <w:r w:rsidRPr="00DC1EAF">
              <w:rPr>
                <w:rFonts w:eastAsia="黑体" w:cs="Times New Roman"/>
                <w:b/>
                <w:bCs/>
                <w:kern w:val="2"/>
                <w:sz w:val="15"/>
                <w:szCs w:val="15"/>
              </w:rPr>
              <w:t>废水（万吨）</w:t>
            </w:r>
          </w:p>
        </w:tc>
        <w:tc>
          <w:tcPr>
            <w:tcW w:w="991" w:type="dxa"/>
            <w:vAlign w:val="center"/>
          </w:tcPr>
          <w:p w14:paraId="5DE2B5C8" w14:textId="77777777" w:rsidR="00522870" w:rsidRPr="005F650A" w:rsidRDefault="00522870" w:rsidP="00522870">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1134" w:type="dxa"/>
            <w:gridSpan w:val="2"/>
            <w:vAlign w:val="center"/>
          </w:tcPr>
          <w:p w14:paraId="5D6496B7" w14:textId="77777777" w:rsidR="00522870" w:rsidRPr="005F650A" w:rsidRDefault="00522870" w:rsidP="00522870">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1134" w:type="dxa"/>
            <w:gridSpan w:val="4"/>
            <w:vAlign w:val="center"/>
          </w:tcPr>
          <w:p w14:paraId="76F6DB3F" w14:textId="77777777" w:rsidR="00522870" w:rsidRPr="005F650A" w:rsidRDefault="00522870" w:rsidP="00522870">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709" w:type="dxa"/>
            <w:vAlign w:val="center"/>
          </w:tcPr>
          <w:p w14:paraId="7745E7E2" w14:textId="77777777" w:rsidR="00522870" w:rsidRPr="005F650A" w:rsidRDefault="00522870" w:rsidP="00522870">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854" w:type="dxa"/>
            <w:vAlign w:val="center"/>
          </w:tcPr>
          <w:p w14:paraId="4FDDCDCD" w14:textId="77777777" w:rsidR="00522870" w:rsidRPr="005F650A" w:rsidRDefault="00522870" w:rsidP="00522870">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1446" w:type="dxa"/>
            <w:vAlign w:val="center"/>
          </w:tcPr>
          <w:p w14:paraId="0B2CFF54" w14:textId="19EFEF9E" w:rsidR="00522870" w:rsidRPr="005F650A" w:rsidRDefault="00CB70DA" w:rsidP="00522870">
            <w:pPr>
              <w:widowControl w:val="0"/>
              <w:spacing w:line="240" w:lineRule="auto"/>
              <w:ind w:firstLineChars="0" w:firstLine="0"/>
              <w:jc w:val="center"/>
              <w:rPr>
                <w:rFonts w:cs="Times New Roman"/>
                <w:kern w:val="2"/>
                <w:sz w:val="15"/>
                <w:szCs w:val="15"/>
              </w:rPr>
            </w:pPr>
            <w:r>
              <w:rPr>
                <w:rFonts w:cs="Times New Roman" w:hint="eastAsia"/>
                <w:kern w:val="2"/>
                <w:sz w:val="15"/>
                <w:szCs w:val="15"/>
              </w:rPr>
              <w:t>4.18</w:t>
            </w:r>
          </w:p>
        </w:tc>
        <w:tc>
          <w:tcPr>
            <w:tcW w:w="1164" w:type="dxa"/>
            <w:gridSpan w:val="2"/>
            <w:vAlign w:val="center"/>
          </w:tcPr>
          <w:p w14:paraId="584BE26D" w14:textId="09B6D3F1" w:rsidR="00522870" w:rsidRPr="005F650A" w:rsidRDefault="00984473" w:rsidP="00522870">
            <w:pPr>
              <w:widowControl w:val="0"/>
              <w:spacing w:line="240" w:lineRule="auto"/>
              <w:ind w:firstLineChars="0" w:firstLine="0"/>
              <w:jc w:val="center"/>
              <w:rPr>
                <w:rFonts w:cs="Times New Roman"/>
                <w:kern w:val="2"/>
                <w:sz w:val="15"/>
                <w:szCs w:val="15"/>
              </w:rPr>
            </w:pPr>
            <w:r>
              <w:rPr>
                <w:rFonts w:cs="Times New Roman" w:hint="eastAsia"/>
                <w:kern w:val="2"/>
                <w:sz w:val="15"/>
                <w:szCs w:val="15"/>
              </w:rPr>
              <w:t>4.26</w:t>
            </w:r>
          </w:p>
        </w:tc>
        <w:tc>
          <w:tcPr>
            <w:tcW w:w="1164" w:type="dxa"/>
            <w:gridSpan w:val="2"/>
            <w:vAlign w:val="center"/>
          </w:tcPr>
          <w:p w14:paraId="723A502D" w14:textId="113C4F95" w:rsidR="00522870" w:rsidRPr="00876046" w:rsidRDefault="00876046" w:rsidP="00522870">
            <w:pPr>
              <w:widowControl w:val="0"/>
              <w:spacing w:line="240" w:lineRule="auto"/>
              <w:ind w:firstLineChars="0" w:firstLine="0"/>
              <w:jc w:val="center"/>
              <w:rPr>
                <w:rFonts w:cs="Times New Roman"/>
                <w:kern w:val="2"/>
                <w:sz w:val="15"/>
                <w:szCs w:val="15"/>
              </w:rPr>
            </w:pPr>
            <w:r w:rsidRPr="00876046">
              <w:rPr>
                <w:rFonts w:cs="Times New Roman" w:hint="eastAsia"/>
                <w:kern w:val="2"/>
                <w:sz w:val="15"/>
                <w:szCs w:val="15"/>
              </w:rPr>
              <w:t>4.475</w:t>
            </w:r>
          </w:p>
        </w:tc>
        <w:tc>
          <w:tcPr>
            <w:tcW w:w="931" w:type="dxa"/>
            <w:gridSpan w:val="3"/>
            <w:vAlign w:val="center"/>
          </w:tcPr>
          <w:p w14:paraId="4222D3B8" w14:textId="0A68858E" w:rsidR="00522870" w:rsidRPr="005F650A" w:rsidRDefault="00984473" w:rsidP="00522870">
            <w:pPr>
              <w:widowControl w:val="0"/>
              <w:spacing w:line="240" w:lineRule="auto"/>
              <w:ind w:firstLineChars="0" w:firstLine="0"/>
              <w:jc w:val="center"/>
              <w:rPr>
                <w:rFonts w:cs="Times New Roman"/>
                <w:kern w:val="2"/>
                <w:sz w:val="15"/>
                <w:szCs w:val="15"/>
              </w:rPr>
            </w:pPr>
            <w:r>
              <w:rPr>
                <w:rFonts w:cs="Times New Roman" w:hint="eastAsia"/>
                <w:kern w:val="2"/>
                <w:sz w:val="15"/>
                <w:szCs w:val="15"/>
              </w:rPr>
              <w:t>10.76</w:t>
            </w:r>
          </w:p>
        </w:tc>
        <w:tc>
          <w:tcPr>
            <w:tcW w:w="868" w:type="dxa"/>
            <w:gridSpan w:val="2"/>
            <w:vAlign w:val="center"/>
          </w:tcPr>
          <w:p w14:paraId="4D211FF8" w14:textId="706E18D1" w:rsidR="00522870" w:rsidRPr="005F650A" w:rsidRDefault="00984473" w:rsidP="00522870">
            <w:pPr>
              <w:widowControl w:val="0"/>
              <w:spacing w:line="240" w:lineRule="auto"/>
              <w:ind w:firstLineChars="0" w:firstLine="0"/>
              <w:jc w:val="center"/>
              <w:rPr>
                <w:rFonts w:cs="Times New Roman"/>
                <w:kern w:val="2"/>
                <w:sz w:val="15"/>
                <w:szCs w:val="15"/>
              </w:rPr>
            </w:pPr>
            <w:r>
              <w:rPr>
                <w:rFonts w:cs="Times New Roman" w:hint="eastAsia"/>
                <w:kern w:val="2"/>
                <w:sz w:val="15"/>
                <w:szCs w:val="15"/>
              </w:rPr>
              <w:t>10.84</w:t>
            </w:r>
          </w:p>
        </w:tc>
        <w:tc>
          <w:tcPr>
            <w:tcW w:w="1231" w:type="dxa"/>
            <w:gridSpan w:val="2"/>
            <w:vAlign w:val="center"/>
          </w:tcPr>
          <w:p w14:paraId="0AD45D0A" w14:textId="5AC75BE7" w:rsidR="00522870" w:rsidRPr="005F650A" w:rsidRDefault="00522870" w:rsidP="00522870">
            <w:pPr>
              <w:widowControl w:val="0"/>
              <w:spacing w:line="240" w:lineRule="auto"/>
              <w:ind w:firstLineChars="0" w:firstLine="0"/>
              <w:jc w:val="center"/>
              <w:rPr>
                <w:rFonts w:cs="Times New Roman"/>
                <w:kern w:val="2"/>
                <w:sz w:val="15"/>
                <w:szCs w:val="15"/>
              </w:rPr>
            </w:pPr>
          </w:p>
        </w:tc>
        <w:tc>
          <w:tcPr>
            <w:tcW w:w="672" w:type="dxa"/>
            <w:tcBorders>
              <w:right w:val="single" w:sz="8" w:space="0" w:color="auto"/>
            </w:tcBorders>
            <w:vAlign w:val="center"/>
          </w:tcPr>
          <w:p w14:paraId="10020A59" w14:textId="134458D6" w:rsidR="00522870" w:rsidRPr="005F650A" w:rsidRDefault="00E3751E" w:rsidP="00522870">
            <w:pPr>
              <w:widowControl w:val="0"/>
              <w:spacing w:line="240" w:lineRule="auto"/>
              <w:ind w:firstLineChars="0" w:firstLine="0"/>
              <w:jc w:val="center"/>
              <w:rPr>
                <w:rFonts w:cs="Times New Roman"/>
                <w:kern w:val="2"/>
                <w:sz w:val="15"/>
                <w:szCs w:val="15"/>
              </w:rPr>
            </w:pPr>
            <w:r>
              <w:rPr>
                <w:rFonts w:cs="Times New Roman" w:hint="eastAsia"/>
                <w:kern w:val="2"/>
                <w:sz w:val="15"/>
                <w:szCs w:val="15"/>
              </w:rPr>
              <w:t>-</w:t>
            </w:r>
            <w:r w:rsidR="00996E47">
              <w:rPr>
                <w:rFonts w:cs="Times New Roman" w:hint="eastAsia"/>
                <w:kern w:val="2"/>
                <w:sz w:val="15"/>
                <w:szCs w:val="15"/>
              </w:rPr>
              <w:t>-0.295</w:t>
            </w:r>
          </w:p>
        </w:tc>
      </w:tr>
      <w:tr w:rsidR="00972FD6" w:rsidRPr="00D66024" w14:paraId="327D62D6" w14:textId="77777777" w:rsidTr="00534474">
        <w:trPr>
          <w:cantSplit/>
          <w:trHeight w:val="278"/>
          <w:jc w:val="center"/>
        </w:trPr>
        <w:tc>
          <w:tcPr>
            <w:tcW w:w="464" w:type="dxa"/>
            <w:vMerge/>
            <w:vAlign w:val="center"/>
          </w:tcPr>
          <w:p w14:paraId="5BAAC215" w14:textId="77777777" w:rsidR="00972FD6" w:rsidRPr="00D66024" w:rsidRDefault="00972FD6" w:rsidP="00972FD6">
            <w:pPr>
              <w:widowControl w:val="0"/>
              <w:spacing w:line="240" w:lineRule="auto"/>
              <w:ind w:firstLineChars="0" w:firstLine="0"/>
              <w:jc w:val="center"/>
              <w:rPr>
                <w:rFonts w:cs="Times New Roman"/>
                <w:b/>
                <w:bCs/>
                <w:kern w:val="2"/>
                <w:sz w:val="15"/>
                <w:szCs w:val="15"/>
                <w:highlight w:val="yellow"/>
              </w:rPr>
            </w:pPr>
          </w:p>
        </w:tc>
        <w:tc>
          <w:tcPr>
            <w:tcW w:w="1841" w:type="dxa"/>
            <w:vAlign w:val="center"/>
          </w:tcPr>
          <w:p w14:paraId="40E48EAC" w14:textId="77777777" w:rsidR="00972FD6" w:rsidRPr="00DC1EAF" w:rsidRDefault="00972FD6" w:rsidP="00972FD6">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化学需氧量</w:t>
            </w:r>
          </w:p>
        </w:tc>
        <w:tc>
          <w:tcPr>
            <w:tcW w:w="991" w:type="dxa"/>
            <w:vAlign w:val="center"/>
          </w:tcPr>
          <w:p w14:paraId="1B423DAB" w14:textId="77777777" w:rsidR="00972FD6" w:rsidRPr="005F650A" w:rsidRDefault="00972FD6" w:rsidP="00972FD6">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1134" w:type="dxa"/>
            <w:gridSpan w:val="2"/>
            <w:vAlign w:val="center"/>
          </w:tcPr>
          <w:p w14:paraId="57449326" w14:textId="77777777" w:rsidR="00972FD6" w:rsidRPr="005F650A" w:rsidRDefault="00972FD6" w:rsidP="00972FD6">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1134" w:type="dxa"/>
            <w:gridSpan w:val="4"/>
            <w:vAlign w:val="center"/>
          </w:tcPr>
          <w:p w14:paraId="7CCE0453" w14:textId="77777777" w:rsidR="00972FD6" w:rsidRPr="005F650A" w:rsidRDefault="00972FD6" w:rsidP="00972FD6">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709" w:type="dxa"/>
            <w:vAlign w:val="center"/>
          </w:tcPr>
          <w:p w14:paraId="0688D719" w14:textId="77777777" w:rsidR="00972FD6" w:rsidRPr="005F650A" w:rsidRDefault="00972FD6" w:rsidP="00972FD6">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854" w:type="dxa"/>
            <w:vAlign w:val="center"/>
          </w:tcPr>
          <w:p w14:paraId="4AB07FC5" w14:textId="77777777" w:rsidR="00972FD6" w:rsidRPr="005F650A" w:rsidRDefault="00972FD6" w:rsidP="00972FD6">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1446" w:type="dxa"/>
            <w:vAlign w:val="center"/>
          </w:tcPr>
          <w:p w14:paraId="7022906A" w14:textId="1E30B547" w:rsidR="00972FD6" w:rsidRPr="005F650A" w:rsidRDefault="00CB70DA" w:rsidP="00972FD6">
            <w:pPr>
              <w:widowControl w:val="0"/>
              <w:spacing w:line="240" w:lineRule="auto"/>
              <w:ind w:firstLineChars="0" w:firstLine="0"/>
              <w:jc w:val="center"/>
              <w:rPr>
                <w:rFonts w:cs="Times New Roman"/>
                <w:kern w:val="2"/>
                <w:sz w:val="15"/>
                <w:szCs w:val="15"/>
              </w:rPr>
            </w:pPr>
            <w:r>
              <w:rPr>
                <w:rFonts w:cs="Times New Roman" w:hint="eastAsia"/>
                <w:kern w:val="2"/>
                <w:sz w:val="15"/>
                <w:szCs w:val="15"/>
              </w:rPr>
              <w:t>1.6727</w:t>
            </w:r>
          </w:p>
        </w:tc>
        <w:tc>
          <w:tcPr>
            <w:tcW w:w="1164" w:type="dxa"/>
            <w:gridSpan w:val="2"/>
            <w:vAlign w:val="center"/>
          </w:tcPr>
          <w:p w14:paraId="790B2944" w14:textId="76EC7317" w:rsidR="00972FD6" w:rsidRPr="005F650A" w:rsidRDefault="008111E9" w:rsidP="00972FD6">
            <w:pPr>
              <w:widowControl w:val="0"/>
              <w:spacing w:line="240" w:lineRule="auto"/>
              <w:ind w:firstLineChars="0" w:firstLine="0"/>
              <w:jc w:val="center"/>
              <w:rPr>
                <w:rFonts w:cs="Times New Roman"/>
                <w:kern w:val="2"/>
                <w:sz w:val="15"/>
                <w:szCs w:val="15"/>
              </w:rPr>
            </w:pPr>
            <w:r>
              <w:rPr>
                <w:rFonts w:cs="Times New Roman" w:hint="eastAsia"/>
                <w:kern w:val="2"/>
                <w:sz w:val="15"/>
                <w:szCs w:val="15"/>
              </w:rPr>
              <w:t>1.702</w:t>
            </w:r>
          </w:p>
        </w:tc>
        <w:tc>
          <w:tcPr>
            <w:tcW w:w="1164" w:type="dxa"/>
            <w:gridSpan w:val="2"/>
            <w:vAlign w:val="center"/>
          </w:tcPr>
          <w:p w14:paraId="3C3B1229" w14:textId="1A5385FA" w:rsidR="00972FD6" w:rsidRPr="00BF4CE3" w:rsidRDefault="001666AF" w:rsidP="00972FD6">
            <w:pPr>
              <w:widowControl w:val="0"/>
              <w:spacing w:line="240" w:lineRule="auto"/>
              <w:ind w:firstLineChars="0" w:firstLine="0"/>
              <w:jc w:val="center"/>
              <w:rPr>
                <w:rFonts w:cs="Times New Roman"/>
                <w:kern w:val="2"/>
                <w:sz w:val="15"/>
                <w:szCs w:val="15"/>
              </w:rPr>
            </w:pPr>
            <w:r w:rsidRPr="00BF4CE3">
              <w:rPr>
                <w:rFonts w:cs="Times New Roman" w:hint="eastAsia"/>
                <w:kern w:val="2"/>
                <w:sz w:val="15"/>
                <w:szCs w:val="15"/>
              </w:rPr>
              <w:t>1.79</w:t>
            </w:r>
          </w:p>
        </w:tc>
        <w:tc>
          <w:tcPr>
            <w:tcW w:w="931" w:type="dxa"/>
            <w:gridSpan w:val="3"/>
            <w:vAlign w:val="center"/>
          </w:tcPr>
          <w:p w14:paraId="41347D7F" w14:textId="555D8E9D" w:rsidR="00972FD6" w:rsidRPr="00972FD6" w:rsidRDefault="00972FD6" w:rsidP="00972FD6">
            <w:pPr>
              <w:widowControl w:val="0"/>
              <w:spacing w:line="240" w:lineRule="auto"/>
              <w:ind w:firstLineChars="0" w:firstLine="0"/>
              <w:jc w:val="center"/>
              <w:rPr>
                <w:rFonts w:cs="Times New Roman"/>
                <w:kern w:val="2"/>
                <w:sz w:val="15"/>
                <w:szCs w:val="15"/>
              </w:rPr>
            </w:pPr>
            <w:r w:rsidRPr="00972FD6">
              <w:rPr>
                <w:rFonts w:hint="eastAsia"/>
                <w:sz w:val="15"/>
                <w:szCs w:val="15"/>
              </w:rPr>
              <w:t>4.305</w:t>
            </w:r>
          </w:p>
        </w:tc>
        <w:tc>
          <w:tcPr>
            <w:tcW w:w="868" w:type="dxa"/>
            <w:gridSpan w:val="2"/>
            <w:vAlign w:val="center"/>
          </w:tcPr>
          <w:p w14:paraId="15BF395F" w14:textId="40424B3A" w:rsidR="00972FD6" w:rsidRPr="005F650A" w:rsidRDefault="00EE61CC" w:rsidP="00972FD6">
            <w:pPr>
              <w:widowControl w:val="0"/>
              <w:spacing w:line="240" w:lineRule="auto"/>
              <w:ind w:firstLineChars="0" w:firstLine="0"/>
              <w:jc w:val="center"/>
              <w:rPr>
                <w:rFonts w:cs="Times New Roman"/>
                <w:kern w:val="2"/>
                <w:sz w:val="15"/>
                <w:szCs w:val="15"/>
              </w:rPr>
            </w:pPr>
            <w:r>
              <w:rPr>
                <w:rFonts w:cs="Times New Roman" w:hint="eastAsia"/>
                <w:kern w:val="2"/>
                <w:sz w:val="15"/>
                <w:szCs w:val="15"/>
              </w:rPr>
              <w:t>4.334</w:t>
            </w:r>
          </w:p>
        </w:tc>
        <w:tc>
          <w:tcPr>
            <w:tcW w:w="1231" w:type="dxa"/>
            <w:gridSpan w:val="2"/>
            <w:vAlign w:val="center"/>
          </w:tcPr>
          <w:p w14:paraId="6408A8E2" w14:textId="61D00640" w:rsidR="00972FD6" w:rsidRPr="005F650A" w:rsidRDefault="00972FD6" w:rsidP="00972FD6">
            <w:pPr>
              <w:widowControl w:val="0"/>
              <w:spacing w:line="240" w:lineRule="auto"/>
              <w:ind w:firstLineChars="0" w:firstLine="0"/>
              <w:jc w:val="center"/>
              <w:rPr>
                <w:rFonts w:cs="Times New Roman"/>
                <w:kern w:val="2"/>
                <w:sz w:val="15"/>
                <w:szCs w:val="15"/>
              </w:rPr>
            </w:pPr>
          </w:p>
        </w:tc>
        <w:tc>
          <w:tcPr>
            <w:tcW w:w="672" w:type="dxa"/>
            <w:tcBorders>
              <w:right w:val="single" w:sz="8" w:space="0" w:color="auto"/>
            </w:tcBorders>
            <w:vAlign w:val="center"/>
          </w:tcPr>
          <w:p w14:paraId="3B43C8DC" w14:textId="2106AD3F" w:rsidR="00972FD6" w:rsidRPr="005F650A" w:rsidRDefault="00996E47" w:rsidP="00972FD6">
            <w:pPr>
              <w:widowControl w:val="0"/>
              <w:spacing w:line="240" w:lineRule="auto"/>
              <w:ind w:firstLineChars="0" w:firstLine="0"/>
              <w:jc w:val="center"/>
              <w:rPr>
                <w:rFonts w:cs="Times New Roman"/>
                <w:kern w:val="2"/>
                <w:sz w:val="15"/>
                <w:szCs w:val="15"/>
              </w:rPr>
            </w:pPr>
            <w:r>
              <w:rPr>
                <w:rFonts w:cs="Times New Roman" w:hint="eastAsia"/>
                <w:kern w:val="2"/>
                <w:sz w:val="15"/>
                <w:szCs w:val="15"/>
              </w:rPr>
              <w:t>-0.1173</w:t>
            </w:r>
          </w:p>
        </w:tc>
      </w:tr>
      <w:tr w:rsidR="00972FD6" w:rsidRPr="00D66024" w14:paraId="0FF07F27" w14:textId="77777777" w:rsidTr="00534474">
        <w:trPr>
          <w:cantSplit/>
          <w:trHeight w:val="278"/>
          <w:jc w:val="center"/>
        </w:trPr>
        <w:tc>
          <w:tcPr>
            <w:tcW w:w="464" w:type="dxa"/>
            <w:vMerge/>
            <w:vAlign w:val="center"/>
          </w:tcPr>
          <w:p w14:paraId="0F456717" w14:textId="77777777" w:rsidR="00972FD6" w:rsidRPr="00D66024" w:rsidRDefault="00972FD6" w:rsidP="00972FD6">
            <w:pPr>
              <w:widowControl w:val="0"/>
              <w:spacing w:line="240" w:lineRule="auto"/>
              <w:ind w:firstLineChars="0" w:firstLine="0"/>
              <w:jc w:val="center"/>
              <w:rPr>
                <w:rFonts w:cs="Times New Roman"/>
                <w:b/>
                <w:bCs/>
                <w:kern w:val="2"/>
                <w:sz w:val="15"/>
                <w:szCs w:val="15"/>
                <w:highlight w:val="yellow"/>
              </w:rPr>
            </w:pPr>
          </w:p>
        </w:tc>
        <w:tc>
          <w:tcPr>
            <w:tcW w:w="1841" w:type="dxa"/>
            <w:vAlign w:val="center"/>
          </w:tcPr>
          <w:p w14:paraId="74908B6F" w14:textId="77777777" w:rsidR="00972FD6" w:rsidRPr="00DC1EAF" w:rsidRDefault="00972FD6" w:rsidP="00972FD6">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氨</w:t>
            </w:r>
            <w:r w:rsidRPr="00DC1EAF">
              <w:rPr>
                <w:rFonts w:cs="Times New Roman"/>
                <w:b/>
                <w:bCs/>
                <w:kern w:val="2"/>
                <w:sz w:val="15"/>
                <w:szCs w:val="15"/>
              </w:rPr>
              <w:t xml:space="preserve">      </w:t>
            </w:r>
            <w:r w:rsidRPr="00DC1EAF">
              <w:rPr>
                <w:rFonts w:cs="Times New Roman"/>
                <w:b/>
                <w:bCs/>
                <w:kern w:val="2"/>
                <w:sz w:val="15"/>
                <w:szCs w:val="15"/>
              </w:rPr>
              <w:t>氮</w:t>
            </w:r>
          </w:p>
        </w:tc>
        <w:tc>
          <w:tcPr>
            <w:tcW w:w="991" w:type="dxa"/>
            <w:vAlign w:val="center"/>
          </w:tcPr>
          <w:p w14:paraId="6842165C" w14:textId="77777777" w:rsidR="00972FD6" w:rsidRPr="005F650A" w:rsidRDefault="00972FD6" w:rsidP="00972FD6">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1134" w:type="dxa"/>
            <w:gridSpan w:val="2"/>
            <w:vAlign w:val="center"/>
          </w:tcPr>
          <w:p w14:paraId="4A60BD22" w14:textId="77777777" w:rsidR="00972FD6" w:rsidRPr="005F650A" w:rsidRDefault="00972FD6" w:rsidP="00972FD6">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1134" w:type="dxa"/>
            <w:gridSpan w:val="4"/>
            <w:vAlign w:val="center"/>
          </w:tcPr>
          <w:p w14:paraId="7C44A8E6" w14:textId="77777777" w:rsidR="00972FD6" w:rsidRPr="005F650A" w:rsidRDefault="00972FD6" w:rsidP="00972FD6">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709" w:type="dxa"/>
            <w:vAlign w:val="center"/>
          </w:tcPr>
          <w:p w14:paraId="711080CE" w14:textId="77777777" w:rsidR="00972FD6" w:rsidRPr="005F650A" w:rsidRDefault="00972FD6" w:rsidP="00972FD6">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854" w:type="dxa"/>
            <w:vAlign w:val="center"/>
          </w:tcPr>
          <w:p w14:paraId="212A456A" w14:textId="77777777" w:rsidR="00972FD6" w:rsidRPr="005F650A" w:rsidRDefault="00972FD6" w:rsidP="00972FD6">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1446" w:type="dxa"/>
            <w:vAlign w:val="center"/>
          </w:tcPr>
          <w:p w14:paraId="6DB5C09B" w14:textId="12ACFCB2" w:rsidR="00972FD6" w:rsidRPr="005F650A" w:rsidRDefault="00CB70DA" w:rsidP="00972FD6">
            <w:pPr>
              <w:widowControl w:val="0"/>
              <w:spacing w:line="240" w:lineRule="auto"/>
              <w:ind w:firstLineChars="0" w:firstLine="0"/>
              <w:jc w:val="center"/>
              <w:rPr>
                <w:rFonts w:cs="Times New Roman"/>
                <w:kern w:val="2"/>
                <w:sz w:val="15"/>
                <w:szCs w:val="15"/>
              </w:rPr>
            </w:pPr>
            <w:r>
              <w:rPr>
                <w:rFonts w:cs="Times New Roman" w:hint="eastAsia"/>
                <w:kern w:val="2"/>
                <w:sz w:val="15"/>
                <w:szCs w:val="15"/>
              </w:rPr>
              <w:t>0.</w:t>
            </w:r>
            <w:r w:rsidR="00D42D05">
              <w:rPr>
                <w:rFonts w:cs="Times New Roman" w:hint="eastAsia"/>
                <w:kern w:val="2"/>
                <w:sz w:val="15"/>
                <w:szCs w:val="15"/>
              </w:rPr>
              <w:t>0836</w:t>
            </w:r>
          </w:p>
        </w:tc>
        <w:tc>
          <w:tcPr>
            <w:tcW w:w="1164" w:type="dxa"/>
            <w:gridSpan w:val="2"/>
            <w:vAlign w:val="center"/>
          </w:tcPr>
          <w:p w14:paraId="70AAF6FD" w14:textId="6E1F3301" w:rsidR="00972FD6" w:rsidRPr="005F650A" w:rsidRDefault="001D100A" w:rsidP="00972FD6">
            <w:pPr>
              <w:widowControl w:val="0"/>
              <w:spacing w:line="240" w:lineRule="auto"/>
              <w:ind w:firstLineChars="0" w:firstLine="0"/>
              <w:jc w:val="center"/>
              <w:rPr>
                <w:rFonts w:cs="Times New Roman"/>
                <w:kern w:val="2"/>
                <w:sz w:val="15"/>
                <w:szCs w:val="15"/>
              </w:rPr>
            </w:pPr>
            <w:r>
              <w:rPr>
                <w:rFonts w:cs="Times New Roman" w:hint="eastAsia"/>
                <w:kern w:val="2"/>
                <w:sz w:val="15"/>
                <w:szCs w:val="15"/>
              </w:rPr>
              <w:t>0.</w:t>
            </w:r>
            <w:r w:rsidR="008111E9">
              <w:rPr>
                <w:rFonts w:cs="Times New Roman" w:hint="eastAsia"/>
                <w:kern w:val="2"/>
                <w:sz w:val="15"/>
                <w:szCs w:val="15"/>
              </w:rPr>
              <w:t>085</w:t>
            </w:r>
          </w:p>
        </w:tc>
        <w:tc>
          <w:tcPr>
            <w:tcW w:w="1164" w:type="dxa"/>
            <w:gridSpan w:val="2"/>
            <w:vAlign w:val="center"/>
          </w:tcPr>
          <w:p w14:paraId="69D22B56" w14:textId="36DBFDCB" w:rsidR="00972FD6" w:rsidRPr="00BF4CE3" w:rsidRDefault="00BF4CE3" w:rsidP="00972FD6">
            <w:pPr>
              <w:widowControl w:val="0"/>
              <w:spacing w:line="240" w:lineRule="auto"/>
              <w:ind w:firstLineChars="0" w:firstLine="0"/>
              <w:jc w:val="center"/>
              <w:rPr>
                <w:rFonts w:cs="Times New Roman"/>
                <w:kern w:val="2"/>
                <w:sz w:val="15"/>
                <w:szCs w:val="15"/>
              </w:rPr>
            </w:pPr>
            <w:r w:rsidRPr="00BF4CE3">
              <w:rPr>
                <w:rFonts w:cs="Times New Roman" w:hint="eastAsia"/>
                <w:kern w:val="2"/>
                <w:sz w:val="15"/>
                <w:szCs w:val="15"/>
              </w:rPr>
              <w:t>0.0895</w:t>
            </w:r>
          </w:p>
        </w:tc>
        <w:tc>
          <w:tcPr>
            <w:tcW w:w="931" w:type="dxa"/>
            <w:gridSpan w:val="3"/>
            <w:vAlign w:val="center"/>
          </w:tcPr>
          <w:p w14:paraId="3ED583F2" w14:textId="01350BC9" w:rsidR="00972FD6" w:rsidRPr="00972FD6" w:rsidRDefault="00972FD6" w:rsidP="00972FD6">
            <w:pPr>
              <w:widowControl w:val="0"/>
              <w:spacing w:line="240" w:lineRule="auto"/>
              <w:ind w:firstLineChars="0" w:firstLine="0"/>
              <w:jc w:val="center"/>
              <w:rPr>
                <w:rFonts w:cs="Times New Roman"/>
                <w:kern w:val="2"/>
                <w:sz w:val="15"/>
                <w:szCs w:val="15"/>
              </w:rPr>
            </w:pPr>
            <w:r w:rsidRPr="00972FD6">
              <w:rPr>
                <w:rFonts w:hint="eastAsia"/>
                <w:sz w:val="15"/>
                <w:szCs w:val="15"/>
              </w:rPr>
              <w:t>0.2152</w:t>
            </w:r>
          </w:p>
        </w:tc>
        <w:tc>
          <w:tcPr>
            <w:tcW w:w="868" w:type="dxa"/>
            <w:gridSpan w:val="2"/>
            <w:vAlign w:val="center"/>
          </w:tcPr>
          <w:p w14:paraId="20339E80" w14:textId="7CDB8AF2" w:rsidR="00972FD6" w:rsidRPr="005F650A" w:rsidRDefault="00EE61CC" w:rsidP="00972FD6">
            <w:pPr>
              <w:widowControl w:val="0"/>
              <w:spacing w:line="240" w:lineRule="auto"/>
              <w:ind w:firstLineChars="0" w:firstLine="0"/>
              <w:jc w:val="center"/>
              <w:rPr>
                <w:rFonts w:cs="Times New Roman"/>
                <w:kern w:val="2"/>
                <w:sz w:val="15"/>
                <w:szCs w:val="15"/>
              </w:rPr>
            </w:pPr>
            <w:r>
              <w:rPr>
                <w:rFonts w:cs="Times New Roman" w:hint="eastAsia"/>
                <w:kern w:val="2"/>
                <w:sz w:val="15"/>
                <w:szCs w:val="15"/>
              </w:rPr>
              <w:t>0.217</w:t>
            </w:r>
          </w:p>
        </w:tc>
        <w:tc>
          <w:tcPr>
            <w:tcW w:w="1231" w:type="dxa"/>
            <w:gridSpan w:val="2"/>
            <w:vAlign w:val="center"/>
          </w:tcPr>
          <w:p w14:paraId="77546831" w14:textId="225B400C" w:rsidR="00972FD6" w:rsidRPr="005F650A" w:rsidRDefault="00972FD6" w:rsidP="00972FD6">
            <w:pPr>
              <w:widowControl w:val="0"/>
              <w:spacing w:line="240" w:lineRule="auto"/>
              <w:ind w:firstLineChars="0" w:firstLine="0"/>
              <w:jc w:val="center"/>
              <w:rPr>
                <w:rFonts w:cs="Times New Roman"/>
                <w:kern w:val="2"/>
                <w:sz w:val="15"/>
                <w:szCs w:val="15"/>
              </w:rPr>
            </w:pPr>
          </w:p>
        </w:tc>
        <w:tc>
          <w:tcPr>
            <w:tcW w:w="672" w:type="dxa"/>
            <w:tcBorders>
              <w:right w:val="single" w:sz="8" w:space="0" w:color="auto"/>
            </w:tcBorders>
            <w:vAlign w:val="center"/>
          </w:tcPr>
          <w:p w14:paraId="7C2E1BE1" w14:textId="111F837A" w:rsidR="00972FD6" w:rsidRPr="005F650A" w:rsidRDefault="009205B4" w:rsidP="00972FD6">
            <w:pPr>
              <w:widowControl w:val="0"/>
              <w:spacing w:line="240" w:lineRule="auto"/>
              <w:ind w:firstLineChars="0" w:firstLine="0"/>
              <w:jc w:val="center"/>
              <w:rPr>
                <w:rFonts w:cs="Times New Roman"/>
                <w:kern w:val="2"/>
                <w:sz w:val="15"/>
                <w:szCs w:val="15"/>
              </w:rPr>
            </w:pPr>
            <w:r>
              <w:rPr>
                <w:rFonts w:cs="Times New Roman" w:hint="eastAsia"/>
                <w:kern w:val="2"/>
                <w:sz w:val="15"/>
                <w:szCs w:val="15"/>
              </w:rPr>
              <w:t>-0.0059</w:t>
            </w:r>
          </w:p>
        </w:tc>
      </w:tr>
      <w:tr w:rsidR="006C0BFA" w:rsidRPr="00D66024" w14:paraId="549A224C" w14:textId="77777777" w:rsidTr="00534474">
        <w:trPr>
          <w:cantSplit/>
          <w:trHeight w:val="278"/>
          <w:jc w:val="center"/>
        </w:trPr>
        <w:tc>
          <w:tcPr>
            <w:tcW w:w="464" w:type="dxa"/>
            <w:vMerge/>
            <w:vAlign w:val="center"/>
          </w:tcPr>
          <w:p w14:paraId="184AAAC0" w14:textId="77777777" w:rsidR="006C0BFA" w:rsidRPr="00D66024" w:rsidRDefault="006C0BFA" w:rsidP="006C0BFA">
            <w:pPr>
              <w:widowControl w:val="0"/>
              <w:spacing w:line="240" w:lineRule="auto"/>
              <w:ind w:firstLineChars="0" w:firstLine="0"/>
              <w:jc w:val="center"/>
              <w:rPr>
                <w:rFonts w:cs="Times New Roman"/>
                <w:b/>
                <w:bCs/>
                <w:kern w:val="2"/>
                <w:sz w:val="15"/>
                <w:szCs w:val="15"/>
                <w:highlight w:val="yellow"/>
              </w:rPr>
            </w:pPr>
          </w:p>
        </w:tc>
        <w:tc>
          <w:tcPr>
            <w:tcW w:w="1841" w:type="dxa"/>
            <w:vAlign w:val="center"/>
          </w:tcPr>
          <w:p w14:paraId="03854858" w14:textId="77777777" w:rsidR="006C0BFA" w:rsidRPr="00DC1EAF" w:rsidRDefault="006C0BFA" w:rsidP="006C0BFA">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石油类</w:t>
            </w:r>
          </w:p>
        </w:tc>
        <w:tc>
          <w:tcPr>
            <w:tcW w:w="991" w:type="dxa"/>
            <w:vAlign w:val="center"/>
          </w:tcPr>
          <w:p w14:paraId="2B34FB1D"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1134" w:type="dxa"/>
            <w:gridSpan w:val="2"/>
            <w:vAlign w:val="center"/>
          </w:tcPr>
          <w:p w14:paraId="2A924248"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1134" w:type="dxa"/>
            <w:gridSpan w:val="4"/>
            <w:vAlign w:val="center"/>
          </w:tcPr>
          <w:p w14:paraId="48058738"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709" w:type="dxa"/>
            <w:vAlign w:val="center"/>
          </w:tcPr>
          <w:p w14:paraId="172138A0"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854" w:type="dxa"/>
            <w:vAlign w:val="center"/>
          </w:tcPr>
          <w:p w14:paraId="70861E53"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1446" w:type="dxa"/>
            <w:vAlign w:val="center"/>
          </w:tcPr>
          <w:p w14:paraId="64464BF0" w14:textId="77777777" w:rsidR="006C0BFA" w:rsidRPr="005F650A" w:rsidRDefault="006C0BFA" w:rsidP="006C0BFA">
            <w:pPr>
              <w:widowControl w:val="0"/>
              <w:spacing w:line="240" w:lineRule="auto"/>
              <w:ind w:firstLineChars="0" w:firstLine="0"/>
              <w:jc w:val="center"/>
              <w:rPr>
                <w:rFonts w:cs="Times New Roman"/>
                <w:kern w:val="2"/>
                <w:sz w:val="15"/>
                <w:szCs w:val="15"/>
              </w:rPr>
            </w:pPr>
            <w:r w:rsidRPr="005F650A">
              <w:rPr>
                <w:rFonts w:cs="Times New Roman"/>
                <w:kern w:val="2"/>
                <w:sz w:val="15"/>
                <w:szCs w:val="15"/>
              </w:rPr>
              <w:t>/</w:t>
            </w:r>
          </w:p>
        </w:tc>
        <w:tc>
          <w:tcPr>
            <w:tcW w:w="1164" w:type="dxa"/>
            <w:gridSpan w:val="2"/>
            <w:vAlign w:val="center"/>
          </w:tcPr>
          <w:p w14:paraId="77DC24B4" w14:textId="77777777" w:rsidR="006C0BFA" w:rsidRPr="005F650A" w:rsidRDefault="006C0BFA" w:rsidP="006C0BFA">
            <w:pPr>
              <w:widowControl w:val="0"/>
              <w:spacing w:line="240" w:lineRule="auto"/>
              <w:ind w:firstLineChars="0" w:firstLine="0"/>
              <w:jc w:val="center"/>
              <w:rPr>
                <w:rFonts w:cs="Times New Roman"/>
                <w:kern w:val="2"/>
                <w:sz w:val="15"/>
                <w:szCs w:val="15"/>
              </w:rPr>
            </w:pPr>
            <w:r w:rsidRPr="005F650A">
              <w:rPr>
                <w:rFonts w:cs="Times New Roman"/>
                <w:kern w:val="2"/>
                <w:sz w:val="15"/>
                <w:szCs w:val="15"/>
              </w:rPr>
              <w:t>/</w:t>
            </w:r>
          </w:p>
        </w:tc>
        <w:tc>
          <w:tcPr>
            <w:tcW w:w="1164" w:type="dxa"/>
            <w:gridSpan w:val="2"/>
            <w:vAlign w:val="center"/>
          </w:tcPr>
          <w:p w14:paraId="53790A85"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931" w:type="dxa"/>
            <w:gridSpan w:val="3"/>
            <w:vAlign w:val="center"/>
          </w:tcPr>
          <w:p w14:paraId="65957757" w14:textId="37C8E534" w:rsidR="006C0BFA" w:rsidRPr="005F650A" w:rsidRDefault="006C0BFA" w:rsidP="006C0BFA">
            <w:pPr>
              <w:widowControl w:val="0"/>
              <w:spacing w:line="240" w:lineRule="auto"/>
              <w:ind w:firstLineChars="0" w:firstLine="0"/>
              <w:jc w:val="center"/>
              <w:rPr>
                <w:rFonts w:cs="Times New Roman"/>
                <w:kern w:val="2"/>
                <w:sz w:val="15"/>
                <w:szCs w:val="15"/>
              </w:rPr>
            </w:pPr>
            <w:r w:rsidRPr="005F650A">
              <w:rPr>
                <w:rFonts w:cs="Times New Roman"/>
                <w:kern w:val="2"/>
                <w:sz w:val="15"/>
                <w:szCs w:val="15"/>
              </w:rPr>
              <w:t>/</w:t>
            </w:r>
          </w:p>
        </w:tc>
        <w:tc>
          <w:tcPr>
            <w:tcW w:w="868" w:type="dxa"/>
            <w:gridSpan w:val="2"/>
            <w:vAlign w:val="center"/>
          </w:tcPr>
          <w:p w14:paraId="32103B71" w14:textId="204C9B0C" w:rsidR="006C0BFA" w:rsidRPr="005F650A" w:rsidRDefault="006C0BFA" w:rsidP="006C0BFA">
            <w:pPr>
              <w:widowControl w:val="0"/>
              <w:spacing w:line="240" w:lineRule="auto"/>
              <w:ind w:firstLineChars="0" w:firstLine="0"/>
              <w:jc w:val="center"/>
              <w:rPr>
                <w:rFonts w:cs="Times New Roman"/>
                <w:kern w:val="2"/>
                <w:sz w:val="15"/>
                <w:szCs w:val="15"/>
              </w:rPr>
            </w:pPr>
            <w:r w:rsidRPr="005F650A">
              <w:rPr>
                <w:rFonts w:cs="Times New Roman"/>
                <w:kern w:val="2"/>
                <w:sz w:val="15"/>
                <w:szCs w:val="15"/>
              </w:rPr>
              <w:t>/</w:t>
            </w:r>
          </w:p>
        </w:tc>
        <w:tc>
          <w:tcPr>
            <w:tcW w:w="1231" w:type="dxa"/>
            <w:gridSpan w:val="2"/>
            <w:vAlign w:val="center"/>
          </w:tcPr>
          <w:p w14:paraId="33C53B0A" w14:textId="727D114A" w:rsidR="006C0BFA" w:rsidRPr="005F650A" w:rsidRDefault="006C0BFA" w:rsidP="006C0BFA">
            <w:pPr>
              <w:widowControl w:val="0"/>
              <w:spacing w:line="240" w:lineRule="auto"/>
              <w:ind w:firstLineChars="0" w:firstLine="0"/>
              <w:jc w:val="center"/>
              <w:rPr>
                <w:rFonts w:cs="Times New Roman"/>
                <w:kern w:val="2"/>
                <w:sz w:val="15"/>
                <w:szCs w:val="15"/>
              </w:rPr>
            </w:pPr>
          </w:p>
        </w:tc>
        <w:tc>
          <w:tcPr>
            <w:tcW w:w="672" w:type="dxa"/>
            <w:tcBorders>
              <w:right w:val="single" w:sz="8" w:space="0" w:color="auto"/>
            </w:tcBorders>
            <w:vAlign w:val="center"/>
          </w:tcPr>
          <w:p w14:paraId="3076B212" w14:textId="799BA0BA" w:rsidR="006C0BFA" w:rsidRPr="005F650A" w:rsidRDefault="006C0BFA" w:rsidP="006C0BFA">
            <w:pPr>
              <w:widowControl w:val="0"/>
              <w:spacing w:line="240" w:lineRule="auto"/>
              <w:ind w:firstLineChars="0" w:firstLine="0"/>
              <w:jc w:val="center"/>
              <w:rPr>
                <w:rFonts w:cs="Times New Roman"/>
                <w:kern w:val="2"/>
                <w:sz w:val="15"/>
                <w:szCs w:val="15"/>
              </w:rPr>
            </w:pPr>
            <w:r w:rsidRPr="005F650A">
              <w:rPr>
                <w:rFonts w:cs="Times New Roman"/>
                <w:kern w:val="2"/>
                <w:sz w:val="15"/>
                <w:szCs w:val="15"/>
              </w:rPr>
              <w:t>/</w:t>
            </w:r>
          </w:p>
        </w:tc>
      </w:tr>
      <w:tr w:rsidR="006C0BFA" w:rsidRPr="00D66024" w14:paraId="20767EB7" w14:textId="77777777" w:rsidTr="00534474">
        <w:trPr>
          <w:cantSplit/>
          <w:trHeight w:val="278"/>
          <w:jc w:val="center"/>
        </w:trPr>
        <w:tc>
          <w:tcPr>
            <w:tcW w:w="464" w:type="dxa"/>
            <w:vMerge/>
            <w:vAlign w:val="center"/>
          </w:tcPr>
          <w:p w14:paraId="38229B92" w14:textId="77777777" w:rsidR="006C0BFA" w:rsidRPr="00D66024" w:rsidRDefault="006C0BFA" w:rsidP="006C0BFA">
            <w:pPr>
              <w:widowControl w:val="0"/>
              <w:spacing w:line="240" w:lineRule="auto"/>
              <w:ind w:firstLineChars="0" w:firstLine="0"/>
              <w:jc w:val="center"/>
              <w:rPr>
                <w:rFonts w:cs="Times New Roman"/>
                <w:b/>
                <w:bCs/>
                <w:kern w:val="2"/>
                <w:sz w:val="15"/>
                <w:szCs w:val="15"/>
                <w:highlight w:val="yellow"/>
              </w:rPr>
            </w:pPr>
          </w:p>
        </w:tc>
        <w:tc>
          <w:tcPr>
            <w:tcW w:w="1841" w:type="dxa"/>
            <w:vAlign w:val="center"/>
          </w:tcPr>
          <w:p w14:paraId="22B70157" w14:textId="77777777" w:rsidR="006C0BFA" w:rsidRPr="00DC1EAF" w:rsidRDefault="006C0BFA" w:rsidP="006C0BFA">
            <w:pPr>
              <w:widowControl w:val="0"/>
              <w:spacing w:line="240" w:lineRule="auto"/>
              <w:ind w:firstLineChars="0" w:firstLine="0"/>
              <w:jc w:val="center"/>
              <w:rPr>
                <w:rFonts w:eastAsia="黑体" w:cs="Times New Roman"/>
                <w:b/>
                <w:bCs/>
                <w:kern w:val="2"/>
                <w:sz w:val="15"/>
                <w:szCs w:val="15"/>
              </w:rPr>
            </w:pPr>
            <w:r w:rsidRPr="00DC1EAF">
              <w:rPr>
                <w:rFonts w:eastAsia="黑体" w:cs="Times New Roman"/>
                <w:b/>
                <w:bCs/>
                <w:kern w:val="2"/>
                <w:sz w:val="15"/>
                <w:szCs w:val="15"/>
              </w:rPr>
              <w:t>废气</w:t>
            </w:r>
          </w:p>
        </w:tc>
        <w:tc>
          <w:tcPr>
            <w:tcW w:w="991" w:type="dxa"/>
            <w:vAlign w:val="center"/>
          </w:tcPr>
          <w:p w14:paraId="61BB1D27"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1134" w:type="dxa"/>
            <w:gridSpan w:val="2"/>
            <w:vAlign w:val="center"/>
          </w:tcPr>
          <w:p w14:paraId="625A43FF"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1134" w:type="dxa"/>
            <w:gridSpan w:val="4"/>
            <w:vAlign w:val="center"/>
          </w:tcPr>
          <w:p w14:paraId="3BEF7DE1"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709" w:type="dxa"/>
            <w:vAlign w:val="center"/>
          </w:tcPr>
          <w:p w14:paraId="6DBCFE52"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854" w:type="dxa"/>
            <w:vAlign w:val="center"/>
          </w:tcPr>
          <w:p w14:paraId="06758AFA"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1446" w:type="dxa"/>
            <w:vAlign w:val="center"/>
          </w:tcPr>
          <w:p w14:paraId="66613D9C" w14:textId="77777777" w:rsidR="006C0BFA" w:rsidRPr="005F650A" w:rsidRDefault="006C0BFA" w:rsidP="006C0BFA">
            <w:pPr>
              <w:widowControl w:val="0"/>
              <w:spacing w:line="240" w:lineRule="auto"/>
              <w:ind w:firstLineChars="0" w:firstLine="0"/>
              <w:jc w:val="center"/>
              <w:rPr>
                <w:rFonts w:cs="Times New Roman"/>
                <w:kern w:val="2"/>
                <w:sz w:val="15"/>
                <w:szCs w:val="15"/>
              </w:rPr>
            </w:pPr>
            <w:r w:rsidRPr="005F650A">
              <w:rPr>
                <w:rFonts w:cs="Times New Roman"/>
                <w:kern w:val="2"/>
                <w:sz w:val="15"/>
                <w:szCs w:val="15"/>
              </w:rPr>
              <w:t>/</w:t>
            </w:r>
          </w:p>
        </w:tc>
        <w:tc>
          <w:tcPr>
            <w:tcW w:w="1164" w:type="dxa"/>
            <w:gridSpan w:val="2"/>
            <w:vAlign w:val="center"/>
          </w:tcPr>
          <w:p w14:paraId="3B856AA1" w14:textId="77777777" w:rsidR="006C0BFA" w:rsidRPr="005F650A" w:rsidRDefault="006C0BFA" w:rsidP="006C0BFA">
            <w:pPr>
              <w:widowControl w:val="0"/>
              <w:spacing w:line="240" w:lineRule="auto"/>
              <w:ind w:firstLineChars="0" w:firstLine="0"/>
              <w:jc w:val="center"/>
              <w:rPr>
                <w:rFonts w:cs="Times New Roman"/>
                <w:kern w:val="2"/>
                <w:sz w:val="15"/>
                <w:szCs w:val="15"/>
              </w:rPr>
            </w:pPr>
            <w:r w:rsidRPr="005F650A">
              <w:rPr>
                <w:rFonts w:cs="Times New Roman"/>
                <w:kern w:val="2"/>
                <w:sz w:val="15"/>
                <w:szCs w:val="15"/>
              </w:rPr>
              <w:t>/</w:t>
            </w:r>
          </w:p>
        </w:tc>
        <w:tc>
          <w:tcPr>
            <w:tcW w:w="1164" w:type="dxa"/>
            <w:gridSpan w:val="2"/>
            <w:vAlign w:val="center"/>
          </w:tcPr>
          <w:p w14:paraId="08587DFB"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931" w:type="dxa"/>
            <w:gridSpan w:val="3"/>
            <w:vAlign w:val="center"/>
          </w:tcPr>
          <w:p w14:paraId="45E5B158" w14:textId="310DC22D" w:rsidR="006C0BFA" w:rsidRPr="005F650A" w:rsidRDefault="006C0BFA" w:rsidP="006C0BFA">
            <w:pPr>
              <w:widowControl w:val="0"/>
              <w:spacing w:line="240" w:lineRule="auto"/>
              <w:ind w:firstLineChars="0" w:firstLine="0"/>
              <w:jc w:val="center"/>
              <w:rPr>
                <w:rFonts w:cs="Times New Roman"/>
                <w:kern w:val="2"/>
                <w:sz w:val="15"/>
                <w:szCs w:val="15"/>
              </w:rPr>
            </w:pPr>
            <w:r w:rsidRPr="005F650A">
              <w:rPr>
                <w:rFonts w:cs="Times New Roman"/>
                <w:kern w:val="2"/>
                <w:sz w:val="15"/>
                <w:szCs w:val="15"/>
              </w:rPr>
              <w:t>/</w:t>
            </w:r>
          </w:p>
        </w:tc>
        <w:tc>
          <w:tcPr>
            <w:tcW w:w="868" w:type="dxa"/>
            <w:gridSpan w:val="2"/>
            <w:vAlign w:val="center"/>
          </w:tcPr>
          <w:p w14:paraId="17D1486D" w14:textId="35E4E76A" w:rsidR="006C0BFA" w:rsidRPr="005F650A" w:rsidRDefault="006C0BFA" w:rsidP="006C0BFA">
            <w:pPr>
              <w:widowControl w:val="0"/>
              <w:spacing w:line="240" w:lineRule="auto"/>
              <w:ind w:firstLineChars="0" w:firstLine="0"/>
              <w:jc w:val="center"/>
              <w:rPr>
                <w:rFonts w:cs="Times New Roman"/>
                <w:kern w:val="2"/>
                <w:sz w:val="15"/>
                <w:szCs w:val="15"/>
              </w:rPr>
            </w:pPr>
            <w:r w:rsidRPr="005F650A">
              <w:rPr>
                <w:rFonts w:cs="Times New Roman"/>
                <w:kern w:val="2"/>
                <w:sz w:val="15"/>
                <w:szCs w:val="15"/>
              </w:rPr>
              <w:t>/</w:t>
            </w:r>
          </w:p>
        </w:tc>
        <w:tc>
          <w:tcPr>
            <w:tcW w:w="1231" w:type="dxa"/>
            <w:gridSpan w:val="2"/>
            <w:vAlign w:val="center"/>
          </w:tcPr>
          <w:p w14:paraId="52D42DB3" w14:textId="11DC31FF" w:rsidR="006C0BFA" w:rsidRPr="005F650A" w:rsidRDefault="006C0BFA" w:rsidP="006C0BFA">
            <w:pPr>
              <w:widowControl w:val="0"/>
              <w:spacing w:line="240" w:lineRule="auto"/>
              <w:ind w:firstLineChars="0" w:firstLine="0"/>
              <w:jc w:val="center"/>
              <w:rPr>
                <w:rFonts w:cs="Times New Roman"/>
                <w:kern w:val="2"/>
                <w:sz w:val="15"/>
                <w:szCs w:val="15"/>
              </w:rPr>
            </w:pPr>
          </w:p>
        </w:tc>
        <w:tc>
          <w:tcPr>
            <w:tcW w:w="672" w:type="dxa"/>
            <w:tcBorders>
              <w:right w:val="single" w:sz="8" w:space="0" w:color="auto"/>
            </w:tcBorders>
            <w:vAlign w:val="center"/>
          </w:tcPr>
          <w:p w14:paraId="30EA1D65" w14:textId="6272071D" w:rsidR="006C0BFA" w:rsidRPr="005F650A" w:rsidRDefault="006C0BFA" w:rsidP="006C0BFA">
            <w:pPr>
              <w:widowControl w:val="0"/>
              <w:spacing w:line="240" w:lineRule="auto"/>
              <w:ind w:firstLineChars="0" w:firstLine="0"/>
              <w:jc w:val="center"/>
              <w:rPr>
                <w:rFonts w:cs="Times New Roman"/>
                <w:kern w:val="2"/>
                <w:sz w:val="15"/>
                <w:szCs w:val="15"/>
              </w:rPr>
            </w:pPr>
            <w:r w:rsidRPr="005F650A">
              <w:rPr>
                <w:rFonts w:cs="Times New Roman"/>
                <w:kern w:val="2"/>
                <w:sz w:val="15"/>
                <w:szCs w:val="15"/>
              </w:rPr>
              <w:t>/</w:t>
            </w:r>
          </w:p>
        </w:tc>
      </w:tr>
      <w:tr w:rsidR="006C0BFA" w:rsidRPr="00D66024" w14:paraId="51124A5F" w14:textId="77777777" w:rsidTr="00534474">
        <w:trPr>
          <w:cantSplit/>
          <w:trHeight w:val="278"/>
          <w:jc w:val="center"/>
        </w:trPr>
        <w:tc>
          <w:tcPr>
            <w:tcW w:w="464" w:type="dxa"/>
            <w:vMerge/>
            <w:vAlign w:val="center"/>
          </w:tcPr>
          <w:p w14:paraId="7CE7EFD8" w14:textId="77777777" w:rsidR="006C0BFA" w:rsidRPr="00D66024" w:rsidRDefault="006C0BFA" w:rsidP="006C0BFA">
            <w:pPr>
              <w:widowControl w:val="0"/>
              <w:spacing w:line="240" w:lineRule="auto"/>
              <w:ind w:firstLineChars="0" w:firstLine="0"/>
              <w:jc w:val="center"/>
              <w:rPr>
                <w:rFonts w:cs="Times New Roman"/>
                <w:b/>
                <w:bCs/>
                <w:kern w:val="2"/>
                <w:sz w:val="15"/>
                <w:szCs w:val="15"/>
                <w:highlight w:val="yellow"/>
              </w:rPr>
            </w:pPr>
          </w:p>
        </w:tc>
        <w:tc>
          <w:tcPr>
            <w:tcW w:w="1841" w:type="dxa"/>
            <w:vAlign w:val="center"/>
          </w:tcPr>
          <w:p w14:paraId="68E9289A" w14:textId="77777777" w:rsidR="006C0BFA" w:rsidRPr="00DC1EAF" w:rsidRDefault="006C0BFA" w:rsidP="006C0BFA">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二氧化硫</w:t>
            </w:r>
          </w:p>
        </w:tc>
        <w:tc>
          <w:tcPr>
            <w:tcW w:w="991" w:type="dxa"/>
            <w:vAlign w:val="center"/>
          </w:tcPr>
          <w:p w14:paraId="53C794F4"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1134" w:type="dxa"/>
            <w:gridSpan w:val="2"/>
            <w:vAlign w:val="center"/>
          </w:tcPr>
          <w:p w14:paraId="2AAA3BE5"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1134" w:type="dxa"/>
            <w:gridSpan w:val="4"/>
            <w:vAlign w:val="center"/>
          </w:tcPr>
          <w:p w14:paraId="5FC87F34" w14:textId="426547ED" w:rsidR="006C0BFA" w:rsidRPr="005F650A" w:rsidRDefault="00EE41DC"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709" w:type="dxa"/>
            <w:vAlign w:val="center"/>
          </w:tcPr>
          <w:p w14:paraId="29C4E4E1"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854" w:type="dxa"/>
            <w:vAlign w:val="center"/>
          </w:tcPr>
          <w:p w14:paraId="018D504D"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1446" w:type="dxa"/>
            <w:vAlign w:val="center"/>
          </w:tcPr>
          <w:p w14:paraId="254E552B" w14:textId="07164CAB" w:rsidR="006C0BFA" w:rsidRPr="005F650A" w:rsidRDefault="00EE41DC" w:rsidP="006C0BFA">
            <w:pPr>
              <w:widowControl w:val="0"/>
              <w:spacing w:line="240" w:lineRule="auto"/>
              <w:ind w:firstLineChars="0" w:firstLine="0"/>
              <w:jc w:val="center"/>
              <w:rPr>
                <w:rFonts w:cs="Times New Roman"/>
                <w:kern w:val="2"/>
                <w:sz w:val="15"/>
                <w:szCs w:val="15"/>
              </w:rPr>
            </w:pPr>
            <w:r w:rsidRPr="005F650A">
              <w:rPr>
                <w:rFonts w:cs="Times New Roman"/>
                <w:kern w:val="2"/>
                <w:sz w:val="15"/>
                <w:szCs w:val="15"/>
              </w:rPr>
              <w:t>/</w:t>
            </w:r>
          </w:p>
        </w:tc>
        <w:tc>
          <w:tcPr>
            <w:tcW w:w="1164" w:type="dxa"/>
            <w:gridSpan w:val="2"/>
            <w:vAlign w:val="center"/>
          </w:tcPr>
          <w:p w14:paraId="49261921" w14:textId="637B2CB1" w:rsidR="006C0BFA" w:rsidRPr="005F650A" w:rsidRDefault="00EE41DC" w:rsidP="006C0BFA">
            <w:pPr>
              <w:widowControl w:val="0"/>
              <w:spacing w:line="240" w:lineRule="auto"/>
              <w:ind w:firstLineChars="0" w:firstLine="0"/>
              <w:jc w:val="center"/>
              <w:rPr>
                <w:rFonts w:cs="Times New Roman"/>
                <w:kern w:val="2"/>
                <w:sz w:val="15"/>
                <w:szCs w:val="15"/>
              </w:rPr>
            </w:pPr>
            <w:r w:rsidRPr="005F650A">
              <w:rPr>
                <w:rFonts w:cs="Times New Roman"/>
                <w:kern w:val="2"/>
                <w:sz w:val="15"/>
                <w:szCs w:val="15"/>
              </w:rPr>
              <w:t>/</w:t>
            </w:r>
          </w:p>
        </w:tc>
        <w:tc>
          <w:tcPr>
            <w:tcW w:w="1164" w:type="dxa"/>
            <w:gridSpan w:val="2"/>
            <w:vAlign w:val="center"/>
          </w:tcPr>
          <w:p w14:paraId="559EE968"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931" w:type="dxa"/>
            <w:gridSpan w:val="3"/>
            <w:vAlign w:val="center"/>
          </w:tcPr>
          <w:p w14:paraId="4C6D17D7" w14:textId="31F3CA2E" w:rsidR="006C0BFA" w:rsidRPr="005F650A" w:rsidRDefault="00EE41DC" w:rsidP="006C0BFA">
            <w:pPr>
              <w:widowControl w:val="0"/>
              <w:spacing w:line="240" w:lineRule="auto"/>
              <w:ind w:firstLineChars="0" w:firstLine="0"/>
              <w:jc w:val="center"/>
              <w:rPr>
                <w:rFonts w:cs="Times New Roman"/>
                <w:kern w:val="2"/>
                <w:sz w:val="15"/>
                <w:szCs w:val="15"/>
              </w:rPr>
            </w:pPr>
            <w:r w:rsidRPr="005F650A">
              <w:rPr>
                <w:rFonts w:cs="Times New Roman"/>
                <w:kern w:val="2"/>
                <w:sz w:val="15"/>
                <w:szCs w:val="15"/>
              </w:rPr>
              <w:t>/</w:t>
            </w:r>
          </w:p>
        </w:tc>
        <w:tc>
          <w:tcPr>
            <w:tcW w:w="868" w:type="dxa"/>
            <w:gridSpan w:val="2"/>
            <w:vAlign w:val="center"/>
          </w:tcPr>
          <w:p w14:paraId="103883E0" w14:textId="47A0AED4" w:rsidR="006C0BFA" w:rsidRPr="005F650A" w:rsidRDefault="00EE41DC" w:rsidP="006C0BFA">
            <w:pPr>
              <w:widowControl w:val="0"/>
              <w:spacing w:line="240" w:lineRule="auto"/>
              <w:ind w:firstLineChars="0" w:firstLine="0"/>
              <w:jc w:val="center"/>
              <w:rPr>
                <w:rFonts w:cs="Times New Roman"/>
                <w:kern w:val="2"/>
                <w:sz w:val="15"/>
                <w:szCs w:val="15"/>
              </w:rPr>
            </w:pPr>
            <w:r w:rsidRPr="005F650A">
              <w:rPr>
                <w:rFonts w:cs="Times New Roman"/>
                <w:kern w:val="2"/>
                <w:sz w:val="15"/>
                <w:szCs w:val="15"/>
              </w:rPr>
              <w:t>/</w:t>
            </w:r>
          </w:p>
        </w:tc>
        <w:tc>
          <w:tcPr>
            <w:tcW w:w="1231" w:type="dxa"/>
            <w:gridSpan w:val="2"/>
            <w:vAlign w:val="center"/>
          </w:tcPr>
          <w:p w14:paraId="6327EA03" w14:textId="64E49870" w:rsidR="006C0BFA" w:rsidRPr="005F650A" w:rsidRDefault="006C0BFA" w:rsidP="006C0BFA">
            <w:pPr>
              <w:widowControl w:val="0"/>
              <w:spacing w:line="240" w:lineRule="auto"/>
              <w:ind w:firstLineChars="0" w:firstLine="0"/>
              <w:jc w:val="center"/>
              <w:rPr>
                <w:rFonts w:cs="Times New Roman"/>
                <w:kern w:val="2"/>
                <w:sz w:val="15"/>
                <w:szCs w:val="15"/>
              </w:rPr>
            </w:pPr>
          </w:p>
        </w:tc>
        <w:tc>
          <w:tcPr>
            <w:tcW w:w="672" w:type="dxa"/>
            <w:tcBorders>
              <w:right w:val="single" w:sz="8" w:space="0" w:color="auto"/>
            </w:tcBorders>
            <w:vAlign w:val="center"/>
          </w:tcPr>
          <w:p w14:paraId="0D49536E" w14:textId="4A951A4C" w:rsidR="006C0BFA" w:rsidRPr="005F650A" w:rsidRDefault="00EE41DC" w:rsidP="006C0BFA">
            <w:pPr>
              <w:widowControl w:val="0"/>
              <w:spacing w:line="240" w:lineRule="auto"/>
              <w:ind w:firstLineChars="0" w:firstLine="0"/>
              <w:jc w:val="center"/>
              <w:rPr>
                <w:rFonts w:cs="Times New Roman"/>
                <w:kern w:val="2"/>
                <w:sz w:val="15"/>
                <w:szCs w:val="15"/>
              </w:rPr>
            </w:pPr>
            <w:r w:rsidRPr="005F650A">
              <w:rPr>
                <w:rFonts w:cs="Times New Roman"/>
                <w:kern w:val="2"/>
                <w:sz w:val="15"/>
                <w:szCs w:val="15"/>
              </w:rPr>
              <w:t>/</w:t>
            </w:r>
          </w:p>
        </w:tc>
      </w:tr>
      <w:tr w:rsidR="006C0BFA" w:rsidRPr="00D66024" w14:paraId="17F53D43" w14:textId="77777777" w:rsidTr="00534474">
        <w:trPr>
          <w:cantSplit/>
          <w:trHeight w:val="278"/>
          <w:jc w:val="center"/>
        </w:trPr>
        <w:tc>
          <w:tcPr>
            <w:tcW w:w="464" w:type="dxa"/>
            <w:vMerge/>
            <w:vAlign w:val="center"/>
          </w:tcPr>
          <w:p w14:paraId="45BC0D2E" w14:textId="77777777" w:rsidR="006C0BFA" w:rsidRPr="00D66024" w:rsidRDefault="006C0BFA" w:rsidP="006C0BFA">
            <w:pPr>
              <w:widowControl w:val="0"/>
              <w:spacing w:line="240" w:lineRule="auto"/>
              <w:ind w:firstLineChars="0" w:firstLine="0"/>
              <w:jc w:val="center"/>
              <w:rPr>
                <w:rFonts w:cs="Times New Roman"/>
                <w:b/>
                <w:bCs/>
                <w:kern w:val="2"/>
                <w:sz w:val="15"/>
                <w:szCs w:val="15"/>
                <w:highlight w:val="yellow"/>
              </w:rPr>
            </w:pPr>
          </w:p>
        </w:tc>
        <w:tc>
          <w:tcPr>
            <w:tcW w:w="1841" w:type="dxa"/>
            <w:vAlign w:val="center"/>
          </w:tcPr>
          <w:p w14:paraId="5A52826A" w14:textId="77777777" w:rsidR="006C0BFA" w:rsidRPr="00DC1EAF" w:rsidRDefault="006C0BFA" w:rsidP="006C0BFA">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烟</w:t>
            </w:r>
            <w:r w:rsidRPr="00DC1EAF">
              <w:rPr>
                <w:rFonts w:cs="Times New Roman"/>
                <w:b/>
                <w:bCs/>
                <w:kern w:val="2"/>
                <w:sz w:val="15"/>
                <w:szCs w:val="15"/>
              </w:rPr>
              <w:t xml:space="preserve">    </w:t>
            </w:r>
            <w:r w:rsidRPr="00DC1EAF">
              <w:rPr>
                <w:rFonts w:cs="Times New Roman"/>
                <w:b/>
                <w:bCs/>
                <w:kern w:val="2"/>
                <w:sz w:val="15"/>
                <w:szCs w:val="15"/>
              </w:rPr>
              <w:t>尘</w:t>
            </w:r>
          </w:p>
        </w:tc>
        <w:tc>
          <w:tcPr>
            <w:tcW w:w="991" w:type="dxa"/>
            <w:vAlign w:val="center"/>
          </w:tcPr>
          <w:p w14:paraId="2A61FB25"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1134" w:type="dxa"/>
            <w:gridSpan w:val="2"/>
            <w:vAlign w:val="center"/>
          </w:tcPr>
          <w:p w14:paraId="0BEC7DBB"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1134" w:type="dxa"/>
            <w:gridSpan w:val="4"/>
            <w:vAlign w:val="center"/>
          </w:tcPr>
          <w:p w14:paraId="0AA026C2"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709" w:type="dxa"/>
            <w:vAlign w:val="center"/>
          </w:tcPr>
          <w:p w14:paraId="3CFBA051"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854" w:type="dxa"/>
            <w:vAlign w:val="center"/>
          </w:tcPr>
          <w:p w14:paraId="1C4213FA"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1446" w:type="dxa"/>
            <w:vAlign w:val="center"/>
          </w:tcPr>
          <w:p w14:paraId="2E051B6A" w14:textId="77777777" w:rsidR="006C0BFA" w:rsidRPr="005F650A" w:rsidRDefault="006C0BFA" w:rsidP="006C0BFA">
            <w:pPr>
              <w:widowControl w:val="0"/>
              <w:spacing w:line="240" w:lineRule="auto"/>
              <w:ind w:firstLineChars="0" w:firstLine="0"/>
              <w:jc w:val="center"/>
              <w:rPr>
                <w:rFonts w:cs="Times New Roman"/>
                <w:kern w:val="2"/>
                <w:sz w:val="15"/>
                <w:szCs w:val="15"/>
              </w:rPr>
            </w:pPr>
            <w:r w:rsidRPr="005F650A">
              <w:rPr>
                <w:rFonts w:cs="Times New Roman"/>
                <w:kern w:val="2"/>
                <w:sz w:val="15"/>
                <w:szCs w:val="15"/>
              </w:rPr>
              <w:t>/</w:t>
            </w:r>
          </w:p>
        </w:tc>
        <w:tc>
          <w:tcPr>
            <w:tcW w:w="1164" w:type="dxa"/>
            <w:gridSpan w:val="2"/>
            <w:vAlign w:val="center"/>
          </w:tcPr>
          <w:p w14:paraId="14F970D3" w14:textId="6D4FC13D" w:rsidR="006C0BFA" w:rsidRPr="005F650A" w:rsidRDefault="006C0BFA" w:rsidP="006C0BFA">
            <w:pPr>
              <w:widowControl w:val="0"/>
              <w:spacing w:line="240" w:lineRule="auto"/>
              <w:ind w:firstLineChars="0" w:firstLine="0"/>
              <w:jc w:val="center"/>
              <w:rPr>
                <w:rFonts w:cs="Times New Roman"/>
                <w:kern w:val="2"/>
                <w:sz w:val="15"/>
                <w:szCs w:val="15"/>
              </w:rPr>
            </w:pPr>
            <w:r w:rsidRPr="005F650A">
              <w:rPr>
                <w:rFonts w:cs="Times New Roman"/>
                <w:kern w:val="2"/>
                <w:sz w:val="15"/>
                <w:szCs w:val="15"/>
              </w:rPr>
              <w:t>/</w:t>
            </w:r>
          </w:p>
        </w:tc>
        <w:tc>
          <w:tcPr>
            <w:tcW w:w="1164" w:type="dxa"/>
            <w:gridSpan w:val="2"/>
            <w:vAlign w:val="center"/>
          </w:tcPr>
          <w:p w14:paraId="406A14C9"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931" w:type="dxa"/>
            <w:gridSpan w:val="3"/>
            <w:vAlign w:val="center"/>
          </w:tcPr>
          <w:p w14:paraId="40AC3D75" w14:textId="4037763C" w:rsidR="006C0BFA" w:rsidRPr="005F650A" w:rsidRDefault="006C0BFA" w:rsidP="006C0BFA">
            <w:pPr>
              <w:widowControl w:val="0"/>
              <w:spacing w:line="240" w:lineRule="auto"/>
              <w:ind w:firstLineChars="0" w:firstLine="0"/>
              <w:jc w:val="center"/>
              <w:rPr>
                <w:rFonts w:cs="Times New Roman"/>
                <w:kern w:val="2"/>
                <w:sz w:val="15"/>
                <w:szCs w:val="15"/>
              </w:rPr>
            </w:pPr>
            <w:r w:rsidRPr="005F650A">
              <w:rPr>
                <w:rFonts w:cs="Times New Roman"/>
                <w:kern w:val="2"/>
                <w:sz w:val="15"/>
                <w:szCs w:val="15"/>
              </w:rPr>
              <w:t>/</w:t>
            </w:r>
          </w:p>
        </w:tc>
        <w:tc>
          <w:tcPr>
            <w:tcW w:w="868" w:type="dxa"/>
            <w:gridSpan w:val="2"/>
            <w:vAlign w:val="center"/>
          </w:tcPr>
          <w:p w14:paraId="2ABE9490" w14:textId="5D109D09" w:rsidR="006C0BFA" w:rsidRPr="005F650A" w:rsidRDefault="006C0BFA" w:rsidP="006C0BFA">
            <w:pPr>
              <w:widowControl w:val="0"/>
              <w:spacing w:line="240" w:lineRule="auto"/>
              <w:ind w:firstLineChars="0" w:firstLine="0"/>
              <w:jc w:val="center"/>
              <w:rPr>
                <w:rFonts w:cs="Times New Roman"/>
                <w:kern w:val="2"/>
                <w:sz w:val="15"/>
                <w:szCs w:val="15"/>
              </w:rPr>
            </w:pPr>
            <w:r w:rsidRPr="005F650A">
              <w:rPr>
                <w:rFonts w:cs="Times New Roman"/>
                <w:kern w:val="2"/>
                <w:sz w:val="15"/>
                <w:szCs w:val="15"/>
              </w:rPr>
              <w:t>/</w:t>
            </w:r>
          </w:p>
        </w:tc>
        <w:tc>
          <w:tcPr>
            <w:tcW w:w="1231" w:type="dxa"/>
            <w:gridSpan w:val="2"/>
            <w:vAlign w:val="center"/>
          </w:tcPr>
          <w:p w14:paraId="6C5610BB" w14:textId="4FDC9A4D" w:rsidR="006C0BFA" w:rsidRPr="005F650A" w:rsidRDefault="006C0BFA" w:rsidP="006C0BFA">
            <w:pPr>
              <w:widowControl w:val="0"/>
              <w:spacing w:line="240" w:lineRule="auto"/>
              <w:ind w:firstLineChars="0" w:firstLine="0"/>
              <w:jc w:val="center"/>
              <w:rPr>
                <w:rFonts w:cs="Times New Roman"/>
                <w:kern w:val="2"/>
                <w:sz w:val="15"/>
                <w:szCs w:val="15"/>
              </w:rPr>
            </w:pPr>
          </w:p>
        </w:tc>
        <w:tc>
          <w:tcPr>
            <w:tcW w:w="672" w:type="dxa"/>
            <w:tcBorders>
              <w:right w:val="single" w:sz="8" w:space="0" w:color="auto"/>
            </w:tcBorders>
            <w:vAlign w:val="center"/>
          </w:tcPr>
          <w:p w14:paraId="3CCCCD85" w14:textId="34DCF67E" w:rsidR="006C0BFA" w:rsidRPr="005F650A" w:rsidRDefault="006C0BFA" w:rsidP="006C0BFA">
            <w:pPr>
              <w:widowControl w:val="0"/>
              <w:spacing w:line="240" w:lineRule="auto"/>
              <w:ind w:firstLineChars="0" w:firstLine="0"/>
              <w:jc w:val="center"/>
              <w:rPr>
                <w:rFonts w:cs="Times New Roman"/>
                <w:kern w:val="2"/>
                <w:sz w:val="15"/>
                <w:szCs w:val="15"/>
              </w:rPr>
            </w:pPr>
            <w:r w:rsidRPr="005F650A">
              <w:rPr>
                <w:rFonts w:cs="Times New Roman"/>
                <w:kern w:val="2"/>
                <w:sz w:val="15"/>
                <w:szCs w:val="15"/>
              </w:rPr>
              <w:t>/</w:t>
            </w:r>
          </w:p>
        </w:tc>
      </w:tr>
      <w:tr w:rsidR="006C0BFA" w:rsidRPr="00D66024" w14:paraId="34503776" w14:textId="77777777" w:rsidTr="00534474">
        <w:trPr>
          <w:cantSplit/>
          <w:trHeight w:val="278"/>
          <w:jc w:val="center"/>
        </w:trPr>
        <w:tc>
          <w:tcPr>
            <w:tcW w:w="464" w:type="dxa"/>
            <w:vMerge/>
            <w:vAlign w:val="center"/>
          </w:tcPr>
          <w:p w14:paraId="363BF3EE" w14:textId="77777777" w:rsidR="006C0BFA" w:rsidRPr="00D66024" w:rsidRDefault="006C0BFA" w:rsidP="006C0BFA">
            <w:pPr>
              <w:widowControl w:val="0"/>
              <w:spacing w:line="240" w:lineRule="auto"/>
              <w:ind w:firstLineChars="0" w:firstLine="0"/>
              <w:jc w:val="center"/>
              <w:rPr>
                <w:rFonts w:cs="Times New Roman"/>
                <w:b/>
                <w:bCs/>
                <w:kern w:val="2"/>
                <w:sz w:val="15"/>
                <w:szCs w:val="15"/>
                <w:highlight w:val="yellow"/>
              </w:rPr>
            </w:pPr>
          </w:p>
        </w:tc>
        <w:tc>
          <w:tcPr>
            <w:tcW w:w="1841" w:type="dxa"/>
            <w:vAlign w:val="center"/>
          </w:tcPr>
          <w:p w14:paraId="3509BAF7" w14:textId="77777777" w:rsidR="006C0BFA" w:rsidRPr="00DC1EAF" w:rsidRDefault="006C0BFA" w:rsidP="006C0BFA">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工业粉尘</w:t>
            </w:r>
          </w:p>
        </w:tc>
        <w:tc>
          <w:tcPr>
            <w:tcW w:w="991" w:type="dxa"/>
            <w:vAlign w:val="center"/>
          </w:tcPr>
          <w:p w14:paraId="515676D6"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1134" w:type="dxa"/>
            <w:gridSpan w:val="2"/>
            <w:vAlign w:val="center"/>
          </w:tcPr>
          <w:p w14:paraId="7D19D92A"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1134" w:type="dxa"/>
            <w:gridSpan w:val="4"/>
            <w:vAlign w:val="center"/>
          </w:tcPr>
          <w:p w14:paraId="63AD0FE6" w14:textId="1EC99ACD" w:rsidR="006C0BFA" w:rsidRPr="005F650A" w:rsidRDefault="00EE41DC"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709" w:type="dxa"/>
            <w:vAlign w:val="center"/>
          </w:tcPr>
          <w:p w14:paraId="0147DD46" w14:textId="19E3769A"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854" w:type="dxa"/>
            <w:vAlign w:val="center"/>
          </w:tcPr>
          <w:p w14:paraId="3D007D6D" w14:textId="07A9D881"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1446" w:type="dxa"/>
            <w:vAlign w:val="center"/>
          </w:tcPr>
          <w:p w14:paraId="56D8A4E0" w14:textId="59E84A7E" w:rsidR="006C0BFA" w:rsidRPr="005F650A" w:rsidRDefault="00EE41DC" w:rsidP="006C0BFA">
            <w:pPr>
              <w:widowControl w:val="0"/>
              <w:spacing w:line="240" w:lineRule="auto"/>
              <w:ind w:firstLineChars="0" w:firstLine="0"/>
              <w:jc w:val="center"/>
              <w:rPr>
                <w:rFonts w:cs="Times New Roman"/>
                <w:kern w:val="2"/>
                <w:sz w:val="15"/>
                <w:szCs w:val="15"/>
              </w:rPr>
            </w:pPr>
            <w:r w:rsidRPr="005F650A">
              <w:rPr>
                <w:rFonts w:cs="Times New Roman"/>
                <w:kern w:val="2"/>
                <w:sz w:val="15"/>
                <w:szCs w:val="15"/>
              </w:rPr>
              <w:t>/</w:t>
            </w:r>
          </w:p>
        </w:tc>
        <w:tc>
          <w:tcPr>
            <w:tcW w:w="1164" w:type="dxa"/>
            <w:gridSpan w:val="2"/>
            <w:vAlign w:val="center"/>
          </w:tcPr>
          <w:p w14:paraId="503A085B" w14:textId="2F3B238D" w:rsidR="006C0BFA" w:rsidRPr="005F650A" w:rsidRDefault="00972FD6" w:rsidP="006C0BFA">
            <w:pPr>
              <w:widowControl w:val="0"/>
              <w:spacing w:line="240" w:lineRule="auto"/>
              <w:ind w:firstLineChars="0" w:firstLine="0"/>
              <w:jc w:val="center"/>
              <w:rPr>
                <w:rFonts w:cs="Times New Roman"/>
                <w:kern w:val="2"/>
                <w:sz w:val="15"/>
                <w:szCs w:val="15"/>
              </w:rPr>
            </w:pPr>
            <w:r>
              <w:rPr>
                <w:rFonts w:cs="Times New Roman" w:hint="eastAsia"/>
                <w:kern w:val="2"/>
                <w:sz w:val="15"/>
                <w:szCs w:val="15"/>
              </w:rPr>
              <w:t>0.325</w:t>
            </w:r>
          </w:p>
        </w:tc>
        <w:tc>
          <w:tcPr>
            <w:tcW w:w="1164" w:type="dxa"/>
            <w:gridSpan w:val="2"/>
            <w:vAlign w:val="center"/>
          </w:tcPr>
          <w:p w14:paraId="5D5F62E0" w14:textId="60D57211" w:rsidR="006C0BFA" w:rsidRPr="00E3751E" w:rsidRDefault="00E3751E" w:rsidP="006C0BFA">
            <w:pPr>
              <w:widowControl w:val="0"/>
              <w:spacing w:line="240" w:lineRule="auto"/>
              <w:ind w:firstLineChars="0" w:firstLine="0"/>
              <w:jc w:val="center"/>
              <w:rPr>
                <w:rFonts w:cs="Times New Roman"/>
                <w:kern w:val="2"/>
                <w:sz w:val="15"/>
                <w:szCs w:val="15"/>
              </w:rPr>
            </w:pPr>
            <w:r w:rsidRPr="00E3751E">
              <w:rPr>
                <w:rFonts w:cs="Times New Roman" w:hint="eastAsia"/>
                <w:kern w:val="2"/>
                <w:sz w:val="15"/>
                <w:szCs w:val="15"/>
              </w:rPr>
              <w:t>0.325</w:t>
            </w:r>
          </w:p>
        </w:tc>
        <w:tc>
          <w:tcPr>
            <w:tcW w:w="931" w:type="dxa"/>
            <w:gridSpan w:val="3"/>
            <w:vAlign w:val="center"/>
          </w:tcPr>
          <w:p w14:paraId="2F6100B8" w14:textId="0B98412E" w:rsidR="006C0BFA" w:rsidRPr="005F650A" w:rsidRDefault="00972FD6" w:rsidP="006C0BFA">
            <w:pPr>
              <w:widowControl w:val="0"/>
              <w:spacing w:line="240" w:lineRule="auto"/>
              <w:ind w:firstLineChars="0" w:firstLine="0"/>
              <w:jc w:val="center"/>
              <w:rPr>
                <w:rFonts w:cs="Times New Roman"/>
                <w:kern w:val="2"/>
                <w:sz w:val="15"/>
                <w:szCs w:val="15"/>
              </w:rPr>
            </w:pPr>
            <w:r>
              <w:rPr>
                <w:rFonts w:cs="Times New Roman" w:hint="eastAsia"/>
                <w:kern w:val="2"/>
                <w:sz w:val="15"/>
                <w:szCs w:val="15"/>
              </w:rPr>
              <w:t>0.4856</w:t>
            </w:r>
          </w:p>
        </w:tc>
        <w:tc>
          <w:tcPr>
            <w:tcW w:w="868" w:type="dxa"/>
            <w:gridSpan w:val="2"/>
            <w:vAlign w:val="center"/>
          </w:tcPr>
          <w:p w14:paraId="3765686A" w14:textId="53563393" w:rsidR="006C0BFA" w:rsidRPr="005F650A" w:rsidRDefault="00D445BA" w:rsidP="006C0BFA">
            <w:pPr>
              <w:widowControl w:val="0"/>
              <w:spacing w:line="240" w:lineRule="auto"/>
              <w:ind w:firstLineChars="0" w:firstLine="0"/>
              <w:jc w:val="center"/>
              <w:rPr>
                <w:rFonts w:cs="Times New Roman"/>
                <w:kern w:val="2"/>
                <w:sz w:val="15"/>
                <w:szCs w:val="15"/>
              </w:rPr>
            </w:pPr>
            <w:r>
              <w:rPr>
                <w:rFonts w:cs="Times New Roman" w:hint="eastAsia"/>
                <w:kern w:val="2"/>
                <w:sz w:val="15"/>
                <w:szCs w:val="15"/>
              </w:rPr>
              <w:t>2.362</w:t>
            </w:r>
          </w:p>
        </w:tc>
        <w:tc>
          <w:tcPr>
            <w:tcW w:w="1231" w:type="dxa"/>
            <w:gridSpan w:val="2"/>
            <w:vAlign w:val="center"/>
          </w:tcPr>
          <w:p w14:paraId="48636E9E" w14:textId="09533E91" w:rsidR="006C0BFA" w:rsidRPr="005F650A" w:rsidRDefault="006C0BFA" w:rsidP="006C0BFA">
            <w:pPr>
              <w:widowControl w:val="0"/>
              <w:spacing w:line="240" w:lineRule="auto"/>
              <w:ind w:firstLineChars="0" w:firstLine="0"/>
              <w:jc w:val="center"/>
              <w:rPr>
                <w:rFonts w:cs="Times New Roman"/>
                <w:kern w:val="2"/>
                <w:sz w:val="15"/>
                <w:szCs w:val="15"/>
              </w:rPr>
            </w:pPr>
          </w:p>
        </w:tc>
        <w:tc>
          <w:tcPr>
            <w:tcW w:w="672" w:type="dxa"/>
            <w:tcBorders>
              <w:right w:val="single" w:sz="8" w:space="0" w:color="auto"/>
            </w:tcBorders>
            <w:vAlign w:val="center"/>
          </w:tcPr>
          <w:p w14:paraId="29978183" w14:textId="741B8BB6" w:rsidR="006C0BFA" w:rsidRPr="005F650A" w:rsidRDefault="00EE41DC" w:rsidP="006C0BFA">
            <w:pPr>
              <w:widowControl w:val="0"/>
              <w:spacing w:line="240" w:lineRule="auto"/>
              <w:ind w:firstLineChars="0" w:firstLine="0"/>
              <w:jc w:val="center"/>
              <w:rPr>
                <w:rFonts w:cs="Times New Roman"/>
                <w:kern w:val="2"/>
                <w:sz w:val="15"/>
                <w:szCs w:val="15"/>
              </w:rPr>
            </w:pPr>
            <w:r w:rsidRPr="005F650A">
              <w:rPr>
                <w:rFonts w:cs="Times New Roman"/>
                <w:kern w:val="2"/>
                <w:sz w:val="15"/>
                <w:szCs w:val="15"/>
              </w:rPr>
              <w:t>/</w:t>
            </w:r>
          </w:p>
        </w:tc>
      </w:tr>
      <w:tr w:rsidR="006C0BFA" w:rsidRPr="00D66024" w14:paraId="6ADE63C1" w14:textId="77777777" w:rsidTr="00534474">
        <w:trPr>
          <w:cantSplit/>
          <w:trHeight w:val="278"/>
          <w:jc w:val="center"/>
        </w:trPr>
        <w:tc>
          <w:tcPr>
            <w:tcW w:w="464" w:type="dxa"/>
            <w:vMerge/>
            <w:vAlign w:val="center"/>
          </w:tcPr>
          <w:p w14:paraId="046C7E8A" w14:textId="77777777" w:rsidR="006C0BFA" w:rsidRPr="00D66024" w:rsidRDefault="006C0BFA" w:rsidP="006C0BFA">
            <w:pPr>
              <w:widowControl w:val="0"/>
              <w:spacing w:line="240" w:lineRule="auto"/>
              <w:ind w:firstLineChars="0" w:firstLine="0"/>
              <w:jc w:val="center"/>
              <w:rPr>
                <w:rFonts w:cs="Times New Roman"/>
                <w:b/>
                <w:bCs/>
                <w:kern w:val="2"/>
                <w:sz w:val="15"/>
                <w:szCs w:val="15"/>
                <w:highlight w:val="yellow"/>
              </w:rPr>
            </w:pPr>
          </w:p>
        </w:tc>
        <w:tc>
          <w:tcPr>
            <w:tcW w:w="1841" w:type="dxa"/>
            <w:vAlign w:val="center"/>
          </w:tcPr>
          <w:p w14:paraId="513F3159" w14:textId="77777777" w:rsidR="006C0BFA" w:rsidRPr="00DC1EAF" w:rsidRDefault="006C0BFA" w:rsidP="006C0BFA">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氮氧化物</w:t>
            </w:r>
          </w:p>
        </w:tc>
        <w:tc>
          <w:tcPr>
            <w:tcW w:w="991" w:type="dxa"/>
            <w:vAlign w:val="center"/>
          </w:tcPr>
          <w:p w14:paraId="00550C89"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1134" w:type="dxa"/>
            <w:gridSpan w:val="2"/>
            <w:vAlign w:val="center"/>
          </w:tcPr>
          <w:p w14:paraId="59CE9825"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1134" w:type="dxa"/>
            <w:gridSpan w:val="4"/>
            <w:vAlign w:val="center"/>
          </w:tcPr>
          <w:p w14:paraId="65AF9C02" w14:textId="16AD8FE6" w:rsidR="006C0BFA" w:rsidRPr="005F650A" w:rsidRDefault="00EE41DC"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709" w:type="dxa"/>
            <w:vAlign w:val="center"/>
          </w:tcPr>
          <w:p w14:paraId="1D00D56A"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854" w:type="dxa"/>
            <w:vAlign w:val="center"/>
          </w:tcPr>
          <w:p w14:paraId="4408116F"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1446" w:type="dxa"/>
            <w:vAlign w:val="center"/>
          </w:tcPr>
          <w:p w14:paraId="0491A592" w14:textId="3735B6F3" w:rsidR="006C0BFA" w:rsidRPr="005F650A" w:rsidRDefault="00EE41DC" w:rsidP="006C0BFA">
            <w:pPr>
              <w:widowControl w:val="0"/>
              <w:spacing w:line="240" w:lineRule="auto"/>
              <w:ind w:firstLineChars="0" w:firstLine="0"/>
              <w:jc w:val="center"/>
              <w:rPr>
                <w:rFonts w:cs="Times New Roman"/>
                <w:kern w:val="2"/>
                <w:sz w:val="15"/>
                <w:szCs w:val="15"/>
              </w:rPr>
            </w:pPr>
            <w:r w:rsidRPr="005F650A">
              <w:rPr>
                <w:rFonts w:cs="Times New Roman"/>
                <w:kern w:val="2"/>
                <w:sz w:val="15"/>
                <w:szCs w:val="15"/>
              </w:rPr>
              <w:t>/</w:t>
            </w:r>
          </w:p>
        </w:tc>
        <w:tc>
          <w:tcPr>
            <w:tcW w:w="1164" w:type="dxa"/>
            <w:gridSpan w:val="2"/>
            <w:vAlign w:val="center"/>
          </w:tcPr>
          <w:p w14:paraId="62898823" w14:textId="6E4E6408" w:rsidR="006C0BFA" w:rsidRPr="005F650A" w:rsidRDefault="00D445BA" w:rsidP="006C0BFA">
            <w:pPr>
              <w:widowControl w:val="0"/>
              <w:spacing w:line="240" w:lineRule="auto"/>
              <w:ind w:firstLineChars="0" w:firstLine="0"/>
              <w:jc w:val="center"/>
              <w:rPr>
                <w:rFonts w:cs="Times New Roman"/>
                <w:kern w:val="2"/>
                <w:sz w:val="15"/>
                <w:szCs w:val="15"/>
              </w:rPr>
            </w:pPr>
            <w:r>
              <w:rPr>
                <w:rFonts w:cs="Times New Roman" w:hint="eastAsia"/>
                <w:kern w:val="2"/>
                <w:sz w:val="15"/>
                <w:szCs w:val="15"/>
              </w:rPr>
              <w:t>1.58</w:t>
            </w:r>
          </w:p>
        </w:tc>
        <w:tc>
          <w:tcPr>
            <w:tcW w:w="1164" w:type="dxa"/>
            <w:gridSpan w:val="2"/>
            <w:vAlign w:val="center"/>
          </w:tcPr>
          <w:p w14:paraId="51388619" w14:textId="525CC1C4" w:rsidR="006C0BFA" w:rsidRPr="00E3751E" w:rsidRDefault="00453016" w:rsidP="006C0BFA">
            <w:pPr>
              <w:widowControl w:val="0"/>
              <w:spacing w:line="240" w:lineRule="auto"/>
              <w:ind w:firstLineChars="0" w:firstLine="0"/>
              <w:jc w:val="center"/>
              <w:rPr>
                <w:rFonts w:cs="Times New Roman"/>
                <w:kern w:val="2"/>
                <w:sz w:val="15"/>
                <w:szCs w:val="15"/>
              </w:rPr>
            </w:pPr>
            <w:r w:rsidRPr="00E3751E">
              <w:rPr>
                <w:rFonts w:cs="Times New Roman" w:hint="eastAsia"/>
                <w:kern w:val="2"/>
                <w:sz w:val="15"/>
                <w:szCs w:val="15"/>
              </w:rPr>
              <w:t>1.58</w:t>
            </w:r>
          </w:p>
        </w:tc>
        <w:tc>
          <w:tcPr>
            <w:tcW w:w="931" w:type="dxa"/>
            <w:gridSpan w:val="3"/>
            <w:vAlign w:val="center"/>
          </w:tcPr>
          <w:p w14:paraId="007D4FB1" w14:textId="4FAE9820" w:rsidR="006C0BFA" w:rsidRPr="005F650A" w:rsidRDefault="00D445BA" w:rsidP="006C0BFA">
            <w:pPr>
              <w:widowControl w:val="0"/>
              <w:spacing w:line="240" w:lineRule="auto"/>
              <w:ind w:firstLineChars="0" w:firstLine="0"/>
              <w:jc w:val="center"/>
              <w:rPr>
                <w:rFonts w:cs="Times New Roman"/>
                <w:kern w:val="2"/>
                <w:sz w:val="15"/>
                <w:szCs w:val="15"/>
              </w:rPr>
            </w:pPr>
            <w:r>
              <w:rPr>
                <w:rFonts w:cs="Times New Roman" w:hint="eastAsia"/>
                <w:kern w:val="2"/>
                <w:sz w:val="15"/>
                <w:szCs w:val="15"/>
              </w:rPr>
              <w:t>1.6995</w:t>
            </w:r>
          </w:p>
        </w:tc>
        <w:tc>
          <w:tcPr>
            <w:tcW w:w="868" w:type="dxa"/>
            <w:gridSpan w:val="2"/>
            <w:vAlign w:val="center"/>
          </w:tcPr>
          <w:p w14:paraId="6266EE46" w14:textId="60B0F3D7" w:rsidR="006C0BFA" w:rsidRPr="005F650A" w:rsidRDefault="00D445BA" w:rsidP="006C0BFA">
            <w:pPr>
              <w:widowControl w:val="0"/>
              <w:spacing w:line="240" w:lineRule="auto"/>
              <w:ind w:firstLineChars="0" w:firstLine="0"/>
              <w:jc w:val="center"/>
              <w:rPr>
                <w:rFonts w:cs="Times New Roman"/>
                <w:kern w:val="2"/>
                <w:sz w:val="15"/>
                <w:szCs w:val="15"/>
              </w:rPr>
            </w:pPr>
            <w:r>
              <w:rPr>
                <w:rFonts w:cs="Times New Roman" w:hint="eastAsia"/>
                <w:kern w:val="2"/>
                <w:sz w:val="15"/>
                <w:szCs w:val="15"/>
              </w:rPr>
              <w:t>11.52</w:t>
            </w:r>
          </w:p>
        </w:tc>
        <w:tc>
          <w:tcPr>
            <w:tcW w:w="1231" w:type="dxa"/>
            <w:gridSpan w:val="2"/>
            <w:vAlign w:val="center"/>
          </w:tcPr>
          <w:p w14:paraId="21CFDD62" w14:textId="013E6973" w:rsidR="006C0BFA" w:rsidRPr="005F650A" w:rsidRDefault="006C0BFA" w:rsidP="006C0BFA">
            <w:pPr>
              <w:widowControl w:val="0"/>
              <w:spacing w:line="240" w:lineRule="auto"/>
              <w:ind w:firstLineChars="0" w:firstLine="0"/>
              <w:jc w:val="center"/>
              <w:rPr>
                <w:rFonts w:cs="Times New Roman"/>
                <w:kern w:val="2"/>
                <w:sz w:val="15"/>
                <w:szCs w:val="15"/>
              </w:rPr>
            </w:pPr>
          </w:p>
        </w:tc>
        <w:tc>
          <w:tcPr>
            <w:tcW w:w="672" w:type="dxa"/>
            <w:tcBorders>
              <w:right w:val="single" w:sz="8" w:space="0" w:color="auto"/>
            </w:tcBorders>
            <w:vAlign w:val="center"/>
          </w:tcPr>
          <w:p w14:paraId="3E6CB166" w14:textId="25F93C93" w:rsidR="006C0BFA" w:rsidRPr="005F650A" w:rsidRDefault="00EE41DC" w:rsidP="006C0BFA">
            <w:pPr>
              <w:widowControl w:val="0"/>
              <w:spacing w:line="240" w:lineRule="auto"/>
              <w:ind w:firstLineChars="0" w:firstLine="0"/>
              <w:jc w:val="center"/>
              <w:rPr>
                <w:rFonts w:cs="Times New Roman"/>
                <w:kern w:val="2"/>
                <w:sz w:val="15"/>
                <w:szCs w:val="15"/>
              </w:rPr>
            </w:pPr>
            <w:r w:rsidRPr="005F650A">
              <w:rPr>
                <w:rFonts w:cs="Times New Roman"/>
                <w:kern w:val="2"/>
                <w:sz w:val="15"/>
                <w:szCs w:val="15"/>
              </w:rPr>
              <w:t>/</w:t>
            </w:r>
          </w:p>
        </w:tc>
      </w:tr>
      <w:tr w:rsidR="006C0BFA" w:rsidRPr="00D66024" w14:paraId="1BCF786E" w14:textId="77777777" w:rsidTr="00534474">
        <w:trPr>
          <w:cantSplit/>
          <w:trHeight w:val="278"/>
          <w:jc w:val="center"/>
        </w:trPr>
        <w:tc>
          <w:tcPr>
            <w:tcW w:w="464" w:type="dxa"/>
            <w:vMerge/>
            <w:vAlign w:val="center"/>
          </w:tcPr>
          <w:p w14:paraId="70A5CAD0" w14:textId="77777777" w:rsidR="006C0BFA" w:rsidRPr="00D66024" w:rsidRDefault="006C0BFA" w:rsidP="006C0BFA">
            <w:pPr>
              <w:widowControl w:val="0"/>
              <w:spacing w:line="240" w:lineRule="auto"/>
              <w:ind w:firstLineChars="0" w:firstLine="0"/>
              <w:jc w:val="center"/>
              <w:rPr>
                <w:rFonts w:cs="Times New Roman"/>
                <w:b/>
                <w:bCs/>
                <w:kern w:val="2"/>
                <w:sz w:val="15"/>
                <w:szCs w:val="15"/>
                <w:highlight w:val="yellow"/>
              </w:rPr>
            </w:pPr>
          </w:p>
        </w:tc>
        <w:tc>
          <w:tcPr>
            <w:tcW w:w="1841" w:type="dxa"/>
            <w:vAlign w:val="center"/>
          </w:tcPr>
          <w:p w14:paraId="23627664" w14:textId="77777777" w:rsidR="006C0BFA" w:rsidRPr="00DC1EAF" w:rsidRDefault="006C0BFA" w:rsidP="006C0BFA">
            <w:pPr>
              <w:widowControl w:val="0"/>
              <w:spacing w:line="240" w:lineRule="auto"/>
              <w:ind w:firstLineChars="0" w:firstLine="0"/>
              <w:jc w:val="center"/>
              <w:rPr>
                <w:rFonts w:eastAsia="黑体" w:cs="Times New Roman"/>
                <w:b/>
                <w:bCs/>
                <w:kern w:val="2"/>
                <w:sz w:val="15"/>
                <w:szCs w:val="15"/>
              </w:rPr>
            </w:pPr>
            <w:r w:rsidRPr="00DC1EAF">
              <w:rPr>
                <w:rFonts w:eastAsia="黑体" w:cs="Times New Roman"/>
                <w:b/>
                <w:bCs/>
                <w:kern w:val="2"/>
                <w:sz w:val="15"/>
                <w:szCs w:val="15"/>
              </w:rPr>
              <w:t>工业固体废物</w:t>
            </w:r>
          </w:p>
        </w:tc>
        <w:tc>
          <w:tcPr>
            <w:tcW w:w="991" w:type="dxa"/>
            <w:vAlign w:val="center"/>
          </w:tcPr>
          <w:p w14:paraId="1364924D"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1134" w:type="dxa"/>
            <w:gridSpan w:val="2"/>
            <w:vAlign w:val="center"/>
          </w:tcPr>
          <w:p w14:paraId="144D61C0"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1134" w:type="dxa"/>
            <w:gridSpan w:val="4"/>
            <w:vAlign w:val="center"/>
          </w:tcPr>
          <w:p w14:paraId="77ABCB0D"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709" w:type="dxa"/>
            <w:vAlign w:val="center"/>
          </w:tcPr>
          <w:p w14:paraId="1499BCCB"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854" w:type="dxa"/>
            <w:vAlign w:val="center"/>
          </w:tcPr>
          <w:p w14:paraId="68EC7004"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1446" w:type="dxa"/>
            <w:vAlign w:val="center"/>
          </w:tcPr>
          <w:p w14:paraId="5192331A" w14:textId="77777777" w:rsidR="006C0BFA" w:rsidRPr="005F650A" w:rsidRDefault="006C0BFA" w:rsidP="006C0BFA">
            <w:pPr>
              <w:widowControl w:val="0"/>
              <w:spacing w:line="240" w:lineRule="auto"/>
              <w:ind w:firstLineChars="0" w:firstLine="0"/>
              <w:jc w:val="center"/>
              <w:rPr>
                <w:rFonts w:cs="Times New Roman"/>
                <w:kern w:val="2"/>
                <w:sz w:val="15"/>
                <w:szCs w:val="15"/>
              </w:rPr>
            </w:pPr>
            <w:r w:rsidRPr="005F650A">
              <w:rPr>
                <w:rFonts w:cs="Times New Roman"/>
                <w:kern w:val="2"/>
                <w:sz w:val="15"/>
                <w:szCs w:val="15"/>
              </w:rPr>
              <w:t>/</w:t>
            </w:r>
          </w:p>
        </w:tc>
        <w:tc>
          <w:tcPr>
            <w:tcW w:w="1164" w:type="dxa"/>
            <w:gridSpan w:val="2"/>
            <w:vAlign w:val="center"/>
          </w:tcPr>
          <w:p w14:paraId="70BF4AA1" w14:textId="77777777" w:rsidR="006C0BFA" w:rsidRPr="005F650A" w:rsidRDefault="006C0BFA" w:rsidP="006C0BFA">
            <w:pPr>
              <w:widowControl w:val="0"/>
              <w:spacing w:line="240" w:lineRule="auto"/>
              <w:ind w:firstLineChars="0" w:firstLine="0"/>
              <w:jc w:val="center"/>
              <w:rPr>
                <w:rFonts w:cs="Times New Roman"/>
                <w:kern w:val="2"/>
                <w:sz w:val="15"/>
                <w:szCs w:val="15"/>
              </w:rPr>
            </w:pPr>
            <w:r w:rsidRPr="005F650A">
              <w:rPr>
                <w:rFonts w:cs="Times New Roman"/>
                <w:kern w:val="2"/>
                <w:sz w:val="15"/>
                <w:szCs w:val="15"/>
              </w:rPr>
              <w:t>/</w:t>
            </w:r>
          </w:p>
        </w:tc>
        <w:tc>
          <w:tcPr>
            <w:tcW w:w="1164" w:type="dxa"/>
            <w:gridSpan w:val="2"/>
            <w:vAlign w:val="center"/>
          </w:tcPr>
          <w:p w14:paraId="759EE8B0"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931" w:type="dxa"/>
            <w:gridSpan w:val="3"/>
            <w:vAlign w:val="center"/>
          </w:tcPr>
          <w:p w14:paraId="6C519ED9" w14:textId="5FF7F08B" w:rsidR="006C0BFA" w:rsidRPr="005F650A" w:rsidRDefault="006C0BFA" w:rsidP="006C0BFA">
            <w:pPr>
              <w:widowControl w:val="0"/>
              <w:spacing w:line="240" w:lineRule="auto"/>
              <w:ind w:firstLineChars="0" w:firstLine="0"/>
              <w:jc w:val="center"/>
              <w:rPr>
                <w:rFonts w:cs="Times New Roman"/>
                <w:kern w:val="2"/>
                <w:sz w:val="15"/>
                <w:szCs w:val="15"/>
              </w:rPr>
            </w:pPr>
            <w:r w:rsidRPr="005F650A">
              <w:rPr>
                <w:rFonts w:cs="Times New Roman"/>
                <w:kern w:val="2"/>
                <w:sz w:val="15"/>
                <w:szCs w:val="15"/>
              </w:rPr>
              <w:t>/</w:t>
            </w:r>
          </w:p>
        </w:tc>
        <w:tc>
          <w:tcPr>
            <w:tcW w:w="868" w:type="dxa"/>
            <w:gridSpan w:val="2"/>
            <w:vAlign w:val="center"/>
          </w:tcPr>
          <w:p w14:paraId="1247CEDD" w14:textId="788E526E" w:rsidR="006C0BFA" w:rsidRPr="005F650A" w:rsidRDefault="006C0BFA" w:rsidP="006C0BFA">
            <w:pPr>
              <w:widowControl w:val="0"/>
              <w:spacing w:line="240" w:lineRule="auto"/>
              <w:ind w:firstLineChars="0" w:firstLine="0"/>
              <w:jc w:val="center"/>
              <w:rPr>
                <w:rFonts w:cs="Times New Roman"/>
                <w:kern w:val="2"/>
                <w:sz w:val="15"/>
                <w:szCs w:val="15"/>
              </w:rPr>
            </w:pPr>
            <w:r w:rsidRPr="005F650A">
              <w:rPr>
                <w:rFonts w:cs="Times New Roman"/>
                <w:kern w:val="2"/>
                <w:sz w:val="15"/>
                <w:szCs w:val="15"/>
              </w:rPr>
              <w:t>/</w:t>
            </w:r>
          </w:p>
        </w:tc>
        <w:tc>
          <w:tcPr>
            <w:tcW w:w="1231" w:type="dxa"/>
            <w:gridSpan w:val="2"/>
            <w:vAlign w:val="center"/>
          </w:tcPr>
          <w:p w14:paraId="67D7BAA4" w14:textId="1F8FDB26" w:rsidR="006C0BFA" w:rsidRPr="005F650A" w:rsidRDefault="006C0BFA" w:rsidP="006C0BFA">
            <w:pPr>
              <w:widowControl w:val="0"/>
              <w:spacing w:line="240" w:lineRule="auto"/>
              <w:ind w:firstLineChars="0" w:firstLine="0"/>
              <w:jc w:val="center"/>
              <w:rPr>
                <w:rFonts w:cs="Times New Roman"/>
                <w:kern w:val="2"/>
                <w:sz w:val="15"/>
                <w:szCs w:val="15"/>
              </w:rPr>
            </w:pPr>
          </w:p>
        </w:tc>
        <w:tc>
          <w:tcPr>
            <w:tcW w:w="672" w:type="dxa"/>
            <w:tcBorders>
              <w:right w:val="single" w:sz="8" w:space="0" w:color="auto"/>
            </w:tcBorders>
            <w:vAlign w:val="center"/>
          </w:tcPr>
          <w:p w14:paraId="5A2014EC" w14:textId="15159B83" w:rsidR="006C0BFA" w:rsidRPr="005F650A" w:rsidRDefault="006C0BFA" w:rsidP="006C0BFA">
            <w:pPr>
              <w:widowControl w:val="0"/>
              <w:spacing w:line="240" w:lineRule="auto"/>
              <w:ind w:firstLineChars="0" w:firstLine="0"/>
              <w:jc w:val="center"/>
              <w:rPr>
                <w:rFonts w:cs="Times New Roman"/>
                <w:kern w:val="2"/>
                <w:sz w:val="15"/>
                <w:szCs w:val="15"/>
              </w:rPr>
            </w:pPr>
            <w:r w:rsidRPr="005F650A">
              <w:rPr>
                <w:rFonts w:cs="Times New Roman"/>
                <w:kern w:val="2"/>
                <w:sz w:val="15"/>
                <w:szCs w:val="15"/>
              </w:rPr>
              <w:t>/</w:t>
            </w:r>
          </w:p>
        </w:tc>
      </w:tr>
      <w:tr w:rsidR="006C0BFA" w:rsidRPr="00D66024" w14:paraId="18D67EFD" w14:textId="77777777" w:rsidTr="00534474">
        <w:trPr>
          <w:cantSplit/>
          <w:trHeight w:val="278"/>
          <w:jc w:val="center"/>
        </w:trPr>
        <w:tc>
          <w:tcPr>
            <w:tcW w:w="464" w:type="dxa"/>
            <w:vMerge/>
            <w:tcBorders>
              <w:bottom w:val="single" w:sz="8" w:space="0" w:color="auto"/>
            </w:tcBorders>
            <w:vAlign w:val="center"/>
          </w:tcPr>
          <w:p w14:paraId="014BCD83" w14:textId="77777777" w:rsidR="006C0BFA" w:rsidRPr="00D66024" w:rsidRDefault="006C0BFA" w:rsidP="006C0BFA">
            <w:pPr>
              <w:widowControl w:val="0"/>
              <w:spacing w:line="240" w:lineRule="auto"/>
              <w:ind w:firstLineChars="0" w:firstLine="0"/>
              <w:jc w:val="center"/>
              <w:rPr>
                <w:rFonts w:cs="Times New Roman"/>
                <w:b/>
                <w:bCs/>
                <w:kern w:val="2"/>
                <w:sz w:val="15"/>
                <w:szCs w:val="15"/>
                <w:highlight w:val="yellow"/>
              </w:rPr>
            </w:pPr>
          </w:p>
        </w:tc>
        <w:tc>
          <w:tcPr>
            <w:tcW w:w="1841" w:type="dxa"/>
            <w:tcBorders>
              <w:bottom w:val="single" w:sz="8" w:space="0" w:color="auto"/>
            </w:tcBorders>
            <w:vAlign w:val="center"/>
          </w:tcPr>
          <w:p w14:paraId="5417BAE2" w14:textId="77777777" w:rsidR="006C0BFA" w:rsidRPr="00DC1EAF" w:rsidRDefault="006C0BFA" w:rsidP="006C0BFA">
            <w:pPr>
              <w:widowControl w:val="0"/>
              <w:spacing w:line="240" w:lineRule="auto"/>
              <w:ind w:firstLineChars="0" w:firstLine="0"/>
              <w:jc w:val="center"/>
              <w:rPr>
                <w:rFonts w:cs="Times New Roman"/>
                <w:b/>
                <w:bCs/>
                <w:kern w:val="2"/>
                <w:sz w:val="15"/>
                <w:szCs w:val="15"/>
              </w:rPr>
            </w:pPr>
            <w:r w:rsidRPr="00DC1EAF">
              <w:rPr>
                <w:rFonts w:cs="Times New Roman"/>
                <w:b/>
                <w:bCs/>
                <w:kern w:val="2"/>
                <w:sz w:val="15"/>
                <w:szCs w:val="15"/>
              </w:rPr>
              <w:t>与项目有关的其他特征污染物</w:t>
            </w:r>
          </w:p>
        </w:tc>
        <w:tc>
          <w:tcPr>
            <w:tcW w:w="991" w:type="dxa"/>
            <w:tcBorders>
              <w:bottom w:val="single" w:sz="8" w:space="0" w:color="auto"/>
            </w:tcBorders>
            <w:vAlign w:val="center"/>
          </w:tcPr>
          <w:p w14:paraId="2D6954F5"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1134" w:type="dxa"/>
            <w:gridSpan w:val="2"/>
            <w:tcBorders>
              <w:bottom w:val="single" w:sz="8" w:space="0" w:color="auto"/>
            </w:tcBorders>
            <w:vAlign w:val="center"/>
          </w:tcPr>
          <w:p w14:paraId="3CED0CAD"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1134" w:type="dxa"/>
            <w:gridSpan w:val="4"/>
            <w:tcBorders>
              <w:bottom w:val="single" w:sz="8" w:space="0" w:color="auto"/>
            </w:tcBorders>
            <w:vAlign w:val="center"/>
          </w:tcPr>
          <w:p w14:paraId="6D0C223C"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709" w:type="dxa"/>
            <w:tcBorders>
              <w:bottom w:val="single" w:sz="8" w:space="0" w:color="auto"/>
            </w:tcBorders>
            <w:vAlign w:val="center"/>
          </w:tcPr>
          <w:p w14:paraId="058A4C64"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854" w:type="dxa"/>
            <w:tcBorders>
              <w:bottom w:val="single" w:sz="8" w:space="0" w:color="auto"/>
            </w:tcBorders>
            <w:vAlign w:val="center"/>
          </w:tcPr>
          <w:p w14:paraId="25A13DB8" w14:textId="77777777" w:rsidR="006C0BFA" w:rsidRPr="005F650A" w:rsidRDefault="006C0BFA" w:rsidP="006C0BFA">
            <w:pPr>
              <w:widowControl w:val="0"/>
              <w:spacing w:line="240" w:lineRule="auto"/>
              <w:ind w:firstLineChars="0" w:firstLine="0"/>
              <w:jc w:val="center"/>
              <w:rPr>
                <w:rFonts w:cs="Times New Roman"/>
                <w:b/>
                <w:bCs/>
                <w:kern w:val="2"/>
                <w:sz w:val="15"/>
                <w:szCs w:val="15"/>
              </w:rPr>
            </w:pPr>
            <w:r w:rsidRPr="005F650A">
              <w:rPr>
                <w:rFonts w:cs="Times New Roman"/>
                <w:b/>
                <w:bCs/>
                <w:kern w:val="2"/>
                <w:sz w:val="15"/>
                <w:szCs w:val="15"/>
              </w:rPr>
              <w:t>/</w:t>
            </w:r>
          </w:p>
        </w:tc>
        <w:tc>
          <w:tcPr>
            <w:tcW w:w="1446" w:type="dxa"/>
            <w:tcBorders>
              <w:bottom w:val="single" w:sz="8" w:space="0" w:color="auto"/>
            </w:tcBorders>
            <w:vAlign w:val="center"/>
          </w:tcPr>
          <w:p w14:paraId="35C987D2" w14:textId="64A74E50" w:rsidR="006C0BFA" w:rsidRPr="005F650A" w:rsidRDefault="001A003C" w:rsidP="006C0BFA">
            <w:pPr>
              <w:widowControl w:val="0"/>
              <w:spacing w:line="240" w:lineRule="auto"/>
              <w:ind w:firstLineChars="0" w:firstLine="0"/>
              <w:jc w:val="center"/>
              <w:rPr>
                <w:rFonts w:cs="Times New Roman"/>
                <w:kern w:val="2"/>
                <w:sz w:val="15"/>
                <w:szCs w:val="15"/>
              </w:rPr>
            </w:pPr>
            <w:r w:rsidRPr="005F650A">
              <w:rPr>
                <w:rFonts w:cs="Times New Roman"/>
                <w:kern w:val="2"/>
                <w:sz w:val="15"/>
                <w:szCs w:val="15"/>
              </w:rPr>
              <w:t>/</w:t>
            </w:r>
          </w:p>
        </w:tc>
        <w:tc>
          <w:tcPr>
            <w:tcW w:w="1164" w:type="dxa"/>
            <w:gridSpan w:val="2"/>
            <w:tcBorders>
              <w:bottom w:val="single" w:sz="8" w:space="0" w:color="auto"/>
            </w:tcBorders>
            <w:vAlign w:val="center"/>
          </w:tcPr>
          <w:p w14:paraId="0F6C642D" w14:textId="1BEDE84D" w:rsidR="006C0BFA" w:rsidRPr="005F650A" w:rsidRDefault="001D100A" w:rsidP="006C0BFA">
            <w:pPr>
              <w:widowControl w:val="0"/>
              <w:spacing w:line="240" w:lineRule="auto"/>
              <w:ind w:firstLineChars="0" w:firstLine="0"/>
              <w:jc w:val="center"/>
              <w:rPr>
                <w:rFonts w:cs="Times New Roman"/>
                <w:kern w:val="2"/>
                <w:sz w:val="15"/>
                <w:szCs w:val="15"/>
              </w:rPr>
            </w:pPr>
            <w:r>
              <w:rPr>
                <w:rFonts w:cs="Times New Roman" w:hint="eastAsia"/>
                <w:kern w:val="2"/>
                <w:sz w:val="15"/>
                <w:szCs w:val="15"/>
              </w:rPr>
              <w:t>2.015</w:t>
            </w:r>
          </w:p>
        </w:tc>
        <w:tc>
          <w:tcPr>
            <w:tcW w:w="1164" w:type="dxa"/>
            <w:gridSpan w:val="2"/>
            <w:tcBorders>
              <w:bottom w:val="single" w:sz="8" w:space="0" w:color="auto"/>
            </w:tcBorders>
            <w:vAlign w:val="center"/>
          </w:tcPr>
          <w:p w14:paraId="4C4BC081" w14:textId="5BB34876" w:rsidR="006C0BFA" w:rsidRPr="00E3751E" w:rsidRDefault="00E3751E" w:rsidP="006C0BFA">
            <w:pPr>
              <w:widowControl w:val="0"/>
              <w:spacing w:line="240" w:lineRule="auto"/>
              <w:ind w:firstLineChars="0" w:firstLine="0"/>
              <w:jc w:val="center"/>
              <w:rPr>
                <w:rFonts w:cs="Times New Roman"/>
                <w:kern w:val="2"/>
                <w:sz w:val="15"/>
                <w:szCs w:val="15"/>
              </w:rPr>
            </w:pPr>
            <w:r w:rsidRPr="00E3751E">
              <w:rPr>
                <w:rFonts w:cs="Times New Roman" w:hint="eastAsia"/>
                <w:kern w:val="2"/>
                <w:sz w:val="15"/>
                <w:szCs w:val="15"/>
              </w:rPr>
              <w:t>2.062</w:t>
            </w:r>
          </w:p>
        </w:tc>
        <w:tc>
          <w:tcPr>
            <w:tcW w:w="931" w:type="dxa"/>
            <w:gridSpan w:val="3"/>
            <w:tcBorders>
              <w:bottom w:val="single" w:sz="8" w:space="0" w:color="auto"/>
            </w:tcBorders>
            <w:vAlign w:val="center"/>
          </w:tcPr>
          <w:p w14:paraId="1124EA82" w14:textId="52273136" w:rsidR="006C0BFA" w:rsidRPr="005F650A" w:rsidRDefault="001D100A" w:rsidP="006C0BFA">
            <w:pPr>
              <w:widowControl w:val="0"/>
              <w:spacing w:line="240" w:lineRule="auto"/>
              <w:ind w:firstLineChars="0" w:firstLine="0"/>
              <w:jc w:val="center"/>
              <w:rPr>
                <w:rFonts w:cs="Times New Roman"/>
                <w:kern w:val="2"/>
                <w:sz w:val="15"/>
                <w:szCs w:val="15"/>
              </w:rPr>
            </w:pPr>
            <w:r>
              <w:rPr>
                <w:rFonts w:cs="Times New Roman" w:hint="eastAsia"/>
                <w:kern w:val="2"/>
                <w:sz w:val="15"/>
                <w:szCs w:val="15"/>
              </w:rPr>
              <w:t>2.1095</w:t>
            </w:r>
          </w:p>
        </w:tc>
        <w:tc>
          <w:tcPr>
            <w:tcW w:w="868" w:type="dxa"/>
            <w:gridSpan w:val="2"/>
            <w:tcBorders>
              <w:bottom w:val="single" w:sz="8" w:space="0" w:color="auto"/>
            </w:tcBorders>
            <w:vAlign w:val="center"/>
          </w:tcPr>
          <w:p w14:paraId="5045484E" w14:textId="74DED288" w:rsidR="006C0BFA" w:rsidRPr="005F650A" w:rsidRDefault="001D100A" w:rsidP="006C0BFA">
            <w:pPr>
              <w:widowControl w:val="0"/>
              <w:spacing w:line="240" w:lineRule="auto"/>
              <w:ind w:firstLineChars="0" w:firstLine="0"/>
              <w:jc w:val="center"/>
              <w:rPr>
                <w:rFonts w:cs="Times New Roman"/>
                <w:kern w:val="2"/>
                <w:sz w:val="15"/>
                <w:szCs w:val="15"/>
              </w:rPr>
            </w:pPr>
            <w:r>
              <w:rPr>
                <w:rFonts w:cs="Times New Roman" w:hint="eastAsia"/>
                <w:kern w:val="2"/>
                <w:sz w:val="15"/>
                <w:szCs w:val="15"/>
              </w:rPr>
              <w:t>14.858</w:t>
            </w:r>
          </w:p>
        </w:tc>
        <w:tc>
          <w:tcPr>
            <w:tcW w:w="1231" w:type="dxa"/>
            <w:gridSpan w:val="2"/>
            <w:tcBorders>
              <w:bottom w:val="single" w:sz="8" w:space="0" w:color="auto"/>
            </w:tcBorders>
            <w:vAlign w:val="center"/>
          </w:tcPr>
          <w:p w14:paraId="0CF3B254" w14:textId="32B588EF" w:rsidR="006C0BFA" w:rsidRPr="005F650A" w:rsidRDefault="006C0BFA" w:rsidP="006C0BFA">
            <w:pPr>
              <w:widowControl w:val="0"/>
              <w:spacing w:line="240" w:lineRule="auto"/>
              <w:ind w:firstLineChars="0" w:firstLine="0"/>
              <w:jc w:val="center"/>
              <w:rPr>
                <w:rFonts w:cs="Times New Roman"/>
                <w:kern w:val="2"/>
                <w:sz w:val="15"/>
                <w:szCs w:val="15"/>
              </w:rPr>
            </w:pPr>
          </w:p>
        </w:tc>
        <w:tc>
          <w:tcPr>
            <w:tcW w:w="672" w:type="dxa"/>
            <w:tcBorders>
              <w:bottom w:val="single" w:sz="8" w:space="0" w:color="auto"/>
              <w:right w:val="single" w:sz="8" w:space="0" w:color="auto"/>
            </w:tcBorders>
            <w:vAlign w:val="center"/>
          </w:tcPr>
          <w:p w14:paraId="7C0CF9C2" w14:textId="6DE45D8C" w:rsidR="006C0BFA" w:rsidRPr="005F650A" w:rsidRDefault="00BE1832" w:rsidP="006C0BFA">
            <w:pPr>
              <w:widowControl w:val="0"/>
              <w:spacing w:line="240" w:lineRule="auto"/>
              <w:ind w:firstLineChars="0" w:firstLine="0"/>
              <w:jc w:val="center"/>
              <w:rPr>
                <w:rFonts w:cs="Times New Roman"/>
                <w:kern w:val="2"/>
                <w:sz w:val="15"/>
                <w:szCs w:val="15"/>
              </w:rPr>
            </w:pPr>
            <w:r w:rsidRPr="005F650A">
              <w:rPr>
                <w:rFonts w:cs="Times New Roman"/>
                <w:kern w:val="2"/>
                <w:sz w:val="15"/>
                <w:szCs w:val="15"/>
              </w:rPr>
              <w:t>/</w:t>
            </w:r>
          </w:p>
        </w:tc>
      </w:tr>
    </w:tbl>
    <w:p w14:paraId="77D27EF5" w14:textId="5C66A515" w:rsidR="003E148C" w:rsidRPr="00D66024" w:rsidRDefault="008C34C9">
      <w:pPr>
        <w:spacing w:line="200" w:lineRule="exact"/>
        <w:ind w:firstLine="301"/>
        <w:jc w:val="center"/>
        <w:rPr>
          <w:rFonts w:cs="Times New Roman"/>
          <w:sz w:val="15"/>
          <w:szCs w:val="15"/>
        </w:rPr>
      </w:pPr>
      <w:r w:rsidRPr="00DC1EAF">
        <w:rPr>
          <w:rFonts w:cs="Times New Roman"/>
          <w:b/>
          <w:bCs/>
          <w:sz w:val="15"/>
          <w:szCs w:val="15"/>
        </w:rPr>
        <w:t>注</w:t>
      </w:r>
      <w:r w:rsidRPr="00DC1EAF">
        <w:rPr>
          <w:rFonts w:cs="Times New Roman"/>
          <w:sz w:val="15"/>
          <w:szCs w:val="15"/>
        </w:rPr>
        <w:t>：</w:t>
      </w:r>
      <w:r w:rsidRPr="00DC1EAF">
        <w:rPr>
          <w:rFonts w:cs="Times New Roman"/>
          <w:sz w:val="15"/>
          <w:szCs w:val="15"/>
        </w:rPr>
        <w:t>1</w:t>
      </w:r>
      <w:r w:rsidRPr="00DC1EAF">
        <w:rPr>
          <w:rFonts w:cs="Times New Roman"/>
          <w:sz w:val="15"/>
          <w:szCs w:val="15"/>
        </w:rPr>
        <w:t>、</w:t>
      </w:r>
      <w:r w:rsidRPr="00DC1EAF">
        <w:rPr>
          <w:rFonts w:cs="Times New Roman"/>
          <w:spacing w:val="-4"/>
          <w:sz w:val="15"/>
          <w:szCs w:val="15"/>
        </w:rPr>
        <w:t>排放增减量：（</w:t>
      </w:r>
      <w:r w:rsidRPr="00DC1EAF">
        <w:rPr>
          <w:rFonts w:cs="Times New Roman"/>
          <w:spacing w:val="-4"/>
          <w:sz w:val="15"/>
          <w:szCs w:val="15"/>
        </w:rPr>
        <w:t>+</w:t>
      </w:r>
      <w:r w:rsidRPr="00DC1EAF">
        <w:rPr>
          <w:rFonts w:cs="Times New Roman"/>
          <w:spacing w:val="-4"/>
          <w:sz w:val="15"/>
          <w:szCs w:val="15"/>
        </w:rPr>
        <w:t>）表示增加，（</w:t>
      </w:r>
      <w:r w:rsidRPr="00DC1EAF">
        <w:rPr>
          <w:rFonts w:cs="Times New Roman"/>
          <w:spacing w:val="-4"/>
          <w:sz w:val="15"/>
          <w:szCs w:val="15"/>
        </w:rPr>
        <w:t>-</w:t>
      </w:r>
      <w:r w:rsidRPr="00DC1EAF">
        <w:rPr>
          <w:rFonts w:cs="Times New Roman"/>
          <w:spacing w:val="-4"/>
          <w:sz w:val="15"/>
          <w:szCs w:val="15"/>
        </w:rPr>
        <w:t>）表示减少。</w:t>
      </w:r>
      <w:r w:rsidRPr="00DC1EAF">
        <w:rPr>
          <w:rFonts w:cs="Times New Roman"/>
          <w:spacing w:val="-4"/>
          <w:sz w:val="15"/>
          <w:szCs w:val="15"/>
        </w:rPr>
        <w:t>2</w:t>
      </w:r>
      <w:r w:rsidRPr="00DC1EAF">
        <w:rPr>
          <w:rFonts w:cs="Times New Roman"/>
          <w:spacing w:val="-4"/>
          <w:sz w:val="15"/>
          <w:szCs w:val="15"/>
        </w:rPr>
        <w:t>、</w:t>
      </w:r>
      <w:r w:rsidRPr="00DC1EAF">
        <w:rPr>
          <w:rFonts w:cs="Times New Roman"/>
          <w:spacing w:val="-4"/>
          <w:sz w:val="15"/>
          <w:szCs w:val="15"/>
        </w:rPr>
        <w:t>(12)=(6)-(8)-(11)</w:t>
      </w:r>
      <w:r w:rsidRPr="00DC1EAF">
        <w:rPr>
          <w:rFonts w:cs="Times New Roman"/>
          <w:spacing w:val="-4"/>
          <w:sz w:val="15"/>
          <w:szCs w:val="15"/>
        </w:rPr>
        <w:t>，（</w:t>
      </w:r>
      <w:r w:rsidRPr="00DC1EAF">
        <w:rPr>
          <w:rFonts w:cs="Times New Roman"/>
          <w:spacing w:val="-4"/>
          <w:sz w:val="15"/>
          <w:szCs w:val="15"/>
        </w:rPr>
        <w:t>9</w:t>
      </w:r>
      <w:r w:rsidRPr="00DC1EAF">
        <w:rPr>
          <w:rFonts w:cs="Times New Roman"/>
          <w:spacing w:val="-4"/>
          <w:sz w:val="15"/>
          <w:szCs w:val="15"/>
        </w:rPr>
        <w:t>）</w:t>
      </w:r>
      <w:r w:rsidRPr="00DC1EAF">
        <w:rPr>
          <w:rFonts w:cs="Times New Roman"/>
          <w:spacing w:val="-4"/>
          <w:sz w:val="15"/>
          <w:szCs w:val="15"/>
        </w:rPr>
        <w:t>= (4)-(5)-(8)- (11) +</w:t>
      </w:r>
      <w:r w:rsidRPr="00DC1EAF">
        <w:rPr>
          <w:rFonts w:cs="Times New Roman"/>
          <w:spacing w:val="-4"/>
          <w:sz w:val="15"/>
          <w:szCs w:val="15"/>
        </w:rPr>
        <w:t>（</w:t>
      </w:r>
      <w:r w:rsidRPr="00DC1EAF">
        <w:rPr>
          <w:rFonts w:cs="Times New Roman"/>
          <w:spacing w:val="-4"/>
          <w:sz w:val="15"/>
          <w:szCs w:val="15"/>
        </w:rPr>
        <w:t>1</w:t>
      </w:r>
      <w:r w:rsidRPr="00DC1EAF">
        <w:rPr>
          <w:rFonts w:cs="Times New Roman"/>
          <w:spacing w:val="-4"/>
          <w:sz w:val="15"/>
          <w:szCs w:val="15"/>
        </w:rPr>
        <w:t>）。</w:t>
      </w:r>
      <w:r w:rsidRPr="00DC1EAF">
        <w:rPr>
          <w:rFonts w:cs="Times New Roman"/>
          <w:spacing w:val="-4"/>
          <w:sz w:val="15"/>
          <w:szCs w:val="15"/>
        </w:rPr>
        <w:t>3</w:t>
      </w:r>
      <w:r w:rsidRPr="00DC1EAF">
        <w:rPr>
          <w:rFonts w:cs="Times New Roman"/>
          <w:spacing w:val="-4"/>
          <w:sz w:val="15"/>
          <w:szCs w:val="15"/>
        </w:rPr>
        <w:t>、计量单位：废水排放量</w:t>
      </w:r>
      <w:r w:rsidRPr="00DC1EAF">
        <w:rPr>
          <w:rFonts w:cs="Times New Roman"/>
          <w:spacing w:val="-4"/>
          <w:sz w:val="15"/>
          <w:szCs w:val="15"/>
        </w:rPr>
        <w:t>——</w:t>
      </w:r>
      <w:r w:rsidRPr="00DC1EAF">
        <w:rPr>
          <w:rFonts w:cs="Times New Roman"/>
          <w:spacing w:val="-4"/>
          <w:sz w:val="15"/>
          <w:szCs w:val="15"/>
        </w:rPr>
        <w:t>万吨</w:t>
      </w:r>
      <w:r w:rsidRPr="00DC1EAF">
        <w:rPr>
          <w:rFonts w:cs="Times New Roman"/>
          <w:spacing w:val="-4"/>
          <w:sz w:val="15"/>
          <w:szCs w:val="15"/>
        </w:rPr>
        <w:t>/</w:t>
      </w:r>
      <w:r w:rsidRPr="00DC1EAF">
        <w:rPr>
          <w:rFonts w:cs="Times New Roman"/>
          <w:spacing w:val="-4"/>
          <w:sz w:val="15"/>
          <w:szCs w:val="15"/>
        </w:rPr>
        <w:t>年；废气排放量</w:t>
      </w:r>
      <w:r w:rsidRPr="00DC1EAF">
        <w:rPr>
          <w:rFonts w:cs="Times New Roman"/>
          <w:spacing w:val="-4"/>
          <w:sz w:val="15"/>
          <w:szCs w:val="15"/>
        </w:rPr>
        <w:t>——</w:t>
      </w:r>
      <w:r w:rsidRPr="00DC1EAF">
        <w:rPr>
          <w:rFonts w:cs="Times New Roman"/>
          <w:spacing w:val="-4"/>
          <w:sz w:val="15"/>
          <w:szCs w:val="15"/>
        </w:rPr>
        <w:t>万标立方米</w:t>
      </w:r>
      <w:r w:rsidRPr="00DC1EAF">
        <w:rPr>
          <w:rFonts w:cs="Times New Roman"/>
          <w:spacing w:val="-4"/>
          <w:sz w:val="15"/>
          <w:szCs w:val="15"/>
        </w:rPr>
        <w:t>/</w:t>
      </w:r>
      <w:r w:rsidRPr="00DC1EAF">
        <w:rPr>
          <w:rFonts w:cs="Times New Roman"/>
          <w:spacing w:val="-4"/>
          <w:sz w:val="15"/>
          <w:szCs w:val="15"/>
        </w:rPr>
        <w:t>年；工业固体废物排放</w:t>
      </w:r>
      <w:r w:rsidRPr="00DC1EAF">
        <w:rPr>
          <w:rFonts w:cs="Times New Roman"/>
          <w:sz w:val="15"/>
          <w:szCs w:val="15"/>
        </w:rPr>
        <w:t>量</w:t>
      </w:r>
      <w:r w:rsidRPr="00DC1EAF">
        <w:rPr>
          <w:rFonts w:cs="Times New Roman"/>
          <w:sz w:val="15"/>
          <w:szCs w:val="15"/>
        </w:rPr>
        <w:t>——</w:t>
      </w:r>
      <w:r w:rsidRPr="00DC1EAF">
        <w:rPr>
          <w:rFonts w:cs="Times New Roman"/>
          <w:sz w:val="15"/>
          <w:szCs w:val="15"/>
        </w:rPr>
        <w:t>万吨</w:t>
      </w:r>
      <w:r w:rsidRPr="00DC1EAF">
        <w:rPr>
          <w:rFonts w:cs="Times New Roman"/>
          <w:sz w:val="15"/>
          <w:szCs w:val="15"/>
        </w:rPr>
        <w:t>/</w:t>
      </w:r>
      <w:r w:rsidRPr="00DC1EAF">
        <w:rPr>
          <w:rFonts w:cs="Times New Roman"/>
          <w:sz w:val="15"/>
          <w:szCs w:val="15"/>
        </w:rPr>
        <w:t>年；水污染物排放浓度</w:t>
      </w:r>
      <w:r w:rsidRPr="00DC1EAF">
        <w:rPr>
          <w:rFonts w:cs="Times New Roman"/>
          <w:sz w:val="15"/>
          <w:szCs w:val="15"/>
        </w:rPr>
        <w:t>——</w:t>
      </w:r>
      <w:r w:rsidRPr="00DC1EAF">
        <w:rPr>
          <w:rFonts w:cs="Times New Roman"/>
          <w:sz w:val="15"/>
          <w:szCs w:val="15"/>
        </w:rPr>
        <w:t>毫克</w:t>
      </w:r>
      <w:r w:rsidRPr="00DC1EAF">
        <w:rPr>
          <w:rFonts w:cs="Times New Roman"/>
          <w:sz w:val="15"/>
          <w:szCs w:val="15"/>
        </w:rPr>
        <w:t>/</w:t>
      </w:r>
      <w:r w:rsidRPr="00DC1EAF">
        <w:rPr>
          <w:rFonts w:cs="Times New Roman"/>
          <w:sz w:val="15"/>
          <w:szCs w:val="15"/>
        </w:rPr>
        <w:t>升</w:t>
      </w:r>
      <w:r w:rsidR="00181CCF" w:rsidRPr="00DC1EAF">
        <w:rPr>
          <w:rFonts w:cs="Times New Roman"/>
          <w:sz w:val="15"/>
          <w:szCs w:val="15"/>
        </w:rPr>
        <w:t>6245</w:t>
      </w:r>
    </w:p>
    <w:sectPr w:rsidR="003E148C" w:rsidRPr="00D66024">
      <w:pgSz w:w="16838" w:h="11906" w:orient="landscape"/>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B26D76" w14:textId="77777777" w:rsidR="00CB411D" w:rsidRDefault="00CB411D" w:rsidP="00A8063B">
      <w:pPr>
        <w:spacing w:line="240" w:lineRule="auto"/>
        <w:ind w:firstLine="480"/>
      </w:pPr>
      <w:r>
        <w:separator/>
      </w:r>
    </w:p>
  </w:endnote>
  <w:endnote w:type="continuationSeparator" w:id="0">
    <w:p w14:paraId="678BC32D" w14:textId="77777777" w:rsidR="00CB411D" w:rsidRDefault="00CB411D" w:rsidP="00A8063B">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3">
    <w:altName w:val="Times New Roman"/>
    <w:charset w:val="00"/>
    <w:family w:val="roman"/>
    <w:pitch w:val="default"/>
    <w:sig w:usb0="00000000" w:usb1="00000000" w:usb2="00000000" w:usb3="00000000" w:csb0="00040001" w:csb1="00000000"/>
  </w:font>
  <w:font w:name="TimesNewRomanPSMT">
    <w:altName w:val="微软雅黑"/>
    <w:charset w:val="86"/>
    <w:family w:val="auto"/>
    <w:pitch w:val="default"/>
    <w:sig w:usb0="00000000" w:usb1="00000000" w:usb2="00000010" w:usb3="00000000" w:csb0="00040000" w:csb1="00000000"/>
  </w:font>
  <w:font w:name="方正宋三简体">
    <w:altName w:val="黑体"/>
    <w:charset w:val="86"/>
    <w:family w:val="script"/>
    <w:pitch w:val="default"/>
    <w:sig w:usb0="00000000" w:usb1="00000000" w:usb2="00000010" w:usb3="00000000" w:csb0="00040000" w:csb1="00000000"/>
  </w:font>
  <w:font w:name="仿宋_GB2312">
    <w:altName w:val="仿宋"/>
    <w:charset w:val="86"/>
    <w:family w:val="modern"/>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880CF" w14:textId="77777777" w:rsidR="00FC2E41" w:rsidRDefault="00FC2E41">
    <w:pPr>
      <w:pStyle w:val="a9"/>
      <w:framePr w:wrap="around" w:vAnchor="text" w:hAnchor="margin" w:xAlign="outside" w:y="1"/>
      <w:ind w:firstLine="360"/>
      <w:rPr>
        <w:rStyle w:val="11"/>
      </w:rPr>
    </w:pPr>
    <w:r>
      <w:fldChar w:fldCharType="begin"/>
    </w:r>
    <w:r>
      <w:rPr>
        <w:rStyle w:val="11"/>
      </w:rPr>
      <w:instrText xml:space="preserve">PAGE  </w:instrText>
    </w:r>
    <w:r>
      <w:fldChar w:fldCharType="separate"/>
    </w:r>
    <w:r>
      <w:rPr>
        <w:rStyle w:val="11"/>
      </w:rPr>
      <w:t>2</w:t>
    </w:r>
    <w:r>
      <w:fldChar w:fldCharType="end"/>
    </w:r>
  </w:p>
  <w:p w14:paraId="46E26F99" w14:textId="77777777" w:rsidR="00FC2E41" w:rsidRDefault="00FC2E41">
    <w:pPr>
      <w:pStyle w:val="a9"/>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AF78F" w14:textId="77777777" w:rsidR="00FC2E41" w:rsidRDefault="00FC2E41">
    <w:pPr>
      <w:pStyle w:val="a9"/>
      <w:ind w:firstLine="360"/>
      <w:jc w:val="center"/>
      <w:rPr>
        <w:rFonts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15CA8" w14:textId="77777777" w:rsidR="00FC2E41" w:rsidRDefault="00FC2E41">
    <w:pPr>
      <w:pStyle w:val="a9"/>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5262524"/>
    </w:sdtPr>
    <w:sdtContent>
      <w:p w14:paraId="4C2ACB4C" w14:textId="77777777" w:rsidR="00FC2E41" w:rsidRDefault="00FC2E41">
        <w:pPr>
          <w:pStyle w:val="a9"/>
          <w:ind w:firstLine="360"/>
          <w:jc w:val="center"/>
        </w:pPr>
        <w:r>
          <w:fldChar w:fldCharType="begin"/>
        </w:r>
        <w:r>
          <w:instrText>PAGE   \* MERGEFORMAT</w:instrText>
        </w:r>
        <w:r>
          <w:fldChar w:fldCharType="separate"/>
        </w:r>
        <w:r w:rsidR="002077BD" w:rsidRPr="002077BD">
          <w:rPr>
            <w:noProof/>
            <w:lang w:val="zh-CN"/>
          </w:rPr>
          <w:t>9</w:t>
        </w:r>
        <w:r>
          <w:fldChar w:fldCharType="end"/>
        </w:r>
      </w:p>
    </w:sdtContent>
  </w:sdt>
  <w:p w14:paraId="20C611BB" w14:textId="77777777" w:rsidR="00FC2E41" w:rsidRDefault="00FC2E41">
    <w:pPr>
      <w:pStyle w:val="a9"/>
      <w:ind w:firstLineChars="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1591461"/>
    </w:sdtPr>
    <w:sdtContent>
      <w:p w14:paraId="2B93231E" w14:textId="77777777" w:rsidR="00FC2E41" w:rsidRDefault="00FC2E41">
        <w:pPr>
          <w:pStyle w:val="a9"/>
          <w:ind w:firstLine="360"/>
          <w:jc w:val="center"/>
        </w:pPr>
        <w:r>
          <w:fldChar w:fldCharType="begin"/>
        </w:r>
        <w:r>
          <w:instrText>PAGE   \* MERGEFORMAT</w:instrText>
        </w:r>
        <w:r>
          <w:fldChar w:fldCharType="separate"/>
        </w:r>
        <w:r w:rsidR="002077BD" w:rsidRPr="002077BD">
          <w:rPr>
            <w:noProof/>
            <w:lang w:val="zh-CN"/>
          </w:rPr>
          <w:t>17</w:t>
        </w:r>
        <w:r>
          <w:fldChar w:fldCharType="end"/>
        </w:r>
      </w:p>
    </w:sdtContent>
  </w:sdt>
  <w:p w14:paraId="46B6FB6F" w14:textId="77777777" w:rsidR="00FC2E41" w:rsidRDefault="00FC2E41">
    <w:pPr>
      <w:pStyle w:val="a9"/>
      <w:ind w:firstLineChars="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8786909"/>
    </w:sdtPr>
    <w:sdtContent>
      <w:p w14:paraId="34A758E6" w14:textId="77777777" w:rsidR="00FC2E41" w:rsidRDefault="00FC2E41">
        <w:pPr>
          <w:pStyle w:val="a9"/>
          <w:ind w:firstLine="360"/>
          <w:jc w:val="center"/>
        </w:pPr>
        <w:r>
          <w:fldChar w:fldCharType="begin"/>
        </w:r>
        <w:r>
          <w:instrText>PAGE   \* MERGEFORMAT</w:instrText>
        </w:r>
        <w:r>
          <w:fldChar w:fldCharType="separate"/>
        </w:r>
        <w:r w:rsidR="002077BD" w:rsidRPr="002077BD">
          <w:rPr>
            <w:noProof/>
            <w:lang w:val="zh-CN"/>
          </w:rPr>
          <w:t>24</w:t>
        </w:r>
        <w:r>
          <w:fldChar w:fldCharType="end"/>
        </w:r>
      </w:p>
    </w:sdtContent>
  </w:sdt>
  <w:p w14:paraId="130A4B7F" w14:textId="77777777" w:rsidR="00FC2E41" w:rsidRDefault="00FC2E41">
    <w:pPr>
      <w:pStyle w:val="a9"/>
      <w:ind w:firstLineChars="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9233790"/>
      <w:docPartObj>
        <w:docPartGallery w:val="AutoText"/>
      </w:docPartObj>
    </w:sdtPr>
    <w:sdtContent>
      <w:p w14:paraId="2C26531D" w14:textId="77777777" w:rsidR="00FC2E41" w:rsidRDefault="00FC2E41">
        <w:pPr>
          <w:pStyle w:val="a9"/>
          <w:ind w:firstLine="360"/>
          <w:jc w:val="center"/>
        </w:pPr>
        <w:r>
          <w:fldChar w:fldCharType="begin"/>
        </w:r>
        <w:r>
          <w:instrText>PAGE   \* MERGEFORMAT</w:instrText>
        </w:r>
        <w:r>
          <w:fldChar w:fldCharType="separate"/>
        </w:r>
        <w:r w:rsidR="002077BD" w:rsidRPr="002077BD">
          <w:rPr>
            <w:noProof/>
            <w:lang w:val="zh-CN"/>
          </w:rPr>
          <w:t>64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8D901D" w14:textId="77777777" w:rsidR="00CB411D" w:rsidRDefault="00CB411D" w:rsidP="00A8063B">
      <w:pPr>
        <w:spacing w:line="240" w:lineRule="auto"/>
        <w:ind w:firstLine="480"/>
      </w:pPr>
      <w:r>
        <w:separator/>
      </w:r>
    </w:p>
  </w:footnote>
  <w:footnote w:type="continuationSeparator" w:id="0">
    <w:p w14:paraId="30233DC1" w14:textId="77777777" w:rsidR="00CB411D" w:rsidRDefault="00CB411D" w:rsidP="00A8063B">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BF3DC" w14:textId="77777777" w:rsidR="00FC2E41" w:rsidRDefault="00FC2E41">
    <w:pPr>
      <w:pStyle w:val="ab"/>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274B0" w14:textId="77777777" w:rsidR="00FC2E41" w:rsidRDefault="00FC2E41">
    <w:pPr>
      <w:ind w:left="48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0983A" w14:textId="77777777" w:rsidR="00FC2E41" w:rsidRDefault="00FC2E41">
    <w:pPr>
      <w:pStyle w:val="ab"/>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2B837" w14:textId="77777777" w:rsidR="00FC2E41" w:rsidRDefault="00FC2E41">
    <w:pPr>
      <w:ind w:left="480" w:firstLineChars="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197DA5"/>
    <w:multiLevelType w:val="hybridMultilevel"/>
    <w:tmpl w:val="1A80E3E8"/>
    <w:lvl w:ilvl="0" w:tplc="04090019">
      <w:start w:val="1"/>
      <w:numFmt w:val="decimalEnclosedCircle"/>
      <w:lvlText w:val="%1"/>
      <w:lvlJc w:val="left"/>
      <w:pPr>
        <w:ind w:left="846" w:hanging="420"/>
      </w:pPr>
      <w:rPr>
        <w:rFonts w:ascii="宋体" w:hAnsi="宋体" w:hint="default"/>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num w:numId="1" w16cid:durableId="1816406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hideSpellingErrors/>
  <w:defaultTabStop w:val="720"/>
  <w:drawingGridHorizontalSpacing w:val="120"/>
  <w:drawingGridVerticalSpacing w:val="163"/>
  <w:displayHorizontalDrawingGridEvery w:val="2"/>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1D50"/>
    <w:rsid w:val="000005A2"/>
    <w:rsid w:val="00000C67"/>
    <w:rsid w:val="00000D85"/>
    <w:rsid w:val="000012EC"/>
    <w:rsid w:val="00001E1E"/>
    <w:rsid w:val="000020FD"/>
    <w:rsid w:val="0000294D"/>
    <w:rsid w:val="000029EE"/>
    <w:rsid w:val="000038CA"/>
    <w:rsid w:val="00003EA4"/>
    <w:rsid w:val="000041A2"/>
    <w:rsid w:val="0000439A"/>
    <w:rsid w:val="000043A2"/>
    <w:rsid w:val="00004A8B"/>
    <w:rsid w:val="00004B21"/>
    <w:rsid w:val="000053DA"/>
    <w:rsid w:val="00005C60"/>
    <w:rsid w:val="00006425"/>
    <w:rsid w:val="000065E8"/>
    <w:rsid w:val="00006BC0"/>
    <w:rsid w:val="00006D79"/>
    <w:rsid w:val="00006DEC"/>
    <w:rsid w:val="00007B21"/>
    <w:rsid w:val="000102AD"/>
    <w:rsid w:val="0001046B"/>
    <w:rsid w:val="0001063F"/>
    <w:rsid w:val="00010A2C"/>
    <w:rsid w:val="00010D14"/>
    <w:rsid w:val="00010EEF"/>
    <w:rsid w:val="000112E4"/>
    <w:rsid w:val="000118D7"/>
    <w:rsid w:val="00011941"/>
    <w:rsid w:val="000120A3"/>
    <w:rsid w:val="00012C5B"/>
    <w:rsid w:val="00014E88"/>
    <w:rsid w:val="000153DB"/>
    <w:rsid w:val="000155C4"/>
    <w:rsid w:val="00015CE8"/>
    <w:rsid w:val="000160F2"/>
    <w:rsid w:val="00016B6F"/>
    <w:rsid w:val="000172A0"/>
    <w:rsid w:val="00017751"/>
    <w:rsid w:val="00017B18"/>
    <w:rsid w:val="000201C2"/>
    <w:rsid w:val="000204A4"/>
    <w:rsid w:val="00020B19"/>
    <w:rsid w:val="00020B3C"/>
    <w:rsid w:val="00020B6D"/>
    <w:rsid w:val="00020C71"/>
    <w:rsid w:val="00021640"/>
    <w:rsid w:val="00021BB4"/>
    <w:rsid w:val="000223F4"/>
    <w:rsid w:val="00022BFB"/>
    <w:rsid w:val="00023406"/>
    <w:rsid w:val="00023B37"/>
    <w:rsid w:val="0002423D"/>
    <w:rsid w:val="000246F2"/>
    <w:rsid w:val="00025094"/>
    <w:rsid w:val="00025130"/>
    <w:rsid w:val="00025640"/>
    <w:rsid w:val="00027649"/>
    <w:rsid w:val="00027D78"/>
    <w:rsid w:val="00030896"/>
    <w:rsid w:val="00030A5E"/>
    <w:rsid w:val="000314A8"/>
    <w:rsid w:val="000316E6"/>
    <w:rsid w:val="0003191B"/>
    <w:rsid w:val="0003243E"/>
    <w:rsid w:val="000329A1"/>
    <w:rsid w:val="000329A9"/>
    <w:rsid w:val="00033018"/>
    <w:rsid w:val="00033E4D"/>
    <w:rsid w:val="00033F11"/>
    <w:rsid w:val="00034218"/>
    <w:rsid w:val="000347F8"/>
    <w:rsid w:val="00034E7D"/>
    <w:rsid w:val="00034F06"/>
    <w:rsid w:val="000355A0"/>
    <w:rsid w:val="0003592C"/>
    <w:rsid w:val="00035BD9"/>
    <w:rsid w:val="00036CAA"/>
    <w:rsid w:val="00036D0B"/>
    <w:rsid w:val="00037806"/>
    <w:rsid w:val="00037A45"/>
    <w:rsid w:val="00037A79"/>
    <w:rsid w:val="00037C0F"/>
    <w:rsid w:val="000408BD"/>
    <w:rsid w:val="00040F87"/>
    <w:rsid w:val="00041979"/>
    <w:rsid w:val="00042850"/>
    <w:rsid w:val="00042ACE"/>
    <w:rsid w:val="000433DE"/>
    <w:rsid w:val="0004464A"/>
    <w:rsid w:val="00044FD2"/>
    <w:rsid w:val="00045345"/>
    <w:rsid w:val="00045C15"/>
    <w:rsid w:val="000464AF"/>
    <w:rsid w:val="000465E7"/>
    <w:rsid w:val="00046E7F"/>
    <w:rsid w:val="0004734A"/>
    <w:rsid w:val="000477F3"/>
    <w:rsid w:val="00047A33"/>
    <w:rsid w:val="00050872"/>
    <w:rsid w:val="00052483"/>
    <w:rsid w:val="0005255E"/>
    <w:rsid w:val="0005257B"/>
    <w:rsid w:val="00052A50"/>
    <w:rsid w:val="00052DF9"/>
    <w:rsid w:val="00053215"/>
    <w:rsid w:val="00053B4D"/>
    <w:rsid w:val="00054909"/>
    <w:rsid w:val="00054BF9"/>
    <w:rsid w:val="000557CF"/>
    <w:rsid w:val="000558BB"/>
    <w:rsid w:val="00055ACF"/>
    <w:rsid w:val="00055D6E"/>
    <w:rsid w:val="00055F9C"/>
    <w:rsid w:val="00056EDA"/>
    <w:rsid w:val="00057793"/>
    <w:rsid w:val="00057845"/>
    <w:rsid w:val="00060F18"/>
    <w:rsid w:val="00061BD4"/>
    <w:rsid w:val="00061FBA"/>
    <w:rsid w:val="0006337A"/>
    <w:rsid w:val="00063566"/>
    <w:rsid w:val="00063696"/>
    <w:rsid w:val="000639BC"/>
    <w:rsid w:val="00063B10"/>
    <w:rsid w:val="0006500A"/>
    <w:rsid w:val="0006517B"/>
    <w:rsid w:val="0006552E"/>
    <w:rsid w:val="00065792"/>
    <w:rsid w:val="0006585F"/>
    <w:rsid w:val="00065905"/>
    <w:rsid w:val="000661B4"/>
    <w:rsid w:val="00066556"/>
    <w:rsid w:val="0006670B"/>
    <w:rsid w:val="0006680E"/>
    <w:rsid w:val="000673D0"/>
    <w:rsid w:val="000676FE"/>
    <w:rsid w:val="000679DD"/>
    <w:rsid w:val="00067E35"/>
    <w:rsid w:val="00067F27"/>
    <w:rsid w:val="0007088E"/>
    <w:rsid w:val="000719BE"/>
    <w:rsid w:val="00071FA6"/>
    <w:rsid w:val="00072C41"/>
    <w:rsid w:val="0007394F"/>
    <w:rsid w:val="00073A72"/>
    <w:rsid w:val="00073D9C"/>
    <w:rsid w:val="00073F2F"/>
    <w:rsid w:val="00074306"/>
    <w:rsid w:val="00074711"/>
    <w:rsid w:val="00074E8D"/>
    <w:rsid w:val="00075975"/>
    <w:rsid w:val="00075C41"/>
    <w:rsid w:val="00075CA7"/>
    <w:rsid w:val="00075E4A"/>
    <w:rsid w:val="000771ED"/>
    <w:rsid w:val="00077337"/>
    <w:rsid w:val="0007737A"/>
    <w:rsid w:val="000777B6"/>
    <w:rsid w:val="000778B9"/>
    <w:rsid w:val="00077B14"/>
    <w:rsid w:val="0008056C"/>
    <w:rsid w:val="00080626"/>
    <w:rsid w:val="00080F4F"/>
    <w:rsid w:val="00081981"/>
    <w:rsid w:val="00082490"/>
    <w:rsid w:val="000825A9"/>
    <w:rsid w:val="00082651"/>
    <w:rsid w:val="000828AB"/>
    <w:rsid w:val="000829ED"/>
    <w:rsid w:val="0008340B"/>
    <w:rsid w:val="00083C71"/>
    <w:rsid w:val="00083E70"/>
    <w:rsid w:val="00084442"/>
    <w:rsid w:val="00084581"/>
    <w:rsid w:val="000847B9"/>
    <w:rsid w:val="00084B09"/>
    <w:rsid w:val="000852FF"/>
    <w:rsid w:val="000853C1"/>
    <w:rsid w:val="000858E7"/>
    <w:rsid w:val="00086EDC"/>
    <w:rsid w:val="00086F7E"/>
    <w:rsid w:val="000870B5"/>
    <w:rsid w:val="000878FE"/>
    <w:rsid w:val="00087B5C"/>
    <w:rsid w:val="00090156"/>
    <w:rsid w:val="00090251"/>
    <w:rsid w:val="00090970"/>
    <w:rsid w:val="00090EB3"/>
    <w:rsid w:val="00091235"/>
    <w:rsid w:val="000914F2"/>
    <w:rsid w:val="00091BBC"/>
    <w:rsid w:val="00091CBF"/>
    <w:rsid w:val="00091D48"/>
    <w:rsid w:val="0009224D"/>
    <w:rsid w:val="0009269A"/>
    <w:rsid w:val="0009289A"/>
    <w:rsid w:val="00092E5D"/>
    <w:rsid w:val="000932F7"/>
    <w:rsid w:val="00093647"/>
    <w:rsid w:val="00093655"/>
    <w:rsid w:val="00093D56"/>
    <w:rsid w:val="000942D7"/>
    <w:rsid w:val="00094435"/>
    <w:rsid w:val="000946B9"/>
    <w:rsid w:val="00094993"/>
    <w:rsid w:val="00094E07"/>
    <w:rsid w:val="00095011"/>
    <w:rsid w:val="0009531E"/>
    <w:rsid w:val="00095E96"/>
    <w:rsid w:val="000960AA"/>
    <w:rsid w:val="0009687A"/>
    <w:rsid w:val="00096965"/>
    <w:rsid w:val="000975FF"/>
    <w:rsid w:val="0009760D"/>
    <w:rsid w:val="000978AA"/>
    <w:rsid w:val="000A030A"/>
    <w:rsid w:val="000A03AD"/>
    <w:rsid w:val="000A10B0"/>
    <w:rsid w:val="000A157F"/>
    <w:rsid w:val="000A197E"/>
    <w:rsid w:val="000A1D40"/>
    <w:rsid w:val="000A222C"/>
    <w:rsid w:val="000A25D5"/>
    <w:rsid w:val="000A31AC"/>
    <w:rsid w:val="000A43E5"/>
    <w:rsid w:val="000A4CCB"/>
    <w:rsid w:val="000A4EE7"/>
    <w:rsid w:val="000A6479"/>
    <w:rsid w:val="000A65DE"/>
    <w:rsid w:val="000A761C"/>
    <w:rsid w:val="000A7913"/>
    <w:rsid w:val="000B05AB"/>
    <w:rsid w:val="000B07C1"/>
    <w:rsid w:val="000B0C54"/>
    <w:rsid w:val="000B0D35"/>
    <w:rsid w:val="000B14A2"/>
    <w:rsid w:val="000B1C8E"/>
    <w:rsid w:val="000B20B0"/>
    <w:rsid w:val="000B2150"/>
    <w:rsid w:val="000B21CF"/>
    <w:rsid w:val="000B27D7"/>
    <w:rsid w:val="000B31AC"/>
    <w:rsid w:val="000B3206"/>
    <w:rsid w:val="000B338A"/>
    <w:rsid w:val="000B3445"/>
    <w:rsid w:val="000B3798"/>
    <w:rsid w:val="000B3835"/>
    <w:rsid w:val="000B3E86"/>
    <w:rsid w:val="000B4251"/>
    <w:rsid w:val="000B43DF"/>
    <w:rsid w:val="000B45AE"/>
    <w:rsid w:val="000B4675"/>
    <w:rsid w:val="000B489A"/>
    <w:rsid w:val="000B4905"/>
    <w:rsid w:val="000B4927"/>
    <w:rsid w:val="000B4AD8"/>
    <w:rsid w:val="000B4C47"/>
    <w:rsid w:val="000B4D1A"/>
    <w:rsid w:val="000B4D44"/>
    <w:rsid w:val="000B4D96"/>
    <w:rsid w:val="000B4DAE"/>
    <w:rsid w:val="000B51F2"/>
    <w:rsid w:val="000B5246"/>
    <w:rsid w:val="000B5B36"/>
    <w:rsid w:val="000B5BAB"/>
    <w:rsid w:val="000B6126"/>
    <w:rsid w:val="000B63EE"/>
    <w:rsid w:val="000B6432"/>
    <w:rsid w:val="000B69F2"/>
    <w:rsid w:val="000B6A9E"/>
    <w:rsid w:val="000B7479"/>
    <w:rsid w:val="000B7BD4"/>
    <w:rsid w:val="000B7DCD"/>
    <w:rsid w:val="000C07B3"/>
    <w:rsid w:val="000C0AA4"/>
    <w:rsid w:val="000C12DF"/>
    <w:rsid w:val="000C180F"/>
    <w:rsid w:val="000C29A5"/>
    <w:rsid w:val="000C3D99"/>
    <w:rsid w:val="000C3DBD"/>
    <w:rsid w:val="000C45C7"/>
    <w:rsid w:val="000C5545"/>
    <w:rsid w:val="000C556F"/>
    <w:rsid w:val="000C5DC5"/>
    <w:rsid w:val="000C6593"/>
    <w:rsid w:val="000C6672"/>
    <w:rsid w:val="000C761B"/>
    <w:rsid w:val="000D0105"/>
    <w:rsid w:val="000D020C"/>
    <w:rsid w:val="000D067E"/>
    <w:rsid w:val="000D08B7"/>
    <w:rsid w:val="000D0D60"/>
    <w:rsid w:val="000D2444"/>
    <w:rsid w:val="000D2B65"/>
    <w:rsid w:val="000D2FCF"/>
    <w:rsid w:val="000D3237"/>
    <w:rsid w:val="000D3C83"/>
    <w:rsid w:val="000D3ECD"/>
    <w:rsid w:val="000D40B3"/>
    <w:rsid w:val="000D41D8"/>
    <w:rsid w:val="000D4579"/>
    <w:rsid w:val="000D54EF"/>
    <w:rsid w:val="000D563A"/>
    <w:rsid w:val="000D58B9"/>
    <w:rsid w:val="000D5B54"/>
    <w:rsid w:val="000D5F6E"/>
    <w:rsid w:val="000D67B5"/>
    <w:rsid w:val="000D6B59"/>
    <w:rsid w:val="000D6C61"/>
    <w:rsid w:val="000D6F11"/>
    <w:rsid w:val="000D777F"/>
    <w:rsid w:val="000D7EBC"/>
    <w:rsid w:val="000D7FB7"/>
    <w:rsid w:val="000E0C38"/>
    <w:rsid w:val="000E2013"/>
    <w:rsid w:val="000E2BC1"/>
    <w:rsid w:val="000E2E36"/>
    <w:rsid w:val="000E3000"/>
    <w:rsid w:val="000E3182"/>
    <w:rsid w:val="000E3220"/>
    <w:rsid w:val="000E34E6"/>
    <w:rsid w:val="000E42FE"/>
    <w:rsid w:val="000E4462"/>
    <w:rsid w:val="000E4818"/>
    <w:rsid w:val="000E4A92"/>
    <w:rsid w:val="000E4BEB"/>
    <w:rsid w:val="000E50F0"/>
    <w:rsid w:val="000E537E"/>
    <w:rsid w:val="000E5528"/>
    <w:rsid w:val="000E5683"/>
    <w:rsid w:val="000E5A8E"/>
    <w:rsid w:val="000E6BFB"/>
    <w:rsid w:val="000F168C"/>
    <w:rsid w:val="000F1F75"/>
    <w:rsid w:val="000F2161"/>
    <w:rsid w:val="000F21DF"/>
    <w:rsid w:val="000F2D98"/>
    <w:rsid w:val="000F2DD2"/>
    <w:rsid w:val="000F30C3"/>
    <w:rsid w:val="000F3295"/>
    <w:rsid w:val="000F32AA"/>
    <w:rsid w:val="000F35F8"/>
    <w:rsid w:val="000F36C4"/>
    <w:rsid w:val="000F370F"/>
    <w:rsid w:val="000F5670"/>
    <w:rsid w:val="000F5BFE"/>
    <w:rsid w:val="000F6EBD"/>
    <w:rsid w:val="000F7089"/>
    <w:rsid w:val="000F71AA"/>
    <w:rsid w:val="000F7D37"/>
    <w:rsid w:val="00100B12"/>
    <w:rsid w:val="00100CB2"/>
    <w:rsid w:val="00100DD4"/>
    <w:rsid w:val="001017F3"/>
    <w:rsid w:val="00101E7B"/>
    <w:rsid w:val="00102089"/>
    <w:rsid w:val="00102467"/>
    <w:rsid w:val="001026E7"/>
    <w:rsid w:val="001032DF"/>
    <w:rsid w:val="00103E65"/>
    <w:rsid w:val="00103E6B"/>
    <w:rsid w:val="00104B00"/>
    <w:rsid w:val="00104E9B"/>
    <w:rsid w:val="00104ECC"/>
    <w:rsid w:val="00105106"/>
    <w:rsid w:val="001052BD"/>
    <w:rsid w:val="00105B0D"/>
    <w:rsid w:val="00106387"/>
    <w:rsid w:val="001064B7"/>
    <w:rsid w:val="001076AA"/>
    <w:rsid w:val="0010798B"/>
    <w:rsid w:val="00107C6A"/>
    <w:rsid w:val="001107B7"/>
    <w:rsid w:val="001109AF"/>
    <w:rsid w:val="00110E76"/>
    <w:rsid w:val="00110EF7"/>
    <w:rsid w:val="0011132A"/>
    <w:rsid w:val="00112006"/>
    <w:rsid w:val="001125BD"/>
    <w:rsid w:val="00112C9A"/>
    <w:rsid w:val="00112F36"/>
    <w:rsid w:val="0011316C"/>
    <w:rsid w:val="00113CC5"/>
    <w:rsid w:val="00113FE3"/>
    <w:rsid w:val="00114228"/>
    <w:rsid w:val="001143A4"/>
    <w:rsid w:val="00114A2B"/>
    <w:rsid w:val="00114CB1"/>
    <w:rsid w:val="00115878"/>
    <w:rsid w:val="001158BB"/>
    <w:rsid w:val="00115F71"/>
    <w:rsid w:val="00116205"/>
    <w:rsid w:val="00116533"/>
    <w:rsid w:val="00117B6A"/>
    <w:rsid w:val="00117CF7"/>
    <w:rsid w:val="00120D21"/>
    <w:rsid w:val="00120D7D"/>
    <w:rsid w:val="00120F42"/>
    <w:rsid w:val="00121213"/>
    <w:rsid w:val="00121393"/>
    <w:rsid w:val="00121448"/>
    <w:rsid w:val="001214D7"/>
    <w:rsid w:val="00122204"/>
    <w:rsid w:val="0012243B"/>
    <w:rsid w:val="00122D34"/>
    <w:rsid w:val="00122DB9"/>
    <w:rsid w:val="001231B9"/>
    <w:rsid w:val="001247D6"/>
    <w:rsid w:val="00125620"/>
    <w:rsid w:val="00125D76"/>
    <w:rsid w:val="001262E5"/>
    <w:rsid w:val="00126B57"/>
    <w:rsid w:val="00126DE5"/>
    <w:rsid w:val="00127881"/>
    <w:rsid w:val="0012790C"/>
    <w:rsid w:val="00127AFD"/>
    <w:rsid w:val="0013015D"/>
    <w:rsid w:val="0013018B"/>
    <w:rsid w:val="00130F84"/>
    <w:rsid w:val="00131299"/>
    <w:rsid w:val="001315BF"/>
    <w:rsid w:val="001317CE"/>
    <w:rsid w:val="00132602"/>
    <w:rsid w:val="00132A45"/>
    <w:rsid w:val="001332C8"/>
    <w:rsid w:val="00133889"/>
    <w:rsid w:val="00133965"/>
    <w:rsid w:val="0013540B"/>
    <w:rsid w:val="0013598A"/>
    <w:rsid w:val="00135D51"/>
    <w:rsid w:val="00136224"/>
    <w:rsid w:val="001367F8"/>
    <w:rsid w:val="001368A5"/>
    <w:rsid w:val="0013778E"/>
    <w:rsid w:val="00137F70"/>
    <w:rsid w:val="00140537"/>
    <w:rsid w:val="00140956"/>
    <w:rsid w:val="001409AF"/>
    <w:rsid w:val="00140CF7"/>
    <w:rsid w:val="00140E0E"/>
    <w:rsid w:val="00140FA1"/>
    <w:rsid w:val="00141464"/>
    <w:rsid w:val="00141F4B"/>
    <w:rsid w:val="00141F5A"/>
    <w:rsid w:val="0014220D"/>
    <w:rsid w:val="00142683"/>
    <w:rsid w:val="00142BAB"/>
    <w:rsid w:val="00142D93"/>
    <w:rsid w:val="00142DDE"/>
    <w:rsid w:val="00142EEC"/>
    <w:rsid w:val="0014364C"/>
    <w:rsid w:val="00143830"/>
    <w:rsid w:val="00143B3A"/>
    <w:rsid w:val="001449CE"/>
    <w:rsid w:val="00144AD5"/>
    <w:rsid w:val="00145042"/>
    <w:rsid w:val="00145273"/>
    <w:rsid w:val="00145387"/>
    <w:rsid w:val="001453A5"/>
    <w:rsid w:val="00145829"/>
    <w:rsid w:val="001458D8"/>
    <w:rsid w:val="0014621A"/>
    <w:rsid w:val="001468F1"/>
    <w:rsid w:val="00146B5A"/>
    <w:rsid w:val="00146B75"/>
    <w:rsid w:val="00146B99"/>
    <w:rsid w:val="0014712F"/>
    <w:rsid w:val="001472EA"/>
    <w:rsid w:val="001475ED"/>
    <w:rsid w:val="00147AEE"/>
    <w:rsid w:val="00147BAA"/>
    <w:rsid w:val="00147C5C"/>
    <w:rsid w:val="0015013C"/>
    <w:rsid w:val="001504CE"/>
    <w:rsid w:val="0015062B"/>
    <w:rsid w:val="00150C32"/>
    <w:rsid w:val="00150C5B"/>
    <w:rsid w:val="00151766"/>
    <w:rsid w:val="00151B82"/>
    <w:rsid w:val="00151C92"/>
    <w:rsid w:val="00151FB2"/>
    <w:rsid w:val="0015221F"/>
    <w:rsid w:val="00152277"/>
    <w:rsid w:val="00152649"/>
    <w:rsid w:val="00152F97"/>
    <w:rsid w:val="00153124"/>
    <w:rsid w:val="00153711"/>
    <w:rsid w:val="00153D40"/>
    <w:rsid w:val="00154384"/>
    <w:rsid w:val="00154F44"/>
    <w:rsid w:val="001550EA"/>
    <w:rsid w:val="00155396"/>
    <w:rsid w:val="0015586A"/>
    <w:rsid w:val="00155CFB"/>
    <w:rsid w:val="00156008"/>
    <w:rsid w:val="00156385"/>
    <w:rsid w:val="00156552"/>
    <w:rsid w:val="00157103"/>
    <w:rsid w:val="00157D72"/>
    <w:rsid w:val="00157E53"/>
    <w:rsid w:val="00160F22"/>
    <w:rsid w:val="00161305"/>
    <w:rsid w:val="00161ACB"/>
    <w:rsid w:val="001621F7"/>
    <w:rsid w:val="001630A9"/>
    <w:rsid w:val="001633F7"/>
    <w:rsid w:val="00163807"/>
    <w:rsid w:val="001639A2"/>
    <w:rsid w:val="00163A93"/>
    <w:rsid w:val="00164523"/>
    <w:rsid w:val="001650E4"/>
    <w:rsid w:val="001651BC"/>
    <w:rsid w:val="001658D4"/>
    <w:rsid w:val="0016600A"/>
    <w:rsid w:val="0016607D"/>
    <w:rsid w:val="001666AF"/>
    <w:rsid w:val="00166747"/>
    <w:rsid w:val="001669C1"/>
    <w:rsid w:val="00166F1B"/>
    <w:rsid w:val="00166FE6"/>
    <w:rsid w:val="0016705C"/>
    <w:rsid w:val="001674A5"/>
    <w:rsid w:val="00167FC9"/>
    <w:rsid w:val="001700A9"/>
    <w:rsid w:val="00170488"/>
    <w:rsid w:val="00170CE7"/>
    <w:rsid w:val="00170DA3"/>
    <w:rsid w:val="00170EF5"/>
    <w:rsid w:val="00171399"/>
    <w:rsid w:val="00172B1F"/>
    <w:rsid w:val="00172B7A"/>
    <w:rsid w:val="00172BEA"/>
    <w:rsid w:val="00172C6B"/>
    <w:rsid w:val="00172F3B"/>
    <w:rsid w:val="0017328F"/>
    <w:rsid w:val="001733D9"/>
    <w:rsid w:val="001738A4"/>
    <w:rsid w:val="00174233"/>
    <w:rsid w:val="001747C3"/>
    <w:rsid w:val="001749B1"/>
    <w:rsid w:val="00174BC8"/>
    <w:rsid w:val="00174FA2"/>
    <w:rsid w:val="00175F87"/>
    <w:rsid w:val="00176103"/>
    <w:rsid w:val="00176322"/>
    <w:rsid w:val="00177822"/>
    <w:rsid w:val="001778C7"/>
    <w:rsid w:val="00177A4A"/>
    <w:rsid w:val="00177A9B"/>
    <w:rsid w:val="0018094D"/>
    <w:rsid w:val="00181090"/>
    <w:rsid w:val="001813FC"/>
    <w:rsid w:val="00181CCF"/>
    <w:rsid w:val="00181FEE"/>
    <w:rsid w:val="001825B7"/>
    <w:rsid w:val="00182745"/>
    <w:rsid w:val="00182B60"/>
    <w:rsid w:val="0018314C"/>
    <w:rsid w:val="00183874"/>
    <w:rsid w:val="001838CD"/>
    <w:rsid w:val="0018432B"/>
    <w:rsid w:val="0018591C"/>
    <w:rsid w:val="00186346"/>
    <w:rsid w:val="00186589"/>
    <w:rsid w:val="00187201"/>
    <w:rsid w:val="00187421"/>
    <w:rsid w:val="001906D1"/>
    <w:rsid w:val="001906DF"/>
    <w:rsid w:val="00190787"/>
    <w:rsid w:val="001914E8"/>
    <w:rsid w:val="00191A5B"/>
    <w:rsid w:val="00191D01"/>
    <w:rsid w:val="001937BB"/>
    <w:rsid w:val="00193A70"/>
    <w:rsid w:val="00196A13"/>
    <w:rsid w:val="00197657"/>
    <w:rsid w:val="001A003C"/>
    <w:rsid w:val="001A050B"/>
    <w:rsid w:val="001A05EE"/>
    <w:rsid w:val="001A0723"/>
    <w:rsid w:val="001A0AB7"/>
    <w:rsid w:val="001A0C6C"/>
    <w:rsid w:val="001A1C8E"/>
    <w:rsid w:val="001A1DE3"/>
    <w:rsid w:val="001A2307"/>
    <w:rsid w:val="001A2CBC"/>
    <w:rsid w:val="001A2ED9"/>
    <w:rsid w:val="001A327D"/>
    <w:rsid w:val="001A36AD"/>
    <w:rsid w:val="001A38A7"/>
    <w:rsid w:val="001A451D"/>
    <w:rsid w:val="001A475E"/>
    <w:rsid w:val="001A54FC"/>
    <w:rsid w:val="001A5E08"/>
    <w:rsid w:val="001A5FCC"/>
    <w:rsid w:val="001A7A15"/>
    <w:rsid w:val="001B002F"/>
    <w:rsid w:val="001B0221"/>
    <w:rsid w:val="001B03EC"/>
    <w:rsid w:val="001B1306"/>
    <w:rsid w:val="001B185B"/>
    <w:rsid w:val="001B2027"/>
    <w:rsid w:val="001B22B9"/>
    <w:rsid w:val="001B23F7"/>
    <w:rsid w:val="001B2CBD"/>
    <w:rsid w:val="001B3078"/>
    <w:rsid w:val="001B316F"/>
    <w:rsid w:val="001B3223"/>
    <w:rsid w:val="001B3C4D"/>
    <w:rsid w:val="001B3E87"/>
    <w:rsid w:val="001B3EE6"/>
    <w:rsid w:val="001B4F7A"/>
    <w:rsid w:val="001B5260"/>
    <w:rsid w:val="001B5263"/>
    <w:rsid w:val="001B56CB"/>
    <w:rsid w:val="001B63C9"/>
    <w:rsid w:val="001B690C"/>
    <w:rsid w:val="001B70EE"/>
    <w:rsid w:val="001B73DF"/>
    <w:rsid w:val="001B74AC"/>
    <w:rsid w:val="001B7B76"/>
    <w:rsid w:val="001C0161"/>
    <w:rsid w:val="001C108B"/>
    <w:rsid w:val="001C10B7"/>
    <w:rsid w:val="001C1562"/>
    <w:rsid w:val="001C1AC8"/>
    <w:rsid w:val="001C2000"/>
    <w:rsid w:val="001C23BF"/>
    <w:rsid w:val="001C2AD3"/>
    <w:rsid w:val="001C2B61"/>
    <w:rsid w:val="001C2BB9"/>
    <w:rsid w:val="001C3148"/>
    <w:rsid w:val="001C31A9"/>
    <w:rsid w:val="001C3AF6"/>
    <w:rsid w:val="001C3D81"/>
    <w:rsid w:val="001C473A"/>
    <w:rsid w:val="001C58DA"/>
    <w:rsid w:val="001C5D4D"/>
    <w:rsid w:val="001C65FB"/>
    <w:rsid w:val="001C7358"/>
    <w:rsid w:val="001C7361"/>
    <w:rsid w:val="001C7859"/>
    <w:rsid w:val="001D01FE"/>
    <w:rsid w:val="001D04D9"/>
    <w:rsid w:val="001D066E"/>
    <w:rsid w:val="001D0CE6"/>
    <w:rsid w:val="001D100A"/>
    <w:rsid w:val="001D1146"/>
    <w:rsid w:val="001D12F5"/>
    <w:rsid w:val="001D18CE"/>
    <w:rsid w:val="001D1D60"/>
    <w:rsid w:val="001D2602"/>
    <w:rsid w:val="001D2D9E"/>
    <w:rsid w:val="001D2E58"/>
    <w:rsid w:val="001D3209"/>
    <w:rsid w:val="001D3395"/>
    <w:rsid w:val="001D3632"/>
    <w:rsid w:val="001D370E"/>
    <w:rsid w:val="001D3F3E"/>
    <w:rsid w:val="001D423B"/>
    <w:rsid w:val="001D5044"/>
    <w:rsid w:val="001D575A"/>
    <w:rsid w:val="001D603D"/>
    <w:rsid w:val="001D661E"/>
    <w:rsid w:val="001D6AE1"/>
    <w:rsid w:val="001D6BA8"/>
    <w:rsid w:val="001D6E3B"/>
    <w:rsid w:val="001D741E"/>
    <w:rsid w:val="001D76DB"/>
    <w:rsid w:val="001D7832"/>
    <w:rsid w:val="001D78E1"/>
    <w:rsid w:val="001D7D1C"/>
    <w:rsid w:val="001D7FB3"/>
    <w:rsid w:val="001E00D5"/>
    <w:rsid w:val="001E02BB"/>
    <w:rsid w:val="001E0C79"/>
    <w:rsid w:val="001E13A7"/>
    <w:rsid w:val="001E2224"/>
    <w:rsid w:val="001E257B"/>
    <w:rsid w:val="001E2DA7"/>
    <w:rsid w:val="001E3300"/>
    <w:rsid w:val="001E339E"/>
    <w:rsid w:val="001E421F"/>
    <w:rsid w:val="001E485A"/>
    <w:rsid w:val="001E5067"/>
    <w:rsid w:val="001E5768"/>
    <w:rsid w:val="001E6310"/>
    <w:rsid w:val="001E6A2C"/>
    <w:rsid w:val="001E6D14"/>
    <w:rsid w:val="001E6E67"/>
    <w:rsid w:val="001E7664"/>
    <w:rsid w:val="001E7D7C"/>
    <w:rsid w:val="001E7E6A"/>
    <w:rsid w:val="001F0136"/>
    <w:rsid w:val="001F042A"/>
    <w:rsid w:val="001F0E09"/>
    <w:rsid w:val="001F0EDE"/>
    <w:rsid w:val="001F0F9B"/>
    <w:rsid w:val="001F1043"/>
    <w:rsid w:val="001F1A38"/>
    <w:rsid w:val="001F1D1C"/>
    <w:rsid w:val="001F2BC4"/>
    <w:rsid w:val="001F2CC4"/>
    <w:rsid w:val="001F3022"/>
    <w:rsid w:val="001F3627"/>
    <w:rsid w:val="001F3B85"/>
    <w:rsid w:val="001F3C22"/>
    <w:rsid w:val="001F4318"/>
    <w:rsid w:val="001F4A47"/>
    <w:rsid w:val="001F4BE7"/>
    <w:rsid w:val="001F5F97"/>
    <w:rsid w:val="001F65E3"/>
    <w:rsid w:val="001F69C6"/>
    <w:rsid w:val="001F7161"/>
    <w:rsid w:val="001F75C2"/>
    <w:rsid w:val="002003B8"/>
    <w:rsid w:val="00200A42"/>
    <w:rsid w:val="00200E72"/>
    <w:rsid w:val="00201084"/>
    <w:rsid w:val="00201462"/>
    <w:rsid w:val="00201A9C"/>
    <w:rsid w:val="00202546"/>
    <w:rsid w:val="00202736"/>
    <w:rsid w:val="00203740"/>
    <w:rsid w:val="00203A4B"/>
    <w:rsid w:val="00204D66"/>
    <w:rsid w:val="00205A6A"/>
    <w:rsid w:val="0020616C"/>
    <w:rsid w:val="00206891"/>
    <w:rsid w:val="00206A22"/>
    <w:rsid w:val="00206EB8"/>
    <w:rsid w:val="002072FE"/>
    <w:rsid w:val="00207480"/>
    <w:rsid w:val="0020752B"/>
    <w:rsid w:val="00207622"/>
    <w:rsid w:val="002077BD"/>
    <w:rsid w:val="00207E53"/>
    <w:rsid w:val="00207F3F"/>
    <w:rsid w:val="002100DD"/>
    <w:rsid w:val="00210453"/>
    <w:rsid w:val="00210C3A"/>
    <w:rsid w:val="00210C73"/>
    <w:rsid w:val="00210D8A"/>
    <w:rsid w:val="00210F43"/>
    <w:rsid w:val="00211108"/>
    <w:rsid w:val="002114A6"/>
    <w:rsid w:val="002117C9"/>
    <w:rsid w:val="00211A3C"/>
    <w:rsid w:val="0021298F"/>
    <w:rsid w:val="002130ED"/>
    <w:rsid w:val="00213352"/>
    <w:rsid w:val="0021395D"/>
    <w:rsid w:val="002140D4"/>
    <w:rsid w:val="002152D1"/>
    <w:rsid w:val="002152E7"/>
    <w:rsid w:val="002157CA"/>
    <w:rsid w:val="00216338"/>
    <w:rsid w:val="002169A3"/>
    <w:rsid w:val="00216C69"/>
    <w:rsid w:val="00216EF3"/>
    <w:rsid w:val="0021720E"/>
    <w:rsid w:val="002178D1"/>
    <w:rsid w:val="00217FAF"/>
    <w:rsid w:val="00220493"/>
    <w:rsid w:val="00220C4F"/>
    <w:rsid w:val="00221058"/>
    <w:rsid w:val="00221760"/>
    <w:rsid w:val="0022254B"/>
    <w:rsid w:val="00222BA1"/>
    <w:rsid w:val="0022310A"/>
    <w:rsid w:val="00223317"/>
    <w:rsid w:val="002235CD"/>
    <w:rsid w:val="00223691"/>
    <w:rsid w:val="002238F6"/>
    <w:rsid w:val="00224581"/>
    <w:rsid w:val="002246A1"/>
    <w:rsid w:val="00224857"/>
    <w:rsid w:val="00225980"/>
    <w:rsid w:val="00225BD7"/>
    <w:rsid w:val="00225FFD"/>
    <w:rsid w:val="00226253"/>
    <w:rsid w:val="0022635F"/>
    <w:rsid w:val="00226BAD"/>
    <w:rsid w:val="00227118"/>
    <w:rsid w:val="00227A0F"/>
    <w:rsid w:val="0023077B"/>
    <w:rsid w:val="00230E33"/>
    <w:rsid w:val="0023103B"/>
    <w:rsid w:val="00231AE3"/>
    <w:rsid w:val="00231F5B"/>
    <w:rsid w:val="0023283E"/>
    <w:rsid w:val="002332DD"/>
    <w:rsid w:val="00233812"/>
    <w:rsid w:val="00233B28"/>
    <w:rsid w:val="00234016"/>
    <w:rsid w:val="00234E9C"/>
    <w:rsid w:val="00235221"/>
    <w:rsid w:val="002358AC"/>
    <w:rsid w:val="00235CFD"/>
    <w:rsid w:val="00235D5D"/>
    <w:rsid w:val="00235DC9"/>
    <w:rsid w:val="00235DD0"/>
    <w:rsid w:val="0023666C"/>
    <w:rsid w:val="0023676E"/>
    <w:rsid w:val="00236C79"/>
    <w:rsid w:val="00236D51"/>
    <w:rsid w:val="0023725D"/>
    <w:rsid w:val="00237A55"/>
    <w:rsid w:val="00237B1C"/>
    <w:rsid w:val="00237B3D"/>
    <w:rsid w:val="00237D8C"/>
    <w:rsid w:val="002402CC"/>
    <w:rsid w:val="0024066A"/>
    <w:rsid w:val="00240919"/>
    <w:rsid w:val="00240CC5"/>
    <w:rsid w:val="002411F9"/>
    <w:rsid w:val="00241289"/>
    <w:rsid w:val="002416A0"/>
    <w:rsid w:val="00241F55"/>
    <w:rsid w:val="00242351"/>
    <w:rsid w:val="002424E8"/>
    <w:rsid w:val="0024253B"/>
    <w:rsid w:val="00242A3C"/>
    <w:rsid w:val="00242B1A"/>
    <w:rsid w:val="002431EB"/>
    <w:rsid w:val="00243629"/>
    <w:rsid w:val="002436BF"/>
    <w:rsid w:val="00243828"/>
    <w:rsid w:val="00243934"/>
    <w:rsid w:val="00243D17"/>
    <w:rsid w:val="0024443A"/>
    <w:rsid w:val="00244E5B"/>
    <w:rsid w:val="00245A30"/>
    <w:rsid w:val="00245C90"/>
    <w:rsid w:val="002466EA"/>
    <w:rsid w:val="00246945"/>
    <w:rsid w:val="00246C40"/>
    <w:rsid w:val="00246EAF"/>
    <w:rsid w:val="00250171"/>
    <w:rsid w:val="00250175"/>
    <w:rsid w:val="002510DD"/>
    <w:rsid w:val="0025280C"/>
    <w:rsid w:val="00252A8B"/>
    <w:rsid w:val="00252C8E"/>
    <w:rsid w:val="00253094"/>
    <w:rsid w:val="002536C0"/>
    <w:rsid w:val="002545D6"/>
    <w:rsid w:val="00255E4F"/>
    <w:rsid w:val="002561D5"/>
    <w:rsid w:val="002568B4"/>
    <w:rsid w:val="00256A37"/>
    <w:rsid w:val="00256AFD"/>
    <w:rsid w:val="00257D7A"/>
    <w:rsid w:val="00257DC1"/>
    <w:rsid w:val="002604EC"/>
    <w:rsid w:val="00260579"/>
    <w:rsid w:val="002607C9"/>
    <w:rsid w:val="00260FF3"/>
    <w:rsid w:val="00261428"/>
    <w:rsid w:val="0026168F"/>
    <w:rsid w:val="00261AFA"/>
    <w:rsid w:val="002620BA"/>
    <w:rsid w:val="002623E0"/>
    <w:rsid w:val="0026273B"/>
    <w:rsid w:val="002637B1"/>
    <w:rsid w:val="002639D1"/>
    <w:rsid w:val="002639D4"/>
    <w:rsid w:val="00263C24"/>
    <w:rsid w:val="00263E81"/>
    <w:rsid w:val="00264409"/>
    <w:rsid w:val="0026459E"/>
    <w:rsid w:val="002666FA"/>
    <w:rsid w:val="0026672D"/>
    <w:rsid w:val="00266855"/>
    <w:rsid w:val="00266C9F"/>
    <w:rsid w:val="00266CFD"/>
    <w:rsid w:val="0026769D"/>
    <w:rsid w:val="00267D7F"/>
    <w:rsid w:val="00267E66"/>
    <w:rsid w:val="00271061"/>
    <w:rsid w:val="00271679"/>
    <w:rsid w:val="00271704"/>
    <w:rsid w:val="0027253D"/>
    <w:rsid w:val="00272B09"/>
    <w:rsid w:val="00273376"/>
    <w:rsid w:val="00274E0E"/>
    <w:rsid w:val="00274E2A"/>
    <w:rsid w:val="0027575C"/>
    <w:rsid w:val="00275E52"/>
    <w:rsid w:val="002763F2"/>
    <w:rsid w:val="0027703C"/>
    <w:rsid w:val="00277306"/>
    <w:rsid w:val="002775F7"/>
    <w:rsid w:val="002776B8"/>
    <w:rsid w:val="00277B97"/>
    <w:rsid w:val="002811DA"/>
    <w:rsid w:val="00281797"/>
    <w:rsid w:val="00281C39"/>
    <w:rsid w:val="00282153"/>
    <w:rsid w:val="0028242F"/>
    <w:rsid w:val="002827E5"/>
    <w:rsid w:val="00282BE5"/>
    <w:rsid w:val="00283D18"/>
    <w:rsid w:val="002841AE"/>
    <w:rsid w:val="002846D8"/>
    <w:rsid w:val="0028576B"/>
    <w:rsid w:val="00285953"/>
    <w:rsid w:val="00285E36"/>
    <w:rsid w:val="0028604F"/>
    <w:rsid w:val="0028694F"/>
    <w:rsid w:val="00286B67"/>
    <w:rsid w:val="00286CDA"/>
    <w:rsid w:val="00286FD7"/>
    <w:rsid w:val="0028702D"/>
    <w:rsid w:val="002871E8"/>
    <w:rsid w:val="00287243"/>
    <w:rsid w:val="00287481"/>
    <w:rsid w:val="00287519"/>
    <w:rsid w:val="002905E3"/>
    <w:rsid w:val="002909B1"/>
    <w:rsid w:val="00290E68"/>
    <w:rsid w:val="00291353"/>
    <w:rsid w:val="002921E9"/>
    <w:rsid w:val="00292331"/>
    <w:rsid w:val="0029234A"/>
    <w:rsid w:val="002925D5"/>
    <w:rsid w:val="0029262D"/>
    <w:rsid w:val="00293679"/>
    <w:rsid w:val="00293F17"/>
    <w:rsid w:val="00295706"/>
    <w:rsid w:val="00295A84"/>
    <w:rsid w:val="00296CB9"/>
    <w:rsid w:val="00296F1D"/>
    <w:rsid w:val="00297E05"/>
    <w:rsid w:val="002A0546"/>
    <w:rsid w:val="002A1394"/>
    <w:rsid w:val="002A1DCB"/>
    <w:rsid w:val="002A2F4C"/>
    <w:rsid w:val="002A2FED"/>
    <w:rsid w:val="002A32C9"/>
    <w:rsid w:val="002A358B"/>
    <w:rsid w:val="002A3A3C"/>
    <w:rsid w:val="002A3FE9"/>
    <w:rsid w:val="002A4427"/>
    <w:rsid w:val="002A4D8E"/>
    <w:rsid w:val="002A5E0B"/>
    <w:rsid w:val="002A624A"/>
    <w:rsid w:val="002A62B7"/>
    <w:rsid w:val="002A6397"/>
    <w:rsid w:val="002A66DA"/>
    <w:rsid w:val="002A74CC"/>
    <w:rsid w:val="002A78D1"/>
    <w:rsid w:val="002B013F"/>
    <w:rsid w:val="002B135B"/>
    <w:rsid w:val="002B1368"/>
    <w:rsid w:val="002B1B73"/>
    <w:rsid w:val="002B2218"/>
    <w:rsid w:val="002B2343"/>
    <w:rsid w:val="002B2641"/>
    <w:rsid w:val="002B297F"/>
    <w:rsid w:val="002B306B"/>
    <w:rsid w:val="002B309C"/>
    <w:rsid w:val="002B33A5"/>
    <w:rsid w:val="002B374F"/>
    <w:rsid w:val="002B4142"/>
    <w:rsid w:val="002B498E"/>
    <w:rsid w:val="002B57B5"/>
    <w:rsid w:val="002B5913"/>
    <w:rsid w:val="002B6BE2"/>
    <w:rsid w:val="002B6F72"/>
    <w:rsid w:val="002B74EA"/>
    <w:rsid w:val="002B7F2A"/>
    <w:rsid w:val="002C00BC"/>
    <w:rsid w:val="002C0ADB"/>
    <w:rsid w:val="002C0CF4"/>
    <w:rsid w:val="002C102C"/>
    <w:rsid w:val="002C13F4"/>
    <w:rsid w:val="002C1E67"/>
    <w:rsid w:val="002C233A"/>
    <w:rsid w:val="002C28F9"/>
    <w:rsid w:val="002C296D"/>
    <w:rsid w:val="002C2B06"/>
    <w:rsid w:val="002C37DE"/>
    <w:rsid w:val="002C3F34"/>
    <w:rsid w:val="002C421F"/>
    <w:rsid w:val="002C451A"/>
    <w:rsid w:val="002C495C"/>
    <w:rsid w:val="002C51CF"/>
    <w:rsid w:val="002C5824"/>
    <w:rsid w:val="002C5B0C"/>
    <w:rsid w:val="002C6543"/>
    <w:rsid w:val="002C6F43"/>
    <w:rsid w:val="002C7F7B"/>
    <w:rsid w:val="002D02E1"/>
    <w:rsid w:val="002D034C"/>
    <w:rsid w:val="002D052E"/>
    <w:rsid w:val="002D197E"/>
    <w:rsid w:val="002D1C0F"/>
    <w:rsid w:val="002D2464"/>
    <w:rsid w:val="002D2AE7"/>
    <w:rsid w:val="002D3026"/>
    <w:rsid w:val="002D3384"/>
    <w:rsid w:val="002D3CC9"/>
    <w:rsid w:val="002D5510"/>
    <w:rsid w:val="002D56A7"/>
    <w:rsid w:val="002D5802"/>
    <w:rsid w:val="002D5EA6"/>
    <w:rsid w:val="002D5EF0"/>
    <w:rsid w:val="002D60FD"/>
    <w:rsid w:val="002D632B"/>
    <w:rsid w:val="002D6591"/>
    <w:rsid w:val="002D6E1E"/>
    <w:rsid w:val="002E0043"/>
    <w:rsid w:val="002E0618"/>
    <w:rsid w:val="002E0878"/>
    <w:rsid w:val="002E10F5"/>
    <w:rsid w:val="002E1588"/>
    <w:rsid w:val="002E24E1"/>
    <w:rsid w:val="002E2927"/>
    <w:rsid w:val="002E3276"/>
    <w:rsid w:val="002E35A1"/>
    <w:rsid w:val="002E4CB1"/>
    <w:rsid w:val="002E4CDA"/>
    <w:rsid w:val="002E585F"/>
    <w:rsid w:val="002E5F2A"/>
    <w:rsid w:val="002E60C9"/>
    <w:rsid w:val="002E6985"/>
    <w:rsid w:val="002E7157"/>
    <w:rsid w:val="002E7CC8"/>
    <w:rsid w:val="002F0124"/>
    <w:rsid w:val="002F034F"/>
    <w:rsid w:val="002F08FD"/>
    <w:rsid w:val="002F0D5D"/>
    <w:rsid w:val="002F1077"/>
    <w:rsid w:val="002F110C"/>
    <w:rsid w:val="002F1564"/>
    <w:rsid w:val="002F2B15"/>
    <w:rsid w:val="002F3533"/>
    <w:rsid w:val="002F38EA"/>
    <w:rsid w:val="002F427E"/>
    <w:rsid w:val="002F4F08"/>
    <w:rsid w:val="002F5C35"/>
    <w:rsid w:val="002F6FEA"/>
    <w:rsid w:val="002F7399"/>
    <w:rsid w:val="002F7677"/>
    <w:rsid w:val="00300443"/>
    <w:rsid w:val="00300714"/>
    <w:rsid w:val="00300928"/>
    <w:rsid w:val="003009FA"/>
    <w:rsid w:val="00300BCF"/>
    <w:rsid w:val="00300DFD"/>
    <w:rsid w:val="003019B1"/>
    <w:rsid w:val="003020CA"/>
    <w:rsid w:val="003021C2"/>
    <w:rsid w:val="00302BC0"/>
    <w:rsid w:val="0030372A"/>
    <w:rsid w:val="003038E1"/>
    <w:rsid w:val="00303BB3"/>
    <w:rsid w:val="00304025"/>
    <w:rsid w:val="0030476D"/>
    <w:rsid w:val="00305BF2"/>
    <w:rsid w:val="00305E65"/>
    <w:rsid w:val="00305FE3"/>
    <w:rsid w:val="00306616"/>
    <w:rsid w:val="0030685D"/>
    <w:rsid w:val="00306D55"/>
    <w:rsid w:val="003071A0"/>
    <w:rsid w:val="00307567"/>
    <w:rsid w:val="003108FF"/>
    <w:rsid w:val="00310A8D"/>
    <w:rsid w:val="00312237"/>
    <w:rsid w:val="00312A56"/>
    <w:rsid w:val="00313434"/>
    <w:rsid w:val="00313715"/>
    <w:rsid w:val="0031374E"/>
    <w:rsid w:val="003141B7"/>
    <w:rsid w:val="003143A3"/>
    <w:rsid w:val="003147FC"/>
    <w:rsid w:val="0031492C"/>
    <w:rsid w:val="00314F98"/>
    <w:rsid w:val="003154DE"/>
    <w:rsid w:val="003156D8"/>
    <w:rsid w:val="00315726"/>
    <w:rsid w:val="00315E70"/>
    <w:rsid w:val="003167AB"/>
    <w:rsid w:val="00317305"/>
    <w:rsid w:val="0031787E"/>
    <w:rsid w:val="003178D3"/>
    <w:rsid w:val="00317DB7"/>
    <w:rsid w:val="003206B8"/>
    <w:rsid w:val="00321158"/>
    <w:rsid w:val="00321890"/>
    <w:rsid w:val="00321975"/>
    <w:rsid w:val="00321AB9"/>
    <w:rsid w:val="00321C99"/>
    <w:rsid w:val="00322EEE"/>
    <w:rsid w:val="00323037"/>
    <w:rsid w:val="00323222"/>
    <w:rsid w:val="003239A1"/>
    <w:rsid w:val="00323A36"/>
    <w:rsid w:val="00323A83"/>
    <w:rsid w:val="00323B43"/>
    <w:rsid w:val="00323C18"/>
    <w:rsid w:val="00324DA3"/>
    <w:rsid w:val="00325081"/>
    <w:rsid w:val="0032527D"/>
    <w:rsid w:val="00325EF2"/>
    <w:rsid w:val="00326279"/>
    <w:rsid w:val="00326843"/>
    <w:rsid w:val="00326F9F"/>
    <w:rsid w:val="0032735E"/>
    <w:rsid w:val="003274C7"/>
    <w:rsid w:val="00327516"/>
    <w:rsid w:val="00327C3F"/>
    <w:rsid w:val="00327E58"/>
    <w:rsid w:val="003315E2"/>
    <w:rsid w:val="00331A39"/>
    <w:rsid w:val="00332034"/>
    <w:rsid w:val="003320DA"/>
    <w:rsid w:val="00332613"/>
    <w:rsid w:val="00332827"/>
    <w:rsid w:val="0033290C"/>
    <w:rsid w:val="0033320C"/>
    <w:rsid w:val="003341B1"/>
    <w:rsid w:val="00334D20"/>
    <w:rsid w:val="0033525B"/>
    <w:rsid w:val="0033588B"/>
    <w:rsid w:val="00335F01"/>
    <w:rsid w:val="00336655"/>
    <w:rsid w:val="00336AA6"/>
    <w:rsid w:val="00337B72"/>
    <w:rsid w:val="00337B8D"/>
    <w:rsid w:val="00337FE0"/>
    <w:rsid w:val="00340844"/>
    <w:rsid w:val="003415DA"/>
    <w:rsid w:val="00341EE0"/>
    <w:rsid w:val="00342CEF"/>
    <w:rsid w:val="003430C5"/>
    <w:rsid w:val="003430F7"/>
    <w:rsid w:val="0034387E"/>
    <w:rsid w:val="003441B2"/>
    <w:rsid w:val="003444AB"/>
    <w:rsid w:val="00344C32"/>
    <w:rsid w:val="00344CC0"/>
    <w:rsid w:val="00345610"/>
    <w:rsid w:val="00346099"/>
    <w:rsid w:val="0034640C"/>
    <w:rsid w:val="00347A82"/>
    <w:rsid w:val="00347C3B"/>
    <w:rsid w:val="003500F3"/>
    <w:rsid w:val="00350539"/>
    <w:rsid w:val="00350CE3"/>
    <w:rsid w:val="00351171"/>
    <w:rsid w:val="003528C4"/>
    <w:rsid w:val="0035293D"/>
    <w:rsid w:val="00352BAF"/>
    <w:rsid w:val="0035327A"/>
    <w:rsid w:val="003539D5"/>
    <w:rsid w:val="00353FD9"/>
    <w:rsid w:val="00354392"/>
    <w:rsid w:val="003546AA"/>
    <w:rsid w:val="003556D6"/>
    <w:rsid w:val="003557F8"/>
    <w:rsid w:val="00356284"/>
    <w:rsid w:val="003565EA"/>
    <w:rsid w:val="003566A8"/>
    <w:rsid w:val="00356710"/>
    <w:rsid w:val="00356782"/>
    <w:rsid w:val="00356A35"/>
    <w:rsid w:val="00357EBD"/>
    <w:rsid w:val="00357F76"/>
    <w:rsid w:val="00360178"/>
    <w:rsid w:val="00360596"/>
    <w:rsid w:val="003605B2"/>
    <w:rsid w:val="003608CC"/>
    <w:rsid w:val="00361393"/>
    <w:rsid w:val="003615A7"/>
    <w:rsid w:val="00361FBD"/>
    <w:rsid w:val="00362399"/>
    <w:rsid w:val="003624F4"/>
    <w:rsid w:val="00365073"/>
    <w:rsid w:val="00365805"/>
    <w:rsid w:val="003659E7"/>
    <w:rsid w:val="00365F27"/>
    <w:rsid w:val="00366036"/>
    <w:rsid w:val="0036665E"/>
    <w:rsid w:val="00366732"/>
    <w:rsid w:val="003668C7"/>
    <w:rsid w:val="0036697E"/>
    <w:rsid w:val="003670B5"/>
    <w:rsid w:val="003679A2"/>
    <w:rsid w:val="00367BB3"/>
    <w:rsid w:val="003700E3"/>
    <w:rsid w:val="003702A8"/>
    <w:rsid w:val="0037043D"/>
    <w:rsid w:val="003704A3"/>
    <w:rsid w:val="0037050B"/>
    <w:rsid w:val="00370927"/>
    <w:rsid w:val="00370C8B"/>
    <w:rsid w:val="00370CA3"/>
    <w:rsid w:val="003714B6"/>
    <w:rsid w:val="00371B42"/>
    <w:rsid w:val="00372911"/>
    <w:rsid w:val="00372A3D"/>
    <w:rsid w:val="00372C50"/>
    <w:rsid w:val="0037307F"/>
    <w:rsid w:val="00373987"/>
    <w:rsid w:val="00373F46"/>
    <w:rsid w:val="00374249"/>
    <w:rsid w:val="00374523"/>
    <w:rsid w:val="0037517A"/>
    <w:rsid w:val="00375382"/>
    <w:rsid w:val="00375CEF"/>
    <w:rsid w:val="00376514"/>
    <w:rsid w:val="003766E5"/>
    <w:rsid w:val="00376786"/>
    <w:rsid w:val="00376D14"/>
    <w:rsid w:val="00377441"/>
    <w:rsid w:val="003777CE"/>
    <w:rsid w:val="00377957"/>
    <w:rsid w:val="00377D58"/>
    <w:rsid w:val="00377E43"/>
    <w:rsid w:val="0038029C"/>
    <w:rsid w:val="00380804"/>
    <w:rsid w:val="003812D4"/>
    <w:rsid w:val="00382024"/>
    <w:rsid w:val="00382176"/>
    <w:rsid w:val="00382BFC"/>
    <w:rsid w:val="00382D9E"/>
    <w:rsid w:val="00383155"/>
    <w:rsid w:val="00383310"/>
    <w:rsid w:val="00383BC6"/>
    <w:rsid w:val="00383FB4"/>
    <w:rsid w:val="0038402D"/>
    <w:rsid w:val="003843E5"/>
    <w:rsid w:val="003844DB"/>
    <w:rsid w:val="0038479F"/>
    <w:rsid w:val="00385395"/>
    <w:rsid w:val="003854E3"/>
    <w:rsid w:val="00385CC9"/>
    <w:rsid w:val="00385CEB"/>
    <w:rsid w:val="00385DF3"/>
    <w:rsid w:val="00385E36"/>
    <w:rsid w:val="00385F86"/>
    <w:rsid w:val="0038607D"/>
    <w:rsid w:val="00386AD7"/>
    <w:rsid w:val="00386B36"/>
    <w:rsid w:val="00387667"/>
    <w:rsid w:val="0038785A"/>
    <w:rsid w:val="003908AA"/>
    <w:rsid w:val="003909D1"/>
    <w:rsid w:val="003919B5"/>
    <w:rsid w:val="00391E65"/>
    <w:rsid w:val="003920B4"/>
    <w:rsid w:val="00392104"/>
    <w:rsid w:val="003929B2"/>
    <w:rsid w:val="00392DFD"/>
    <w:rsid w:val="00392F11"/>
    <w:rsid w:val="0039327C"/>
    <w:rsid w:val="00394C13"/>
    <w:rsid w:val="00395320"/>
    <w:rsid w:val="00395AFB"/>
    <w:rsid w:val="00396131"/>
    <w:rsid w:val="003968FC"/>
    <w:rsid w:val="00396AEE"/>
    <w:rsid w:val="00396BC9"/>
    <w:rsid w:val="00396E64"/>
    <w:rsid w:val="00397381"/>
    <w:rsid w:val="0039738A"/>
    <w:rsid w:val="003976AA"/>
    <w:rsid w:val="00397A97"/>
    <w:rsid w:val="00397FF0"/>
    <w:rsid w:val="003A0263"/>
    <w:rsid w:val="003A054F"/>
    <w:rsid w:val="003A0E83"/>
    <w:rsid w:val="003A19EF"/>
    <w:rsid w:val="003A1C76"/>
    <w:rsid w:val="003A1F6D"/>
    <w:rsid w:val="003A21F9"/>
    <w:rsid w:val="003A24FE"/>
    <w:rsid w:val="003A2AE1"/>
    <w:rsid w:val="003A2D95"/>
    <w:rsid w:val="003A3F27"/>
    <w:rsid w:val="003A47BE"/>
    <w:rsid w:val="003A47C2"/>
    <w:rsid w:val="003A4F91"/>
    <w:rsid w:val="003A51A4"/>
    <w:rsid w:val="003A5457"/>
    <w:rsid w:val="003A61CF"/>
    <w:rsid w:val="003A64F8"/>
    <w:rsid w:val="003A71B5"/>
    <w:rsid w:val="003A7235"/>
    <w:rsid w:val="003A77DA"/>
    <w:rsid w:val="003A7992"/>
    <w:rsid w:val="003B0D69"/>
    <w:rsid w:val="003B0EAC"/>
    <w:rsid w:val="003B10A4"/>
    <w:rsid w:val="003B1314"/>
    <w:rsid w:val="003B14DC"/>
    <w:rsid w:val="003B1CBF"/>
    <w:rsid w:val="003B24B6"/>
    <w:rsid w:val="003B2588"/>
    <w:rsid w:val="003B2DEF"/>
    <w:rsid w:val="003B3368"/>
    <w:rsid w:val="003B3C55"/>
    <w:rsid w:val="003B3DC7"/>
    <w:rsid w:val="003B4922"/>
    <w:rsid w:val="003B4E68"/>
    <w:rsid w:val="003B537C"/>
    <w:rsid w:val="003B5444"/>
    <w:rsid w:val="003B56D6"/>
    <w:rsid w:val="003B57C9"/>
    <w:rsid w:val="003B57D5"/>
    <w:rsid w:val="003B599E"/>
    <w:rsid w:val="003B6169"/>
    <w:rsid w:val="003B713C"/>
    <w:rsid w:val="003B7579"/>
    <w:rsid w:val="003B7D83"/>
    <w:rsid w:val="003C00E7"/>
    <w:rsid w:val="003C0C8D"/>
    <w:rsid w:val="003C1466"/>
    <w:rsid w:val="003C14C1"/>
    <w:rsid w:val="003C14FC"/>
    <w:rsid w:val="003C179E"/>
    <w:rsid w:val="003C190F"/>
    <w:rsid w:val="003C267B"/>
    <w:rsid w:val="003C2F50"/>
    <w:rsid w:val="003C3206"/>
    <w:rsid w:val="003C385F"/>
    <w:rsid w:val="003C38D5"/>
    <w:rsid w:val="003C3D32"/>
    <w:rsid w:val="003C3EED"/>
    <w:rsid w:val="003C409B"/>
    <w:rsid w:val="003C42C3"/>
    <w:rsid w:val="003C4309"/>
    <w:rsid w:val="003C4DB6"/>
    <w:rsid w:val="003C5017"/>
    <w:rsid w:val="003C6695"/>
    <w:rsid w:val="003C6C82"/>
    <w:rsid w:val="003C6DB2"/>
    <w:rsid w:val="003C7922"/>
    <w:rsid w:val="003D08F7"/>
    <w:rsid w:val="003D0CC6"/>
    <w:rsid w:val="003D1AE9"/>
    <w:rsid w:val="003D1AF7"/>
    <w:rsid w:val="003D1D52"/>
    <w:rsid w:val="003D1DF5"/>
    <w:rsid w:val="003D2ADE"/>
    <w:rsid w:val="003D37D8"/>
    <w:rsid w:val="003D3C32"/>
    <w:rsid w:val="003D40D5"/>
    <w:rsid w:val="003D4E66"/>
    <w:rsid w:val="003D523E"/>
    <w:rsid w:val="003D5381"/>
    <w:rsid w:val="003D53C2"/>
    <w:rsid w:val="003D54BA"/>
    <w:rsid w:val="003D56DD"/>
    <w:rsid w:val="003D586D"/>
    <w:rsid w:val="003D588F"/>
    <w:rsid w:val="003D5D1D"/>
    <w:rsid w:val="003D62BA"/>
    <w:rsid w:val="003D6399"/>
    <w:rsid w:val="003D6B23"/>
    <w:rsid w:val="003D734E"/>
    <w:rsid w:val="003D7B61"/>
    <w:rsid w:val="003E06B5"/>
    <w:rsid w:val="003E12BB"/>
    <w:rsid w:val="003E148C"/>
    <w:rsid w:val="003E1797"/>
    <w:rsid w:val="003E2115"/>
    <w:rsid w:val="003E238E"/>
    <w:rsid w:val="003E24E3"/>
    <w:rsid w:val="003E2567"/>
    <w:rsid w:val="003E2973"/>
    <w:rsid w:val="003E29F5"/>
    <w:rsid w:val="003E2B01"/>
    <w:rsid w:val="003E3A04"/>
    <w:rsid w:val="003E3EBF"/>
    <w:rsid w:val="003E4014"/>
    <w:rsid w:val="003E4218"/>
    <w:rsid w:val="003E42D0"/>
    <w:rsid w:val="003E4304"/>
    <w:rsid w:val="003E4704"/>
    <w:rsid w:val="003E48FB"/>
    <w:rsid w:val="003E593F"/>
    <w:rsid w:val="003E5C16"/>
    <w:rsid w:val="003E6283"/>
    <w:rsid w:val="003E666E"/>
    <w:rsid w:val="003E6D0A"/>
    <w:rsid w:val="003E6D57"/>
    <w:rsid w:val="003E6F6E"/>
    <w:rsid w:val="003E7A41"/>
    <w:rsid w:val="003F1B66"/>
    <w:rsid w:val="003F1F3D"/>
    <w:rsid w:val="003F20D9"/>
    <w:rsid w:val="003F22BE"/>
    <w:rsid w:val="003F252F"/>
    <w:rsid w:val="003F2820"/>
    <w:rsid w:val="003F3AF5"/>
    <w:rsid w:val="003F3C74"/>
    <w:rsid w:val="003F4A1B"/>
    <w:rsid w:val="003F4BD0"/>
    <w:rsid w:val="003F5404"/>
    <w:rsid w:val="003F62A6"/>
    <w:rsid w:val="003F6364"/>
    <w:rsid w:val="003F63D2"/>
    <w:rsid w:val="00400132"/>
    <w:rsid w:val="004001AD"/>
    <w:rsid w:val="00400D84"/>
    <w:rsid w:val="00400EF4"/>
    <w:rsid w:val="00400FF2"/>
    <w:rsid w:val="00401011"/>
    <w:rsid w:val="0040135D"/>
    <w:rsid w:val="00401640"/>
    <w:rsid w:val="00401AC9"/>
    <w:rsid w:val="00401B4C"/>
    <w:rsid w:val="00401F0F"/>
    <w:rsid w:val="004020C3"/>
    <w:rsid w:val="004026F7"/>
    <w:rsid w:val="00402889"/>
    <w:rsid w:val="00402983"/>
    <w:rsid w:val="00402BCA"/>
    <w:rsid w:val="00402E15"/>
    <w:rsid w:val="00402F23"/>
    <w:rsid w:val="0040368A"/>
    <w:rsid w:val="004043C1"/>
    <w:rsid w:val="0040483F"/>
    <w:rsid w:val="00404CE5"/>
    <w:rsid w:val="004059EA"/>
    <w:rsid w:val="00406CD3"/>
    <w:rsid w:val="00406E1F"/>
    <w:rsid w:val="00407520"/>
    <w:rsid w:val="00407EB0"/>
    <w:rsid w:val="00410C4B"/>
    <w:rsid w:val="00410CE9"/>
    <w:rsid w:val="00411671"/>
    <w:rsid w:val="004116B7"/>
    <w:rsid w:val="0041237B"/>
    <w:rsid w:val="0041239D"/>
    <w:rsid w:val="00413DBE"/>
    <w:rsid w:val="00414009"/>
    <w:rsid w:val="004146CB"/>
    <w:rsid w:val="00414791"/>
    <w:rsid w:val="0041553B"/>
    <w:rsid w:val="0041553D"/>
    <w:rsid w:val="00415602"/>
    <w:rsid w:val="0041595F"/>
    <w:rsid w:val="004160A4"/>
    <w:rsid w:val="00416100"/>
    <w:rsid w:val="00417469"/>
    <w:rsid w:val="004178D5"/>
    <w:rsid w:val="00417BA5"/>
    <w:rsid w:val="00417C62"/>
    <w:rsid w:val="004200BF"/>
    <w:rsid w:val="004200D4"/>
    <w:rsid w:val="0042047D"/>
    <w:rsid w:val="004208A4"/>
    <w:rsid w:val="00421742"/>
    <w:rsid w:val="00421BC2"/>
    <w:rsid w:val="0042226F"/>
    <w:rsid w:val="004227E2"/>
    <w:rsid w:val="00422AE5"/>
    <w:rsid w:val="0042316A"/>
    <w:rsid w:val="00423E3E"/>
    <w:rsid w:val="0042411F"/>
    <w:rsid w:val="00424328"/>
    <w:rsid w:val="00424765"/>
    <w:rsid w:val="00424AAC"/>
    <w:rsid w:val="0042503A"/>
    <w:rsid w:val="00425167"/>
    <w:rsid w:val="00425AE9"/>
    <w:rsid w:val="00425D2E"/>
    <w:rsid w:val="004260ED"/>
    <w:rsid w:val="00426133"/>
    <w:rsid w:val="004263ED"/>
    <w:rsid w:val="00427C75"/>
    <w:rsid w:val="00427DAC"/>
    <w:rsid w:val="00430177"/>
    <w:rsid w:val="00430BA7"/>
    <w:rsid w:val="004313EE"/>
    <w:rsid w:val="00431739"/>
    <w:rsid w:val="00431794"/>
    <w:rsid w:val="00431E9E"/>
    <w:rsid w:val="00431EC0"/>
    <w:rsid w:val="00432D1B"/>
    <w:rsid w:val="00433847"/>
    <w:rsid w:val="004350C4"/>
    <w:rsid w:val="004358AB"/>
    <w:rsid w:val="004358F8"/>
    <w:rsid w:val="00435CFB"/>
    <w:rsid w:val="00435DA3"/>
    <w:rsid w:val="00435F9A"/>
    <w:rsid w:val="004362F1"/>
    <w:rsid w:val="00436599"/>
    <w:rsid w:val="00436EEA"/>
    <w:rsid w:val="00437D23"/>
    <w:rsid w:val="00440C9E"/>
    <w:rsid w:val="0044112E"/>
    <w:rsid w:val="0044143D"/>
    <w:rsid w:val="0044153E"/>
    <w:rsid w:val="00441A97"/>
    <w:rsid w:val="00441CE1"/>
    <w:rsid w:val="004425C6"/>
    <w:rsid w:val="00442A05"/>
    <w:rsid w:val="00442E84"/>
    <w:rsid w:val="00443046"/>
    <w:rsid w:val="004435CF"/>
    <w:rsid w:val="004441D3"/>
    <w:rsid w:val="004449ED"/>
    <w:rsid w:val="0044562F"/>
    <w:rsid w:val="004466CC"/>
    <w:rsid w:val="00446937"/>
    <w:rsid w:val="00446939"/>
    <w:rsid w:val="00446D18"/>
    <w:rsid w:val="00446DCE"/>
    <w:rsid w:val="00446E8C"/>
    <w:rsid w:val="00447BD1"/>
    <w:rsid w:val="00447D5B"/>
    <w:rsid w:val="004500B0"/>
    <w:rsid w:val="004513D6"/>
    <w:rsid w:val="004514AA"/>
    <w:rsid w:val="00451695"/>
    <w:rsid w:val="004518F5"/>
    <w:rsid w:val="00453016"/>
    <w:rsid w:val="004533C8"/>
    <w:rsid w:val="00453995"/>
    <w:rsid w:val="0045528D"/>
    <w:rsid w:val="0045544E"/>
    <w:rsid w:val="00455765"/>
    <w:rsid w:val="00455CE0"/>
    <w:rsid w:val="00456658"/>
    <w:rsid w:val="004567A2"/>
    <w:rsid w:val="00457044"/>
    <w:rsid w:val="00457295"/>
    <w:rsid w:val="004573A2"/>
    <w:rsid w:val="004603A2"/>
    <w:rsid w:val="00460625"/>
    <w:rsid w:val="00460A40"/>
    <w:rsid w:val="00461628"/>
    <w:rsid w:val="0046188A"/>
    <w:rsid w:val="00461F9E"/>
    <w:rsid w:val="0046274D"/>
    <w:rsid w:val="004631EF"/>
    <w:rsid w:val="00463C40"/>
    <w:rsid w:val="00464721"/>
    <w:rsid w:val="0046493C"/>
    <w:rsid w:val="00465070"/>
    <w:rsid w:val="0046510A"/>
    <w:rsid w:val="00465914"/>
    <w:rsid w:val="00465B95"/>
    <w:rsid w:val="0046609A"/>
    <w:rsid w:val="004674BC"/>
    <w:rsid w:val="00467B4D"/>
    <w:rsid w:val="00467CAE"/>
    <w:rsid w:val="00467FFC"/>
    <w:rsid w:val="0047008A"/>
    <w:rsid w:val="004722E7"/>
    <w:rsid w:val="004726E8"/>
    <w:rsid w:val="0047328B"/>
    <w:rsid w:val="00473446"/>
    <w:rsid w:val="0047361B"/>
    <w:rsid w:val="00473B95"/>
    <w:rsid w:val="00473B9A"/>
    <w:rsid w:val="00474248"/>
    <w:rsid w:val="00474556"/>
    <w:rsid w:val="00474654"/>
    <w:rsid w:val="00474665"/>
    <w:rsid w:val="00474818"/>
    <w:rsid w:val="00474841"/>
    <w:rsid w:val="0047494A"/>
    <w:rsid w:val="00474BD9"/>
    <w:rsid w:val="00474CE0"/>
    <w:rsid w:val="00475443"/>
    <w:rsid w:val="004766EB"/>
    <w:rsid w:val="004769D3"/>
    <w:rsid w:val="00476E74"/>
    <w:rsid w:val="00476ECB"/>
    <w:rsid w:val="00477344"/>
    <w:rsid w:val="0047767D"/>
    <w:rsid w:val="0047775D"/>
    <w:rsid w:val="004815B9"/>
    <w:rsid w:val="00481AA0"/>
    <w:rsid w:val="004821E8"/>
    <w:rsid w:val="00482A4B"/>
    <w:rsid w:val="00482D3B"/>
    <w:rsid w:val="004830DB"/>
    <w:rsid w:val="004831F7"/>
    <w:rsid w:val="00483CC0"/>
    <w:rsid w:val="00483EF5"/>
    <w:rsid w:val="00484206"/>
    <w:rsid w:val="004844F4"/>
    <w:rsid w:val="0048473F"/>
    <w:rsid w:val="004855BD"/>
    <w:rsid w:val="004857BE"/>
    <w:rsid w:val="00487751"/>
    <w:rsid w:val="00490607"/>
    <w:rsid w:val="0049086E"/>
    <w:rsid w:val="00490925"/>
    <w:rsid w:val="00490C29"/>
    <w:rsid w:val="0049115C"/>
    <w:rsid w:val="00492299"/>
    <w:rsid w:val="004926EE"/>
    <w:rsid w:val="00492C8A"/>
    <w:rsid w:val="00492F09"/>
    <w:rsid w:val="00493BA2"/>
    <w:rsid w:val="0049553E"/>
    <w:rsid w:val="004956A0"/>
    <w:rsid w:val="00496088"/>
    <w:rsid w:val="0049676C"/>
    <w:rsid w:val="00496829"/>
    <w:rsid w:val="00497310"/>
    <w:rsid w:val="00497F2D"/>
    <w:rsid w:val="004A0302"/>
    <w:rsid w:val="004A0992"/>
    <w:rsid w:val="004A0C25"/>
    <w:rsid w:val="004A0DD6"/>
    <w:rsid w:val="004A1106"/>
    <w:rsid w:val="004A19E5"/>
    <w:rsid w:val="004A1A67"/>
    <w:rsid w:val="004A1B1A"/>
    <w:rsid w:val="004A237C"/>
    <w:rsid w:val="004A29BE"/>
    <w:rsid w:val="004A2F8C"/>
    <w:rsid w:val="004A34A2"/>
    <w:rsid w:val="004A3D9C"/>
    <w:rsid w:val="004A4417"/>
    <w:rsid w:val="004A47B7"/>
    <w:rsid w:val="004A4A3B"/>
    <w:rsid w:val="004A564A"/>
    <w:rsid w:val="004A5FE9"/>
    <w:rsid w:val="004A618B"/>
    <w:rsid w:val="004A7118"/>
    <w:rsid w:val="004A7A2E"/>
    <w:rsid w:val="004A7B30"/>
    <w:rsid w:val="004B0454"/>
    <w:rsid w:val="004B0684"/>
    <w:rsid w:val="004B0738"/>
    <w:rsid w:val="004B0B15"/>
    <w:rsid w:val="004B0FF4"/>
    <w:rsid w:val="004B1BB0"/>
    <w:rsid w:val="004B29D6"/>
    <w:rsid w:val="004B2CC8"/>
    <w:rsid w:val="004B3C15"/>
    <w:rsid w:val="004B3E8B"/>
    <w:rsid w:val="004B4024"/>
    <w:rsid w:val="004B4099"/>
    <w:rsid w:val="004B4508"/>
    <w:rsid w:val="004B48BC"/>
    <w:rsid w:val="004B50DE"/>
    <w:rsid w:val="004B5C06"/>
    <w:rsid w:val="004B6030"/>
    <w:rsid w:val="004B6495"/>
    <w:rsid w:val="004B6D30"/>
    <w:rsid w:val="004B730A"/>
    <w:rsid w:val="004C04CA"/>
    <w:rsid w:val="004C0652"/>
    <w:rsid w:val="004C196C"/>
    <w:rsid w:val="004C1A54"/>
    <w:rsid w:val="004C1CD4"/>
    <w:rsid w:val="004C23C2"/>
    <w:rsid w:val="004C2D36"/>
    <w:rsid w:val="004C2E4F"/>
    <w:rsid w:val="004C3554"/>
    <w:rsid w:val="004C3981"/>
    <w:rsid w:val="004C406E"/>
    <w:rsid w:val="004C4901"/>
    <w:rsid w:val="004C53F7"/>
    <w:rsid w:val="004C56F1"/>
    <w:rsid w:val="004C5C97"/>
    <w:rsid w:val="004C5CCF"/>
    <w:rsid w:val="004C5D4B"/>
    <w:rsid w:val="004C5EF1"/>
    <w:rsid w:val="004C6269"/>
    <w:rsid w:val="004C679F"/>
    <w:rsid w:val="004C7280"/>
    <w:rsid w:val="004C7327"/>
    <w:rsid w:val="004C7F7E"/>
    <w:rsid w:val="004D018A"/>
    <w:rsid w:val="004D1712"/>
    <w:rsid w:val="004D20D7"/>
    <w:rsid w:val="004D21FC"/>
    <w:rsid w:val="004D248A"/>
    <w:rsid w:val="004D26BF"/>
    <w:rsid w:val="004D28FE"/>
    <w:rsid w:val="004D2EB7"/>
    <w:rsid w:val="004D35F6"/>
    <w:rsid w:val="004D56C7"/>
    <w:rsid w:val="004D5D6E"/>
    <w:rsid w:val="004D67FC"/>
    <w:rsid w:val="004D6F40"/>
    <w:rsid w:val="004D7830"/>
    <w:rsid w:val="004D7917"/>
    <w:rsid w:val="004E030B"/>
    <w:rsid w:val="004E0CF9"/>
    <w:rsid w:val="004E1E1F"/>
    <w:rsid w:val="004E1E5C"/>
    <w:rsid w:val="004E3149"/>
    <w:rsid w:val="004E5E41"/>
    <w:rsid w:val="004E63B2"/>
    <w:rsid w:val="004E63C0"/>
    <w:rsid w:val="004E6470"/>
    <w:rsid w:val="004E7C61"/>
    <w:rsid w:val="004E7CB5"/>
    <w:rsid w:val="004E7FFC"/>
    <w:rsid w:val="004F0048"/>
    <w:rsid w:val="004F0242"/>
    <w:rsid w:val="004F07EB"/>
    <w:rsid w:val="004F0BED"/>
    <w:rsid w:val="004F1EA4"/>
    <w:rsid w:val="004F2172"/>
    <w:rsid w:val="004F2339"/>
    <w:rsid w:val="004F267F"/>
    <w:rsid w:val="004F2699"/>
    <w:rsid w:val="004F3922"/>
    <w:rsid w:val="004F3BB8"/>
    <w:rsid w:val="004F3BD2"/>
    <w:rsid w:val="004F3D7E"/>
    <w:rsid w:val="004F3DDD"/>
    <w:rsid w:val="004F45B1"/>
    <w:rsid w:val="004F4A95"/>
    <w:rsid w:val="004F557F"/>
    <w:rsid w:val="004F6333"/>
    <w:rsid w:val="004F6350"/>
    <w:rsid w:val="004F64B6"/>
    <w:rsid w:val="004F71B0"/>
    <w:rsid w:val="0050015F"/>
    <w:rsid w:val="00500580"/>
    <w:rsid w:val="0050066F"/>
    <w:rsid w:val="00500F98"/>
    <w:rsid w:val="00501A7E"/>
    <w:rsid w:val="005021F6"/>
    <w:rsid w:val="00502753"/>
    <w:rsid w:val="005027BB"/>
    <w:rsid w:val="0050310F"/>
    <w:rsid w:val="00503929"/>
    <w:rsid w:val="00503932"/>
    <w:rsid w:val="00503A45"/>
    <w:rsid w:val="00503F2C"/>
    <w:rsid w:val="0050439D"/>
    <w:rsid w:val="00505C7F"/>
    <w:rsid w:val="00506103"/>
    <w:rsid w:val="005063C8"/>
    <w:rsid w:val="005067AC"/>
    <w:rsid w:val="00506AF2"/>
    <w:rsid w:val="005073C9"/>
    <w:rsid w:val="00507590"/>
    <w:rsid w:val="00507707"/>
    <w:rsid w:val="005104E9"/>
    <w:rsid w:val="00510DBF"/>
    <w:rsid w:val="0051178C"/>
    <w:rsid w:val="005120C4"/>
    <w:rsid w:val="00512EE5"/>
    <w:rsid w:val="0051335E"/>
    <w:rsid w:val="005143D6"/>
    <w:rsid w:val="00514D6E"/>
    <w:rsid w:val="00514FA2"/>
    <w:rsid w:val="005151CE"/>
    <w:rsid w:val="005153C9"/>
    <w:rsid w:val="00516150"/>
    <w:rsid w:val="005161F5"/>
    <w:rsid w:val="005162F7"/>
    <w:rsid w:val="00516554"/>
    <w:rsid w:val="005168C9"/>
    <w:rsid w:val="00517D57"/>
    <w:rsid w:val="00517D73"/>
    <w:rsid w:val="005200BD"/>
    <w:rsid w:val="00520B69"/>
    <w:rsid w:val="00520FC7"/>
    <w:rsid w:val="00521852"/>
    <w:rsid w:val="005218F6"/>
    <w:rsid w:val="00521CAB"/>
    <w:rsid w:val="00521F49"/>
    <w:rsid w:val="005220E0"/>
    <w:rsid w:val="0052256F"/>
    <w:rsid w:val="00522870"/>
    <w:rsid w:val="00522B30"/>
    <w:rsid w:val="00522EC7"/>
    <w:rsid w:val="00522F91"/>
    <w:rsid w:val="00523167"/>
    <w:rsid w:val="0052330B"/>
    <w:rsid w:val="0052350C"/>
    <w:rsid w:val="00523DC8"/>
    <w:rsid w:val="005240DA"/>
    <w:rsid w:val="0052498E"/>
    <w:rsid w:val="00525085"/>
    <w:rsid w:val="0052517C"/>
    <w:rsid w:val="00525276"/>
    <w:rsid w:val="00525E3A"/>
    <w:rsid w:val="00526679"/>
    <w:rsid w:val="005266E4"/>
    <w:rsid w:val="005275C3"/>
    <w:rsid w:val="005275C6"/>
    <w:rsid w:val="005276E7"/>
    <w:rsid w:val="0053023E"/>
    <w:rsid w:val="00530696"/>
    <w:rsid w:val="00530B70"/>
    <w:rsid w:val="00530E78"/>
    <w:rsid w:val="0053155C"/>
    <w:rsid w:val="005319E2"/>
    <w:rsid w:val="00531FFC"/>
    <w:rsid w:val="00532636"/>
    <w:rsid w:val="00533DF9"/>
    <w:rsid w:val="00534135"/>
    <w:rsid w:val="00534474"/>
    <w:rsid w:val="00534555"/>
    <w:rsid w:val="00534ECD"/>
    <w:rsid w:val="005354F6"/>
    <w:rsid w:val="00535B28"/>
    <w:rsid w:val="00535F9E"/>
    <w:rsid w:val="00536018"/>
    <w:rsid w:val="00537C17"/>
    <w:rsid w:val="005409D9"/>
    <w:rsid w:val="005417AA"/>
    <w:rsid w:val="00541EAC"/>
    <w:rsid w:val="00541F1D"/>
    <w:rsid w:val="00542324"/>
    <w:rsid w:val="005425BC"/>
    <w:rsid w:val="0054290E"/>
    <w:rsid w:val="0054403A"/>
    <w:rsid w:val="005446E9"/>
    <w:rsid w:val="00544D24"/>
    <w:rsid w:val="0054526B"/>
    <w:rsid w:val="005454CE"/>
    <w:rsid w:val="00546814"/>
    <w:rsid w:val="00546904"/>
    <w:rsid w:val="0054760B"/>
    <w:rsid w:val="00547650"/>
    <w:rsid w:val="00547707"/>
    <w:rsid w:val="00550496"/>
    <w:rsid w:val="00550D91"/>
    <w:rsid w:val="00551335"/>
    <w:rsid w:val="005513A0"/>
    <w:rsid w:val="005523C1"/>
    <w:rsid w:val="0055292D"/>
    <w:rsid w:val="00552E8F"/>
    <w:rsid w:val="005532FC"/>
    <w:rsid w:val="00553E25"/>
    <w:rsid w:val="005541F6"/>
    <w:rsid w:val="00554726"/>
    <w:rsid w:val="00554E65"/>
    <w:rsid w:val="0055502E"/>
    <w:rsid w:val="00556766"/>
    <w:rsid w:val="00557C12"/>
    <w:rsid w:val="00557EBB"/>
    <w:rsid w:val="005600FE"/>
    <w:rsid w:val="0056026A"/>
    <w:rsid w:val="005608FB"/>
    <w:rsid w:val="005620E4"/>
    <w:rsid w:val="00562342"/>
    <w:rsid w:val="00562475"/>
    <w:rsid w:val="005625CC"/>
    <w:rsid w:val="005627F6"/>
    <w:rsid w:val="00562DA5"/>
    <w:rsid w:val="005633DE"/>
    <w:rsid w:val="00563F00"/>
    <w:rsid w:val="00563F0F"/>
    <w:rsid w:val="00564E6B"/>
    <w:rsid w:val="0056574D"/>
    <w:rsid w:val="00565897"/>
    <w:rsid w:val="00565B9D"/>
    <w:rsid w:val="00565E4F"/>
    <w:rsid w:val="005667F2"/>
    <w:rsid w:val="005669D5"/>
    <w:rsid w:val="00566AAB"/>
    <w:rsid w:val="00566E6E"/>
    <w:rsid w:val="00567726"/>
    <w:rsid w:val="0057069F"/>
    <w:rsid w:val="00570DEA"/>
    <w:rsid w:val="00571BD7"/>
    <w:rsid w:val="00571C47"/>
    <w:rsid w:val="005738CE"/>
    <w:rsid w:val="00573B69"/>
    <w:rsid w:val="00575212"/>
    <w:rsid w:val="00575263"/>
    <w:rsid w:val="00576A84"/>
    <w:rsid w:val="00576AE5"/>
    <w:rsid w:val="005771B8"/>
    <w:rsid w:val="00577AF8"/>
    <w:rsid w:val="00580664"/>
    <w:rsid w:val="00581298"/>
    <w:rsid w:val="0058140F"/>
    <w:rsid w:val="005818A1"/>
    <w:rsid w:val="0058266F"/>
    <w:rsid w:val="00582967"/>
    <w:rsid w:val="00582DB0"/>
    <w:rsid w:val="00582E66"/>
    <w:rsid w:val="00584167"/>
    <w:rsid w:val="005843EB"/>
    <w:rsid w:val="00584C59"/>
    <w:rsid w:val="005850AF"/>
    <w:rsid w:val="00585AB0"/>
    <w:rsid w:val="00586E05"/>
    <w:rsid w:val="0058717C"/>
    <w:rsid w:val="005873ED"/>
    <w:rsid w:val="00587934"/>
    <w:rsid w:val="00587BDF"/>
    <w:rsid w:val="00587C87"/>
    <w:rsid w:val="00587E9F"/>
    <w:rsid w:val="00590093"/>
    <w:rsid w:val="005905AB"/>
    <w:rsid w:val="00590618"/>
    <w:rsid w:val="00590B70"/>
    <w:rsid w:val="00590E41"/>
    <w:rsid w:val="00591202"/>
    <w:rsid w:val="005921E9"/>
    <w:rsid w:val="00592E58"/>
    <w:rsid w:val="00592F28"/>
    <w:rsid w:val="0059323E"/>
    <w:rsid w:val="00593568"/>
    <w:rsid w:val="00593A13"/>
    <w:rsid w:val="00594506"/>
    <w:rsid w:val="00595869"/>
    <w:rsid w:val="00595924"/>
    <w:rsid w:val="0059616C"/>
    <w:rsid w:val="00596733"/>
    <w:rsid w:val="00597535"/>
    <w:rsid w:val="00597DCE"/>
    <w:rsid w:val="005A0266"/>
    <w:rsid w:val="005A0861"/>
    <w:rsid w:val="005A1005"/>
    <w:rsid w:val="005A23C4"/>
    <w:rsid w:val="005A2AE1"/>
    <w:rsid w:val="005A2E94"/>
    <w:rsid w:val="005A2F32"/>
    <w:rsid w:val="005A3C24"/>
    <w:rsid w:val="005A3F3F"/>
    <w:rsid w:val="005A4151"/>
    <w:rsid w:val="005A50EF"/>
    <w:rsid w:val="005A538A"/>
    <w:rsid w:val="005A62E7"/>
    <w:rsid w:val="005A6546"/>
    <w:rsid w:val="005A6934"/>
    <w:rsid w:val="005A6AA2"/>
    <w:rsid w:val="005A6C7E"/>
    <w:rsid w:val="005A6CC9"/>
    <w:rsid w:val="005A7459"/>
    <w:rsid w:val="005B03E4"/>
    <w:rsid w:val="005B03F0"/>
    <w:rsid w:val="005B04BC"/>
    <w:rsid w:val="005B08C1"/>
    <w:rsid w:val="005B0C38"/>
    <w:rsid w:val="005B174E"/>
    <w:rsid w:val="005B1D80"/>
    <w:rsid w:val="005B2526"/>
    <w:rsid w:val="005B263D"/>
    <w:rsid w:val="005B2817"/>
    <w:rsid w:val="005B305A"/>
    <w:rsid w:val="005B3126"/>
    <w:rsid w:val="005B3467"/>
    <w:rsid w:val="005B3B4F"/>
    <w:rsid w:val="005B419C"/>
    <w:rsid w:val="005B47DD"/>
    <w:rsid w:val="005B4C10"/>
    <w:rsid w:val="005B4F85"/>
    <w:rsid w:val="005B5672"/>
    <w:rsid w:val="005B5703"/>
    <w:rsid w:val="005B627E"/>
    <w:rsid w:val="005B6F13"/>
    <w:rsid w:val="005B7182"/>
    <w:rsid w:val="005B74A3"/>
    <w:rsid w:val="005B7707"/>
    <w:rsid w:val="005B7873"/>
    <w:rsid w:val="005C07DA"/>
    <w:rsid w:val="005C0D3E"/>
    <w:rsid w:val="005C124F"/>
    <w:rsid w:val="005C1406"/>
    <w:rsid w:val="005C2C0C"/>
    <w:rsid w:val="005C3066"/>
    <w:rsid w:val="005C3443"/>
    <w:rsid w:val="005C4531"/>
    <w:rsid w:val="005C4D1E"/>
    <w:rsid w:val="005C4E15"/>
    <w:rsid w:val="005C5124"/>
    <w:rsid w:val="005C52AD"/>
    <w:rsid w:val="005C57D6"/>
    <w:rsid w:val="005C5BE0"/>
    <w:rsid w:val="005C5EA7"/>
    <w:rsid w:val="005C670B"/>
    <w:rsid w:val="005C70E7"/>
    <w:rsid w:val="005C78E9"/>
    <w:rsid w:val="005D059F"/>
    <w:rsid w:val="005D0D5B"/>
    <w:rsid w:val="005D1C66"/>
    <w:rsid w:val="005D1E36"/>
    <w:rsid w:val="005D2865"/>
    <w:rsid w:val="005D2E63"/>
    <w:rsid w:val="005D4595"/>
    <w:rsid w:val="005D464B"/>
    <w:rsid w:val="005D48E0"/>
    <w:rsid w:val="005D48E5"/>
    <w:rsid w:val="005D5FE1"/>
    <w:rsid w:val="005D60F3"/>
    <w:rsid w:val="005D627B"/>
    <w:rsid w:val="005D656E"/>
    <w:rsid w:val="005D68DF"/>
    <w:rsid w:val="005D6BA9"/>
    <w:rsid w:val="005D700F"/>
    <w:rsid w:val="005D71B8"/>
    <w:rsid w:val="005D73C6"/>
    <w:rsid w:val="005D7417"/>
    <w:rsid w:val="005D7696"/>
    <w:rsid w:val="005D7B93"/>
    <w:rsid w:val="005E055A"/>
    <w:rsid w:val="005E0C23"/>
    <w:rsid w:val="005E0FA7"/>
    <w:rsid w:val="005E1327"/>
    <w:rsid w:val="005E16B4"/>
    <w:rsid w:val="005E1779"/>
    <w:rsid w:val="005E2325"/>
    <w:rsid w:val="005E2B18"/>
    <w:rsid w:val="005E2CBF"/>
    <w:rsid w:val="005E33BA"/>
    <w:rsid w:val="005E33D0"/>
    <w:rsid w:val="005E34A0"/>
    <w:rsid w:val="005E36E8"/>
    <w:rsid w:val="005E38AA"/>
    <w:rsid w:val="005E4766"/>
    <w:rsid w:val="005E47B8"/>
    <w:rsid w:val="005E5184"/>
    <w:rsid w:val="005E584E"/>
    <w:rsid w:val="005E5897"/>
    <w:rsid w:val="005E59C2"/>
    <w:rsid w:val="005E5B04"/>
    <w:rsid w:val="005E5F98"/>
    <w:rsid w:val="005F08B6"/>
    <w:rsid w:val="005F1375"/>
    <w:rsid w:val="005F2374"/>
    <w:rsid w:val="005F308E"/>
    <w:rsid w:val="005F3287"/>
    <w:rsid w:val="005F3F3D"/>
    <w:rsid w:val="005F4030"/>
    <w:rsid w:val="005F530F"/>
    <w:rsid w:val="005F54B1"/>
    <w:rsid w:val="005F55A8"/>
    <w:rsid w:val="005F55F2"/>
    <w:rsid w:val="005F5730"/>
    <w:rsid w:val="005F58DB"/>
    <w:rsid w:val="005F5A5C"/>
    <w:rsid w:val="005F6464"/>
    <w:rsid w:val="005F650A"/>
    <w:rsid w:val="005F6DD0"/>
    <w:rsid w:val="005F6FE0"/>
    <w:rsid w:val="00602162"/>
    <w:rsid w:val="006022B1"/>
    <w:rsid w:val="0060253B"/>
    <w:rsid w:val="0060312B"/>
    <w:rsid w:val="0060318B"/>
    <w:rsid w:val="00603D78"/>
    <w:rsid w:val="00603F7C"/>
    <w:rsid w:val="0060468C"/>
    <w:rsid w:val="00604751"/>
    <w:rsid w:val="006047FF"/>
    <w:rsid w:val="00604C66"/>
    <w:rsid w:val="00604E01"/>
    <w:rsid w:val="00604E33"/>
    <w:rsid w:val="006052DA"/>
    <w:rsid w:val="00605555"/>
    <w:rsid w:val="00605641"/>
    <w:rsid w:val="0060564D"/>
    <w:rsid w:val="00605945"/>
    <w:rsid w:val="00606224"/>
    <w:rsid w:val="0060632C"/>
    <w:rsid w:val="006064CE"/>
    <w:rsid w:val="00606766"/>
    <w:rsid w:val="00607263"/>
    <w:rsid w:val="00607DE7"/>
    <w:rsid w:val="00610450"/>
    <w:rsid w:val="00610D3E"/>
    <w:rsid w:val="00611B42"/>
    <w:rsid w:val="00612524"/>
    <w:rsid w:val="0061258A"/>
    <w:rsid w:val="006125AB"/>
    <w:rsid w:val="00612678"/>
    <w:rsid w:val="006126E6"/>
    <w:rsid w:val="006129AB"/>
    <w:rsid w:val="00612E2A"/>
    <w:rsid w:val="00612E60"/>
    <w:rsid w:val="006130FA"/>
    <w:rsid w:val="006137DC"/>
    <w:rsid w:val="0061431A"/>
    <w:rsid w:val="0061495C"/>
    <w:rsid w:val="0061523D"/>
    <w:rsid w:val="006158D3"/>
    <w:rsid w:val="00616036"/>
    <w:rsid w:val="00616C2F"/>
    <w:rsid w:val="00617738"/>
    <w:rsid w:val="006179A6"/>
    <w:rsid w:val="00617D44"/>
    <w:rsid w:val="00617DE1"/>
    <w:rsid w:val="00621A43"/>
    <w:rsid w:val="00621DE2"/>
    <w:rsid w:val="00621FF5"/>
    <w:rsid w:val="006220AA"/>
    <w:rsid w:val="0062244B"/>
    <w:rsid w:val="00622CF1"/>
    <w:rsid w:val="00623021"/>
    <w:rsid w:val="0062365E"/>
    <w:rsid w:val="006237F4"/>
    <w:rsid w:val="00623C21"/>
    <w:rsid w:val="00624565"/>
    <w:rsid w:val="00624AAE"/>
    <w:rsid w:val="006250D3"/>
    <w:rsid w:val="006261AC"/>
    <w:rsid w:val="00626299"/>
    <w:rsid w:val="006263AD"/>
    <w:rsid w:val="00627140"/>
    <w:rsid w:val="00627244"/>
    <w:rsid w:val="006274FA"/>
    <w:rsid w:val="00627D24"/>
    <w:rsid w:val="006303F1"/>
    <w:rsid w:val="006304AA"/>
    <w:rsid w:val="00630D61"/>
    <w:rsid w:val="00630FED"/>
    <w:rsid w:val="0063291D"/>
    <w:rsid w:val="00632ABC"/>
    <w:rsid w:val="00632D31"/>
    <w:rsid w:val="00633053"/>
    <w:rsid w:val="006330FA"/>
    <w:rsid w:val="0063318A"/>
    <w:rsid w:val="0063330D"/>
    <w:rsid w:val="006337ED"/>
    <w:rsid w:val="00633C23"/>
    <w:rsid w:val="00634498"/>
    <w:rsid w:val="0063496D"/>
    <w:rsid w:val="00635437"/>
    <w:rsid w:val="0063562D"/>
    <w:rsid w:val="006357A8"/>
    <w:rsid w:val="00635A1A"/>
    <w:rsid w:val="00636838"/>
    <w:rsid w:val="00636ABC"/>
    <w:rsid w:val="0063747F"/>
    <w:rsid w:val="00637504"/>
    <w:rsid w:val="006375D3"/>
    <w:rsid w:val="0063780E"/>
    <w:rsid w:val="00640731"/>
    <w:rsid w:val="00641361"/>
    <w:rsid w:val="00642288"/>
    <w:rsid w:val="006425CA"/>
    <w:rsid w:val="0064280E"/>
    <w:rsid w:val="00642B2A"/>
    <w:rsid w:val="00643201"/>
    <w:rsid w:val="0064337A"/>
    <w:rsid w:val="00643744"/>
    <w:rsid w:val="00643B23"/>
    <w:rsid w:val="00643B69"/>
    <w:rsid w:val="00644034"/>
    <w:rsid w:val="00644064"/>
    <w:rsid w:val="0064413E"/>
    <w:rsid w:val="00644706"/>
    <w:rsid w:val="00644DDD"/>
    <w:rsid w:val="00644F3C"/>
    <w:rsid w:val="006451CF"/>
    <w:rsid w:val="00645A29"/>
    <w:rsid w:val="00646752"/>
    <w:rsid w:val="006467A8"/>
    <w:rsid w:val="00646BED"/>
    <w:rsid w:val="00646C02"/>
    <w:rsid w:val="00646D5C"/>
    <w:rsid w:val="00647695"/>
    <w:rsid w:val="006476BB"/>
    <w:rsid w:val="00650F87"/>
    <w:rsid w:val="006512DD"/>
    <w:rsid w:val="00653355"/>
    <w:rsid w:val="00653977"/>
    <w:rsid w:val="0065425A"/>
    <w:rsid w:val="006546B6"/>
    <w:rsid w:val="00654709"/>
    <w:rsid w:val="00654DB0"/>
    <w:rsid w:val="0065524A"/>
    <w:rsid w:val="0065530A"/>
    <w:rsid w:val="00655696"/>
    <w:rsid w:val="00656058"/>
    <w:rsid w:val="00656372"/>
    <w:rsid w:val="006565C1"/>
    <w:rsid w:val="00656B24"/>
    <w:rsid w:val="00657134"/>
    <w:rsid w:val="006604A2"/>
    <w:rsid w:val="006604BE"/>
    <w:rsid w:val="00660E30"/>
    <w:rsid w:val="006616A7"/>
    <w:rsid w:val="00661B77"/>
    <w:rsid w:val="00661F3B"/>
    <w:rsid w:val="0066206A"/>
    <w:rsid w:val="006622FC"/>
    <w:rsid w:val="006627BC"/>
    <w:rsid w:val="00662FAD"/>
    <w:rsid w:val="0066315E"/>
    <w:rsid w:val="00663330"/>
    <w:rsid w:val="00663B70"/>
    <w:rsid w:val="00663FD5"/>
    <w:rsid w:val="0066434A"/>
    <w:rsid w:val="00664F5D"/>
    <w:rsid w:val="006654A6"/>
    <w:rsid w:val="00665D88"/>
    <w:rsid w:val="00665E41"/>
    <w:rsid w:val="00666109"/>
    <w:rsid w:val="006669A1"/>
    <w:rsid w:val="00666B88"/>
    <w:rsid w:val="006674EB"/>
    <w:rsid w:val="006678BF"/>
    <w:rsid w:val="00667F85"/>
    <w:rsid w:val="00670507"/>
    <w:rsid w:val="00670A00"/>
    <w:rsid w:val="00670AB7"/>
    <w:rsid w:val="00670C1F"/>
    <w:rsid w:val="00671501"/>
    <w:rsid w:val="00671863"/>
    <w:rsid w:val="00671B37"/>
    <w:rsid w:val="00671B69"/>
    <w:rsid w:val="00671CD4"/>
    <w:rsid w:val="00671E93"/>
    <w:rsid w:val="006726E2"/>
    <w:rsid w:val="00672F03"/>
    <w:rsid w:val="0067306C"/>
    <w:rsid w:val="006735F6"/>
    <w:rsid w:val="0067435F"/>
    <w:rsid w:val="00675619"/>
    <w:rsid w:val="0067627B"/>
    <w:rsid w:val="0067635B"/>
    <w:rsid w:val="006763A3"/>
    <w:rsid w:val="00676F40"/>
    <w:rsid w:val="0067776A"/>
    <w:rsid w:val="006809DB"/>
    <w:rsid w:val="006809F0"/>
    <w:rsid w:val="00680EA1"/>
    <w:rsid w:val="00680FC5"/>
    <w:rsid w:val="0068104E"/>
    <w:rsid w:val="00681657"/>
    <w:rsid w:val="006819EB"/>
    <w:rsid w:val="00681A27"/>
    <w:rsid w:val="0068210A"/>
    <w:rsid w:val="00682F29"/>
    <w:rsid w:val="00683F8B"/>
    <w:rsid w:val="0068421D"/>
    <w:rsid w:val="0068439A"/>
    <w:rsid w:val="00684B0D"/>
    <w:rsid w:val="00684F19"/>
    <w:rsid w:val="0068549A"/>
    <w:rsid w:val="00685B53"/>
    <w:rsid w:val="00686191"/>
    <w:rsid w:val="0068628D"/>
    <w:rsid w:val="006864AE"/>
    <w:rsid w:val="0068667C"/>
    <w:rsid w:val="006907C2"/>
    <w:rsid w:val="006918F9"/>
    <w:rsid w:val="00691A17"/>
    <w:rsid w:val="006923C5"/>
    <w:rsid w:val="0069283A"/>
    <w:rsid w:val="00692D39"/>
    <w:rsid w:val="0069339C"/>
    <w:rsid w:val="006942DA"/>
    <w:rsid w:val="006943B2"/>
    <w:rsid w:val="0069547C"/>
    <w:rsid w:val="00695649"/>
    <w:rsid w:val="0069689C"/>
    <w:rsid w:val="00696A55"/>
    <w:rsid w:val="00696AFC"/>
    <w:rsid w:val="00696FE8"/>
    <w:rsid w:val="0069709F"/>
    <w:rsid w:val="006978D9"/>
    <w:rsid w:val="00697F06"/>
    <w:rsid w:val="006A0568"/>
    <w:rsid w:val="006A0AAB"/>
    <w:rsid w:val="006A0C26"/>
    <w:rsid w:val="006A10D1"/>
    <w:rsid w:val="006A1247"/>
    <w:rsid w:val="006A1776"/>
    <w:rsid w:val="006A1A57"/>
    <w:rsid w:val="006A2620"/>
    <w:rsid w:val="006A32A9"/>
    <w:rsid w:val="006A37DE"/>
    <w:rsid w:val="006A3C34"/>
    <w:rsid w:val="006A3EEA"/>
    <w:rsid w:val="006A41A5"/>
    <w:rsid w:val="006A47B7"/>
    <w:rsid w:val="006A569C"/>
    <w:rsid w:val="006A5716"/>
    <w:rsid w:val="006A57C3"/>
    <w:rsid w:val="006A58A7"/>
    <w:rsid w:val="006A5B0A"/>
    <w:rsid w:val="006A5DC3"/>
    <w:rsid w:val="006A62EC"/>
    <w:rsid w:val="006A6E35"/>
    <w:rsid w:val="006A7785"/>
    <w:rsid w:val="006A7B55"/>
    <w:rsid w:val="006B0011"/>
    <w:rsid w:val="006B0702"/>
    <w:rsid w:val="006B1AD5"/>
    <w:rsid w:val="006B25A5"/>
    <w:rsid w:val="006B32D2"/>
    <w:rsid w:val="006B345A"/>
    <w:rsid w:val="006B3595"/>
    <w:rsid w:val="006B41E6"/>
    <w:rsid w:val="006B45BF"/>
    <w:rsid w:val="006B4694"/>
    <w:rsid w:val="006B4BD1"/>
    <w:rsid w:val="006B58B3"/>
    <w:rsid w:val="006B64A6"/>
    <w:rsid w:val="006B67F0"/>
    <w:rsid w:val="006B6838"/>
    <w:rsid w:val="006B6BE2"/>
    <w:rsid w:val="006B6D20"/>
    <w:rsid w:val="006B7C39"/>
    <w:rsid w:val="006B7CC9"/>
    <w:rsid w:val="006C045E"/>
    <w:rsid w:val="006C0BFA"/>
    <w:rsid w:val="006C1F15"/>
    <w:rsid w:val="006C3156"/>
    <w:rsid w:val="006C3368"/>
    <w:rsid w:val="006C5485"/>
    <w:rsid w:val="006C57D8"/>
    <w:rsid w:val="006C5EEA"/>
    <w:rsid w:val="006C696F"/>
    <w:rsid w:val="006C6C1E"/>
    <w:rsid w:val="006C710E"/>
    <w:rsid w:val="006C7805"/>
    <w:rsid w:val="006D0022"/>
    <w:rsid w:val="006D0EF6"/>
    <w:rsid w:val="006D0FAB"/>
    <w:rsid w:val="006D15A1"/>
    <w:rsid w:val="006D1AD5"/>
    <w:rsid w:val="006D206E"/>
    <w:rsid w:val="006D252A"/>
    <w:rsid w:val="006D2CE2"/>
    <w:rsid w:val="006D3026"/>
    <w:rsid w:val="006D32D5"/>
    <w:rsid w:val="006D37F4"/>
    <w:rsid w:val="006D4802"/>
    <w:rsid w:val="006D53F7"/>
    <w:rsid w:val="006D5C15"/>
    <w:rsid w:val="006D5C76"/>
    <w:rsid w:val="006D61C2"/>
    <w:rsid w:val="006D727C"/>
    <w:rsid w:val="006D74CF"/>
    <w:rsid w:val="006D7633"/>
    <w:rsid w:val="006D78FF"/>
    <w:rsid w:val="006D7E0E"/>
    <w:rsid w:val="006E00DD"/>
    <w:rsid w:val="006E0D7E"/>
    <w:rsid w:val="006E0EC7"/>
    <w:rsid w:val="006E1403"/>
    <w:rsid w:val="006E1763"/>
    <w:rsid w:val="006E1A02"/>
    <w:rsid w:val="006E1D9B"/>
    <w:rsid w:val="006E1FA1"/>
    <w:rsid w:val="006E2A40"/>
    <w:rsid w:val="006E3FD7"/>
    <w:rsid w:val="006E3FF3"/>
    <w:rsid w:val="006E443A"/>
    <w:rsid w:val="006E4E46"/>
    <w:rsid w:val="006E5E05"/>
    <w:rsid w:val="006E68B8"/>
    <w:rsid w:val="006E6EB8"/>
    <w:rsid w:val="006E7372"/>
    <w:rsid w:val="006E76A3"/>
    <w:rsid w:val="006F0089"/>
    <w:rsid w:val="006F0219"/>
    <w:rsid w:val="006F12E3"/>
    <w:rsid w:val="006F14D5"/>
    <w:rsid w:val="006F15A4"/>
    <w:rsid w:val="006F164C"/>
    <w:rsid w:val="006F1690"/>
    <w:rsid w:val="006F170C"/>
    <w:rsid w:val="006F1BE0"/>
    <w:rsid w:val="006F1C5C"/>
    <w:rsid w:val="006F1CBF"/>
    <w:rsid w:val="006F21E6"/>
    <w:rsid w:val="006F24D8"/>
    <w:rsid w:val="006F2C82"/>
    <w:rsid w:val="006F2EDF"/>
    <w:rsid w:val="006F3058"/>
    <w:rsid w:val="006F3522"/>
    <w:rsid w:val="006F36A9"/>
    <w:rsid w:val="006F3990"/>
    <w:rsid w:val="006F3EF8"/>
    <w:rsid w:val="006F3F72"/>
    <w:rsid w:val="006F4151"/>
    <w:rsid w:val="006F4299"/>
    <w:rsid w:val="006F4F0C"/>
    <w:rsid w:val="006F5714"/>
    <w:rsid w:val="006F5DC9"/>
    <w:rsid w:val="006F6454"/>
    <w:rsid w:val="006F78CB"/>
    <w:rsid w:val="006F7FD9"/>
    <w:rsid w:val="00700690"/>
    <w:rsid w:val="007007A6"/>
    <w:rsid w:val="00700AB9"/>
    <w:rsid w:val="007015A6"/>
    <w:rsid w:val="007015E4"/>
    <w:rsid w:val="00701623"/>
    <w:rsid w:val="00701CA5"/>
    <w:rsid w:val="00701D5C"/>
    <w:rsid w:val="00702281"/>
    <w:rsid w:val="00702408"/>
    <w:rsid w:val="00702B8E"/>
    <w:rsid w:val="00702E9D"/>
    <w:rsid w:val="007030A0"/>
    <w:rsid w:val="00703A3F"/>
    <w:rsid w:val="00703BD5"/>
    <w:rsid w:val="00703D8B"/>
    <w:rsid w:val="0070479F"/>
    <w:rsid w:val="00705C0A"/>
    <w:rsid w:val="00705D38"/>
    <w:rsid w:val="00706474"/>
    <w:rsid w:val="00706564"/>
    <w:rsid w:val="0070675E"/>
    <w:rsid w:val="00706C45"/>
    <w:rsid w:val="00706CB8"/>
    <w:rsid w:val="00706F40"/>
    <w:rsid w:val="007077C1"/>
    <w:rsid w:val="007101E8"/>
    <w:rsid w:val="0071070C"/>
    <w:rsid w:val="00710CA3"/>
    <w:rsid w:val="0071116A"/>
    <w:rsid w:val="0071145A"/>
    <w:rsid w:val="00712424"/>
    <w:rsid w:val="00712AF2"/>
    <w:rsid w:val="00713ADC"/>
    <w:rsid w:val="00713B75"/>
    <w:rsid w:val="0071409A"/>
    <w:rsid w:val="00714239"/>
    <w:rsid w:val="00714538"/>
    <w:rsid w:val="0071462A"/>
    <w:rsid w:val="00714C3A"/>
    <w:rsid w:val="00714C4B"/>
    <w:rsid w:val="00714E63"/>
    <w:rsid w:val="00714F35"/>
    <w:rsid w:val="0071584E"/>
    <w:rsid w:val="00715B1E"/>
    <w:rsid w:val="00716265"/>
    <w:rsid w:val="00716320"/>
    <w:rsid w:val="00716BEA"/>
    <w:rsid w:val="0071766D"/>
    <w:rsid w:val="00717DAC"/>
    <w:rsid w:val="00720C01"/>
    <w:rsid w:val="00720D0C"/>
    <w:rsid w:val="00721624"/>
    <w:rsid w:val="00721BE9"/>
    <w:rsid w:val="007225E3"/>
    <w:rsid w:val="00723099"/>
    <w:rsid w:val="0072309C"/>
    <w:rsid w:val="00723350"/>
    <w:rsid w:val="007234F7"/>
    <w:rsid w:val="0072380B"/>
    <w:rsid w:val="0072475D"/>
    <w:rsid w:val="00725C35"/>
    <w:rsid w:val="00725E48"/>
    <w:rsid w:val="00727693"/>
    <w:rsid w:val="007279AD"/>
    <w:rsid w:val="007301E9"/>
    <w:rsid w:val="0073045F"/>
    <w:rsid w:val="00730735"/>
    <w:rsid w:val="0073117F"/>
    <w:rsid w:val="00731F05"/>
    <w:rsid w:val="007325DD"/>
    <w:rsid w:val="00732685"/>
    <w:rsid w:val="007329E4"/>
    <w:rsid w:val="0073314A"/>
    <w:rsid w:val="00733FE3"/>
    <w:rsid w:val="00734295"/>
    <w:rsid w:val="007350CE"/>
    <w:rsid w:val="00735115"/>
    <w:rsid w:val="00735E20"/>
    <w:rsid w:val="00736352"/>
    <w:rsid w:val="0073788C"/>
    <w:rsid w:val="007402D8"/>
    <w:rsid w:val="00740D5E"/>
    <w:rsid w:val="00742099"/>
    <w:rsid w:val="007420FA"/>
    <w:rsid w:val="0074239A"/>
    <w:rsid w:val="00742CFE"/>
    <w:rsid w:val="00742FAA"/>
    <w:rsid w:val="007432AF"/>
    <w:rsid w:val="00743422"/>
    <w:rsid w:val="00743790"/>
    <w:rsid w:val="00743CB7"/>
    <w:rsid w:val="00743E00"/>
    <w:rsid w:val="007446BD"/>
    <w:rsid w:val="007447FC"/>
    <w:rsid w:val="0074480A"/>
    <w:rsid w:val="00744F81"/>
    <w:rsid w:val="0074537F"/>
    <w:rsid w:val="007453B2"/>
    <w:rsid w:val="00745590"/>
    <w:rsid w:val="007456C6"/>
    <w:rsid w:val="007469CD"/>
    <w:rsid w:val="00746B2C"/>
    <w:rsid w:val="00746D8F"/>
    <w:rsid w:val="00746E75"/>
    <w:rsid w:val="00747038"/>
    <w:rsid w:val="00750490"/>
    <w:rsid w:val="007505BA"/>
    <w:rsid w:val="00750D71"/>
    <w:rsid w:val="00751934"/>
    <w:rsid w:val="00752A87"/>
    <w:rsid w:val="0075303D"/>
    <w:rsid w:val="00753E8C"/>
    <w:rsid w:val="007545B3"/>
    <w:rsid w:val="00754609"/>
    <w:rsid w:val="0075570E"/>
    <w:rsid w:val="00755EF7"/>
    <w:rsid w:val="007564D6"/>
    <w:rsid w:val="00756635"/>
    <w:rsid w:val="007567E7"/>
    <w:rsid w:val="007568CC"/>
    <w:rsid w:val="00756A28"/>
    <w:rsid w:val="00756E58"/>
    <w:rsid w:val="007571C2"/>
    <w:rsid w:val="00757603"/>
    <w:rsid w:val="00757CB4"/>
    <w:rsid w:val="00757CE2"/>
    <w:rsid w:val="00760315"/>
    <w:rsid w:val="007603C1"/>
    <w:rsid w:val="0076049B"/>
    <w:rsid w:val="00760548"/>
    <w:rsid w:val="00760A0A"/>
    <w:rsid w:val="00760FB7"/>
    <w:rsid w:val="00761468"/>
    <w:rsid w:val="0076149C"/>
    <w:rsid w:val="00761D78"/>
    <w:rsid w:val="00761ED8"/>
    <w:rsid w:val="00762086"/>
    <w:rsid w:val="00762162"/>
    <w:rsid w:val="0076270B"/>
    <w:rsid w:val="007627D4"/>
    <w:rsid w:val="007636D3"/>
    <w:rsid w:val="00763873"/>
    <w:rsid w:val="00763889"/>
    <w:rsid w:val="00764769"/>
    <w:rsid w:val="0076487C"/>
    <w:rsid w:val="00765CC0"/>
    <w:rsid w:val="00765D18"/>
    <w:rsid w:val="00765DD7"/>
    <w:rsid w:val="00766A09"/>
    <w:rsid w:val="00766C8C"/>
    <w:rsid w:val="0076713A"/>
    <w:rsid w:val="007676C5"/>
    <w:rsid w:val="00767E78"/>
    <w:rsid w:val="007703A1"/>
    <w:rsid w:val="007704CC"/>
    <w:rsid w:val="007704DF"/>
    <w:rsid w:val="00770946"/>
    <w:rsid w:val="00770B3D"/>
    <w:rsid w:val="00770E17"/>
    <w:rsid w:val="0077126E"/>
    <w:rsid w:val="007715EA"/>
    <w:rsid w:val="00771A44"/>
    <w:rsid w:val="00771E5E"/>
    <w:rsid w:val="0077209A"/>
    <w:rsid w:val="007741EE"/>
    <w:rsid w:val="00774266"/>
    <w:rsid w:val="00774BAF"/>
    <w:rsid w:val="00774D2E"/>
    <w:rsid w:val="00774EF0"/>
    <w:rsid w:val="0077559F"/>
    <w:rsid w:val="00775A7F"/>
    <w:rsid w:val="007769A5"/>
    <w:rsid w:val="00776A57"/>
    <w:rsid w:val="00776D40"/>
    <w:rsid w:val="007770E1"/>
    <w:rsid w:val="007773B5"/>
    <w:rsid w:val="00777408"/>
    <w:rsid w:val="00777ADC"/>
    <w:rsid w:val="00781C08"/>
    <w:rsid w:val="00781D76"/>
    <w:rsid w:val="00782402"/>
    <w:rsid w:val="0078252B"/>
    <w:rsid w:val="007825AC"/>
    <w:rsid w:val="0078274F"/>
    <w:rsid w:val="00782D4F"/>
    <w:rsid w:val="00783008"/>
    <w:rsid w:val="007830CD"/>
    <w:rsid w:val="00783F55"/>
    <w:rsid w:val="00784ABF"/>
    <w:rsid w:val="00784E69"/>
    <w:rsid w:val="0078553D"/>
    <w:rsid w:val="007857D3"/>
    <w:rsid w:val="00785A58"/>
    <w:rsid w:val="00785AEA"/>
    <w:rsid w:val="00785B13"/>
    <w:rsid w:val="00785E8F"/>
    <w:rsid w:val="00785FD0"/>
    <w:rsid w:val="00786034"/>
    <w:rsid w:val="00786435"/>
    <w:rsid w:val="007865B4"/>
    <w:rsid w:val="00786B2D"/>
    <w:rsid w:val="00787F09"/>
    <w:rsid w:val="00790071"/>
    <w:rsid w:val="00790476"/>
    <w:rsid w:val="00790480"/>
    <w:rsid w:val="00790610"/>
    <w:rsid w:val="007917D7"/>
    <w:rsid w:val="00792F68"/>
    <w:rsid w:val="007931A6"/>
    <w:rsid w:val="00793408"/>
    <w:rsid w:val="00793628"/>
    <w:rsid w:val="00793980"/>
    <w:rsid w:val="00793EA0"/>
    <w:rsid w:val="00793F63"/>
    <w:rsid w:val="007950B7"/>
    <w:rsid w:val="0079565C"/>
    <w:rsid w:val="00795EE6"/>
    <w:rsid w:val="00796265"/>
    <w:rsid w:val="00796A8C"/>
    <w:rsid w:val="00796E3C"/>
    <w:rsid w:val="00796FA6"/>
    <w:rsid w:val="0079713C"/>
    <w:rsid w:val="007A066F"/>
    <w:rsid w:val="007A101C"/>
    <w:rsid w:val="007A1EB7"/>
    <w:rsid w:val="007A20E6"/>
    <w:rsid w:val="007A21BA"/>
    <w:rsid w:val="007A23B8"/>
    <w:rsid w:val="007A2618"/>
    <w:rsid w:val="007A2907"/>
    <w:rsid w:val="007A2B8E"/>
    <w:rsid w:val="007A3181"/>
    <w:rsid w:val="007A350C"/>
    <w:rsid w:val="007A3553"/>
    <w:rsid w:val="007A3AF6"/>
    <w:rsid w:val="007A41D2"/>
    <w:rsid w:val="007A4410"/>
    <w:rsid w:val="007A4622"/>
    <w:rsid w:val="007A48DA"/>
    <w:rsid w:val="007A4FF7"/>
    <w:rsid w:val="007A507B"/>
    <w:rsid w:val="007A5471"/>
    <w:rsid w:val="007A59E0"/>
    <w:rsid w:val="007A6044"/>
    <w:rsid w:val="007A6956"/>
    <w:rsid w:val="007A6C0F"/>
    <w:rsid w:val="007A6C55"/>
    <w:rsid w:val="007A6CC3"/>
    <w:rsid w:val="007A6E88"/>
    <w:rsid w:val="007A7CD1"/>
    <w:rsid w:val="007B09F9"/>
    <w:rsid w:val="007B0EE6"/>
    <w:rsid w:val="007B13B5"/>
    <w:rsid w:val="007B13E9"/>
    <w:rsid w:val="007B172A"/>
    <w:rsid w:val="007B2384"/>
    <w:rsid w:val="007B2A67"/>
    <w:rsid w:val="007B30CA"/>
    <w:rsid w:val="007B38AC"/>
    <w:rsid w:val="007B3971"/>
    <w:rsid w:val="007B3D0B"/>
    <w:rsid w:val="007B45B1"/>
    <w:rsid w:val="007B48FC"/>
    <w:rsid w:val="007B50CA"/>
    <w:rsid w:val="007B5BE2"/>
    <w:rsid w:val="007B5BE5"/>
    <w:rsid w:val="007B6042"/>
    <w:rsid w:val="007B62B0"/>
    <w:rsid w:val="007B644A"/>
    <w:rsid w:val="007B6925"/>
    <w:rsid w:val="007B6940"/>
    <w:rsid w:val="007C0194"/>
    <w:rsid w:val="007C03F9"/>
    <w:rsid w:val="007C0516"/>
    <w:rsid w:val="007C0D84"/>
    <w:rsid w:val="007C10C4"/>
    <w:rsid w:val="007C1753"/>
    <w:rsid w:val="007C26F0"/>
    <w:rsid w:val="007C2CBD"/>
    <w:rsid w:val="007C2FB2"/>
    <w:rsid w:val="007C32DB"/>
    <w:rsid w:val="007C37C4"/>
    <w:rsid w:val="007C3AE6"/>
    <w:rsid w:val="007C3C0F"/>
    <w:rsid w:val="007C3C17"/>
    <w:rsid w:val="007C3F66"/>
    <w:rsid w:val="007C45E2"/>
    <w:rsid w:val="007C4AC4"/>
    <w:rsid w:val="007C5092"/>
    <w:rsid w:val="007C57C6"/>
    <w:rsid w:val="007C6A95"/>
    <w:rsid w:val="007C6BCE"/>
    <w:rsid w:val="007C6F09"/>
    <w:rsid w:val="007C7008"/>
    <w:rsid w:val="007C78F5"/>
    <w:rsid w:val="007D024E"/>
    <w:rsid w:val="007D0818"/>
    <w:rsid w:val="007D0A34"/>
    <w:rsid w:val="007D0CCE"/>
    <w:rsid w:val="007D0D0D"/>
    <w:rsid w:val="007D1233"/>
    <w:rsid w:val="007D19BA"/>
    <w:rsid w:val="007D1A74"/>
    <w:rsid w:val="007D1AEF"/>
    <w:rsid w:val="007D1EEF"/>
    <w:rsid w:val="007D1F50"/>
    <w:rsid w:val="007D232E"/>
    <w:rsid w:val="007D27BD"/>
    <w:rsid w:val="007D2F88"/>
    <w:rsid w:val="007D3AD3"/>
    <w:rsid w:val="007D40BF"/>
    <w:rsid w:val="007D4C7E"/>
    <w:rsid w:val="007D50E6"/>
    <w:rsid w:val="007D5103"/>
    <w:rsid w:val="007D5637"/>
    <w:rsid w:val="007D599A"/>
    <w:rsid w:val="007D6A18"/>
    <w:rsid w:val="007D7118"/>
    <w:rsid w:val="007D73D0"/>
    <w:rsid w:val="007D77AE"/>
    <w:rsid w:val="007D7D42"/>
    <w:rsid w:val="007D7D8D"/>
    <w:rsid w:val="007E0E7D"/>
    <w:rsid w:val="007E10F0"/>
    <w:rsid w:val="007E16BB"/>
    <w:rsid w:val="007E22D1"/>
    <w:rsid w:val="007E28C3"/>
    <w:rsid w:val="007E2A90"/>
    <w:rsid w:val="007E30AD"/>
    <w:rsid w:val="007E313A"/>
    <w:rsid w:val="007E3166"/>
    <w:rsid w:val="007E3557"/>
    <w:rsid w:val="007E4349"/>
    <w:rsid w:val="007E4416"/>
    <w:rsid w:val="007E4533"/>
    <w:rsid w:val="007E467F"/>
    <w:rsid w:val="007E46EA"/>
    <w:rsid w:val="007E4B9B"/>
    <w:rsid w:val="007E4CC8"/>
    <w:rsid w:val="007E5680"/>
    <w:rsid w:val="007E6F4C"/>
    <w:rsid w:val="007E79D9"/>
    <w:rsid w:val="007F02DD"/>
    <w:rsid w:val="007F0650"/>
    <w:rsid w:val="007F0BA7"/>
    <w:rsid w:val="007F10C4"/>
    <w:rsid w:val="007F14AE"/>
    <w:rsid w:val="007F14D2"/>
    <w:rsid w:val="007F3B27"/>
    <w:rsid w:val="007F3D40"/>
    <w:rsid w:val="007F4724"/>
    <w:rsid w:val="007F48C5"/>
    <w:rsid w:val="007F4B4C"/>
    <w:rsid w:val="007F4F1E"/>
    <w:rsid w:val="007F5D56"/>
    <w:rsid w:val="007F5E83"/>
    <w:rsid w:val="007F6523"/>
    <w:rsid w:val="007F6A6D"/>
    <w:rsid w:val="007F6DFE"/>
    <w:rsid w:val="007F73B4"/>
    <w:rsid w:val="00801315"/>
    <w:rsid w:val="008015CD"/>
    <w:rsid w:val="008016E4"/>
    <w:rsid w:val="00801D8C"/>
    <w:rsid w:val="00802A03"/>
    <w:rsid w:val="00802CA3"/>
    <w:rsid w:val="00802ED2"/>
    <w:rsid w:val="00803073"/>
    <w:rsid w:val="008031AE"/>
    <w:rsid w:val="00803917"/>
    <w:rsid w:val="00803E6A"/>
    <w:rsid w:val="00804050"/>
    <w:rsid w:val="008041F5"/>
    <w:rsid w:val="00804D50"/>
    <w:rsid w:val="00805145"/>
    <w:rsid w:val="008057CD"/>
    <w:rsid w:val="00806435"/>
    <w:rsid w:val="008066BB"/>
    <w:rsid w:val="0080796B"/>
    <w:rsid w:val="00807D8E"/>
    <w:rsid w:val="00810379"/>
    <w:rsid w:val="008111E9"/>
    <w:rsid w:val="008121B3"/>
    <w:rsid w:val="00812584"/>
    <w:rsid w:val="00812C15"/>
    <w:rsid w:val="008130A3"/>
    <w:rsid w:val="0081379E"/>
    <w:rsid w:val="0081422C"/>
    <w:rsid w:val="008142F4"/>
    <w:rsid w:val="00814E12"/>
    <w:rsid w:val="008163F3"/>
    <w:rsid w:val="00816B79"/>
    <w:rsid w:val="00817C54"/>
    <w:rsid w:val="00820326"/>
    <w:rsid w:val="0082043A"/>
    <w:rsid w:val="008205F9"/>
    <w:rsid w:val="00820613"/>
    <w:rsid w:val="00820F66"/>
    <w:rsid w:val="00821062"/>
    <w:rsid w:val="00821131"/>
    <w:rsid w:val="00821244"/>
    <w:rsid w:val="00823311"/>
    <w:rsid w:val="00823B68"/>
    <w:rsid w:val="00823C8A"/>
    <w:rsid w:val="00824275"/>
    <w:rsid w:val="00825236"/>
    <w:rsid w:val="00825481"/>
    <w:rsid w:val="00825F9F"/>
    <w:rsid w:val="0082649C"/>
    <w:rsid w:val="00826582"/>
    <w:rsid w:val="00826DC3"/>
    <w:rsid w:val="00826FFF"/>
    <w:rsid w:val="00827206"/>
    <w:rsid w:val="00827459"/>
    <w:rsid w:val="008274A8"/>
    <w:rsid w:val="00830672"/>
    <w:rsid w:val="008306DE"/>
    <w:rsid w:val="0083072E"/>
    <w:rsid w:val="00830954"/>
    <w:rsid w:val="008316A6"/>
    <w:rsid w:val="008316CD"/>
    <w:rsid w:val="00831DDF"/>
    <w:rsid w:val="00831E5F"/>
    <w:rsid w:val="00832E0D"/>
    <w:rsid w:val="00832F23"/>
    <w:rsid w:val="00833013"/>
    <w:rsid w:val="00833355"/>
    <w:rsid w:val="0083346F"/>
    <w:rsid w:val="00833ABA"/>
    <w:rsid w:val="008347AF"/>
    <w:rsid w:val="00834955"/>
    <w:rsid w:val="00834BC8"/>
    <w:rsid w:val="008355AB"/>
    <w:rsid w:val="00835630"/>
    <w:rsid w:val="00835C08"/>
    <w:rsid w:val="00835D18"/>
    <w:rsid w:val="0083616F"/>
    <w:rsid w:val="008362FE"/>
    <w:rsid w:val="008366B8"/>
    <w:rsid w:val="00836C6D"/>
    <w:rsid w:val="00836FC7"/>
    <w:rsid w:val="00837E3E"/>
    <w:rsid w:val="00840028"/>
    <w:rsid w:val="00840128"/>
    <w:rsid w:val="0084013E"/>
    <w:rsid w:val="0084030B"/>
    <w:rsid w:val="008404ED"/>
    <w:rsid w:val="008406B6"/>
    <w:rsid w:val="00840705"/>
    <w:rsid w:val="0084079F"/>
    <w:rsid w:val="00841215"/>
    <w:rsid w:val="00841496"/>
    <w:rsid w:val="008414B9"/>
    <w:rsid w:val="00841909"/>
    <w:rsid w:val="00842560"/>
    <w:rsid w:val="00843204"/>
    <w:rsid w:val="00843C2D"/>
    <w:rsid w:val="00844338"/>
    <w:rsid w:val="008451F8"/>
    <w:rsid w:val="008458EA"/>
    <w:rsid w:val="00845BE5"/>
    <w:rsid w:val="00846045"/>
    <w:rsid w:val="008460CE"/>
    <w:rsid w:val="008464E9"/>
    <w:rsid w:val="008465A1"/>
    <w:rsid w:val="008467C0"/>
    <w:rsid w:val="008476DA"/>
    <w:rsid w:val="008478F0"/>
    <w:rsid w:val="008479D8"/>
    <w:rsid w:val="00850340"/>
    <w:rsid w:val="008512AB"/>
    <w:rsid w:val="00851995"/>
    <w:rsid w:val="00851ED7"/>
    <w:rsid w:val="008520C8"/>
    <w:rsid w:val="008521B7"/>
    <w:rsid w:val="00852202"/>
    <w:rsid w:val="008524A3"/>
    <w:rsid w:val="008529F5"/>
    <w:rsid w:val="00853EA2"/>
    <w:rsid w:val="008544AF"/>
    <w:rsid w:val="00854701"/>
    <w:rsid w:val="008549B2"/>
    <w:rsid w:val="00854B7D"/>
    <w:rsid w:val="00854C74"/>
    <w:rsid w:val="00854D53"/>
    <w:rsid w:val="00855401"/>
    <w:rsid w:val="008555DF"/>
    <w:rsid w:val="008555F2"/>
    <w:rsid w:val="008559B3"/>
    <w:rsid w:val="00855C24"/>
    <w:rsid w:val="008564D7"/>
    <w:rsid w:val="008566C2"/>
    <w:rsid w:val="00856F90"/>
    <w:rsid w:val="00857641"/>
    <w:rsid w:val="008601D6"/>
    <w:rsid w:val="00860759"/>
    <w:rsid w:val="008616FA"/>
    <w:rsid w:val="00861A59"/>
    <w:rsid w:val="00861FE4"/>
    <w:rsid w:val="00862456"/>
    <w:rsid w:val="00862BBB"/>
    <w:rsid w:val="00862D3C"/>
    <w:rsid w:val="00862E9E"/>
    <w:rsid w:val="00862F97"/>
    <w:rsid w:val="00863F48"/>
    <w:rsid w:val="008643DC"/>
    <w:rsid w:val="008650AD"/>
    <w:rsid w:val="00865402"/>
    <w:rsid w:val="00866692"/>
    <w:rsid w:val="00866AD3"/>
    <w:rsid w:val="00866ED3"/>
    <w:rsid w:val="00866F84"/>
    <w:rsid w:val="0086778B"/>
    <w:rsid w:val="008677D1"/>
    <w:rsid w:val="00867AAD"/>
    <w:rsid w:val="00870796"/>
    <w:rsid w:val="00872202"/>
    <w:rsid w:val="0087279D"/>
    <w:rsid w:val="00872A94"/>
    <w:rsid w:val="00872B1D"/>
    <w:rsid w:val="00872E3B"/>
    <w:rsid w:val="008735E0"/>
    <w:rsid w:val="0087372E"/>
    <w:rsid w:val="00873786"/>
    <w:rsid w:val="008739C2"/>
    <w:rsid w:val="00874006"/>
    <w:rsid w:val="008742D6"/>
    <w:rsid w:val="0087434C"/>
    <w:rsid w:val="008743A0"/>
    <w:rsid w:val="00874B5D"/>
    <w:rsid w:val="00875786"/>
    <w:rsid w:val="00875968"/>
    <w:rsid w:val="00876033"/>
    <w:rsid w:val="00876046"/>
    <w:rsid w:val="00876499"/>
    <w:rsid w:val="0087650F"/>
    <w:rsid w:val="00876E2A"/>
    <w:rsid w:val="00876E7B"/>
    <w:rsid w:val="00877B06"/>
    <w:rsid w:val="00877DB1"/>
    <w:rsid w:val="00877FA9"/>
    <w:rsid w:val="00880155"/>
    <w:rsid w:val="0088092E"/>
    <w:rsid w:val="00880E3E"/>
    <w:rsid w:val="008814D3"/>
    <w:rsid w:val="00882863"/>
    <w:rsid w:val="00882D08"/>
    <w:rsid w:val="00882E44"/>
    <w:rsid w:val="00882F29"/>
    <w:rsid w:val="00882F70"/>
    <w:rsid w:val="00882F9D"/>
    <w:rsid w:val="00882FB6"/>
    <w:rsid w:val="00883432"/>
    <w:rsid w:val="008848AB"/>
    <w:rsid w:val="0088525F"/>
    <w:rsid w:val="0088562A"/>
    <w:rsid w:val="008858D3"/>
    <w:rsid w:val="008864AC"/>
    <w:rsid w:val="00886B57"/>
    <w:rsid w:val="00887766"/>
    <w:rsid w:val="00887997"/>
    <w:rsid w:val="00891711"/>
    <w:rsid w:val="00891781"/>
    <w:rsid w:val="00891CE9"/>
    <w:rsid w:val="00891FBB"/>
    <w:rsid w:val="0089259C"/>
    <w:rsid w:val="008925EB"/>
    <w:rsid w:val="008925F1"/>
    <w:rsid w:val="0089357C"/>
    <w:rsid w:val="008935FE"/>
    <w:rsid w:val="0089388C"/>
    <w:rsid w:val="008942AD"/>
    <w:rsid w:val="0089519B"/>
    <w:rsid w:val="00895991"/>
    <w:rsid w:val="008959A0"/>
    <w:rsid w:val="008960E6"/>
    <w:rsid w:val="00896470"/>
    <w:rsid w:val="00897548"/>
    <w:rsid w:val="008A024A"/>
    <w:rsid w:val="008A0AA4"/>
    <w:rsid w:val="008A0B2C"/>
    <w:rsid w:val="008A0E00"/>
    <w:rsid w:val="008A18DB"/>
    <w:rsid w:val="008A191D"/>
    <w:rsid w:val="008A21F1"/>
    <w:rsid w:val="008A28A3"/>
    <w:rsid w:val="008A2E52"/>
    <w:rsid w:val="008A2E9E"/>
    <w:rsid w:val="008A32AE"/>
    <w:rsid w:val="008A3925"/>
    <w:rsid w:val="008A4990"/>
    <w:rsid w:val="008A4A56"/>
    <w:rsid w:val="008A4FD7"/>
    <w:rsid w:val="008A503A"/>
    <w:rsid w:val="008A51AA"/>
    <w:rsid w:val="008A5427"/>
    <w:rsid w:val="008A5C41"/>
    <w:rsid w:val="008A5DB2"/>
    <w:rsid w:val="008A5E94"/>
    <w:rsid w:val="008A6088"/>
    <w:rsid w:val="008A60BA"/>
    <w:rsid w:val="008A6178"/>
    <w:rsid w:val="008A6BE6"/>
    <w:rsid w:val="008B008D"/>
    <w:rsid w:val="008B0643"/>
    <w:rsid w:val="008B0C2B"/>
    <w:rsid w:val="008B0D38"/>
    <w:rsid w:val="008B15E0"/>
    <w:rsid w:val="008B1B3D"/>
    <w:rsid w:val="008B1EA8"/>
    <w:rsid w:val="008B2CFF"/>
    <w:rsid w:val="008B2E39"/>
    <w:rsid w:val="008B2F27"/>
    <w:rsid w:val="008B3527"/>
    <w:rsid w:val="008B46DD"/>
    <w:rsid w:val="008B4779"/>
    <w:rsid w:val="008B4D03"/>
    <w:rsid w:val="008B59E5"/>
    <w:rsid w:val="008B5A25"/>
    <w:rsid w:val="008B606A"/>
    <w:rsid w:val="008B60C8"/>
    <w:rsid w:val="008B657D"/>
    <w:rsid w:val="008B6CDB"/>
    <w:rsid w:val="008B6E80"/>
    <w:rsid w:val="008B6F8C"/>
    <w:rsid w:val="008B6FB6"/>
    <w:rsid w:val="008B75CB"/>
    <w:rsid w:val="008B7726"/>
    <w:rsid w:val="008B794A"/>
    <w:rsid w:val="008B7D28"/>
    <w:rsid w:val="008B7D55"/>
    <w:rsid w:val="008C0401"/>
    <w:rsid w:val="008C081D"/>
    <w:rsid w:val="008C141F"/>
    <w:rsid w:val="008C17BD"/>
    <w:rsid w:val="008C2B68"/>
    <w:rsid w:val="008C2C08"/>
    <w:rsid w:val="008C34C9"/>
    <w:rsid w:val="008C369E"/>
    <w:rsid w:val="008C3903"/>
    <w:rsid w:val="008C41E6"/>
    <w:rsid w:val="008C4657"/>
    <w:rsid w:val="008C4906"/>
    <w:rsid w:val="008C49BE"/>
    <w:rsid w:val="008C4E27"/>
    <w:rsid w:val="008C4E7B"/>
    <w:rsid w:val="008C4F4F"/>
    <w:rsid w:val="008C5195"/>
    <w:rsid w:val="008C548E"/>
    <w:rsid w:val="008C5692"/>
    <w:rsid w:val="008C6865"/>
    <w:rsid w:val="008C6B2A"/>
    <w:rsid w:val="008C6E11"/>
    <w:rsid w:val="008C6F8F"/>
    <w:rsid w:val="008C7123"/>
    <w:rsid w:val="008D067A"/>
    <w:rsid w:val="008D0962"/>
    <w:rsid w:val="008D0DE3"/>
    <w:rsid w:val="008D0DF7"/>
    <w:rsid w:val="008D1DA1"/>
    <w:rsid w:val="008D293B"/>
    <w:rsid w:val="008D2F48"/>
    <w:rsid w:val="008D4F11"/>
    <w:rsid w:val="008D549C"/>
    <w:rsid w:val="008D5A8E"/>
    <w:rsid w:val="008D5C35"/>
    <w:rsid w:val="008D64B4"/>
    <w:rsid w:val="008D65CC"/>
    <w:rsid w:val="008D681F"/>
    <w:rsid w:val="008D6A6F"/>
    <w:rsid w:val="008D6B48"/>
    <w:rsid w:val="008D7A29"/>
    <w:rsid w:val="008E0475"/>
    <w:rsid w:val="008E071D"/>
    <w:rsid w:val="008E1C87"/>
    <w:rsid w:val="008E1F85"/>
    <w:rsid w:val="008E207C"/>
    <w:rsid w:val="008E227E"/>
    <w:rsid w:val="008E25CC"/>
    <w:rsid w:val="008E3675"/>
    <w:rsid w:val="008E3D4B"/>
    <w:rsid w:val="008E3E37"/>
    <w:rsid w:val="008E4077"/>
    <w:rsid w:val="008E45B9"/>
    <w:rsid w:val="008E5042"/>
    <w:rsid w:val="008E5E79"/>
    <w:rsid w:val="008E62C8"/>
    <w:rsid w:val="008E6EBC"/>
    <w:rsid w:val="008E6ED0"/>
    <w:rsid w:val="008F0028"/>
    <w:rsid w:val="008F004C"/>
    <w:rsid w:val="008F01C5"/>
    <w:rsid w:val="008F0901"/>
    <w:rsid w:val="008F0ACB"/>
    <w:rsid w:val="008F0CEC"/>
    <w:rsid w:val="008F15E0"/>
    <w:rsid w:val="008F16DE"/>
    <w:rsid w:val="008F19BB"/>
    <w:rsid w:val="008F1EFE"/>
    <w:rsid w:val="008F2285"/>
    <w:rsid w:val="008F3490"/>
    <w:rsid w:val="008F3869"/>
    <w:rsid w:val="008F3975"/>
    <w:rsid w:val="008F4827"/>
    <w:rsid w:val="008F5533"/>
    <w:rsid w:val="008F6564"/>
    <w:rsid w:val="008F6C59"/>
    <w:rsid w:val="008F7181"/>
    <w:rsid w:val="008F7374"/>
    <w:rsid w:val="008F739C"/>
    <w:rsid w:val="008F7FDA"/>
    <w:rsid w:val="0090089F"/>
    <w:rsid w:val="00900915"/>
    <w:rsid w:val="00900EF2"/>
    <w:rsid w:val="009017B9"/>
    <w:rsid w:val="009019E7"/>
    <w:rsid w:val="00902E0C"/>
    <w:rsid w:val="00903034"/>
    <w:rsid w:val="0090303A"/>
    <w:rsid w:val="0090321B"/>
    <w:rsid w:val="00903660"/>
    <w:rsid w:val="00903E46"/>
    <w:rsid w:val="00904BE3"/>
    <w:rsid w:val="009055AE"/>
    <w:rsid w:val="00905876"/>
    <w:rsid w:val="0090597E"/>
    <w:rsid w:val="00906216"/>
    <w:rsid w:val="00906304"/>
    <w:rsid w:val="00906681"/>
    <w:rsid w:val="009066F1"/>
    <w:rsid w:val="00906961"/>
    <w:rsid w:val="00906F91"/>
    <w:rsid w:val="00907D0C"/>
    <w:rsid w:val="00910052"/>
    <w:rsid w:val="009106F7"/>
    <w:rsid w:val="00910AB7"/>
    <w:rsid w:val="009116AD"/>
    <w:rsid w:val="00911A93"/>
    <w:rsid w:val="00912296"/>
    <w:rsid w:val="00912438"/>
    <w:rsid w:val="00912794"/>
    <w:rsid w:val="00912956"/>
    <w:rsid w:val="00912B4E"/>
    <w:rsid w:val="00912BCD"/>
    <w:rsid w:val="00913C43"/>
    <w:rsid w:val="00913D21"/>
    <w:rsid w:val="00915AB0"/>
    <w:rsid w:val="0091670E"/>
    <w:rsid w:val="00916953"/>
    <w:rsid w:val="0091697F"/>
    <w:rsid w:val="009205B4"/>
    <w:rsid w:val="0092093E"/>
    <w:rsid w:val="00920A56"/>
    <w:rsid w:val="009210AB"/>
    <w:rsid w:val="0092144B"/>
    <w:rsid w:val="009219D0"/>
    <w:rsid w:val="00921B79"/>
    <w:rsid w:val="00922816"/>
    <w:rsid w:val="00923483"/>
    <w:rsid w:val="009235D4"/>
    <w:rsid w:val="009238B3"/>
    <w:rsid w:val="00923A45"/>
    <w:rsid w:val="00924753"/>
    <w:rsid w:val="00924DBA"/>
    <w:rsid w:val="0092507F"/>
    <w:rsid w:val="00925893"/>
    <w:rsid w:val="00925958"/>
    <w:rsid w:val="00926415"/>
    <w:rsid w:val="00926C45"/>
    <w:rsid w:val="00926F43"/>
    <w:rsid w:val="00927AF6"/>
    <w:rsid w:val="00927D35"/>
    <w:rsid w:val="00930E50"/>
    <w:rsid w:val="00931229"/>
    <w:rsid w:val="009313E2"/>
    <w:rsid w:val="00931C14"/>
    <w:rsid w:val="00931E60"/>
    <w:rsid w:val="00932078"/>
    <w:rsid w:val="009337FA"/>
    <w:rsid w:val="009338F4"/>
    <w:rsid w:val="00934581"/>
    <w:rsid w:val="009345CE"/>
    <w:rsid w:val="00934A36"/>
    <w:rsid w:val="009351AA"/>
    <w:rsid w:val="009371F1"/>
    <w:rsid w:val="0093783B"/>
    <w:rsid w:val="0093785E"/>
    <w:rsid w:val="00937D48"/>
    <w:rsid w:val="00937EAC"/>
    <w:rsid w:val="00940E11"/>
    <w:rsid w:val="00940F74"/>
    <w:rsid w:val="00941007"/>
    <w:rsid w:val="0094178B"/>
    <w:rsid w:val="00942035"/>
    <w:rsid w:val="00942087"/>
    <w:rsid w:val="009420CE"/>
    <w:rsid w:val="0094272E"/>
    <w:rsid w:val="0094398A"/>
    <w:rsid w:val="00943A8F"/>
    <w:rsid w:val="00943DC4"/>
    <w:rsid w:val="00943EAE"/>
    <w:rsid w:val="0094428C"/>
    <w:rsid w:val="00945356"/>
    <w:rsid w:val="0094544A"/>
    <w:rsid w:val="0094548E"/>
    <w:rsid w:val="00945829"/>
    <w:rsid w:val="00945C1A"/>
    <w:rsid w:val="00945C2E"/>
    <w:rsid w:val="0094640E"/>
    <w:rsid w:val="00946F2B"/>
    <w:rsid w:val="00946F2F"/>
    <w:rsid w:val="0094746E"/>
    <w:rsid w:val="00947709"/>
    <w:rsid w:val="00947EF7"/>
    <w:rsid w:val="00950612"/>
    <w:rsid w:val="00950927"/>
    <w:rsid w:val="00951231"/>
    <w:rsid w:val="0095152E"/>
    <w:rsid w:val="00951534"/>
    <w:rsid w:val="00951A64"/>
    <w:rsid w:val="00951BA9"/>
    <w:rsid w:val="00951E2E"/>
    <w:rsid w:val="009522C3"/>
    <w:rsid w:val="00952637"/>
    <w:rsid w:val="009530C1"/>
    <w:rsid w:val="00953489"/>
    <w:rsid w:val="00953597"/>
    <w:rsid w:val="00954005"/>
    <w:rsid w:val="00954101"/>
    <w:rsid w:val="0095523C"/>
    <w:rsid w:val="009554B1"/>
    <w:rsid w:val="00956716"/>
    <w:rsid w:val="009569CC"/>
    <w:rsid w:val="00956AC9"/>
    <w:rsid w:val="009577CC"/>
    <w:rsid w:val="00957B84"/>
    <w:rsid w:val="00960EB2"/>
    <w:rsid w:val="00963425"/>
    <w:rsid w:val="0096357C"/>
    <w:rsid w:val="00963969"/>
    <w:rsid w:val="009644D6"/>
    <w:rsid w:val="00964DE0"/>
    <w:rsid w:val="0096500C"/>
    <w:rsid w:val="009660FF"/>
    <w:rsid w:val="0096632D"/>
    <w:rsid w:val="00966461"/>
    <w:rsid w:val="0096683D"/>
    <w:rsid w:val="00966C9F"/>
    <w:rsid w:val="00967700"/>
    <w:rsid w:val="0097021A"/>
    <w:rsid w:val="0097158A"/>
    <w:rsid w:val="009721ED"/>
    <w:rsid w:val="0097283F"/>
    <w:rsid w:val="0097299B"/>
    <w:rsid w:val="00972D29"/>
    <w:rsid w:val="00972E11"/>
    <w:rsid w:val="00972FD6"/>
    <w:rsid w:val="00973E00"/>
    <w:rsid w:val="00973F6A"/>
    <w:rsid w:val="0097410D"/>
    <w:rsid w:val="0097413E"/>
    <w:rsid w:val="00974875"/>
    <w:rsid w:val="00975463"/>
    <w:rsid w:val="009754DB"/>
    <w:rsid w:val="00976031"/>
    <w:rsid w:val="00976961"/>
    <w:rsid w:val="0097699E"/>
    <w:rsid w:val="00976A68"/>
    <w:rsid w:val="00976F7E"/>
    <w:rsid w:val="00977449"/>
    <w:rsid w:val="00977A2A"/>
    <w:rsid w:val="00980474"/>
    <w:rsid w:val="00980650"/>
    <w:rsid w:val="009807A5"/>
    <w:rsid w:val="009809BE"/>
    <w:rsid w:val="00981454"/>
    <w:rsid w:val="00981651"/>
    <w:rsid w:val="00981E57"/>
    <w:rsid w:val="0098233F"/>
    <w:rsid w:val="00982364"/>
    <w:rsid w:val="009830C0"/>
    <w:rsid w:val="009834B6"/>
    <w:rsid w:val="00983C5A"/>
    <w:rsid w:val="00984213"/>
    <w:rsid w:val="009843C3"/>
    <w:rsid w:val="00984473"/>
    <w:rsid w:val="00985AF0"/>
    <w:rsid w:val="00985B80"/>
    <w:rsid w:val="0098660E"/>
    <w:rsid w:val="009866C5"/>
    <w:rsid w:val="0099029A"/>
    <w:rsid w:val="00990330"/>
    <w:rsid w:val="009905F5"/>
    <w:rsid w:val="0099109D"/>
    <w:rsid w:val="0099128C"/>
    <w:rsid w:val="009914B4"/>
    <w:rsid w:val="00991569"/>
    <w:rsid w:val="00991C04"/>
    <w:rsid w:val="00992118"/>
    <w:rsid w:val="00993265"/>
    <w:rsid w:val="00993659"/>
    <w:rsid w:val="00993E90"/>
    <w:rsid w:val="00993F3C"/>
    <w:rsid w:val="00994461"/>
    <w:rsid w:val="00994616"/>
    <w:rsid w:val="00994C44"/>
    <w:rsid w:val="00994EA3"/>
    <w:rsid w:val="009951E8"/>
    <w:rsid w:val="009952F3"/>
    <w:rsid w:val="00995652"/>
    <w:rsid w:val="00995FE0"/>
    <w:rsid w:val="00996E47"/>
    <w:rsid w:val="00996F94"/>
    <w:rsid w:val="00997175"/>
    <w:rsid w:val="009A06C2"/>
    <w:rsid w:val="009A072A"/>
    <w:rsid w:val="009A10C8"/>
    <w:rsid w:val="009A121C"/>
    <w:rsid w:val="009A1D3A"/>
    <w:rsid w:val="009A1F95"/>
    <w:rsid w:val="009A21E3"/>
    <w:rsid w:val="009A2C6B"/>
    <w:rsid w:val="009A2E7A"/>
    <w:rsid w:val="009A333B"/>
    <w:rsid w:val="009A3C6C"/>
    <w:rsid w:val="009A46CD"/>
    <w:rsid w:val="009A545E"/>
    <w:rsid w:val="009A5B3F"/>
    <w:rsid w:val="009A6469"/>
    <w:rsid w:val="009A6615"/>
    <w:rsid w:val="009A6889"/>
    <w:rsid w:val="009A7C12"/>
    <w:rsid w:val="009B04C3"/>
    <w:rsid w:val="009B069B"/>
    <w:rsid w:val="009B082A"/>
    <w:rsid w:val="009B1177"/>
    <w:rsid w:val="009B1BF0"/>
    <w:rsid w:val="009B1D37"/>
    <w:rsid w:val="009B2779"/>
    <w:rsid w:val="009B2A18"/>
    <w:rsid w:val="009B2CA9"/>
    <w:rsid w:val="009B2DAD"/>
    <w:rsid w:val="009B3116"/>
    <w:rsid w:val="009B3FE0"/>
    <w:rsid w:val="009B427B"/>
    <w:rsid w:val="009B439F"/>
    <w:rsid w:val="009B4999"/>
    <w:rsid w:val="009B4E69"/>
    <w:rsid w:val="009B5B21"/>
    <w:rsid w:val="009B7418"/>
    <w:rsid w:val="009B76E7"/>
    <w:rsid w:val="009B7B8D"/>
    <w:rsid w:val="009B7C77"/>
    <w:rsid w:val="009C0105"/>
    <w:rsid w:val="009C02D0"/>
    <w:rsid w:val="009C0514"/>
    <w:rsid w:val="009C0C79"/>
    <w:rsid w:val="009C1B2A"/>
    <w:rsid w:val="009C1E9A"/>
    <w:rsid w:val="009C313C"/>
    <w:rsid w:val="009C361D"/>
    <w:rsid w:val="009C447F"/>
    <w:rsid w:val="009C4949"/>
    <w:rsid w:val="009C4DB3"/>
    <w:rsid w:val="009C5489"/>
    <w:rsid w:val="009C5A4B"/>
    <w:rsid w:val="009C5C62"/>
    <w:rsid w:val="009C6375"/>
    <w:rsid w:val="009C73AB"/>
    <w:rsid w:val="009C7EB2"/>
    <w:rsid w:val="009D0191"/>
    <w:rsid w:val="009D0A0C"/>
    <w:rsid w:val="009D1098"/>
    <w:rsid w:val="009D16CC"/>
    <w:rsid w:val="009D18A5"/>
    <w:rsid w:val="009D18C9"/>
    <w:rsid w:val="009D2980"/>
    <w:rsid w:val="009D2B8D"/>
    <w:rsid w:val="009D3105"/>
    <w:rsid w:val="009D3451"/>
    <w:rsid w:val="009D3F20"/>
    <w:rsid w:val="009D4922"/>
    <w:rsid w:val="009D4CAF"/>
    <w:rsid w:val="009D4EC5"/>
    <w:rsid w:val="009D5028"/>
    <w:rsid w:val="009D5569"/>
    <w:rsid w:val="009D5EBE"/>
    <w:rsid w:val="009D5F0F"/>
    <w:rsid w:val="009D60A3"/>
    <w:rsid w:val="009D6107"/>
    <w:rsid w:val="009D6171"/>
    <w:rsid w:val="009D67F0"/>
    <w:rsid w:val="009E01E2"/>
    <w:rsid w:val="009E05ED"/>
    <w:rsid w:val="009E0748"/>
    <w:rsid w:val="009E07CA"/>
    <w:rsid w:val="009E08ED"/>
    <w:rsid w:val="009E0B79"/>
    <w:rsid w:val="009E0B94"/>
    <w:rsid w:val="009E1415"/>
    <w:rsid w:val="009E141D"/>
    <w:rsid w:val="009E1990"/>
    <w:rsid w:val="009E1A2F"/>
    <w:rsid w:val="009E1B9A"/>
    <w:rsid w:val="009E1BE3"/>
    <w:rsid w:val="009E20D8"/>
    <w:rsid w:val="009E235E"/>
    <w:rsid w:val="009E28A4"/>
    <w:rsid w:val="009E29E9"/>
    <w:rsid w:val="009E2B3C"/>
    <w:rsid w:val="009E2D9A"/>
    <w:rsid w:val="009E315E"/>
    <w:rsid w:val="009E3BA0"/>
    <w:rsid w:val="009E3C6E"/>
    <w:rsid w:val="009E4667"/>
    <w:rsid w:val="009E4DEB"/>
    <w:rsid w:val="009E4F0D"/>
    <w:rsid w:val="009E565D"/>
    <w:rsid w:val="009E58EB"/>
    <w:rsid w:val="009E5AC8"/>
    <w:rsid w:val="009E5D15"/>
    <w:rsid w:val="009E5F7D"/>
    <w:rsid w:val="009E5FD0"/>
    <w:rsid w:val="009E6677"/>
    <w:rsid w:val="009E6B6A"/>
    <w:rsid w:val="009E6B80"/>
    <w:rsid w:val="009E7022"/>
    <w:rsid w:val="009E754F"/>
    <w:rsid w:val="009E7E4C"/>
    <w:rsid w:val="009F014B"/>
    <w:rsid w:val="009F0B9A"/>
    <w:rsid w:val="009F0C85"/>
    <w:rsid w:val="009F12D0"/>
    <w:rsid w:val="009F16B5"/>
    <w:rsid w:val="009F1881"/>
    <w:rsid w:val="009F1895"/>
    <w:rsid w:val="009F1A5F"/>
    <w:rsid w:val="009F1C90"/>
    <w:rsid w:val="009F21E5"/>
    <w:rsid w:val="009F2629"/>
    <w:rsid w:val="009F2C15"/>
    <w:rsid w:val="009F320C"/>
    <w:rsid w:val="009F3343"/>
    <w:rsid w:val="009F38E8"/>
    <w:rsid w:val="009F3BEE"/>
    <w:rsid w:val="009F48A2"/>
    <w:rsid w:val="009F4902"/>
    <w:rsid w:val="009F49FD"/>
    <w:rsid w:val="009F4FAB"/>
    <w:rsid w:val="009F5C3B"/>
    <w:rsid w:val="009F6A21"/>
    <w:rsid w:val="009F6BA8"/>
    <w:rsid w:val="009F6EA6"/>
    <w:rsid w:val="009F73A0"/>
    <w:rsid w:val="009F75BB"/>
    <w:rsid w:val="009F7D20"/>
    <w:rsid w:val="009F7EA0"/>
    <w:rsid w:val="00A00832"/>
    <w:rsid w:val="00A00B2D"/>
    <w:rsid w:val="00A00D2A"/>
    <w:rsid w:val="00A01A32"/>
    <w:rsid w:val="00A025C8"/>
    <w:rsid w:val="00A034B3"/>
    <w:rsid w:val="00A03530"/>
    <w:rsid w:val="00A03C1A"/>
    <w:rsid w:val="00A04886"/>
    <w:rsid w:val="00A04D11"/>
    <w:rsid w:val="00A04F2D"/>
    <w:rsid w:val="00A0531E"/>
    <w:rsid w:val="00A05EC0"/>
    <w:rsid w:val="00A06877"/>
    <w:rsid w:val="00A079BE"/>
    <w:rsid w:val="00A07A6A"/>
    <w:rsid w:val="00A07CB7"/>
    <w:rsid w:val="00A102E0"/>
    <w:rsid w:val="00A10FD2"/>
    <w:rsid w:val="00A11342"/>
    <w:rsid w:val="00A11883"/>
    <w:rsid w:val="00A1199E"/>
    <w:rsid w:val="00A11B04"/>
    <w:rsid w:val="00A128A0"/>
    <w:rsid w:val="00A12E79"/>
    <w:rsid w:val="00A135A0"/>
    <w:rsid w:val="00A13B60"/>
    <w:rsid w:val="00A14119"/>
    <w:rsid w:val="00A14D84"/>
    <w:rsid w:val="00A15916"/>
    <w:rsid w:val="00A15978"/>
    <w:rsid w:val="00A15B26"/>
    <w:rsid w:val="00A15D83"/>
    <w:rsid w:val="00A16148"/>
    <w:rsid w:val="00A16230"/>
    <w:rsid w:val="00A16415"/>
    <w:rsid w:val="00A16626"/>
    <w:rsid w:val="00A1670C"/>
    <w:rsid w:val="00A17340"/>
    <w:rsid w:val="00A173A8"/>
    <w:rsid w:val="00A20573"/>
    <w:rsid w:val="00A21EE4"/>
    <w:rsid w:val="00A220EF"/>
    <w:rsid w:val="00A221D8"/>
    <w:rsid w:val="00A22C6B"/>
    <w:rsid w:val="00A232F3"/>
    <w:rsid w:val="00A2401E"/>
    <w:rsid w:val="00A24358"/>
    <w:rsid w:val="00A24EF4"/>
    <w:rsid w:val="00A24FFD"/>
    <w:rsid w:val="00A2583C"/>
    <w:rsid w:val="00A270F7"/>
    <w:rsid w:val="00A2750F"/>
    <w:rsid w:val="00A27675"/>
    <w:rsid w:val="00A300DE"/>
    <w:rsid w:val="00A30B79"/>
    <w:rsid w:val="00A31B52"/>
    <w:rsid w:val="00A31CE5"/>
    <w:rsid w:val="00A32AF5"/>
    <w:rsid w:val="00A33448"/>
    <w:rsid w:val="00A33E81"/>
    <w:rsid w:val="00A347F1"/>
    <w:rsid w:val="00A34EAB"/>
    <w:rsid w:val="00A354FE"/>
    <w:rsid w:val="00A35DC8"/>
    <w:rsid w:val="00A35E7A"/>
    <w:rsid w:val="00A36143"/>
    <w:rsid w:val="00A36BB0"/>
    <w:rsid w:val="00A36FBD"/>
    <w:rsid w:val="00A37174"/>
    <w:rsid w:val="00A3780A"/>
    <w:rsid w:val="00A40189"/>
    <w:rsid w:val="00A40E65"/>
    <w:rsid w:val="00A41647"/>
    <w:rsid w:val="00A419AD"/>
    <w:rsid w:val="00A41A59"/>
    <w:rsid w:val="00A41D26"/>
    <w:rsid w:val="00A42115"/>
    <w:rsid w:val="00A4288C"/>
    <w:rsid w:val="00A42AE0"/>
    <w:rsid w:val="00A42F06"/>
    <w:rsid w:val="00A43A79"/>
    <w:rsid w:val="00A43CBD"/>
    <w:rsid w:val="00A449B1"/>
    <w:rsid w:val="00A44D85"/>
    <w:rsid w:val="00A45BC8"/>
    <w:rsid w:val="00A45DFF"/>
    <w:rsid w:val="00A45F88"/>
    <w:rsid w:val="00A465CF"/>
    <w:rsid w:val="00A46839"/>
    <w:rsid w:val="00A469CF"/>
    <w:rsid w:val="00A46D54"/>
    <w:rsid w:val="00A46D70"/>
    <w:rsid w:val="00A500CC"/>
    <w:rsid w:val="00A50918"/>
    <w:rsid w:val="00A516D3"/>
    <w:rsid w:val="00A51D71"/>
    <w:rsid w:val="00A52B2A"/>
    <w:rsid w:val="00A531C4"/>
    <w:rsid w:val="00A53417"/>
    <w:rsid w:val="00A53D7D"/>
    <w:rsid w:val="00A5410E"/>
    <w:rsid w:val="00A54DFC"/>
    <w:rsid w:val="00A559BE"/>
    <w:rsid w:val="00A55CA7"/>
    <w:rsid w:val="00A55CD0"/>
    <w:rsid w:val="00A56694"/>
    <w:rsid w:val="00A5680C"/>
    <w:rsid w:val="00A5690C"/>
    <w:rsid w:val="00A56ABA"/>
    <w:rsid w:val="00A57024"/>
    <w:rsid w:val="00A5761E"/>
    <w:rsid w:val="00A60128"/>
    <w:rsid w:val="00A6024C"/>
    <w:rsid w:val="00A608E7"/>
    <w:rsid w:val="00A60BB7"/>
    <w:rsid w:val="00A611DD"/>
    <w:rsid w:val="00A612E3"/>
    <w:rsid w:val="00A612E7"/>
    <w:rsid w:val="00A61443"/>
    <w:rsid w:val="00A61D7C"/>
    <w:rsid w:val="00A61EE6"/>
    <w:rsid w:val="00A6251E"/>
    <w:rsid w:val="00A626A8"/>
    <w:rsid w:val="00A62936"/>
    <w:rsid w:val="00A629DA"/>
    <w:rsid w:val="00A629E0"/>
    <w:rsid w:val="00A62A6C"/>
    <w:rsid w:val="00A62B19"/>
    <w:rsid w:val="00A62CCE"/>
    <w:rsid w:val="00A62F95"/>
    <w:rsid w:val="00A65345"/>
    <w:rsid w:val="00A6540F"/>
    <w:rsid w:val="00A65D00"/>
    <w:rsid w:val="00A65DA8"/>
    <w:rsid w:val="00A65FA9"/>
    <w:rsid w:val="00A6615F"/>
    <w:rsid w:val="00A6667E"/>
    <w:rsid w:val="00A67544"/>
    <w:rsid w:val="00A678A4"/>
    <w:rsid w:val="00A67C71"/>
    <w:rsid w:val="00A67EA7"/>
    <w:rsid w:val="00A67F40"/>
    <w:rsid w:val="00A704E9"/>
    <w:rsid w:val="00A71847"/>
    <w:rsid w:val="00A728D4"/>
    <w:rsid w:val="00A7296E"/>
    <w:rsid w:val="00A729AB"/>
    <w:rsid w:val="00A72E33"/>
    <w:rsid w:val="00A7364C"/>
    <w:rsid w:val="00A739B2"/>
    <w:rsid w:val="00A739C8"/>
    <w:rsid w:val="00A73E78"/>
    <w:rsid w:val="00A740CC"/>
    <w:rsid w:val="00A74278"/>
    <w:rsid w:val="00A7497C"/>
    <w:rsid w:val="00A749D7"/>
    <w:rsid w:val="00A74A84"/>
    <w:rsid w:val="00A74B99"/>
    <w:rsid w:val="00A74CF6"/>
    <w:rsid w:val="00A75817"/>
    <w:rsid w:val="00A76633"/>
    <w:rsid w:val="00A7675D"/>
    <w:rsid w:val="00A76DEE"/>
    <w:rsid w:val="00A76FD9"/>
    <w:rsid w:val="00A77A82"/>
    <w:rsid w:val="00A77BA9"/>
    <w:rsid w:val="00A80087"/>
    <w:rsid w:val="00A8063B"/>
    <w:rsid w:val="00A8065C"/>
    <w:rsid w:val="00A80788"/>
    <w:rsid w:val="00A8096D"/>
    <w:rsid w:val="00A80F90"/>
    <w:rsid w:val="00A81CBB"/>
    <w:rsid w:val="00A81DCC"/>
    <w:rsid w:val="00A81E42"/>
    <w:rsid w:val="00A81F89"/>
    <w:rsid w:val="00A82148"/>
    <w:rsid w:val="00A82438"/>
    <w:rsid w:val="00A827BE"/>
    <w:rsid w:val="00A828A0"/>
    <w:rsid w:val="00A82D52"/>
    <w:rsid w:val="00A82F3A"/>
    <w:rsid w:val="00A8308C"/>
    <w:rsid w:val="00A84810"/>
    <w:rsid w:val="00A84874"/>
    <w:rsid w:val="00A85503"/>
    <w:rsid w:val="00A855E6"/>
    <w:rsid w:val="00A85710"/>
    <w:rsid w:val="00A86B59"/>
    <w:rsid w:val="00A8713F"/>
    <w:rsid w:val="00A8735C"/>
    <w:rsid w:val="00A90318"/>
    <w:rsid w:val="00A9084C"/>
    <w:rsid w:val="00A90AA7"/>
    <w:rsid w:val="00A90B27"/>
    <w:rsid w:val="00A91107"/>
    <w:rsid w:val="00A9138C"/>
    <w:rsid w:val="00A9231F"/>
    <w:rsid w:val="00A92815"/>
    <w:rsid w:val="00A929E3"/>
    <w:rsid w:val="00A92CF9"/>
    <w:rsid w:val="00A92D05"/>
    <w:rsid w:val="00A93463"/>
    <w:rsid w:val="00A93650"/>
    <w:rsid w:val="00A93C58"/>
    <w:rsid w:val="00A941BE"/>
    <w:rsid w:val="00A94268"/>
    <w:rsid w:val="00A952BF"/>
    <w:rsid w:val="00A95531"/>
    <w:rsid w:val="00A96983"/>
    <w:rsid w:val="00A9768D"/>
    <w:rsid w:val="00A97875"/>
    <w:rsid w:val="00AA03CB"/>
    <w:rsid w:val="00AA081E"/>
    <w:rsid w:val="00AA340E"/>
    <w:rsid w:val="00AA377E"/>
    <w:rsid w:val="00AA3E93"/>
    <w:rsid w:val="00AA3F38"/>
    <w:rsid w:val="00AA485F"/>
    <w:rsid w:val="00AA506F"/>
    <w:rsid w:val="00AA62CF"/>
    <w:rsid w:val="00AA6615"/>
    <w:rsid w:val="00AA69E5"/>
    <w:rsid w:val="00AA6BF3"/>
    <w:rsid w:val="00AA6F35"/>
    <w:rsid w:val="00AA6F39"/>
    <w:rsid w:val="00AA7554"/>
    <w:rsid w:val="00AA7704"/>
    <w:rsid w:val="00AA7813"/>
    <w:rsid w:val="00AA7B19"/>
    <w:rsid w:val="00AA7DF7"/>
    <w:rsid w:val="00AA7E99"/>
    <w:rsid w:val="00AB0259"/>
    <w:rsid w:val="00AB047F"/>
    <w:rsid w:val="00AB08E7"/>
    <w:rsid w:val="00AB131A"/>
    <w:rsid w:val="00AB158C"/>
    <w:rsid w:val="00AB27CF"/>
    <w:rsid w:val="00AB2DAA"/>
    <w:rsid w:val="00AB2E62"/>
    <w:rsid w:val="00AB2EC1"/>
    <w:rsid w:val="00AB306E"/>
    <w:rsid w:val="00AB323C"/>
    <w:rsid w:val="00AB3CCF"/>
    <w:rsid w:val="00AB56D3"/>
    <w:rsid w:val="00AB5D03"/>
    <w:rsid w:val="00AB6085"/>
    <w:rsid w:val="00AB63B1"/>
    <w:rsid w:val="00AB644E"/>
    <w:rsid w:val="00AB666E"/>
    <w:rsid w:val="00AB6735"/>
    <w:rsid w:val="00AB6A2B"/>
    <w:rsid w:val="00AB6A92"/>
    <w:rsid w:val="00AB6D54"/>
    <w:rsid w:val="00AB6D72"/>
    <w:rsid w:val="00AB7012"/>
    <w:rsid w:val="00AB7027"/>
    <w:rsid w:val="00AB7BEC"/>
    <w:rsid w:val="00AC09DA"/>
    <w:rsid w:val="00AC0CCB"/>
    <w:rsid w:val="00AC0F6A"/>
    <w:rsid w:val="00AC29D3"/>
    <w:rsid w:val="00AC2BBD"/>
    <w:rsid w:val="00AC2DB2"/>
    <w:rsid w:val="00AC2E7E"/>
    <w:rsid w:val="00AC2ED5"/>
    <w:rsid w:val="00AC2F83"/>
    <w:rsid w:val="00AC346B"/>
    <w:rsid w:val="00AC39C1"/>
    <w:rsid w:val="00AC4069"/>
    <w:rsid w:val="00AC472B"/>
    <w:rsid w:val="00AC4F65"/>
    <w:rsid w:val="00AC5B8E"/>
    <w:rsid w:val="00AC730A"/>
    <w:rsid w:val="00AC751A"/>
    <w:rsid w:val="00AC7A40"/>
    <w:rsid w:val="00AC7E14"/>
    <w:rsid w:val="00AD0238"/>
    <w:rsid w:val="00AD07AC"/>
    <w:rsid w:val="00AD0C2B"/>
    <w:rsid w:val="00AD0DBA"/>
    <w:rsid w:val="00AD1CB6"/>
    <w:rsid w:val="00AD270C"/>
    <w:rsid w:val="00AD2739"/>
    <w:rsid w:val="00AD3313"/>
    <w:rsid w:val="00AD3867"/>
    <w:rsid w:val="00AD3DE7"/>
    <w:rsid w:val="00AD4C88"/>
    <w:rsid w:val="00AD4E3C"/>
    <w:rsid w:val="00AD4E47"/>
    <w:rsid w:val="00AD583B"/>
    <w:rsid w:val="00AD5950"/>
    <w:rsid w:val="00AD5CC3"/>
    <w:rsid w:val="00AD630F"/>
    <w:rsid w:val="00AD7B1C"/>
    <w:rsid w:val="00AD7F55"/>
    <w:rsid w:val="00AD7FAA"/>
    <w:rsid w:val="00AD7FDD"/>
    <w:rsid w:val="00AE0058"/>
    <w:rsid w:val="00AE0189"/>
    <w:rsid w:val="00AE0B67"/>
    <w:rsid w:val="00AE0BC7"/>
    <w:rsid w:val="00AE11DA"/>
    <w:rsid w:val="00AE12CA"/>
    <w:rsid w:val="00AE239F"/>
    <w:rsid w:val="00AE2B3D"/>
    <w:rsid w:val="00AE2DB4"/>
    <w:rsid w:val="00AE2DF7"/>
    <w:rsid w:val="00AE31FD"/>
    <w:rsid w:val="00AE3907"/>
    <w:rsid w:val="00AE390D"/>
    <w:rsid w:val="00AE4146"/>
    <w:rsid w:val="00AE41A6"/>
    <w:rsid w:val="00AE4225"/>
    <w:rsid w:val="00AE42BC"/>
    <w:rsid w:val="00AE4AF2"/>
    <w:rsid w:val="00AE4B89"/>
    <w:rsid w:val="00AE5275"/>
    <w:rsid w:val="00AE5E93"/>
    <w:rsid w:val="00AE5EA8"/>
    <w:rsid w:val="00AE648B"/>
    <w:rsid w:val="00AE671B"/>
    <w:rsid w:val="00AE67E6"/>
    <w:rsid w:val="00AE68E5"/>
    <w:rsid w:val="00AE6BA0"/>
    <w:rsid w:val="00AE6BE2"/>
    <w:rsid w:val="00AE6ECF"/>
    <w:rsid w:val="00AE7F2A"/>
    <w:rsid w:val="00AF0BC5"/>
    <w:rsid w:val="00AF1113"/>
    <w:rsid w:val="00AF188E"/>
    <w:rsid w:val="00AF26B4"/>
    <w:rsid w:val="00AF3056"/>
    <w:rsid w:val="00AF3103"/>
    <w:rsid w:val="00AF31BE"/>
    <w:rsid w:val="00AF3AC0"/>
    <w:rsid w:val="00AF3BCE"/>
    <w:rsid w:val="00AF40F7"/>
    <w:rsid w:val="00AF47DC"/>
    <w:rsid w:val="00AF51B2"/>
    <w:rsid w:val="00AF54BB"/>
    <w:rsid w:val="00AF5CA0"/>
    <w:rsid w:val="00AF5D0B"/>
    <w:rsid w:val="00AF5D30"/>
    <w:rsid w:val="00AF63B2"/>
    <w:rsid w:val="00AF6678"/>
    <w:rsid w:val="00AF66A6"/>
    <w:rsid w:val="00AF7217"/>
    <w:rsid w:val="00AF73E4"/>
    <w:rsid w:val="00AF75EE"/>
    <w:rsid w:val="00AF7885"/>
    <w:rsid w:val="00AF798C"/>
    <w:rsid w:val="00AF7C03"/>
    <w:rsid w:val="00B0028E"/>
    <w:rsid w:val="00B01137"/>
    <w:rsid w:val="00B0142A"/>
    <w:rsid w:val="00B01A6A"/>
    <w:rsid w:val="00B01A6C"/>
    <w:rsid w:val="00B01B81"/>
    <w:rsid w:val="00B01C15"/>
    <w:rsid w:val="00B0228A"/>
    <w:rsid w:val="00B026E8"/>
    <w:rsid w:val="00B03164"/>
    <w:rsid w:val="00B031A2"/>
    <w:rsid w:val="00B041BB"/>
    <w:rsid w:val="00B04789"/>
    <w:rsid w:val="00B04E4B"/>
    <w:rsid w:val="00B05159"/>
    <w:rsid w:val="00B0519F"/>
    <w:rsid w:val="00B0615F"/>
    <w:rsid w:val="00B062E3"/>
    <w:rsid w:val="00B0712C"/>
    <w:rsid w:val="00B074F3"/>
    <w:rsid w:val="00B0783F"/>
    <w:rsid w:val="00B07F97"/>
    <w:rsid w:val="00B100B4"/>
    <w:rsid w:val="00B102D3"/>
    <w:rsid w:val="00B1075F"/>
    <w:rsid w:val="00B10A09"/>
    <w:rsid w:val="00B11251"/>
    <w:rsid w:val="00B112FB"/>
    <w:rsid w:val="00B11876"/>
    <w:rsid w:val="00B11A39"/>
    <w:rsid w:val="00B11FB7"/>
    <w:rsid w:val="00B1206A"/>
    <w:rsid w:val="00B12B9B"/>
    <w:rsid w:val="00B135E7"/>
    <w:rsid w:val="00B13B00"/>
    <w:rsid w:val="00B141ED"/>
    <w:rsid w:val="00B1445B"/>
    <w:rsid w:val="00B14462"/>
    <w:rsid w:val="00B14763"/>
    <w:rsid w:val="00B1503A"/>
    <w:rsid w:val="00B15ED0"/>
    <w:rsid w:val="00B16658"/>
    <w:rsid w:val="00B1686E"/>
    <w:rsid w:val="00B201DC"/>
    <w:rsid w:val="00B2086B"/>
    <w:rsid w:val="00B2149C"/>
    <w:rsid w:val="00B21C73"/>
    <w:rsid w:val="00B21F59"/>
    <w:rsid w:val="00B2207B"/>
    <w:rsid w:val="00B22198"/>
    <w:rsid w:val="00B225B5"/>
    <w:rsid w:val="00B22BCD"/>
    <w:rsid w:val="00B22FD7"/>
    <w:rsid w:val="00B23901"/>
    <w:rsid w:val="00B239D6"/>
    <w:rsid w:val="00B23B35"/>
    <w:rsid w:val="00B24469"/>
    <w:rsid w:val="00B24F3B"/>
    <w:rsid w:val="00B25225"/>
    <w:rsid w:val="00B25E67"/>
    <w:rsid w:val="00B26CDF"/>
    <w:rsid w:val="00B271B8"/>
    <w:rsid w:val="00B278C0"/>
    <w:rsid w:val="00B303DA"/>
    <w:rsid w:val="00B307E3"/>
    <w:rsid w:val="00B30C55"/>
    <w:rsid w:val="00B3115A"/>
    <w:rsid w:val="00B313A0"/>
    <w:rsid w:val="00B31F17"/>
    <w:rsid w:val="00B326FA"/>
    <w:rsid w:val="00B32728"/>
    <w:rsid w:val="00B327CC"/>
    <w:rsid w:val="00B32B19"/>
    <w:rsid w:val="00B32BE2"/>
    <w:rsid w:val="00B32C45"/>
    <w:rsid w:val="00B32D3F"/>
    <w:rsid w:val="00B32EE5"/>
    <w:rsid w:val="00B32F49"/>
    <w:rsid w:val="00B336D6"/>
    <w:rsid w:val="00B338FB"/>
    <w:rsid w:val="00B343A0"/>
    <w:rsid w:val="00B3442F"/>
    <w:rsid w:val="00B34698"/>
    <w:rsid w:val="00B34803"/>
    <w:rsid w:val="00B348DF"/>
    <w:rsid w:val="00B34942"/>
    <w:rsid w:val="00B34A3A"/>
    <w:rsid w:val="00B35B2B"/>
    <w:rsid w:val="00B36090"/>
    <w:rsid w:val="00B36AF6"/>
    <w:rsid w:val="00B36B7A"/>
    <w:rsid w:val="00B374EE"/>
    <w:rsid w:val="00B37A31"/>
    <w:rsid w:val="00B40067"/>
    <w:rsid w:val="00B402D6"/>
    <w:rsid w:val="00B403B8"/>
    <w:rsid w:val="00B40907"/>
    <w:rsid w:val="00B40DE4"/>
    <w:rsid w:val="00B40F1D"/>
    <w:rsid w:val="00B41032"/>
    <w:rsid w:val="00B41AD0"/>
    <w:rsid w:val="00B41C97"/>
    <w:rsid w:val="00B41F05"/>
    <w:rsid w:val="00B42522"/>
    <w:rsid w:val="00B433B0"/>
    <w:rsid w:val="00B437AE"/>
    <w:rsid w:val="00B43A58"/>
    <w:rsid w:val="00B44093"/>
    <w:rsid w:val="00B4448B"/>
    <w:rsid w:val="00B44877"/>
    <w:rsid w:val="00B45497"/>
    <w:rsid w:val="00B456F4"/>
    <w:rsid w:val="00B4594A"/>
    <w:rsid w:val="00B45A30"/>
    <w:rsid w:val="00B4676C"/>
    <w:rsid w:val="00B46EF5"/>
    <w:rsid w:val="00B5039D"/>
    <w:rsid w:val="00B504B1"/>
    <w:rsid w:val="00B524B1"/>
    <w:rsid w:val="00B52637"/>
    <w:rsid w:val="00B52BB8"/>
    <w:rsid w:val="00B52C3B"/>
    <w:rsid w:val="00B536F3"/>
    <w:rsid w:val="00B53FD9"/>
    <w:rsid w:val="00B543A5"/>
    <w:rsid w:val="00B54555"/>
    <w:rsid w:val="00B55142"/>
    <w:rsid w:val="00B5546B"/>
    <w:rsid w:val="00B5648F"/>
    <w:rsid w:val="00B56A5B"/>
    <w:rsid w:val="00B56AE3"/>
    <w:rsid w:val="00B57740"/>
    <w:rsid w:val="00B57771"/>
    <w:rsid w:val="00B57FBF"/>
    <w:rsid w:val="00B6057C"/>
    <w:rsid w:val="00B60DFC"/>
    <w:rsid w:val="00B6107A"/>
    <w:rsid w:val="00B612CF"/>
    <w:rsid w:val="00B6195E"/>
    <w:rsid w:val="00B61AB6"/>
    <w:rsid w:val="00B61BB9"/>
    <w:rsid w:val="00B621BC"/>
    <w:rsid w:val="00B6283F"/>
    <w:rsid w:val="00B62F53"/>
    <w:rsid w:val="00B62FE7"/>
    <w:rsid w:val="00B63866"/>
    <w:rsid w:val="00B6395F"/>
    <w:rsid w:val="00B63DA7"/>
    <w:rsid w:val="00B65235"/>
    <w:rsid w:val="00B664C9"/>
    <w:rsid w:val="00B669DE"/>
    <w:rsid w:val="00B66A31"/>
    <w:rsid w:val="00B66D27"/>
    <w:rsid w:val="00B66F4C"/>
    <w:rsid w:val="00B70362"/>
    <w:rsid w:val="00B70861"/>
    <w:rsid w:val="00B70DF3"/>
    <w:rsid w:val="00B710B1"/>
    <w:rsid w:val="00B714DC"/>
    <w:rsid w:val="00B71501"/>
    <w:rsid w:val="00B7175C"/>
    <w:rsid w:val="00B72362"/>
    <w:rsid w:val="00B74ED7"/>
    <w:rsid w:val="00B753E4"/>
    <w:rsid w:val="00B7550E"/>
    <w:rsid w:val="00B755FA"/>
    <w:rsid w:val="00B75769"/>
    <w:rsid w:val="00B76249"/>
    <w:rsid w:val="00B76738"/>
    <w:rsid w:val="00B76DA6"/>
    <w:rsid w:val="00B773A8"/>
    <w:rsid w:val="00B77411"/>
    <w:rsid w:val="00B77656"/>
    <w:rsid w:val="00B77CB5"/>
    <w:rsid w:val="00B77CFB"/>
    <w:rsid w:val="00B80A9F"/>
    <w:rsid w:val="00B80AF8"/>
    <w:rsid w:val="00B8164C"/>
    <w:rsid w:val="00B81AD4"/>
    <w:rsid w:val="00B81AF5"/>
    <w:rsid w:val="00B81BAD"/>
    <w:rsid w:val="00B82013"/>
    <w:rsid w:val="00B826E4"/>
    <w:rsid w:val="00B82F00"/>
    <w:rsid w:val="00B834B1"/>
    <w:rsid w:val="00B83635"/>
    <w:rsid w:val="00B838F1"/>
    <w:rsid w:val="00B83ADB"/>
    <w:rsid w:val="00B848DF"/>
    <w:rsid w:val="00B84EB7"/>
    <w:rsid w:val="00B84F28"/>
    <w:rsid w:val="00B85345"/>
    <w:rsid w:val="00B85A85"/>
    <w:rsid w:val="00B86FF5"/>
    <w:rsid w:val="00B8720A"/>
    <w:rsid w:val="00B87276"/>
    <w:rsid w:val="00B877FC"/>
    <w:rsid w:val="00B90244"/>
    <w:rsid w:val="00B9029E"/>
    <w:rsid w:val="00B91160"/>
    <w:rsid w:val="00B912E0"/>
    <w:rsid w:val="00B91C50"/>
    <w:rsid w:val="00B91D3A"/>
    <w:rsid w:val="00B93CFB"/>
    <w:rsid w:val="00B940BF"/>
    <w:rsid w:val="00B9453A"/>
    <w:rsid w:val="00B94614"/>
    <w:rsid w:val="00B947B2"/>
    <w:rsid w:val="00B94BA8"/>
    <w:rsid w:val="00B94CC8"/>
    <w:rsid w:val="00B95182"/>
    <w:rsid w:val="00B95B63"/>
    <w:rsid w:val="00B95DBF"/>
    <w:rsid w:val="00B9638D"/>
    <w:rsid w:val="00B96391"/>
    <w:rsid w:val="00B96738"/>
    <w:rsid w:val="00BA032D"/>
    <w:rsid w:val="00BA0D23"/>
    <w:rsid w:val="00BA19D9"/>
    <w:rsid w:val="00BA2125"/>
    <w:rsid w:val="00BA2209"/>
    <w:rsid w:val="00BA2C38"/>
    <w:rsid w:val="00BA3514"/>
    <w:rsid w:val="00BA35B7"/>
    <w:rsid w:val="00BA36C9"/>
    <w:rsid w:val="00BA3B9E"/>
    <w:rsid w:val="00BA40D2"/>
    <w:rsid w:val="00BA441A"/>
    <w:rsid w:val="00BA445A"/>
    <w:rsid w:val="00BA486D"/>
    <w:rsid w:val="00BA5314"/>
    <w:rsid w:val="00BA5641"/>
    <w:rsid w:val="00BA6103"/>
    <w:rsid w:val="00BA79AE"/>
    <w:rsid w:val="00BA7A8E"/>
    <w:rsid w:val="00BB0057"/>
    <w:rsid w:val="00BB0242"/>
    <w:rsid w:val="00BB08FA"/>
    <w:rsid w:val="00BB0E90"/>
    <w:rsid w:val="00BB103E"/>
    <w:rsid w:val="00BB1093"/>
    <w:rsid w:val="00BB11C7"/>
    <w:rsid w:val="00BB1797"/>
    <w:rsid w:val="00BB1A61"/>
    <w:rsid w:val="00BB2870"/>
    <w:rsid w:val="00BB2FE3"/>
    <w:rsid w:val="00BB303D"/>
    <w:rsid w:val="00BB462E"/>
    <w:rsid w:val="00BB4786"/>
    <w:rsid w:val="00BB58E3"/>
    <w:rsid w:val="00BB745F"/>
    <w:rsid w:val="00BB754D"/>
    <w:rsid w:val="00BC0B8D"/>
    <w:rsid w:val="00BC2B26"/>
    <w:rsid w:val="00BC429B"/>
    <w:rsid w:val="00BC4490"/>
    <w:rsid w:val="00BC4763"/>
    <w:rsid w:val="00BC4EB1"/>
    <w:rsid w:val="00BC5911"/>
    <w:rsid w:val="00BC5CA1"/>
    <w:rsid w:val="00BC5F18"/>
    <w:rsid w:val="00BC61EB"/>
    <w:rsid w:val="00BC6798"/>
    <w:rsid w:val="00BC6AF3"/>
    <w:rsid w:val="00BC72A6"/>
    <w:rsid w:val="00BC73A4"/>
    <w:rsid w:val="00BD07E6"/>
    <w:rsid w:val="00BD089D"/>
    <w:rsid w:val="00BD0F64"/>
    <w:rsid w:val="00BD196D"/>
    <w:rsid w:val="00BD1AFF"/>
    <w:rsid w:val="00BD1EB3"/>
    <w:rsid w:val="00BD2BD3"/>
    <w:rsid w:val="00BD2F78"/>
    <w:rsid w:val="00BD2F79"/>
    <w:rsid w:val="00BD34E2"/>
    <w:rsid w:val="00BD3636"/>
    <w:rsid w:val="00BD39DE"/>
    <w:rsid w:val="00BD3A6D"/>
    <w:rsid w:val="00BD475A"/>
    <w:rsid w:val="00BD48CE"/>
    <w:rsid w:val="00BD4CC9"/>
    <w:rsid w:val="00BD5A82"/>
    <w:rsid w:val="00BD62A4"/>
    <w:rsid w:val="00BD6516"/>
    <w:rsid w:val="00BD6B30"/>
    <w:rsid w:val="00BD75A6"/>
    <w:rsid w:val="00BD79C1"/>
    <w:rsid w:val="00BD7DC9"/>
    <w:rsid w:val="00BE0009"/>
    <w:rsid w:val="00BE0366"/>
    <w:rsid w:val="00BE0D41"/>
    <w:rsid w:val="00BE1480"/>
    <w:rsid w:val="00BE1832"/>
    <w:rsid w:val="00BE2C6E"/>
    <w:rsid w:val="00BE2D8A"/>
    <w:rsid w:val="00BE3154"/>
    <w:rsid w:val="00BE4384"/>
    <w:rsid w:val="00BE4FDD"/>
    <w:rsid w:val="00BE506C"/>
    <w:rsid w:val="00BE531D"/>
    <w:rsid w:val="00BE593B"/>
    <w:rsid w:val="00BE5D89"/>
    <w:rsid w:val="00BE6796"/>
    <w:rsid w:val="00BE6855"/>
    <w:rsid w:val="00BE6AC2"/>
    <w:rsid w:val="00BE6C9D"/>
    <w:rsid w:val="00BE6D57"/>
    <w:rsid w:val="00BE6DC6"/>
    <w:rsid w:val="00BE77CC"/>
    <w:rsid w:val="00BE7861"/>
    <w:rsid w:val="00BE796C"/>
    <w:rsid w:val="00BF0E54"/>
    <w:rsid w:val="00BF0E7A"/>
    <w:rsid w:val="00BF151F"/>
    <w:rsid w:val="00BF1A3D"/>
    <w:rsid w:val="00BF1FE5"/>
    <w:rsid w:val="00BF2740"/>
    <w:rsid w:val="00BF2772"/>
    <w:rsid w:val="00BF2F1A"/>
    <w:rsid w:val="00BF3049"/>
    <w:rsid w:val="00BF370F"/>
    <w:rsid w:val="00BF4360"/>
    <w:rsid w:val="00BF4470"/>
    <w:rsid w:val="00BF4903"/>
    <w:rsid w:val="00BF4CE3"/>
    <w:rsid w:val="00BF55BE"/>
    <w:rsid w:val="00BF57B2"/>
    <w:rsid w:val="00BF5892"/>
    <w:rsid w:val="00BF5A99"/>
    <w:rsid w:val="00BF6385"/>
    <w:rsid w:val="00BF6482"/>
    <w:rsid w:val="00BF66BB"/>
    <w:rsid w:val="00BF69E1"/>
    <w:rsid w:val="00BF7684"/>
    <w:rsid w:val="00BF7719"/>
    <w:rsid w:val="00BF7A9B"/>
    <w:rsid w:val="00BF7C84"/>
    <w:rsid w:val="00BF7DEE"/>
    <w:rsid w:val="00BF7FB2"/>
    <w:rsid w:val="00C007B7"/>
    <w:rsid w:val="00C00D4F"/>
    <w:rsid w:val="00C015AC"/>
    <w:rsid w:val="00C02AEA"/>
    <w:rsid w:val="00C02AF9"/>
    <w:rsid w:val="00C0340B"/>
    <w:rsid w:val="00C03504"/>
    <w:rsid w:val="00C03BEA"/>
    <w:rsid w:val="00C03D6C"/>
    <w:rsid w:val="00C046CB"/>
    <w:rsid w:val="00C04B5F"/>
    <w:rsid w:val="00C0542E"/>
    <w:rsid w:val="00C05486"/>
    <w:rsid w:val="00C056A2"/>
    <w:rsid w:val="00C059D7"/>
    <w:rsid w:val="00C05F97"/>
    <w:rsid w:val="00C0666C"/>
    <w:rsid w:val="00C06B2A"/>
    <w:rsid w:val="00C06C1E"/>
    <w:rsid w:val="00C07A2D"/>
    <w:rsid w:val="00C10043"/>
    <w:rsid w:val="00C109BC"/>
    <w:rsid w:val="00C10D91"/>
    <w:rsid w:val="00C10DDA"/>
    <w:rsid w:val="00C11F10"/>
    <w:rsid w:val="00C121F5"/>
    <w:rsid w:val="00C129C5"/>
    <w:rsid w:val="00C12A18"/>
    <w:rsid w:val="00C12E38"/>
    <w:rsid w:val="00C12EB4"/>
    <w:rsid w:val="00C1350D"/>
    <w:rsid w:val="00C13623"/>
    <w:rsid w:val="00C13D1B"/>
    <w:rsid w:val="00C13FBD"/>
    <w:rsid w:val="00C1446B"/>
    <w:rsid w:val="00C1464F"/>
    <w:rsid w:val="00C15CFC"/>
    <w:rsid w:val="00C15D82"/>
    <w:rsid w:val="00C162E3"/>
    <w:rsid w:val="00C16456"/>
    <w:rsid w:val="00C164D6"/>
    <w:rsid w:val="00C167FF"/>
    <w:rsid w:val="00C16A8C"/>
    <w:rsid w:val="00C16E52"/>
    <w:rsid w:val="00C176A6"/>
    <w:rsid w:val="00C179A5"/>
    <w:rsid w:val="00C17A3A"/>
    <w:rsid w:val="00C17BD8"/>
    <w:rsid w:val="00C207D5"/>
    <w:rsid w:val="00C20F3C"/>
    <w:rsid w:val="00C210F8"/>
    <w:rsid w:val="00C21C75"/>
    <w:rsid w:val="00C222AE"/>
    <w:rsid w:val="00C22540"/>
    <w:rsid w:val="00C22737"/>
    <w:rsid w:val="00C22FF1"/>
    <w:rsid w:val="00C2305A"/>
    <w:rsid w:val="00C23180"/>
    <w:rsid w:val="00C2384B"/>
    <w:rsid w:val="00C23DA1"/>
    <w:rsid w:val="00C242E6"/>
    <w:rsid w:val="00C24310"/>
    <w:rsid w:val="00C24803"/>
    <w:rsid w:val="00C24972"/>
    <w:rsid w:val="00C249E5"/>
    <w:rsid w:val="00C24EC2"/>
    <w:rsid w:val="00C24ECC"/>
    <w:rsid w:val="00C251B9"/>
    <w:rsid w:val="00C25225"/>
    <w:rsid w:val="00C2565B"/>
    <w:rsid w:val="00C25EF6"/>
    <w:rsid w:val="00C268C8"/>
    <w:rsid w:val="00C26AD6"/>
    <w:rsid w:val="00C27812"/>
    <w:rsid w:val="00C27DB3"/>
    <w:rsid w:val="00C30910"/>
    <w:rsid w:val="00C30973"/>
    <w:rsid w:val="00C30993"/>
    <w:rsid w:val="00C309BE"/>
    <w:rsid w:val="00C3112F"/>
    <w:rsid w:val="00C312C9"/>
    <w:rsid w:val="00C336AD"/>
    <w:rsid w:val="00C34740"/>
    <w:rsid w:val="00C34CD3"/>
    <w:rsid w:val="00C359C3"/>
    <w:rsid w:val="00C35C94"/>
    <w:rsid w:val="00C35E57"/>
    <w:rsid w:val="00C36D8C"/>
    <w:rsid w:val="00C373D0"/>
    <w:rsid w:val="00C37ACA"/>
    <w:rsid w:val="00C40973"/>
    <w:rsid w:val="00C410F0"/>
    <w:rsid w:val="00C41217"/>
    <w:rsid w:val="00C41A19"/>
    <w:rsid w:val="00C41F1C"/>
    <w:rsid w:val="00C41FB4"/>
    <w:rsid w:val="00C42212"/>
    <w:rsid w:val="00C42516"/>
    <w:rsid w:val="00C42BB3"/>
    <w:rsid w:val="00C42CAD"/>
    <w:rsid w:val="00C453B8"/>
    <w:rsid w:val="00C458F2"/>
    <w:rsid w:val="00C45C93"/>
    <w:rsid w:val="00C45E6D"/>
    <w:rsid w:val="00C467A5"/>
    <w:rsid w:val="00C46A32"/>
    <w:rsid w:val="00C46DA2"/>
    <w:rsid w:val="00C47310"/>
    <w:rsid w:val="00C47793"/>
    <w:rsid w:val="00C47879"/>
    <w:rsid w:val="00C50A40"/>
    <w:rsid w:val="00C517DB"/>
    <w:rsid w:val="00C524B2"/>
    <w:rsid w:val="00C53455"/>
    <w:rsid w:val="00C53668"/>
    <w:rsid w:val="00C53B2E"/>
    <w:rsid w:val="00C53E86"/>
    <w:rsid w:val="00C54042"/>
    <w:rsid w:val="00C54199"/>
    <w:rsid w:val="00C54F9A"/>
    <w:rsid w:val="00C55182"/>
    <w:rsid w:val="00C55BB2"/>
    <w:rsid w:val="00C55CCE"/>
    <w:rsid w:val="00C55E78"/>
    <w:rsid w:val="00C5643C"/>
    <w:rsid w:val="00C5685B"/>
    <w:rsid w:val="00C56AE2"/>
    <w:rsid w:val="00C56BCC"/>
    <w:rsid w:val="00C609B0"/>
    <w:rsid w:val="00C610FA"/>
    <w:rsid w:val="00C611A7"/>
    <w:rsid w:val="00C61BB2"/>
    <w:rsid w:val="00C63139"/>
    <w:rsid w:val="00C636D6"/>
    <w:rsid w:val="00C6471E"/>
    <w:rsid w:val="00C64E3E"/>
    <w:rsid w:val="00C64F9F"/>
    <w:rsid w:val="00C65619"/>
    <w:rsid w:val="00C65B01"/>
    <w:rsid w:val="00C660BC"/>
    <w:rsid w:val="00C660DE"/>
    <w:rsid w:val="00C662E6"/>
    <w:rsid w:val="00C66AB8"/>
    <w:rsid w:val="00C66F1C"/>
    <w:rsid w:val="00C66F76"/>
    <w:rsid w:val="00C67066"/>
    <w:rsid w:val="00C6783C"/>
    <w:rsid w:val="00C67E46"/>
    <w:rsid w:val="00C70DDD"/>
    <w:rsid w:val="00C70E1D"/>
    <w:rsid w:val="00C71A27"/>
    <w:rsid w:val="00C71FD2"/>
    <w:rsid w:val="00C7238B"/>
    <w:rsid w:val="00C724C6"/>
    <w:rsid w:val="00C72557"/>
    <w:rsid w:val="00C72629"/>
    <w:rsid w:val="00C727FB"/>
    <w:rsid w:val="00C73838"/>
    <w:rsid w:val="00C7389A"/>
    <w:rsid w:val="00C73AC5"/>
    <w:rsid w:val="00C73E87"/>
    <w:rsid w:val="00C7537D"/>
    <w:rsid w:val="00C757BE"/>
    <w:rsid w:val="00C762D3"/>
    <w:rsid w:val="00C76AED"/>
    <w:rsid w:val="00C76B45"/>
    <w:rsid w:val="00C76F8E"/>
    <w:rsid w:val="00C77074"/>
    <w:rsid w:val="00C802B0"/>
    <w:rsid w:val="00C80490"/>
    <w:rsid w:val="00C8056B"/>
    <w:rsid w:val="00C80574"/>
    <w:rsid w:val="00C8057F"/>
    <w:rsid w:val="00C81B4B"/>
    <w:rsid w:val="00C82652"/>
    <w:rsid w:val="00C828AD"/>
    <w:rsid w:val="00C82A4D"/>
    <w:rsid w:val="00C82C22"/>
    <w:rsid w:val="00C82EB5"/>
    <w:rsid w:val="00C83E5C"/>
    <w:rsid w:val="00C841BD"/>
    <w:rsid w:val="00C84FD9"/>
    <w:rsid w:val="00C8592F"/>
    <w:rsid w:val="00C869EF"/>
    <w:rsid w:val="00C86BFA"/>
    <w:rsid w:val="00C87C07"/>
    <w:rsid w:val="00C87C6F"/>
    <w:rsid w:val="00C87F84"/>
    <w:rsid w:val="00C90266"/>
    <w:rsid w:val="00C9054A"/>
    <w:rsid w:val="00C90680"/>
    <w:rsid w:val="00C90788"/>
    <w:rsid w:val="00C91532"/>
    <w:rsid w:val="00C91990"/>
    <w:rsid w:val="00C919B0"/>
    <w:rsid w:val="00C922B1"/>
    <w:rsid w:val="00C92494"/>
    <w:rsid w:val="00C929C4"/>
    <w:rsid w:val="00C92BF7"/>
    <w:rsid w:val="00C9330A"/>
    <w:rsid w:val="00C95904"/>
    <w:rsid w:val="00C95ADC"/>
    <w:rsid w:val="00C9650C"/>
    <w:rsid w:val="00C96CD5"/>
    <w:rsid w:val="00C96F39"/>
    <w:rsid w:val="00C96FC7"/>
    <w:rsid w:val="00C97049"/>
    <w:rsid w:val="00C972B6"/>
    <w:rsid w:val="00C97D5A"/>
    <w:rsid w:val="00C97F6B"/>
    <w:rsid w:val="00CA01F9"/>
    <w:rsid w:val="00CA13A3"/>
    <w:rsid w:val="00CA149A"/>
    <w:rsid w:val="00CA186B"/>
    <w:rsid w:val="00CA2559"/>
    <w:rsid w:val="00CA26B8"/>
    <w:rsid w:val="00CA2EAB"/>
    <w:rsid w:val="00CA3103"/>
    <w:rsid w:val="00CA34CC"/>
    <w:rsid w:val="00CA3B3F"/>
    <w:rsid w:val="00CA3D01"/>
    <w:rsid w:val="00CA3E16"/>
    <w:rsid w:val="00CA44E7"/>
    <w:rsid w:val="00CA490F"/>
    <w:rsid w:val="00CA5017"/>
    <w:rsid w:val="00CA53DA"/>
    <w:rsid w:val="00CA5DC2"/>
    <w:rsid w:val="00CA5E90"/>
    <w:rsid w:val="00CA6A8D"/>
    <w:rsid w:val="00CA74BE"/>
    <w:rsid w:val="00CA7620"/>
    <w:rsid w:val="00CA7B60"/>
    <w:rsid w:val="00CA7BEA"/>
    <w:rsid w:val="00CB051B"/>
    <w:rsid w:val="00CB066B"/>
    <w:rsid w:val="00CB0693"/>
    <w:rsid w:val="00CB09C1"/>
    <w:rsid w:val="00CB0C6D"/>
    <w:rsid w:val="00CB130B"/>
    <w:rsid w:val="00CB1BCC"/>
    <w:rsid w:val="00CB26A4"/>
    <w:rsid w:val="00CB2E0A"/>
    <w:rsid w:val="00CB2F56"/>
    <w:rsid w:val="00CB305F"/>
    <w:rsid w:val="00CB3176"/>
    <w:rsid w:val="00CB3735"/>
    <w:rsid w:val="00CB3936"/>
    <w:rsid w:val="00CB3A20"/>
    <w:rsid w:val="00CB4051"/>
    <w:rsid w:val="00CB411D"/>
    <w:rsid w:val="00CB4266"/>
    <w:rsid w:val="00CB42FF"/>
    <w:rsid w:val="00CB48E4"/>
    <w:rsid w:val="00CB6184"/>
    <w:rsid w:val="00CB6752"/>
    <w:rsid w:val="00CB6A47"/>
    <w:rsid w:val="00CB70DA"/>
    <w:rsid w:val="00CB7CBD"/>
    <w:rsid w:val="00CC0C19"/>
    <w:rsid w:val="00CC0F4E"/>
    <w:rsid w:val="00CC0F6C"/>
    <w:rsid w:val="00CC17D8"/>
    <w:rsid w:val="00CC18A7"/>
    <w:rsid w:val="00CC1990"/>
    <w:rsid w:val="00CC1F2D"/>
    <w:rsid w:val="00CC2877"/>
    <w:rsid w:val="00CC2C86"/>
    <w:rsid w:val="00CC301D"/>
    <w:rsid w:val="00CC372B"/>
    <w:rsid w:val="00CC3858"/>
    <w:rsid w:val="00CC3C85"/>
    <w:rsid w:val="00CC3DC1"/>
    <w:rsid w:val="00CC3F0F"/>
    <w:rsid w:val="00CC4243"/>
    <w:rsid w:val="00CC4697"/>
    <w:rsid w:val="00CC49BB"/>
    <w:rsid w:val="00CC4B27"/>
    <w:rsid w:val="00CC5245"/>
    <w:rsid w:val="00CC638D"/>
    <w:rsid w:val="00CC7409"/>
    <w:rsid w:val="00CC7463"/>
    <w:rsid w:val="00CC7A4A"/>
    <w:rsid w:val="00CD006F"/>
    <w:rsid w:val="00CD07FA"/>
    <w:rsid w:val="00CD0956"/>
    <w:rsid w:val="00CD0C04"/>
    <w:rsid w:val="00CD0D87"/>
    <w:rsid w:val="00CD1091"/>
    <w:rsid w:val="00CD200D"/>
    <w:rsid w:val="00CD2333"/>
    <w:rsid w:val="00CD2809"/>
    <w:rsid w:val="00CD2B12"/>
    <w:rsid w:val="00CD2F4A"/>
    <w:rsid w:val="00CD32F7"/>
    <w:rsid w:val="00CD3853"/>
    <w:rsid w:val="00CD3A17"/>
    <w:rsid w:val="00CD3B08"/>
    <w:rsid w:val="00CD41A9"/>
    <w:rsid w:val="00CD4B75"/>
    <w:rsid w:val="00CD52B6"/>
    <w:rsid w:val="00CD52E1"/>
    <w:rsid w:val="00CD5F8C"/>
    <w:rsid w:val="00CD625C"/>
    <w:rsid w:val="00CD64B1"/>
    <w:rsid w:val="00CD64CE"/>
    <w:rsid w:val="00CD68FE"/>
    <w:rsid w:val="00CD6A25"/>
    <w:rsid w:val="00CD6FB6"/>
    <w:rsid w:val="00CD74B8"/>
    <w:rsid w:val="00CD7725"/>
    <w:rsid w:val="00CE02A0"/>
    <w:rsid w:val="00CE1139"/>
    <w:rsid w:val="00CE11D0"/>
    <w:rsid w:val="00CE13F1"/>
    <w:rsid w:val="00CE1A8C"/>
    <w:rsid w:val="00CE1EBD"/>
    <w:rsid w:val="00CE2027"/>
    <w:rsid w:val="00CE2966"/>
    <w:rsid w:val="00CE29AE"/>
    <w:rsid w:val="00CE3764"/>
    <w:rsid w:val="00CE3869"/>
    <w:rsid w:val="00CE38F8"/>
    <w:rsid w:val="00CE3B8C"/>
    <w:rsid w:val="00CE3D2F"/>
    <w:rsid w:val="00CE3E5C"/>
    <w:rsid w:val="00CE3FBA"/>
    <w:rsid w:val="00CE44C8"/>
    <w:rsid w:val="00CE4515"/>
    <w:rsid w:val="00CE479A"/>
    <w:rsid w:val="00CE51C7"/>
    <w:rsid w:val="00CE58B9"/>
    <w:rsid w:val="00CE65F3"/>
    <w:rsid w:val="00CE71A4"/>
    <w:rsid w:val="00CE7C76"/>
    <w:rsid w:val="00CF1097"/>
    <w:rsid w:val="00CF11BC"/>
    <w:rsid w:val="00CF144E"/>
    <w:rsid w:val="00CF1568"/>
    <w:rsid w:val="00CF28DD"/>
    <w:rsid w:val="00CF3419"/>
    <w:rsid w:val="00CF377A"/>
    <w:rsid w:val="00CF3C29"/>
    <w:rsid w:val="00CF3F3B"/>
    <w:rsid w:val="00CF480E"/>
    <w:rsid w:val="00CF517C"/>
    <w:rsid w:val="00CF53DB"/>
    <w:rsid w:val="00CF5717"/>
    <w:rsid w:val="00CF5737"/>
    <w:rsid w:val="00CF582D"/>
    <w:rsid w:val="00CF5943"/>
    <w:rsid w:val="00CF5F76"/>
    <w:rsid w:val="00CF6718"/>
    <w:rsid w:val="00CF6E35"/>
    <w:rsid w:val="00CF6F4A"/>
    <w:rsid w:val="00CF70D7"/>
    <w:rsid w:val="00CF7D42"/>
    <w:rsid w:val="00D0041F"/>
    <w:rsid w:val="00D01370"/>
    <w:rsid w:val="00D01897"/>
    <w:rsid w:val="00D01C37"/>
    <w:rsid w:val="00D01DC1"/>
    <w:rsid w:val="00D01F15"/>
    <w:rsid w:val="00D023C1"/>
    <w:rsid w:val="00D023D5"/>
    <w:rsid w:val="00D02747"/>
    <w:rsid w:val="00D028F9"/>
    <w:rsid w:val="00D02A13"/>
    <w:rsid w:val="00D03515"/>
    <w:rsid w:val="00D036D8"/>
    <w:rsid w:val="00D03C68"/>
    <w:rsid w:val="00D045A7"/>
    <w:rsid w:val="00D04788"/>
    <w:rsid w:val="00D04ED6"/>
    <w:rsid w:val="00D0528E"/>
    <w:rsid w:val="00D059E3"/>
    <w:rsid w:val="00D06052"/>
    <w:rsid w:val="00D072F5"/>
    <w:rsid w:val="00D07C59"/>
    <w:rsid w:val="00D11422"/>
    <w:rsid w:val="00D11BDE"/>
    <w:rsid w:val="00D11E5C"/>
    <w:rsid w:val="00D123DF"/>
    <w:rsid w:val="00D1253B"/>
    <w:rsid w:val="00D13091"/>
    <w:rsid w:val="00D13DCE"/>
    <w:rsid w:val="00D13EA0"/>
    <w:rsid w:val="00D14140"/>
    <w:rsid w:val="00D14231"/>
    <w:rsid w:val="00D142AE"/>
    <w:rsid w:val="00D145D1"/>
    <w:rsid w:val="00D14A08"/>
    <w:rsid w:val="00D14E16"/>
    <w:rsid w:val="00D15677"/>
    <w:rsid w:val="00D15A9C"/>
    <w:rsid w:val="00D16303"/>
    <w:rsid w:val="00D16FC6"/>
    <w:rsid w:val="00D171C5"/>
    <w:rsid w:val="00D171C6"/>
    <w:rsid w:val="00D17A3B"/>
    <w:rsid w:val="00D20CB7"/>
    <w:rsid w:val="00D21D87"/>
    <w:rsid w:val="00D21D99"/>
    <w:rsid w:val="00D22E5E"/>
    <w:rsid w:val="00D23662"/>
    <w:rsid w:val="00D2367E"/>
    <w:rsid w:val="00D23826"/>
    <w:rsid w:val="00D23BD0"/>
    <w:rsid w:val="00D24271"/>
    <w:rsid w:val="00D2467D"/>
    <w:rsid w:val="00D247C5"/>
    <w:rsid w:val="00D248BF"/>
    <w:rsid w:val="00D250DE"/>
    <w:rsid w:val="00D260B7"/>
    <w:rsid w:val="00D26FBD"/>
    <w:rsid w:val="00D27DC7"/>
    <w:rsid w:val="00D30462"/>
    <w:rsid w:val="00D31553"/>
    <w:rsid w:val="00D31568"/>
    <w:rsid w:val="00D319D6"/>
    <w:rsid w:val="00D31CD0"/>
    <w:rsid w:val="00D31D50"/>
    <w:rsid w:val="00D31D63"/>
    <w:rsid w:val="00D3208C"/>
    <w:rsid w:val="00D32410"/>
    <w:rsid w:val="00D32F50"/>
    <w:rsid w:val="00D338A1"/>
    <w:rsid w:val="00D33F4F"/>
    <w:rsid w:val="00D34048"/>
    <w:rsid w:val="00D3413A"/>
    <w:rsid w:val="00D34683"/>
    <w:rsid w:val="00D34A48"/>
    <w:rsid w:val="00D34C3F"/>
    <w:rsid w:val="00D359DB"/>
    <w:rsid w:val="00D35A60"/>
    <w:rsid w:val="00D35F1C"/>
    <w:rsid w:val="00D40413"/>
    <w:rsid w:val="00D40642"/>
    <w:rsid w:val="00D40C8E"/>
    <w:rsid w:val="00D41102"/>
    <w:rsid w:val="00D41432"/>
    <w:rsid w:val="00D4155E"/>
    <w:rsid w:val="00D41694"/>
    <w:rsid w:val="00D4191A"/>
    <w:rsid w:val="00D4192B"/>
    <w:rsid w:val="00D42892"/>
    <w:rsid w:val="00D42B00"/>
    <w:rsid w:val="00D42B89"/>
    <w:rsid w:val="00D42D05"/>
    <w:rsid w:val="00D43229"/>
    <w:rsid w:val="00D43250"/>
    <w:rsid w:val="00D43E0C"/>
    <w:rsid w:val="00D445BA"/>
    <w:rsid w:val="00D44DD7"/>
    <w:rsid w:val="00D45C26"/>
    <w:rsid w:val="00D45DE2"/>
    <w:rsid w:val="00D464D4"/>
    <w:rsid w:val="00D464FA"/>
    <w:rsid w:val="00D472E5"/>
    <w:rsid w:val="00D47664"/>
    <w:rsid w:val="00D47ACE"/>
    <w:rsid w:val="00D47B69"/>
    <w:rsid w:val="00D47C3D"/>
    <w:rsid w:val="00D47ED3"/>
    <w:rsid w:val="00D47FDC"/>
    <w:rsid w:val="00D504C4"/>
    <w:rsid w:val="00D50787"/>
    <w:rsid w:val="00D50C29"/>
    <w:rsid w:val="00D50EDA"/>
    <w:rsid w:val="00D50FA4"/>
    <w:rsid w:val="00D5175C"/>
    <w:rsid w:val="00D51DD3"/>
    <w:rsid w:val="00D5290E"/>
    <w:rsid w:val="00D52AB9"/>
    <w:rsid w:val="00D52F1D"/>
    <w:rsid w:val="00D53865"/>
    <w:rsid w:val="00D53A7D"/>
    <w:rsid w:val="00D53D04"/>
    <w:rsid w:val="00D53D0A"/>
    <w:rsid w:val="00D543ED"/>
    <w:rsid w:val="00D543F5"/>
    <w:rsid w:val="00D5642F"/>
    <w:rsid w:val="00D568DE"/>
    <w:rsid w:val="00D56DC3"/>
    <w:rsid w:val="00D56E6C"/>
    <w:rsid w:val="00D5751F"/>
    <w:rsid w:val="00D57FD3"/>
    <w:rsid w:val="00D6026D"/>
    <w:rsid w:val="00D60C75"/>
    <w:rsid w:val="00D6114A"/>
    <w:rsid w:val="00D612E6"/>
    <w:rsid w:val="00D6146E"/>
    <w:rsid w:val="00D615CE"/>
    <w:rsid w:val="00D61F45"/>
    <w:rsid w:val="00D62438"/>
    <w:rsid w:val="00D626C4"/>
    <w:rsid w:val="00D627CE"/>
    <w:rsid w:val="00D62BE0"/>
    <w:rsid w:val="00D63593"/>
    <w:rsid w:val="00D63C4B"/>
    <w:rsid w:val="00D645C5"/>
    <w:rsid w:val="00D64981"/>
    <w:rsid w:val="00D64B3F"/>
    <w:rsid w:val="00D64BDE"/>
    <w:rsid w:val="00D65490"/>
    <w:rsid w:val="00D659F4"/>
    <w:rsid w:val="00D65FB8"/>
    <w:rsid w:val="00D66024"/>
    <w:rsid w:val="00D6648E"/>
    <w:rsid w:val="00D66BEF"/>
    <w:rsid w:val="00D67AA3"/>
    <w:rsid w:val="00D67E0F"/>
    <w:rsid w:val="00D70B3A"/>
    <w:rsid w:val="00D71304"/>
    <w:rsid w:val="00D714FD"/>
    <w:rsid w:val="00D717DD"/>
    <w:rsid w:val="00D72723"/>
    <w:rsid w:val="00D72A6D"/>
    <w:rsid w:val="00D72F01"/>
    <w:rsid w:val="00D72F40"/>
    <w:rsid w:val="00D73C8A"/>
    <w:rsid w:val="00D73F9F"/>
    <w:rsid w:val="00D74155"/>
    <w:rsid w:val="00D744CF"/>
    <w:rsid w:val="00D744D8"/>
    <w:rsid w:val="00D7488B"/>
    <w:rsid w:val="00D76AD9"/>
    <w:rsid w:val="00D77A72"/>
    <w:rsid w:val="00D77F67"/>
    <w:rsid w:val="00D77FE4"/>
    <w:rsid w:val="00D80560"/>
    <w:rsid w:val="00D809B0"/>
    <w:rsid w:val="00D8147D"/>
    <w:rsid w:val="00D81573"/>
    <w:rsid w:val="00D8159C"/>
    <w:rsid w:val="00D81D69"/>
    <w:rsid w:val="00D8252D"/>
    <w:rsid w:val="00D827AB"/>
    <w:rsid w:val="00D82BAE"/>
    <w:rsid w:val="00D82FFD"/>
    <w:rsid w:val="00D833C2"/>
    <w:rsid w:val="00D83652"/>
    <w:rsid w:val="00D83CE2"/>
    <w:rsid w:val="00D84935"/>
    <w:rsid w:val="00D84E90"/>
    <w:rsid w:val="00D8572F"/>
    <w:rsid w:val="00D85B8F"/>
    <w:rsid w:val="00D86055"/>
    <w:rsid w:val="00D863E9"/>
    <w:rsid w:val="00D86A05"/>
    <w:rsid w:val="00D86A79"/>
    <w:rsid w:val="00D87B9E"/>
    <w:rsid w:val="00D87D02"/>
    <w:rsid w:val="00D90413"/>
    <w:rsid w:val="00D90C04"/>
    <w:rsid w:val="00D90DA9"/>
    <w:rsid w:val="00D90F95"/>
    <w:rsid w:val="00D91531"/>
    <w:rsid w:val="00D91A10"/>
    <w:rsid w:val="00D92431"/>
    <w:rsid w:val="00D92636"/>
    <w:rsid w:val="00D93541"/>
    <w:rsid w:val="00D93764"/>
    <w:rsid w:val="00D9394C"/>
    <w:rsid w:val="00D958D9"/>
    <w:rsid w:val="00D95BE3"/>
    <w:rsid w:val="00D9639E"/>
    <w:rsid w:val="00D9641A"/>
    <w:rsid w:val="00D96C10"/>
    <w:rsid w:val="00D96D74"/>
    <w:rsid w:val="00D97091"/>
    <w:rsid w:val="00D97A04"/>
    <w:rsid w:val="00D97CB7"/>
    <w:rsid w:val="00DA0170"/>
    <w:rsid w:val="00DA10F8"/>
    <w:rsid w:val="00DA1162"/>
    <w:rsid w:val="00DA14FD"/>
    <w:rsid w:val="00DA1922"/>
    <w:rsid w:val="00DA1970"/>
    <w:rsid w:val="00DA1ECD"/>
    <w:rsid w:val="00DA23D8"/>
    <w:rsid w:val="00DA2DB3"/>
    <w:rsid w:val="00DA330A"/>
    <w:rsid w:val="00DA364D"/>
    <w:rsid w:val="00DA3C81"/>
    <w:rsid w:val="00DA4066"/>
    <w:rsid w:val="00DA417D"/>
    <w:rsid w:val="00DA4A6E"/>
    <w:rsid w:val="00DA51F0"/>
    <w:rsid w:val="00DA5304"/>
    <w:rsid w:val="00DA5902"/>
    <w:rsid w:val="00DA5CFB"/>
    <w:rsid w:val="00DA5F74"/>
    <w:rsid w:val="00DA61E1"/>
    <w:rsid w:val="00DA6675"/>
    <w:rsid w:val="00DA757E"/>
    <w:rsid w:val="00DA7A6F"/>
    <w:rsid w:val="00DA7C6E"/>
    <w:rsid w:val="00DB0B2A"/>
    <w:rsid w:val="00DB12F9"/>
    <w:rsid w:val="00DB236D"/>
    <w:rsid w:val="00DB2E09"/>
    <w:rsid w:val="00DB324B"/>
    <w:rsid w:val="00DB3630"/>
    <w:rsid w:val="00DB3BCB"/>
    <w:rsid w:val="00DB4113"/>
    <w:rsid w:val="00DB46E6"/>
    <w:rsid w:val="00DB4B3B"/>
    <w:rsid w:val="00DB4BD0"/>
    <w:rsid w:val="00DB4DE8"/>
    <w:rsid w:val="00DB4F83"/>
    <w:rsid w:val="00DB5E21"/>
    <w:rsid w:val="00DB6B4C"/>
    <w:rsid w:val="00DB6DFA"/>
    <w:rsid w:val="00DB6EA8"/>
    <w:rsid w:val="00DB7125"/>
    <w:rsid w:val="00DB76DB"/>
    <w:rsid w:val="00DC02C9"/>
    <w:rsid w:val="00DC0726"/>
    <w:rsid w:val="00DC0AF3"/>
    <w:rsid w:val="00DC0BE7"/>
    <w:rsid w:val="00DC118A"/>
    <w:rsid w:val="00DC1BA4"/>
    <w:rsid w:val="00DC1EAF"/>
    <w:rsid w:val="00DC2119"/>
    <w:rsid w:val="00DC38B1"/>
    <w:rsid w:val="00DC3BB4"/>
    <w:rsid w:val="00DC41D4"/>
    <w:rsid w:val="00DC4B6E"/>
    <w:rsid w:val="00DC530A"/>
    <w:rsid w:val="00DC6364"/>
    <w:rsid w:val="00DC642E"/>
    <w:rsid w:val="00DC6964"/>
    <w:rsid w:val="00DC7178"/>
    <w:rsid w:val="00DC77A9"/>
    <w:rsid w:val="00DC79B1"/>
    <w:rsid w:val="00DD04D2"/>
    <w:rsid w:val="00DD0524"/>
    <w:rsid w:val="00DD1304"/>
    <w:rsid w:val="00DD2190"/>
    <w:rsid w:val="00DD2428"/>
    <w:rsid w:val="00DD24F7"/>
    <w:rsid w:val="00DD25E4"/>
    <w:rsid w:val="00DD2648"/>
    <w:rsid w:val="00DD2E22"/>
    <w:rsid w:val="00DD2FC0"/>
    <w:rsid w:val="00DD31FE"/>
    <w:rsid w:val="00DD336B"/>
    <w:rsid w:val="00DD3714"/>
    <w:rsid w:val="00DD3C30"/>
    <w:rsid w:val="00DD3D83"/>
    <w:rsid w:val="00DD3F82"/>
    <w:rsid w:val="00DD4209"/>
    <w:rsid w:val="00DD441D"/>
    <w:rsid w:val="00DD445E"/>
    <w:rsid w:val="00DD472B"/>
    <w:rsid w:val="00DD55B3"/>
    <w:rsid w:val="00DD5883"/>
    <w:rsid w:val="00DD5A96"/>
    <w:rsid w:val="00DD5D6F"/>
    <w:rsid w:val="00DD6299"/>
    <w:rsid w:val="00DD65B0"/>
    <w:rsid w:val="00DD6839"/>
    <w:rsid w:val="00DD6FC0"/>
    <w:rsid w:val="00DD6FEF"/>
    <w:rsid w:val="00DE05BC"/>
    <w:rsid w:val="00DE096F"/>
    <w:rsid w:val="00DE0E03"/>
    <w:rsid w:val="00DE1778"/>
    <w:rsid w:val="00DE1AC0"/>
    <w:rsid w:val="00DE1C8C"/>
    <w:rsid w:val="00DE2C41"/>
    <w:rsid w:val="00DE3069"/>
    <w:rsid w:val="00DE33EE"/>
    <w:rsid w:val="00DE381F"/>
    <w:rsid w:val="00DE4890"/>
    <w:rsid w:val="00DE4A9E"/>
    <w:rsid w:val="00DE53F0"/>
    <w:rsid w:val="00DE5827"/>
    <w:rsid w:val="00DE58B6"/>
    <w:rsid w:val="00DE62F4"/>
    <w:rsid w:val="00DE6482"/>
    <w:rsid w:val="00DE6C28"/>
    <w:rsid w:val="00DE6F07"/>
    <w:rsid w:val="00DE7606"/>
    <w:rsid w:val="00DF0128"/>
    <w:rsid w:val="00DF0172"/>
    <w:rsid w:val="00DF0C06"/>
    <w:rsid w:val="00DF1803"/>
    <w:rsid w:val="00DF195C"/>
    <w:rsid w:val="00DF1F27"/>
    <w:rsid w:val="00DF2DA7"/>
    <w:rsid w:val="00DF3178"/>
    <w:rsid w:val="00DF3238"/>
    <w:rsid w:val="00DF337D"/>
    <w:rsid w:val="00DF3867"/>
    <w:rsid w:val="00DF3EDD"/>
    <w:rsid w:val="00DF4011"/>
    <w:rsid w:val="00DF577F"/>
    <w:rsid w:val="00DF6151"/>
    <w:rsid w:val="00DF63F4"/>
    <w:rsid w:val="00DF66A7"/>
    <w:rsid w:val="00DF7506"/>
    <w:rsid w:val="00E0015A"/>
    <w:rsid w:val="00E001AE"/>
    <w:rsid w:val="00E00B6C"/>
    <w:rsid w:val="00E00DBF"/>
    <w:rsid w:val="00E00EB4"/>
    <w:rsid w:val="00E012C8"/>
    <w:rsid w:val="00E0138E"/>
    <w:rsid w:val="00E01C12"/>
    <w:rsid w:val="00E024DD"/>
    <w:rsid w:val="00E02692"/>
    <w:rsid w:val="00E02F00"/>
    <w:rsid w:val="00E0336D"/>
    <w:rsid w:val="00E03789"/>
    <w:rsid w:val="00E03817"/>
    <w:rsid w:val="00E040E5"/>
    <w:rsid w:val="00E04AFE"/>
    <w:rsid w:val="00E04BB4"/>
    <w:rsid w:val="00E05522"/>
    <w:rsid w:val="00E056E9"/>
    <w:rsid w:val="00E06041"/>
    <w:rsid w:val="00E060F0"/>
    <w:rsid w:val="00E0623D"/>
    <w:rsid w:val="00E06CEB"/>
    <w:rsid w:val="00E070FF"/>
    <w:rsid w:val="00E100AB"/>
    <w:rsid w:val="00E10620"/>
    <w:rsid w:val="00E10C0F"/>
    <w:rsid w:val="00E10E65"/>
    <w:rsid w:val="00E10ECA"/>
    <w:rsid w:val="00E11B73"/>
    <w:rsid w:val="00E1203C"/>
    <w:rsid w:val="00E12136"/>
    <w:rsid w:val="00E125D6"/>
    <w:rsid w:val="00E129EE"/>
    <w:rsid w:val="00E136DC"/>
    <w:rsid w:val="00E1375E"/>
    <w:rsid w:val="00E13878"/>
    <w:rsid w:val="00E138D5"/>
    <w:rsid w:val="00E139CE"/>
    <w:rsid w:val="00E14706"/>
    <w:rsid w:val="00E14A0F"/>
    <w:rsid w:val="00E14AD1"/>
    <w:rsid w:val="00E157B2"/>
    <w:rsid w:val="00E159FB"/>
    <w:rsid w:val="00E15BB7"/>
    <w:rsid w:val="00E1619B"/>
    <w:rsid w:val="00E16D1C"/>
    <w:rsid w:val="00E16D6C"/>
    <w:rsid w:val="00E1775F"/>
    <w:rsid w:val="00E17B5B"/>
    <w:rsid w:val="00E20141"/>
    <w:rsid w:val="00E211FA"/>
    <w:rsid w:val="00E21740"/>
    <w:rsid w:val="00E220B4"/>
    <w:rsid w:val="00E22320"/>
    <w:rsid w:val="00E22A0F"/>
    <w:rsid w:val="00E22B89"/>
    <w:rsid w:val="00E23D90"/>
    <w:rsid w:val="00E23ED7"/>
    <w:rsid w:val="00E242ED"/>
    <w:rsid w:val="00E24955"/>
    <w:rsid w:val="00E24B04"/>
    <w:rsid w:val="00E24EDC"/>
    <w:rsid w:val="00E24EE8"/>
    <w:rsid w:val="00E251BD"/>
    <w:rsid w:val="00E255C0"/>
    <w:rsid w:val="00E25648"/>
    <w:rsid w:val="00E257CB"/>
    <w:rsid w:val="00E257EF"/>
    <w:rsid w:val="00E25914"/>
    <w:rsid w:val="00E26FD7"/>
    <w:rsid w:val="00E2701C"/>
    <w:rsid w:val="00E2731D"/>
    <w:rsid w:val="00E276C5"/>
    <w:rsid w:val="00E30340"/>
    <w:rsid w:val="00E30872"/>
    <w:rsid w:val="00E3094F"/>
    <w:rsid w:val="00E318A7"/>
    <w:rsid w:val="00E32305"/>
    <w:rsid w:val="00E326FA"/>
    <w:rsid w:val="00E32E58"/>
    <w:rsid w:val="00E34406"/>
    <w:rsid w:val="00E34B58"/>
    <w:rsid w:val="00E34F79"/>
    <w:rsid w:val="00E36DC4"/>
    <w:rsid w:val="00E3751E"/>
    <w:rsid w:val="00E37750"/>
    <w:rsid w:val="00E37CF9"/>
    <w:rsid w:val="00E37F04"/>
    <w:rsid w:val="00E37F3C"/>
    <w:rsid w:val="00E4087C"/>
    <w:rsid w:val="00E40AC4"/>
    <w:rsid w:val="00E40ACA"/>
    <w:rsid w:val="00E41394"/>
    <w:rsid w:val="00E421A7"/>
    <w:rsid w:val="00E42313"/>
    <w:rsid w:val="00E42BED"/>
    <w:rsid w:val="00E4302A"/>
    <w:rsid w:val="00E4313F"/>
    <w:rsid w:val="00E432EA"/>
    <w:rsid w:val="00E439C2"/>
    <w:rsid w:val="00E43DF6"/>
    <w:rsid w:val="00E44195"/>
    <w:rsid w:val="00E446E5"/>
    <w:rsid w:val="00E447A0"/>
    <w:rsid w:val="00E44970"/>
    <w:rsid w:val="00E44D2A"/>
    <w:rsid w:val="00E44E13"/>
    <w:rsid w:val="00E45134"/>
    <w:rsid w:val="00E45136"/>
    <w:rsid w:val="00E459B5"/>
    <w:rsid w:val="00E45CAF"/>
    <w:rsid w:val="00E464F7"/>
    <w:rsid w:val="00E46A22"/>
    <w:rsid w:val="00E46E19"/>
    <w:rsid w:val="00E4701C"/>
    <w:rsid w:val="00E477E8"/>
    <w:rsid w:val="00E478C9"/>
    <w:rsid w:val="00E47D32"/>
    <w:rsid w:val="00E47ED6"/>
    <w:rsid w:val="00E47FA4"/>
    <w:rsid w:val="00E47FCF"/>
    <w:rsid w:val="00E5001F"/>
    <w:rsid w:val="00E50C06"/>
    <w:rsid w:val="00E50CBC"/>
    <w:rsid w:val="00E50DD9"/>
    <w:rsid w:val="00E50F1C"/>
    <w:rsid w:val="00E514C0"/>
    <w:rsid w:val="00E51854"/>
    <w:rsid w:val="00E51A98"/>
    <w:rsid w:val="00E51CB8"/>
    <w:rsid w:val="00E51E40"/>
    <w:rsid w:val="00E52010"/>
    <w:rsid w:val="00E52A87"/>
    <w:rsid w:val="00E52CE4"/>
    <w:rsid w:val="00E54555"/>
    <w:rsid w:val="00E545B1"/>
    <w:rsid w:val="00E54A68"/>
    <w:rsid w:val="00E55046"/>
    <w:rsid w:val="00E551B8"/>
    <w:rsid w:val="00E559A1"/>
    <w:rsid w:val="00E55EA7"/>
    <w:rsid w:val="00E5649C"/>
    <w:rsid w:val="00E5661B"/>
    <w:rsid w:val="00E567A7"/>
    <w:rsid w:val="00E56B1F"/>
    <w:rsid w:val="00E56DD6"/>
    <w:rsid w:val="00E56E55"/>
    <w:rsid w:val="00E56FA7"/>
    <w:rsid w:val="00E57004"/>
    <w:rsid w:val="00E57235"/>
    <w:rsid w:val="00E57751"/>
    <w:rsid w:val="00E578AF"/>
    <w:rsid w:val="00E602E0"/>
    <w:rsid w:val="00E60ECC"/>
    <w:rsid w:val="00E60FD8"/>
    <w:rsid w:val="00E6181B"/>
    <w:rsid w:val="00E61851"/>
    <w:rsid w:val="00E618FF"/>
    <w:rsid w:val="00E61D6B"/>
    <w:rsid w:val="00E627A1"/>
    <w:rsid w:val="00E62A7F"/>
    <w:rsid w:val="00E636A3"/>
    <w:rsid w:val="00E63DA1"/>
    <w:rsid w:val="00E64993"/>
    <w:rsid w:val="00E64ABF"/>
    <w:rsid w:val="00E65ECB"/>
    <w:rsid w:val="00E65FFF"/>
    <w:rsid w:val="00E66BCB"/>
    <w:rsid w:val="00E6748D"/>
    <w:rsid w:val="00E67591"/>
    <w:rsid w:val="00E67D35"/>
    <w:rsid w:val="00E702B5"/>
    <w:rsid w:val="00E70603"/>
    <w:rsid w:val="00E70863"/>
    <w:rsid w:val="00E712F6"/>
    <w:rsid w:val="00E71E75"/>
    <w:rsid w:val="00E71ECE"/>
    <w:rsid w:val="00E7266E"/>
    <w:rsid w:val="00E726E9"/>
    <w:rsid w:val="00E72B7C"/>
    <w:rsid w:val="00E7346B"/>
    <w:rsid w:val="00E73575"/>
    <w:rsid w:val="00E7357B"/>
    <w:rsid w:val="00E73A44"/>
    <w:rsid w:val="00E74208"/>
    <w:rsid w:val="00E745B7"/>
    <w:rsid w:val="00E746C1"/>
    <w:rsid w:val="00E74A57"/>
    <w:rsid w:val="00E754AC"/>
    <w:rsid w:val="00E75AA6"/>
    <w:rsid w:val="00E75E45"/>
    <w:rsid w:val="00E7694D"/>
    <w:rsid w:val="00E77075"/>
    <w:rsid w:val="00E77127"/>
    <w:rsid w:val="00E771B0"/>
    <w:rsid w:val="00E771D2"/>
    <w:rsid w:val="00E77212"/>
    <w:rsid w:val="00E77A2D"/>
    <w:rsid w:val="00E77ED2"/>
    <w:rsid w:val="00E80246"/>
    <w:rsid w:val="00E80649"/>
    <w:rsid w:val="00E80CB6"/>
    <w:rsid w:val="00E8136A"/>
    <w:rsid w:val="00E814CE"/>
    <w:rsid w:val="00E820A3"/>
    <w:rsid w:val="00E8225C"/>
    <w:rsid w:val="00E83349"/>
    <w:rsid w:val="00E833E9"/>
    <w:rsid w:val="00E83696"/>
    <w:rsid w:val="00E83BD9"/>
    <w:rsid w:val="00E840CC"/>
    <w:rsid w:val="00E846A6"/>
    <w:rsid w:val="00E84B1D"/>
    <w:rsid w:val="00E8527C"/>
    <w:rsid w:val="00E85A78"/>
    <w:rsid w:val="00E863F2"/>
    <w:rsid w:val="00E86E36"/>
    <w:rsid w:val="00E87EDA"/>
    <w:rsid w:val="00E903DE"/>
    <w:rsid w:val="00E909A8"/>
    <w:rsid w:val="00E90D46"/>
    <w:rsid w:val="00E917C9"/>
    <w:rsid w:val="00E91A8C"/>
    <w:rsid w:val="00E91B14"/>
    <w:rsid w:val="00E91F24"/>
    <w:rsid w:val="00E92709"/>
    <w:rsid w:val="00E92882"/>
    <w:rsid w:val="00E93220"/>
    <w:rsid w:val="00E93738"/>
    <w:rsid w:val="00E937D7"/>
    <w:rsid w:val="00E942C9"/>
    <w:rsid w:val="00E94840"/>
    <w:rsid w:val="00E94D77"/>
    <w:rsid w:val="00E94DAB"/>
    <w:rsid w:val="00E96112"/>
    <w:rsid w:val="00E965F5"/>
    <w:rsid w:val="00E96C93"/>
    <w:rsid w:val="00E974F2"/>
    <w:rsid w:val="00E976A3"/>
    <w:rsid w:val="00E97BE4"/>
    <w:rsid w:val="00EA04A0"/>
    <w:rsid w:val="00EA0C70"/>
    <w:rsid w:val="00EA1954"/>
    <w:rsid w:val="00EA1AA1"/>
    <w:rsid w:val="00EA1D36"/>
    <w:rsid w:val="00EA2622"/>
    <w:rsid w:val="00EA26E9"/>
    <w:rsid w:val="00EA2806"/>
    <w:rsid w:val="00EA2C27"/>
    <w:rsid w:val="00EA2C9C"/>
    <w:rsid w:val="00EA2FB2"/>
    <w:rsid w:val="00EA2FBA"/>
    <w:rsid w:val="00EA3063"/>
    <w:rsid w:val="00EA30AC"/>
    <w:rsid w:val="00EA34A2"/>
    <w:rsid w:val="00EA3C18"/>
    <w:rsid w:val="00EA3D37"/>
    <w:rsid w:val="00EA3E65"/>
    <w:rsid w:val="00EA61EE"/>
    <w:rsid w:val="00EA689A"/>
    <w:rsid w:val="00EA69C0"/>
    <w:rsid w:val="00EA7269"/>
    <w:rsid w:val="00EB103E"/>
    <w:rsid w:val="00EB1660"/>
    <w:rsid w:val="00EB208A"/>
    <w:rsid w:val="00EB226D"/>
    <w:rsid w:val="00EB2C45"/>
    <w:rsid w:val="00EB2F0A"/>
    <w:rsid w:val="00EB2FC7"/>
    <w:rsid w:val="00EB328D"/>
    <w:rsid w:val="00EB38E3"/>
    <w:rsid w:val="00EB4214"/>
    <w:rsid w:val="00EB43CB"/>
    <w:rsid w:val="00EB517F"/>
    <w:rsid w:val="00EB5B03"/>
    <w:rsid w:val="00EB5CFC"/>
    <w:rsid w:val="00EB5F8F"/>
    <w:rsid w:val="00EB600C"/>
    <w:rsid w:val="00EB6982"/>
    <w:rsid w:val="00EB6A40"/>
    <w:rsid w:val="00EB6CB2"/>
    <w:rsid w:val="00EB755C"/>
    <w:rsid w:val="00EB76B5"/>
    <w:rsid w:val="00EB77FB"/>
    <w:rsid w:val="00EB7B6C"/>
    <w:rsid w:val="00EB7E66"/>
    <w:rsid w:val="00EB7F08"/>
    <w:rsid w:val="00EB7FF2"/>
    <w:rsid w:val="00EC00BC"/>
    <w:rsid w:val="00EC055E"/>
    <w:rsid w:val="00EC0B14"/>
    <w:rsid w:val="00EC0E83"/>
    <w:rsid w:val="00EC1BA1"/>
    <w:rsid w:val="00EC22D2"/>
    <w:rsid w:val="00EC3A72"/>
    <w:rsid w:val="00EC3B1F"/>
    <w:rsid w:val="00EC3C55"/>
    <w:rsid w:val="00EC3E7B"/>
    <w:rsid w:val="00EC4CBA"/>
    <w:rsid w:val="00EC5CF3"/>
    <w:rsid w:val="00EC5FCD"/>
    <w:rsid w:val="00EC61F2"/>
    <w:rsid w:val="00EC6AE1"/>
    <w:rsid w:val="00EC73EE"/>
    <w:rsid w:val="00EC76F8"/>
    <w:rsid w:val="00EC78CC"/>
    <w:rsid w:val="00EC7F8B"/>
    <w:rsid w:val="00ED01E5"/>
    <w:rsid w:val="00ED0DD6"/>
    <w:rsid w:val="00ED0E73"/>
    <w:rsid w:val="00ED20F9"/>
    <w:rsid w:val="00ED20FD"/>
    <w:rsid w:val="00ED2442"/>
    <w:rsid w:val="00ED2648"/>
    <w:rsid w:val="00ED27DF"/>
    <w:rsid w:val="00ED294B"/>
    <w:rsid w:val="00ED3408"/>
    <w:rsid w:val="00ED349F"/>
    <w:rsid w:val="00ED34CD"/>
    <w:rsid w:val="00ED3D79"/>
    <w:rsid w:val="00ED3FA1"/>
    <w:rsid w:val="00ED4797"/>
    <w:rsid w:val="00ED4E16"/>
    <w:rsid w:val="00ED5242"/>
    <w:rsid w:val="00ED5321"/>
    <w:rsid w:val="00ED5323"/>
    <w:rsid w:val="00ED6682"/>
    <w:rsid w:val="00ED6969"/>
    <w:rsid w:val="00ED6AD6"/>
    <w:rsid w:val="00ED7F0F"/>
    <w:rsid w:val="00EE00B2"/>
    <w:rsid w:val="00EE06D8"/>
    <w:rsid w:val="00EE0D40"/>
    <w:rsid w:val="00EE0D55"/>
    <w:rsid w:val="00EE10A4"/>
    <w:rsid w:val="00EE197D"/>
    <w:rsid w:val="00EE20DF"/>
    <w:rsid w:val="00EE21ED"/>
    <w:rsid w:val="00EE28A9"/>
    <w:rsid w:val="00EE2AE3"/>
    <w:rsid w:val="00EE3691"/>
    <w:rsid w:val="00EE41DC"/>
    <w:rsid w:val="00EE489E"/>
    <w:rsid w:val="00EE4A42"/>
    <w:rsid w:val="00EE4D23"/>
    <w:rsid w:val="00EE5F85"/>
    <w:rsid w:val="00EE61CC"/>
    <w:rsid w:val="00EE670F"/>
    <w:rsid w:val="00EE691B"/>
    <w:rsid w:val="00EE6D19"/>
    <w:rsid w:val="00EE7910"/>
    <w:rsid w:val="00EF0401"/>
    <w:rsid w:val="00EF0AEC"/>
    <w:rsid w:val="00EF12CA"/>
    <w:rsid w:val="00EF180E"/>
    <w:rsid w:val="00EF1BAD"/>
    <w:rsid w:val="00EF20FC"/>
    <w:rsid w:val="00EF2FFE"/>
    <w:rsid w:val="00EF320E"/>
    <w:rsid w:val="00EF333A"/>
    <w:rsid w:val="00EF37C3"/>
    <w:rsid w:val="00EF3F25"/>
    <w:rsid w:val="00EF54AA"/>
    <w:rsid w:val="00EF630E"/>
    <w:rsid w:val="00EF78A7"/>
    <w:rsid w:val="00F0131D"/>
    <w:rsid w:val="00F0174B"/>
    <w:rsid w:val="00F01CA8"/>
    <w:rsid w:val="00F01F5A"/>
    <w:rsid w:val="00F02035"/>
    <w:rsid w:val="00F0256E"/>
    <w:rsid w:val="00F02591"/>
    <w:rsid w:val="00F02700"/>
    <w:rsid w:val="00F034EE"/>
    <w:rsid w:val="00F03917"/>
    <w:rsid w:val="00F05478"/>
    <w:rsid w:val="00F054D4"/>
    <w:rsid w:val="00F05581"/>
    <w:rsid w:val="00F058F8"/>
    <w:rsid w:val="00F0597C"/>
    <w:rsid w:val="00F06082"/>
    <w:rsid w:val="00F071C4"/>
    <w:rsid w:val="00F07305"/>
    <w:rsid w:val="00F10330"/>
    <w:rsid w:val="00F103EB"/>
    <w:rsid w:val="00F10491"/>
    <w:rsid w:val="00F10559"/>
    <w:rsid w:val="00F10FAE"/>
    <w:rsid w:val="00F1102B"/>
    <w:rsid w:val="00F114A9"/>
    <w:rsid w:val="00F11AD9"/>
    <w:rsid w:val="00F135C9"/>
    <w:rsid w:val="00F15057"/>
    <w:rsid w:val="00F15377"/>
    <w:rsid w:val="00F1580F"/>
    <w:rsid w:val="00F1628B"/>
    <w:rsid w:val="00F162EB"/>
    <w:rsid w:val="00F16441"/>
    <w:rsid w:val="00F16850"/>
    <w:rsid w:val="00F168FC"/>
    <w:rsid w:val="00F17781"/>
    <w:rsid w:val="00F17795"/>
    <w:rsid w:val="00F17B30"/>
    <w:rsid w:val="00F201D1"/>
    <w:rsid w:val="00F21371"/>
    <w:rsid w:val="00F21BD8"/>
    <w:rsid w:val="00F21D9A"/>
    <w:rsid w:val="00F21E65"/>
    <w:rsid w:val="00F22AED"/>
    <w:rsid w:val="00F23178"/>
    <w:rsid w:val="00F23D1D"/>
    <w:rsid w:val="00F243C4"/>
    <w:rsid w:val="00F24FDB"/>
    <w:rsid w:val="00F24FF3"/>
    <w:rsid w:val="00F255FB"/>
    <w:rsid w:val="00F257A3"/>
    <w:rsid w:val="00F26003"/>
    <w:rsid w:val="00F2640C"/>
    <w:rsid w:val="00F26E28"/>
    <w:rsid w:val="00F27511"/>
    <w:rsid w:val="00F275F4"/>
    <w:rsid w:val="00F277E3"/>
    <w:rsid w:val="00F31CFE"/>
    <w:rsid w:val="00F3229E"/>
    <w:rsid w:val="00F32B36"/>
    <w:rsid w:val="00F32BEB"/>
    <w:rsid w:val="00F33878"/>
    <w:rsid w:val="00F33CB4"/>
    <w:rsid w:val="00F34009"/>
    <w:rsid w:val="00F34F21"/>
    <w:rsid w:val="00F34F81"/>
    <w:rsid w:val="00F3599F"/>
    <w:rsid w:val="00F360F9"/>
    <w:rsid w:val="00F3711C"/>
    <w:rsid w:val="00F3758C"/>
    <w:rsid w:val="00F37AB1"/>
    <w:rsid w:val="00F37E9D"/>
    <w:rsid w:val="00F37EB9"/>
    <w:rsid w:val="00F40067"/>
    <w:rsid w:val="00F407C0"/>
    <w:rsid w:val="00F4113D"/>
    <w:rsid w:val="00F42795"/>
    <w:rsid w:val="00F42DA6"/>
    <w:rsid w:val="00F444EF"/>
    <w:rsid w:val="00F44AA7"/>
    <w:rsid w:val="00F44D43"/>
    <w:rsid w:val="00F44DD4"/>
    <w:rsid w:val="00F44FF2"/>
    <w:rsid w:val="00F46455"/>
    <w:rsid w:val="00F47E71"/>
    <w:rsid w:val="00F50114"/>
    <w:rsid w:val="00F50597"/>
    <w:rsid w:val="00F5067C"/>
    <w:rsid w:val="00F508BD"/>
    <w:rsid w:val="00F50C51"/>
    <w:rsid w:val="00F50C9C"/>
    <w:rsid w:val="00F50DB2"/>
    <w:rsid w:val="00F50E1E"/>
    <w:rsid w:val="00F50E61"/>
    <w:rsid w:val="00F510D2"/>
    <w:rsid w:val="00F51273"/>
    <w:rsid w:val="00F515B3"/>
    <w:rsid w:val="00F51DCD"/>
    <w:rsid w:val="00F52177"/>
    <w:rsid w:val="00F525A5"/>
    <w:rsid w:val="00F52644"/>
    <w:rsid w:val="00F5274D"/>
    <w:rsid w:val="00F532B5"/>
    <w:rsid w:val="00F536AB"/>
    <w:rsid w:val="00F53B81"/>
    <w:rsid w:val="00F53C51"/>
    <w:rsid w:val="00F53CE6"/>
    <w:rsid w:val="00F54BD5"/>
    <w:rsid w:val="00F55055"/>
    <w:rsid w:val="00F555F7"/>
    <w:rsid w:val="00F55EE8"/>
    <w:rsid w:val="00F55F5D"/>
    <w:rsid w:val="00F563E4"/>
    <w:rsid w:val="00F568EC"/>
    <w:rsid w:val="00F56AA9"/>
    <w:rsid w:val="00F56AB1"/>
    <w:rsid w:val="00F57672"/>
    <w:rsid w:val="00F577A5"/>
    <w:rsid w:val="00F60192"/>
    <w:rsid w:val="00F60917"/>
    <w:rsid w:val="00F60BFC"/>
    <w:rsid w:val="00F618C2"/>
    <w:rsid w:val="00F61923"/>
    <w:rsid w:val="00F61DF5"/>
    <w:rsid w:val="00F622C1"/>
    <w:rsid w:val="00F62A4C"/>
    <w:rsid w:val="00F63693"/>
    <w:rsid w:val="00F63D0A"/>
    <w:rsid w:val="00F63ED4"/>
    <w:rsid w:val="00F647F5"/>
    <w:rsid w:val="00F64EB5"/>
    <w:rsid w:val="00F65286"/>
    <w:rsid w:val="00F659AC"/>
    <w:rsid w:val="00F6687F"/>
    <w:rsid w:val="00F6695B"/>
    <w:rsid w:val="00F675E0"/>
    <w:rsid w:val="00F70651"/>
    <w:rsid w:val="00F7068E"/>
    <w:rsid w:val="00F70D41"/>
    <w:rsid w:val="00F717E9"/>
    <w:rsid w:val="00F71CF0"/>
    <w:rsid w:val="00F71DED"/>
    <w:rsid w:val="00F71EEE"/>
    <w:rsid w:val="00F7204E"/>
    <w:rsid w:val="00F726BD"/>
    <w:rsid w:val="00F72B73"/>
    <w:rsid w:val="00F73409"/>
    <w:rsid w:val="00F736B9"/>
    <w:rsid w:val="00F73BEC"/>
    <w:rsid w:val="00F73F8D"/>
    <w:rsid w:val="00F7455F"/>
    <w:rsid w:val="00F745B7"/>
    <w:rsid w:val="00F751CC"/>
    <w:rsid w:val="00F758DF"/>
    <w:rsid w:val="00F75E84"/>
    <w:rsid w:val="00F76649"/>
    <w:rsid w:val="00F76ADE"/>
    <w:rsid w:val="00F770D0"/>
    <w:rsid w:val="00F7734D"/>
    <w:rsid w:val="00F779CA"/>
    <w:rsid w:val="00F77FF5"/>
    <w:rsid w:val="00F80682"/>
    <w:rsid w:val="00F806EF"/>
    <w:rsid w:val="00F80C36"/>
    <w:rsid w:val="00F81A0E"/>
    <w:rsid w:val="00F8248F"/>
    <w:rsid w:val="00F82559"/>
    <w:rsid w:val="00F82C0E"/>
    <w:rsid w:val="00F838AC"/>
    <w:rsid w:val="00F83F3E"/>
    <w:rsid w:val="00F84373"/>
    <w:rsid w:val="00F84AB1"/>
    <w:rsid w:val="00F84E20"/>
    <w:rsid w:val="00F8509F"/>
    <w:rsid w:val="00F8592C"/>
    <w:rsid w:val="00F859BA"/>
    <w:rsid w:val="00F87347"/>
    <w:rsid w:val="00F8734F"/>
    <w:rsid w:val="00F87456"/>
    <w:rsid w:val="00F87A7E"/>
    <w:rsid w:val="00F9001C"/>
    <w:rsid w:val="00F9035A"/>
    <w:rsid w:val="00F906A1"/>
    <w:rsid w:val="00F90B20"/>
    <w:rsid w:val="00F90DDB"/>
    <w:rsid w:val="00F90F48"/>
    <w:rsid w:val="00F910DC"/>
    <w:rsid w:val="00F918F5"/>
    <w:rsid w:val="00F92B90"/>
    <w:rsid w:val="00F93DCB"/>
    <w:rsid w:val="00F942D2"/>
    <w:rsid w:val="00F94CF5"/>
    <w:rsid w:val="00F9604C"/>
    <w:rsid w:val="00F96184"/>
    <w:rsid w:val="00F962AA"/>
    <w:rsid w:val="00F968DE"/>
    <w:rsid w:val="00F96B83"/>
    <w:rsid w:val="00F96D63"/>
    <w:rsid w:val="00F9745C"/>
    <w:rsid w:val="00F97468"/>
    <w:rsid w:val="00FA092A"/>
    <w:rsid w:val="00FA0A9A"/>
    <w:rsid w:val="00FA0D85"/>
    <w:rsid w:val="00FA0E56"/>
    <w:rsid w:val="00FA0F39"/>
    <w:rsid w:val="00FA2BF8"/>
    <w:rsid w:val="00FA2ED6"/>
    <w:rsid w:val="00FA31BD"/>
    <w:rsid w:val="00FA3495"/>
    <w:rsid w:val="00FA3597"/>
    <w:rsid w:val="00FA378D"/>
    <w:rsid w:val="00FA3BD7"/>
    <w:rsid w:val="00FA41BE"/>
    <w:rsid w:val="00FA43D3"/>
    <w:rsid w:val="00FA5327"/>
    <w:rsid w:val="00FA53B5"/>
    <w:rsid w:val="00FA62E2"/>
    <w:rsid w:val="00FA6888"/>
    <w:rsid w:val="00FA7C65"/>
    <w:rsid w:val="00FB0E44"/>
    <w:rsid w:val="00FB14F0"/>
    <w:rsid w:val="00FB1C5B"/>
    <w:rsid w:val="00FB1EDA"/>
    <w:rsid w:val="00FB268A"/>
    <w:rsid w:val="00FB2C8B"/>
    <w:rsid w:val="00FB3542"/>
    <w:rsid w:val="00FB3724"/>
    <w:rsid w:val="00FB550F"/>
    <w:rsid w:val="00FB5674"/>
    <w:rsid w:val="00FB5899"/>
    <w:rsid w:val="00FB6164"/>
    <w:rsid w:val="00FB6CC4"/>
    <w:rsid w:val="00FB74F2"/>
    <w:rsid w:val="00FB7BE7"/>
    <w:rsid w:val="00FB7DBC"/>
    <w:rsid w:val="00FB7EC7"/>
    <w:rsid w:val="00FC0ECD"/>
    <w:rsid w:val="00FC193C"/>
    <w:rsid w:val="00FC1E4A"/>
    <w:rsid w:val="00FC216E"/>
    <w:rsid w:val="00FC23CD"/>
    <w:rsid w:val="00FC2E41"/>
    <w:rsid w:val="00FC34A8"/>
    <w:rsid w:val="00FC3C9C"/>
    <w:rsid w:val="00FC427A"/>
    <w:rsid w:val="00FC5229"/>
    <w:rsid w:val="00FC522D"/>
    <w:rsid w:val="00FC5DDA"/>
    <w:rsid w:val="00FC5F3B"/>
    <w:rsid w:val="00FC5FD7"/>
    <w:rsid w:val="00FC64FF"/>
    <w:rsid w:val="00FC6F8A"/>
    <w:rsid w:val="00FC750A"/>
    <w:rsid w:val="00FC77A1"/>
    <w:rsid w:val="00FD01F6"/>
    <w:rsid w:val="00FD0250"/>
    <w:rsid w:val="00FD06FD"/>
    <w:rsid w:val="00FD0750"/>
    <w:rsid w:val="00FD0885"/>
    <w:rsid w:val="00FD096D"/>
    <w:rsid w:val="00FD0B0A"/>
    <w:rsid w:val="00FD1D51"/>
    <w:rsid w:val="00FD2553"/>
    <w:rsid w:val="00FD2ABD"/>
    <w:rsid w:val="00FD30E4"/>
    <w:rsid w:val="00FD32AE"/>
    <w:rsid w:val="00FD398A"/>
    <w:rsid w:val="00FD4686"/>
    <w:rsid w:val="00FD4F56"/>
    <w:rsid w:val="00FD6176"/>
    <w:rsid w:val="00FD6244"/>
    <w:rsid w:val="00FD686F"/>
    <w:rsid w:val="00FD76B0"/>
    <w:rsid w:val="00FD7F47"/>
    <w:rsid w:val="00FE003C"/>
    <w:rsid w:val="00FE0054"/>
    <w:rsid w:val="00FE1526"/>
    <w:rsid w:val="00FE1FCA"/>
    <w:rsid w:val="00FE23B1"/>
    <w:rsid w:val="00FE23F4"/>
    <w:rsid w:val="00FE28F1"/>
    <w:rsid w:val="00FE2C90"/>
    <w:rsid w:val="00FE35F3"/>
    <w:rsid w:val="00FE3649"/>
    <w:rsid w:val="00FE3F95"/>
    <w:rsid w:val="00FE438E"/>
    <w:rsid w:val="00FE4742"/>
    <w:rsid w:val="00FE4F1F"/>
    <w:rsid w:val="00FE547F"/>
    <w:rsid w:val="00FE58A9"/>
    <w:rsid w:val="00FE5D03"/>
    <w:rsid w:val="00FE6D27"/>
    <w:rsid w:val="00FE6ED0"/>
    <w:rsid w:val="00FE71F0"/>
    <w:rsid w:val="00FE7585"/>
    <w:rsid w:val="00FE783B"/>
    <w:rsid w:val="00FF0572"/>
    <w:rsid w:val="00FF0D3E"/>
    <w:rsid w:val="00FF1AC1"/>
    <w:rsid w:val="00FF25DC"/>
    <w:rsid w:val="00FF2CB4"/>
    <w:rsid w:val="00FF34DA"/>
    <w:rsid w:val="00FF4230"/>
    <w:rsid w:val="00FF4471"/>
    <w:rsid w:val="00FF4BB9"/>
    <w:rsid w:val="00FF4DF3"/>
    <w:rsid w:val="00FF4DF4"/>
    <w:rsid w:val="00FF4F19"/>
    <w:rsid w:val="00FF4F32"/>
    <w:rsid w:val="00FF5197"/>
    <w:rsid w:val="00FF5611"/>
    <w:rsid w:val="00FF59B9"/>
    <w:rsid w:val="00FF5D12"/>
    <w:rsid w:val="00FF5F7E"/>
    <w:rsid w:val="00FF674A"/>
    <w:rsid w:val="00FF6FB1"/>
    <w:rsid w:val="00FF7193"/>
    <w:rsid w:val="00FF78D8"/>
    <w:rsid w:val="00FF7B3E"/>
    <w:rsid w:val="00FF7BE5"/>
    <w:rsid w:val="0B95350A"/>
    <w:rsid w:val="0CC27E6A"/>
    <w:rsid w:val="10543052"/>
    <w:rsid w:val="12F1167E"/>
    <w:rsid w:val="17990F68"/>
    <w:rsid w:val="1D312F38"/>
    <w:rsid w:val="20E85BD4"/>
    <w:rsid w:val="23C0418D"/>
    <w:rsid w:val="5E787253"/>
    <w:rsid w:val="680D6B47"/>
    <w:rsid w:val="7190349C"/>
    <w:rsid w:val="764356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0" fillcolor="white">
      <v:fill color="white"/>
    </o:shapedefaults>
    <o:shapelayout v:ext="edit">
      <o:idmap v:ext="edit" data="2"/>
    </o:shapelayout>
  </w:shapeDefaults>
  <w:decimalSymbol w:val="."/>
  <w:listSeparator w:val=","/>
  <w14:docId w14:val="71AEBA86"/>
  <w15:docId w15:val="{57B2F615-363F-440D-92E9-8FF6A90D4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adjustRightInd w:val="0"/>
      <w:snapToGrid w:val="0"/>
      <w:spacing w:line="520" w:lineRule="exact"/>
      <w:ind w:firstLineChars="200" w:firstLine="200"/>
    </w:pPr>
    <w:rPr>
      <w:rFonts w:cstheme="minorBidi"/>
      <w:sz w:val="24"/>
      <w:szCs w:val="22"/>
    </w:rPr>
  </w:style>
  <w:style w:type="paragraph" w:styleId="1">
    <w:name w:val="heading 1"/>
    <w:basedOn w:val="a"/>
    <w:next w:val="a"/>
    <w:link w:val="10"/>
    <w:uiPriority w:val="9"/>
    <w:qFormat/>
    <w:pPr>
      <w:keepNext/>
      <w:keepLines/>
      <w:pageBreakBefore/>
      <w:spacing w:before="240" w:after="240" w:line="240" w:lineRule="auto"/>
      <w:outlineLvl w:val="0"/>
    </w:pPr>
    <w:rPr>
      <w:b/>
      <w:bCs/>
      <w:kern w:val="44"/>
      <w:sz w:val="32"/>
      <w:szCs w:val="44"/>
    </w:rPr>
  </w:style>
  <w:style w:type="paragraph" w:styleId="2">
    <w:name w:val="heading 2"/>
    <w:basedOn w:val="a"/>
    <w:next w:val="a"/>
    <w:link w:val="20"/>
    <w:uiPriority w:val="9"/>
    <w:unhideWhenUsed/>
    <w:qFormat/>
    <w:pPr>
      <w:keepNext/>
      <w:keepLines/>
      <w:spacing w:beforeLines="50" w:afterLines="50" w:line="240" w:lineRule="auto"/>
      <w:outlineLvl w:val="1"/>
    </w:pPr>
    <w:rPr>
      <w:rFonts w:eastAsia="楷体" w:cstheme="majorBidi"/>
      <w:b/>
      <w:bCs/>
      <w:sz w:val="32"/>
      <w:szCs w:val="32"/>
    </w:rPr>
  </w:style>
  <w:style w:type="paragraph" w:styleId="3">
    <w:name w:val="heading 3"/>
    <w:basedOn w:val="a"/>
    <w:next w:val="a"/>
    <w:link w:val="30"/>
    <w:uiPriority w:val="9"/>
    <w:unhideWhenUsed/>
    <w:qFormat/>
    <w:pPr>
      <w:keepNext/>
      <w:keepLines/>
      <w:spacing w:before="260" w:after="260" w:line="416" w:lineRule="atLeast"/>
      <w:outlineLvl w:val="2"/>
    </w:pPr>
    <w:rPr>
      <w:b/>
      <w:bCs/>
      <w:sz w:val="28"/>
      <w:szCs w:val="32"/>
    </w:rPr>
  </w:style>
  <w:style w:type="paragraph" w:styleId="4">
    <w:name w:val="heading 4"/>
    <w:basedOn w:val="a"/>
    <w:next w:val="a"/>
    <w:link w:val="40"/>
    <w:unhideWhenUsed/>
    <w:qFormat/>
    <w:pPr>
      <w:keepNext/>
      <w:keepLines/>
      <w:spacing w:before="120" w:after="120" w:line="240" w:lineRule="auto"/>
      <w:outlineLvl w:val="3"/>
    </w:pPr>
    <w:rPr>
      <w:rFonts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宋体"/>
      <w:sz w:val="18"/>
      <w:szCs w:val="18"/>
    </w:rPr>
  </w:style>
  <w:style w:type="paragraph" w:styleId="a5">
    <w:name w:val="Body Text Indent"/>
    <w:basedOn w:val="a"/>
    <w:link w:val="a6"/>
    <w:uiPriority w:val="99"/>
    <w:semiHidden/>
    <w:unhideWhenUsed/>
    <w:qFormat/>
    <w:pPr>
      <w:spacing w:after="120"/>
      <w:ind w:leftChars="200" w:left="420"/>
    </w:pPr>
  </w:style>
  <w:style w:type="paragraph" w:styleId="TOC3">
    <w:name w:val="toc 3"/>
    <w:basedOn w:val="a"/>
    <w:next w:val="a"/>
    <w:uiPriority w:val="39"/>
    <w:unhideWhenUsed/>
    <w:qFormat/>
    <w:pPr>
      <w:spacing w:beforeLines="50" w:afterLines="50" w:line="240" w:lineRule="auto"/>
      <w:ind w:firstLineChars="300" w:firstLine="300"/>
    </w:pPr>
  </w:style>
  <w:style w:type="paragraph" w:styleId="a7">
    <w:name w:val="Balloon Text"/>
    <w:basedOn w:val="a"/>
    <w:link w:val="a8"/>
    <w:uiPriority w:val="99"/>
    <w:semiHidden/>
    <w:unhideWhenUsed/>
    <w:qFormat/>
    <w:pPr>
      <w:spacing w:line="240" w:lineRule="auto"/>
    </w:pPr>
    <w:rPr>
      <w:sz w:val="18"/>
      <w:szCs w:val="18"/>
    </w:rPr>
  </w:style>
  <w:style w:type="paragraph" w:styleId="a9">
    <w:name w:val="footer"/>
    <w:basedOn w:val="a"/>
    <w:link w:val="aa"/>
    <w:uiPriority w:val="99"/>
    <w:unhideWhenUsed/>
    <w:qFormat/>
    <w:pPr>
      <w:tabs>
        <w:tab w:val="center" w:pos="4153"/>
        <w:tab w:val="right" w:pos="8306"/>
      </w:tabs>
    </w:pPr>
    <w:rPr>
      <w:sz w:val="18"/>
      <w:szCs w:val="18"/>
    </w:rPr>
  </w:style>
  <w:style w:type="paragraph" w:styleId="ab">
    <w:name w:val="header"/>
    <w:basedOn w:val="a"/>
    <w:link w:val="ac"/>
    <w:uiPriority w:val="99"/>
    <w:unhideWhenUsed/>
    <w:pPr>
      <w:pBdr>
        <w:bottom w:val="single" w:sz="6" w:space="1" w:color="auto"/>
      </w:pBdr>
      <w:tabs>
        <w:tab w:val="center" w:pos="4153"/>
        <w:tab w:val="right" w:pos="8306"/>
      </w:tabs>
      <w:jc w:val="center"/>
    </w:pPr>
    <w:rPr>
      <w:sz w:val="18"/>
      <w:szCs w:val="18"/>
    </w:rPr>
  </w:style>
  <w:style w:type="paragraph" w:styleId="TOC1">
    <w:name w:val="toc 1"/>
    <w:basedOn w:val="a"/>
    <w:next w:val="a"/>
    <w:uiPriority w:val="39"/>
    <w:unhideWhenUsed/>
    <w:qFormat/>
    <w:pPr>
      <w:spacing w:beforeLines="100" w:afterLines="100" w:line="240" w:lineRule="auto"/>
      <w:ind w:firstLineChars="0" w:firstLine="0"/>
    </w:pPr>
    <w:rPr>
      <w:b/>
      <w:sz w:val="28"/>
    </w:rPr>
  </w:style>
  <w:style w:type="paragraph" w:styleId="TOC2">
    <w:name w:val="toc 2"/>
    <w:basedOn w:val="a"/>
    <w:next w:val="a"/>
    <w:uiPriority w:val="39"/>
    <w:unhideWhenUsed/>
    <w:qFormat/>
    <w:pPr>
      <w:spacing w:beforeLines="50" w:afterLines="50" w:line="240" w:lineRule="auto"/>
    </w:pPr>
  </w:style>
  <w:style w:type="paragraph" w:styleId="21">
    <w:name w:val="Body Text First Indent 2"/>
    <w:basedOn w:val="a5"/>
    <w:next w:val="a"/>
    <w:link w:val="22"/>
    <w:qFormat/>
    <w:pPr>
      <w:adjustRightInd/>
      <w:snapToGrid/>
      <w:spacing w:line="240" w:lineRule="auto"/>
      <w:ind w:firstLineChars="0" w:firstLine="420"/>
    </w:pPr>
    <w:rPr>
      <w:rFonts w:cs="Times New Roman"/>
      <w:color w:val="000000"/>
      <w:spacing w:val="4"/>
      <w:sz w:val="20"/>
      <w:szCs w:val="20"/>
    </w:rPr>
  </w:style>
  <w:style w:type="table" w:styleId="a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qFormat/>
    <w:rPr>
      <w:color w:val="0000FF" w:themeColor="hyperlink"/>
      <w:u w:val="single"/>
    </w:rPr>
  </w:style>
  <w:style w:type="character" w:customStyle="1" w:styleId="ac">
    <w:name w:val="页眉 字符"/>
    <w:basedOn w:val="a0"/>
    <w:link w:val="ab"/>
    <w:uiPriority w:val="99"/>
    <w:qFormat/>
    <w:rPr>
      <w:rFonts w:ascii="Tahoma" w:hAnsi="Tahoma"/>
      <w:sz w:val="18"/>
      <w:szCs w:val="18"/>
    </w:rPr>
  </w:style>
  <w:style w:type="character" w:customStyle="1" w:styleId="aa">
    <w:name w:val="页脚 字符"/>
    <w:basedOn w:val="a0"/>
    <w:link w:val="a9"/>
    <w:uiPriority w:val="99"/>
    <w:qFormat/>
    <w:rPr>
      <w:rFonts w:ascii="Tahoma" w:hAnsi="Tahoma"/>
      <w:sz w:val="18"/>
      <w:szCs w:val="18"/>
    </w:rPr>
  </w:style>
  <w:style w:type="character" w:customStyle="1" w:styleId="10">
    <w:name w:val="标题 1 字符"/>
    <w:basedOn w:val="a0"/>
    <w:link w:val="1"/>
    <w:uiPriority w:val="9"/>
    <w:qFormat/>
    <w:rPr>
      <w:rFonts w:ascii="Times New Roman" w:eastAsia="宋体" w:hAnsi="Times New Roman"/>
      <w:b/>
      <w:bCs/>
      <w:kern w:val="44"/>
      <w:sz w:val="32"/>
      <w:szCs w:val="44"/>
    </w:rPr>
  </w:style>
  <w:style w:type="character" w:customStyle="1" w:styleId="20">
    <w:name w:val="标题 2 字符"/>
    <w:basedOn w:val="a0"/>
    <w:link w:val="2"/>
    <w:uiPriority w:val="9"/>
    <w:qFormat/>
    <w:rPr>
      <w:rFonts w:ascii="Times New Roman" w:eastAsia="楷体" w:hAnsi="Times New Roman" w:cstheme="majorBidi"/>
      <w:b/>
      <w:bCs/>
      <w:sz w:val="32"/>
      <w:szCs w:val="32"/>
    </w:rPr>
  </w:style>
  <w:style w:type="character" w:customStyle="1" w:styleId="11">
    <w:name w:val="页码1"/>
    <w:basedOn w:val="a0"/>
    <w:qFormat/>
  </w:style>
  <w:style w:type="character" w:customStyle="1" w:styleId="a4">
    <w:name w:val="文档结构图 字符"/>
    <w:basedOn w:val="a0"/>
    <w:link w:val="a3"/>
    <w:uiPriority w:val="99"/>
    <w:semiHidden/>
    <w:qFormat/>
    <w:rPr>
      <w:rFonts w:ascii="宋体" w:eastAsia="宋体" w:hAnsi="Times New Roman"/>
      <w:sz w:val="18"/>
      <w:szCs w:val="18"/>
    </w:rPr>
  </w:style>
  <w:style w:type="character" w:customStyle="1" w:styleId="a8">
    <w:name w:val="批注框文本 字符"/>
    <w:basedOn w:val="a0"/>
    <w:link w:val="a7"/>
    <w:uiPriority w:val="99"/>
    <w:semiHidden/>
    <w:qFormat/>
    <w:rPr>
      <w:rFonts w:ascii="Times New Roman" w:eastAsia="宋体" w:hAnsi="Times New Roman"/>
      <w:sz w:val="18"/>
      <w:szCs w:val="18"/>
    </w:rPr>
  </w:style>
  <w:style w:type="paragraph" w:customStyle="1" w:styleId="af">
    <w:name w:val="验收图"/>
    <w:basedOn w:val="a"/>
    <w:qFormat/>
    <w:pPr>
      <w:spacing w:line="240" w:lineRule="auto"/>
      <w:ind w:firstLineChars="0" w:firstLine="0"/>
      <w:jc w:val="center"/>
    </w:pPr>
    <w:rPr>
      <w:b/>
    </w:rPr>
  </w:style>
  <w:style w:type="paragraph" w:customStyle="1" w:styleId="af0">
    <w:name w:val="验收表格正文"/>
    <w:basedOn w:val="a"/>
    <w:qFormat/>
    <w:pPr>
      <w:widowControl w:val="0"/>
      <w:adjustRightInd/>
      <w:snapToGrid/>
      <w:spacing w:line="240" w:lineRule="auto"/>
      <w:ind w:firstLineChars="0" w:firstLine="0"/>
      <w:jc w:val="center"/>
    </w:pPr>
    <w:rPr>
      <w:rFonts w:cs="Times New Roman"/>
      <w:kern w:val="2"/>
      <w:sz w:val="21"/>
      <w:szCs w:val="20"/>
    </w:rPr>
  </w:style>
  <w:style w:type="paragraph" w:customStyle="1" w:styleId="af1">
    <w:name w:val="验收表头"/>
    <w:basedOn w:val="af0"/>
    <w:link w:val="Char"/>
    <w:qFormat/>
    <w:pPr>
      <w:spacing w:beforeLines="50"/>
      <w:ind w:firstLineChars="200" w:firstLine="492"/>
      <w:jc w:val="left"/>
    </w:pPr>
    <w:rPr>
      <w:rFonts w:eastAsia="黑体"/>
      <w:spacing w:val="6"/>
      <w:position w:val="10"/>
      <w:sz w:val="24"/>
      <w:szCs w:val="24"/>
    </w:rPr>
  </w:style>
  <w:style w:type="character" w:customStyle="1" w:styleId="Char">
    <w:name w:val="验收表头 Char"/>
    <w:basedOn w:val="a0"/>
    <w:link w:val="af1"/>
    <w:qFormat/>
    <w:rPr>
      <w:rFonts w:ascii="Times New Roman" w:eastAsia="黑体" w:hAnsi="Times New Roman" w:cs="Times New Roman"/>
      <w:spacing w:val="6"/>
      <w:kern w:val="2"/>
      <w:position w:val="10"/>
      <w:sz w:val="24"/>
      <w:szCs w:val="24"/>
    </w:rPr>
  </w:style>
  <w:style w:type="character" w:customStyle="1" w:styleId="30">
    <w:name w:val="标题 3 字符"/>
    <w:basedOn w:val="a0"/>
    <w:link w:val="3"/>
    <w:uiPriority w:val="9"/>
    <w:qFormat/>
    <w:rPr>
      <w:rFonts w:ascii="Times New Roman" w:eastAsia="宋体" w:hAnsi="Times New Roman"/>
      <w:b/>
      <w:bCs/>
      <w:sz w:val="28"/>
      <w:szCs w:val="32"/>
    </w:rPr>
  </w:style>
  <w:style w:type="paragraph" w:customStyle="1" w:styleId="af2">
    <w:name w:val="验收公式"/>
    <w:basedOn w:val="af"/>
    <w:qFormat/>
    <w:pPr>
      <w:spacing w:beforeLines="100" w:afterLines="100"/>
    </w:pPr>
  </w:style>
  <w:style w:type="character" w:customStyle="1" w:styleId="40">
    <w:name w:val="标题 4 字符"/>
    <w:basedOn w:val="a0"/>
    <w:link w:val="4"/>
    <w:qFormat/>
    <w:rPr>
      <w:rFonts w:ascii="Times New Roman" w:eastAsia="宋体" w:hAnsi="Times New Roman" w:cstheme="majorBidi"/>
      <w:b/>
      <w:bCs/>
      <w:sz w:val="24"/>
      <w:szCs w:val="28"/>
    </w:rPr>
  </w:style>
  <w:style w:type="paragraph" w:customStyle="1" w:styleId="23">
    <w:name w:val="页眉2"/>
    <w:basedOn w:val="ab"/>
    <w:qFormat/>
    <w:pPr>
      <w:ind w:firstLine="360"/>
    </w:pPr>
  </w:style>
  <w:style w:type="paragraph" w:customStyle="1" w:styleId="af3">
    <w:name w:val="目录"/>
    <w:basedOn w:val="1"/>
    <w:qFormat/>
    <w:pPr>
      <w:ind w:firstLineChars="0" w:firstLine="0"/>
      <w:jc w:val="center"/>
      <w:outlineLvl w:val="9"/>
    </w:pPr>
    <w:rPr>
      <w:sz w:val="52"/>
    </w:rPr>
  </w:style>
  <w:style w:type="paragraph" w:customStyle="1" w:styleId="af4">
    <w:name w:val="段落"/>
    <w:basedOn w:val="a"/>
    <w:link w:val="Char0"/>
    <w:qFormat/>
    <w:pPr>
      <w:widowControl w:val="0"/>
      <w:adjustRightInd/>
      <w:snapToGrid/>
      <w:spacing w:line="500" w:lineRule="exact"/>
      <w:jc w:val="both"/>
    </w:pPr>
    <w:rPr>
      <w:rFonts w:cs="Times New Roman"/>
      <w:kern w:val="2"/>
      <w:szCs w:val="20"/>
    </w:rPr>
  </w:style>
  <w:style w:type="character" w:customStyle="1" w:styleId="Char0">
    <w:name w:val="段落 Char"/>
    <w:basedOn w:val="a0"/>
    <w:link w:val="af4"/>
    <w:qFormat/>
    <w:rPr>
      <w:rFonts w:ascii="Times New Roman" w:eastAsia="宋体" w:hAnsi="Times New Roman" w:cs="Times New Roman"/>
      <w:kern w:val="2"/>
      <w:sz w:val="24"/>
      <w:szCs w:val="20"/>
    </w:rPr>
  </w:style>
  <w:style w:type="character" w:customStyle="1" w:styleId="a6">
    <w:name w:val="正文文本缩进 字符"/>
    <w:basedOn w:val="a0"/>
    <w:link w:val="a5"/>
    <w:uiPriority w:val="99"/>
    <w:semiHidden/>
    <w:qFormat/>
    <w:rPr>
      <w:rFonts w:ascii="Times New Roman" w:eastAsia="宋体" w:hAnsi="Times New Roman"/>
      <w:sz w:val="24"/>
    </w:rPr>
  </w:style>
  <w:style w:type="character" w:customStyle="1" w:styleId="22">
    <w:name w:val="正文文本首行缩进 2 字符"/>
    <w:basedOn w:val="a6"/>
    <w:link w:val="21"/>
    <w:qFormat/>
    <w:rPr>
      <w:rFonts w:ascii="Times New Roman" w:eastAsia="宋体" w:hAnsi="Times New Roman" w:cs="Times New Roman"/>
      <w:color w:val="000000"/>
      <w:spacing w:val="4"/>
      <w:sz w:val="20"/>
      <w:szCs w:val="20"/>
    </w:rPr>
  </w:style>
  <w:style w:type="paragraph" w:customStyle="1" w:styleId="af5">
    <w:name w:val="表头"/>
    <w:basedOn w:val="a"/>
    <w:qFormat/>
    <w:pPr>
      <w:widowControl w:val="0"/>
      <w:adjustRightInd/>
      <w:snapToGrid/>
      <w:spacing w:line="240" w:lineRule="auto"/>
      <w:ind w:firstLine="504"/>
    </w:pPr>
    <w:rPr>
      <w:rFonts w:eastAsia="黑体" w:cs="Times New Roman"/>
      <w:spacing w:val="6"/>
      <w:kern w:val="2"/>
      <w:position w:val="10"/>
      <w:szCs w:val="24"/>
    </w:rPr>
  </w:style>
  <w:style w:type="paragraph" w:customStyle="1" w:styleId="12">
    <w:name w:val="正文1"/>
    <w:qFormat/>
    <w:pPr>
      <w:jc w:val="both"/>
    </w:pPr>
    <w:rPr>
      <w:kern w:val="2"/>
      <w:sz w:val="21"/>
      <w:szCs w:val="21"/>
    </w:rPr>
  </w:style>
  <w:style w:type="paragraph" w:customStyle="1" w:styleId="af6">
    <w:name w:val="鸿达表格文字"/>
    <w:basedOn w:val="a"/>
    <w:link w:val="Char1"/>
    <w:qFormat/>
    <w:rsid w:val="00F360F9"/>
    <w:pPr>
      <w:widowControl w:val="0"/>
      <w:adjustRightInd/>
      <w:snapToGrid/>
      <w:spacing w:line="240" w:lineRule="auto"/>
      <w:ind w:firstLineChars="0" w:firstLine="0"/>
      <w:contextualSpacing/>
      <w:jc w:val="center"/>
      <w:textAlignment w:val="baseline"/>
    </w:pPr>
    <w:rPr>
      <w:rFonts w:cs="Times New Roman"/>
      <w:sz w:val="21"/>
      <w:szCs w:val="21"/>
    </w:rPr>
  </w:style>
  <w:style w:type="paragraph" w:customStyle="1" w:styleId="af7">
    <w:name w:val="鸿达表格段落"/>
    <w:basedOn w:val="a"/>
    <w:rsid w:val="00714C3A"/>
    <w:pPr>
      <w:widowControl w:val="0"/>
      <w:spacing w:line="240" w:lineRule="auto"/>
      <w:ind w:firstLineChars="100" w:firstLine="100"/>
    </w:pPr>
    <w:rPr>
      <w:rFonts w:cs="Times New Roman"/>
      <w:snapToGrid w:val="0"/>
      <w:sz w:val="21"/>
      <w:szCs w:val="24"/>
    </w:rPr>
  </w:style>
  <w:style w:type="paragraph" w:customStyle="1" w:styleId="af8">
    <w:name w:val="鸿达表头"/>
    <w:basedOn w:val="a"/>
    <w:link w:val="Char2"/>
    <w:qFormat/>
    <w:rsid w:val="001368A5"/>
    <w:pPr>
      <w:widowControl w:val="0"/>
      <w:adjustRightInd/>
      <w:snapToGrid/>
      <w:jc w:val="both"/>
    </w:pPr>
    <w:rPr>
      <w:rFonts w:cs="Times New Roman"/>
      <w:b/>
      <w:kern w:val="2"/>
      <w:szCs w:val="24"/>
    </w:rPr>
  </w:style>
  <w:style w:type="character" w:customStyle="1" w:styleId="Char2">
    <w:name w:val="鸿达表头 Char"/>
    <w:basedOn w:val="a0"/>
    <w:link w:val="af8"/>
    <w:qFormat/>
    <w:rsid w:val="001368A5"/>
    <w:rPr>
      <w:b/>
      <w:kern w:val="2"/>
      <w:sz w:val="24"/>
      <w:szCs w:val="24"/>
    </w:rPr>
  </w:style>
  <w:style w:type="paragraph" w:customStyle="1" w:styleId="af9">
    <w:name w:val="鸿达表加粗"/>
    <w:basedOn w:val="a"/>
    <w:qFormat/>
    <w:rsid w:val="001368A5"/>
    <w:pPr>
      <w:widowControl w:val="0"/>
      <w:adjustRightInd/>
      <w:snapToGrid/>
      <w:spacing w:line="240" w:lineRule="auto"/>
      <w:ind w:firstLineChars="0" w:firstLine="0"/>
      <w:jc w:val="center"/>
    </w:pPr>
    <w:rPr>
      <w:rFonts w:cs="宋体"/>
      <w:b/>
      <w:color w:val="000000"/>
      <w:kern w:val="2"/>
      <w:sz w:val="21"/>
      <w:szCs w:val="20"/>
    </w:rPr>
  </w:style>
  <w:style w:type="paragraph" w:styleId="24">
    <w:name w:val="Body Text Indent 2"/>
    <w:basedOn w:val="a"/>
    <w:link w:val="25"/>
    <w:uiPriority w:val="99"/>
    <w:semiHidden/>
    <w:unhideWhenUsed/>
    <w:rsid w:val="00163A93"/>
    <w:pPr>
      <w:spacing w:after="120" w:line="480" w:lineRule="auto"/>
      <w:ind w:leftChars="200" w:left="420"/>
    </w:pPr>
  </w:style>
  <w:style w:type="character" w:customStyle="1" w:styleId="25">
    <w:name w:val="正文文本缩进 2 字符"/>
    <w:basedOn w:val="a0"/>
    <w:link w:val="24"/>
    <w:uiPriority w:val="99"/>
    <w:semiHidden/>
    <w:rsid w:val="00163A93"/>
    <w:rPr>
      <w:rFonts w:cstheme="minorBidi"/>
      <w:sz w:val="24"/>
      <w:szCs w:val="22"/>
    </w:rPr>
  </w:style>
  <w:style w:type="paragraph" w:styleId="afa">
    <w:name w:val="Body Text"/>
    <w:basedOn w:val="a"/>
    <w:link w:val="afb"/>
    <w:semiHidden/>
    <w:unhideWhenUsed/>
    <w:qFormat/>
    <w:rsid w:val="00163A93"/>
    <w:pPr>
      <w:spacing w:after="120"/>
    </w:pPr>
  </w:style>
  <w:style w:type="character" w:customStyle="1" w:styleId="afb">
    <w:name w:val="正文文本 字符"/>
    <w:basedOn w:val="a0"/>
    <w:link w:val="afa"/>
    <w:semiHidden/>
    <w:rsid w:val="00163A93"/>
    <w:rPr>
      <w:rFonts w:cstheme="minorBidi"/>
      <w:sz w:val="24"/>
      <w:szCs w:val="22"/>
    </w:rPr>
  </w:style>
  <w:style w:type="paragraph" w:styleId="afc">
    <w:name w:val="Body Text First Indent"/>
    <w:basedOn w:val="afa"/>
    <w:link w:val="afd"/>
    <w:uiPriority w:val="99"/>
    <w:semiHidden/>
    <w:unhideWhenUsed/>
    <w:rsid w:val="00163A93"/>
    <w:pPr>
      <w:ind w:firstLineChars="100" w:firstLine="420"/>
    </w:pPr>
  </w:style>
  <w:style w:type="character" w:customStyle="1" w:styleId="afd">
    <w:name w:val="正文文本首行缩进 字符"/>
    <w:basedOn w:val="afb"/>
    <w:link w:val="afc"/>
    <w:uiPriority w:val="99"/>
    <w:semiHidden/>
    <w:rsid w:val="00163A93"/>
    <w:rPr>
      <w:rFonts w:cstheme="minorBidi"/>
      <w:sz w:val="24"/>
      <w:szCs w:val="22"/>
    </w:rPr>
  </w:style>
  <w:style w:type="paragraph" w:styleId="afe">
    <w:name w:val="List Paragraph"/>
    <w:basedOn w:val="a"/>
    <w:uiPriority w:val="1"/>
    <w:qFormat/>
    <w:rsid w:val="0053155C"/>
    <w:pPr>
      <w:widowControl w:val="0"/>
      <w:ind w:firstLine="420"/>
      <w:jc w:val="both"/>
      <w:textAlignment w:val="baseline"/>
    </w:pPr>
    <w:rPr>
      <w:rFonts w:cs="Times New Roman"/>
      <w:szCs w:val="20"/>
    </w:rPr>
  </w:style>
  <w:style w:type="character" w:styleId="aff">
    <w:name w:val="annotation reference"/>
    <w:basedOn w:val="a0"/>
    <w:unhideWhenUsed/>
    <w:rsid w:val="00702E9D"/>
    <w:rPr>
      <w:sz w:val="21"/>
      <w:szCs w:val="21"/>
    </w:rPr>
  </w:style>
  <w:style w:type="paragraph" w:styleId="aff0">
    <w:name w:val="annotation text"/>
    <w:basedOn w:val="a"/>
    <w:link w:val="aff1"/>
    <w:uiPriority w:val="99"/>
    <w:unhideWhenUsed/>
    <w:rsid w:val="00702E9D"/>
  </w:style>
  <w:style w:type="character" w:customStyle="1" w:styleId="aff1">
    <w:name w:val="批注文字 字符"/>
    <w:basedOn w:val="a0"/>
    <w:link w:val="aff0"/>
    <w:uiPriority w:val="99"/>
    <w:rsid w:val="00702E9D"/>
    <w:rPr>
      <w:rFonts w:cstheme="minorBidi"/>
      <w:sz w:val="24"/>
      <w:szCs w:val="22"/>
    </w:rPr>
  </w:style>
  <w:style w:type="paragraph" w:styleId="aff2">
    <w:name w:val="annotation subject"/>
    <w:basedOn w:val="aff0"/>
    <w:next w:val="aff0"/>
    <w:link w:val="aff3"/>
    <w:uiPriority w:val="99"/>
    <w:semiHidden/>
    <w:unhideWhenUsed/>
    <w:rsid w:val="00702E9D"/>
    <w:rPr>
      <w:b/>
      <w:bCs/>
    </w:rPr>
  </w:style>
  <w:style w:type="character" w:customStyle="1" w:styleId="aff3">
    <w:name w:val="批注主题 字符"/>
    <w:basedOn w:val="aff1"/>
    <w:link w:val="aff2"/>
    <w:uiPriority w:val="99"/>
    <w:semiHidden/>
    <w:rsid w:val="00702E9D"/>
    <w:rPr>
      <w:rFonts w:cstheme="minorBidi"/>
      <w:b/>
      <w:bCs/>
      <w:sz w:val="24"/>
      <w:szCs w:val="22"/>
    </w:rPr>
  </w:style>
  <w:style w:type="character" w:customStyle="1" w:styleId="font21">
    <w:name w:val="font21"/>
    <w:basedOn w:val="a0"/>
    <w:qFormat/>
    <w:rsid w:val="00FA0F39"/>
    <w:rPr>
      <w:rFonts w:ascii="Times New Roman" w:hAnsi="Times New Roman" w:cs="Times New Roman" w:hint="default"/>
      <w:color w:val="000000"/>
      <w:sz w:val="21"/>
      <w:szCs w:val="21"/>
      <w:u w:val="none"/>
    </w:rPr>
  </w:style>
  <w:style w:type="character" w:customStyle="1" w:styleId="font71">
    <w:name w:val="font71"/>
    <w:rsid w:val="00FA0F39"/>
    <w:rPr>
      <w:rFonts w:ascii="宋体" w:eastAsia="宋体" w:hAnsi="宋体" w:cs="宋体" w:hint="eastAsia"/>
      <w:color w:val="000000"/>
      <w:sz w:val="21"/>
      <w:szCs w:val="21"/>
      <w:u w:val="none"/>
    </w:rPr>
  </w:style>
  <w:style w:type="character" w:customStyle="1" w:styleId="Char1">
    <w:name w:val="鸿达表格文字 Char"/>
    <w:link w:val="af6"/>
    <w:qFormat/>
    <w:locked/>
    <w:rsid w:val="00931C14"/>
    <w:rPr>
      <w:sz w:val="21"/>
      <w:szCs w:val="21"/>
    </w:rPr>
  </w:style>
  <w:style w:type="paragraph" w:styleId="aff4">
    <w:name w:val="caption"/>
    <w:basedOn w:val="a"/>
    <w:next w:val="a"/>
    <w:qFormat/>
    <w:rsid w:val="00F40067"/>
    <w:pPr>
      <w:widowControl w:val="0"/>
      <w:spacing w:line="360" w:lineRule="exact"/>
      <w:jc w:val="both"/>
      <w:textAlignment w:val="baseline"/>
    </w:pPr>
    <w:rPr>
      <w:rFonts w:cs="Times New Roman"/>
      <w:b/>
      <w:sz w:val="21"/>
      <w:szCs w:val="20"/>
    </w:rPr>
  </w:style>
  <w:style w:type="paragraph" w:styleId="aff5">
    <w:name w:val="Normal (Web)"/>
    <w:basedOn w:val="a"/>
    <w:link w:val="aff6"/>
    <w:qFormat/>
    <w:rsid w:val="009D67F0"/>
    <w:pPr>
      <w:adjustRightInd/>
      <w:snapToGrid/>
      <w:spacing w:before="100" w:beforeAutospacing="1" w:after="100" w:afterAutospacing="1" w:line="240" w:lineRule="auto"/>
      <w:ind w:firstLineChars="0" w:firstLine="0"/>
    </w:pPr>
    <w:rPr>
      <w:rFonts w:ascii="宋体" w:eastAsiaTheme="minorEastAsia" w:hAnsi="宋体"/>
      <w:kern w:val="2"/>
    </w:rPr>
  </w:style>
  <w:style w:type="character" w:customStyle="1" w:styleId="aff6">
    <w:name w:val="普通(网站) 字符"/>
    <w:link w:val="aff5"/>
    <w:qFormat/>
    <w:locked/>
    <w:rsid w:val="009D67F0"/>
    <w:rPr>
      <w:rFonts w:ascii="宋体" w:eastAsiaTheme="minorEastAsia" w:hAnsi="宋体" w:cstheme="minorBidi"/>
      <w:kern w:val="2"/>
      <w:sz w:val="24"/>
      <w:szCs w:val="22"/>
    </w:rPr>
  </w:style>
  <w:style w:type="paragraph" w:customStyle="1" w:styleId="aff7">
    <w:name w:val="鸿达图标"/>
    <w:basedOn w:val="a"/>
    <w:qFormat/>
    <w:rsid w:val="00E56FA7"/>
    <w:pPr>
      <w:widowControl w:val="0"/>
      <w:adjustRightInd/>
      <w:snapToGrid/>
      <w:spacing w:line="240" w:lineRule="auto"/>
      <w:ind w:firstLineChars="0" w:firstLine="0"/>
      <w:jc w:val="center"/>
    </w:pPr>
    <w:rPr>
      <w:rFonts w:cs="Times New Roman"/>
      <w:b/>
      <w:kern w:val="2"/>
      <w:szCs w:val="20"/>
    </w:rPr>
  </w:style>
  <w:style w:type="paragraph" w:customStyle="1" w:styleId="13">
    <w:name w:val="1. 表格内容"/>
    <w:basedOn w:val="a"/>
    <w:link w:val="1Char"/>
    <w:qFormat/>
    <w:rsid w:val="003500F3"/>
    <w:pPr>
      <w:widowControl w:val="0"/>
      <w:adjustRightInd/>
      <w:spacing w:line="240" w:lineRule="auto"/>
      <w:ind w:firstLineChars="0" w:firstLine="0"/>
      <w:jc w:val="center"/>
      <w:textAlignment w:val="baseline"/>
    </w:pPr>
    <w:rPr>
      <w:rFonts w:cs="Times New Roman"/>
      <w:kern w:val="2"/>
      <w:sz w:val="21"/>
      <w:szCs w:val="21"/>
      <w:lang w:val="x-none" w:eastAsia="x-none"/>
    </w:rPr>
  </w:style>
  <w:style w:type="character" w:customStyle="1" w:styleId="1Char">
    <w:name w:val="1. 表格内容 Char"/>
    <w:link w:val="13"/>
    <w:rsid w:val="003500F3"/>
    <w:rPr>
      <w:kern w:val="2"/>
      <w:sz w:val="21"/>
      <w:szCs w:val="21"/>
      <w:lang w:val="x-none" w:eastAsia="x-none"/>
    </w:rPr>
  </w:style>
  <w:style w:type="paragraph" w:customStyle="1" w:styleId="14">
    <w:name w:val="1.表头格式"/>
    <w:basedOn w:val="a"/>
    <w:next w:val="a"/>
    <w:link w:val="1Char0"/>
    <w:qFormat/>
    <w:rsid w:val="003500F3"/>
    <w:pPr>
      <w:widowControl w:val="0"/>
      <w:adjustRightInd/>
      <w:snapToGrid/>
      <w:ind w:firstLineChars="0" w:firstLine="0"/>
      <w:jc w:val="center"/>
    </w:pPr>
    <w:rPr>
      <w:rFonts w:eastAsia="黑体" w:cs="Times New Roman"/>
      <w:kern w:val="2"/>
      <w:szCs w:val="24"/>
      <w:lang w:val="x-none" w:eastAsia="x-none"/>
    </w:rPr>
  </w:style>
  <w:style w:type="character" w:customStyle="1" w:styleId="1Char0">
    <w:name w:val="1.表头格式 Char"/>
    <w:link w:val="14"/>
    <w:rsid w:val="003500F3"/>
    <w:rPr>
      <w:rFonts w:eastAsia="黑体"/>
      <w:kern w:val="2"/>
      <w:sz w:val="24"/>
      <w:szCs w:val="24"/>
      <w:lang w:val="x-none" w:eastAsia="x-none"/>
    </w:rPr>
  </w:style>
  <w:style w:type="character" w:customStyle="1" w:styleId="15">
    <w:name w:val="纯文本 字符1"/>
    <w:link w:val="aff8"/>
    <w:rsid w:val="00ED2648"/>
    <w:rPr>
      <w:rFonts w:ascii="宋体" w:hAnsi="Courier New" w:cs="Courier New"/>
      <w:sz w:val="21"/>
      <w:szCs w:val="21"/>
    </w:rPr>
  </w:style>
  <w:style w:type="paragraph" w:customStyle="1" w:styleId="aff9">
    <w:name w:val="五号表格"/>
    <w:basedOn w:val="a"/>
    <w:qFormat/>
    <w:rsid w:val="00ED2648"/>
    <w:pPr>
      <w:widowControl w:val="0"/>
      <w:adjustRightInd/>
      <w:snapToGrid/>
      <w:spacing w:line="240" w:lineRule="auto"/>
      <w:ind w:firstLineChars="0" w:firstLine="0"/>
      <w:jc w:val="center"/>
    </w:pPr>
    <w:rPr>
      <w:rFonts w:cs="宋体"/>
      <w:kern w:val="2"/>
      <w:sz w:val="21"/>
      <w:szCs w:val="21"/>
    </w:rPr>
  </w:style>
  <w:style w:type="paragraph" w:styleId="aff8">
    <w:name w:val="Plain Text"/>
    <w:basedOn w:val="a"/>
    <w:link w:val="15"/>
    <w:rsid w:val="00ED2648"/>
    <w:pPr>
      <w:spacing w:after="200" w:line="240" w:lineRule="auto"/>
      <w:ind w:firstLineChars="0" w:firstLine="0"/>
    </w:pPr>
    <w:rPr>
      <w:rFonts w:ascii="宋体" w:hAnsi="Courier New" w:cs="Courier New"/>
      <w:sz w:val="21"/>
      <w:szCs w:val="21"/>
    </w:rPr>
  </w:style>
  <w:style w:type="character" w:customStyle="1" w:styleId="affa">
    <w:name w:val="纯文本 字符"/>
    <w:basedOn w:val="a0"/>
    <w:uiPriority w:val="99"/>
    <w:semiHidden/>
    <w:rsid w:val="00ED2648"/>
    <w:rPr>
      <w:rFonts w:asciiTheme="minorEastAsia" w:eastAsiaTheme="minorEastAsia" w:hAnsi="Courier New" w:cs="Courier New"/>
      <w:sz w:val="24"/>
      <w:szCs w:val="22"/>
    </w:rPr>
  </w:style>
  <w:style w:type="paragraph" w:styleId="affb">
    <w:name w:val="Date"/>
    <w:basedOn w:val="a"/>
    <w:next w:val="a"/>
    <w:link w:val="affc"/>
    <w:uiPriority w:val="99"/>
    <w:semiHidden/>
    <w:unhideWhenUsed/>
    <w:rsid w:val="00FD06FD"/>
    <w:pPr>
      <w:ind w:leftChars="2500" w:left="100"/>
    </w:pPr>
  </w:style>
  <w:style w:type="character" w:customStyle="1" w:styleId="affc">
    <w:name w:val="日期 字符"/>
    <w:basedOn w:val="a0"/>
    <w:link w:val="affb"/>
    <w:uiPriority w:val="99"/>
    <w:semiHidden/>
    <w:rsid w:val="00FD06FD"/>
    <w:rPr>
      <w:rFonts w:cstheme="minorBidi"/>
      <w:sz w:val="24"/>
      <w:szCs w:val="22"/>
    </w:rPr>
  </w:style>
  <w:style w:type="table" w:customStyle="1" w:styleId="TableNormal">
    <w:name w:val="Table Normal"/>
    <w:semiHidden/>
    <w:unhideWhenUsed/>
    <w:qFormat/>
    <w:rsid w:val="004200D4"/>
    <w:rPr>
      <w:rFonts w:ascii="Arial" w:eastAsiaTheme="minorEastAsia" w:hAnsi="Arial" w:cs="Arial"/>
      <w:snapToGrid w:val="0"/>
      <w:color w:val="000000"/>
      <w:sz w:val="21"/>
      <w:szCs w:val="21"/>
    </w:rPr>
    <w:tblPr>
      <w:tblCellMar>
        <w:top w:w="0" w:type="dxa"/>
        <w:left w:w="0" w:type="dxa"/>
        <w:bottom w:w="0" w:type="dxa"/>
        <w:right w:w="0" w:type="dxa"/>
      </w:tblCellMar>
    </w:tblPr>
  </w:style>
  <w:style w:type="character" w:customStyle="1" w:styleId="headline-content2">
    <w:name w:val="headline-content2"/>
    <w:basedOn w:val="a0"/>
    <w:rsid w:val="005E584E"/>
  </w:style>
  <w:style w:type="character" w:customStyle="1" w:styleId="fontstyle01">
    <w:name w:val="fontstyle01"/>
    <w:rsid w:val="00DA3C81"/>
    <w:rPr>
      <w:rFonts w:ascii="F3" w:hAnsi="F3" w:hint="default"/>
      <w:b w:val="0"/>
      <w:bCs w:val="0"/>
      <w:i w:val="0"/>
      <w:iCs w:val="0"/>
      <w:color w:val="000000"/>
      <w:sz w:val="22"/>
      <w:szCs w:val="22"/>
    </w:rPr>
  </w:style>
  <w:style w:type="character" w:customStyle="1" w:styleId="fontstyle11">
    <w:name w:val="fontstyle11"/>
    <w:rsid w:val="00DA3C81"/>
    <w:rPr>
      <w:rFonts w:ascii="TimesNewRomanPSMT" w:hAnsi="TimesNewRomanPSMT" w:hint="default"/>
      <w:b w:val="0"/>
      <w:bCs w:val="0"/>
      <w:i w:val="0"/>
      <w:iCs w:val="0"/>
      <w:color w:val="000000"/>
      <w:sz w:val="22"/>
      <w:szCs w:val="22"/>
    </w:rPr>
  </w:style>
  <w:style w:type="character" w:styleId="affd">
    <w:name w:val="Unresolved Mention"/>
    <w:basedOn w:val="a0"/>
    <w:uiPriority w:val="99"/>
    <w:semiHidden/>
    <w:unhideWhenUsed/>
    <w:rsid w:val="00321C99"/>
    <w:rPr>
      <w:color w:val="605E5C"/>
      <w:shd w:val="clear" w:color="auto" w:fill="E1DFDD"/>
    </w:rPr>
  </w:style>
  <w:style w:type="character" w:customStyle="1" w:styleId="affe">
    <w:name w:val="正文缩进 字符"/>
    <w:link w:val="afff"/>
    <w:rsid w:val="00980474"/>
    <w:rPr>
      <w:kern w:val="2"/>
      <w:sz w:val="28"/>
    </w:rPr>
  </w:style>
  <w:style w:type="paragraph" w:styleId="afff">
    <w:name w:val="Normal Indent"/>
    <w:basedOn w:val="a"/>
    <w:link w:val="affe"/>
    <w:qFormat/>
    <w:rsid w:val="00980474"/>
    <w:pPr>
      <w:widowControl w:val="0"/>
      <w:adjustRightInd/>
      <w:snapToGrid/>
      <w:spacing w:line="240" w:lineRule="auto"/>
      <w:ind w:firstLineChars="0" w:firstLine="0"/>
      <w:jc w:val="both"/>
    </w:pPr>
    <w:rPr>
      <w:rFonts w:cs="Times New Roman"/>
      <w:kern w:val="2"/>
      <w:sz w:val="28"/>
      <w:szCs w:val="20"/>
    </w:rPr>
  </w:style>
  <w:style w:type="paragraph" w:customStyle="1" w:styleId="5S">
    <w:name w:val="表内5S"/>
    <w:basedOn w:val="a"/>
    <w:rsid w:val="00980474"/>
    <w:pPr>
      <w:widowControl w:val="0"/>
      <w:adjustRightInd/>
      <w:snapToGrid/>
      <w:spacing w:line="300" w:lineRule="exact"/>
      <w:ind w:firstLineChars="0" w:firstLine="0"/>
      <w:jc w:val="center"/>
    </w:pPr>
    <w:rPr>
      <w:rFonts w:eastAsia="方正宋三简体" w:cs="Times New Roman"/>
      <w:kern w:val="2"/>
      <w:sz w:val="21"/>
      <w:szCs w:val="20"/>
    </w:rPr>
  </w:style>
  <w:style w:type="paragraph" w:customStyle="1" w:styleId="TableText">
    <w:name w:val="Table Text"/>
    <w:basedOn w:val="a"/>
    <w:semiHidden/>
    <w:qFormat/>
    <w:rsid w:val="008015CD"/>
    <w:pPr>
      <w:kinsoku w:val="0"/>
      <w:autoSpaceDE w:val="0"/>
      <w:autoSpaceDN w:val="0"/>
      <w:spacing w:after="160" w:line="240" w:lineRule="auto"/>
      <w:ind w:firstLineChars="0" w:firstLine="0"/>
      <w:textAlignment w:val="baseline"/>
    </w:pPr>
    <w:rPr>
      <w:rFonts w:ascii="宋体" w:hAnsi="宋体" w:cs="宋体"/>
      <w:noProof/>
      <w:snapToGrid w:val="0"/>
      <w:color w:val="000000"/>
      <w:szCs w:val="24"/>
      <w:lang w:eastAsia="en-US"/>
    </w:rPr>
  </w:style>
  <w:style w:type="paragraph" w:styleId="afff0">
    <w:name w:val="Revision"/>
    <w:hidden/>
    <w:uiPriority w:val="99"/>
    <w:semiHidden/>
    <w:rsid w:val="00883432"/>
    <w:rPr>
      <w:rFonts w:cstheme="minorBid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708817">
      <w:bodyDiv w:val="1"/>
      <w:marLeft w:val="0"/>
      <w:marRight w:val="0"/>
      <w:marTop w:val="0"/>
      <w:marBottom w:val="0"/>
      <w:divBdr>
        <w:top w:val="none" w:sz="0" w:space="0" w:color="auto"/>
        <w:left w:val="none" w:sz="0" w:space="0" w:color="auto"/>
        <w:bottom w:val="none" w:sz="0" w:space="0" w:color="auto"/>
        <w:right w:val="none" w:sz="0" w:space="0" w:color="auto"/>
      </w:divBdr>
    </w:div>
    <w:div w:id="297346439">
      <w:bodyDiv w:val="1"/>
      <w:marLeft w:val="0"/>
      <w:marRight w:val="0"/>
      <w:marTop w:val="0"/>
      <w:marBottom w:val="0"/>
      <w:divBdr>
        <w:top w:val="none" w:sz="0" w:space="0" w:color="auto"/>
        <w:left w:val="none" w:sz="0" w:space="0" w:color="auto"/>
        <w:bottom w:val="none" w:sz="0" w:space="0" w:color="auto"/>
        <w:right w:val="none" w:sz="0" w:space="0" w:color="auto"/>
      </w:divBdr>
    </w:div>
    <w:div w:id="1132214949">
      <w:bodyDiv w:val="1"/>
      <w:marLeft w:val="0"/>
      <w:marRight w:val="0"/>
      <w:marTop w:val="0"/>
      <w:marBottom w:val="0"/>
      <w:divBdr>
        <w:top w:val="none" w:sz="0" w:space="0" w:color="auto"/>
        <w:left w:val="none" w:sz="0" w:space="0" w:color="auto"/>
        <w:bottom w:val="none" w:sz="0" w:space="0" w:color="auto"/>
        <w:right w:val="none" w:sz="0" w:space="0" w:color="auto"/>
      </w:divBdr>
    </w:div>
    <w:div w:id="1434470980">
      <w:bodyDiv w:val="1"/>
      <w:marLeft w:val="0"/>
      <w:marRight w:val="0"/>
      <w:marTop w:val="0"/>
      <w:marBottom w:val="0"/>
      <w:divBdr>
        <w:top w:val="none" w:sz="0" w:space="0" w:color="auto"/>
        <w:left w:val="none" w:sz="0" w:space="0" w:color="auto"/>
        <w:bottom w:val="none" w:sz="0" w:space="0" w:color="auto"/>
        <w:right w:val="none" w:sz="0" w:space="0" w:color="auto"/>
      </w:divBdr>
    </w:div>
    <w:div w:id="1812290122">
      <w:bodyDiv w:val="1"/>
      <w:marLeft w:val="0"/>
      <w:marRight w:val="0"/>
      <w:marTop w:val="0"/>
      <w:marBottom w:val="0"/>
      <w:divBdr>
        <w:top w:val="none" w:sz="0" w:space="0" w:color="auto"/>
        <w:left w:val="none" w:sz="0" w:space="0" w:color="auto"/>
        <w:bottom w:val="none" w:sz="0" w:space="0" w:color="auto"/>
        <w:right w:val="none" w:sz="0" w:space="0" w:color="auto"/>
      </w:divBdr>
    </w:div>
    <w:div w:id="20793995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3.vsdx"/><Relationship Id="rId21" Type="http://schemas.openxmlformats.org/officeDocument/2006/relationships/image" Target="media/image3.emf"/><Relationship Id="rId42" Type="http://schemas.openxmlformats.org/officeDocument/2006/relationships/package" Target="embeddings/Microsoft_Visio_Drawing11.vsdx"/><Relationship Id="rId47" Type="http://schemas.openxmlformats.org/officeDocument/2006/relationships/image" Target="media/image16.emf"/><Relationship Id="rId63" Type="http://schemas.openxmlformats.org/officeDocument/2006/relationships/oleObject" Target="embeddings/oleObject4.bin"/><Relationship Id="rId68" Type="http://schemas.openxmlformats.org/officeDocument/2006/relationships/package" Target="embeddings/Microsoft_Visio_Drawing17.vsdx"/><Relationship Id="rId84" Type="http://schemas.openxmlformats.org/officeDocument/2006/relationships/package" Target="embeddings/Microsoft_Visio_Drawing21.vsdx"/><Relationship Id="rId89" Type="http://schemas.openxmlformats.org/officeDocument/2006/relationships/package" Target="embeddings/Microsoft_Visio_Drawing22.vsdx"/><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package" Target="embeddings/Microsoft_Visio_Drawing6.vsdx"/><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oleObject" Target="embeddings/oleObject3.bin"/><Relationship Id="rId74" Type="http://schemas.openxmlformats.org/officeDocument/2006/relationships/image" Target="media/image31.emf"/><Relationship Id="rId79" Type="http://schemas.openxmlformats.org/officeDocument/2006/relationships/oleObject" Target="embeddings/Microsoft_Visio_2003-2010_Drawing1.vsd"/><Relationship Id="rId5" Type="http://schemas.openxmlformats.org/officeDocument/2006/relationships/settings" Target="settings.xml"/><Relationship Id="rId90" Type="http://schemas.openxmlformats.org/officeDocument/2006/relationships/hyperlink" Target="3.1.11.2" TargetMode="External"/><Relationship Id="rId14" Type="http://schemas.openxmlformats.org/officeDocument/2006/relationships/footer" Target="footer3.xml"/><Relationship Id="rId22" Type="http://schemas.openxmlformats.org/officeDocument/2006/relationships/package" Target="embeddings/Microsoft_Visio_Drawing1.vsdx"/><Relationship Id="rId27" Type="http://schemas.openxmlformats.org/officeDocument/2006/relationships/image" Target="media/image6.emf"/><Relationship Id="rId30" Type="http://schemas.openxmlformats.org/officeDocument/2006/relationships/package" Target="embeddings/Microsoft_Visio_Drawing5.vsdx"/><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package" Target="embeddings/Microsoft_Visio_Drawing14.vsdx"/><Relationship Id="rId56" Type="http://schemas.openxmlformats.org/officeDocument/2006/relationships/oleObject" Target="embeddings/oleObject2.bin"/><Relationship Id="rId64" Type="http://schemas.openxmlformats.org/officeDocument/2006/relationships/image" Target="media/image25.emf"/><Relationship Id="rId69" Type="http://schemas.openxmlformats.org/officeDocument/2006/relationships/image" Target="media/image28.emf"/><Relationship Id="rId77" Type="http://schemas.openxmlformats.org/officeDocument/2006/relationships/oleObject" Target="embeddings/oleObject7.bin"/><Relationship Id="rId8" Type="http://schemas.openxmlformats.org/officeDocument/2006/relationships/endnotes" Target="endnotes.xml"/><Relationship Id="rId51" Type="http://schemas.openxmlformats.org/officeDocument/2006/relationships/image" Target="media/image18.emf"/><Relationship Id="rId72" Type="http://schemas.openxmlformats.org/officeDocument/2006/relationships/image" Target="media/image30.emf"/><Relationship Id="rId80" Type="http://schemas.openxmlformats.org/officeDocument/2006/relationships/footer" Target="footer6.xml"/><Relationship Id="rId85" Type="http://schemas.openxmlformats.org/officeDocument/2006/relationships/footer" Target="footer7.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package" Target="embeddings/Microsoft_Visio_Drawing9.vsdx"/><Relationship Id="rId46" Type="http://schemas.openxmlformats.org/officeDocument/2006/relationships/package" Target="embeddings/Microsoft_Visio_Drawing13.vsdx"/><Relationship Id="rId59" Type="http://schemas.openxmlformats.org/officeDocument/2006/relationships/image" Target="media/image22.emf"/><Relationship Id="rId67" Type="http://schemas.openxmlformats.org/officeDocument/2006/relationships/image" Target="media/image27.emf"/><Relationship Id="rId20" Type="http://schemas.openxmlformats.org/officeDocument/2006/relationships/footer" Target="footer5.xml"/><Relationship Id="rId41" Type="http://schemas.openxmlformats.org/officeDocument/2006/relationships/image" Target="media/image13.emf"/><Relationship Id="rId54" Type="http://schemas.openxmlformats.org/officeDocument/2006/relationships/oleObject" Target="embeddings/oleObject1.bin"/><Relationship Id="rId62" Type="http://schemas.openxmlformats.org/officeDocument/2006/relationships/image" Target="media/image24.emf"/><Relationship Id="rId70" Type="http://schemas.openxmlformats.org/officeDocument/2006/relationships/image" Target="media/image29.emf"/><Relationship Id="rId75" Type="http://schemas.openxmlformats.org/officeDocument/2006/relationships/package" Target="embeddings/Microsoft_Visio_Drawing19.vsdx"/><Relationship Id="rId83" Type="http://schemas.openxmlformats.org/officeDocument/2006/relationships/image" Target="media/image35.emf"/><Relationship Id="rId88" Type="http://schemas.openxmlformats.org/officeDocument/2006/relationships/image" Target="media/image36.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emf"/><Relationship Id="rId28" Type="http://schemas.openxmlformats.org/officeDocument/2006/relationships/package" Target="embeddings/Microsoft_Visio_Drawing4.vsdx"/><Relationship Id="rId36" Type="http://schemas.openxmlformats.org/officeDocument/2006/relationships/package" Target="embeddings/Microsoft_Visio_Drawing8.vsdx"/><Relationship Id="rId49" Type="http://schemas.openxmlformats.org/officeDocument/2006/relationships/image" Target="media/image17.emf"/><Relationship Id="rId57" Type="http://schemas.openxmlformats.org/officeDocument/2006/relationships/image" Target="media/image21.emf"/><Relationship Id="rId10" Type="http://schemas.openxmlformats.org/officeDocument/2006/relationships/header" Target="header2.xml"/><Relationship Id="rId31" Type="http://schemas.openxmlformats.org/officeDocument/2006/relationships/image" Target="media/image8.emf"/><Relationship Id="rId44" Type="http://schemas.openxmlformats.org/officeDocument/2006/relationships/package" Target="embeddings/Microsoft_Visio_Drawing12.vsdx"/><Relationship Id="rId52" Type="http://schemas.openxmlformats.org/officeDocument/2006/relationships/oleObject" Target="embeddings/Microsoft_Visio_2003-2010_Drawing.vsd"/><Relationship Id="rId60" Type="http://schemas.openxmlformats.org/officeDocument/2006/relationships/package" Target="embeddings/Microsoft_Visio_Drawing16.vsdx"/><Relationship Id="rId65" Type="http://schemas.openxmlformats.org/officeDocument/2006/relationships/oleObject" Target="embeddings/oleObject5.bin"/><Relationship Id="rId73" Type="http://schemas.openxmlformats.org/officeDocument/2006/relationships/oleObject" Target="embeddings/oleObject6.bin"/><Relationship Id="rId78" Type="http://schemas.openxmlformats.org/officeDocument/2006/relationships/image" Target="media/image33.emf"/><Relationship Id="rId81" Type="http://schemas.openxmlformats.org/officeDocument/2006/relationships/image" Target="media/image34.emf"/><Relationship Id="rId86" Type="http://schemas.openxmlformats.org/officeDocument/2006/relationships/hyperlink" Target="http://www.shangdu.com/info-bmOt4W-b8102U.htm"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9" Type="http://schemas.openxmlformats.org/officeDocument/2006/relationships/image" Target="media/image12.emf"/><Relationship Id="rId34" Type="http://schemas.openxmlformats.org/officeDocument/2006/relationships/package" Target="embeddings/Microsoft_Visio_Drawing7.vsdx"/><Relationship Id="rId50" Type="http://schemas.openxmlformats.org/officeDocument/2006/relationships/package" Target="embeddings/Microsoft_Visio_Drawing15.vsdx"/><Relationship Id="rId55" Type="http://schemas.openxmlformats.org/officeDocument/2006/relationships/image" Target="media/image20.emf"/><Relationship Id="rId76" Type="http://schemas.openxmlformats.org/officeDocument/2006/relationships/image" Target="media/image32.emf"/><Relationship Id="rId7" Type="http://schemas.openxmlformats.org/officeDocument/2006/relationships/footnotes" Target="footnotes.xml"/><Relationship Id="rId71" Type="http://schemas.openxmlformats.org/officeDocument/2006/relationships/package" Target="embeddings/Microsoft_Visio_Drawing18.vsdx"/><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package" Target="embeddings/Microsoft_Visio_Drawing2.vsdx"/><Relationship Id="rId40" Type="http://schemas.openxmlformats.org/officeDocument/2006/relationships/package" Target="embeddings/Microsoft_Visio_Drawing10.vsdx"/><Relationship Id="rId45" Type="http://schemas.openxmlformats.org/officeDocument/2006/relationships/image" Target="media/image15.emf"/><Relationship Id="rId66" Type="http://schemas.openxmlformats.org/officeDocument/2006/relationships/image" Target="media/image26.png"/><Relationship Id="rId87" Type="http://schemas.openxmlformats.org/officeDocument/2006/relationships/hyperlink" Target="http://www.xxhbyy.com/hbgginfo/47" TargetMode="External"/><Relationship Id="rId61" Type="http://schemas.openxmlformats.org/officeDocument/2006/relationships/image" Target="media/image23.png"/><Relationship Id="rId82" Type="http://schemas.openxmlformats.org/officeDocument/2006/relationships/package" Target="embeddings/Microsoft_Visio_Drawing20.vsdx"/><Relationship Id="rId19" Type="http://schemas.openxmlformats.org/officeDocument/2006/relationships/package" Target="embeddings/Microsoft_Visio_Drawing.vsd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1029"/>
    <customShpInfo spid="_x0000_s1050"/>
    <customShpInfo spid="_x0000_s1048"/>
    <customShpInfo spid="_x0000_s1042"/>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9C7764-3CF8-4440-9D7B-47C161DA8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29698</TotalTime>
  <Pages>130</Pages>
  <Words>13019</Words>
  <Characters>74209</Characters>
  <Application>Microsoft Office Word</Application>
  <DocSecurity>0</DocSecurity>
  <Lines>618</Lines>
  <Paragraphs>174</Paragraphs>
  <ScaleCrop>false</ScaleCrop>
  <Company>微软中国</Company>
  <LinksUpToDate>false</LinksUpToDate>
  <CharactersWithSpaces>87054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明杰 魏</cp:lastModifiedBy>
  <cp:revision>4718</cp:revision>
  <cp:lastPrinted>2024-03-29T02:30:00Z</cp:lastPrinted>
  <dcterms:created xsi:type="dcterms:W3CDTF">2008-09-11T17:20:00Z</dcterms:created>
  <dcterms:modified xsi:type="dcterms:W3CDTF">2024-05-23T00:15:00Z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